
<file path=[Content_Types].xml><?xml version="1.0" encoding="utf-8"?>
<Types xmlns="http://schemas.openxmlformats.org/package/2006/content-types">
  <Default Extension="png" ContentType="image/png"/>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C67EB" w14:textId="77777777" w:rsidR="00924BFF" w:rsidRPr="005E10DA" w:rsidRDefault="00924BFF" w:rsidP="005D22FC">
      <w:pPr>
        <w:jc w:val="both"/>
        <w:rPr>
          <w:rFonts w:ascii="Arial" w:hAnsi="Arial" w:cs="Arial"/>
        </w:rPr>
      </w:pPr>
      <w:r w:rsidRPr="005E10DA">
        <w:rPr>
          <w:rFonts w:ascii="Arial" w:hAnsi="Arial" w:cs="Arial"/>
        </w:rPr>
        <w:t xml:space="preserve">Titlul manualului: </w:t>
      </w:r>
    </w:p>
    <w:p w14:paraId="52FB4BBB" w14:textId="77777777" w:rsidR="00924BFF" w:rsidRPr="005E10DA" w:rsidRDefault="00924BFF" w:rsidP="005D22FC">
      <w:pPr>
        <w:jc w:val="both"/>
        <w:rPr>
          <w:rFonts w:ascii="Arial" w:hAnsi="Arial" w:cs="Arial"/>
        </w:rPr>
      </w:pPr>
    </w:p>
    <w:p w14:paraId="0D9528F7" w14:textId="77777777" w:rsidR="00924BFF" w:rsidRPr="005E10DA" w:rsidRDefault="00924BFF" w:rsidP="005D22FC">
      <w:pPr>
        <w:spacing w:line="360" w:lineRule="auto"/>
        <w:jc w:val="both"/>
        <w:rPr>
          <w:rFonts w:ascii="Arial" w:hAnsi="Arial" w:cs="Arial"/>
        </w:rPr>
      </w:pPr>
      <w:r w:rsidRPr="005E10DA">
        <w:rPr>
          <w:rFonts w:ascii="Arial" w:hAnsi="Arial" w:cs="Arial"/>
        </w:rPr>
        <w:t xml:space="preserve">Programul Naţional de Dezvoltare Rurală 2014 – 2020 </w:t>
      </w:r>
    </w:p>
    <w:p w14:paraId="2E515204" w14:textId="77777777" w:rsidR="00924BFF" w:rsidRPr="005E10DA" w:rsidRDefault="00924BFF" w:rsidP="005D22FC">
      <w:pPr>
        <w:spacing w:after="120" w:line="360" w:lineRule="auto"/>
        <w:jc w:val="both"/>
        <w:rPr>
          <w:rFonts w:ascii="Arial" w:hAnsi="Arial" w:cs="Arial"/>
        </w:rPr>
      </w:pPr>
      <w:r w:rsidRPr="005E10DA">
        <w:rPr>
          <w:rFonts w:ascii="Arial" w:hAnsi="Arial" w:cs="Arial"/>
        </w:rPr>
        <w:t xml:space="preserve">Manual de procedură pentru </w:t>
      </w:r>
      <w:r w:rsidRPr="005E10DA">
        <w:rPr>
          <w:rFonts w:ascii="Arial" w:hAnsi="Arial" w:cs="Arial"/>
          <w:bCs/>
        </w:rPr>
        <w:t>evaluarea</w:t>
      </w:r>
      <w:r w:rsidR="00321A7D">
        <w:rPr>
          <w:rFonts w:ascii="Arial" w:hAnsi="Arial" w:cs="Arial"/>
          <w:bCs/>
        </w:rPr>
        <w:t xml:space="preserve"> și</w:t>
      </w:r>
      <w:r w:rsidRPr="005E10DA">
        <w:rPr>
          <w:rFonts w:ascii="Arial" w:hAnsi="Arial" w:cs="Arial"/>
          <w:bCs/>
        </w:rPr>
        <w:t xml:space="preserve"> selectarea cererilor de finantare pentru proiecte - Anexa B – Formulare specifice </w:t>
      </w:r>
      <w:r w:rsidRPr="005E10DA">
        <w:rPr>
          <w:rFonts w:ascii="Arial" w:hAnsi="Arial" w:cs="Arial"/>
          <w:b/>
          <w:bCs/>
        </w:rPr>
        <w:t xml:space="preserve">– </w:t>
      </w:r>
      <w:r w:rsidRPr="005E10DA">
        <w:rPr>
          <w:rFonts w:ascii="Arial" w:hAnsi="Arial" w:cs="Arial"/>
          <w:bCs/>
        </w:rPr>
        <w:t>SM 4.1</w:t>
      </w:r>
      <w:r w:rsidR="005E18D1" w:rsidRPr="005E10DA">
        <w:rPr>
          <w:rFonts w:ascii="Arial" w:hAnsi="Arial" w:cs="Arial"/>
          <w:bCs/>
        </w:rPr>
        <w:t>a</w:t>
      </w:r>
    </w:p>
    <w:p w14:paraId="00C42578" w14:textId="77777777" w:rsidR="00924BFF" w:rsidRPr="005E10DA" w:rsidRDefault="000346CB" w:rsidP="005D22FC">
      <w:pPr>
        <w:jc w:val="both"/>
        <w:rPr>
          <w:rFonts w:ascii="Arial" w:hAnsi="Arial" w:cs="Arial"/>
        </w:rPr>
      </w:pPr>
      <w:r w:rsidRPr="005E10DA">
        <w:rPr>
          <w:rFonts w:ascii="Arial" w:hAnsi="Arial" w:cs="Arial"/>
        </w:rPr>
        <w:t>Codul manualului: M 01 – 0</w:t>
      </w:r>
      <w:r w:rsidR="000C1A6F" w:rsidRPr="005E10DA">
        <w:rPr>
          <w:rFonts w:ascii="Arial" w:hAnsi="Arial" w:cs="Arial"/>
        </w:rPr>
        <w:t>2</w:t>
      </w:r>
    </w:p>
    <w:p w14:paraId="7FDE210A" w14:textId="77777777" w:rsidR="00924BFF" w:rsidRPr="005E10DA" w:rsidRDefault="00924BFF" w:rsidP="005D22FC">
      <w:pPr>
        <w:jc w:val="both"/>
        <w:rPr>
          <w:rFonts w:ascii="Arial" w:hAnsi="Arial" w:cs="Arial"/>
        </w:rPr>
      </w:pPr>
    </w:p>
    <w:p w14:paraId="07A68289" w14:textId="77777777" w:rsidR="00924BFF" w:rsidRPr="005E10DA" w:rsidRDefault="00924BFF" w:rsidP="005D22FC">
      <w:pPr>
        <w:jc w:val="both"/>
        <w:rPr>
          <w:rFonts w:ascii="Arial" w:hAnsi="Arial" w:cs="Arial"/>
        </w:rPr>
      </w:pPr>
      <w:r w:rsidRPr="005E10DA">
        <w:rPr>
          <w:rFonts w:ascii="Arial" w:hAnsi="Arial" w:cs="Arial"/>
        </w:rPr>
        <w:t>Stadiul elaborării manualului:</w:t>
      </w:r>
    </w:p>
    <w:p w14:paraId="19EA7134" w14:textId="77777777" w:rsidR="00924BFF" w:rsidRPr="005E10DA" w:rsidRDefault="00924BFF" w:rsidP="005D22FC">
      <w:pPr>
        <w:jc w:val="both"/>
        <w:rPr>
          <w:rFonts w:ascii="Arial" w:hAnsi="Arial" w:cs="Arial"/>
        </w:rPr>
      </w:pPr>
    </w:p>
    <w:tbl>
      <w:tblPr>
        <w:tblW w:w="8868" w:type="dxa"/>
        <w:tblLook w:val="01E0" w:firstRow="1" w:lastRow="1" w:firstColumn="1" w:lastColumn="1" w:noHBand="0" w:noVBand="0"/>
      </w:tblPr>
      <w:tblGrid>
        <w:gridCol w:w="2864"/>
        <w:gridCol w:w="3004"/>
        <w:gridCol w:w="3000"/>
      </w:tblGrid>
      <w:tr w:rsidR="00924BFF" w:rsidRPr="005E10DA" w14:paraId="675CF234" w14:textId="77777777" w:rsidTr="006A48FE">
        <w:trPr>
          <w:trHeight w:val="653"/>
        </w:trPr>
        <w:tc>
          <w:tcPr>
            <w:tcW w:w="2864" w:type="dxa"/>
            <w:vAlign w:val="center"/>
          </w:tcPr>
          <w:p w14:paraId="52058A8B" w14:textId="200AD309" w:rsidR="00924BFF" w:rsidRPr="005E10DA" w:rsidRDefault="00381045" w:rsidP="005D22FC">
            <w:pPr>
              <w:jc w:val="both"/>
              <w:rPr>
                <w:rFonts w:ascii="Arial" w:hAnsi="Arial" w:cs="Arial"/>
                <w:bCs/>
                <w:i/>
                <w:iCs/>
              </w:rPr>
            </w:pPr>
            <w:r w:rsidRPr="005E10DA">
              <w:rPr>
                <w:rFonts w:ascii="Arial" w:hAnsi="Arial" w:cs="Arial"/>
                <w:bCs/>
                <w:i/>
                <w:iCs/>
              </w:rPr>
              <w:object w:dxaOrig="1260" w:dyaOrig="510" w14:anchorId="0F8D26E0">
                <v:shape id="_x0000_i1028" type="#_x0000_t75" style="width:63pt;height:25.5pt" o:ole="">
                  <v:imagedata r:id="rId8" o:title=""/>
                </v:shape>
                <w:control r:id="rId9" w:name="OptionButton21" w:shapeid="_x0000_i1028"/>
              </w:object>
            </w:r>
          </w:p>
        </w:tc>
        <w:tc>
          <w:tcPr>
            <w:tcW w:w="3004" w:type="dxa"/>
            <w:vAlign w:val="center"/>
          </w:tcPr>
          <w:p w14:paraId="39A0C83E" w14:textId="1AE2A1D5" w:rsidR="00924BFF" w:rsidRPr="005E10DA" w:rsidRDefault="00381045" w:rsidP="005D22FC">
            <w:pPr>
              <w:jc w:val="both"/>
              <w:rPr>
                <w:rFonts w:ascii="Arial" w:hAnsi="Arial" w:cs="Arial"/>
                <w:bCs/>
                <w:i/>
                <w:iCs/>
              </w:rPr>
            </w:pPr>
            <w:r w:rsidRPr="005E10DA">
              <w:rPr>
                <w:rFonts w:ascii="Arial" w:hAnsi="Arial" w:cs="Arial"/>
                <w:bCs/>
                <w:i/>
                <w:iCs/>
              </w:rPr>
              <w:object w:dxaOrig="1260" w:dyaOrig="510" w14:anchorId="35191507">
                <v:shape id="_x0000_i1029" type="#_x0000_t75" style="width:16.5pt;height:21.75pt" o:ole="">
                  <v:imagedata r:id="rId10" o:title=""/>
                </v:shape>
                <w:control r:id="rId11" w:name="OptionButton11" w:shapeid="_x0000_i1029"/>
              </w:object>
            </w:r>
            <w:r w:rsidR="00924BFF" w:rsidRPr="005E10DA">
              <w:rPr>
                <w:rFonts w:ascii="Arial" w:hAnsi="Arial" w:cs="Arial"/>
                <w:bCs/>
                <w:i/>
                <w:iCs/>
              </w:rPr>
              <w:t xml:space="preserve">   draft         </w:t>
            </w:r>
          </w:p>
        </w:tc>
        <w:tc>
          <w:tcPr>
            <w:tcW w:w="3000" w:type="dxa"/>
            <w:vAlign w:val="center"/>
          </w:tcPr>
          <w:p w14:paraId="682ED2E1" w14:textId="02B036B2" w:rsidR="00924BFF" w:rsidRPr="005E10DA" w:rsidRDefault="00381045" w:rsidP="005D22FC">
            <w:pPr>
              <w:jc w:val="both"/>
              <w:rPr>
                <w:rFonts w:ascii="Arial" w:hAnsi="Arial" w:cs="Arial"/>
                <w:bCs/>
                <w:i/>
                <w:iCs/>
              </w:rPr>
            </w:pPr>
            <w:r w:rsidRPr="005E10DA">
              <w:rPr>
                <w:rFonts w:ascii="Arial" w:hAnsi="Arial" w:cs="Arial"/>
                <w:bCs/>
                <w:i/>
                <w:iCs/>
              </w:rPr>
              <w:object w:dxaOrig="1260" w:dyaOrig="510" w14:anchorId="1E487A1F">
                <v:shape id="_x0000_i1030" type="#_x0000_t75" style="width:108pt;height:21.75pt" o:ole="">
                  <v:imagedata r:id="rId12" o:title=""/>
                </v:shape>
                <w:control r:id="rId13" w:name="OptionButton31" w:shapeid="_x0000_i1030"/>
              </w:object>
            </w:r>
          </w:p>
        </w:tc>
      </w:tr>
    </w:tbl>
    <w:p w14:paraId="73C4A761" w14:textId="77777777" w:rsidR="00924BFF" w:rsidRPr="005E10DA" w:rsidRDefault="00924BFF" w:rsidP="005D22FC">
      <w:pPr>
        <w:jc w:val="both"/>
        <w:rPr>
          <w:rFonts w:ascii="Arial" w:hAnsi="Arial" w:cs="Arial"/>
        </w:rPr>
      </w:pP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
        <w:gridCol w:w="2960"/>
        <w:gridCol w:w="2160"/>
        <w:gridCol w:w="2070"/>
        <w:gridCol w:w="1732"/>
      </w:tblGrid>
      <w:tr w:rsidR="00924BFF" w:rsidRPr="005E10DA" w14:paraId="1127166E" w14:textId="77777777" w:rsidTr="00786D0E">
        <w:trPr>
          <w:jc w:val="center"/>
        </w:trPr>
        <w:tc>
          <w:tcPr>
            <w:tcW w:w="1063" w:type="dxa"/>
          </w:tcPr>
          <w:p w14:paraId="5A56230E" w14:textId="77777777" w:rsidR="00924BFF" w:rsidRPr="005E10DA" w:rsidRDefault="00924BFF" w:rsidP="005D22FC">
            <w:pPr>
              <w:jc w:val="both"/>
              <w:rPr>
                <w:rFonts w:ascii="Arial" w:hAnsi="Arial" w:cs="Arial"/>
                <w:b/>
                <w:bCs/>
                <w:iCs/>
              </w:rPr>
            </w:pPr>
            <w:r w:rsidRPr="005E10DA">
              <w:rPr>
                <w:rFonts w:ascii="Arial" w:hAnsi="Arial" w:cs="Arial"/>
                <w:b/>
                <w:bCs/>
                <w:iCs/>
              </w:rPr>
              <w:t>Versiune</w:t>
            </w:r>
          </w:p>
        </w:tc>
        <w:tc>
          <w:tcPr>
            <w:tcW w:w="2960" w:type="dxa"/>
          </w:tcPr>
          <w:p w14:paraId="358BC2CD" w14:textId="77777777" w:rsidR="00924BFF" w:rsidRPr="005E10DA" w:rsidRDefault="00924BFF" w:rsidP="005D22FC">
            <w:pPr>
              <w:jc w:val="both"/>
              <w:rPr>
                <w:rFonts w:ascii="Arial" w:hAnsi="Arial" w:cs="Arial"/>
                <w:b/>
                <w:bCs/>
                <w:iCs/>
              </w:rPr>
            </w:pPr>
            <w:r w:rsidRPr="005E10DA">
              <w:rPr>
                <w:rFonts w:ascii="Arial" w:hAnsi="Arial" w:cs="Arial"/>
                <w:b/>
                <w:bCs/>
                <w:iCs/>
              </w:rPr>
              <w:t>Tipul actiunii (elaborare, modificare*, aprobare etc.)si fundamentarea modificarii</w:t>
            </w:r>
          </w:p>
        </w:tc>
        <w:tc>
          <w:tcPr>
            <w:tcW w:w="2160" w:type="dxa"/>
          </w:tcPr>
          <w:p w14:paraId="4DBD0FD5" w14:textId="77777777" w:rsidR="00924BFF" w:rsidRPr="005E10DA" w:rsidRDefault="00924BFF" w:rsidP="005D22FC">
            <w:pPr>
              <w:jc w:val="both"/>
              <w:rPr>
                <w:rFonts w:ascii="Arial" w:hAnsi="Arial" w:cs="Arial"/>
                <w:b/>
                <w:bCs/>
                <w:iCs/>
              </w:rPr>
            </w:pPr>
            <w:r w:rsidRPr="005E10DA">
              <w:rPr>
                <w:rFonts w:ascii="Arial" w:hAnsi="Arial" w:cs="Arial"/>
                <w:b/>
                <w:bCs/>
                <w:iCs/>
              </w:rPr>
              <w:t>Nume şi prenume</w:t>
            </w:r>
          </w:p>
        </w:tc>
        <w:tc>
          <w:tcPr>
            <w:tcW w:w="2070" w:type="dxa"/>
          </w:tcPr>
          <w:p w14:paraId="691544A7" w14:textId="77777777" w:rsidR="00924BFF" w:rsidRPr="005E10DA" w:rsidRDefault="00924BFF" w:rsidP="005D22FC">
            <w:pPr>
              <w:jc w:val="both"/>
              <w:rPr>
                <w:rFonts w:ascii="Arial" w:hAnsi="Arial" w:cs="Arial"/>
                <w:b/>
                <w:bCs/>
                <w:iCs/>
              </w:rPr>
            </w:pPr>
            <w:r w:rsidRPr="005E10DA">
              <w:rPr>
                <w:rFonts w:ascii="Arial" w:hAnsi="Arial" w:cs="Arial"/>
                <w:b/>
                <w:bCs/>
                <w:iCs/>
              </w:rPr>
              <w:t>Compartiment/ Functia</w:t>
            </w:r>
          </w:p>
        </w:tc>
        <w:tc>
          <w:tcPr>
            <w:tcW w:w="1732" w:type="dxa"/>
          </w:tcPr>
          <w:p w14:paraId="6FF7B88B" w14:textId="77777777" w:rsidR="00924BFF" w:rsidRPr="005E10DA" w:rsidRDefault="00924BFF" w:rsidP="005D22FC">
            <w:pPr>
              <w:jc w:val="both"/>
              <w:rPr>
                <w:rFonts w:ascii="Arial" w:hAnsi="Arial" w:cs="Arial"/>
                <w:b/>
                <w:bCs/>
                <w:iCs/>
              </w:rPr>
            </w:pPr>
            <w:r w:rsidRPr="005E10DA">
              <w:rPr>
                <w:rFonts w:ascii="Arial" w:hAnsi="Arial" w:cs="Arial"/>
                <w:b/>
                <w:bCs/>
                <w:iCs/>
              </w:rPr>
              <w:t>Semnătura/</w:t>
            </w:r>
          </w:p>
          <w:p w14:paraId="0D6FB2B2" w14:textId="77777777" w:rsidR="00924BFF" w:rsidRPr="005E10DA" w:rsidRDefault="00924BFF" w:rsidP="005D22FC">
            <w:pPr>
              <w:jc w:val="both"/>
              <w:rPr>
                <w:rFonts w:ascii="Arial" w:hAnsi="Arial" w:cs="Arial"/>
                <w:b/>
                <w:bCs/>
                <w:iCs/>
              </w:rPr>
            </w:pPr>
            <w:r w:rsidRPr="005E10DA">
              <w:rPr>
                <w:rFonts w:ascii="Arial" w:hAnsi="Arial" w:cs="Arial"/>
                <w:b/>
                <w:bCs/>
                <w:iCs/>
              </w:rPr>
              <w:t>Data</w:t>
            </w:r>
          </w:p>
        </w:tc>
      </w:tr>
      <w:tr w:rsidR="00C71A51" w:rsidRPr="005E10DA" w14:paraId="2E61A561" w14:textId="77777777" w:rsidTr="00786D0E">
        <w:trPr>
          <w:trHeight w:val="733"/>
          <w:jc w:val="center"/>
        </w:trPr>
        <w:tc>
          <w:tcPr>
            <w:tcW w:w="1063" w:type="dxa"/>
            <w:vMerge w:val="restart"/>
            <w:tcBorders>
              <w:top w:val="single" w:sz="4" w:space="0" w:color="auto"/>
              <w:left w:val="single" w:sz="4" w:space="0" w:color="auto"/>
              <w:right w:val="single" w:sz="4" w:space="0" w:color="auto"/>
            </w:tcBorders>
          </w:tcPr>
          <w:p w14:paraId="1D4CC791" w14:textId="0523E004" w:rsidR="00C71A51" w:rsidRPr="005E10DA" w:rsidRDefault="00C71A51" w:rsidP="00C71A51">
            <w:pPr>
              <w:jc w:val="both"/>
              <w:rPr>
                <w:rFonts w:ascii="Arial" w:hAnsi="Arial" w:cs="Arial"/>
                <w:bCs/>
                <w:iCs/>
              </w:rPr>
            </w:pPr>
            <w:r w:rsidRPr="005E10DA">
              <w:rPr>
                <w:rFonts w:ascii="Arial" w:hAnsi="Arial" w:cs="Arial"/>
                <w:bCs/>
                <w:iCs/>
              </w:rPr>
              <w:t>0</w:t>
            </w:r>
            <w:r>
              <w:rPr>
                <w:rFonts w:ascii="Arial" w:hAnsi="Arial" w:cs="Arial"/>
                <w:bCs/>
                <w:iCs/>
              </w:rPr>
              <w:t>6</w:t>
            </w:r>
          </w:p>
        </w:tc>
        <w:tc>
          <w:tcPr>
            <w:tcW w:w="2960" w:type="dxa"/>
            <w:tcBorders>
              <w:top w:val="single" w:sz="4" w:space="0" w:color="auto"/>
              <w:left w:val="single" w:sz="4" w:space="0" w:color="auto"/>
              <w:bottom w:val="single" w:sz="4" w:space="0" w:color="auto"/>
              <w:right w:val="single" w:sz="4" w:space="0" w:color="auto"/>
            </w:tcBorders>
          </w:tcPr>
          <w:p w14:paraId="2590C4EB" w14:textId="77777777" w:rsidR="00C71A51" w:rsidRPr="00786D0E" w:rsidRDefault="00C71A51" w:rsidP="00321A7D">
            <w:pPr>
              <w:jc w:val="both"/>
              <w:rPr>
                <w:rFonts w:ascii="Arial" w:hAnsi="Arial" w:cs="Arial"/>
                <w:bCs/>
                <w:iCs/>
                <w:highlight w:val="yellow"/>
              </w:rPr>
            </w:pPr>
            <w:r w:rsidRPr="00786D0E">
              <w:rPr>
                <w:rFonts w:ascii="Arial" w:hAnsi="Arial" w:cs="Arial"/>
                <w:bCs/>
                <w:iCs/>
              </w:rPr>
              <w:t>Modificat</w:t>
            </w:r>
          </w:p>
        </w:tc>
        <w:tc>
          <w:tcPr>
            <w:tcW w:w="2160" w:type="dxa"/>
            <w:tcBorders>
              <w:top w:val="single" w:sz="4" w:space="0" w:color="auto"/>
              <w:left w:val="single" w:sz="4" w:space="0" w:color="auto"/>
              <w:bottom w:val="single" w:sz="4" w:space="0" w:color="auto"/>
              <w:right w:val="single" w:sz="4" w:space="0" w:color="auto"/>
            </w:tcBorders>
          </w:tcPr>
          <w:p w14:paraId="3DDF2A89" w14:textId="4C559FF7" w:rsidR="00C71A51" w:rsidRPr="00C71A51" w:rsidRDefault="00C71A51" w:rsidP="00EB15DC">
            <w:pPr>
              <w:jc w:val="both"/>
              <w:rPr>
                <w:rFonts w:ascii="Arial" w:hAnsi="Arial" w:cs="Arial"/>
                <w:bCs/>
                <w:iCs/>
              </w:rPr>
            </w:pPr>
            <w:r w:rsidRPr="00C71A51">
              <w:rPr>
                <w:rFonts w:ascii="Arial" w:hAnsi="Arial" w:cs="Arial"/>
                <w:bCs/>
                <w:iCs/>
              </w:rPr>
              <w:t xml:space="preserve">Iulia </w:t>
            </w:r>
            <w:r w:rsidR="00EB15DC">
              <w:rPr>
                <w:rFonts w:ascii="Arial" w:hAnsi="Arial" w:cs="Arial"/>
                <w:bCs/>
                <w:iCs/>
              </w:rPr>
              <w:t>BODIL</w:t>
            </w:r>
          </w:p>
        </w:tc>
        <w:tc>
          <w:tcPr>
            <w:tcW w:w="2070" w:type="dxa"/>
            <w:tcBorders>
              <w:top w:val="single" w:sz="4" w:space="0" w:color="auto"/>
              <w:left w:val="single" w:sz="4" w:space="0" w:color="auto"/>
              <w:bottom w:val="single" w:sz="4" w:space="0" w:color="auto"/>
              <w:right w:val="single" w:sz="4" w:space="0" w:color="auto"/>
            </w:tcBorders>
          </w:tcPr>
          <w:p w14:paraId="356FA854" w14:textId="77777777" w:rsidR="00C71A51" w:rsidRPr="00C71A51" w:rsidRDefault="00C71A51" w:rsidP="00321A7D">
            <w:pPr>
              <w:jc w:val="both"/>
              <w:rPr>
                <w:rFonts w:ascii="Arial" w:hAnsi="Arial" w:cs="Arial"/>
                <w:bCs/>
                <w:iCs/>
              </w:rPr>
            </w:pPr>
            <w:r w:rsidRPr="00C71A51">
              <w:rPr>
                <w:rFonts w:ascii="Arial" w:hAnsi="Arial" w:cs="Arial"/>
                <w:bCs/>
                <w:iCs/>
              </w:rPr>
              <w:t xml:space="preserve">Consilier </w:t>
            </w:r>
          </w:p>
          <w:p w14:paraId="17998133" w14:textId="258E994D" w:rsidR="00C71A51" w:rsidRPr="00C71A51" w:rsidRDefault="00C71A51" w:rsidP="00321A7D">
            <w:pPr>
              <w:jc w:val="both"/>
              <w:rPr>
                <w:rFonts w:ascii="Arial" w:hAnsi="Arial" w:cs="Arial"/>
                <w:bCs/>
                <w:iCs/>
              </w:rPr>
            </w:pPr>
            <w:r w:rsidRPr="00C71A51">
              <w:rPr>
                <w:rFonts w:ascii="Arial" w:hAnsi="Arial" w:cs="Arial"/>
                <w:bCs/>
                <w:iCs/>
              </w:rPr>
              <w:t xml:space="preserve"> SP</w:t>
            </w:r>
            <w:r w:rsidR="00786D0E">
              <w:rPr>
                <w:rFonts w:ascii="Arial" w:hAnsi="Arial" w:cs="Arial"/>
                <w:bCs/>
                <w:iCs/>
              </w:rPr>
              <w:t>-DAF</w:t>
            </w:r>
          </w:p>
          <w:p w14:paraId="76FE3D78" w14:textId="77777777" w:rsidR="00C71A51" w:rsidRPr="00C71A51" w:rsidRDefault="00C71A51" w:rsidP="00321A7D">
            <w:pPr>
              <w:jc w:val="both"/>
              <w:rPr>
                <w:rFonts w:ascii="Arial" w:hAnsi="Arial" w:cs="Arial"/>
                <w:bCs/>
                <w:iCs/>
              </w:rPr>
            </w:pPr>
          </w:p>
        </w:tc>
        <w:tc>
          <w:tcPr>
            <w:tcW w:w="1732" w:type="dxa"/>
            <w:tcBorders>
              <w:top w:val="single" w:sz="4" w:space="0" w:color="auto"/>
              <w:left w:val="single" w:sz="4" w:space="0" w:color="auto"/>
              <w:bottom w:val="single" w:sz="4" w:space="0" w:color="auto"/>
              <w:right w:val="single" w:sz="4" w:space="0" w:color="auto"/>
            </w:tcBorders>
          </w:tcPr>
          <w:p w14:paraId="5BA68C8D" w14:textId="77777777" w:rsidR="00C71A51" w:rsidRDefault="00C71A51" w:rsidP="00321A7D">
            <w:pPr>
              <w:jc w:val="both"/>
              <w:rPr>
                <w:rFonts w:ascii="Arial" w:hAnsi="Arial" w:cs="Arial"/>
                <w:bCs/>
                <w:iCs/>
              </w:rPr>
            </w:pPr>
          </w:p>
          <w:p w14:paraId="3EBA3E6C" w14:textId="77777777" w:rsidR="00786D0E" w:rsidRDefault="00786D0E" w:rsidP="00321A7D">
            <w:pPr>
              <w:jc w:val="both"/>
              <w:rPr>
                <w:rFonts w:ascii="Arial" w:hAnsi="Arial" w:cs="Arial"/>
                <w:bCs/>
                <w:iCs/>
              </w:rPr>
            </w:pPr>
          </w:p>
          <w:p w14:paraId="67F65D5D" w14:textId="77777777" w:rsidR="00786D0E" w:rsidRDefault="00786D0E" w:rsidP="00321A7D">
            <w:pPr>
              <w:jc w:val="both"/>
              <w:rPr>
                <w:rFonts w:ascii="Arial" w:hAnsi="Arial" w:cs="Arial"/>
                <w:bCs/>
                <w:iCs/>
              </w:rPr>
            </w:pPr>
          </w:p>
          <w:p w14:paraId="12890A6D" w14:textId="66BC7C38" w:rsidR="00786D0E" w:rsidRPr="005E10DA" w:rsidRDefault="00786D0E" w:rsidP="00321A7D">
            <w:pPr>
              <w:jc w:val="both"/>
              <w:rPr>
                <w:rFonts w:ascii="Arial" w:hAnsi="Arial" w:cs="Arial"/>
                <w:bCs/>
                <w:iCs/>
              </w:rPr>
            </w:pPr>
          </w:p>
        </w:tc>
      </w:tr>
      <w:tr w:rsidR="00786D0E" w:rsidRPr="005E10DA" w14:paraId="455206DE" w14:textId="77777777" w:rsidTr="00786D0E">
        <w:trPr>
          <w:trHeight w:val="1065"/>
          <w:jc w:val="center"/>
        </w:trPr>
        <w:tc>
          <w:tcPr>
            <w:tcW w:w="1063" w:type="dxa"/>
            <w:vMerge/>
            <w:tcBorders>
              <w:left w:val="single" w:sz="4" w:space="0" w:color="auto"/>
              <w:right w:val="single" w:sz="4" w:space="0" w:color="auto"/>
            </w:tcBorders>
          </w:tcPr>
          <w:p w14:paraId="73125366" w14:textId="77777777" w:rsidR="00786D0E" w:rsidRPr="005E10DA" w:rsidRDefault="00786D0E" w:rsidP="00321A7D">
            <w:pPr>
              <w:jc w:val="both"/>
              <w:rPr>
                <w:rFonts w:ascii="Arial" w:hAnsi="Arial" w:cs="Arial"/>
                <w:bCs/>
                <w:iCs/>
              </w:rPr>
            </w:pPr>
          </w:p>
        </w:tc>
        <w:tc>
          <w:tcPr>
            <w:tcW w:w="2960" w:type="dxa"/>
            <w:vMerge w:val="restart"/>
            <w:tcBorders>
              <w:top w:val="single" w:sz="4" w:space="0" w:color="auto"/>
              <w:left w:val="single" w:sz="4" w:space="0" w:color="auto"/>
              <w:right w:val="single" w:sz="4" w:space="0" w:color="auto"/>
            </w:tcBorders>
          </w:tcPr>
          <w:p w14:paraId="74B3C364" w14:textId="77777777" w:rsidR="00786D0E" w:rsidRDefault="00786D0E" w:rsidP="00321A7D">
            <w:pPr>
              <w:jc w:val="both"/>
              <w:rPr>
                <w:rFonts w:ascii="Arial" w:hAnsi="Arial" w:cs="Arial"/>
                <w:bCs/>
                <w:iCs/>
              </w:rPr>
            </w:pPr>
          </w:p>
          <w:p w14:paraId="75153C1C" w14:textId="77777777" w:rsidR="00786D0E" w:rsidRDefault="00786D0E" w:rsidP="00321A7D">
            <w:pPr>
              <w:jc w:val="both"/>
              <w:rPr>
                <w:rFonts w:ascii="Arial" w:hAnsi="Arial" w:cs="Arial"/>
                <w:bCs/>
                <w:iCs/>
              </w:rPr>
            </w:pPr>
          </w:p>
          <w:p w14:paraId="7BD5948C" w14:textId="77777777" w:rsidR="00786D0E" w:rsidRDefault="00786D0E" w:rsidP="00321A7D">
            <w:pPr>
              <w:jc w:val="both"/>
              <w:rPr>
                <w:rFonts w:ascii="Arial" w:hAnsi="Arial" w:cs="Arial"/>
                <w:bCs/>
                <w:iCs/>
              </w:rPr>
            </w:pPr>
          </w:p>
          <w:p w14:paraId="11F2FAB0" w14:textId="77777777" w:rsidR="00786D0E" w:rsidRDefault="00786D0E" w:rsidP="00321A7D">
            <w:pPr>
              <w:jc w:val="both"/>
              <w:rPr>
                <w:rFonts w:ascii="Arial" w:hAnsi="Arial" w:cs="Arial"/>
                <w:bCs/>
                <w:iCs/>
              </w:rPr>
            </w:pPr>
          </w:p>
          <w:p w14:paraId="2E042C4C" w14:textId="77777777" w:rsidR="00786D0E" w:rsidRDefault="00786D0E" w:rsidP="00321A7D">
            <w:pPr>
              <w:jc w:val="both"/>
              <w:rPr>
                <w:rFonts w:ascii="Arial" w:hAnsi="Arial" w:cs="Arial"/>
                <w:bCs/>
                <w:iCs/>
              </w:rPr>
            </w:pPr>
          </w:p>
          <w:p w14:paraId="410C2BC0" w14:textId="77777777" w:rsidR="00786D0E" w:rsidRDefault="00786D0E" w:rsidP="00321A7D">
            <w:pPr>
              <w:jc w:val="both"/>
              <w:rPr>
                <w:rFonts w:ascii="Arial" w:hAnsi="Arial" w:cs="Arial"/>
                <w:bCs/>
                <w:iCs/>
              </w:rPr>
            </w:pPr>
          </w:p>
          <w:p w14:paraId="2116761B" w14:textId="0678FAD3" w:rsidR="00786D0E" w:rsidRPr="00C71A51" w:rsidRDefault="00786D0E" w:rsidP="00321A7D">
            <w:pPr>
              <w:jc w:val="both"/>
              <w:rPr>
                <w:rFonts w:ascii="Arial" w:hAnsi="Arial" w:cs="Arial"/>
                <w:bCs/>
                <w:iCs/>
              </w:rPr>
            </w:pPr>
            <w:r w:rsidRPr="00C71A51">
              <w:rPr>
                <w:rFonts w:ascii="Arial" w:hAnsi="Arial" w:cs="Arial"/>
                <w:bCs/>
                <w:iCs/>
              </w:rPr>
              <w:t>Avizat</w:t>
            </w:r>
          </w:p>
        </w:tc>
        <w:tc>
          <w:tcPr>
            <w:tcW w:w="2160" w:type="dxa"/>
            <w:tcBorders>
              <w:top w:val="single" w:sz="4" w:space="0" w:color="auto"/>
              <w:left w:val="single" w:sz="4" w:space="0" w:color="auto"/>
              <w:bottom w:val="single" w:sz="4" w:space="0" w:color="auto"/>
              <w:right w:val="single" w:sz="4" w:space="0" w:color="auto"/>
            </w:tcBorders>
          </w:tcPr>
          <w:p w14:paraId="75BD9BA2" w14:textId="77777777" w:rsidR="00786D0E" w:rsidRPr="00C71A51" w:rsidRDefault="00786D0E" w:rsidP="00321A7D">
            <w:pPr>
              <w:jc w:val="both"/>
              <w:rPr>
                <w:rFonts w:ascii="Arial" w:hAnsi="Arial" w:cs="Arial"/>
                <w:bCs/>
                <w:iCs/>
              </w:rPr>
            </w:pPr>
            <w:r w:rsidRPr="00C71A51">
              <w:rPr>
                <w:rFonts w:ascii="Arial" w:hAnsi="Arial" w:cs="Arial"/>
                <w:bCs/>
                <w:iCs/>
              </w:rPr>
              <w:t>Cati DOBRE</w:t>
            </w:r>
          </w:p>
          <w:p w14:paraId="06088E0A" w14:textId="77777777" w:rsidR="00786D0E" w:rsidRPr="00C71A51" w:rsidRDefault="00786D0E" w:rsidP="00321A7D">
            <w:pPr>
              <w:jc w:val="both"/>
              <w:rPr>
                <w:rFonts w:ascii="Arial" w:hAnsi="Arial" w:cs="Arial"/>
                <w:bCs/>
                <w:iCs/>
              </w:rPr>
            </w:pPr>
          </w:p>
          <w:p w14:paraId="113DD699" w14:textId="77777777" w:rsidR="00786D0E" w:rsidRPr="00C71A51" w:rsidRDefault="00786D0E" w:rsidP="00321A7D">
            <w:pPr>
              <w:jc w:val="both"/>
              <w:rPr>
                <w:rFonts w:ascii="Arial" w:hAnsi="Arial" w:cs="Arial"/>
                <w:bCs/>
                <w:iCs/>
              </w:rPr>
            </w:pPr>
          </w:p>
          <w:p w14:paraId="682EBF15" w14:textId="53C6BDF5" w:rsidR="00786D0E" w:rsidRPr="00C71A51" w:rsidRDefault="00786D0E" w:rsidP="00321A7D">
            <w:pPr>
              <w:jc w:val="both"/>
              <w:rPr>
                <w:rFonts w:ascii="Arial" w:hAnsi="Arial" w:cs="Arial"/>
                <w:bCs/>
                <w:iCs/>
              </w:rPr>
            </w:pPr>
          </w:p>
        </w:tc>
        <w:tc>
          <w:tcPr>
            <w:tcW w:w="2070" w:type="dxa"/>
            <w:tcBorders>
              <w:top w:val="single" w:sz="4" w:space="0" w:color="auto"/>
              <w:left w:val="single" w:sz="4" w:space="0" w:color="auto"/>
              <w:bottom w:val="single" w:sz="4" w:space="0" w:color="auto"/>
              <w:right w:val="single" w:sz="4" w:space="0" w:color="auto"/>
            </w:tcBorders>
          </w:tcPr>
          <w:p w14:paraId="2616E6DD" w14:textId="6E921E1D" w:rsidR="00786D0E" w:rsidRPr="00C71A51" w:rsidRDefault="00786D0E" w:rsidP="00321A7D">
            <w:pPr>
              <w:jc w:val="both"/>
              <w:rPr>
                <w:rFonts w:ascii="Arial" w:hAnsi="Arial" w:cs="Arial"/>
                <w:bCs/>
                <w:iCs/>
              </w:rPr>
            </w:pPr>
            <w:r w:rsidRPr="00C71A51">
              <w:rPr>
                <w:rFonts w:ascii="Arial" w:hAnsi="Arial" w:cs="Arial"/>
                <w:bCs/>
                <w:iCs/>
              </w:rPr>
              <w:t xml:space="preserve">Sef </w:t>
            </w:r>
            <w:r>
              <w:rPr>
                <w:rFonts w:ascii="Arial" w:hAnsi="Arial" w:cs="Arial"/>
                <w:bCs/>
                <w:iCs/>
              </w:rPr>
              <w:t xml:space="preserve"> </w:t>
            </w:r>
            <w:r w:rsidRPr="00C71A51">
              <w:rPr>
                <w:rFonts w:ascii="Arial" w:hAnsi="Arial" w:cs="Arial"/>
                <w:bCs/>
                <w:iCs/>
              </w:rPr>
              <w:t>SP</w:t>
            </w:r>
            <w:r>
              <w:rPr>
                <w:rFonts w:ascii="Arial" w:hAnsi="Arial" w:cs="Arial"/>
                <w:bCs/>
                <w:iCs/>
              </w:rPr>
              <w:t>- DAF</w:t>
            </w:r>
          </w:p>
          <w:p w14:paraId="1070F2E3" w14:textId="3D90A1A0" w:rsidR="00786D0E" w:rsidRPr="00C71A51" w:rsidRDefault="00786D0E" w:rsidP="00786D0E">
            <w:pPr>
              <w:jc w:val="both"/>
              <w:rPr>
                <w:rFonts w:ascii="Arial" w:hAnsi="Arial" w:cs="Arial"/>
                <w:bCs/>
                <w:iCs/>
              </w:rPr>
            </w:pPr>
          </w:p>
        </w:tc>
        <w:tc>
          <w:tcPr>
            <w:tcW w:w="1732" w:type="dxa"/>
            <w:tcBorders>
              <w:top w:val="single" w:sz="4" w:space="0" w:color="auto"/>
              <w:left w:val="single" w:sz="4" w:space="0" w:color="auto"/>
              <w:bottom w:val="single" w:sz="4" w:space="0" w:color="auto"/>
              <w:right w:val="single" w:sz="4" w:space="0" w:color="auto"/>
            </w:tcBorders>
          </w:tcPr>
          <w:p w14:paraId="5822ACF5" w14:textId="77777777" w:rsidR="00786D0E" w:rsidRPr="005E10DA" w:rsidRDefault="00786D0E" w:rsidP="00321A7D">
            <w:pPr>
              <w:jc w:val="both"/>
              <w:rPr>
                <w:rFonts w:ascii="Arial" w:hAnsi="Arial" w:cs="Arial"/>
                <w:bCs/>
                <w:iCs/>
              </w:rPr>
            </w:pPr>
          </w:p>
        </w:tc>
      </w:tr>
      <w:tr w:rsidR="00786D0E" w:rsidRPr="005E10DA" w14:paraId="4D576771" w14:textId="77777777" w:rsidTr="00786D0E">
        <w:trPr>
          <w:trHeight w:val="858"/>
          <w:jc w:val="center"/>
        </w:trPr>
        <w:tc>
          <w:tcPr>
            <w:tcW w:w="1063" w:type="dxa"/>
            <w:vMerge/>
            <w:tcBorders>
              <w:left w:val="single" w:sz="4" w:space="0" w:color="auto"/>
              <w:right w:val="single" w:sz="4" w:space="0" w:color="auto"/>
            </w:tcBorders>
          </w:tcPr>
          <w:p w14:paraId="607EEF17" w14:textId="77777777" w:rsidR="00786D0E" w:rsidRPr="005E10DA" w:rsidRDefault="00786D0E" w:rsidP="00321A7D">
            <w:pPr>
              <w:jc w:val="both"/>
              <w:rPr>
                <w:rFonts w:ascii="Arial" w:hAnsi="Arial" w:cs="Arial"/>
                <w:bCs/>
                <w:iCs/>
              </w:rPr>
            </w:pPr>
          </w:p>
        </w:tc>
        <w:tc>
          <w:tcPr>
            <w:tcW w:w="2960" w:type="dxa"/>
            <w:vMerge/>
            <w:tcBorders>
              <w:left w:val="single" w:sz="4" w:space="0" w:color="auto"/>
              <w:right w:val="single" w:sz="4" w:space="0" w:color="auto"/>
            </w:tcBorders>
          </w:tcPr>
          <w:p w14:paraId="00A73FA5" w14:textId="77777777" w:rsidR="00786D0E" w:rsidRPr="00C71A51" w:rsidRDefault="00786D0E" w:rsidP="00321A7D">
            <w:pPr>
              <w:jc w:val="both"/>
              <w:rPr>
                <w:rFonts w:ascii="Arial" w:hAnsi="Arial" w:cs="Arial"/>
                <w:bCs/>
                <w:iCs/>
              </w:rPr>
            </w:pPr>
          </w:p>
        </w:tc>
        <w:tc>
          <w:tcPr>
            <w:tcW w:w="2160" w:type="dxa"/>
            <w:tcBorders>
              <w:top w:val="single" w:sz="4" w:space="0" w:color="auto"/>
              <w:left w:val="single" w:sz="4" w:space="0" w:color="auto"/>
              <w:bottom w:val="single" w:sz="4" w:space="0" w:color="auto"/>
              <w:right w:val="single" w:sz="4" w:space="0" w:color="auto"/>
            </w:tcBorders>
          </w:tcPr>
          <w:p w14:paraId="778CF58B" w14:textId="77777777" w:rsidR="00786D0E" w:rsidRPr="00C71A51" w:rsidRDefault="00786D0E" w:rsidP="00786D0E">
            <w:pPr>
              <w:jc w:val="both"/>
              <w:rPr>
                <w:rFonts w:ascii="Arial" w:hAnsi="Arial" w:cs="Arial"/>
                <w:bCs/>
                <w:iCs/>
              </w:rPr>
            </w:pPr>
            <w:r>
              <w:rPr>
                <w:rFonts w:ascii="Arial" w:hAnsi="Arial" w:cs="Arial"/>
                <w:bCs/>
                <w:iCs/>
              </w:rPr>
              <w:t>Stelică-</w:t>
            </w:r>
            <w:r w:rsidRPr="00C71A51">
              <w:rPr>
                <w:rFonts w:ascii="Arial" w:hAnsi="Arial" w:cs="Arial"/>
                <w:bCs/>
                <w:iCs/>
              </w:rPr>
              <w:t xml:space="preserve">Claudiu COADA </w:t>
            </w:r>
          </w:p>
          <w:p w14:paraId="75B4DADE" w14:textId="77777777" w:rsidR="00786D0E" w:rsidRPr="00C71A51" w:rsidRDefault="00786D0E" w:rsidP="00786D0E">
            <w:pPr>
              <w:jc w:val="both"/>
              <w:rPr>
                <w:rFonts w:ascii="Arial" w:hAnsi="Arial" w:cs="Arial"/>
                <w:bCs/>
                <w:iCs/>
              </w:rPr>
            </w:pPr>
          </w:p>
          <w:p w14:paraId="2B413AD7" w14:textId="0C0D30FC" w:rsidR="00786D0E" w:rsidRPr="00C71A51" w:rsidRDefault="00786D0E" w:rsidP="00786D0E">
            <w:pPr>
              <w:jc w:val="both"/>
              <w:rPr>
                <w:rFonts w:ascii="Arial" w:hAnsi="Arial" w:cs="Arial"/>
                <w:bCs/>
                <w:iCs/>
              </w:rPr>
            </w:pPr>
          </w:p>
        </w:tc>
        <w:tc>
          <w:tcPr>
            <w:tcW w:w="2070" w:type="dxa"/>
            <w:tcBorders>
              <w:top w:val="single" w:sz="4" w:space="0" w:color="auto"/>
              <w:left w:val="single" w:sz="4" w:space="0" w:color="auto"/>
              <w:bottom w:val="single" w:sz="4" w:space="0" w:color="auto"/>
              <w:right w:val="single" w:sz="4" w:space="0" w:color="auto"/>
            </w:tcBorders>
          </w:tcPr>
          <w:p w14:paraId="07F1E675" w14:textId="0C43DC19" w:rsidR="00786D0E" w:rsidRPr="00C71A51" w:rsidRDefault="00786D0E" w:rsidP="00786D0E">
            <w:pPr>
              <w:jc w:val="both"/>
              <w:rPr>
                <w:rFonts w:ascii="Arial" w:hAnsi="Arial" w:cs="Arial"/>
                <w:bCs/>
                <w:iCs/>
              </w:rPr>
            </w:pPr>
            <w:r>
              <w:rPr>
                <w:rFonts w:ascii="Arial" w:hAnsi="Arial" w:cs="Arial"/>
                <w:bCs/>
                <w:iCs/>
              </w:rPr>
              <w:t xml:space="preserve">Director </w:t>
            </w:r>
            <w:r w:rsidRPr="00C71A51">
              <w:rPr>
                <w:rFonts w:ascii="Arial" w:hAnsi="Arial" w:cs="Arial"/>
                <w:bCs/>
                <w:iCs/>
              </w:rPr>
              <w:t>DAF</w:t>
            </w:r>
          </w:p>
          <w:p w14:paraId="6622D3CB" w14:textId="661EFE91" w:rsidR="00786D0E" w:rsidRDefault="00786D0E" w:rsidP="00786D0E">
            <w:pPr>
              <w:jc w:val="both"/>
              <w:rPr>
                <w:rFonts w:ascii="Arial" w:hAnsi="Arial" w:cs="Arial"/>
                <w:bCs/>
                <w:iCs/>
              </w:rPr>
            </w:pPr>
          </w:p>
          <w:p w14:paraId="4E18FEB4" w14:textId="6D310C67" w:rsidR="00786D0E" w:rsidRDefault="00786D0E" w:rsidP="00786D0E">
            <w:pPr>
              <w:jc w:val="both"/>
              <w:rPr>
                <w:rFonts w:ascii="Arial" w:hAnsi="Arial" w:cs="Arial"/>
                <w:bCs/>
                <w:iCs/>
              </w:rPr>
            </w:pPr>
          </w:p>
          <w:p w14:paraId="007B0FCB" w14:textId="0EC2EF8A" w:rsidR="00786D0E" w:rsidRPr="00C71A51" w:rsidRDefault="00786D0E" w:rsidP="00786D0E">
            <w:pPr>
              <w:jc w:val="both"/>
              <w:rPr>
                <w:rFonts w:ascii="Arial" w:hAnsi="Arial" w:cs="Arial"/>
                <w:bCs/>
                <w:iCs/>
              </w:rPr>
            </w:pPr>
          </w:p>
        </w:tc>
        <w:tc>
          <w:tcPr>
            <w:tcW w:w="1732" w:type="dxa"/>
            <w:tcBorders>
              <w:top w:val="single" w:sz="4" w:space="0" w:color="auto"/>
              <w:left w:val="single" w:sz="4" w:space="0" w:color="auto"/>
              <w:bottom w:val="single" w:sz="4" w:space="0" w:color="auto"/>
              <w:right w:val="single" w:sz="4" w:space="0" w:color="auto"/>
            </w:tcBorders>
          </w:tcPr>
          <w:p w14:paraId="0C199AE1" w14:textId="77777777" w:rsidR="00786D0E" w:rsidRPr="005E10DA" w:rsidRDefault="00786D0E" w:rsidP="00321A7D">
            <w:pPr>
              <w:jc w:val="both"/>
              <w:rPr>
                <w:rFonts w:ascii="Arial" w:hAnsi="Arial" w:cs="Arial"/>
                <w:bCs/>
                <w:iCs/>
              </w:rPr>
            </w:pPr>
          </w:p>
        </w:tc>
      </w:tr>
      <w:tr w:rsidR="00786D0E" w:rsidRPr="005E10DA" w14:paraId="291AC97E" w14:textId="77777777" w:rsidTr="00786D0E">
        <w:trPr>
          <w:trHeight w:val="1335"/>
          <w:jc w:val="center"/>
        </w:trPr>
        <w:tc>
          <w:tcPr>
            <w:tcW w:w="1063" w:type="dxa"/>
            <w:vMerge/>
            <w:tcBorders>
              <w:left w:val="single" w:sz="4" w:space="0" w:color="auto"/>
              <w:right w:val="single" w:sz="4" w:space="0" w:color="auto"/>
            </w:tcBorders>
          </w:tcPr>
          <w:p w14:paraId="32B00317" w14:textId="77777777" w:rsidR="00786D0E" w:rsidRPr="005E10DA" w:rsidRDefault="00786D0E" w:rsidP="00321A7D">
            <w:pPr>
              <w:jc w:val="both"/>
              <w:rPr>
                <w:rFonts w:ascii="Arial" w:hAnsi="Arial" w:cs="Arial"/>
                <w:bCs/>
                <w:iCs/>
              </w:rPr>
            </w:pPr>
          </w:p>
        </w:tc>
        <w:tc>
          <w:tcPr>
            <w:tcW w:w="2960" w:type="dxa"/>
            <w:vMerge/>
            <w:tcBorders>
              <w:left w:val="single" w:sz="4" w:space="0" w:color="auto"/>
              <w:bottom w:val="single" w:sz="4" w:space="0" w:color="auto"/>
              <w:right w:val="single" w:sz="4" w:space="0" w:color="auto"/>
            </w:tcBorders>
          </w:tcPr>
          <w:p w14:paraId="257358A2" w14:textId="77777777" w:rsidR="00786D0E" w:rsidRPr="00C71A51" w:rsidRDefault="00786D0E" w:rsidP="00321A7D">
            <w:pPr>
              <w:jc w:val="both"/>
              <w:rPr>
                <w:rFonts w:ascii="Arial" w:hAnsi="Arial" w:cs="Arial"/>
                <w:bCs/>
                <w:iCs/>
              </w:rPr>
            </w:pPr>
          </w:p>
        </w:tc>
        <w:tc>
          <w:tcPr>
            <w:tcW w:w="2160" w:type="dxa"/>
            <w:tcBorders>
              <w:top w:val="single" w:sz="4" w:space="0" w:color="auto"/>
              <w:left w:val="single" w:sz="4" w:space="0" w:color="auto"/>
              <w:bottom w:val="single" w:sz="4" w:space="0" w:color="auto"/>
              <w:right w:val="single" w:sz="4" w:space="0" w:color="auto"/>
            </w:tcBorders>
          </w:tcPr>
          <w:p w14:paraId="551BF912" w14:textId="348C7910" w:rsidR="00786D0E" w:rsidRDefault="00786D0E" w:rsidP="00786D0E">
            <w:pPr>
              <w:jc w:val="both"/>
              <w:rPr>
                <w:rFonts w:ascii="Arial" w:hAnsi="Arial" w:cs="Arial"/>
                <w:bCs/>
                <w:iCs/>
              </w:rPr>
            </w:pPr>
            <w:r w:rsidRPr="003C452B">
              <w:rPr>
                <w:rFonts w:ascii="Arial" w:hAnsi="Arial" w:cs="Arial"/>
                <w:bCs/>
                <w:iCs/>
              </w:rPr>
              <w:t>Ioan ONEȚ</w:t>
            </w:r>
          </w:p>
        </w:tc>
        <w:tc>
          <w:tcPr>
            <w:tcW w:w="2070" w:type="dxa"/>
            <w:tcBorders>
              <w:top w:val="single" w:sz="4" w:space="0" w:color="auto"/>
              <w:left w:val="single" w:sz="4" w:space="0" w:color="auto"/>
              <w:bottom w:val="single" w:sz="4" w:space="0" w:color="auto"/>
              <w:right w:val="single" w:sz="4" w:space="0" w:color="auto"/>
            </w:tcBorders>
          </w:tcPr>
          <w:p w14:paraId="2D2F068D" w14:textId="0ADB0106" w:rsidR="00786D0E" w:rsidRPr="00C71A51" w:rsidRDefault="00786D0E" w:rsidP="00786D0E">
            <w:pPr>
              <w:jc w:val="both"/>
              <w:rPr>
                <w:rFonts w:ascii="Arial" w:hAnsi="Arial" w:cs="Arial"/>
                <w:bCs/>
                <w:iCs/>
              </w:rPr>
            </w:pPr>
            <w:r w:rsidRPr="00C71A51">
              <w:rPr>
                <w:rFonts w:ascii="Arial" w:hAnsi="Arial" w:cs="Arial"/>
                <w:bCs/>
                <w:iCs/>
              </w:rPr>
              <w:t>Director General Adjunct Active Fizice si Plati Directe</w:t>
            </w:r>
          </w:p>
        </w:tc>
        <w:tc>
          <w:tcPr>
            <w:tcW w:w="1732" w:type="dxa"/>
            <w:tcBorders>
              <w:top w:val="single" w:sz="4" w:space="0" w:color="auto"/>
              <w:left w:val="single" w:sz="4" w:space="0" w:color="auto"/>
              <w:bottom w:val="single" w:sz="4" w:space="0" w:color="auto"/>
              <w:right w:val="single" w:sz="4" w:space="0" w:color="auto"/>
            </w:tcBorders>
          </w:tcPr>
          <w:p w14:paraId="001B0EFE" w14:textId="77777777" w:rsidR="00786D0E" w:rsidRPr="005E10DA" w:rsidRDefault="00786D0E" w:rsidP="00321A7D">
            <w:pPr>
              <w:jc w:val="both"/>
              <w:rPr>
                <w:rFonts w:ascii="Arial" w:hAnsi="Arial" w:cs="Arial"/>
                <w:bCs/>
                <w:iCs/>
              </w:rPr>
            </w:pPr>
          </w:p>
        </w:tc>
      </w:tr>
      <w:tr w:rsidR="00C71A51" w:rsidRPr="005E10DA" w14:paraId="1B476841" w14:textId="77777777" w:rsidTr="00786D0E">
        <w:trPr>
          <w:trHeight w:val="733"/>
          <w:jc w:val="center"/>
        </w:trPr>
        <w:tc>
          <w:tcPr>
            <w:tcW w:w="1063" w:type="dxa"/>
            <w:vMerge/>
            <w:tcBorders>
              <w:left w:val="single" w:sz="4" w:space="0" w:color="auto"/>
              <w:bottom w:val="single" w:sz="4" w:space="0" w:color="auto"/>
              <w:right w:val="single" w:sz="4" w:space="0" w:color="auto"/>
            </w:tcBorders>
          </w:tcPr>
          <w:p w14:paraId="76DE4E6F" w14:textId="77777777" w:rsidR="00C71A51" w:rsidRPr="005E10DA" w:rsidRDefault="00C71A51" w:rsidP="00321A7D">
            <w:pPr>
              <w:jc w:val="both"/>
              <w:rPr>
                <w:rFonts w:ascii="Arial" w:hAnsi="Arial" w:cs="Arial"/>
                <w:bCs/>
                <w:iCs/>
              </w:rPr>
            </w:pPr>
          </w:p>
        </w:tc>
        <w:tc>
          <w:tcPr>
            <w:tcW w:w="2960" w:type="dxa"/>
            <w:tcBorders>
              <w:top w:val="single" w:sz="4" w:space="0" w:color="auto"/>
              <w:left w:val="single" w:sz="4" w:space="0" w:color="auto"/>
              <w:bottom w:val="single" w:sz="4" w:space="0" w:color="auto"/>
              <w:right w:val="single" w:sz="4" w:space="0" w:color="auto"/>
            </w:tcBorders>
          </w:tcPr>
          <w:p w14:paraId="4973E5B8" w14:textId="77777777" w:rsidR="00C71A51" w:rsidRPr="00C71A51" w:rsidRDefault="00C71A51" w:rsidP="00321A7D">
            <w:pPr>
              <w:jc w:val="both"/>
              <w:rPr>
                <w:rFonts w:ascii="Arial" w:hAnsi="Arial" w:cs="Arial"/>
                <w:bCs/>
                <w:iCs/>
              </w:rPr>
            </w:pPr>
            <w:r w:rsidRPr="00C71A51">
              <w:rPr>
                <w:rFonts w:ascii="Arial" w:hAnsi="Arial" w:cs="Arial"/>
                <w:bCs/>
                <w:iCs/>
              </w:rPr>
              <w:t>Aprobat</w:t>
            </w:r>
          </w:p>
        </w:tc>
        <w:tc>
          <w:tcPr>
            <w:tcW w:w="2160" w:type="dxa"/>
            <w:tcBorders>
              <w:top w:val="single" w:sz="4" w:space="0" w:color="auto"/>
              <w:left w:val="single" w:sz="4" w:space="0" w:color="auto"/>
              <w:bottom w:val="single" w:sz="4" w:space="0" w:color="auto"/>
              <w:right w:val="single" w:sz="4" w:space="0" w:color="auto"/>
            </w:tcBorders>
          </w:tcPr>
          <w:p w14:paraId="7E40A52C" w14:textId="2BC17AA8" w:rsidR="00EB15DC" w:rsidRDefault="00EB15DC" w:rsidP="00EB15DC">
            <w:pPr>
              <w:pStyle w:val="NoSpacing"/>
              <w:spacing w:line="276" w:lineRule="auto"/>
              <w:jc w:val="both"/>
              <w:rPr>
                <w:b/>
                <w:bCs/>
                <w:noProof/>
              </w:rPr>
            </w:pPr>
            <w:r w:rsidRPr="00FD3796">
              <w:rPr>
                <w:b/>
                <w:bCs/>
                <w:noProof/>
              </w:rPr>
              <w:t xml:space="preserve"> </w:t>
            </w:r>
            <w:r w:rsidRPr="00786D0E">
              <w:rPr>
                <w:bCs/>
                <w:noProof/>
                <w:sz w:val="24"/>
                <w:szCs w:val="24"/>
              </w:rPr>
              <w:t>Dorin-Dumitru OPREANU</w:t>
            </w:r>
            <w:r w:rsidRPr="00FD3796">
              <w:rPr>
                <w:b/>
                <w:bCs/>
                <w:noProof/>
              </w:rPr>
              <w:t xml:space="preserve"> </w:t>
            </w:r>
          </w:p>
          <w:p w14:paraId="110D8751" w14:textId="77777777" w:rsidR="00C71A51" w:rsidRPr="00C71A51" w:rsidRDefault="00C71A51" w:rsidP="00321A7D">
            <w:pPr>
              <w:jc w:val="both"/>
              <w:rPr>
                <w:rFonts w:ascii="Arial" w:hAnsi="Arial" w:cs="Arial"/>
                <w:bCs/>
                <w:iCs/>
              </w:rPr>
            </w:pPr>
          </w:p>
        </w:tc>
        <w:tc>
          <w:tcPr>
            <w:tcW w:w="2070" w:type="dxa"/>
            <w:tcBorders>
              <w:top w:val="single" w:sz="4" w:space="0" w:color="auto"/>
              <w:left w:val="single" w:sz="4" w:space="0" w:color="auto"/>
              <w:bottom w:val="single" w:sz="4" w:space="0" w:color="auto"/>
              <w:right w:val="single" w:sz="4" w:space="0" w:color="auto"/>
            </w:tcBorders>
          </w:tcPr>
          <w:p w14:paraId="4F0CEB7E" w14:textId="77777777" w:rsidR="00C71A51" w:rsidRPr="00C71A51" w:rsidRDefault="00C71A51" w:rsidP="00321A7D">
            <w:pPr>
              <w:jc w:val="both"/>
              <w:rPr>
                <w:rFonts w:ascii="Arial" w:hAnsi="Arial" w:cs="Arial"/>
                <w:bCs/>
                <w:iCs/>
              </w:rPr>
            </w:pPr>
            <w:r w:rsidRPr="00C71A51">
              <w:rPr>
                <w:rFonts w:ascii="Arial" w:hAnsi="Arial" w:cs="Arial"/>
                <w:bCs/>
                <w:iCs/>
              </w:rPr>
              <w:t>Director General</w:t>
            </w:r>
          </w:p>
        </w:tc>
        <w:tc>
          <w:tcPr>
            <w:tcW w:w="1732" w:type="dxa"/>
            <w:tcBorders>
              <w:top w:val="single" w:sz="4" w:space="0" w:color="auto"/>
              <w:left w:val="single" w:sz="4" w:space="0" w:color="auto"/>
              <w:bottom w:val="single" w:sz="4" w:space="0" w:color="auto"/>
              <w:right w:val="single" w:sz="4" w:space="0" w:color="auto"/>
            </w:tcBorders>
          </w:tcPr>
          <w:p w14:paraId="68867BC9" w14:textId="77777777" w:rsidR="00C71A51" w:rsidRDefault="00C71A51" w:rsidP="00321A7D">
            <w:pPr>
              <w:jc w:val="both"/>
              <w:rPr>
                <w:rFonts w:ascii="Arial" w:hAnsi="Arial" w:cs="Arial"/>
                <w:bCs/>
                <w:iCs/>
              </w:rPr>
            </w:pPr>
          </w:p>
          <w:p w14:paraId="3DB31C09" w14:textId="7314301B" w:rsidR="00786D0E" w:rsidRPr="005E10DA" w:rsidRDefault="00786D0E" w:rsidP="00321A7D">
            <w:pPr>
              <w:jc w:val="both"/>
              <w:rPr>
                <w:rFonts w:ascii="Arial" w:hAnsi="Arial" w:cs="Arial"/>
                <w:bCs/>
                <w:iCs/>
              </w:rPr>
            </w:pPr>
          </w:p>
        </w:tc>
      </w:tr>
    </w:tbl>
    <w:p w14:paraId="1D773712" w14:textId="77777777" w:rsidR="003404FF" w:rsidRPr="005E10DA" w:rsidRDefault="003404FF" w:rsidP="005D22FC">
      <w:pPr>
        <w:pStyle w:val="BodyText3"/>
        <w:rPr>
          <w:rFonts w:asciiTheme="minorHAnsi" w:hAnsiTheme="minorHAnsi" w:cs="Calibri"/>
          <w:sz w:val="24"/>
          <w:szCs w:val="24"/>
          <w:lang w:val="ro-RO"/>
        </w:rPr>
      </w:pPr>
    </w:p>
    <w:p w14:paraId="01885C86" w14:textId="006D38DE" w:rsidR="002A0929" w:rsidRDefault="002A0929" w:rsidP="005D22FC">
      <w:pPr>
        <w:pStyle w:val="BodyText3"/>
        <w:rPr>
          <w:rFonts w:asciiTheme="minorHAnsi" w:hAnsiTheme="minorHAnsi" w:cs="Calibri"/>
          <w:sz w:val="24"/>
          <w:szCs w:val="24"/>
          <w:lang w:val="ro-RO"/>
        </w:rPr>
      </w:pPr>
    </w:p>
    <w:p w14:paraId="792B5ECF" w14:textId="54EE07A3" w:rsidR="00786D0E" w:rsidRDefault="00786D0E" w:rsidP="005D22FC">
      <w:pPr>
        <w:pStyle w:val="BodyText3"/>
        <w:rPr>
          <w:rFonts w:asciiTheme="minorHAnsi" w:hAnsiTheme="minorHAnsi" w:cs="Calibri"/>
          <w:sz w:val="24"/>
          <w:szCs w:val="24"/>
          <w:lang w:val="ro-RO"/>
        </w:rPr>
      </w:pPr>
    </w:p>
    <w:p w14:paraId="4AA7EA08" w14:textId="15C23921" w:rsidR="00786D0E" w:rsidRDefault="00786D0E" w:rsidP="005D22FC">
      <w:pPr>
        <w:pStyle w:val="BodyText3"/>
        <w:rPr>
          <w:rFonts w:asciiTheme="minorHAnsi" w:hAnsiTheme="minorHAnsi" w:cs="Calibri"/>
          <w:sz w:val="24"/>
          <w:szCs w:val="24"/>
          <w:lang w:val="ro-RO"/>
        </w:rPr>
      </w:pPr>
    </w:p>
    <w:p w14:paraId="571665ED" w14:textId="792D81B1" w:rsidR="00786D0E" w:rsidRDefault="00786D0E" w:rsidP="005D22FC">
      <w:pPr>
        <w:pStyle w:val="BodyText3"/>
        <w:rPr>
          <w:rFonts w:asciiTheme="minorHAnsi" w:hAnsiTheme="minorHAnsi" w:cs="Calibri"/>
          <w:sz w:val="24"/>
          <w:szCs w:val="24"/>
          <w:lang w:val="ro-RO"/>
        </w:rPr>
      </w:pPr>
    </w:p>
    <w:p w14:paraId="61D554D1" w14:textId="0B6EB47D" w:rsidR="00786D0E" w:rsidRDefault="00786D0E" w:rsidP="005D22FC">
      <w:pPr>
        <w:pStyle w:val="BodyText3"/>
        <w:rPr>
          <w:rFonts w:asciiTheme="minorHAnsi" w:hAnsiTheme="minorHAnsi" w:cs="Calibri"/>
          <w:sz w:val="24"/>
          <w:szCs w:val="24"/>
          <w:lang w:val="ro-RO"/>
        </w:rPr>
      </w:pPr>
    </w:p>
    <w:p w14:paraId="310ED822" w14:textId="5ECF7AC9" w:rsidR="00786D0E" w:rsidRDefault="00786D0E" w:rsidP="005D22FC">
      <w:pPr>
        <w:pStyle w:val="BodyText3"/>
        <w:rPr>
          <w:rFonts w:asciiTheme="minorHAnsi" w:hAnsiTheme="minorHAnsi" w:cs="Calibri"/>
          <w:sz w:val="24"/>
          <w:szCs w:val="24"/>
          <w:lang w:val="ro-RO"/>
        </w:rPr>
      </w:pPr>
    </w:p>
    <w:p w14:paraId="58A64B9B" w14:textId="77777777" w:rsidR="00786D0E" w:rsidRPr="005E10DA" w:rsidRDefault="00786D0E" w:rsidP="005D22FC">
      <w:pPr>
        <w:pStyle w:val="BodyText3"/>
        <w:rPr>
          <w:rFonts w:asciiTheme="minorHAnsi" w:hAnsiTheme="minorHAnsi" w:cs="Calibri"/>
          <w:sz w:val="24"/>
          <w:szCs w:val="24"/>
          <w:lang w:val="ro-RO"/>
        </w:rPr>
      </w:pPr>
    </w:p>
    <w:p w14:paraId="67522FE2" w14:textId="77777777" w:rsidR="00BE0478" w:rsidRPr="005E10DA" w:rsidRDefault="00966F07" w:rsidP="005D22FC">
      <w:pPr>
        <w:pStyle w:val="BodyText3"/>
        <w:rPr>
          <w:rFonts w:asciiTheme="minorHAnsi" w:hAnsiTheme="minorHAnsi" w:cs="Calibri"/>
          <w:sz w:val="24"/>
          <w:szCs w:val="24"/>
          <w:lang w:val="ro-RO"/>
        </w:rPr>
      </w:pPr>
      <w:r w:rsidRPr="005E10DA">
        <w:rPr>
          <w:rFonts w:asciiTheme="minorHAnsi" w:hAnsiTheme="minorHAnsi" w:cs="Calibri"/>
          <w:sz w:val="24"/>
          <w:szCs w:val="24"/>
          <w:lang w:val="ro-RO"/>
        </w:rPr>
        <w:t xml:space="preserve">E 1.2 </w:t>
      </w:r>
      <w:r w:rsidR="00BE0478" w:rsidRPr="005E10DA">
        <w:rPr>
          <w:rFonts w:asciiTheme="minorHAnsi" w:hAnsiTheme="minorHAnsi" w:cs="Calibri"/>
          <w:sz w:val="24"/>
          <w:szCs w:val="24"/>
          <w:lang w:val="ro-RO"/>
        </w:rPr>
        <w:t>FIȘA DE EVALUARE  GENERALĂ A PROIECTULUI</w:t>
      </w:r>
      <w:r w:rsidR="003301F1" w:rsidRPr="005E10DA">
        <w:rPr>
          <w:rFonts w:asciiTheme="minorHAnsi" w:hAnsiTheme="minorHAnsi" w:cs="Calibri"/>
          <w:sz w:val="24"/>
          <w:szCs w:val="24"/>
          <w:lang w:val="ro-RO"/>
        </w:rPr>
        <w:t xml:space="preserve"> </w:t>
      </w:r>
      <w:r w:rsidR="00753A19" w:rsidRPr="005E10DA">
        <w:rPr>
          <w:rFonts w:asciiTheme="minorHAnsi" w:hAnsiTheme="minorHAnsi" w:cs="Calibri"/>
          <w:sz w:val="24"/>
          <w:szCs w:val="24"/>
          <w:lang w:val="ro-RO"/>
        </w:rPr>
        <w:t>–</w:t>
      </w:r>
      <w:r w:rsidR="002C4FF6" w:rsidRPr="005E10DA">
        <w:rPr>
          <w:rFonts w:asciiTheme="minorHAnsi" w:hAnsiTheme="minorHAnsi" w:cs="Calibri"/>
          <w:sz w:val="24"/>
          <w:szCs w:val="24"/>
          <w:lang w:val="ro-RO"/>
        </w:rPr>
        <w:t xml:space="preserve"> SM</w:t>
      </w:r>
      <w:r w:rsidR="00753A19" w:rsidRPr="005E10DA">
        <w:rPr>
          <w:rFonts w:asciiTheme="minorHAnsi" w:hAnsiTheme="minorHAnsi" w:cs="Calibri"/>
          <w:sz w:val="24"/>
          <w:szCs w:val="24"/>
          <w:lang w:val="ro-RO"/>
        </w:rPr>
        <w:t xml:space="preserve"> </w:t>
      </w:r>
      <w:r w:rsidR="003301F1" w:rsidRPr="005E10DA">
        <w:rPr>
          <w:rFonts w:asciiTheme="minorHAnsi" w:hAnsiTheme="minorHAnsi" w:cs="Calibri"/>
          <w:sz w:val="24"/>
          <w:szCs w:val="24"/>
          <w:lang w:val="ro-RO"/>
        </w:rPr>
        <w:t>4.1 a</w:t>
      </w:r>
    </w:p>
    <w:p w14:paraId="5703DB93" w14:textId="77777777" w:rsidR="00966F07" w:rsidRPr="005E10DA" w:rsidRDefault="00966F07" w:rsidP="005D22FC">
      <w:pPr>
        <w:pStyle w:val="BodyText3"/>
        <w:jc w:val="left"/>
        <w:rPr>
          <w:rFonts w:asciiTheme="minorHAnsi" w:hAnsiTheme="minorHAnsi" w:cs="Calibri"/>
          <w:b w:val="0"/>
          <w:sz w:val="24"/>
          <w:szCs w:val="24"/>
          <w:lang w:val="ro-RO"/>
        </w:rPr>
      </w:pPr>
    </w:p>
    <w:p w14:paraId="4A0B7FFA" w14:textId="77777777" w:rsidR="00966F07" w:rsidRPr="005E10DA" w:rsidRDefault="00966F07" w:rsidP="005D22FC">
      <w:pPr>
        <w:pStyle w:val="BodyText3"/>
        <w:jc w:val="left"/>
        <w:rPr>
          <w:rFonts w:asciiTheme="minorHAnsi" w:hAnsiTheme="minorHAnsi" w:cs="Calibri"/>
          <w:b w:val="0"/>
          <w:sz w:val="24"/>
          <w:szCs w:val="24"/>
          <w:lang w:val="ro-RO"/>
        </w:rPr>
      </w:pPr>
    </w:p>
    <w:p w14:paraId="3639710A" w14:textId="77777777" w:rsidR="00BE0478" w:rsidRPr="005E10DA" w:rsidRDefault="00BE0478" w:rsidP="005D22FC">
      <w:pPr>
        <w:pStyle w:val="BodyText3"/>
        <w:jc w:val="left"/>
        <w:rPr>
          <w:rFonts w:asciiTheme="minorHAnsi" w:hAnsiTheme="minorHAnsi" w:cs="Calibri"/>
          <w:b w:val="0"/>
          <w:sz w:val="24"/>
          <w:szCs w:val="24"/>
          <w:lang w:val="ro-RO"/>
        </w:rPr>
      </w:pPr>
      <w:r w:rsidRPr="005E10DA">
        <w:rPr>
          <w:rFonts w:asciiTheme="minorHAnsi" w:hAnsiTheme="minorHAnsi" w:cs="Calibri"/>
          <w:b w:val="0"/>
          <w:sz w:val="24"/>
          <w:szCs w:val="24"/>
          <w:lang w:val="ro-RO"/>
        </w:rPr>
        <w:t>Numărul de înregistrare al Cererii de Finanţare (CF):</w:t>
      </w:r>
    </w:p>
    <w:p w14:paraId="54B25098" w14:textId="77777777" w:rsidR="00966F07" w:rsidRPr="005E10DA" w:rsidRDefault="00966F07" w:rsidP="005D22FC">
      <w:pPr>
        <w:pStyle w:val="BodyText3"/>
        <w:jc w:val="left"/>
        <w:rPr>
          <w:rFonts w:asciiTheme="minorHAnsi" w:hAnsiTheme="minorHAnsi" w:cs="Calibri"/>
          <w:b w:val="0"/>
          <w:sz w:val="24"/>
          <w:szCs w:val="24"/>
          <w:lang w:val="ro-RO"/>
        </w:rPr>
      </w:pPr>
    </w:p>
    <w:p w14:paraId="57CAA764" w14:textId="77777777" w:rsidR="003301F1" w:rsidRPr="005E10DA" w:rsidRDefault="00984419" w:rsidP="003301F1">
      <w:pPr>
        <w:tabs>
          <w:tab w:val="left" w:pos="0"/>
          <w:tab w:val="center" w:pos="4536"/>
          <w:tab w:val="right" w:pos="9072"/>
        </w:tabs>
        <w:rPr>
          <w:rFonts w:asciiTheme="minorHAnsi" w:hAnsiTheme="minorHAnsi" w:cstheme="minorHAnsi"/>
          <w:sz w:val="18"/>
          <w:szCs w:val="18"/>
          <w:lang w:val="fr-FR" w:eastAsia="fr-FR"/>
        </w:rPr>
      </w:pPr>
      <w:r w:rsidRPr="005E10DA">
        <w:rPr>
          <w:rFonts w:asciiTheme="minorHAnsi" w:hAnsiTheme="minorHAnsi" w:cs="Calibri"/>
          <w:noProof/>
        </w:rPr>
        <mc:AlternateContent>
          <mc:Choice Requires="wps">
            <w:drawing>
              <wp:anchor distT="4294967291" distB="4294967291" distL="114295" distR="114295" simplePos="0" relativeHeight="251655680" behindDoc="0" locked="0" layoutInCell="0" allowOverlap="1" wp14:anchorId="5D81C32A" wp14:editId="5628FC2C">
                <wp:simplePos x="0" y="0"/>
                <wp:positionH relativeFrom="column">
                  <wp:posOffset>857249</wp:posOffset>
                </wp:positionH>
                <wp:positionV relativeFrom="paragraph">
                  <wp:posOffset>48259</wp:posOffset>
                </wp:positionV>
                <wp:extent cx="0" cy="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E2A67" id="Rectangle 1" o:spid="_x0000_s1026" style="position:absolute;margin-left:67.5pt;margin-top:3.8pt;width:0;height:0;z-index:251655680;visibility:visible;mso-wrap-style:square;mso-width-percent:0;mso-height-percent:0;mso-wrap-distance-left:3.17486mm;mso-wrap-distance-top:-1e-4mm;mso-wrap-distance-right:3.17486mm;mso-wrap-distance-bottom:-1e-4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" o:allowincell="f" filled="f" stroked="f"/>
            </w:pict>
          </mc:Fallback>
        </mc:AlternateContent>
      </w:r>
      <w:r w:rsidR="00BE0478" w:rsidRPr="005E10DA">
        <w:rPr>
          <w:rFonts w:asciiTheme="minorHAnsi" w:hAnsiTheme="minorHAnsi" w:cs="Calibri"/>
          <w:bdr w:val="single" w:sz="8" w:space="0" w:color="auto" w:frame="1"/>
          <w:lang w:val="fr-FR" w:eastAsia="fr-FR"/>
        </w:rPr>
        <w:t>F</w:t>
      </w:r>
      <w:r w:rsidR="00BE0478" w:rsidRPr="005E10DA">
        <w:rPr>
          <w:rFonts w:asciiTheme="minorHAnsi" w:hAnsiTheme="minorHAnsi" w:cs="Calibri"/>
          <w:lang w:val="fr-FR" w:eastAsia="fr-FR"/>
        </w:rPr>
        <w:t> </w:t>
      </w:r>
      <w:r w:rsidR="003301F1" w:rsidRPr="005E10DA">
        <w:rPr>
          <w:rFonts w:asciiTheme="minorHAnsi" w:hAnsiTheme="minorHAnsi" w:cstheme="minorHAnsi"/>
          <w:sz w:val="18"/>
          <w:szCs w:val="18"/>
          <w:lang w:val="fr-FR" w:eastAsia="fr-FR"/>
        </w:rPr>
        <w:t xml:space="preserve">                 </w:t>
      </w:r>
      <w:r w:rsidR="003301F1" w:rsidRPr="005E10DA">
        <w:rPr>
          <w:rFonts w:asciiTheme="minorHAnsi" w:hAnsiTheme="minorHAnsi" w:cstheme="minorHAnsi"/>
          <w:sz w:val="18"/>
          <w:szCs w:val="18"/>
          <w:bdr w:val="single" w:sz="8" w:space="0" w:color="auto" w:frame="1"/>
          <w:lang w:val="fr-FR" w:eastAsia="fr-FR"/>
        </w:rPr>
        <w:t xml:space="preserve">    </w:t>
      </w:r>
      <w:r w:rsidR="003301F1" w:rsidRPr="005E10DA">
        <w:rPr>
          <w:rFonts w:asciiTheme="minorHAnsi" w:hAnsiTheme="minorHAnsi" w:cstheme="minorHAnsi"/>
          <w:sz w:val="18"/>
          <w:szCs w:val="18"/>
          <w:lang w:val="fr-FR" w:eastAsia="fr-FR"/>
        </w:rPr>
        <w:t xml:space="preserve"> </w:t>
      </w:r>
      <w:r w:rsidR="003301F1" w:rsidRPr="005E10DA">
        <w:rPr>
          <w:rFonts w:asciiTheme="minorHAnsi" w:hAnsiTheme="minorHAnsi" w:cstheme="minorHAnsi"/>
          <w:sz w:val="18"/>
          <w:szCs w:val="18"/>
          <w:bdr w:val="single" w:sz="8" w:space="0" w:color="auto" w:frame="1"/>
          <w:lang w:val="fr-FR" w:eastAsia="fr-FR"/>
        </w:rPr>
        <w:t xml:space="preserve">    </w:t>
      </w:r>
      <w:r w:rsidR="003301F1" w:rsidRPr="005E10DA">
        <w:rPr>
          <w:rFonts w:asciiTheme="minorHAnsi" w:hAnsiTheme="minorHAnsi" w:cstheme="minorHAnsi"/>
          <w:sz w:val="18"/>
          <w:szCs w:val="18"/>
          <w:lang w:val="fr-FR" w:eastAsia="fr-FR"/>
        </w:rPr>
        <w:t xml:space="preserve">                  </w:t>
      </w:r>
      <w:r w:rsidR="003301F1" w:rsidRPr="005E10DA">
        <w:rPr>
          <w:rFonts w:asciiTheme="minorHAnsi" w:hAnsiTheme="minorHAnsi" w:cstheme="minorHAnsi"/>
          <w:sz w:val="18"/>
          <w:szCs w:val="18"/>
          <w:bdr w:val="single" w:sz="8" w:space="0" w:color="auto" w:frame="1"/>
          <w:lang w:val="fr-FR" w:eastAsia="fr-FR"/>
        </w:rPr>
        <w:t xml:space="preserve">    </w:t>
      </w:r>
      <w:r w:rsidR="003301F1" w:rsidRPr="005E10DA">
        <w:rPr>
          <w:rFonts w:asciiTheme="minorHAnsi" w:hAnsiTheme="minorHAnsi" w:cstheme="minorHAnsi"/>
          <w:sz w:val="18"/>
          <w:szCs w:val="18"/>
          <w:lang w:val="fr-FR" w:eastAsia="fr-FR"/>
        </w:rPr>
        <w:t xml:space="preserve">  </w:t>
      </w:r>
      <w:r w:rsidR="003301F1" w:rsidRPr="005E10DA">
        <w:rPr>
          <w:rFonts w:asciiTheme="minorHAnsi" w:hAnsiTheme="minorHAnsi" w:cstheme="minorHAnsi"/>
          <w:sz w:val="18"/>
          <w:szCs w:val="18"/>
          <w:bdr w:val="single" w:sz="8" w:space="0" w:color="auto" w:frame="1"/>
          <w:lang w:val="fr-FR" w:eastAsia="fr-FR"/>
        </w:rPr>
        <w:t xml:space="preserve">    </w:t>
      </w:r>
      <w:r w:rsidR="003301F1" w:rsidRPr="005E10DA">
        <w:rPr>
          <w:rFonts w:asciiTheme="minorHAnsi" w:hAnsiTheme="minorHAnsi" w:cstheme="minorHAnsi"/>
          <w:sz w:val="18"/>
          <w:szCs w:val="18"/>
          <w:lang w:val="fr-FR" w:eastAsia="fr-FR"/>
        </w:rPr>
        <w:t xml:space="preserve">                  </w:t>
      </w:r>
      <w:r w:rsidR="003301F1" w:rsidRPr="005E10DA">
        <w:rPr>
          <w:rFonts w:asciiTheme="minorHAnsi" w:hAnsiTheme="minorHAnsi" w:cstheme="minorHAnsi"/>
          <w:sz w:val="18"/>
          <w:szCs w:val="18"/>
          <w:bdr w:val="single" w:sz="8" w:space="0" w:color="auto" w:frame="1"/>
          <w:lang w:val="fr-FR" w:eastAsia="fr-FR"/>
        </w:rPr>
        <w:t xml:space="preserve">    </w:t>
      </w:r>
      <w:r w:rsidR="003301F1" w:rsidRPr="005E10DA">
        <w:rPr>
          <w:rFonts w:asciiTheme="minorHAnsi" w:hAnsiTheme="minorHAnsi" w:cstheme="minorHAnsi"/>
          <w:sz w:val="18"/>
          <w:szCs w:val="18"/>
          <w:lang w:val="fr-FR" w:eastAsia="fr-FR"/>
        </w:rPr>
        <w:t xml:space="preserve">  </w:t>
      </w:r>
      <w:r w:rsidR="003301F1" w:rsidRPr="005E10DA">
        <w:rPr>
          <w:rFonts w:asciiTheme="minorHAnsi" w:hAnsiTheme="minorHAnsi" w:cstheme="minorHAnsi"/>
          <w:sz w:val="18"/>
          <w:szCs w:val="18"/>
          <w:bdr w:val="single" w:sz="8" w:space="0" w:color="auto" w:frame="1"/>
          <w:lang w:val="fr-FR" w:eastAsia="fr-FR"/>
        </w:rPr>
        <w:t xml:space="preserve">    </w:t>
      </w:r>
      <w:r w:rsidR="003301F1" w:rsidRPr="005E10DA">
        <w:rPr>
          <w:rFonts w:asciiTheme="minorHAnsi" w:hAnsiTheme="minorHAnsi" w:cstheme="minorHAnsi"/>
          <w:sz w:val="18"/>
          <w:szCs w:val="18"/>
          <w:lang w:val="fr-FR" w:eastAsia="fr-FR"/>
        </w:rPr>
        <w:t xml:space="preserve"> </w:t>
      </w:r>
      <w:r w:rsidR="003301F1" w:rsidRPr="005E10DA">
        <w:rPr>
          <w:rFonts w:asciiTheme="minorHAnsi" w:hAnsiTheme="minorHAnsi" w:cstheme="minorHAnsi"/>
          <w:sz w:val="18"/>
          <w:szCs w:val="18"/>
          <w:bdr w:val="single" w:sz="8" w:space="0" w:color="auto" w:frame="1"/>
          <w:lang w:val="fr-FR" w:eastAsia="fr-FR"/>
        </w:rPr>
        <w:t xml:space="preserve">    </w:t>
      </w:r>
      <w:r w:rsidR="003301F1" w:rsidRPr="005E10DA">
        <w:rPr>
          <w:rFonts w:asciiTheme="minorHAnsi" w:hAnsiTheme="minorHAnsi" w:cstheme="minorHAnsi"/>
          <w:sz w:val="18"/>
          <w:szCs w:val="18"/>
          <w:lang w:val="fr-FR" w:eastAsia="fr-FR"/>
        </w:rPr>
        <w:t xml:space="preserve"> </w:t>
      </w:r>
      <w:r w:rsidR="003301F1" w:rsidRPr="005E10DA">
        <w:rPr>
          <w:rFonts w:asciiTheme="minorHAnsi" w:hAnsiTheme="minorHAnsi" w:cstheme="minorHAnsi"/>
          <w:sz w:val="18"/>
          <w:szCs w:val="18"/>
          <w:bdr w:val="single" w:sz="8" w:space="0" w:color="auto" w:frame="1"/>
          <w:lang w:val="fr-FR" w:eastAsia="fr-FR"/>
        </w:rPr>
        <w:t xml:space="preserve">    </w:t>
      </w:r>
      <w:r w:rsidR="003301F1" w:rsidRPr="005E10DA">
        <w:rPr>
          <w:rFonts w:asciiTheme="minorHAnsi" w:hAnsiTheme="minorHAnsi" w:cstheme="minorHAnsi"/>
          <w:sz w:val="18"/>
          <w:szCs w:val="18"/>
          <w:lang w:val="fr-FR" w:eastAsia="fr-FR"/>
        </w:rPr>
        <w:t xml:space="preserve">          </w:t>
      </w:r>
      <w:r w:rsidR="003301F1" w:rsidRPr="005E10DA">
        <w:rPr>
          <w:rFonts w:asciiTheme="minorHAnsi" w:hAnsiTheme="minorHAnsi" w:cstheme="minorHAnsi"/>
          <w:sz w:val="18"/>
          <w:szCs w:val="18"/>
          <w:bdr w:val="single" w:sz="8" w:space="0" w:color="auto" w:frame="1"/>
          <w:lang w:val="fr-FR" w:eastAsia="fr-FR"/>
        </w:rPr>
        <w:t xml:space="preserve">    </w:t>
      </w:r>
      <w:r w:rsidR="003301F1" w:rsidRPr="005E10DA">
        <w:rPr>
          <w:rFonts w:asciiTheme="minorHAnsi" w:hAnsiTheme="minorHAnsi" w:cstheme="minorHAnsi"/>
          <w:sz w:val="18"/>
          <w:szCs w:val="18"/>
          <w:lang w:val="fr-FR" w:eastAsia="fr-FR"/>
        </w:rPr>
        <w:t xml:space="preserve">  </w:t>
      </w:r>
      <w:r w:rsidR="003301F1" w:rsidRPr="005E10DA">
        <w:rPr>
          <w:rFonts w:asciiTheme="minorHAnsi" w:hAnsiTheme="minorHAnsi" w:cstheme="minorHAnsi"/>
          <w:sz w:val="18"/>
          <w:szCs w:val="18"/>
          <w:bdr w:val="single" w:sz="8" w:space="0" w:color="auto" w:frame="1"/>
          <w:lang w:val="fr-FR" w:eastAsia="fr-FR"/>
        </w:rPr>
        <w:t xml:space="preserve">    </w:t>
      </w:r>
      <w:r w:rsidR="003301F1" w:rsidRPr="005E10DA">
        <w:rPr>
          <w:rFonts w:asciiTheme="minorHAnsi" w:hAnsiTheme="minorHAnsi" w:cstheme="minorHAnsi"/>
          <w:sz w:val="18"/>
          <w:szCs w:val="18"/>
          <w:lang w:val="fr-FR" w:eastAsia="fr-FR"/>
        </w:rPr>
        <w:t xml:space="preserve"> </w:t>
      </w:r>
      <w:r w:rsidR="003301F1" w:rsidRPr="005E10DA">
        <w:rPr>
          <w:rFonts w:asciiTheme="minorHAnsi" w:hAnsiTheme="minorHAnsi" w:cstheme="minorHAnsi"/>
          <w:sz w:val="18"/>
          <w:szCs w:val="18"/>
          <w:bdr w:val="single" w:sz="8" w:space="0" w:color="auto" w:frame="1"/>
          <w:lang w:val="fr-FR" w:eastAsia="fr-FR"/>
        </w:rPr>
        <w:t xml:space="preserve">    </w:t>
      </w:r>
      <w:r w:rsidR="003301F1" w:rsidRPr="005E10DA">
        <w:rPr>
          <w:rFonts w:asciiTheme="minorHAnsi" w:hAnsiTheme="minorHAnsi" w:cstheme="minorHAnsi"/>
          <w:sz w:val="18"/>
          <w:szCs w:val="18"/>
          <w:lang w:val="fr-FR" w:eastAsia="fr-FR"/>
        </w:rPr>
        <w:t xml:space="preserve">  </w:t>
      </w:r>
      <w:r w:rsidR="003301F1" w:rsidRPr="005E10DA">
        <w:rPr>
          <w:rFonts w:asciiTheme="minorHAnsi" w:hAnsiTheme="minorHAnsi" w:cstheme="minorHAnsi"/>
          <w:sz w:val="18"/>
          <w:szCs w:val="18"/>
          <w:bdr w:val="single" w:sz="8" w:space="0" w:color="auto" w:frame="1"/>
          <w:lang w:val="fr-FR" w:eastAsia="fr-FR"/>
        </w:rPr>
        <w:t xml:space="preserve">    </w:t>
      </w:r>
      <w:r w:rsidR="003301F1" w:rsidRPr="005E10DA">
        <w:rPr>
          <w:rFonts w:asciiTheme="minorHAnsi" w:hAnsiTheme="minorHAnsi" w:cstheme="minorHAnsi"/>
          <w:sz w:val="18"/>
          <w:szCs w:val="18"/>
          <w:lang w:val="fr-FR" w:eastAsia="fr-FR"/>
        </w:rPr>
        <w:t xml:space="preserve">      </w:t>
      </w:r>
      <w:r w:rsidR="003301F1" w:rsidRPr="005E10DA">
        <w:rPr>
          <w:rFonts w:asciiTheme="minorHAnsi" w:hAnsiTheme="minorHAnsi" w:cstheme="minorHAnsi"/>
          <w:sz w:val="18"/>
          <w:szCs w:val="18"/>
          <w:bdr w:val="single" w:sz="8" w:space="0" w:color="auto" w:frame="1"/>
          <w:lang w:val="fr-FR" w:eastAsia="fr-FR"/>
        </w:rPr>
        <w:t xml:space="preserve">    </w:t>
      </w:r>
      <w:r w:rsidR="003301F1" w:rsidRPr="005E10DA">
        <w:rPr>
          <w:rFonts w:asciiTheme="minorHAnsi" w:hAnsiTheme="minorHAnsi" w:cstheme="minorHAnsi"/>
          <w:sz w:val="18"/>
          <w:szCs w:val="18"/>
          <w:lang w:val="fr-FR" w:eastAsia="fr-FR"/>
        </w:rPr>
        <w:t xml:space="preserve">           </w:t>
      </w:r>
      <w:r w:rsidR="003301F1" w:rsidRPr="005E10DA">
        <w:rPr>
          <w:rFonts w:asciiTheme="minorHAnsi" w:hAnsiTheme="minorHAnsi" w:cstheme="minorHAnsi"/>
          <w:sz w:val="18"/>
          <w:szCs w:val="18"/>
          <w:bdr w:val="single" w:sz="8" w:space="0" w:color="auto" w:frame="1"/>
          <w:lang w:val="fr-FR" w:eastAsia="fr-FR"/>
        </w:rPr>
        <w:t xml:space="preserve">    </w:t>
      </w:r>
      <w:r w:rsidR="003301F1" w:rsidRPr="005E10DA">
        <w:rPr>
          <w:rFonts w:asciiTheme="minorHAnsi" w:hAnsiTheme="minorHAnsi" w:cstheme="minorHAnsi"/>
          <w:sz w:val="18"/>
          <w:szCs w:val="18"/>
          <w:lang w:val="fr-FR" w:eastAsia="fr-FR"/>
        </w:rPr>
        <w:t xml:space="preserve"> </w:t>
      </w:r>
      <w:r w:rsidR="003301F1" w:rsidRPr="005E10DA">
        <w:rPr>
          <w:rFonts w:asciiTheme="minorHAnsi" w:hAnsiTheme="minorHAnsi" w:cstheme="minorHAnsi"/>
          <w:sz w:val="18"/>
          <w:szCs w:val="18"/>
          <w:bdr w:val="single" w:sz="8" w:space="0" w:color="auto" w:frame="1"/>
          <w:lang w:val="fr-FR" w:eastAsia="fr-FR"/>
        </w:rPr>
        <w:t xml:space="preserve">    </w:t>
      </w:r>
      <w:r w:rsidR="003301F1" w:rsidRPr="005E10DA">
        <w:rPr>
          <w:rFonts w:asciiTheme="minorHAnsi" w:hAnsiTheme="minorHAnsi" w:cstheme="minorHAnsi"/>
          <w:sz w:val="18"/>
          <w:szCs w:val="18"/>
          <w:lang w:val="fr-FR" w:eastAsia="fr-FR"/>
        </w:rPr>
        <w:t xml:space="preserve">           </w:t>
      </w:r>
      <w:r w:rsidR="003301F1" w:rsidRPr="005E10DA">
        <w:rPr>
          <w:rFonts w:asciiTheme="minorHAnsi" w:hAnsiTheme="minorHAnsi" w:cstheme="minorHAnsi"/>
          <w:sz w:val="18"/>
          <w:szCs w:val="18"/>
          <w:bdr w:val="single" w:sz="8" w:space="0" w:color="auto" w:frame="1"/>
          <w:lang w:val="fr-FR" w:eastAsia="fr-FR"/>
        </w:rPr>
        <w:t xml:space="preserve">    </w:t>
      </w:r>
      <w:r w:rsidR="003301F1" w:rsidRPr="005E10DA">
        <w:rPr>
          <w:rFonts w:asciiTheme="minorHAnsi" w:hAnsiTheme="minorHAnsi" w:cstheme="minorHAnsi"/>
          <w:sz w:val="18"/>
          <w:szCs w:val="18"/>
          <w:lang w:val="fr-FR" w:eastAsia="fr-FR"/>
        </w:rPr>
        <w:t xml:space="preserve"> </w:t>
      </w:r>
      <w:r w:rsidR="003301F1" w:rsidRPr="005E10DA">
        <w:rPr>
          <w:rFonts w:asciiTheme="minorHAnsi" w:hAnsiTheme="minorHAnsi" w:cstheme="minorHAnsi"/>
          <w:sz w:val="18"/>
          <w:szCs w:val="18"/>
          <w:bdr w:val="single" w:sz="8" w:space="0" w:color="auto" w:frame="1"/>
          <w:lang w:val="fr-FR" w:eastAsia="fr-FR"/>
        </w:rPr>
        <w:t xml:space="preserve">    </w:t>
      </w:r>
      <w:r w:rsidR="003301F1" w:rsidRPr="005E10DA">
        <w:rPr>
          <w:rFonts w:asciiTheme="minorHAnsi" w:hAnsiTheme="minorHAnsi" w:cstheme="minorHAnsi"/>
          <w:sz w:val="18"/>
          <w:szCs w:val="18"/>
          <w:lang w:val="fr-FR" w:eastAsia="fr-FR"/>
        </w:rPr>
        <w:t xml:space="preserve"> </w:t>
      </w:r>
      <w:r w:rsidR="003301F1" w:rsidRPr="005E10DA">
        <w:rPr>
          <w:rFonts w:asciiTheme="minorHAnsi" w:hAnsiTheme="minorHAnsi" w:cstheme="minorHAnsi"/>
          <w:sz w:val="18"/>
          <w:szCs w:val="18"/>
          <w:bdr w:val="single" w:sz="8" w:space="0" w:color="auto" w:frame="1"/>
          <w:lang w:val="fr-FR" w:eastAsia="fr-FR"/>
        </w:rPr>
        <w:t xml:space="preserve">    </w:t>
      </w:r>
      <w:r w:rsidR="003301F1" w:rsidRPr="005E10DA">
        <w:rPr>
          <w:rFonts w:asciiTheme="minorHAnsi" w:hAnsiTheme="minorHAnsi" w:cstheme="minorHAnsi"/>
          <w:sz w:val="18"/>
          <w:szCs w:val="18"/>
          <w:lang w:val="fr-FR" w:eastAsia="fr-FR"/>
        </w:rPr>
        <w:t xml:space="preserve"> </w:t>
      </w:r>
      <w:r w:rsidR="003301F1" w:rsidRPr="005E10DA">
        <w:rPr>
          <w:rFonts w:asciiTheme="minorHAnsi" w:hAnsiTheme="minorHAnsi" w:cstheme="minorHAnsi"/>
          <w:sz w:val="18"/>
          <w:szCs w:val="18"/>
          <w:bdr w:val="single" w:sz="8" w:space="0" w:color="auto" w:frame="1"/>
          <w:lang w:val="fr-FR" w:eastAsia="fr-FR"/>
        </w:rPr>
        <w:t xml:space="preserve">    </w:t>
      </w:r>
      <w:r w:rsidR="003301F1" w:rsidRPr="005E10DA">
        <w:rPr>
          <w:rFonts w:asciiTheme="minorHAnsi" w:hAnsiTheme="minorHAnsi" w:cstheme="minorHAnsi"/>
          <w:sz w:val="18"/>
          <w:szCs w:val="18"/>
          <w:lang w:val="fr-FR" w:eastAsia="fr-FR"/>
        </w:rPr>
        <w:t xml:space="preserve"> </w:t>
      </w:r>
      <w:r w:rsidR="003301F1" w:rsidRPr="005E10DA">
        <w:rPr>
          <w:rFonts w:asciiTheme="minorHAnsi" w:hAnsiTheme="minorHAnsi" w:cstheme="minorHAnsi"/>
          <w:sz w:val="18"/>
          <w:szCs w:val="18"/>
          <w:bdr w:val="single" w:sz="8" w:space="0" w:color="auto" w:frame="1"/>
          <w:lang w:val="fr-FR" w:eastAsia="fr-FR"/>
        </w:rPr>
        <w:t xml:space="preserve">    </w:t>
      </w:r>
      <w:r w:rsidR="003301F1" w:rsidRPr="005E10DA">
        <w:rPr>
          <w:rFonts w:asciiTheme="minorHAnsi" w:hAnsiTheme="minorHAnsi" w:cstheme="minorHAnsi"/>
          <w:sz w:val="18"/>
          <w:szCs w:val="18"/>
          <w:lang w:val="fr-FR" w:eastAsia="fr-FR"/>
        </w:rPr>
        <w:t> </w:t>
      </w:r>
    </w:p>
    <w:p w14:paraId="14848ECF" w14:textId="77777777" w:rsidR="00BE0478" w:rsidRPr="005E10DA" w:rsidRDefault="003301F1" w:rsidP="005D22FC">
      <w:pPr>
        <w:tabs>
          <w:tab w:val="center" w:pos="4536"/>
          <w:tab w:val="right" w:pos="9072"/>
        </w:tabs>
        <w:rPr>
          <w:rFonts w:asciiTheme="minorHAnsi" w:hAnsiTheme="minorHAnsi" w:cs="Calibri"/>
          <w:b/>
          <w:lang w:val="ro-RO" w:eastAsia="fr-FR"/>
        </w:rPr>
      </w:pP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p>
    <w:p w14:paraId="3C6748C2" w14:textId="77777777" w:rsidR="00D420D5" w:rsidRPr="005E10DA" w:rsidRDefault="00D420D5" w:rsidP="00D420D5">
      <w:pPr>
        <w:tabs>
          <w:tab w:val="left" w:pos="0"/>
        </w:tabs>
        <w:ind w:hanging="540"/>
        <w:rPr>
          <w:rFonts w:asciiTheme="minorHAnsi" w:hAnsiTheme="minorHAnsi" w:cstheme="minorHAnsi"/>
          <w:sz w:val="18"/>
          <w:szCs w:val="18"/>
          <w:lang w:val="ro-RO"/>
        </w:rPr>
      </w:pPr>
      <w:r w:rsidRPr="005E10DA">
        <w:rPr>
          <w:rFonts w:asciiTheme="minorHAnsi" w:hAnsiTheme="minorHAnsi" w:cstheme="minorHAnsi"/>
          <w:sz w:val="18"/>
          <w:szCs w:val="18"/>
          <w:lang w:val="ro-RO"/>
        </w:rPr>
        <w:tab/>
        <w:t xml:space="preserve">Tip </w:t>
      </w:r>
      <w:r w:rsidRPr="005E10DA">
        <w:rPr>
          <w:rFonts w:asciiTheme="minorHAnsi" w:hAnsiTheme="minorHAnsi" w:cstheme="minorHAnsi"/>
          <w:sz w:val="18"/>
          <w:szCs w:val="18"/>
          <w:lang w:val="ro-RO"/>
        </w:rPr>
        <w:tab/>
        <w:t xml:space="preserve">        Codificare  </w:t>
      </w:r>
      <w:r w:rsidRPr="005E10DA">
        <w:rPr>
          <w:rFonts w:asciiTheme="minorHAnsi" w:hAnsiTheme="minorHAnsi" w:cstheme="minorHAnsi"/>
          <w:sz w:val="18"/>
          <w:szCs w:val="18"/>
          <w:lang w:val="ro-RO"/>
        </w:rPr>
        <w:tab/>
        <w:t xml:space="preserve"> Codificare </w:t>
      </w:r>
      <w:r w:rsidRPr="005E10DA">
        <w:rPr>
          <w:rFonts w:asciiTheme="minorHAnsi" w:hAnsiTheme="minorHAnsi" w:cstheme="minorHAnsi"/>
          <w:sz w:val="18"/>
          <w:szCs w:val="18"/>
          <w:lang w:val="ro-RO"/>
        </w:rPr>
        <w:tab/>
        <w:t>Codificare          Licitaţie de           Cod</w:t>
      </w:r>
      <w:r w:rsidRPr="005E10DA">
        <w:rPr>
          <w:rFonts w:asciiTheme="minorHAnsi" w:hAnsiTheme="minorHAnsi" w:cstheme="minorHAnsi"/>
          <w:sz w:val="18"/>
          <w:szCs w:val="18"/>
          <w:lang w:val="ro-RO"/>
        </w:rPr>
        <w:tab/>
        <w:t xml:space="preserve">     Cod</w:t>
      </w:r>
      <w:r w:rsidRPr="005E10DA">
        <w:rPr>
          <w:rFonts w:asciiTheme="minorHAnsi" w:hAnsiTheme="minorHAnsi" w:cstheme="minorHAnsi"/>
          <w:sz w:val="18"/>
          <w:szCs w:val="18"/>
          <w:lang w:val="ro-RO"/>
        </w:rPr>
        <w:tab/>
        <w:t xml:space="preserve">     Număr de ordine</w:t>
      </w:r>
    </w:p>
    <w:p w14:paraId="615EFEBC" w14:textId="77777777" w:rsidR="00D420D5" w:rsidRPr="005E10DA" w:rsidRDefault="00D420D5" w:rsidP="00D420D5">
      <w:pPr>
        <w:tabs>
          <w:tab w:val="left" w:pos="0"/>
        </w:tabs>
        <w:ind w:hanging="540"/>
        <w:rPr>
          <w:rFonts w:asciiTheme="minorHAnsi" w:hAnsiTheme="minorHAnsi" w:cstheme="minorHAnsi"/>
          <w:sz w:val="18"/>
          <w:szCs w:val="18"/>
          <w:lang w:val="ro-RO"/>
        </w:rPr>
      </w:pPr>
      <w:r w:rsidRPr="005E10DA">
        <w:rPr>
          <w:rFonts w:asciiTheme="minorHAnsi" w:hAnsiTheme="minorHAnsi" w:cstheme="minorHAnsi"/>
          <w:sz w:val="18"/>
          <w:szCs w:val="18"/>
          <w:lang w:val="ro-RO"/>
        </w:rPr>
        <w:tab/>
        <w:t>Cerere</w:t>
      </w:r>
      <w:r w:rsidRPr="005E10DA">
        <w:rPr>
          <w:rFonts w:asciiTheme="minorHAnsi" w:hAnsiTheme="minorHAnsi" w:cstheme="minorHAnsi"/>
          <w:sz w:val="18"/>
          <w:szCs w:val="18"/>
          <w:lang w:val="ro-RO"/>
        </w:rPr>
        <w:tab/>
        <w:t xml:space="preserve">         Măsură </w:t>
      </w:r>
      <w:r w:rsidRPr="005E10DA">
        <w:rPr>
          <w:rFonts w:asciiTheme="minorHAnsi" w:hAnsiTheme="minorHAnsi" w:cstheme="minorHAnsi"/>
          <w:sz w:val="18"/>
          <w:szCs w:val="18"/>
          <w:lang w:val="ro-RO"/>
        </w:rPr>
        <w:tab/>
        <w:t xml:space="preserve"> Sub-Măsură</w:t>
      </w:r>
      <w:r w:rsidRPr="005E10DA">
        <w:rPr>
          <w:rFonts w:asciiTheme="minorHAnsi" w:hAnsiTheme="minorHAnsi" w:cstheme="minorHAnsi"/>
          <w:sz w:val="18"/>
          <w:szCs w:val="18"/>
          <w:lang w:val="ro-RO"/>
        </w:rPr>
        <w:tab/>
        <w:t>de rezervă          proiecte</w:t>
      </w:r>
      <w:r w:rsidRPr="005E10DA">
        <w:rPr>
          <w:rFonts w:asciiTheme="minorHAnsi" w:hAnsiTheme="minorHAnsi" w:cstheme="minorHAnsi"/>
          <w:sz w:val="18"/>
          <w:szCs w:val="18"/>
          <w:lang w:val="ro-RO"/>
        </w:rPr>
        <w:tab/>
        <w:t xml:space="preserve">    regiune   Judeţ</w:t>
      </w:r>
      <w:r w:rsidRPr="005E10DA">
        <w:rPr>
          <w:rFonts w:asciiTheme="minorHAnsi" w:hAnsiTheme="minorHAnsi" w:cstheme="minorHAnsi"/>
          <w:sz w:val="18"/>
          <w:szCs w:val="18"/>
          <w:lang w:val="ro-RO"/>
        </w:rPr>
        <w:tab/>
        <w:t xml:space="preserve">     de înregistrare </w:t>
      </w:r>
    </w:p>
    <w:p w14:paraId="145F5E59" w14:textId="77777777" w:rsidR="00D420D5" w:rsidRPr="005E10DA" w:rsidRDefault="00D420D5" w:rsidP="00D420D5">
      <w:pPr>
        <w:pStyle w:val="BodyText3"/>
        <w:tabs>
          <w:tab w:val="left" w:pos="0"/>
        </w:tabs>
        <w:ind w:hanging="540"/>
        <w:jc w:val="left"/>
        <w:rPr>
          <w:rFonts w:asciiTheme="minorHAnsi" w:hAnsiTheme="minorHAnsi" w:cstheme="minorHAnsi"/>
          <w:b w:val="0"/>
          <w:sz w:val="24"/>
          <w:szCs w:val="24"/>
          <w:lang w:val="ro-RO"/>
        </w:rPr>
      </w:pPr>
      <w:r w:rsidRPr="005E10DA">
        <w:rPr>
          <w:rFonts w:asciiTheme="minorHAnsi" w:hAnsiTheme="minorHAnsi" w:cstheme="minorHAnsi"/>
          <w:b w:val="0"/>
          <w:bCs w:val="0"/>
          <w:sz w:val="18"/>
          <w:szCs w:val="18"/>
          <w:lang w:val="ro-RO"/>
        </w:rPr>
        <w:tab/>
        <w:t>Finanţare</w:t>
      </w:r>
      <w:r w:rsidRPr="005E10DA">
        <w:rPr>
          <w:rFonts w:asciiTheme="minorHAnsi" w:hAnsiTheme="minorHAnsi" w:cstheme="minorHAnsi"/>
          <w:b w:val="0"/>
          <w:bCs w:val="0"/>
          <w:sz w:val="18"/>
          <w:szCs w:val="18"/>
          <w:lang w:val="ro-RO"/>
        </w:rPr>
        <w:tab/>
      </w:r>
    </w:p>
    <w:p w14:paraId="29B32CF6" w14:textId="77777777" w:rsidR="00BE0478" w:rsidRPr="005E10DA" w:rsidRDefault="00BE0478" w:rsidP="005D22FC">
      <w:pPr>
        <w:rPr>
          <w:rFonts w:asciiTheme="minorHAnsi" w:hAnsiTheme="minorHAnsi" w:cs="Calibri"/>
          <w:b/>
          <w:lang w:val="ro-RO"/>
        </w:rPr>
      </w:pPr>
    </w:p>
    <w:p w14:paraId="59D0AEC9" w14:textId="77777777" w:rsidR="00BE0478" w:rsidRPr="005E10DA" w:rsidRDefault="00BE0478" w:rsidP="005D22FC">
      <w:pPr>
        <w:pStyle w:val="BodyText3"/>
        <w:jc w:val="left"/>
        <w:rPr>
          <w:rFonts w:asciiTheme="minorHAnsi" w:hAnsiTheme="minorHAnsi" w:cs="Calibri"/>
          <w:b w:val="0"/>
          <w:sz w:val="24"/>
          <w:szCs w:val="24"/>
          <w:lang w:val="ro-RO"/>
        </w:rPr>
      </w:pPr>
      <w:r w:rsidRPr="005E10DA">
        <w:rPr>
          <w:rFonts w:asciiTheme="minorHAnsi" w:hAnsiTheme="minorHAnsi" w:cs="Calibri"/>
          <w:b w:val="0"/>
          <w:sz w:val="24"/>
          <w:szCs w:val="24"/>
          <w:lang w:val="ro-RO"/>
        </w:rPr>
        <w:t>Denumirea solicitantului :</w:t>
      </w:r>
    </w:p>
    <w:p w14:paraId="35CE318F" w14:textId="77777777" w:rsidR="00BE0478" w:rsidRPr="005E10DA" w:rsidRDefault="00BE0478" w:rsidP="005D22FC">
      <w:pPr>
        <w:pStyle w:val="BodyText3"/>
        <w:jc w:val="left"/>
        <w:rPr>
          <w:rFonts w:asciiTheme="minorHAnsi" w:hAnsiTheme="minorHAnsi" w:cs="Calibri"/>
          <w:b w:val="0"/>
          <w:sz w:val="24"/>
          <w:szCs w:val="24"/>
          <w:u w:val="single"/>
          <w:lang w:val="ro-RO"/>
        </w:rPr>
      </w:pPr>
      <w:r w:rsidRPr="005E10DA">
        <w:rPr>
          <w:rFonts w:asciiTheme="minorHAnsi" w:hAnsiTheme="minorHAnsi" w:cs="Calibri"/>
          <w:b w:val="0"/>
          <w:sz w:val="24"/>
          <w:szCs w:val="24"/>
          <w:u w:val="single"/>
          <w:lang w:val="ro-RO"/>
        </w:rPr>
        <w:t>Titlul proiectului   …………………………………………………………………………………........................</w:t>
      </w:r>
    </w:p>
    <w:p w14:paraId="424FFAF0" w14:textId="77777777" w:rsidR="00BE0478" w:rsidRPr="005E10DA" w:rsidRDefault="00BE0478" w:rsidP="005D22FC">
      <w:pPr>
        <w:pStyle w:val="BodyText3"/>
        <w:jc w:val="left"/>
        <w:rPr>
          <w:rFonts w:asciiTheme="minorHAnsi" w:hAnsiTheme="minorHAnsi" w:cs="Calibri"/>
          <w:b w:val="0"/>
          <w:sz w:val="24"/>
          <w:szCs w:val="24"/>
          <w:lang w:val="ro-RO"/>
        </w:rPr>
      </w:pPr>
      <w:r w:rsidRPr="005E10DA">
        <w:rPr>
          <w:rFonts w:asciiTheme="minorHAnsi" w:hAnsiTheme="minorHAnsi" w:cs="Calibri"/>
          <w:b w:val="0"/>
          <w:sz w:val="24"/>
          <w:szCs w:val="24"/>
          <w:u w:val="single"/>
          <w:lang w:val="ro-RO"/>
        </w:rPr>
        <w:t>Amplasare .......................(localitate)</w:t>
      </w:r>
    </w:p>
    <w:p w14:paraId="115AA7AD" w14:textId="77777777" w:rsidR="00BE0478" w:rsidRPr="005E10DA" w:rsidRDefault="00BE0478" w:rsidP="005D22FC">
      <w:pPr>
        <w:pStyle w:val="BodyText3"/>
        <w:jc w:val="left"/>
        <w:rPr>
          <w:rFonts w:asciiTheme="minorHAnsi" w:hAnsiTheme="minorHAnsi" w:cs="Calibri"/>
          <w:b w:val="0"/>
          <w:sz w:val="24"/>
          <w:szCs w:val="24"/>
          <w:lang w:val="ro-RO"/>
        </w:rPr>
      </w:pPr>
      <w:r w:rsidRPr="005E10DA">
        <w:rPr>
          <w:rFonts w:asciiTheme="minorHAnsi" w:hAnsiTheme="minorHAnsi" w:cs="Calibri"/>
          <w:b w:val="0"/>
          <w:sz w:val="24"/>
          <w:szCs w:val="24"/>
          <w:lang w:val="ro-RO"/>
        </w:rPr>
        <w:t>Statutul juridic ……………………………………………………………….</w:t>
      </w:r>
      <w:r w:rsidR="008908B4" w:rsidRPr="005E10DA">
        <w:rPr>
          <w:rFonts w:asciiTheme="minorHAnsi" w:hAnsiTheme="minorHAnsi" w:cs="Calibri"/>
          <w:b w:val="0"/>
          <w:sz w:val="24"/>
          <w:szCs w:val="24"/>
          <w:lang w:val="ro-RO"/>
        </w:rPr>
        <w:t>.......................</w:t>
      </w:r>
      <w:r w:rsidRPr="005E10DA">
        <w:rPr>
          <w:rFonts w:asciiTheme="minorHAnsi" w:hAnsiTheme="minorHAnsi" w:cs="Calibri"/>
          <w:b w:val="0"/>
          <w:sz w:val="24"/>
          <w:szCs w:val="24"/>
          <w:lang w:val="ro-RO"/>
        </w:rPr>
        <w:t>.......................</w:t>
      </w:r>
    </w:p>
    <w:p w14:paraId="5DDF4D32" w14:textId="77777777" w:rsidR="00BE0478" w:rsidRPr="005E10DA" w:rsidRDefault="00BE0478" w:rsidP="005D22FC">
      <w:pPr>
        <w:pStyle w:val="BodyText3"/>
        <w:jc w:val="left"/>
        <w:rPr>
          <w:rFonts w:asciiTheme="minorHAnsi" w:hAnsiTheme="minorHAnsi" w:cs="Calibri"/>
          <w:b w:val="0"/>
          <w:sz w:val="24"/>
          <w:szCs w:val="24"/>
          <w:lang w:val="ro-RO"/>
        </w:rPr>
      </w:pPr>
      <w:r w:rsidRPr="005E10DA">
        <w:rPr>
          <w:rFonts w:asciiTheme="minorHAnsi" w:hAnsiTheme="minorHAnsi" w:cs="Calibri"/>
          <w:b w:val="0"/>
          <w:sz w:val="24"/>
          <w:szCs w:val="24"/>
          <w:lang w:val="ro-RO"/>
        </w:rPr>
        <w:t>Date personale (reprezentant legal)</w:t>
      </w:r>
    </w:p>
    <w:p w14:paraId="5AA15D97" w14:textId="77777777" w:rsidR="00BE0478" w:rsidRPr="005E10DA" w:rsidRDefault="00BE0478" w:rsidP="005D22FC">
      <w:pPr>
        <w:pStyle w:val="BodyText3"/>
        <w:jc w:val="left"/>
        <w:rPr>
          <w:rFonts w:asciiTheme="minorHAnsi" w:hAnsiTheme="minorHAnsi" w:cs="Calibri"/>
          <w:b w:val="0"/>
          <w:sz w:val="24"/>
          <w:szCs w:val="24"/>
          <w:lang w:val="ro-RO"/>
        </w:rPr>
      </w:pPr>
      <w:r w:rsidRPr="005E10DA">
        <w:rPr>
          <w:rFonts w:asciiTheme="minorHAnsi" w:hAnsiTheme="minorHAnsi" w:cs="Calibri"/>
          <w:b w:val="0"/>
          <w:sz w:val="24"/>
          <w:szCs w:val="24"/>
          <w:lang w:val="ro-RO"/>
        </w:rPr>
        <w:t>Nume:………………………………………………………………………....................</w:t>
      </w:r>
      <w:r w:rsidR="008908B4" w:rsidRPr="005E10DA">
        <w:rPr>
          <w:rFonts w:asciiTheme="minorHAnsi" w:hAnsiTheme="minorHAnsi" w:cs="Calibri"/>
          <w:b w:val="0"/>
          <w:sz w:val="24"/>
          <w:szCs w:val="24"/>
          <w:lang w:val="ro-RO"/>
        </w:rPr>
        <w:t>.......................</w:t>
      </w:r>
      <w:r w:rsidRPr="005E10DA">
        <w:rPr>
          <w:rFonts w:asciiTheme="minorHAnsi" w:hAnsiTheme="minorHAnsi" w:cs="Calibri"/>
          <w:b w:val="0"/>
          <w:sz w:val="24"/>
          <w:szCs w:val="24"/>
          <w:lang w:val="ro-RO"/>
        </w:rPr>
        <w:t>.......</w:t>
      </w:r>
      <w:r w:rsidR="00D252DD" w:rsidRPr="005E10DA">
        <w:rPr>
          <w:rFonts w:asciiTheme="minorHAnsi" w:hAnsiTheme="minorHAnsi" w:cs="Calibri"/>
          <w:b w:val="0"/>
          <w:sz w:val="24"/>
          <w:szCs w:val="24"/>
          <w:lang w:val="ro-RO"/>
        </w:rPr>
        <w:t>..</w:t>
      </w:r>
    </w:p>
    <w:p w14:paraId="7B904F4E" w14:textId="77777777" w:rsidR="00BE0478" w:rsidRPr="005E10DA" w:rsidRDefault="00BE0478" w:rsidP="005D22FC">
      <w:pPr>
        <w:pStyle w:val="BodyText3"/>
        <w:jc w:val="left"/>
        <w:rPr>
          <w:rFonts w:asciiTheme="minorHAnsi" w:hAnsiTheme="minorHAnsi" w:cs="Calibri"/>
          <w:b w:val="0"/>
          <w:sz w:val="24"/>
          <w:szCs w:val="24"/>
          <w:lang w:val="ro-RO"/>
        </w:rPr>
      </w:pPr>
      <w:r w:rsidRPr="005E10DA">
        <w:rPr>
          <w:rFonts w:asciiTheme="minorHAnsi" w:hAnsiTheme="minorHAnsi" w:cs="Calibri"/>
          <w:b w:val="0"/>
          <w:sz w:val="24"/>
          <w:szCs w:val="24"/>
          <w:lang w:val="ro-RO"/>
        </w:rPr>
        <w:t>Prenume:……………...……………………………………………………....................</w:t>
      </w:r>
      <w:r w:rsidR="008908B4" w:rsidRPr="005E10DA">
        <w:rPr>
          <w:rFonts w:asciiTheme="minorHAnsi" w:hAnsiTheme="minorHAnsi" w:cs="Calibri"/>
          <w:b w:val="0"/>
          <w:sz w:val="24"/>
          <w:szCs w:val="24"/>
          <w:lang w:val="ro-RO"/>
        </w:rPr>
        <w:t>.......................</w:t>
      </w:r>
      <w:r w:rsidRPr="005E10DA">
        <w:rPr>
          <w:rFonts w:asciiTheme="minorHAnsi" w:hAnsiTheme="minorHAnsi" w:cs="Calibri"/>
          <w:b w:val="0"/>
          <w:sz w:val="24"/>
          <w:szCs w:val="24"/>
          <w:lang w:val="ro-RO"/>
        </w:rPr>
        <w:t>......</w:t>
      </w:r>
      <w:r w:rsidR="00D252DD" w:rsidRPr="005E10DA">
        <w:rPr>
          <w:rFonts w:asciiTheme="minorHAnsi" w:hAnsiTheme="minorHAnsi" w:cs="Calibri"/>
          <w:b w:val="0"/>
          <w:sz w:val="24"/>
          <w:szCs w:val="24"/>
          <w:lang w:val="ro-RO"/>
        </w:rPr>
        <w:t>.</w:t>
      </w:r>
    </w:p>
    <w:p w14:paraId="6A3F614A" w14:textId="77777777" w:rsidR="00BE0478" w:rsidRPr="005E10DA" w:rsidRDefault="00BE0478" w:rsidP="005D22FC">
      <w:pPr>
        <w:pStyle w:val="BodyText3"/>
        <w:jc w:val="left"/>
        <w:rPr>
          <w:rFonts w:asciiTheme="minorHAnsi" w:hAnsiTheme="minorHAnsi" w:cs="Calibri"/>
          <w:b w:val="0"/>
          <w:sz w:val="24"/>
          <w:szCs w:val="24"/>
          <w:lang w:val="ro-RO"/>
        </w:rPr>
      </w:pPr>
      <w:r w:rsidRPr="005E10DA">
        <w:rPr>
          <w:rFonts w:asciiTheme="minorHAnsi" w:hAnsiTheme="minorHAnsi" w:cs="Calibri"/>
          <w:b w:val="0"/>
          <w:sz w:val="24"/>
          <w:szCs w:val="24"/>
          <w:lang w:val="ro-RO"/>
        </w:rPr>
        <w:t>Funcţia reprezentantului legal :…………………………...................................</w:t>
      </w:r>
      <w:r w:rsidR="008908B4" w:rsidRPr="005E10DA">
        <w:rPr>
          <w:rFonts w:asciiTheme="minorHAnsi" w:hAnsiTheme="minorHAnsi" w:cs="Calibri"/>
          <w:b w:val="0"/>
          <w:sz w:val="24"/>
          <w:szCs w:val="24"/>
          <w:lang w:val="ro-RO"/>
        </w:rPr>
        <w:t>......................</w:t>
      </w:r>
      <w:r w:rsidRPr="005E10DA">
        <w:rPr>
          <w:rFonts w:asciiTheme="minorHAnsi" w:hAnsiTheme="minorHAnsi" w:cs="Calibri"/>
          <w:b w:val="0"/>
          <w:sz w:val="24"/>
          <w:szCs w:val="24"/>
          <w:lang w:val="ro-RO"/>
        </w:rPr>
        <w:t>..</w:t>
      </w:r>
    </w:p>
    <w:p w14:paraId="1C843AC3" w14:textId="77777777" w:rsidR="00BE0478" w:rsidRPr="005E10DA" w:rsidRDefault="00BE0478" w:rsidP="005D22FC">
      <w:pPr>
        <w:pStyle w:val="BodyText3"/>
        <w:rPr>
          <w:rFonts w:asciiTheme="minorHAnsi" w:hAnsiTheme="minorHAnsi" w:cs="Calibri"/>
          <w:b w:val="0"/>
          <w:sz w:val="24"/>
          <w:szCs w:val="24"/>
          <w:lang w:val="ro-RO"/>
        </w:rPr>
      </w:pPr>
    </w:p>
    <w:p w14:paraId="17CF0D61" w14:textId="77777777" w:rsidR="00BE0478" w:rsidRPr="005E10DA" w:rsidRDefault="00BE0478" w:rsidP="005D22FC">
      <w:pPr>
        <w:pStyle w:val="BodyText3"/>
        <w:jc w:val="left"/>
        <w:rPr>
          <w:rFonts w:asciiTheme="minorHAnsi" w:hAnsiTheme="minorHAnsi" w:cs="Calibri"/>
          <w:sz w:val="24"/>
          <w:szCs w:val="24"/>
          <w:lang w:val="ro-RO"/>
        </w:rPr>
      </w:pPr>
      <w:r w:rsidRPr="005E10DA">
        <w:rPr>
          <w:rFonts w:asciiTheme="minorHAnsi" w:hAnsiTheme="minorHAnsi" w:cs="Calibri"/>
          <w:sz w:val="24"/>
          <w:szCs w:val="24"/>
          <w:lang w:val="ro-RO"/>
        </w:rPr>
        <w:t xml:space="preserve">Secțiunea I </w:t>
      </w:r>
    </w:p>
    <w:p w14:paraId="7D41011A" w14:textId="77777777" w:rsidR="00BE0478" w:rsidRPr="005E10DA" w:rsidRDefault="00BE0478" w:rsidP="005D22FC">
      <w:pPr>
        <w:pStyle w:val="BodyText3"/>
        <w:jc w:val="left"/>
        <w:rPr>
          <w:rFonts w:asciiTheme="minorHAnsi" w:hAnsiTheme="minorHAnsi" w:cs="Calibri"/>
          <w:b w:val="0"/>
          <w:sz w:val="24"/>
          <w:szCs w:val="24"/>
          <w:lang w:val="ro-RO"/>
        </w:rPr>
      </w:pPr>
    </w:p>
    <w:p w14:paraId="41D42B7F" w14:textId="77777777" w:rsidR="00BE0478" w:rsidRPr="005E10DA" w:rsidRDefault="00BE0478" w:rsidP="005D22FC">
      <w:pPr>
        <w:pStyle w:val="BodyText3"/>
        <w:jc w:val="left"/>
        <w:rPr>
          <w:rFonts w:asciiTheme="minorHAnsi" w:hAnsiTheme="minorHAnsi" w:cs="Calibri"/>
          <w:b w:val="0"/>
          <w:sz w:val="24"/>
          <w:szCs w:val="24"/>
          <w:lang w:val="ro-RO"/>
        </w:rPr>
      </w:pPr>
      <w:r w:rsidRPr="005E10DA">
        <w:rPr>
          <w:rFonts w:asciiTheme="minorHAnsi" w:hAnsiTheme="minorHAnsi" w:cs="Calibri"/>
          <w:b w:val="0"/>
          <w:sz w:val="24"/>
          <w:szCs w:val="24"/>
          <w:lang w:val="ro-RO"/>
        </w:rPr>
        <w:t>A – verificarea criteriilor de eligibilitate a proiectului</w:t>
      </w:r>
    </w:p>
    <w:p w14:paraId="03957418" w14:textId="77777777" w:rsidR="00BE0478" w:rsidRPr="005E10DA" w:rsidRDefault="00BE0478" w:rsidP="005D22FC">
      <w:pPr>
        <w:pStyle w:val="BodyText3"/>
        <w:jc w:val="left"/>
        <w:rPr>
          <w:rFonts w:asciiTheme="minorHAnsi" w:hAnsiTheme="minorHAnsi" w:cs="Calibri"/>
          <w:b w:val="0"/>
          <w:sz w:val="24"/>
          <w:szCs w:val="24"/>
          <w:lang w:val="ro-RO"/>
        </w:rPr>
      </w:pPr>
      <w:r w:rsidRPr="005E10DA">
        <w:rPr>
          <w:rFonts w:asciiTheme="minorHAnsi" w:hAnsiTheme="minorHAnsi" w:cs="Calibri"/>
          <w:b w:val="0"/>
          <w:sz w:val="24"/>
          <w:szCs w:val="24"/>
          <w:lang w:val="ro-RO"/>
        </w:rPr>
        <w:t>B – verificarea criteriilor de selecție a proiectului</w:t>
      </w:r>
    </w:p>
    <w:p w14:paraId="17935EBD" w14:textId="77777777" w:rsidR="00BE0478" w:rsidRPr="005E10DA" w:rsidRDefault="00BE0478" w:rsidP="005D22FC">
      <w:pPr>
        <w:pStyle w:val="BodyText3"/>
        <w:rPr>
          <w:rFonts w:asciiTheme="minorHAnsi" w:hAnsiTheme="minorHAnsi"/>
          <w:b w:val="0"/>
          <w:sz w:val="24"/>
          <w:szCs w:val="24"/>
          <w:lang w:val="ro-RO"/>
        </w:rPr>
      </w:pPr>
    </w:p>
    <w:p w14:paraId="0BA63DF9" w14:textId="77777777" w:rsidR="00BE0478" w:rsidRPr="005E10DA" w:rsidRDefault="00966F07" w:rsidP="005D22FC">
      <w:pPr>
        <w:pStyle w:val="BodyText3"/>
        <w:jc w:val="left"/>
        <w:rPr>
          <w:rFonts w:asciiTheme="minorHAnsi" w:hAnsiTheme="minorHAnsi" w:cs="Calibri"/>
          <w:sz w:val="24"/>
          <w:szCs w:val="24"/>
          <w:lang w:val="ro-RO"/>
        </w:rPr>
      </w:pPr>
      <w:r w:rsidRPr="005E10DA">
        <w:rPr>
          <w:rFonts w:asciiTheme="minorHAnsi" w:hAnsiTheme="minorHAnsi" w:cs="Calibri"/>
          <w:sz w:val="24"/>
          <w:szCs w:val="24"/>
          <w:lang w:val="ro-RO"/>
        </w:rPr>
        <w:t>A.VERIFICAREA CRITERIILOR DE ELIGIBILITATE A PROIECTULUI</w:t>
      </w: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2"/>
        <w:gridCol w:w="1162"/>
        <w:gridCol w:w="597"/>
        <w:gridCol w:w="799"/>
        <w:gridCol w:w="1107"/>
      </w:tblGrid>
      <w:tr w:rsidR="0068614F" w:rsidRPr="005E10DA" w14:paraId="78B3008A" w14:textId="77777777" w:rsidTr="00291605">
        <w:trPr>
          <w:trHeight w:val="270"/>
        </w:trPr>
        <w:tc>
          <w:tcPr>
            <w:tcW w:w="2931" w:type="pct"/>
            <w:vMerge w:val="restart"/>
            <w:shd w:val="clear" w:color="auto" w:fill="auto"/>
          </w:tcPr>
          <w:p w14:paraId="03A42D9C" w14:textId="77777777" w:rsidR="000502FB" w:rsidRPr="005E10DA" w:rsidRDefault="000502FB" w:rsidP="005D22FC">
            <w:pPr>
              <w:pStyle w:val="BodyText3"/>
              <w:jc w:val="left"/>
              <w:rPr>
                <w:rFonts w:asciiTheme="minorHAnsi" w:hAnsiTheme="minorHAnsi"/>
                <w:sz w:val="24"/>
                <w:szCs w:val="24"/>
                <w:lang w:val="ro-RO"/>
              </w:rPr>
            </w:pPr>
            <w:r w:rsidRPr="005E10DA">
              <w:rPr>
                <w:rFonts w:asciiTheme="minorHAnsi" w:hAnsiTheme="minorHAnsi"/>
                <w:sz w:val="24"/>
                <w:szCs w:val="24"/>
                <w:lang w:val="ro-RO"/>
              </w:rPr>
              <w:t>1. Verificarea eligibilitătii solicitantului</w:t>
            </w:r>
          </w:p>
        </w:tc>
        <w:tc>
          <w:tcPr>
            <w:tcW w:w="2069" w:type="pct"/>
            <w:gridSpan w:val="4"/>
          </w:tcPr>
          <w:p w14:paraId="4C767D55" w14:textId="77777777" w:rsidR="000502FB" w:rsidRPr="005E10DA" w:rsidRDefault="000502FB" w:rsidP="005D22FC">
            <w:pPr>
              <w:pStyle w:val="BodyText3"/>
              <w:rPr>
                <w:rFonts w:asciiTheme="minorHAnsi" w:hAnsiTheme="minorHAnsi" w:cs="Calibri"/>
                <w:sz w:val="24"/>
                <w:szCs w:val="24"/>
                <w:u w:val="single"/>
                <w:lang w:val="ro-RO"/>
              </w:rPr>
            </w:pPr>
            <w:r w:rsidRPr="005E10DA">
              <w:rPr>
                <w:rFonts w:asciiTheme="minorHAnsi" w:hAnsiTheme="minorHAnsi" w:cs="Calibri"/>
                <w:sz w:val="24"/>
                <w:szCs w:val="24"/>
                <w:lang w:val="ro-RO"/>
              </w:rPr>
              <w:t>Verificare efectuată</w:t>
            </w:r>
          </w:p>
        </w:tc>
      </w:tr>
      <w:tr w:rsidR="008B481B" w:rsidRPr="005E10DA" w14:paraId="7989C6DD" w14:textId="77777777" w:rsidTr="00291605">
        <w:tc>
          <w:tcPr>
            <w:tcW w:w="2931" w:type="pct"/>
            <w:vMerge/>
            <w:shd w:val="clear" w:color="auto" w:fill="auto"/>
          </w:tcPr>
          <w:p w14:paraId="0628A619" w14:textId="77777777" w:rsidR="000502FB" w:rsidRPr="005E10DA" w:rsidRDefault="000502FB" w:rsidP="005D22FC">
            <w:pPr>
              <w:pStyle w:val="BodyText3"/>
              <w:jc w:val="left"/>
              <w:rPr>
                <w:rFonts w:asciiTheme="minorHAnsi" w:hAnsiTheme="minorHAnsi"/>
                <w:b w:val="0"/>
                <w:sz w:val="24"/>
                <w:szCs w:val="24"/>
                <w:lang w:val="ro-RO"/>
              </w:rPr>
            </w:pPr>
          </w:p>
        </w:tc>
        <w:tc>
          <w:tcPr>
            <w:tcW w:w="993" w:type="pct"/>
            <w:gridSpan w:val="2"/>
            <w:shd w:val="clear" w:color="auto" w:fill="auto"/>
          </w:tcPr>
          <w:p w14:paraId="6078B937" w14:textId="77777777" w:rsidR="000502FB" w:rsidRPr="005E10DA" w:rsidRDefault="000502FB" w:rsidP="005D22FC">
            <w:pPr>
              <w:pStyle w:val="BodyText3"/>
              <w:rPr>
                <w:rFonts w:asciiTheme="minorHAnsi" w:hAnsiTheme="minorHAnsi" w:cstheme="minorHAnsi"/>
                <w:sz w:val="24"/>
                <w:szCs w:val="24"/>
                <w:lang w:val="ro-RO"/>
              </w:rPr>
            </w:pPr>
            <w:r w:rsidRPr="005E10DA">
              <w:rPr>
                <w:rFonts w:asciiTheme="minorHAnsi" w:hAnsiTheme="minorHAnsi" w:cstheme="minorHAnsi"/>
                <w:sz w:val="24"/>
                <w:szCs w:val="24"/>
                <w:lang w:val="ro-RO"/>
              </w:rPr>
              <w:t>DA</w:t>
            </w:r>
          </w:p>
        </w:tc>
        <w:tc>
          <w:tcPr>
            <w:tcW w:w="1076" w:type="pct"/>
            <w:gridSpan w:val="2"/>
            <w:shd w:val="clear" w:color="auto" w:fill="auto"/>
          </w:tcPr>
          <w:p w14:paraId="12664C4C" w14:textId="77777777" w:rsidR="000502FB" w:rsidRPr="005E10DA" w:rsidRDefault="000502FB" w:rsidP="005D22FC">
            <w:pPr>
              <w:pStyle w:val="BodyText3"/>
              <w:rPr>
                <w:rFonts w:asciiTheme="minorHAnsi" w:hAnsiTheme="minorHAnsi" w:cs="Calibri"/>
                <w:sz w:val="24"/>
                <w:szCs w:val="24"/>
                <w:lang w:val="en-US"/>
              </w:rPr>
            </w:pPr>
            <w:r w:rsidRPr="005E10DA">
              <w:rPr>
                <w:rFonts w:asciiTheme="minorHAnsi" w:hAnsiTheme="minorHAnsi" w:cs="Calibri"/>
                <w:sz w:val="24"/>
                <w:szCs w:val="24"/>
                <w:lang w:val="ro-RO"/>
              </w:rPr>
              <w:t>NU</w:t>
            </w:r>
          </w:p>
        </w:tc>
      </w:tr>
      <w:tr w:rsidR="002108B2" w:rsidRPr="005E10DA" w14:paraId="70F84ADA" w14:textId="77777777" w:rsidTr="00291605">
        <w:tc>
          <w:tcPr>
            <w:tcW w:w="2931" w:type="pct"/>
            <w:shd w:val="clear" w:color="auto" w:fill="auto"/>
          </w:tcPr>
          <w:p w14:paraId="359F0286" w14:textId="77777777" w:rsidR="002108B2" w:rsidRPr="00A74402" w:rsidRDefault="002108B2" w:rsidP="002108B2">
            <w:pPr>
              <w:pStyle w:val="BodyText3"/>
              <w:tabs>
                <w:tab w:val="left" w:pos="360"/>
                <w:tab w:val="left" w:pos="630"/>
              </w:tabs>
              <w:jc w:val="both"/>
              <w:rPr>
                <w:rFonts w:asciiTheme="minorHAnsi" w:hAnsiTheme="minorHAnsi" w:cstheme="minorHAnsi"/>
                <w:sz w:val="24"/>
                <w:szCs w:val="24"/>
                <w:highlight w:val="yellow"/>
                <w:lang w:val="en-US"/>
              </w:rPr>
            </w:pPr>
            <w:r w:rsidRPr="00786D0E">
              <w:rPr>
                <w:rFonts w:asciiTheme="minorHAnsi" w:hAnsiTheme="minorHAnsi" w:cstheme="minorHAnsi"/>
                <w:sz w:val="24"/>
                <w:szCs w:val="24"/>
                <w:lang w:val="en-US"/>
              </w:rPr>
              <w:t xml:space="preserve">1.1 </w:t>
            </w:r>
            <w:r w:rsidRPr="00786D0E">
              <w:rPr>
                <w:rFonts w:asciiTheme="minorHAnsi" w:hAnsiTheme="minorHAnsi" w:cstheme="minorHAnsi"/>
                <w:b w:val="0"/>
                <w:sz w:val="24"/>
                <w:szCs w:val="24"/>
                <w:lang w:val="en-US"/>
              </w:rPr>
              <w:t>Cererea de Finanţare se află în sistem (solicitantul a mai depus aceeaşi cerere de finanţare în cadrul aceleaşi sesiuni continue)?</w:t>
            </w:r>
          </w:p>
        </w:tc>
        <w:tc>
          <w:tcPr>
            <w:tcW w:w="993" w:type="pct"/>
            <w:gridSpan w:val="2"/>
            <w:shd w:val="clear" w:color="auto" w:fill="auto"/>
            <w:vAlign w:val="center"/>
          </w:tcPr>
          <w:p w14:paraId="30309A6F" w14:textId="77777777" w:rsidR="002108B2" w:rsidRPr="005E10DA" w:rsidRDefault="002108B2" w:rsidP="005D22FC">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tc>
        <w:tc>
          <w:tcPr>
            <w:tcW w:w="1076" w:type="pct"/>
            <w:gridSpan w:val="2"/>
            <w:shd w:val="clear" w:color="auto" w:fill="auto"/>
            <w:vAlign w:val="center"/>
          </w:tcPr>
          <w:p w14:paraId="53A1604D" w14:textId="77777777" w:rsidR="002108B2" w:rsidRPr="005E10DA" w:rsidRDefault="002108B2" w:rsidP="005D22FC">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tc>
      </w:tr>
      <w:tr w:rsidR="008B481B" w:rsidRPr="005E10DA" w14:paraId="0F5B7E96" w14:textId="77777777" w:rsidTr="00291605">
        <w:tc>
          <w:tcPr>
            <w:tcW w:w="2931" w:type="pct"/>
            <w:shd w:val="clear" w:color="auto" w:fill="auto"/>
          </w:tcPr>
          <w:p w14:paraId="005C8815" w14:textId="77777777" w:rsidR="000502FB" w:rsidRPr="00A74402" w:rsidRDefault="00ED7188" w:rsidP="002620C9">
            <w:pPr>
              <w:pStyle w:val="BodyText3"/>
              <w:tabs>
                <w:tab w:val="left" w:pos="360"/>
                <w:tab w:val="left" w:pos="630"/>
              </w:tabs>
              <w:jc w:val="both"/>
              <w:rPr>
                <w:rFonts w:asciiTheme="minorHAnsi" w:hAnsiTheme="minorHAnsi" w:cstheme="minorHAnsi"/>
                <w:b w:val="0"/>
                <w:sz w:val="24"/>
                <w:szCs w:val="24"/>
                <w:highlight w:val="yellow"/>
                <w:lang w:val="pt-BR"/>
              </w:rPr>
            </w:pPr>
            <w:r w:rsidRPr="00786D0E">
              <w:rPr>
                <w:rFonts w:asciiTheme="minorHAnsi" w:hAnsiTheme="minorHAnsi" w:cstheme="minorHAnsi"/>
                <w:sz w:val="24"/>
                <w:szCs w:val="24"/>
                <w:lang w:val="en-US"/>
              </w:rPr>
              <w:t>1.</w:t>
            </w:r>
            <w:r w:rsidR="00ED7EEA" w:rsidRPr="00786D0E">
              <w:rPr>
                <w:rFonts w:asciiTheme="minorHAnsi" w:hAnsiTheme="minorHAnsi" w:cstheme="minorHAnsi"/>
                <w:sz w:val="24"/>
                <w:szCs w:val="24"/>
                <w:lang w:val="en-US"/>
              </w:rPr>
              <w:t>2</w:t>
            </w:r>
            <w:r w:rsidR="00871063" w:rsidRPr="00786D0E">
              <w:rPr>
                <w:rFonts w:asciiTheme="minorHAnsi" w:hAnsiTheme="minorHAnsi" w:cstheme="minorHAnsi"/>
                <w:sz w:val="24"/>
                <w:szCs w:val="24"/>
                <w:lang w:val="en-US"/>
              </w:rPr>
              <w:t xml:space="preserve"> </w:t>
            </w:r>
            <w:r w:rsidR="000502FB" w:rsidRPr="00786D0E">
              <w:rPr>
                <w:rFonts w:asciiTheme="minorHAnsi" w:hAnsiTheme="minorHAnsi" w:cstheme="minorHAnsi"/>
                <w:b w:val="0"/>
                <w:sz w:val="24"/>
                <w:szCs w:val="24"/>
                <w:lang w:val="en-US"/>
              </w:rPr>
              <w:t>Solicitantul este înregistrat în Registrul debitorilor AFIR, pentru Programul SAPARD/FEADR?</w:t>
            </w:r>
          </w:p>
        </w:tc>
        <w:tc>
          <w:tcPr>
            <w:tcW w:w="993" w:type="pct"/>
            <w:gridSpan w:val="2"/>
            <w:shd w:val="clear" w:color="auto" w:fill="auto"/>
            <w:vAlign w:val="center"/>
          </w:tcPr>
          <w:p w14:paraId="78DD3CE8" w14:textId="77777777" w:rsidR="000502FB" w:rsidRPr="005E10DA" w:rsidRDefault="000502FB" w:rsidP="005D22FC">
            <w:pPr>
              <w:pStyle w:val="BodyText3"/>
              <w:rPr>
                <w:rFonts w:asciiTheme="minorHAnsi" w:hAnsiTheme="minorHAnsi"/>
                <w:b w:val="0"/>
                <w:sz w:val="24"/>
                <w:szCs w:val="24"/>
                <w:lang w:val="pt-BR"/>
              </w:rPr>
            </w:pPr>
            <w:r w:rsidRPr="005E10DA">
              <w:rPr>
                <w:rFonts w:asciiTheme="minorHAnsi" w:hAnsiTheme="minorHAnsi"/>
                <w:b w:val="0"/>
                <w:sz w:val="24"/>
                <w:szCs w:val="24"/>
                <w:lang w:val="en-US"/>
              </w:rPr>
              <w:sym w:font="Wingdings" w:char="F06F"/>
            </w:r>
          </w:p>
        </w:tc>
        <w:tc>
          <w:tcPr>
            <w:tcW w:w="1076" w:type="pct"/>
            <w:gridSpan w:val="2"/>
            <w:shd w:val="clear" w:color="auto" w:fill="auto"/>
            <w:vAlign w:val="center"/>
          </w:tcPr>
          <w:p w14:paraId="5A7681B9" w14:textId="77777777" w:rsidR="000502FB" w:rsidRPr="005E10DA" w:rsidRDefault="000502FB" w:rsidP="005D22FC">
            <w:pPr>
              <w:pStyle w:val="BodyText3"/>
              <w:rPr>
                <w:rFonts w:asciiTheme="minorHAnsi" w:hAnsiTheme="minorHAnsi"/>
                <w:b w:val="0"/>
                <w:sz w:val="24"/>
                <w:szCs w:val="24"/>
                <w:lang w:val="pt-BR"/>
              </w:rPr>
            </w:pPr>
            <w:r w:rsidRPr="005E10DA">
              <w:rPr>
                <w:rFonts w:asciiTheme="minorHAnsi" w:hAnsiTheme="minorHAnsi"/>
                <w:b w:val="0"/>
                <w:sz w:val="24"/>
                <w:szCs w:val="24"/>
                <w:lang w:val="en-US"/>
              </w:rPr>
              <w:sym w:font="Wingdings" w:char="F06F"/>
            </w:r>
          </w:p>
        </w:tc>
      </w:tr>
      <w:tr w:rsidR="008B481B" w:rsidRPr="005E10DA" w14:paraId="4CF2340A" w14:textId="77777777" w:rsidTr="00291605">
        <w:trPr>
          <w:trHeight w:val="530"/>
        </w:trPr>
        <w:tc>
          <w:tcPr>
            <w:tcW w:w="2931" w:type="pct"/>
            <w:shd w:val="clear" w:color="auto" w:fill="auto"/>
          </w:tcPr>
          <w:p w14:paraId="4413F4F1" w14:textId="77777777" w:rsidR="00DA0705" w:rsidRDefault="00ED7188" w:rsidP="00B04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color w:val="000000"/>
                <w:lang w:eastAsia="ro-RO"/>
              </w:rPr>
            </w:pPr>
            <w:r w:rsidRPr="005E10DA">
              <w:rPr>
                <w:rFonts w:asciiTheme="minorHAnsi" w:hAnsiTheme="minorHAnsi" w:cstheme="minorHAnsi"/>
                <w:b/>
                <w:color w:val="000000"/>
                <w:lang w:eastAsia="ro-RO"/>
              </w:rPr>
              <w:t>1.</w:t>
            </w:r>
            <w:r w:rsidR="00ED7EEA" w:rsidRPr="005E10DA">
              <w:rPr>
                <w:rFonts w:asciiTheme="minorHAnsi" w:hAnsiTheme="minorHAnsi" w:cstheme="minorHAnsi"/>
                <w:b/>
                <w:color w:val="000000"/>
                <w:lang w:eastAsia="ro-RO"/>
              </w:rPr>
              <w:t>3</w:t>
            </w:r>
            <w:r w:rsidR="00871063" w:rsidRPr="005E10DA">
              <w:rPr>
                <w:rFonts w:asciiTheme="minorHAnsi" w:hAnsiTheme="minorHAnsi" w:cstheme="minorHAnsi"/>
                <w:b/>
                <w:color w:val="000000"/>
                <w:lang w:eastAsia="ro-RO"/>
              </w:rPr>
              <w:t xml:space="preserve"> </w:t>
            </w:r>
            <w:r w:rsidR="00E407B4" w:rsidRPr="00E407B4">
              <w:rPr>
                <w:rFonts w:asciiTheme="minorHAnsi" w:hAnsiTheme="minorHAnsi" w:cstheme="minorHAnsi"/>
                <w:color w:val="000000"/>
                <w:lang w:eastAsia="ro-RO"/>
              </w:rPr>
              <w:t>Solicitantul a depus mai mult de două cereri de finanțare în cadrul măsurii 04, pe submăsurile de tranziție?</w:t>
            </w:r>
          </w:p>
          <w:p w14:paraId="4CA8A115" w14:textId="36315377" w:rsidR="000502FB" w:rsidRPr="005E10DA" w:rsidRDefault="000502FB" w:rsidP="00B04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color w:val="000000"/>
                <w:lang w:val="ro-RO" w:eastAsia="ro-RO"/>
              </w:rPr>
            </w:pPr>
          </w:p>
        </w:tc>
        <w:tc>
          <w:tcPr>
            <w:tcW w:w="993" w:type="pct"/>
            <w:gridSpan w:val="2"/>
            <w:shd w:val="clear" w:color="auto" w:fill="auto"/>
            <w:vAlign w:val="center"/>
          </w:tcPr>
          <w:p w14:paraId="7C38932B" w14:textId="77777777" w:rsidR="000502FB" w:rsidRPr="005E10DA" w:rsidRDefault="000502FB" w:rsidP="005D22FC">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tc>
        <w:tc>
          <w:tcPr>
            <w:tcW w:w="1076" w:type="pct"/>
            <w:gridSpan w:val="2"/>
            <w:shd w:val="clear" w:color="auto" w:fill="auto"/>
            <w:vAlign w:val="center"/>
          </w:tcPr>
          <w:p w14:paraId="2172D215" w14:textId="77777777" w:rsidR="000502FB" w:rsidRPr="005E10DA" w:rsidRDefault="000502FB" w:rsidP="005D22FC">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tc>
      </w:tr>
      <w:tr w:rsidR="00E407B4" w:rsidRPr="005E10DA" w14:paraId="31010D23" w14:textId="77777777" w:rsidTr="00291605">
        <w:trPr>
          <w:trHeight w:val="566"/>
        </w:trPr>
        <w:tc>
          <w:tcPr>
            <w:tcW w:w="2931" w:type="pct"/>
            <w:tcBorders>
              <w:bottom w:val="single" w:sz="4" w:space="0" w:color="auto"/>
            </w:tcBorders>
            <w:shd w:val="clear" w:color="auto" w:fill="auto"/>
          </w:tcPr>
          <w:p w14:paraId="02C33742" w14:textId="77777777" w:rsidR="00E407B4" w:rsidRPr="00786D0E" w:rsidRDefault="00E407B4" w:rsidP="003A3363">
            <w:pPr>
              <w:pStyle w:val="BodyText3"/>
              <w:jc w:val="both"/>
              <w:rPr>
                <w:rFonts w:asciiTheme="minorHAnsi" w:hAnsiTheme="minorHAnsi" w:cstheme="minorHAnsi"/>
                <w:b w:val="0"/>
                <w:iCs/>
                <w:sz w:val="24"/>
                <w:szCs w:val="24"/>
                <w:lang w:val="ro-RO"/>
              </w:rPr>
            </w:pPr>
            <w:r w:rsidRPr="00786D0E">
              <w:rPr>
                <w:rFonts w:asciiTheme="minorHAnsi" w:hAnsiTheme="minorHAnsi" w:cstheme="minorHAnsi"/>
                <w:iCs/>
                <w:sz w:val="24"/>
                <w:szCs w:val="24"/>
                <w:lang w:val="ro-RO"/>
              </w:rPr>
              <w:t>1.4</w:t>
            </w:r>
            <w:r w:rsidRPr="00786D0E">
              <w:rPr>
                <w:rFonts w:asciiTheme="minorHAnsi" w:hAnsiTheme="minorHAnsi" w:cstheme="minorHAnsi"/>
                <w:b w:val="0"/>
                <w:iCs/>
                <w:sz w:val="24"/>
                <w:szCs w:val="24"/>
                <w:lang w:val="ro-RO"/>
              </w:rPr>
              <w:t xml:space="preserve"> Solicitantul a depus mai mult de o cerere de finanțare pe sM4.1</w:t>
            </w:r>
            <w:r w:rsidR="00DA0705">
              <w:rPr>
                <w:rFonts w:asciiTheme="minorHAnsi" w:hAnsiTheme="minorHAnsi" w:cstheme="minorHAnsi"/>
                <w:b w:val="0"/>
                <w:iCs/>
                <w:sz w:val="24"/>
                <w:szCs w:val="24"/>
                <w:lang w:val="ro-RO"/>
              </w:rPr>
              <w:t>a</w:t>
            </w:r>
            <w:r w:rsidRPr="00786D0E">
              <w:rPr>
                <w:rFonts w:asciiTheme="minorHAnsi" w:hAnsiTheme="minorHAnsi" w:cstheme="minorHAnsi"/>
                <w:b w:val="0"/>
                <w:iCs/>
                <w:sz w:val="24"/>
                <w:szCs w:val="24"/>
                <w:lang w:val="ro-RO"/>
              </w:rPr>
              <w:t xml:space="preserve">, pe aceeași componentă?  </w:t>
            </w:r>
          </w:p>
        </w:tc>
        <w:tc>
          <w:tcPr>
            <w:tcW w:w="993" w:type="pct"/>
            <w:gridSpan w:val="2"/>
            <w:tcBorders>
              <w:bottom w:val="single" w:sz="4" w:space="0" w:color="auto"/>
            </w:tcBorders>
            <w:shd w:val="clear" w:color="auto" w:fill="auto"/>
            <w:vAlign w:val="center"/>
          </w:tcPr>
          <w:p w14:paraId="162B875E" w14:textId="77777777" w:rsidR="00E407B4" w:rsidRPr="005E10DA" w:rsidRDefault="00DA0705" w:rsidP="005D22FC">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tc>
        <w:tc>
          <w:tcPr>
            <w:tcW w:w="1076" w:type="pct"/>
            <w:gridSpan w:val="2"/>
            <w:tcBorders>
              <w:bottom w:val="single" w:sz="4" w:space="0" w:color="auto"/>
            </w:tcBorders>
            <w:shd w:val="clear" w:color="auto" w:fill="auto"/>
            <w:vAlign w:val="center"/>
          </w:tcPr>
          <w:p w14:paraId="1EF4D0F5" w14:textId="77777777" w:rsidR="00E407B4" w:rsidRPr="005E10DA" w:rsidRDefault="00DA0705" w:rsidP="005D22FC">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tc>
      </w:tr>
      <w:tr w:rsidR="008B481B" w:rsidRPr="005E10DA" w14:paraId="0E39C500" w14:textId="77777777" w:rsidTr="00291605">
        <w:trPr>
          <w:trHeight w:val="566"/>
        </w:trPr>
        <w:tc>
          <w:tcPr>
            <w:tcW w:w="2931" w:type="pct"/>
            <w:tcBorders>
              <w:bottom w:val="single" w:sz="4" w:space="0" w:color="auto"/>
            </w:tcBorders>
            <w:shd w:val="clear" w:color="auto" w:fill="auto"/>
          </w:tcPr>
          <w:p w14:paraId="1061D228" w14:textId="1D5BCF54" w:rsidR="000502FB" w:rsidRPr="005E10DA" w:rsidRDefault="00835274" w:rsidP="003A3363">
            <w:pPr>
              <w:pStyle w:val="BodyText3"/>
              <w:jc w:val="both"/>
              <w:rPr>
                <w:rFonts w:asciiTheme="minorHAnsi" w:hAnsiTheme="minorHAnsi" w:cstheme="minorHAnsi"/>
                <w:b w:val="0"/>
                <w:sz w:val="24"/>
                <w:szCs w:val="24"/>
                <w:lang w:val="ro-RO"/>
              </w:rPr>
            </w:pPr>
            <w:r w:rsidRPr="005E10DA">
              <w:rPr>
                <w:rFonts w:asciiTheme="minorHAnsi" w:hAnsiTheme="minorHAnsi" w:cstheme="minorHAnsi"/>
                <w:iCs/>
                <w:sz w:val="24"/>
                <w:szCs w:val="24"/>
                <w:lang w:val="ro-RO"/>
              </w:rPr>
              <w:lastRenderedPageBreak/>
              <w:t>1.</w:t>
            </w:r>
            <w:r w:rsidR="00E407B4">
              <w:rPr>
                <w:rFonts w:asciiTheme="minorHAnsi" w:hAnsiTheme="minorHAnsi" w:cstheme="minorHAnsi"/>
                <w:iCs/>
                <w:sz w:val="24"/>
                <w:szCs w:val="24"/>
                <w:lang w:val="ro-RO"/>
              </w:rPr>
              <w:t>5</w:t>
            </w:r>
            <w:r w:rsidR="00871063" w:rsidRPr="005E10DA">
              <w:rPr>
                <w:rFonts w:asciiTheme="minorHAnsi" w:hAnsiTheme="minorHAnsi" w:cstheme="minorHAnsi"/>
                <w:iCs/>
                <w:sz w:val="24"/>
                <w:szCs w:val="24"/>
                <w:lang w:val="ro-RO"/>
              </w:rPr>
              <w:t xml:space="preserve"> </w:t>
            </w:r>
            <w:r w:rsidR="000502FB" w:rsidRPr="005E10DA">
              <w:rPr>
                <w:rFonts w:asciiTheme="minorHAnsi" w:hAnsiTheme="minorHAnsi" w:cstheme="minorHAnsi"/>
                <w:b w:val="0"/>
                <w:iCs/>
                <w:sz w:val="24"/>
                <w:szCs w:val="24"/>
                <w:lang w:val="ro-RO"/>
              </w:rPr>
              <w:t>Solicitantul şi-a însuşit în totalitate angajamentele luate în Declaraţia pe proprie raspundere F</w:t>
            </w:r>
            <w:r w:rsidR="005A1915" w:rsidRPr="005E10DA">
              <w:rPr>
                <w:rFonts w:asciiTheme="minorHAnsi" w:hAnsiTheme="minorHAnsi" w:cstheme="minorHAnsi"/>
                <w:b w:val="0"/>
                <w:iCs/>
                <w:sz w:val="24"/>
                <w:szCs w:val="24"/>
                <w:lang w:val="ro-RO"/>
              </w:rPr>
              <w:t>, aplicabile proiectului</w:t>
            </w:r>
            <w:r w:rsidR="000502FB" w:rsidRPr="005E10DA">
              <w:rPr>
                <w:rFonts w:asciiTheme="minorHAnsi" w:hAnsiTheme="minorHAnsi" w:cstheme="minorHAnsi"/>
                <w:b w:val="0"/>
                <w:iCs/>
                <w:sz w:val="24"/>
                <w:szCs w:val="24"/>
                <w:lang w:val="ro-RO"/>
              </w:rPr>
              <w:t>?</w:t>
            </w:r>
          </w:p>
        </w:tc>
        <w:tc>
          <w:tcPr>
            <w:tcW w:w="993" w:type="pct"/>
            <w:gridSpan w:val="2"/>
            <w:tcBorders>
              <w:bottom w:val="single" w:sz="4" w:space="0" w:color="auto"/>
            </w:tcBorders>
            <w:shd w:val="clear" w:color="auto" w:fill="auto"/>
            <w:vAlign w:val="center"/>
          </w:tcPr>
          <w:p w14:paraId="13C8053A" w14:textId="77777777" w:rsidR="000502FB" w:rsidRPr="005E10DA" w:rsidRDefault="000502FB" w:rsidP="005D22FC">
            <w:pPr>
              <w:pStyle w:val="BodyText3"/>
              <w:rPr>
                <w:rFonts w:asciiTheme="minorHAnsi" w:hAnsiTheme="minorHAnsi"/>
                <w:b w:val="0"/>
                <w:sz w:val="24"/>
                <w:szCs w:val="24"/>
                <w:lang w:val="pt-BR"/>
              </w:rPr>
            </w:pPr>
            <w:r w:rsidRPr="005E10DA">
              <w:rPr>
                <w:rFonts w:asciiTheme="minorHAnsi" w:hAnsiTheme="minorHAnsi"/>
                <w:b w:val="0"/>
                <w:sz w:val="24"/>
                <w:szCs w:val="24"/>
                <w:lang w:val="en-US"/>
              </w:rPr>
              <w:sym w:font="Wingdings" w:char="F06F"/>
            </w:r>
          </w:p>
        </w:tc>
        <w:tc>
          <w:tcPr>
            <w:tcW w:w="1076" w:type="pct"/>
            <w:gridSpan w:val="2"/>
            <w:tcBorders>
              <w:bottom w:val="single" w:sz="4" w:space="0" w:color="auto"/>
            </w:tcBorders>
            <w:shd w:val="clear" w:color="auto" w:fill="auto"/>
            <w:vAlign w:val="center"/>
          </w:tcPr>
          <w:p w14:paraId="7B7D3A7D" w14:textId="77777777" w:rsidR="000502FB" w:rsidRPr="005E10DA" w:rsidRDefault="000502FB" w:rsidP="005D22FC">
            <w:pPr>
              <w:pStyle w:val="BodyText3"/>
              <w:rPr>
                <w:rFonts w:asciiTheme="minorHAnsi" w:hAnsiTheme="minorHAnsi"/>
                <w:b w:val="0"/>
                <w:sz w:val="24"/>
                <w:szCs w:val="24"/>
                <w:lang w:val="pt-BR"/>
              </w:rPr>
            </w:pPr>
            <w:r w:rsidRPr="005E10DA">
              <w:rPr>
                <w:rFonts w:asciiTheme="minorHAnsi" w:hAnsiTheme="minorHAnsi"/>
                <w:b w:val="0"/>
                <w:sz w:val="24"/>
                <w:szCs w:val="24"/>
                <w:lang w:val="en-US"/>
              </w:rPr>
              <w:sym w:font="Wingdings" w:char="F06F"/>
            </w:r>
          </w:p>
        </w:tc>
      </w:tr>
      <w:tr w:rsidR="0021201C" w:rsidRPr="005E10DA" w14:paraId="3F1E9771" w14:textId="77777777" w:rsidTr="00984419">
        <w:trPr>
          <w:trHeight w:val="1660"/>
        </w:trPr>
        <w:tc>
          <w:tcPr>
            <w:tcW w:w="2931" w:type="pct"/>
            <w:tcBorders>
              <w:bottom w:val="single" w:sz="4" w:space="0" w:color="auto"/>
            </w:tcBorders>
            <w:shd w:val="clear" w:color="auto" w:fill="auto"/>
          </w:tcPr>
          <w:p w14:paraId="59474094" w14:textId="7CA7B0D8" w:rsidR="0021201C" w:rsidRPr="005E10DA" w:rsidRDefault="00381045" w:rsidP="00BA6FCD">
            <w:pPr>
              <w:pStyle w:val="NoSpacing"/>
              <w:spacing w:line="276" w:lineRule="auto"/>
              <w:jc w:val="both"/>
            </w:pPr>
            <w:r w:rsidRPr="005E10DA">
              <w:rPr>
                <w:rFonts w:asciiTheme="minorHAnsi" w:hAnsiTheme="minorHAnsi" w:cstheme="minorHAnsi"/>
                <w:b/>
                <w:iCs/>
                <w:sz w:val="24"/>
                <w:szCs w:val="24"/>
              </w:rPr>
              <w:t>1.</w:t>
            </w:r>
            <w:r w:rsidR="00E407B4">
              <w:rPr>
                <w:rFonts w:asciiTheme="minorHAnsi" w:hAnsiTheme="minorHAnsi" w:cstheme="minorHAnsi"/>
                <w:b/>
                <w:iCs/>
                <w:sz w:val="24"/>
                <w:szCs w:val="24"/>
              </w:rPr>
              <w:t>6</w:t>
            </w:r>
            <w:r w:rsidRPr="005E10DA">
              <w:rPr>
                <w:rFonts w:asciiTheme="minorHAnsi" w:hAnsiTheme="minorHAnsi" w:cstheme="minorHAnsi"/>
                <w:iCs/>
                <w:sz w:val="24"/>
                <w:szCs w:val="24"/>
              </w:rPr>
              <w:t xml:space="preserve"> </w:t>
            </w:r>
            <w:r w:rsidRPr="005E10DA">
              <w:rPr>
                <w:rFonts w:asciiTheme="minorHAnsi" w:hAnsiTheme="minorHAnsi" w:cstheme="minorHAnsi"/>
                <w:sz w:val="24"/>
                <w:szCs w:val="24"/>
                <w:lang w:eastAsia="ro-RO"/>
              </w:rPr>
              <w:t xml:space="preserve">Solicitantul are în </w:t>
            </w:r>
            <w:r w:rsidR="000850B2" w:rsidRPr="005E10DA">
              <w:rPr>
                <w:rFonts w:asciiTheme="minorHAnsi" w:hAnsiTheme="minorHAnsi" w:cstheme="minorHAnsi"/>
                <w:sz w:val="24"/>
                <w:szCs w:val="24"/>
                <w:lang w:eastAsia="ro-RO"/>
              </w:rPr>
              <w:t xml:space="preserve"> implementare </w:t>
            </w:r>
            <w:r w:rsidRPr="005E10DA">
              <w:rPr>
                <w:rFonts w:asciiTheme="minorHAnsi" w:hAnsiTheme="minorHAnsi" w:cstheme="minorHAnsi"/>
                <w:sz w:val="24"/>
                <w:szCs w:val="24"/>
                <w:lang w:eastAsia="ro-RO"/>
              </w:rPr>
              <w:t>proiecte în cadrul uneia dintre măsurile 141, 112, 411</w:t>
            </w:r>
            <w:r w:rsidR="00A7120C" w:rsidRPr="005E10DA">
              <w:rPr>
                <w:rFonts w:asciiTheme="minorHAnsi" w:hAnsiTheme="minorHAnsi" w:cstheme="minorHAnsi"/>
                <w:sz w:val="24"/>
                <w:szCs w:val="24"/>
                <w:lang w:eastAsia="ro-RO"/>
              </w:rPr>
              <w:t>-</w:t>
            </w:r>
            <w:r w:rsidRPr="005E10DA">
              <w:rPr>
                <w:rFonts w:asciiTheme="minorHAnsi" w:hAnsiTheme="minorHAnsi" w:cstheme="minorHAnsi"/>
                <w:sz w:val="24"/>
                <w:szCs w:val="24"/>
                <w:lang w:eastAsia="ro-RO"/>
              </w:rPr>
              <w:t>141, 411</w:t>
            </w:r>
            <w:r w:rsidR="00A7120C" w:rsidRPr="005E10DA">
              <w:rPr>
                <w:rFonts w:asciiTheme="minorHAnsi" w:hAnsiTheme="minorHAnsi" w:cstheme="minorHAnsi"/>
                <w:sz w:val="24"/>
                <w:szCs w:val="24"/>
                <w:lang w:eastAsia="ro-RO"/>
              </w:rPr>
              <w:t>-</w:t>
            </w:r>
            <w:r w:rsidRPr="005E10DA">
              <w:rPr>
                <w:rFonts w:asciiTheme="minorHAnsi" w:hAnsiTheme="minorHAnsi" w:cstheme="minorHAnsi"/>
                <w:sz w:val="24"/>
                <w:szCs w:val="24"/>
                <w:lang w:eastAsia="ro-RO"/>
              </w:rPr>
              <w:t>112, aferente PNDR 2007 – 2013 sau are</w:t>
            </w:r>
            <w:r w:rsidRPr="005E10DA">
              <w:rPr>
                <w:rFonts w:asciiTheme="minorHAnsi" w:hAnsiTheme="minorHAnsi" w:cstheme="minorHAnsi"/>
                <w:sz w:val="24"/>
                <w:szCs w:val="24"/>
              </w:rPr>
              <w:t xml:space="preserve"> proiect  depus pe submăsura 6.1 sau 6.3 </w:t>
            </w:r>
            <w:r w:rsidRPr="005E10DA">
              <w:rPr>
                <w:rFonts w:asciiTheme="minorHAnsi" w:hAnsiTheme="minorHAnsi" w:cstheme="minorHAnsi"/>
                <w:iCs/>
                <w:sz w:val="24"/>
                <w:szCs w:val="24"/>
              </w:rPr>
              <w:t xml:space="preserve">şi nu i s-a acordat încă cea de-a doua tranşă de plată? </w:t>
            </w:r>
          </w:p>
        </w:tc>
        <w:tc>
          <w:tcPr>
            <w:tcW w:w="993" w:type="pct"/>
            <w:gridSpan w:val="2"/>
            <w:tcBorders>
              <w:bottom w:val="single" w:sz="4" w:space="0" w:color="auto"/>
            </w:tcBorders>
            <w:shd w:val="clear" w:color="auto" w:fill="auto"/>
            <w:vAlign w:val="center"/>
          </w:tcPr>
          <w:p w14:paraId="1D8554B8" w14:textId="77777777" w:rsidR="0021201C" w:rsidRPr="005E10DA" w:rsidRDefault="0021201C" w:rsidP="004E40CF">
            <w:pPr>
              <w:pStyle w:val="BodyText3"/>
              <w:numPr>
                <w:ilvl w:val="0"/>
                <w:numId w:val="22"/>
              </w:numPr>
              <w:ind w:hanging="11"/>
              <w:jc w:val="both"/>
              <w:rPr>
                <w:rFonts w:asciiTheme="minorHAnsi" w:hAnsiTheme="minorHAnsi"/>
                <w:b w:val="0"/>
                <w:sz w:val="24"/>
                <w:szCs w:val="24"/>
                <w:lang w:val="en-US"/>
              </w:rPr>
            </w:pPr>
          </w:p>
        </w:tc>
        <w:tc>
          <w:tcPr>
            <w:tcW w:w="1076" w:type="pct"/>
            <w:gridSpan w:val="2"/>
            <w:tcBorders>
              <w:bottom w:val="single" w:sz="4" w:space="0" w:color="auto"/>
            </w:tcBorders>
            <w:shd w:val="clear" w:color="auto" w:fill="auto"/>
            <w:vAlign w:val="center"/>
          </w:tcPr>
          <w:p w14:paraId="1F0FE05A" w14:textId="77777777" w:rsidR="0021201C" w:rsidRPr="005E10DA" w:rsidRDefault="0021201C" w:rsidP="004E40CF">
            <w:pPr>
              <w:pStyle w:val="BodyText3"/>
              <w:numPr>
                <w:ilvl w:val="0"/>
                <w:numId w:val="22"/>
              </w:numPr>
              <w:ind w:hanging="104"/>
              <w:jc w:val="both"/>
              <w:rPr>
                <w:rFonts w:asciiTheme="minorHAnsi" w:hAnsiTheme="minorHAnsi"/>
                <w:b w:val="0"/>
                <w:sz w:val="24"/>
                <w:szCs w:val="24"/>
                <w:lang w:val="en-US"/>
              </w:rPr>
            </w:pPr>
          </w:p>
        </w:tc>
      </w:tr>
      <w:tr w:rsidR="00E3519B" w:rsidRPr="005E10DA" w14:paraId="41ADFFAF" w14:textId="77777777" w:rsidTr="00291605">
        <w:tc>
          <w:tcPr>
            <w:tcW w:w="5000" w:type="pct"/>
            <w:gridSpan w:val="5"/>
            <w:tcBorders>
              <w:left w:val="nil"/>
              <w:right w:val="nil"/>
            </w:tcBorders>
          </w:tcPr>
          <w:p w14:paraId="572F17AA" w14:textId="77777777" w:rsidR="00465201" w:rsidRDefault="00465201" w:rsidP="001750CA">
            <w:pPr>
              <w:pStyle w:val="BodyText3"/>
              <w:jc w:val="left"/>
              <w:rPr>
                <w:rFonts w:asciiTheme="minorHAnsi" w:hAnsiTheme="minorHAnsi" w:cstheme="minorHAnsi"/>
                <w:sz w:val="22"/>
                <w:szCs w:val="22"/>
                <w:lang w:val="ro-R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04"/>
              <w:gridCol w:w="822"/>
              <w:gridCol w:w="960"/>
              <w:gridCol w:w="1645"/>
            </w:tblGrid>
            <w:tr w:rsidR="00465201" w:rsidRPr="002628C9" w14:paraId="2B9AEA7B" w14:textId="77777777" w:rsidTr="00472E3E">
              <w:tc>
                <w:tcPr>
                  <w:tcW w:w="3015" w:type="pct"/>
                  <w:shd w:val="clear" w:color="auto" w:fill="auto"/>
                </w:tcPr>
                <w:p w14:paraId="44ABAB86" w14:textId="77777777" w:rsidR="00465201" w:rsidRPr="00A57930" w:rsidRDefault="00465201" w:rsidP="00472E3E">
                  <w:pPr>
                    <w:pStyle w:val="BodyText3"/>
                    <w:jc w:val="left"/>
                    <w:rPr>
                      <w:rFonts w:ascii="Calibri" w:hAnsi="Calibri" w:cs="Calibri"/>
                      <w:sz w:val="24"/>
                      <w:szCs w:val="24"/>
                      <w:u w:val="single"/>
                      <w:lang w:val="ro-RO"/>
                    </w:rPr>
                  </w:pPr>
                </w:p>
              </w:tc>
              <w:tc>
                <w:tcPr>
                  <w:tcW w:w="476" w:type="pct"/>
                  <w:shd w:val="clear" w:color="auto" w:fill="auto"/>
                </w:tcPr>
                <w:p w14:paraId="08E01A8F" w14:textId="77777777" w:rsidR="00465201" w:rsidRPr="004647CB" w:rsidRDefault="00465201" w:rsidP="00472E3E">
                  <w:pPr>
                    <w:pStyle w:val="BodyText3"/>
                    <w:rPr>
                      <w:rFonts w:ascii="Calibri" w:hAnsi="Calibri" w:cs="Calibri"/>
                      <w:sz w:val="24"/>
                      <w:szCs w:val="24"/>
                      <w:u w:val="single"/>
                      <w:lang w:val="ro-RO"/>
                    </w:rPr>
                  </w:pPr>
                  <w:r w:rsidRPr="00403857">
                    <w:rPr>
                      <w:rFonts w:ascii="Calibri" w:hAnsi="Calibri" w:cs="Calibri"/>
                      <w:sz w:val="24"/>
                      <w:szCs w:val="24"/>
                      <w:u w:val="single"/>
                      <w:lang w:val="ro-RO"/>
                    </w:rPr>
                    <w:t>DA</w:t>
                  </w:r>
                </w:p>
              </w:tc>
              <w:tc>
                <w:tcPr>
                  <w:tcW w:w="556" w:type="pct"/>
                  <w:shd w:val="clear" w:color="auto" w:fill="auto"/>
                </w:tcPr>
                <w:p w14:paraId="1867A27D" w14:textId="77777777" w:rsidR="00465201" w:rsidRPr="00DF753C" w:rsidRDefault="00465201" w:rsidP="00472E3E">
                  <w:pPr>
                    <w:pStyle w:val="BodyText3"/>
                    <w:rPr>
                      <w:rFonts w:ascii="Calibri" w:hAnsi="Calibri" w:cs="Calibri"/>
                      <w:sz w:val="24"/>
                      <w:szCs w:val="24"/>
                      <w:u w:val="single"/>
                      <w:lang w:val="ro-RO"/>
                    </w:rPr>
                  </w:pPr>
                  <w:r w:rsidRPr="004647CB">
                    <w:rPr>
                      <w:rFonts w:ascii="Calibri" w:hAnsi="Calibri" w:cs="Calibri"/>
                      <w:sz w:val="24"/>
                      <w:szCs w:val="24"/>
                      <w:u w:val="single"/>
                      <w:lang w:val="ro-RO"/>
                    </w:rPr>
                    <w:t>NU</w:t>
                  </w:r>
                </w:p>
              </w:tc>
              <w:tc>
                <w:tcPr>
                  <w:tcW w:w="953" w:type="pct"/>
                  <w:shd w:val="clear" w:color="auto" w:fill="auto"/>
                </w:tcPr>
                <w:p w14:paraId="5AD15446" w14:textId="77777777" w:rsidR="00465201" w:rsidRPr="002628C9" w:rsidRDefault="00465201" w:rsidP="00472E3E">
                  <w:pPr>
                    <w:pStyle w:val="BodyText3"/>
                    <w:rPr>
                      <w:rFonts w:ascii="Calibri" w:hAnsi="Calibri" w:cs="Calibri"/>
                      <w:sz w:val="24"/>
                      <w:szCs w:val="24"/>
                      <w:u w:val="single"/>
                      <w:lang w:val="ro-RO"/>
                    </w:rPr>
                  </w:pPr>
                  <w:r w:rsidRPr="00283C36">
                    <w:rPr>
                      <w:rFonts w:ascii="Calibri" w:hAnsi="Calibri" w:cs="Calibri"/>
                      <w:sz w:val="24"/>
                      <w:szCs w:val="24"/>
                      <w:u w:val="single"/>
                      <w:lang w:val="ro-RO"/>
                    </w:rPr>
                    <w:t>NU ESTE CAZUL</w:t>
                  </w:r>
                </w:p>
              </w:tc>
            </w:tr>
            <w:tr w:rsidR="00465201" w:rsidRPr="00A57930" w14:paraId="16EE8207" w14:textId="77777777" w:rsidTr="00472E3E">
              <w:tc>
                <w:tcPr>
                  <w:tcW w:w="3015" w:type="pct"/>
                  <w:shd w:val="clear" w:color="auto" w:fill="auto"/>
                </w:tcPr>
                <w:p w14:paraId="71223D7B" w14:textId="0B6484C9" w:rsidR="00E407B4" w:rsidRDefault="00465201" w:rsidP="00786D0E">
                  <w:pPr>
                    <w:pStyle w:val="BodyText3"/>
                    <w:jc w:val="both"/>
                    <w:rPr>
                      <w:rFonts w:ascii="Calibri" w:hAnsi="Calibri" w:cs="Calibri"/>
                      <w:b w:val="0"/>
                      <w:sz w:val="24"/>
                      <w:szCs w:val="24"/>
                      <w:lang w:val="ro-RO"/>
                    </w:rPr>
                  </w:pPr>
                  <w:r w:rsidRPr="00786D0E">
                    <w:rPr>
                      <w:rFonts w:ascii="Calibri" w:hAnsi="Calibri" w:cs="Calibri"/>
                      <w:sz w:val="24"/>
                      <w:szCs w:val="24"/>
                      <w:lang w:val="ro-RO"/>
                    </w:rPr>
                    <w:t>1.</w:t>
                  </w:r>
                  <w:r w:rsidR="00786D0E">
                    <w:rPr>
                      <w:rFonts w:ascii="Calibri" w:hAnsi="Calibri" w:cs="Calibri"/>
                      <w:sz w:val="24"/>
                      <w:szCs w:val="24"/>
                      <w:lang w:val="ro-RO"/>
                    </w:rPr>
                    <w:t>7</w:t>
                  </w:r>
                  <w:r w:rsidR="003B520E">
                    <w:rPr>
                      <w:rFonts w:ascii="Calibri" w:hAnsi="Calibri" w:cs="Calibri"/>
                      <w:sz w:val="24"/>
                      <w:szCs w:val="24"/>
                      <w:lang w:val="ro-RO"/>
                    </w:rPr>
                    <w:t xml:space="preserve"> </w:t>
                  </w:r>
                  <w:r w:rsidR="00E407B4" w:rsidRPr="00E407B4">
                    <w:rPr>
                      <w:rFonts w:ascii="Calibri" w:hAnsi="Calibri" w:cs="Calibri"/>
                      <w:b w:val="0"/>
                      <w:sz w:val="24"/>
                      <w:szCs w:val="24"/>
                      <w:lang w:val="ro-RO"/>
                    </w:rPr>
                    <w:t>Semnătura electronică aplicată pe documentele emise de solicitant este validă și este emisă în baza unui certificat calificat furnizat de un furnizor de servicii de încredere calificat care se află în  lista oficială a  Uniunii Europene?</w:t>
                  </w:r>
                </w:p>
                <w:p w14:paraId="499D9EDB" w14:textId="4E54D5E2" w:rsidR="00465201" w:rsidRPr="00A57930" w:rsidRDefault="00465201" w:rsidP="00786D0E">
                  <w:pPr>
                    <w:pStyle w:val="BodyText3"/>
                    <w:jc w:val="both"/>
                    <w:rPr>
                      <w:rFonts w:ascii="Calibri" w:hAnsi="Calibri" w:cs="Calibri"/>
                      <w:b w:val="0"/>
                      <w:sz w:val="24"/>
                      <w:szCs w:val="24"/>
                      <w:u w:val="single"/>
                      <w:lang w:val="ro-RO"/>
                    </w:rPr>
                  </w:pPr>
                </w:p>
              </w:tc>
              <w:tc>
                <w:tcPr>
                  <w:tcW w:w="476" w:type="pct"/>
                  <w:shd w:val="clear" w:color="auto" w:fill="auto"/>
                </w:tcPr>
                <w:p w14:paraId="3EE4051C" w14:textId="77777777" w:rsidR="00465201" w:rsidRPr="00A57930" w:rsidRDefault="00465201" w:rsidP="00472E3E">
                  <w:pPr>
                    <w:pStyle w:val="BodyText3"/>
                    <w:rPr>
                      <w:rFonts w:ascii="Calibri" w:hAnsi="Calibri"/>
                      <w:b w:val="0"/>
                      <w:sz w:val="24"/>
                      <w:szCs w:val="24"/>
                      <w:lang w:val="ro-RO"/>
                    </w:rPr>
                  </w:pPr>
                </w:p>
                <w:p w14:paraId="4CA4DCEF" w14:textId="77777777" w:rsidR="00465201" w:rsidRPr="00A57930" w:rsidRDefault="00465201" w:rsidP="00472E3E">
                  <w:pPr>
                    <w:pStyle w:val="BodyText3"/>
                    <w:rPr>
                      <w:rFonts w:ascii="Calibri" w:hAnsi="Calibri" w:cs="Calibri"/>
                      <w:b w:val="0"/>
                      <w:sz w:val="24"/>
                      <w:szCs w:val="24"/>
                      <w:u w:val="single"/>
                      <w:lang w:val="ro-RO"/>
                    </w:rPr>
                  </w:pPr>
                  <w:r w:rsidRPr="00A57930">
                    <w:rPr>
                      <w:rFonts w:ascii="Calibri" w:hAnsi="Calibri"/>
                      <w:b w:val="0"/>
                      <w:sz w:val="24"/>
                      <w:szCs w:val="24"/>
                      <w:lang w:val="ro-RO"/>
                    </w:rPr>
                    <w:sym w:font="Wingdings" w:char="F06F"/>
                  </w:r>
                </w:p>
              </w:tc>
              <w:tc>
                <w:tcPr>
                  <w:tcW w:w="556" w:type="pct"/>
                  <w:shd w:val="clear" w:color="auto" w:fill="auto"/>
                </w:tcPr>
                <w:p w14:paraId="6BBCADE3" w14:textId="77777777" w:rsidR="00465201" w:rsidRPr="00A57930" w:rsidRDefault="00465201" w:rsidP="00472E3E">
                  <w:pPr>
                    <w:pStyle w:val="BodyText3"/>
                    <w:rPr>
                      <w:rFonts w:ascii="Calibri" w:hAnsi="Calibri"/>
                      <w:b w:val="0"/>
                      <w:sz w:val="24"/>
                      <w:szCs w:val="24"/>
                      <w:lang w:val="ro-RO"/>
                    </w:rPr>
                  </w:pPr>
                </w:p>
                <w:p w14:paraId="4067E157" w14:textId="77777777" w:rsidR="00465201" w:rsidRPr="00A57930" w:rsidRDefault="00465201" w:rsidP="00472E3E">
                  <w:pPr>
                    <w:pStyle w:val="BodyText3"/>
                    <w:rPr>
                      <w:rFonts w:ascii="Calibri" w:hAnsi="Calibri" w:cs="Calibri"/>
                      <w:b w:val="0"/>
                      <w:sz w:val="24"/>
                      <w:szCs w:val="24"/>
                      <w:u w:val="single"/>
                      <w:lang w:val="ro-RO"/>
                    </w:rPr>
                  </w:pPr>
                  <w:r w:rsidRPr="00A57930">
                    <w:rPr>
                      <w:rFonts w:ascii="Calibri" w:hAnsi="Calibri"/>
                      <w:b w:val="0"/>
                      <w:sz w:val="24"/>
                      <w:szCs w:val="24"/>
                      <w:lang w:val="ro-RO"/>
                    </w:rPr>
                    <w:sym w:font="Wingdings" w:char="F06F"/>
                  </w:r>
                </w:p>
              </w:tc>
              <w:tc>
                <w:tcPr>
                  <w:tcW w:w="953" w:type="pct"/>
                  <w:shd w:val="clear" w:color="auto" w:fill="auto"/>
                </w:tcPr>
                <w:p w14:paraId="6C3C9474" w14:textId="77777777" w:rsidR="00465201" w:rsidRPr="00A57930" w:rsidRDefault="00465201" w:rsidP="00472E3E">
                  <w:pPr>
                    <w:pStyle w:val="BodyText3"/>
                    <w:rPr>
                      <w:rFonts w:ascii="Calibri" w:hAnsi="Calibri"/>
                      <w:b w:val="0"/>
                      <w:sz w:val="24"/>
                      <w:szCs w:val="24"/>
                      <w:lang w:val="ro-RO"/>
                    </w:rPr>
                  </w:pPr>
                </w:p>
                <w:p w14:paraId="6B181BC7" w14:textId="77777777" w:rsidR="00465201" w:rsidRPr="00A57930" w:rsidRDefault="00465201" w:rsidP="00472E3E">
                  <w:pPr>
                    <w:pStyle w:val="BodyText3"/>
                    <w:rPr>
                      <w:rFonts w:ascii="Calibri" w:hAnsi="Calibri" w:cs="Calibri"/>
                      <w:b w:val="0"/>
                      <w:sz w:val="24"/>
                      <w:szCs w:val="24"/>
                      <w:u w:val="single"/>
                      <w:lang w:val="ro-RO"/>
                    </w:rPr>
                  </w:pPr>
                  <w:r w:rsidRPr="00A57930">
                    <w:rPr>
                      <w:rFonts w:ascii="Calibri" w:hAnsi="Calibri"/>
                      <w:b w:val="0"/>
                      <w:sz w:val="24"/>
                      <w:szCs w:val="24"/>
                      <w:lang w:val="ro-RO"/>
                    </w:rPr>
                    <w:sym w:font="Wingdings" w:char="F06F"/>
                  </w:r>
                </w:p>
              </w:tc>
            </w:tr>
          </w:tbl>
          <w:p w14:paraId="56FF0D33" w14:textId="77777777" w:rsidR="00465201" w:rsidRDefault="00465201" w:rsidP="001750CA">
            <w:pPr>
              <w:pStyle w:val="BodyText3"/>
              <w:jc w:val="left"/>
              <w:rPr>
                <w:rFonts w:asciiTheme="minorHAnsi" w:hAnsiTheme="minorHAnsi" w:cstheme="minorHAnsi"/>
                <w:sz w:val="22"/>
                <w:szCs w:val="22"/>
                <w:lang w:val="ro-RO"/>
              </w:rPr>
            </w:pPr>
          </w:p>
          <w:p w14:paraId="11AA4262" w14:textId="77777777" w:rsidR="00465201" w:rsidRDefault="00465201" w:rsidP="001750CA">
            <w:pPr>
              <w:pStyle w:val="BodyText3"/>
              <w:jc w:val="left"/>
              <w:rPr>
                <w:rFonts w:asciiTheme="minorHAnsi" w:hAnsiTheme="minorHAnsi" w:cstheme="minorHAnsi"/>
                <w:sz w:val="22"/>
                <w:szCs w:val="22"/>
                <w:lang w:val="ro-RO"/>
              </w:rPr>
            </w:pPr>
          </w:p>
          <w:p w14:paraId="4BC16FCF" w14:textId="77777777" w:rsidR="001750CA" w:rsidRPr="00B04BB5" w:rsidRDefault="001750CA" w:rsidP="001750CA">
            <w:pPr>
              <w:pStyle w:val="BodyText3"/>
              <w:jc w:val="left"/>
              <w:rPr>
                <w:rFonts w:asciiTheme="minorHAnsi" w:hAnsiTheme="minorHAnsi" w:cstheme="minorHAnsi"/>
                <w:sz w:val="22"/>
                <w:szCs w:val="22"/>
                <w:lang w:val="ro-RO"/>
              </w:rPr>
            </w:pPr>
            <w:r w:rsidRPr="00B04BB5">
              <w:rPr>
                <w:rFonts w:asciiTheme="minorHAnsi" w:hAnsiTheme="minorHAnsi" w:cstheme="minorHAnsi"/>
                <w:sz w:val="22"/>
                <w:szCs w:val="22"/>
                <w:lang w:val="ro-RO"/>
              </w:rPr>
              <w:t>Observaţii:</w:t>
            </w:r>
          </w:p>
          <w:p w14:paraId="56EB399B" w14:textId="40EC55D7" w:rsidR="001750CA" w:rsidRPr="005E10DA" w:rsidRDefault="001750CA" w:rsidP="001750CA">
            <w:pPr>
              <w:pStyle w:val="BodyText3"/>
              <w:jc w:val="left"/>
              <w:rPr>
                <w:rFonts w:asciiTheme="minorHAnsi" w:hAnsiTheme="minorHAnsi" w:cstheme="minorHAnsi"/>
                <w:b w:val="0"/>
                <w:sz w:val="22"/>
                <w:szCs w:val="22"/>
                <w:lang w:val="ro-RO"/>
              </w:rPr>
            </w:pPr>
            <w:r w:rsidRPr="005E10DA">
              <w:rPr>
                <w:rFonts w:asciiTheme="minorHAnsi" w:hAnsiTheme="minorHAnsi" w:cstheme="minorHAnsi"/>
                <w:b w:val="0"/>
                <w:sz w:val="22"/>
                <w:szCs w:val="22"/>
                <w:lang w:val="ro-RO"/>
              </w:rPr>
              <w:t>.............................................................................................................................................................................................................................................................................................................................................................................................................................................................</w:t>
            </w:r>
            <w:r w:rsidR="00786D0E">
              <w:rPr>
                <w:rFonts w:asciiTheme="minorHAnsi" w:hAnsiTheme="minorHAnsi" w:cstheme="minorHAnsi"/>
                <w:b w:val="0"/>
                <w:sz w:val="22"/>
                <w:szCs w:val="22"/>
                <w:lang w:val="ro-RO"/>
              </w:rPr>
              <w:t>....................</w:t>
            </w:r>
          </w:p>
          <w:p w14:paraId="190DCE3F" w14:textId="77777777" w:rsidR="001750CA" w:rsidRPr="005E10DA" w:rsidRDefault="001750CA" w:rsidP="005D22FC">
            <w:pPr>
              <w:pStyle w:val="NoSpacing"/>
              <w:spacing w:line="276" w:lineRule="auto"/>
              <w:jc w:val="both"/>
              <w:rPr>
                <w:rFonts w:asciiTheme="minorHAnsi" w:hAnsiTheme="minorHAnsi" w:cstheme="minorHAnsi"/>
                <w:iCs/>
                <w:sz w:val="24"/>
                <w:szCs w:val="24"/>
              </w:rPr>
            </w:pPr>
          </w:p>
        </w:tc>
      </w:tr>
      <w:tr w:rsidR="00E3519B" w:rsidRPr="005E10DA" w14:paraId="2AFD05D1" w14:textId="77777777" w:rsidTr="00291605">
        <w:trPr>
          <w:trHeight w:val="295"/>
        </w:trPr>
        <w:tc>
          <w:tcPr>
            <w:tcW w:w="2931" w:type="pct"/>
            <w:vMerge w:val="restart"/>
            <w:shd w:val="clear" w:color="auto" w:fill="auto"/>
          </w:tcPr>
          <w:p w14:paraId="4B36AA46" w14:textId="77777777" w:rsidR="00E3519B" w:rsidRPr="005E10DA" w:rsidRDefault="00E3519B" w:rsidP="005D22FC">
            <w:pPr>
              <w:pStyle w:val="BodyText3"/>
              <w:jc w:val="left"/>
              <w:rPr>
                <w:rFonts w:asciiTheme="minorHAnsi" w:hAnsiTheme="minorHAnsi" w:cstheme="minorHAnsi"/>
                <w:sz w:val="24"/>
                <w:szCs w:val="24"/>
                <w:lang w:val="ro-RO"/>
              </w:rPr>
            </w:pPr>
            <w:r w:rsidRPr="005E10DA">
              <w:rPr>
                <w:rFonts w:asciiTheme="minorHAnsi" w:hAnsiTheme="minorHAnsi" w:cstheme="minorHAnsi"/>
                <w:sz w:val="24"/>
                <w:szCs w:val="24"/>
                <w:u w:val="single"/>
                <w:lang w:val="ro-RO"/>
              </w:rPr>
              <w:t>2.Verificarea conditiilor de eligibilitate</w:t>
            </w:r>
          </w:p>
        </w:tc>
        <w:tc>
          <w:tcPr>
            <w:tcW w:w="2069" w:type="pct"/>
            <w:gridSpan w:val="4"/>
            <w:shd w:val="clear" w:color="auto" w:fill="auto"/>
          </w:tcPr>
          <w:p w14:paraId="0B2F2722" w14:textId="77777777" w:rsidR="00E3519B" w:rsidRPr="005E10DA" w:rsidRDefault="00E3519B" w:rsidP="005D22FC">
            <w:pPr>
              <w:pStyle w:val="BodyText3"/>
              <w:rPr>
                <w:rFonts w:asciiTheme="minorHAnsi" w:hAnsiTheme="minorHAnsi" w:cs="Calibri"/>
                <w:sz w:val="24"/>
                <w:szCs w:val="24"/>
                <w:lang w:val="pt-BR"/>
              </w:rPr>
            </w:pPr>
            <w:r w:rsidRPr="005E10DA">
              <w:rPr>
                <w:rFonts w:asciiTheme="minorHAnsi" w:hAnsiTheme="minorHAnsi" w:cs="Calibri"/>
                <w:sz w:val="24"/>
                <w:szCs w:val="24"/>
                <w:lang w:val="ro-RO"/>
              </w:rPr>
              <w:t>Verificare efectuată</w:t>
            </w:r>
          </w:p>
        </w:tc>
      </w:tr>
      <w:tr w:rsidR="00E3519B" w:rsidRPr="005E10DA" w14:paraId="16CC6C90" w14:textId="77777777" w:rsidTr="00291605">
        <w:tc>
          <w:tcPr>
            <w:tcW w:w="2931" w:type="pct"/>
            <w:vMerge/>
            <w:shd w:val="clear" w:color="auto" w:fill="auto"/>
          </w:tcPr>
          <w:p w14:paraId="47D4DAD2" w14:textId="77777777" w:rsidR="00E3519B" w:rsidRPr="005E10DA" w:rsidRDefault="00E3519B" w:rsidP="005D22FC">
            <w:pPr>
              <w:pStyle w:val="BodyText3"/>
              <w:jc w:val="left"/>
              <w:rPr>
                <w:rFonts w:asciiTheme="minorHAnsi" w:hAnsiTheme="minorHAnsi" w:cstheme="minorHAnsi"/>
                <w:b w:val="0"/>
                <w:sz w:val="24"/>
                <w:szCs w:val="24"/>
                <w:lang w:val="ro-RO"/>
              </w:rPr>
            </w:pPr>
          </w:p>
        </w:tc>
        <w:tc>
          <w:tcPr>
            <w:tcW w:w="656" w:type="pct"/>
            <w:shd w:val="clear" w:color="auto" w:fill="auto"/>
          </w:tcPr>
          <w:p w14:paraId="4BDB9776" w14:textId="77777777" w:rsidR="00E3519B" w:rsidRPr="005E10DA" w:rsidRDefault="00E3519B" w:rsidP="005D22FC">
            <w:pPr>
              <w:pStyle w:val="BodyText3"/>
              <w:jc w:val="left"/>
              <w:rPr>
                <w:rFonts w:asciiTheme="minorHAnsi" w:hAnsiTheme="minorHAnsi"/>
                <w:sz w:val="24"/>
                <w:szCs w:val="24"/>
                <w:lang w:val="pt-BR"/>
              </w:rPr>
            </w:pPr>
            <w:r w:rsidRPr="005E10DA">
              <w:rPr>
                <w:rFonts w:asciiTheme="minorHAnsi" w:hAnsiTheme="minorHAnsi"/>
                <w:sz w:val="24"/>
                <w:szCs w:val="24"/>
                <w:lang w:val="ro-RO"/>
              </w:rPr>
              <w:t>DA</w:t>
            </w:r>
            <w:r w:rsidRPr="005E10DA">
              <w:rPr>
                <w:rFonts w:asciiTheme="minorHAnsi" w:hAnsiTheme="minorHAnsi"/>
                <w:sz w:val="24"/>
                <w:szCs w:val="24"/>
                <w:lang w:val="ro-RO"/>
              </w:rPr>
              <w:tab/>
            </w:r>
          </w:p>
        </w:tc>
        <w:tc>
          <w:tcPr>
            <w:tcW w:w="788" w:type="pct"/>
            <w:gridSpan w:val="2"/>
          </w:tcPr>
          <w:p w14:paraId="424E564B" w14:textId="77777777" w:rsidR="00E3519B" w:rsidRPr="005E10DA" w:rsidRDefault="00E3519B" w:rsidP="005D22FC">
            <w:pPr>
              <w:pStyle w:val="BodyText3"/>
              <w:rPr>
                <w:rFonts w:asciiTheme="minorHAnsi" w:hAnsiTheme="minorHAnsi" w:cs="Calibri"/>
                <w:sz w:val="24"/>
                <w:szCs w:val="24"/>
                <w:lang w:val="pt-BR"/>
              </w:rPr>
            </w:pPr>
            <w:r w:rsidRPr="005E10DA">
              <w:rPr>
                <w:rFonts w:asciiTheme="minorHAnsi" w:hAnsiTheme="minorHAnsi" w:cs="Calibri"/>
                <w:sz w:val="24"/>
                <w:szCs w:val="24"/>
                <w:lang w:val="pt-BR"/>
              </w:rPr>
              <w:t>NU</w:t>
            </w:r>
          </w:p>
        </w:tc>
        <w:tc>
          <w:tcPr>
            <w:tcW w:w="625" w:type="pct"/>
            <w:shd w:val="clear" w:color="auto" w:fill="auto"/>
          </w:tcPr>
          <w:p w14:paraId="52515F93" w14:textId="77777777" w:rsidR="00E3519B" w:rsidRPr="005E10DA" w:rsidRDefault="00E3519B" w:rsidP="005D22FC">
            <w:pPr>
              <w:pStyle w:val="BodyText3"/>
              <w:rPr>
                <w:rFonts w:asciiTheme="minorHAnsi" w:hAnsiTheme="minorHAnsi" w:cs="Calibri"/>
                <w:sz w:val="24"/>
                <w:szCs w:val="24"/>
                <w:lang w:val="pt-BR"/>
              </w:rPr>
            </w:pPr>
            <w:r w:rsidRPr="005E10DA">
              <w:rPr>
                <w:rFonts w:asciiTheme="minorHAnsi" w:hAnsiTheme="minorHAnsi" w:cs="Calibri"/>
                <w:sz w:val="24"/>
                <w:szCs w:val="24"/>
                <w:lang w:val="ro-RO"/>
              </w:rPr>
              <w:t>Nu este cazul</w:t>
            </w:r>
          </w:p>
        </w:tc>
      </w:tr>
      <w:tr w:rsidR="00E3519B" w:rsidRPr="005E10DA" w14:paraId="56B02CF6" w14:textId="77777777" w:rsidTr="00291605">
        <w:tc>
          <w:tcPr>
            <w:tcW w:w="2931" w:type="pct"/>
            <w:shd w:val="clear" w:color="auto" w:fill="auto"/>
          </w:tcPr>
          <w:p w14:paraId="3B6D81D7" w14:textId="77777777" w:rsidR="00E3519B" w:rsidRPr="005E10DA" w:rsidRDefault="00E3519B" w:rsidP="005D22FC">
            <w:pPr>
              <w:pStyle w:val="BodyText3"/>
              <w:jc w:val="left"/>
              <w:rPr>
                <w:rFonts w:asciiTheme="minorHAnsi" w:hAnsiTheme="minorHAnsi" w:cstheme="minorHAnsi"/>
                <w:sz w:val="24"/>
                <w:szCs w:val="24"/>
                <w:lang w:val="ro-RO"/>
              </w:rPr>
            </w:pPr>
            <w:r w:rsidRPr="005E10DA">
              <w:rPr>
                <w:rFonts w:asciiTheme="minorHAnsi" w:hAnsiTheme="minorHAnsi" w:cstheme="minorHAnsi"/>
                <w:sz w:val="24"/>
                <w:szCs w:val="24"/>
                <w:lang w:val="ro-RO"/>
              </w:rPr>
              <w:t>EG</w:t>
            </w:r>
            <w:r w:rsidR="009841FA" w:rsidRPr="005E10DA">
              <w:rPr>
                <w:rFonts w:asciiTheme="minorHAnsi" w:hAnsiTheme="minorHAnsi" w:cstheme="minorHAnsi"/>
                <w:sz w:val="24"/>
                <w:szCs w:val="24"/>
                <w:lang w:val="ro-RO"/>
              </w:rPr>
              <w:t xml:space="preserve"> </w:t>
            </w:r>
            <w:r w:rsidRPr="005E10DA">
              <w:rPr>
                <w:rFonts w:asciiTheme="minorHAnsi" w:hAnsiTheme="minorHAnsi" w:cstheme="minorHAnsi"/>
                <w:sz w:val="24"/>
                <w:szCs w:val="24"/>
                <w:lang w:val="ro-RO"/>
              </w:rPr>
              <w:t>1</w:t>
            </w:r>
            <w:r w:rsidRPr="005E10DA">
              <w:rPr>
                <w:rFonts w:asciiTheme="minorHAnsi" w:hAnsiTheme="minorHAnsi" w:cstheme="minorHAnsi"/>
                <w:sz w:val="24"/>
                <w:szCs w:val="24"/>
              </w:rPr>
              <w:t xml:space="preserve"> Solicitantul trebuie să se încadreze în categoria beneficiarilor eligibili</w:t>
            </w:r>
          </w:p>
        </w:tc>
        <w:tc>
          <w:tcPr>
            <w:tcW w:w="656" w:type="pct"/>
            <w:shd w:val="clear" w:color="auto" w:fill="auto"/>
            <w:vAlign w:val="center"/>
          </w:tcPr>
          <w:p w14:paraId="731AF16A" w14:textId="77777777" w:rsidR="00E3519B" w:rsidRPr="005E10DA" w:rsidRDefault="00E3519B" w:rsidP="005D22FC">
            <w:pPr>
              <w:pStyle w:val="BodyText3"/>
              <w:rPr>
                <w:rFonts w:asciiTheme="minorHAnsi" w:hAnsiTheme="minorHAnsi"/>
                <w:b w:val="0"/>
                <w:sz w:val="24"/>
                <w:szCs w:val="24"/>
                <w:u w:val="single"/>
                <w:lang w:val="ro-RO"/>
              </w:rPr>
            </w:pPr>
            <w:r w:rsidRPr="005E10DA">
              <w:rPr>
                <w:rFonts w:asciiTheme="minorHAnsi" w:hAnsiTheme="minorHAnsi"/>
                <w:b w:val="0"/>
                <w:sz w:val="24"/>
                <w:szCs w:val="24"/>
                <w:lang w:val="en-US"/>
              </w:rPr>
              <w:sym w:font="Wingdings" w:char="F06F"/>
            </w:r>
          </w:p>
        </w:tc>
        <w:tc>
          <w:tcPr>
            <w:tcW w:w="788" w:type="pct"/>
            <w:gridSpan w:val="2"/>
            <w:vAlign w:val="center"/>
          </w:tcPr>
          <w:p w14:paraId="6BAC6751" w14:textId="77777777" w:rsidR="00E3519B" w:rsidRPr="005E10DA" w:rsidRDefault="00E3519B" w:rsidP="005D22FC">
            <w:pPr>
              <w:pStyle w:val="BodyText3"/>
              <w:rPr>
                <w:rFonts w:asciiTheme="minorHAnsi" w:hAnsiTheme="minorHAnsi"/>
                <w:b w:val="0"/>
                <w:sz w:val="24"/>
                <w:szCs w:val="24"/>
                <w:lang w:val="pt-BR"/>
              </w:rPr>
            </w:pPr>
            <w:r w:rsidRPr="005E10DA">
              <w:rPr>
                <w:rFonts w:asciiTheme="minorHAnsi" w:hAnsiTheme="minorHAnsi"/>
                <w:b w:val="0"/>
                <w:sz w:val="24"/>
                <w:szCs w:val="24"/>
                <w:lang w:val="en-US"/>
              </w:rPr>
              <w:sym w:font="Wingdings" w:char="F06F"/>
            </w:r>
          </w:p>
        </w:tc>
        <w:tc>
          <w:tcPr>
            <w:tcW w:w="625" w:type="pct"/>
            <w:shd w:val="clear" w:color="auto" w:fill="auto"/>
          </w:tcPr>
          <w:p w14:paraId="50047959" w14:textId="77777777" w:rsidR="00E3519B" w:rsidRPr="005E10DA" w:rsidRDefault="00E3519B" w:rsidP="005D22FC">
            <w:pPr>
              <w:pStyle w:val="BodyText3"/>
              <w:jc w:val="left"/>
              <w:rPr>
                <w:rFonts w:asciiTheme="minorHAnsi" w:hAnsiTheme="minorHAnsi"/>
                <w:b w:val="0"/>
                <w:sz w:val="24"/>
                <w:szCs w:val="24"/>
                <w:u w:val="single"/>
                <w:lang w:val="ro-RO"/>
              </w:rPr>
            </w:pPr>
          </w:p>
        </w:tc>
      </w:tr>
      <w:tr w:rsidR="00E3519B" w:rsidRPr="005E10DA" w14:paraId="2184799C" w14:textId="77777777" w:rsidTr="00291605">
        <w:tc>
          <w:tcPr>
            <w:tcW w:w="2931" w:type="pct"/>
            <w:shd w:val="clear" w:color="auto" w:fill="auto"/>
          </w:tcPr>
          <w:p w14:paraId="3FB9CD35" w14:textId="77777777" w:rsidR="00E3519B" w:rsidRPr="005E10DA" w:rsidRDefault="00E3519B" w:rsidP="005D22FC">
            <w:pPr>
              <w:pStyle w:val="BodyText3"/>
              <w:jc w:val="left"/>
              <w:rPr>
                <w:rFonts w:asciiTheme="minorHAnsi" w:hAnsiTheme="minorHAnsi" w:cstheme="minorHAnsi"/>
                <w:b w:val="0"/>
                <w:sz w:val="24"/>
                <w:szCs w:val="24"/>
                <w:lang w:val="ro-RO"/>
              </w:rPr>
            </w:pPr>
            <w:r w:rsidRPr="005E10DA">
              <w:rPr>
                <w:rFonts w:asciiTheme="minorHAnsi" w:hAnsiTheme="minorHAnsi" w:cstheme="minorHAnsi"/>
                <w:b w:val="0"/>
                <w:sz w:val="24"/>
                <w:szCs w:val="24"/>
                <w:lang w:val="ro-RO"/>
              </w:rPr>
              <w:t xml:space="preserve">Doc. verificat </w:t>
            </w:r>
          </w:p>
          <w:p w14:paraId="56023D0C" w14:textId="77777777" w:rsidR="00E3519B" w:rsidRPr="005E10DA" w:rsidRDefault="00F95AE1" w:rsidP="00AF1984">
            <w:pPr>
              <w:pStyle w:val="BodyText3"/>
              <w:jc w:val="left"/>
              <w:rPr>
                <w:rFonts w:asciiTheme="minorHAnsi" w:hAnsiTheme="minorHAnsi" w:cstheme="minorHAnsi"/>
                <w:b w:val="0"/>
                <w:sz w:val="24"/>
                <w:szCs w:val="24"/>
                <w:lang w:val="ro-RO"/>
              </w:rPr>
            </w:pPr>
            <w:r w:rsidRPr="005E10DA">
              <w:rPr>
                <w:rFonts w:asciiTheme="minorHAnsi" w:hAnsiTheme="minorHAnsi" w:cstheme="minorHAnsi"/>
                <w:b w:val="0"/>
                <w:sz w:val="24"/>
                <w:szCs w:val="24"/>
                <w:lang w:val="ro-RO"/>
              </w:rPr>
              <w:t xml:space="preserve">Doc.6, </w:t>
            </w:r>
            <w:r w:rsidR="00E3519B" w:rsidRPr="005E10DA">
              <w:rPr>
                <w:rFonts w:asciiTheme="minorHAnsi" w:hAnsiTheme="minorHAnsi" w:cstheme="minorHAnsi"/>
                <w:b w:val="0"/>
                <w:sz w:val="24"/>
                <w:szCs w:val="24"/>
                <w:lang w:val="ro-RO"/>
              </w:rPr>
              <w:t xml:space="preserve">Doc. </w:t>
            </w:r>
            <w:r w:rsidR="00AF1984" w:rsidRPr="005E10DA">
              <w:rPr>
                <w:rFonts w:asciiTheme="minorHAnsi" w:hAnsiTheme="minorHAnsi" w:cstheme="minorHAnsi"/>
                <w:b w:val="0"/>
                <w:sz w:val="24"/>
                <w:szCs w:val="24"/>
                <w:lang w:val="ro-RO"/>
              </w:rPr>
              <w:t>10</w:t>
            </w:r>
            <w:r w:rsidR="00F73A17" w:rsidRPr="005E10DA">
              <w:rPr>
                <w:rFonts w:asciiTheme="minorHAnsi" w:hAnsiTheme="minorHAnsi" w:cstheme="minorHAnsi"/>
                <w:b w:val="0"/>
                <w:sz w:val="24"/>
                <w:szCs w:val="24"/>
                <w:lang w:val="ro-RO"/>
              </w:rPr>
              <w:t xml:space="preserve">, </w:t>
            </w:r>
            <w:r w:rsidR="00E3519B" w:rsidRPr="005E10DA">
              <w:rPr>
                <w:rFonts w:asciiTheme="minorHAnsi" w:hAnsiTheme="minorHAnsi" w:cstheme="minorHAnsi"/>
                <w:b w:val="0"/>
                <w:sz w:val="24"/>
                <w:szCs w:val="24"/>
                <w:lang w:val="ro-RO"/>
              </w:rPr>
              <w:t>site MADR</w:t>
            </w:r>
            <w:r w:rsidR="005E11F7" w:rsidRPr="005E10DA">
              <w:rPr>
                <w:rFonts w:asciiTheme="minorHAnsi" w:hAnsiTheme="minorHAnsi" w:cstheme="minorHAnsi"/>
                <w:b w:val="0"/>
                <w:sz w:val="24"/>
                <w:szCs w:val="24"/>
                <w:lang w:val="ro-RO"/>
              </w:rPr>
              <w:t xml:space="preserve">, </w:t>
            </w:r>
            <w:r w:rsidR="00E3519B" w:rsidRPr="005E10DA">
              <w:rPr>
                <w:rFonts w:asciiTheme="minorHAnsi" w:hAnsiTheme="minorHAnsi" w:cstheme="minorHAnsi"/>
                <w:b w:val="0"/>
                <w:sz w:val="24"/>
                <w:szCs w:val="24"/>
                <w:lang w:val="ro-RO"/>
              </w:rPr>
              <w:t>site ONRC (RECOM)</w:t>
            </w:r>
            <w:r w:rsidR="00E407B4">
              <w:rPr>
                <w:rFonts w:asciiTheme="minorHAnsi" w:hAnsiTheme="minorHAnsi" w:cstheme="minorHAnsi"/>
                <w:b w:val="0"/>
                <w:sz w:val="24"/>
                <w:szCs w:val="24"/>
                <w:lang w:val="ro-RO"/>
              </w:rPr>
              <w:t>, PATRIMVEN</w:t>
            </w:r>
          </w:p>
        </w:tc>
        <w:tc>
          <w:tcPr>
            <w:tcW w:w="656" w:type="pct"/>
            <w:shd w:val="clear" w:color="auto" w:fill="auto"/>
            <w:vAlign w:val="center"/>
          </w:tcPr>
          <w:p w14:paraId="2EECEA8C" w14:textId="77777777" w:rsidR="00E3519B" w:rsidRPr="005E10DA" w:rsidRDefault="00E3519B" w:rsidP="005D22FC">
            <w:pPr>
              <w:pStyle w:val="BodyText3"/>
              <w:rPr>
                <w:rFonts w:asciiTheme="minorHAnsi" w:hAnsiTheme="minorHAnsi"/>
                <w:b w:val="0"/>
                <w:sz w:val="24"/>
                <w:szCs w:val="24"/>
                <w:lang w:val="pt-BR"/>
              </w:rPr>
            </w:pPr>
          </w:p>
        </w:tc>
        <w:tc>
          <w:tcPr>
            <w:tcW w:w="788" w:type="pct"/>
            <w:gridSpan w:val="2"/>
            <w:vAlign w:val="center"/>
          </w:tcPr>
          <w:p w14:paraId="51EED9FF" w14:textId="77777777" w:rsidR="00E3519B" w:rsidRPr="005E10DA" w:rsidRDefault="00E3519B" w:rsidP="005D22FC">
            <w:pPr>
              <w:pStyle w:val="BodyText3"/>
              <w:rPr>
                <w:rFonts w:asciiTheme="minorHAnsi" w:hAnsiTheme="minorHAnsi"/>
                <w:b w:val="0"/>
                <w:sz w:val="24"/>
                <w:szCs w:val="24"/>
                <w:lang w:val="pt-BR"/>
              </w:rPr>
            </w:pPr>
          </w:p>
        </w:tc>
        <w:tc>
          <w:tcPr>
            <w:tcW w:w="625" w:type="pct"/>
            <w:shd w:val="clear" w:color="auto" w:fill="auto"/>
          </w:tcPr>
          <w:p w14:paraId="532DDD02" w14:textId="77777777" w:rsidR="00E3519B" w:rsidRPr="005E10DA" w:rsidRDefault="00E3519B" w:rsidP="005D22FC">
            <w:pPr>
              <w:pStyle w:val="BodyText3"/>
              <w:rPr>
                <w:rFonts w:asciiTheme="minorHAnsi" w:hAnsiTheme="minorHAnsi"/>
                <w:b w:val="0"/>
                <w:sz w:val="24"/>
                <w:szCs w:val="24"/>
                <w:lang w:val="pt-BR"/>
              </w:rPr>
            </w:pPr>
          </w:p>
        </w:tc>
      </w:tr>
      <w:tr w:rsidR="00E3519B" w:rsidRPr="005E10DA" w14:paraId="62D9DF2B" w14:textId="77777777" w:rsidTr="00A641D8">
        <w:trPr>
          <w:trHeight w:val="2983"/>
        </w:trPr>
        <w:tc>
          <w:tcPr>
            <w:tcW w:w="2931" w:type="pct"/>
            <w:shd w:val="clear" w:color="auto" w:fill="auto"/>
          </w:tcPr>
          <w:p w14:paraId="723A0E04" w14:textId="77777777" w:rsidR="00E3519B" w:rsidRDefault="00E3519B" w:rsidP="005D22FC">
            <w:pPr>
              <w:pStyle w:val="NoSpacing"/>
              <w:tabs>
                <w:tab w:val="left" w:pos="284"/>
              </w:tabs>
              <w:spacing w:line="276" w:lineRule="auto"/>
              <w:jc w:val="both"/>
              <w:rPr>
                <w:rFonts w:asciiTheme="minorHAnsi" w:hAnsiTheme="minorHAnsi" w:cstheme="minorHAnsi"/>
                <w:b/>
                <w:sz w:val="24"/>
                <w:szCs w:val="24"/>
              </w:rPr>
            </w:pPr>
            <w:r w:rsidRPr="005E10DA">
              <w:rPr>
                <w:rFonts w:asciiTheme="minorHAnsi" w:hAnsiTheme="minorHAnsi" w:cstheme="minorHAnsi"/>
                <w:b/>
                <w:sz w:val="24"/>
                <w:szCs w:val="24"/>
              </w:rPr>
              <w:t>EG</w:t>
            </w:r>
            <w:r w:rsidR="009841FA" w:rsidRPr="005E10DA">
              <w:rPr>
                <w:rFonts w:asciiTheme="minorHAnsi" w:hAnsiTheme="minorHAnsi" w:cstheme="minorHAnsi"/>
                <w:b/>
                <w:sz w:val="24"/>
                <w:szCs w:val="24"/>
              </w:rPr>
              <w:t xml:space="preserve"> </w:t>
            </w:r>
            <w:r w:rsidRPr="005E10DA">
              <w:rPr>
                <w:rFonts w:asciiTheme="minorHAnsi" w:hAnsiTheme="minorHAnsi" w:cstheme="minorHAnsi"/>
                <w:b/>
                <w:sz w:val="24"/>
                <w:szCs w:val="24"/>
              </w:rPr>
              <w:t>2 Investiţia trebuie să se încadreze în cel puţin un</w:t>
            </w:r>
            <w:r w:rsidR="00DD5678" w:rsidRPr="005E10DA">
              <w:rPr>
                <w:rFonts w:asciiTheme="minorHAnsi" w:hAnsiTheme="minorHAnsi" w:cstheme="minorHAnsi"/>
                <w:b/>
                <w:sz w:val="24"/>
                <w:szCs w:val="24"/>
              </w:rPr>
              <w:t>a</w:t>
            </w:r>
            <w:r w:rsidRPr="005E10DA">
              <w:rPr>
                <w:rFonts w:asciiTheme="minorHAnsi" w:hAnsiTheme="minorHAnsi" w:cstheme="minorHAnsi"/>
                <w:b/>
                <w:sz w:val="24"/>
                <w:szCs w:val="24"/>
              </w:rPr>
              <w:t xml:space="preserve"> din </w:t>
            </w:r>
            <w:r w:rsidR="00DD5678" w:rsidRPr="005E10DA">
              <w:rPr>
                <w:rFonts w:asciiTheme="minorHAnsi" w:hAnsiTheme="minorHAnsi" w:cstheme="minorHAnsi"/>
                <w:b/>
                <w:sz w:val="24"/>
                <w:szCs w:val="24"/>
              </w:rPr>
              <w:t>acțiunile/operațiunile eligibile prevăzute prin sub-măsură</w:t>
            </w:r>
          </w:p>
          <w:p w14:paraId="3838A012" w14:textId="77777777" w:rsidR="00DA0705" w:rsidRDefault="00DA0705" w:rsidP="005D22FC">
            <w:pPr>
              <w:pStyle w:val="NoSpacing"/>
              <w:tabs>
                <w:tab w:val="left" w:pos="284"/>
              </w:tabs>
              <w:spacing w:line="276" w:lineRule="auto"/>
              <w:jc w:val="both"/>
              <w:rPr>
                <w:rFonts w:asciiTheme="minorHAnsi" w:hAnsiTheme="minorHAnsi" w:cstheme="minorHAnsi"/>
                <w:b/>
                <w:sz w:val="24"/>
                <w:szCs w:val="24"/>
              </w:rPr>
            </w:pPr>
          </w:p>
          <w:p w14:paraId="6F61ACAD" w14:textId="279E2036" w:rsidR="00DA0705" w:rsidRDefault="00DA0705" w:rsidP="005D22FC">
            <w:pPr>
              <w:pStyle w:val="NoSpacing"/>
              <w:tabs>
                <w:tab w:val="left" w:pos="284"/>
              </w:tabs>
              <w:spacing w:line="276" w:lineRule="auto"/>
              <w:jc w:val="both"/>
              <w:rPr>
                <w:rFonts w:asciiTheme="minorHAnsi" w:hAnsiTheme="minorHAnsi" w:cstheme="minorHAnsi"/>
                <w:b/>
                <w:sz w:val="24"/>
                <w:szCs w:val="24"/>
              </w:rPr>
            </w:pPr>
            <w:r w:rsidRPr="00DA0705">
              <w:rPr>
                <w:rFonts w:asciiTheme="minorHAnsi" w:hAnsiTheme="minorHAnsi" w:cstheme="minorHAnsi"/>
                <w:b/>
                <w:sz w:val="24"/>
                <w:szCs w:val="24"/>
              </w:rPr>
              <w:t>Înființare/extindere/modernizare plantație</w:t>
            </w:r>
            <w:r w:rsidR="00411C89">
              <w:rPr>
                <w:rFonts w:asciiTheme="minorHAnsi" w:hAnsiTheme="minorHAnsi" w:cstheme="minorHAnsi"/>
                <w:b/>
                <w:sz w:val="24"/>
                <w:szCs w:val="24"/>
              </w:rPr>
              <w:t>(componenta 1)/pepinieră (componenta 1</w:t>
            </w:r>
            <w:r w:rsidR="00411C89">
              <w:rPr>
                <w:rFonts w:asciiTheme="minorHAnsi" w:hAnsiTheme="minorHAnsi" w:cstheme="minorHAnsi"/>
                <w:b/>
                <w:sz w:val="24"/>
                <w:szCs w:val="24"/>
                <w:vertAlign w:val="superscript"/>
              </w:rPr>
              <w:t>1</w:t>
            </w:r>
            <w:r w:rsidR="00411C89">
              <w:rPr>
                <w:rFonts w:asciiTheme="minorHAnsi" w:hAnsiTheme="minorHAnsi" w:cstheme="minorHAnsi"/>
                <w:b/>
                <w:sz w:val="24"/>
                <w:szCs w:val="24"/>
              </w:rPr>
              <w:t>)</w:t>
            </w:r>
            <w:r w:rsidRPr="00DA0705">
              <w:rPr>
                <w:rFonts w:asciiTheme="minorHAnsi" w:hAnsiTheme="minorHAnsi" w:cstheme="minorHAnsi"/>
                <w:b/>
                <w:sz w:val="24"/>
                <w:szCs w:val="24"/>
              </w:rPr>
              <w:t>, inclusiv condiționare și marketing (ca și componentă secundară):</w:t>
            </w:r>
          </w:p>
          <w:p w14:paraId="112A5665" w14:textId="77777777" w:rsidR="00DA0705" w:rsidRPr="005E10DA" w:rsidRDefault="00DA0705" w:rsidP="005D22FC">
            <w:pPr>
              <w:pStyle w:val="NoSpacing"/>
              <w:tabs>
                <w:tab w:val="left" w:pos="284"/>
              </w:tabs>
              <w:spacing w:line="276" w:lineRule="auto"/>
              <w:jc w:val="both"/>
              <w:rPr>
                <w:rFonts w:asciiTheme="minorHAnsi" w:hAnsiTheme="minorHAnsi" w:cstheme="minorHAnsi"/>
                <w:b/>
                <w:sz w:val="24"/>
                <w:szCs w:val="24"/>
              </w:rPr>
            </w:pPr>
          </w:p>
          <w:p w14:paraId="204129C0" w14:textId="78467AAD" w:rsidR="00E3519B" w:rsidRPr="00F85B7A" w:rsidRDefault="00E3519B" w:rsidP="00DA0705">
            <w:pPr>
              <w:numPr>
                <w:ilvl w:val="0"/>
                <w:numId w:val="16"/>
              </w:numPr>
              <w:autoSpaceDE w:val="0"/>
              <w:autoSpaceDN w:val="0"/>
              <w:adjustRightInd w:val="0"/>
              <w:spacing w:line="276" w:lineRule="auto"/>
              <w:ind w:left="240"/>
              <w:jc w:val="both"/>
              <w:rPr>
                <w:rFonts w:asciiTheme="minorHAnsi" w:hAnsiTheme="minorHAnsi" w:cstheme="minorHAnsi"/>
              </w:rPr>
            </w:pPr>
            <w:r w:rsidRPr="00F85B7A">
              <w:rPr>
                <w:rFonts w:asciiTheme="minorHAnsi" w:hAnsiTheme="minorHAnsi" w:cstheme="minorHAnsi"/>
              </w:rPr>
              <w:lastRenderedPageBreak/>
              <w:t>Investiţii în</w:t>
            </w:r>
            <w:r w:rsidR="00AC1E4B" w:rsidRPr="00F85B7A">
              <w:rPr>
                <w:rFonts w:ascii="Calibri" w:hAnsi="Calibri" w:cs="Calibri"/>
              </w:rPr>
              <w:t xml:space="preserve"> înființarea şi </w:t>
            </w:r>
            <w:r w:rsidRPr="00F85B7A">
              <w:rPr>
                <w:rFonts w:asciiTheme="minorHAnsi" w:hAnsiTheme="minorHAnsi" w:cstheme="minorHAnsi"/>
              </w:rPr>
              <w:t>modernizarea fermelor pomicole, inclusiv în înfiinţarea</w:t>
            </w:r>
            <w:r w:rsidR="00B44C5C" w:rsidRPr="00325202">
              <w:rPr>
                <w:rFonts w:asciiTheme="minorHAnsi" w:hAnsiTheme="minorHAnsi" w:cstheme="minorHAnsi"/>
              </w:rPr>
              <w:t xml:space="preserve"> </w:t>
            </w:r>
            <w:r w:rsidRPr="00325202">
              <w:rPr>
                <w:rFonts w:asciiTheme="minorHAnsi" w:hAnsiTheme="minorHAnsi" w:cstheme="minorHAnsi"/>
              </w:rPr>
              <w:t xml:space="preserve">şi reconversia plantaţiilor pomicole şi </w:t>
            </w:r>
            <w:r w:rsidR="00DA0705" w:rsidRPr="00F85B7A">
              <w:rPr>
                <w:rFonts w:asciiTheme="minorHAnsi" w:hAnsiTheme="minorHAnsi" w:cstheme="minorHAnsi"/>
              </w:rPr>
              <w:t>achiziția</w:t>
            </w:r>
            <w:r w:rsidRPr="00F85B7A">
              <w:rPr>
                <w:rFonts w:asciiTheme="minorHAnsi" w:hAnsiTheme="minorHAnsi" w:cstheme="minorHAnsi"/>
              </w:rPr>
              <w:t xml:space="preserve"> de masini şi utilaje agricole</w:t>
            </w:r>
            <w:r w:rsidR="00DA0705" w:rsidRPr="00F85B7A">
              <w:rPr>
                <w:rFonts w:asciiTheme="minorHAnsi" w:hAnsiTheme="minorHAnsi" w:cstheme="minorHAnsi"/>
              </w:rPr>
              <w:t>(cu exc</w:t>
            </w:r>
            <w:r w:rsidR="0068613C" w:rsidRPr="00F85B7A">
              <w:rPr>
                <w:rFonts w:asciiTheme="minorHAnsi" w:hAnsiTheme="minorHAnsi" w:cstheme="minorHAnsi"/>
              </w:rPr>
              <w:t>ep</w:t>
            </w:r>
            <w:r w:rsidR="00DA0705" w:rsidRPr="00F85B7A">
              <w:rPr>
                <w:rFonts w:asciiTheme="minorHAnsi" w:hAnsiTheme="minorHAnsi" w:cstheme="minorHAnsi"/>
              </w:rPr>
              <w:t>ția utilajelor de recoltat)</w:t>
            </w:r>
            <w:r w:rsidRPr="00F85B7A">
              <w:rPr>
                <w:rFonts w:asciiTheme="minorHAnsi" w:hAnsiTheme="minorHAnsi" w:cstheme="minorHAnsi"/>
              </w:rPr>
              <w:t>;</w:t>
            </w:r>
          </w:p>
          <w:p w14:paraId="7EEB620B" w14:textId="77777777" w:rsidR="00E3519B" w:rsidRPr="00F85B7A" w:rsidRDefault="00E3519B" w:rsidP="00DA0705">
            <w:pPr>
              <w:numPr>
                <w:ilvl w:val="0"/>
                <w:numId w:val="16"/>
              </w:numPr>
              <w:autoSpaceDE w:val="0"/>
              <w:autoSpaceDN w:val="0"/>
              <w:adjustRightInd w:val="0"/>
              <w:spacing w:line="276" w:lineRule="auto"/>
              <w:ind w:left="240"/>
              <w:jc w:val="both"/>
              <w:rPr>
                <w:rFonts w:asciiTheme="minorHAnsi" w:hAnsiTheme="minorHAnsi" w:cstheme="minorHAnsi"/>
              </w:rPr>
            </w:pPr>
            <w:r w:rsidRPr="00F85B7A">
              <w:rPr>
                <w:rFonts w:asciiTheme="minorHAnsi" w:hAnsiTheme="minorHAnsi" w:cstheme="minorHAnsi"/>
              </w:rPr>
              <w:t>Investiţii în</w:t>
            </w:r>
            <w:r w:rsidR="000F3584" w:rsidRPr="00F85B7A">
              <w:rPr>
                <w:rFonts w:ascii="Calibri" w:hAnsi="Calibri" w:cs="Calibri"/>
              </w:rPr>
              <w:t xml:space="preserve"> înființarea şi</w:t>
            </w:r>
            <w:r w:rsidRPr="00F85B7A">
              <w:rPr>
                <w:rFonts w:asciiTheme="minorHAnsi" w:hAnsiTheme="minorHAnsi" w:cstheme="minorHAnsi"/>
              </w:rPr>
              <w:t xml:space="preserve"> modernizarea pepinierelor pomicole, inclusiv în creşterea suprafeţelor ocupate de material săditor</w:t>
            </w:r>
            <w:r w:rsidR="00B44C5C" w:rsidRPr="00F85B7A">
              <w:rPr>
                <w:rFonts w:asciiTheme="minorHAnsi" w:hAnsiTheme="minorHAnsi" w:cstheme="minorHAnsi"/>
              </w:rPr>
              <w:t>;</w:t>
            </w:r>
          </w:p>
          <w:p w14:paraId="271D4226" w14:textId="734CCC74" w:rsidR="00E3519B" w:rsidRPr="00F85B7A" w:rsidRDefault="00E3519B" w:rsidP="00DA0705">
            <w:pPr>
              <w:numPr>
                <w:ilvl w:val="0"/>
                <w:numId w:val="16"/>
              </w:numPr>
              <w:autoSpaceDE w:val="0"/>
              <w:autoSpaceDN w:val="0"/>
              <w:adjustRightInd w:val="0"/>
              <w:spacing w:line="276" w:lineRule="auto"/>
              <w:ind w:left="240"/>
              <w:jc w:val="both"/>
              <w:rPr>
                <w:rFonts w:asciiTheme="minorHAnsi" w:hAnsiTheme="minorHAnsi" w:cstheme="minorHAnsi"/>
              </w:rPr>
            </w:pPr>
            <w:r w:rsidRPr="00F85B7A">
              <w:rPr>
                <w:rFonts w:asciiTheme="minorHAnsi" w:hAnsiTheme="minorHAnsi" w:cstheme="minorHAnsi"/>
              </w:rPr>
              <w:t>Infiinţarea şi modernizarea unităţilor</w:t>
            </w:r>
            <w:r w:rsidR="00E813E3" w:rsidRPr="00F85B7A">
              <w:rPr>
                <w:rFonts w:asciiTheme="minorHAnsi" w:hAnsiTheme="minorHAnsi" w:cstheme="minorHAnsi"/>
              </w:rPr>
              <w:t xml:space="preserve"> de condiționare </w:t>
            </w:r>
            <w:r w:rsidRPr="00F85B7A">
              <w:rPr>
                <w:rFonts w:asciiTheme="minorHAnsi" w:hAnsiTheme="minorHAnsi" w:cstheme="minorHAnsi"/>
              </w:rPr>
              <w:t xml:space="preserve">la nivelul </w:t>
            </w:r>
            <w:r w:rsidR="00411C89">
              <w:rPr>
                <w:rFonts w:asciiTheme="minorHAnsi" w:hAnsiTheme="minorHAnsi" w:cstheme="minorHAnsi"/>
              </w:rPr>
              <w:t>fermei</w:t>
            </w:r>
            <w:r w:rsidR="00411C89">
              <w:rPr>
                <w:rFonts w:ascii="Calibri" w:hAnsi="Calibri" w:cs="Calibri"/>
              </w:rPr>
              <w:t>, precum și investiții în componenta de comercializare</w:t>
            </w:r>
            <w:r w:rsidR="00411C89" w:rsidRPr="00F85B7A" w:rsidDel="00411C89">
              <w:rPr>
                <w:rFonts w:asciiTheme="minorHAnsi" w:hAnsiTheme="minorHAnsi" w:cstheme="minorHAnsi"/>
              </w:rPr>
              <w:t xml:space="preserve"> </w:t>
            </w:r>
            <w:r w:rsidRPr="00F85B7A">
              <w:rPr>
                <w:rFonts w:asciiTheme="minorHAnsi" w:hAnsiTheme="minorHAnsi" w:cstheme="minorHAnsi"/>
              </w:rPr>
              <w:t>(magazinele la poarta fermei sau rulotele alimentare</w:t>
            </w:r>
            <w:r w:rsidR="00F73A17" w:rsidRPr="00E017C8">
              <w:rPr>
                <w:rFonts w:asciiTheme="minorHAnsi" w:hAnsiTheme="minorHAnsi" w:cstheme="minorHAnsi"/>
              </w:rPr>
              <w:t>,</w:t>
            </w:r>
            <w:r w:rsidR="00AB1852" w:rsidRPr="00E017C8">
              <w:rPr>
                <w:rFonts w:asciiTheme="minorHAnsi" w:hAnsiTheme="minorHAnsi" w:cstheme="minorHAnsi"/>
              </w:rPr>
              <w:t xml:space="preserve"> </w:t>
            </w:r>
            <w:r w:rsidR="00F73A17" w:rsidRPr="00E017C8">
              <w:rPr>
                <w:rFonts w:ascii="Calibri" w:hAnsi="Calibri"/>
              </w:rPr>
              <w:t xml:space="preserve">inclusiv </w:t>
            </w:r>
            <w:r w:rsidR="00F73A17" w:rsidRPr="003A503E">
              <w:rPr>
                <w:rFonts w:ascii="Calibri" w:hAnsi="Calibri"/>
                <w:i/>
              </w:rPr>
              <w:t>autorulotele alimentare,</w:t>
            </w:r>
            <w:r w:rsidR="00F73A17" w:rsidRPr="00E017C8">
              <w:rPr>
                <w:rFonts w:ascii="Calibri" w:hAnsi="Calibri"/>
                <w:i/>
              </w:rPr>
              <w:t xml:space="preserve"> </w:t>
            </w:r>
            <w:r w:rsidRPr="00E017C8">
              <w:rPr>
                <w:rFonts w:asciiTheme="minorHAnsi" w:hAnsiTheme="minorHAnsi" w:cstheme="minorHAnsi"/>
              </w:rPr>
              <w:t>prin</w:t>
            </w:r>
            <w:r w:rsidRPr="00F85B7A">
              <w:rPr>
                <w:rFonts w:asciiTheme="minorHAnsi" w:hAnsiTheme="minorHAnsi" w:cstheme="minorHAnsi"/>
              </w:rPr>
              <w:t xml:space="preserve"> care vor fi comercializate exclusiv propriile produse agricole),</w:t>
            </w:r>
            <w:r w:rsidR="002659D1">
              <w:rPr>
                <w:rFonts w:asciiTheme="minorHAnsi" w:hAnsiTheme="minorHAnsi" w:cstheme="minorHAnsi"/>
              </w:rPr>
              <w:t xml:space="preserve"> </w:t>
            </w:r>
            <w:r w:rsidR="00564340">
              <w:rPr>
                <w:rFonts w:ascii="Calibri" w:hAnsi="Calibri" w:cs="Calibri"/>
              </w:rPr>
              <w:t>c</w:t>
            </w:r>
            <w:r w:rsidR="002659D1">
              <w:rPr>
                <w:rFonts w:ascii="Calibri" w:hAnsi="Calibri" w:cs="Calibri"/>
              </w:rPr>
              <w:t xml:space="preserve">ondiționarea și comercializarea vor fi componente secundare </w:t>
            </w:r>
            <w:r w:rsidR="002659D1">
              <w:rPr>
                <w:rFonts w:ascii="Calibri" w:hAnsi="Calibri" w:cs="Calibri"/>
                <w:lang w:val="ro-RO"/>
              </w:rPr>
              <w:t>î</w:t>
            </w:r>
            <w:r w:rsidR="002659D1">
              <w:rPr>
                <w:rFonts w:ascii="Calibri" w:hAnsi="Calibri" w:cs="Calibri"/>
              </w:rPr>
              <w:t>n cadrul proiectului</w:t>
            </w:r>
            <w:r w:rsidR="002659D1">
              <w:rPr>
                <w:rFonts w:asciiTheme="minorHAnsi" w:hAnsiTheme="minorHAnsi" w:cstheme="minorHAnsi"/>
              </w:rPr>
              <w:t xml:space="preserve"> </w:t>
            </w:r>
            <w:r w:rsidRPr="00F85B7A">
              <w:rPr>
                <w:rFonts w:asciiTheme="minorHAnsi" w:hAnsiTheme="minorHAnsi" w:cstheme="minorHAnsi"/>
              </w:rPr>
              <w:t>;</w:t>
            </w:r>
          </w:p>
          <w:p w14:paraId="287F72EA" w14:textId="77777777" w:rsidR="00E3519B" w:rsidRPr="005E10DA" w:rsidRDefault="00E3519B" w:rsidP="00DA0705">
            <w:pPr>
              <w:numPr>
                <w:ilvl w:val="0"/>
                <w:numId w:val="16"/>
              </w:numPr>
              <w:autoSpaceDE w:val="0"/>
              <w:autoSpaceDN w:val="0"/>
              <w:adjustRightInd w:val="0"/>
              <w:spacing w:line="276" w:lineRule="auto"/>
              <w:ind w:left="240"/>
              <w:jc w:val="both"/>
              <w:rPr>
                <w:rFonts w:asciiTheme="minorHAnsi" w:hAnsiTheme="minorHAnsi" w:cstheme="minorHAnsi"/>
              </w:rPr>
            </w:pPr>
            <w:r w:rsidRPr="005E10DA">
              <w:rPr>
                <w:rFonts w:asciiTheme="minorHAnsi" w:hAnsiTheme="minorHAnsi" w:cstheme="minorHAnsi"/>
              </w:rPr>
              <w:t>Investiții în producerea şi utilizarea energiei din surse regenerabile, cu excepția biomasei (solară, eoliană, cea produsă cu ajutorul pompelor de căldură, geotermală) în cadrul fermei, ca şi componentă secundară în cadrul unui proiect de investiţii, iar energia obținută va fi destinată exclusiv consumului propriu;</w:t>
            </w:r>
          </w:p>
          <w:p w14:paraId="3C683CF2" w14:textId="77777777" w:rsidR="00E3519B" w:rsidRPr="005E10DA" w:rsidRDefault="00E3519B" w:rsidP="00E813E3">
            <w:pPr>
              <w:numPr>
                <w:ilvl w:val="0"/>
                <w:numId w:val="16"/>
              </w:numPr>
              <w:autoSpaceDE w:val="0"/>
              <w:autoSpaceDN w:val="0"/>
              <w:adjustRightInd w:val="0"/>
              <w:spacing w:line="276" w:lineRule="auto"/>
              <w:ind w:left="240"/>
              <w:jc w:val="both"/>
              <w:rPr>
                <w:rFonts w:asciiTheme="minorHAnsi" w:hAnsiTheme="minorHAnsi" w:cstheme="minorHAnsi"/>
              </w:rPr>
            </w:pPr>
            <w:r w:rsidRPr="005E10DA">
              <w:rPr>
                <w:rFonts w:asciiTheme="minorHAnsi" w:hAnsiTheme="minorHAnsi" w:cstheme="minorHAnsi"/>
              </w:rPr>
              <w:t>Investiții în instalații pentru producerea de energie electrică și/sau termică, prin utilizarea biomasei (din deșeuri/produse secundare rezultate din activitate</w:t>
            </w:r>
            <w:r w:rsidR="005E11F7" w:rsidRPr="005E10DA">
              <w:rPr>
                <w:rFonts w:asciiTheme="minorHAnsi" w:hAnsiTheme="minorHAnsi" w:cstheme="minorHAnsi"/>
              </w:rPr>
              <w:t>a</w:t>
            </w:r>
            <w:r w:rsidRPr="005E10DA">
              <w:rPr>
                <w:rFonts w:asciiTheme="minorHAnsi" w:hAnsiTheme="minorHAnsi" w:cstheme="minorHAnsi"/>
              </w:rPr>
              <w:t xml:space="preserve"> agricolă</w:t>
            </w:r>
            <w:r w:rsidR="000F3584" w:rsidRPr="005E10DA">
              <w:rPr>
                <w:rFonts w:ascii="Calibri" w:hAnsi="Calibri" w:cs="Calibri"/>
              </w:rPr>
              <w:t xml:space="preserve"> și/sau forestieră, atât din ferma proprie cât și din afara fermei</w:t>
            </w:r>
            <w:r w:rsidRPr="005E10DA">
              <w:rPr>
                <w:rFonts w:asciiTheme="minorHAnsi" w:hAnsiTheme="minorHAnsi" w:cstheme="minorHAnsi"/>
              </w:rPr>
              <w:t>), ca şi componentă secundară în cadrul unui proiect de investiţii, iar energia obținută va fi destinată exclusiv consumului propriu;</w:t>
            </w:r>
          </w:p>
          <w:p w14:paraId="05F6E3C3" w14:textId="77777777" w:rsidR="00E3519B" w:rsidRPr="005E10DA" w:rsidRDefault="00E3519B" w:rsidP="00F85B7A">
            <w:pPr>
              <w:numPr>
                <w:ilvl w:val="0"/>
                <w:numId w:val="16"/>
              </w:numPr>
              <w:autoSpaceDE w:val="0"/>
              <w:autoSpaceDN w:val="0"/>
              <w:adjustRightInd w:val="0"/>
              <w:spacing w:line="276" w:lineRule="auto"/>
              <w:ind w:left="240"/>
              <w:jc w:val="both"/>
              <w:rPr>
                <w:rFonts w:asciiTheme="minorHAnsi" w:hAnsiTheme="minorHAnsi" w:cstheme="minorHAnsi"/>
              </w:rPr>
            </w:pPr>
            <w:r w:rsidRPr="005E10DA">
              <w:rPr>
                <w:rFonts w:asciiTheme="minorHAnsi" w:hAnsiTheme="minorHAnsi" w:cstheme="minorHAnsi"/>
              </w:rPr>
              <w:t>Înființarea şi/sau modernizarea căilor de acces în cadrul fermei, inclusiv utilităţi şi racordări</w:t>
            </w:r>
            <w:r w:rsidR="00E813E3">
              <w:rPr>
                <w:rFonts w:asciiTheme="minorHAnsi" w:hAnsiTheme="minorHAnsi" w:cstheme="minorHAnsi"/>
              </w:rPr>
              <w:t>,</w:t>
            </w:r>
            <w:r w:rsidR="00E813E3">
              <w:t xml:space="preserve"> </w:t>
            </w:r>
            <w:r w:rsidR="00E813E3" w:rsidRPr="00E813E3">
              <w:rPr>
                <w:rFonts w:asciiTheme="minorHAnsi" w:hAnsiTheme="minorHAnsi" w:cstheme="minorHAnsi"/>
              </w:rPr>
              <w:t>aferente investiției propuse prin proiect</w:t>
            </w:r>
            <w:r w:rsidR="00F85B7A">
              <w:rPr>
                <w:rFonts w:asciiTheme="minorHAnsi" w:hAnsiTheme="minorHAnsi" w:cstheme="minorHAnsi"/>
              </w:rPr>
              <w:t xml:space="preserve">,  </w:t>
            </w:r>
            <w:r w:rsidR="00F85B7A" w:rsidRPr="00F85B7A">
              <w:rPr>
                <w:rFonts w:asciiTheme="minorHAnsi" w:hAnsiTheme="minorHAnsi" w:cstheme="minorHAnsi"/>
              </w:rPr>
              <w:t>ca și componentă secundară a proiectului</w:t>
            </w:r>
            <w:r w:rsidRPr="005E10DA">
              <w:rPr>
                <w:rFonts w:asciiTheme="minorHAnsi" w:hAnsiTheme="minorHAnsi" w:cstheme="minorHAnsi"/>
              </w:rPr>
              <w:t>;</w:t>
            </w:r>
          </w:p>
          <w:p w14:paraId="6B8C6D21" w14:textId="77777777" w:rsidR="00E3519B" w:rsidRPr="005E10DA" w:rsidRDefault="00E3519B" w:rsidP="00E813E3">
            <w:pPr>
              <w:numPr>
                <w:ilvl w:val="0"/>
                <w:numId w:val="16"/>
              </w:numPr>
              <w:autoSpaceDE w:val="0"/>
              <w:autoSpaceDN w:val="0"/>
              <w:adjustRightInd w:val="0"/>
              <w:spacing w:line="276" w:lineRule="auto"/>
              <w:ind w:left="330"/>
              <w:jc w:val="both"/>
              <w:rPr>
                <w:rFonts w:asciiTheme="minorHAnsi" w:hAnsiTheme="minorHAnsi" w:cstheme="minorHAnsi"/>
              </w:rPr>
            </w:pPr>
            <w:r w:rsidRPr="005E10DA">
              <w:rPr>
                <w:rFonts w:asciiTheme="minorHAnsi" w:hAnsiTheme="minorHAnsi" w:cstheme="minorHAnsi"/>
              </w:rPr>
              <w:t xml:space="preserve">Investiții în scopul îndeplinirii standardelor comunitare în cazul tinerilor fermieri în conformitate cu art 17 (5) al Reg. 1305/2013 în </w:t>
            </w:r>
            <w:r w:rsidRPr="005E10DA">
              <w:rPr>
                <w:rFonts w:asciiTheme="minorHAnsi" w:hAnsiTheme="minorHAnsi" w:cstheme="minorHAnsi"/>
              </w:rPr>
              <w:lastRenderedPageBreak/>
              <w:t>care sprijinul poate fi acordat pe o perioadă maximă de 24 luni de la momentul instalării;</w:t>
            </w:r>
          </w:p>
          <w:p w14:paraId="05437B29" w14:textId="77777777" w:rsidR="00E3519B" w:rsidRDefault="00E3519B" w:rsidP="00E813E3">
            <w:pPr>
              <w:pStyle w:val="NoSpacing"/>
              <w:numPr>
                <w:ilvl w:val="0"/>
                <w:numId w:val="16"/>
              </w:numPr>
              <w:tabs>
                <w:tab w:val="left" w:pos="284"/>
              </w:tabs>
              <w:spacing w:line="276" w:lineRule="auto"/>
              <w:ind w:left="330"/>
              <w:jc w:val="both"/>
              <w:rPr>
                <w:rFonts w:asciiTheme="minorHAnsi" w:hAnsiTheme="minorHAnsi" w:cstheme="minorHAnsi"/>
                <w:sz w:val="24"/>
                <w:szCs w:val="24"/>
              </w:rPr>
            </w:pPr>
            <w:r w:rsidRPr="005E10DA">
              <w:rPr>
                <w:rFonts w:asciiTheme="minorHAnsi" w:hAnsiTheme="minorHAnsi" w:cstheme="minorHAnsi"/>
                <w:sz w:val="24"/>
                <w:szCs w:val="24"/>
              </w:rPr>
              <w:t>Investiții necorporale: achiziționarea sau dezvoltarea de software și achiziționarea de brevete, licențe, drepturi de autor, mărci în conformitate cu la art 45 (2) (d) din Reg. 1305/2013;</w:t>
            </w:r>
          </w:p>
          <w:p w14:paraId="08D8843A" w14:textId="77777777" w:rsidR="00392B25" w:rsidRPr="00786D0E" w:rsidRDefault="00392B25" w:rsidP="001918C0">
            <w:pPr>
              <w:pStyle w:val="NoSpacing"/>
              <w:tabs>
                <w:tab w:val="left" w:pos="284"/>
              </w:tabs>
              <w:spacing w:line="276" w:lineRule="auto"/>
              <w:ind w:left="-30"/>
              <w:jc w:val="both"/>
              <w:rPr>
                <w:rFonts w:asciiTheme="minorHAnsi" w:hAnsiTheme="minorHAnsi" w:cstheme="minorHAnsi"/>
                <w:b/>
                <w:sz w:val="24"/>
                <w:szCs w:val="24"/>
              </w:rPr>
            </w:pPr>
          </w:p>
          <w:p w14:paraId="75555E9D" w14:textId="77777777" w:rsidR="00937D7B" w:rsidRDefault="00F86E7D" w:rsidP="00937D7B">
            <w:pPr>
              <w:pStyle w:val="NoSpacing"/>
              <w:tabs>
                <w:tab w:val="left" w:pos="284"/>
              </w:tabs>
              <w:spacing w:line="276" w:lineRule="auto"/>
              <w:ind w:left="-30"/>
              <w:jc w:val="both"/>
              <w:rPr>
                <w:rFonts w:asciiTheme="minorHAnsi" w:hAnsiTheme="minorHAnsi" w:cstheme="minorHAnsi"/>
                <w:sz w:val="24"/>
                <w:szCs w:val="24"/>
              </w:rPr>
            </w:pPr>
            <w:r w:rsidRPr="00937D7B">
              <w:rPr>
                <w:rFonts w:asciiTheme="minorHAnsi" w:hAnsiTheme="minorHAnsi" w:cstheme="minorHAnsi"/>
                <w:sz w:val="24"/>
                <w:szCs w:val="24"/>
              </w:rPr>
              <w:t xml:space="preserve"> </w:t>
            </w:r>
          </w:p>
          <w:p w14:paraId="671B9A0E" w14:textId="77777777" w:rsidR="00631A33" w:rsidRDefault="00631A33" w:rsidP="00937D7B">
            <w:pPr>
              <w:pStyle w:val="NoSpacing"/>
              <w:tabs>
                <w:tab w:val="left" w:pos="284"/>
              </w:tabs>
              <w:spacing w:line="276" w:lineRule="auto"/>
              <w:ind w:left="-30"/>
              <w:jc w:val="both"/>
              <w:rPr>
                <w:rFonts w:asciiTheme="minorHAnsi" w:hAnsiTheme="minorHAnsi" w:cstheme="minorHAnsi"/>
                <w:sz w:val="24"/>
                <w:szCs w:val="24"/>
              </w:rPr>
            </w:pPr>
          </w:p>
          <w:p w14:paraId="28F1F004" w14:textId="77777777" w:rsidR="00631A33" w:rsidRDefault="00F86E7D" w:rsidP="00937D7B">
            <w:pPr>
              <w:pStyle w:val="NoSpacing"/>
              <w:tabs>
                <w:tab w:val="left" w:pos="284"/>
              </w:tabs>
              <w:spacing w:line="276" w:lineRule="auto"/>
              <w:ind w:left="-30"/>
              <w:jc w:val="both"/>
              <w:rPr>
                <w:rFonts w:asciiTheme="minorHAnsi" w:hAnsiTheme="minorHAnsi" w:cstheme="minorHAnsi"/>
                <w:b/>
                <w:sz w:val="24"/>
                <w:szCs w:val="24"/>
              </w:rPr>
            </w:pPr>
            <w:r w:rsidRPr="00F86E7D">
              <w:rPr>
                <w:rFonts w:asciiTheme="minorHAnsi" w:hAnsiTheme="minorHAnsi" w:cstheme="minorHAnsi"/>
                <w:b/>
                <w:sz w:val="24"/>
                <w:szCs w:val="24"/>
              </w:rPr>
              <w:t>2</w:t>
            </w:r>
            <w:r w:rsidR="00631A33" w:rsidRPr="00786D0E">
              <w:rPr>
                <w:rFonts w:asciiTheme="minorHAnsi" w:hAnsiTheme="minorHAnsi" w:cstheme="minorHAnsi"/>
                <w:b/>
                <w:sz w:val="24"/>
                <w:szCs w:val="24"/>
              </w:rPr>
              <w:t>)</w:t>
            </w:r>
            <w:r w:rsidR="00631A33" w:rsidRPr="00786D0E">
              <w:rPr>
                <w:rFonts w:asciiTheme="minorHAnsi" w:hAnsiTheme="minorHAnsi" w:cstheme="minorHAnsi"/>
                <w:b/>
                <w:sz w:val="24"/>
                <w:szCs w:val="24"/>
              </w:rPr>
              <w:tab/>
              <w:t xml:space="preserve">   Componenta - Utilaje recoltare (modernizare exploatație):</w:t>
            </w:r>
          </w:p>
          <w:p w14:paraId="649196A1" w14:textId="77777777" w:rsidR="00392B25" w:rsidRDefault="00392B25" w:rsidP="00937D7B">
            <w:pPr>
              <w:pStyle w:val="NoSpacing"/>
              <w:tabs>
                <w:tab w:val="left" w:pos="284"/>
              </w:tabs>
              <w:spacing w:line="276" w:lineRule="auto"/>
              <w:ind w:left="-30"/>
              <w:jc w:val="both"/>
              <w:rPr>
                <w:rFonts w:asciiTheme="minorHAnsi" w:hAnsiTheme="minorHAnsi" w:cstheme="minorHAnsi"/>
                <w:b/>
                <w:sz w:val="24"/>
                <w:szCs w:val="24"/>
              </w:rPr>
            </w:pPr>
          </w:p>
          <w:p w14:paraId="404C7BC6" w14:textId="77777777" w:rsidR="00631A33" w:rsidRDefault="00631A33" w:rsidP="00937D7B">
            <w:pPr>
              <w:pStyle w:val="NoSpacing"/>
              <w:tabs>
                <w:tab w:val="left" w:pos="284"/>
              </w:tabs>
              <w:spacing w:line="276" w:lineRule="auto"/>
              <w:ind w:left="-30"/>
              <w:jc w:val="both"/>
              <w:rPr>
                <w:rFonts w:asciiTheme="minorHAnsi" w:hAnsiTheme="minorHAnsi" w:cstheme="minorHAnsi"/>
                <w:sz w:val="24"/>
                <w:szCs w:val="24"/>
              </w:rPr>
            </w:pPr>
            <w:r w:rsidRPr="00631A33">
              <w:rPr>
                <w:rFonts w:asciiTheme="minorHAnsi" w:hAnsiTheme="minorHAnsi" w:cstheme="minorHAnsi"/>
                <w:b/>
                <w:sz w:val="24"/>
                <w:szCs w:val="24"/>
              </w:rPr>
              <w:tab/>
            </w:r>
            <w:r>
              <w:rPr>
                <w:rFonts w:asciiTheme="minorHAnsi" w:hAnsiTheme="minorHAnsi" w:cstheme="minorHAnsi"/>
                <w:b/>
                <w:sz w:val="24"/>
                <w:szCs w:val="24"/>
              </w:rPr>
              <w:t xml:space="preserve">- </w:t>
            </w:r>
            <w:r w:rsidRPr="00786D0E">
              <w:rPr>
                <w:rFonts w:asciiTheme="minorHAnsi" w:hAnsiTheme="minorHAnsi" w:cstheme="minorHAnsi"/>
                <w:sz w:val="24"/>
                <w:szCs w:val="24"/>
              </w:rPr>
              <w:t>achiziția de utilaje de recoltare: ansamblul de echipamente sau utilaje, autopropulsate sau tractate, folosite în procesul de  recoltare a fructelor, într-o plantație pomicolă</w:t>
            </w:r>
            <w:r>
              <w:rPr>
                <w:rFonts w:asciiTheme="minorHAnsi" w:hAnsiTheme="minorHAnsi" w:cstheme="minorHAnsi"/>
                <w:sz w:val="24"/>
                <w:szCs w:val="24"/>
              </w:rPr>
              <w:t>;</w:t>
            </w:r>
          </w:p>
          <w:p w14:paraId="51353A3D" w14:textId="77777777" w:rsidR="00631A33" w:rsidRPr="00631A33" w:rsidRDefault="00631A33" w:rsidP="000B40D6">
            <w:pPr>
              <w:pStyle w:val="NoSpacing"/>
              <w:tabs>
                <w:tab w:val="left" w:pos="284"/>
              </w:tabs>
              <w:spacing w:line="276" w:lineRule="auto"/>
              <w:ind w:left="-30"/>
              <w:jc w:val="both"/>
              <w:rPr>
                <w:rFonts w:asciiTheme="minorHAnsi" w:hAnsiTheme="minorHAnsi" w:cstheme="minorHAnsi"/>
                <w:sz w:val="24"/>
                <w:szCs w:val="24"/>
              </w:rPr>
            </w:pPr>
            <w:r w:rsidRPr="00786D0E">
              <w:rPr>
                <w:rFonts w:asciiTheme="minorHAnsi" w:hAnsiTheme="minorHAnsi" w:cstheme="minorHAnsi"/>
                <w:sz w:val="24"/>
                <w:szCs w:val="24"/>
              </w:rPr>
              <w:t>-</w:t>
            </w:r>
            <w:r w:rsidRPr="00786D0E">
              <w:rPr>
                <w:rFonts w:asciiTheme="minorHAnsi" w:hAnsiTheme="minorHAnsi" w:cstheme="minorHAnsi"/>
                <w:sz w:val="24"/>
                <w:szCs w:val="24"/>
              </w:rPr>
              <w:tab/>
              <w:t>investiții necorporale: achiziționarea sau dezvoltarea de software</w:t>
            </w:r>
            <w:r w:rsidR="000B40D6" w:rsidRPr="00F86E7D">
              <w:rPr>
                <w:rFonts w:asciiTheme="minorHAnsi" w:hAnsiTheme="minorHAnsi" w:cstheme="minorHAnsi"/>
                <w:sz w:val="24"/>
                <w:szCs w:val="24"/>
              </w:rPr>
              <w:t xml:space="preserve"> în legătură cu utilajele eligibile în cadrul acestei componente</w:t>
            </w:r>
            <w:r w:rsidRPr="00786D0E">
              <w:rPr>
                <w:rFonts w:asciiTheme="minorHAnsi" w:hAnsiTheme="minorHAnsi" w:cstheme="minorHAnsi"/>
                <w:sz w:val="24"/>
                <w:szCs w:val="24"/>
              </w:rPr>
              <w:t xml:space="preserve"> și achiziționarea de brevete, licențe, drepturi de autor, mărci în conformitate cu la art. 45 alin. (2) lit. (d) din Regulamentul nr. 1305/2013, cu modificările și completările ulterioare;</w:t>
            </w:r>
          </w:p>
        </w:tc>
        <w:tc>
          <w:tcPr>
            <w:tcW w:w="656" w:type="pct"/>
            <w:shd w:val="clear" w:color="auto" w:fill="auto"/>
          </w:tcPr>
          <w:p w14:paraId="020811CD" w14:textId="77777777" w:rsidR="00E3519B" w:rsidRPr="005E10DA" w:rsidRDefault="00E3519B" w:rsidP="00786D0E">
            <w:pPr>
              <w:pStyle w:val="BodyText3"/>
              <w:jc w:val="left"/>
              <w:rPr>
                <w:rFonts w:asciiTheme="minorHAnsi" w:hAnsiTheme="minorHAnsi"/>
                <w:b w:val="0"/>
                <w:sz w:val="24"/>
                <w:szCs w:val="24"/>
                <w:lang w:val="pt-BR"/>
              </w:rPr>
            </w:pPr>
          </w:p>
          <w:p w14:paraId="0A9F9E92" w14:textId="77777777" w:rsidR="00E3519B" w:rsidRPr="005E10DA" w:rsidRDefault="00E3519B" w:rsidP="005D22FC">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p w14:paraId="28930A41" w14:textId="77777777" w:rsidR="00E3519B" w:rsidRPr="005E10DA" w:rsidRDefault="00E3519B" w:rsidP="005D22FC">
            <w:pPr>
              <w:pStyle w:val="BodyText3"/>
              <w:rPr>
                <w:rFonts w:asciiTheme="minorHAnsi" w:hAnsiTheme="minorHAnsi"/>
                <w:b w:val="0"/>
                <w:sz w:val="24"/>
                <w:szCs w:val="24"/>
                <w:lang w:val="en-US"/>
              </w:rPr>
            </w:pPr>
          </w:p>
          <w:p w14:paraId="04D195F2" w14:textId="255DF233" w:rsidR="00E3519B" w:rsidRDefault="00E3519B" w:rsidP="00786D0E">
            <w:pPr>
              <w:pStyle w:val="BodyText3"/>
              <w:jc w:val="left"/>
              <w:rPr>
                <w:rFonts w:asciiTheme="minorHAnsi" w:hAnsiTheme="minorHAnsi"/>
                <w:b w:val="0"/>
                <w:sz w:val="24"/>
                <w:szCs w:val="24"/>
                <w:lang w:val="en-US"/>
              </w:rPr>
            </w:pPr>
          </w:p>
          <w:p w14:paraId="20216718" w14:textId="77777777" w:rsidR="00786D0E" w:rsidRPr="005E10DA" w:rsidRDefault="00786D0E" w:rsidP="00786D0E">
            <w:pPr>
              <w:pStyle w:val="BodyText3"/>
              <w:jc w:val="left"/>
              <w:rPr>
                <w:rFonts w:asciiTheme="minorHAnsi" w:hAnsiTheme="minorHAnsi"/>
                <w:b w:val="0"/>
                <w:sz w:val="24"/>
                <w:szCs w:val="24"/>
                <w:lang w:val="en-US"/>
              </w:rPr>
            </w:pPr>
          </w:p>
          <w:p w14:paraId="77720D69" w14:textId="77777777" w:rsidR="00E3519B" w:rsidRPr="005E10DA" w:rsidRDefault="00E3519B" w:rsidP="005D22FC">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p w14:paraId="6D7968F2" w14:textId="77777777" w:rsidR="00E3519B" w:rsidRPr="005E10DA" w:rsidRDefault="00E3519B" w:rsidP="005D22FC">
            <w:pPr>
              <w:pStyle w:val="BodyText3"/>
              <w:rPr>
                <w:rFonts w:asciiTheme="minorHAnsi" w:hAnsiTheme="minorHAnsi"/>
                <w:b w:val="0"/>
                <w:sz w:val="24"/>
                <w:szCs w:val="24"/>
                <w:lang w:val="en-US"/>
              </w:rPr>
            </w:pPr>
          </w:p>
          <w:p w14:paraId="65BBEE71" w14:textId="77777777" w:rsidR="00E3519B" w:rsidRPr="005E10DA" w:rsidRDefault="00E3519B" w:rsidP="005D22FC">
            <w:pPr>
              <w:pStyle w:val="BodyText3"/>
              <w:rPr>
                <w:rFonts w:asciiTheme="minorHAnsi" w:hAnsiTheme="minorHAnsi"/>
                <w:b w:val="0"/>
                <w:sz w:val="24"/>
                <w:szCs w:val="24"/>
                <w:lang w:val="en-US"/>
              </w:rPr>
            </w:pPr>
          </w:p>
          <w:p w14:paraId="75B75FDB" w14:textId="77777777" w:rsidR="00E3519B" w:rsidRPr="005E10DA" w:rsidRDefault="00E3519B" w:rsidP="005D22FC">
            <w:pPr>
              <w:pStyle w:val="BodyText3"/>
              <w:rPr>
                <w:rFonts w:asciiTheme="minorHAnsi" w:hAnsiTheme="minorHAnsi"/>
                <w:b w:val="0"/>
                <w:sz w:val="24"/>
                <w:szCs w:val="24"/>
                <w:lang w:val="en-US"/>
              </w:rPr>
            </w:pPr>
          </w:p>
          <w:p w14:paraId="16E54999" w14:textId="77777777" w:rsidR="00E3519B" w:rsidRPr="005E10DA" w:rsidRDefault="00E3519B" w:rsidP="005D22FC">
            <w:pPr>
              <w:pStyle w:val="BodyText3"/>
              <w:rPr>
                <w:rFonts w:asciiTheme="minorHAnsi" w:hAnsiTheme="minorHAnsi"/>
                <w:b w:val="0"/>
                <w:sz w:val="24"/>
                <w:szCs w:val="24"/>
                <w:lang w:val="en-US"/>
              </w:rPr>
            </w:pPr>
          </w:p>
          <w:p w14:paraId="754541EE" w14:textId="77777777" w:rsidR="00E3519B" w:rsidRPr="005E10DA" w:rsidRDefault="00E3519B" w:rsidP="005D22FC">
            <w:pPr>
              <w:pStyle w:val="BodyText3"/>
              <w:rPr>
                <w:rFonts w:asciiTheme="minorHAnsi" w:hAnsiTheme="minorHAnsi"/>
                <w:b w:val="0"/>
                <w:sz w:val="24"/>
                <w:szCs w:val="24"/>
                <w:lang w:val="en-US"/>
              </w:rPr>
            </w:pPr>
          </w:p>
          <w:p w14:paraId="7CFF2F02" w14:textId="77777777" w:rsidR="00E3519B" w:rsidRPr="005E10DA" w:rsidRDefault="00E3519B" w:rsidP="005D22FC">
            <w:pPr>
              <w:pStyle w:val="BodyText3"/>
              <w:rPr>
                <w:rFonts w:asciiTheme="minorHAnsi" w:hAnsiTheme="minorHAnsi"/>
                <w:b w:val="0"/>
                <w:sz w:val="24"/>
                <w:szCs w:val="24"/>
                <w:lang w:val="en-US"/>
              </w:rPr>
            </w:pPr>
            <w:r w:rsidRPr="005E10DA">
              <w:rPr>
                <w:rFonts w:asciiTheme="minorHAnsi" w:hAnsiTheme="minorHAnsi"/>
                <w:b w:val="0"/>
                <w:sz w:val="24"/>
                <w:szCs w:val="24"/>
                <w:lang w:val="en-US"/>
              </w:rPr>
              <w:lastRenderedPageBreak/>
              <w:sym w:font="Wingdings" w:char="F06F"/>
            </w:r>
          </w:p>
          <w:p w14:paraId="64BB6120" w14:textId="77777777" w:rsidR="00E3519B" w:rsidRPr="005E10DA" w:rsidRDefault="00E3519B" w:rsidP="005D22FC">
            <w:pPr>
              <w:pStyle w:val="BodyText3"/>
              <w:rPr>
                <w:rFonts w:asciiTheme="minorHAnsi" w:hAnsiTheme="minorHAnsi"/>
                <w:b w:val="0"/>
                <w:sz w:val="24"/>
                <w:szCs w:val="24"/>
                <w:lang w:val="en-US"/>
              </w:rPr>
            </w:pPr>
          </w:p>
          <w:p w14:paraId="0389FD24" w14:textId="77777777" w:rsidR="00E3519B" w:rsidRPr="005E10DA" w:rsidRDefault="00E3519B" w:rsidP="005D22FC">
            <w:pPr>
              <w:pStyle w:val="BodyText3"/>
              <w:rPr>
                <w:rFonts w:asciiTheme="minorHAnsi" w:hAnsiTheme="minorHAnsi"/>
                <w:b w:val="0"/>
                <w:sz w:val="24"/>
                <w:szCs w:val="24"/>
                <w:lang w:val="en-US"/>
              </w:rPr>
            </w:pPr>
          </w:p>
          <w:p w14:paraId="5FC112DC" w14:textId="77777777" w:rsidR="00E3519B" w:rsidRPr="005E10DA" w:rsidRDefault="00E3519B" w:rsidP="005D22FC">
            <w:pPr>
              <w:pStyle w:val="BodyText3"/>
              <w:rPr>
                <w:rFonts w:asciiTheme="minorHAnsi" w:hAnsiTheme="minorHAnsi"/>
                <w:b w:val="0"/>
                <w:sz w:val="24"/>
                <w:szCs w:val="24"/>
                <w:lang w:val="en-US"/>
              </w:rPr>
            </w:pPr>
          </w:p>
          <w:p w14:paraId="7300281B" w14:textId="77777777" w:rsidR="00E3519B" w:rsidRPr="005E10DA" w:rsidRDefault="00E3519B" w:rsidP="00A641D8">
            <w:pPr>
              <w:pStyle w:val="BodyText3"/>
              <w:jc w:val="left"/>
              <w:rPr>
                <w:rFonts w:asciiTheme="minorHAnsi" w:hAnsiTheme="minorHAnsi"/>
                <w:b w:val="0"/>
                <w:sz w:val="24"/>
                <w:szCs w:val="24"/>
                <w:lang w:val="en-US"/>
              </w:rPr>
            </w:pPr>
          </w:p>
          <w:p w14:paraId="680F9236" w14:textId="77777777" w:rsidR="00E3519B" w:rsidRPr="005E10DA" w:rsidRDefault="00E3519B" w:rsidP="005D22FC">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p w14:paraId="38690BF1" w14:textId="77777777" w:rsidR="00E3519B" w:rsidRPr="005E10DA" w:rsidRDefault="00E3519B" w:rsidP="005D22FC">
            <w:pPr>
              <w:pStyle w:val="BodyText3"/>
              <w:rPr>
                <w:rFonts w:asciiTheme="minorHAnsi" w:hAnsiTheme="minorHAnsi"/>
                <w:b w:val="0"/>
                <w:sz w:val="24"/>
                <w:szCs w:val="24"/>
                <w:lang w:val="en-US"/>
              </w:rPr>
            </w:pPr>
          </w:p>
          <w:p w14:paraId="30FBECBA" w14:textId="77777777" w:rsidR="00E3519B" w:rsidRPr="005E10DA" w:rsidRDefault="00E3519B" w:rsidP="005D22FC">
            <w:pPr>
              <w:pStyle w:val="BodyText3"/>
              <w:rPr>
                <w:rFonts w:asciiTheme="minorHAnsi" w:hAnsiTheme="minorHAnsi"/>
                <w:b w:val="0"/>
                <w:sz w:val="24"/>
                <w:szCs w:val="24"/>
                <w:lang w:val="en-US"/>
              </w:rPr>
            </w:pPr>
          </w:p>
          <w:p w14:paraId="4BB55CAF" w14:textId="77777777" w:rsidR="00E3519B" w:rsidRPr="005E10DA" w:rsidRDefault="00E3519B" w:rsidP="005D22FC">
            <w:pPr>
              <w:pStyle w:val="BodyText3"/>
              <w:rPr>
                <w:rFonts w:asciiTheme="minorHAnsi" w:hAnsiTheme="minorHAnsi"/>
                <w:b w:val="0"/>
                <w:sz w:val="24"/>
                <w:szCs w:val="24"/>
                <w:lang w:val="en-US"/>
              </w:rPr>
            </w:pPr>
          </w:p>
          <w:p w14:paraId="07B1797F" w14:textId="77777777" w:rsidR="00E3519B" w:rsidRPr="005E10DA" w:rsidRDefault="00E3519B" w:rsidP="00A641D8">
            <w:pPr>
              <w:pStyle w:val="BodyText3"/>
              <w:jc w:val="left"/>
              <w:rPr>
                <w:rFonts w:asciiTheme="minorHAnsi" w:hAnsiTheme="minorHAnsi"/>
                <w:b w:val="0"/>
                <w:sz w:val="24"/>
                <w:szCs w:val="24"/>
                <w:lang w:val="en-US"/>
              </w:rPr>
            </w:pPr>
          </w:p>
          <w:p w14:paraId="3E8EC166" w14:textId="77777777" w:rsidR="00E3519B" w:rsidRPr="005E10DA" w:rsidRDefault="00E3519B" w:rsidP="005D22FC">
            <w:pPr>
              <w:pStyle w:val="BodyText3"/>
              <w:rPr>
                <w:rFonts w:asciiTheme="minorHAnsi" w:hAnsiTheme="minorHAnsi"/>
                <w:b w:val="0"/>
                <w:sz w:val="24"/>
                <w:szCs w:val="24"/>
                <w:lang w:val="en-US"/>
              </w:rPr>
            </w:pPr>
          </w:p>
          <w:p w14:paraId="059E2BBE" w14:textId="77777777" w:rsidR="00E3519B" w:rsidRPr="005E10DA" w:rsidRDefault="00E3519B" w:rsidP="005D22FC">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p w14:paraId="2000C8A7" w14:textId="77777777" w:rsidR="00E3519B" w:rsidRPr="005E10DA" w:rsidRDefault="00E3519B" w:rsidP="005D22FC">
            <w:pPr>
              <w:pStyle w:val="BodyText3"/>
              <w:rPr>
                <w:rFonts w:asciiTheme="minorHAnsi" w:hAnsiTheme="minorHAnsi"/>
                <w:b w:val="0"/>
                <w:sz w:val="24"/>
                <w:szCs w:val="24"/>
                <w:lang w:val="en-US"/>
              </w:rPr>
            </w:pPr>
          </w:p>
          <w:p w14:paraId="591E8416" w14:textId="77777777" w:rsidR="00E3519B" w:rsidRPr="005E10DA" w:rsidRDefault="00E3519B" w:rsidP="005D22FC">
            <w:pPr>
              <w:pStyle w:val="BodyText3"/>
              <w:rPr>
                <w:rFonts w:asciiTheme="minorHAnsi" w:hAnsiTheme="minorHAnsi"/>
                <w:b w:val="0"/>
                <w:sz w:val="24"/>
                <w:szCs w:val="24"/>
                <w:lang w:val="en-US"/>
              </w:rPr>
            </w:pPr>
          </w:p>
          <w:p w14:paraId="02BE1C88" w14:textId="77777777" w:rsidR="00E3519B" w:rsidRPr="005E10DA" w:rsidRDefault="00E3519B" w:rsidP="005D22FC">
            <w:pPr>
              <w:pStyle w:val="BodyText3"/>
              <w:rPr>
                <w:rFonts w:asciiTheme="minorHAnsi" w:hAnsiTheme="minorHAnsi"/>
                <w:b w:val="0"/>
                <w:sz w:val="24"/>
                <w:szCs w:val="24"/>
                <w:lang w:val="en-US"/>
              </w:rPr>
            </w:pPr>
          </w:p>
          <w:p w14:paraId="52594D65" w14:textId="77777777" w:rsidR="00E3519B" w:rsidRDefault="00E3519B" w:rsidP="005D22FC">
            <w:pPr>
              <w:pStyle w:val="BodyText3"/>
              <w:rPr>
                <w:rFonts w:asciiTheme="minorHAnsi" w:hAnsiTheme="minorHAnsi"/>
                <w:b w:val="0"/>
                <w:sz w:val="24"/>
                <w:szCs w:val="24"/>
                <w:lang w:val="en-US"/>
              </w:rPr>
            </w:pPr>
          </w:p>
          <w:p w14:paraId="46FAFA2E" w14:textId="77777777" w:rsidR="00AB6FD8" w:rsidRDefault="00AB6FD8" w:rsidP="005D22FC">
            <w:pPr>
              <w:pStyle w:val="BodyText3"/>
              <w:rPr>
                <w:rFonts w:asciiTheme="minorHAnsi" w:hAnsiTheme="minorHAnsi"/>
                <w:b w:val="0"/>
                <w:sz w:val="24"/>
                <w:szCs w:val="24"/>
                <w:lang w:val="en-US"/>
              </w:rPr>
            </w:pPr>
          </w:p>
          <w:p w14:paraId="5078D1DB" w14:textId="779F9F52" w:rsidR="00E3519B" w:rsidRDefault="00E3519B" w:rsidP="00A641D8">
            <w:pPr>
              <w:pStyle w:val="BodyText3"/>
              <w:jc w:val="left"/>
              <w:rPr>
                <w:rFonts w:asciiTheme="minorHAnsi" w:hAnsiTheme="minorHAnsi"/>
                <w:b w:val="0"/>
                <w:sz w:val="24"/>
                <w:szCs w:val="24"/>
                <w:lang w:val="en-US"/>
              </w:rPr>
            </w:pPr>
          </w:p>
          <w:p w14:paraId="46179E64" w14:textId="77777777" w:rsidR="00A641D8" w:rsidRPr="005E10DA" w:rsidRDefault="00A641D8" w:rsidP="00A641D8">
            <w:pPr>
              <w:pStyle w:val="BodyText3"/>
              <w:jc w:val="left"/>
              <w:rPr>
                <w:rFonts w:asciiTheme="minorHAnsi" w:hAnsiTheme="minorHAnsi"/>
                <w:b w:val="0"/>
                <w:sz w:val="24"/>
                <w:szCs w:val="24"/>
                <w:lang w:val="en-US"/>
              </w:rPr>
            </w:pPr>
          </w:p>
          <w:p w14:paraId="13244862" w14:textId="77777777" w:rsidR="00381045" w:rsidRPr="005E10DA" w:rsidRDefault="00381045" w:rsidP="004E40CF">
            <w:pPr>
              <w:pStyle w:val="BodyText3"/>
              <w:numPr>
                <w:ilvl w:val="0"/>
                <w:numId w:val="17"/>
              </w:numPr>
              <w:jc w:val="left"/>
              <w:rPr>
                <w:rFonts w:asciiTheme="minorHAnsi" w:hAnsiTheme="minorHAnsi"/>
                <w:b w:val="0"/>
                <w:sz w:val="24"/>
                <w:szCs w:val="24"/>
                <w:lang w:val="en-US"/>
              </w:rPr>
            </w:pPr>
          </w:p>
          <w:p w14:paraId="71F99A36" w14:textId="77777777" w:rsidR="00E3519B" w:rsidRPr="005E10DA" w:rsidRDefault="00E3519B" w:rsidP="005D22FC">
            <w:pPr>
              <w:pStyle w:val="BodyText3"/>
              <w:rPr>
                <w:rFonts w:asciiTheme="minorHAnsi" w:hAnsiTheme="minorHAnsi"/>
                <w:b w:val="0"/>
                <w:sz w:val="24"/>
                <w:szCs w:val="24"/>
                <w:lang w:val="en-US"/>
              </w:rPr>
            </w:pPr>
          </w:p>
          <w:p w14:paraId="0F9DF5D1" w14:textId="77777777" w:rsidR="00E3519B" w:rsidRDefault="00E3519B" w:rsidP="005D22FC">
            <w:pPr>
              <w:pStyle w:val="BodyText3"/>
              <w:rPr>
                <w:rFonts w:asciiTheme="minorHAnsi" w:hAnsiTheme="minorHAnsi"/>
                <w:b w:val="0"/>
                <w:sz w:val="24"/>
                <w:szCs w:val="24"/>
                <w:lang w:val="en-US"/>
              </w:rPr>
            </w:pPr>
          </w:p>
          <w:p w14:paraId="39EC117E" w14:textId="77777777" w:rsidR="00AB6FD8" w:rsidRDefault="00AB6FD8" w:rsidP="005D22FC">
            <w:pPr>
              <w:pStyle w:val="BodyText3"/>
              <w:rPr>
                <w:rFonts w:asciiTheme="minorHAnsi" w:hAnsiTheme="minorHAnsi"/>
                <w:b w:val="0"/>
                <w:sz w:val="24"/>
                <w:szCs w:val="24"/>
                <w:lang w:val="en-US"/>
              </w:rPr>
            </w:pPr>
          </w:p>
          <w:p w14:paraId="3067DBF3" w14:textId="77777777" w:rsidR="00AB6FD8" w:rsidRDefault="00AB6FD8" w:rsidP="005D22FC">
            <w:pPr>
              <w:pStyle w:val="BodyText3"/>
              <w:rPr>
                <w:rFonts w:asciiTheme="minorHAnsi" w:hAnsiTheme="minorHAnsi"/>
                <w:b w:val="0"/>
                <w:sz w:val="24"/>
                <w:szCs w:val="24"/>
                <w:lang w:val="en-US"/>
              </w:rPr>
            </w:pPr>
          </w:p>
          <w:p w14:paraId="1B6DD691" w14:textId="77777777" w:rsidR="00AB6FD8" w:rsidRDefault="00AB6FD8" w:rsidP="005D22FC">
            <w:pPr>
              <w:pStyle w:val="BodyText3"/>
              <w:rPr>
                <w:rFonts w:asciiTheme="minorHAnsi" w:hAnsiTheme="minorHAnsi"/>
                <w:b w:val="0"/>
                <w:sz w:val="24"/>
                <w:szCs w:val="24"/>
                <w:lang w:val="en-US"/>
              </w:rPr>
            </w:pPr>
          </w:p>
          <w:p w14:paraId="5FCD319F" w14:textId="77777777" w:rsidR="00AB6FD8" w:rsidRPr="005E10DA" w:rsidRDefault="00AB6FD8" w:rsidP="005D22FC">
            <w:pPr>
              <w:pStyle w:val="BodyText3"/>
              <w:rPr>
                <w:rFonts w:asciiTheme="minorHAnsi" w:hAnsiTheme="minorHAnsi"/>
                <w:b w:val="0"/>
                <w:sz w:val="24"/>
                <w:szCs w:val="24"/>
                <w:lang w:val="en-US"/>
              </w:rPr>
            </w:pPr>
          </w:p>
          <w:p w14:paraId="5DF57C66" w14:textId="77777777" w:rsidR="00E3519B" w:rsidRPr="005E10DA" w:rsidRDefault="00E3519B" w:rsidP="005D22FC">
            <w:pPr>
              <w:pStyle w:val="BodyText3"/>
              <w:rPr>
                <w:rFonts w:asciiTheme="minorHAnsi" w:hAnsiTheme="minorHAnsi"/>
                <w:b w:val="0"/>
                <w:sz w:val="24"/>
                <w:szCs w:val="24"/>
                <w:lang w:val="en-US"/>
              </w:rPr>
            </w:pPr>
          </w:p>
          <w:p w14:paraId="2DB23484" w14:textId="77777777" w:rsidR="00E3519B" w:rsidRPr="005E10DA" w:rsidRDefault="00E3519B" w:rsidP="005D22FC">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p w14:paraId="28956F2A" w14:textId="77777777" w:rsidR="00E3519B" w:rsidRPr="005E10DA" w:rsidRDefault="00E3519B" w:rsidP="005D22FC">
            <w:pPr>
              <w:pStyle w:val="BodyText3"/>
              <w:rPr>
                <w:rFonts w:asciiTheme="minorHAnsi" w:hAnsiTheme="minorHAnsi"/>
                <w:b w:val="0"/>
                <w:sz w:val="24"/>
                <w:szCs w:val="24"/>
                <w:lang w:val="en-US"/>
              </w:rPr>
            </w:pPr>
          </w:p>
          <w:p w14:paraId="49658D48" w14:textId="77777777" w:rsidR="00AB6FD8" w:rsidRDefault="00AB6FD8" w:rsidP="005D22FC">
            <w:pPr>
              <w:pStyle w:val="BodyText3"/>
              <w:rPr>
                <w:rFonts w:asciiTheme="minorHAnsi" w:hAnsiTheme="minorHAnsi"/>
                <w:b w:val="0"/>
                <w:sz w:val="24"/>
                <w:szCs w:val="24"/>
                <w:lang w:val="en-US"/>
              </w:rPr>
            </w:pPr>
          </w:p>
          <w:p w14:paraId="57E9D354" w14:textId="77777777" w:rsidR="00AB6FD8" w:rsidRDefault="00AB6FD8" w:rsidP="005D22FC">
            <w:pPr>
              <w:pStyle w:val="BodyText3"/>
              <w:rPr>
                <w:rFonts w:asciiTheme="minorHAnsi" w:hAnsiTheme="minorHAnsi"/>
                <w:b w:val="0"/>
                <w:sz w:val="24"/>
                <w:szCs w:val="24"/>
                <w:lang w:val="en-US"/>
              </w:rPr>
            </w:pPr>
          </w:p>
          <w:p w14:paraId="405D24FE" w14:textId="77777777" w:rsidR="00AB6FD8" w:rsidRPr="005E10DA" w:rsidRDefault="00AB6FD8" w:rsidP="005D22FC">
            <w:pPr>
              <w:pStyle w:val="BodyText3"/>
              <w:rPr>
                <w:rFonts w:asciiTheme="minorHAnsi" w:hAnsiTheme="minorHAnsi"/>
                <w:b w:val="0"/>
                <w:sz w:val="24"/>
                <w:szCs w:val="24"/>
                <w:lang w:val="en-US"/>
              </w:rPr>
            </w:pPr>
          </w:p>
          <w:p w14:paraId="331E5A6D" w14:textId="0F7BA78A" w:rsidR="00E3519B" w:rsidRDefault="00E3519B" w:rsidP="00A641D8">
            <w:pPr>
              <w:pStyle w:val="BodyText3"/>
              <w:jc w:val="left"/>
              <w:rPr>
                <w:rFonts w:asciiTheme="minorHAnsi" w:hAnsiTheme="minorHAnsi"/>
                <w:b w:val="0"/>
                <w:sz w:val="24"/>
                <w:szCs w:val="24"/>
                <w:lang w:val="en-US"/>
              </w:rPr>
            </w:pPr>
          </w:p>
          <w:p w14:paraId="15D709EA" w14:textId="7AF3938E" w:rsidR="00786D0E" w:rsidRDefault="00786D0E" w:rsidP="00A641D8">
            <w:pPr>
              <w:pStyle w:val="BodyText3"/>
              <w:jc w:val="left"/>
              <w:rPr>
                <w:rFonts w:asciiTheme="minorHAnsi" w:hAnsiTheme="minorHAnsi"/>
                <w:b w:val="0"/>
                <w:sz w:val="24"/>
                <w:szCs w:val="24"/>
                <w:lang w:val="en-US"/>
              </w:rPr>
            </w:pPr>
          </w:p>
          <w:p w14:paraId="6D70A977" w14:textId="1AEB0667" w:rsidR="00786D0E" w:rsidRDefault="00786D0E" w:rsidP="00A641D8">
            <w:pPr>
              <w:pStyle w:val="BodyText3"/>
              <w:jc w:val="left"/>
              <w:rPr>
                <w:rFonts w:asciiTheme="minorHAnsi" w:hAnsiTheme="minorHAnsi"/>
                <w:b w:val="0"/>
                <w:sz w:val="24"/>
                <w:szCs w:val="24"/>
                <w:lang w:val="en-US"/>
              </w:rPr>
            </w:pPr>
          </w:p>
          <w:p w14:paraId="45614E45" w14:textId="77777777" w:rsidR="00786D0E" w:rsidRPr="005E10DA" w:rsidRDefault="00786D0E" w:rsidP="00A641D8">
            <w:pPr>
              <w:pStyle w:val="BodyText3"/>
              <w:jc w:val="left"/>
              <w:rPr>
                <w:rFonts w:asciiTheme="minorHAnsi" w:hAnsiTheme="minorHAnsi"/>
                <w:b w:val="0"/>
                <w:sz w:val="24"/>
                <w:szCs w:val="24"/>
                <w:lang w:val="en-US"/>
              </w:rPr>
            </w:pPr>
          </w:p>
          <w:p w14:paraId="2E7FCD48" w14:textId="77777777" w:rsidR="00E3519B" w:rsidRDefault="00E3519B" w:rsidP="0012405E">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p w14:paraId="77F31A25" w14:textId="77777777" w:rsidR="00392B25" w:rsidRDefault="00392B25" w:rsidP="0012405E">
            <w:pPr>
              <w:pStyle w:val="BodyText3"/>
              <w:rPr>
                <w:rFonts w:asciiTheme="minorHAnsi" w:hAnsiTheme="minorHAnsi"/>
                <w:b w:val="0"/>
                <w:sz w:val="24"/>
                <w:szCs w:val="24"/>
                <w:lang w:val="en-US"/>
              </w:rPr>
            </w:pPr>
          </w:p>
          <w:p w14:paraId="443EF939" w14:textId="77777777" w:rsidR="00392B25" w:rsidRDefault="00392B25" w:rsidP="0012405E">
            <w:pPr>
              <w:pStyle w:val="BodyText3"/>
              <w:rPr>
                <w:rFonts w:asciiTheme="minorHAnsi" w:hAnsiTheme="minorHAnsi"/>
                <w:b w:val="0"/>
                <w:sz w:val="24"/>
                <w:szCs w:val="24"/>
                <w:lang w:val="en-US"/>
              </w:rPr>
            </w:pPr>
          </w:p>
          <w:p w14:paraId="3EEBDC3E" w14:textId="77777777" w:rsidR="00392B25" w:rsidRDefault="00392B25" w:rsidP="0012405E">
            <w:pPr>
              <w:pStyle w:val="BodyText3"/>
              <w:rPr>
                <w:rFonts w:asciiTheme="minorHAnsi" w:hAnsiTheme="minorHAnsi"/>
                <w:b w:val="0"/>
                <w:sz w:val="24"/>
                <w:szCs w:val="24"/>
                <w:lang w:val="en-US"/>
              </w:rPr>
            </w:pPr>
          </w:p>
          <w:p w14:paraId="796D1CDF" w14:textId="77777777" w:rsidR="00392B25" w:rsidRDefault="00392B25" w:rsidP="00786D0E">
            <w:pPr>
              <w:pStyle w:val="BodyText3"/>
              <w:jc w:val="left"/>
              <w:rPr>
                <w:rFonts w:asciiTheme="minorHAnsi" w:hAnsiTheme="minorHAnsi"/>
                <w:b w:val="0"/>
                <w:sz w:val="24"/>
                <w:szCs w:val="24"/>
                <w:lang w:val="en-US"/>
              </w:rPr>
            </w:pPr>
          </w:p>
          <w:p w14:paraId="69F99BDB" w14:textId="77777777" w:rsidR="00392B25" w:rsidRDefault="00392B25" w:rsidP="00A641D8">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p w14:paraId="27DD22B6" w14:textId="77777777" w:rsidR="00392B25" w:rsidRDefault="00392B25" w:rsidP="009A2CD9">
            <w:pPr>
              <w:pStyle w:val="BodyText3"/>
              <w:rPr>
                <w:rFonts w:asciiTheme="minorHAnsi" w:hAnsiTheme="minorHAnsi"/>
                <w:b w:val="0"/>
                <w:sz w:val="24"/>
                <w:szCs w:val="24"/>
                <w:lang w:val="en-US"/>
              </w:rPr>
            </w:pPr>
          </w:p>
          <w:p w14:paraId="69896726" w14:textId="77777777" w:rsidR="00392B25" w:rsidRDefault="00392B25" w:rsidP="00646DCD">
            <w:pPr>
              <w:pStyle w:val="BodyText3"/>
              <w:rPr>
                <w:rFonts w:asciiTheme="minorHAnsi" w:hAnsiTheme="minorHAnsi"/>
                <w:b w:val="0"/>
                <w:sz w:val="24"/>
                <w:szCs w:val="24"/>
                <w:lang w:val="en-US"/>
              </w:rPr>
            </w:pPr>
          </w:p>
          <w:p w14:paraId="5746FE23" w14:textId="631F9FEE" w:rsidR="00392B25" w:rsidRDefault="00392B25" w:rsidP="00646DCD">
            <w:pPr>
              <w:pStyle w:val="BodyText3"/>
              <w:rPr>
                <w:rFonts w:asciiTheme="minorHAnsi" w:hAnsiTheme="minorHAnsi"/>
                <w:b w:val="0"/>
                <w:sz w:val="24"/>
                <w:szCs w:val="24"/>
                <w:lang w:val="en-US"/>
              </w:rPr>
            </w:pPr>
          </w:p>
          <w:p w14:paraId="4F4749B2" w14:textId="77777777" w:rsidR="00786D0E" w:rsidRDefault="00786D0E" w:rsidP="00646DCD">
            <w:pPr>
              <w:pStyle w:val="BodyText3"/>
              <w:rPr>
                <w:rFonts w:asciiTheme="minorHAnsi" w:hAnsiTheme="minorHAnsi"/>
                <w:b w:val="0"/>
                <w:sz w:val="24"/>
                <w:szCs w:val="24"/>
                <w:lang w:val="en-US"/>
              </w:rPr>
            </w:pPr>
          </w:p>
          <w:p w14:paraId="59905CAE" w14:textId="77777777" w:rsidR="00AB6FD8" w:rsidRDefault="00AB6FD8" w:rsidP="00F51750">
            <w:pPr>
              <w:pStyle w:val="BodyText3"/>
              <w:rPr>
                <w:rFonts w:asciiTheme="minorHAnsi" w:hAnsiTheme="minorHAnsi"/>
                <w:b w:val="0"/>
                <w:sz w:val="24"/>
                <w:szCs w:val="24"/>
                <w:lang w:val="en-US"/>
              </w:rPr>
            </w:pPr>
          </w:p>
          <w:p w14:paraId="1240627E" w14:textId="77777777" w:rsidR="00392B25" w:rsidRDefault="00392B25" w:rsidP="00605CB2">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p w14:paraId="4B0F4919" w14:textId="77777777" w:rsidR="003C74C0" w:rsidRDefault="003C74C0">
            <w:pPr>
              <w:pStyle w:val="BodyText3"/>
              <w:rPr>
                <w:rFonts w:asciiTheme="minorHAnsi" w:hAnsiTheme="minorHAnsi"/>
                <w:b w:val="0"/>
                <w:sz w:val="24"/>
                <w:szCs w:val="24"/>
                <w:lang w:val="en-US"/>
              </w:rPr>
            </w:pPr>
          </w:p>
          <w:p w14:paraId="24742F4E" w14:textId="77777777" w:rsidR="003C74C0" w:rsidRDefault="003C74C0" w:rsidP="00392B25">
            <w:pPr>
              <w:pStyle w:val="BodyText3"/>
              <w:rPr>
                <w:rFonts w:asciiTheme="minorHAnsi" w:hAnsiTheme="minorHAnsi"/>
                <w:b w:val="0"/>
                <w:sz w:val="24"/>
                <w:szCs w:val="24"/>
                <w:lang w:val="en-US"/>
              </w:rPr>
            </w:pPr>
          </w:p>
          <w:p w14:paraId="18479A68" w14:textId="77777777" w:rsidR="003C74C0" w:rsidRDefault="003C74C0" w:rsidP="00392B25">
            <w:pPr>
              <w:pStyle w:val="BodyText3"/>
              <w:rPr>
                <w:rFonts w:asciiTheme="minorHAnsi" w:hAnsiTheme="minorHAnsi"/>
                <w:b w:val="0"/>
                <w:sz w:val="24"/>
                <w:szCs w:val="24"/>
                <w:lang w:val="en-US"/>
              </w:rPr>
            </w:pPr>
          </w:p>
          <w:p w14:paraId="0DFB3DCF" w14:textId="77777777" w:rsidR="00AB6FD8" w:rsidRDefault="00AB6FD8" w:rsidP="00392B25">
            <w:pPr>
              <w:pStyle w:val="BodyText3"/>
              <w:rPr>
                <w:rFonts w:asciiTheme="minorHAnsi" w:hAnsiTheme="minorHAnsi"/>
                <w:b w:val="0"/>
                <w:sz w:val="24"/>
                <w:szCs w:val="24"/>
                <w:lang w:val="en-US"/>
              </w:rPr>
            </w:pPr>
          </w:p>
          <w:p w14:paraId="7A7EE040" w14:textId="77777777" w:rsidR="00AB6FD8" w:rsidRDefault="00AB6FD8" w:rsidP="00392B25">
            <w:pPr>
              <w:pStyle w:val="BodyText3"/>
              <w:rPr>
                <w:rFonts w:asciiTheme="minorHAnsi" w:hAnsiTheme="minorHAnsi"/>
                <w:b w:val="0"/>
                <w:sz w:val="24"/>
                <w:szCs w:val="24"/>
                <w:lang w:val="en-US"/>
              </w:rPr>
            </w:pPr>
          </w:p>
          <w:p w14:paraId="706DDDF9" w14:textId="77777777" w:rsidR="00A641D8" w:rsidRDefault="00A641D8" w:rsidP="00392B25">
            <w:pPr>
              <w:pStyle w:val="BodyText3"/>
              <w:rPr>
                <w:rFonts w:asciiTheme="minorHAnsi" w:hAnsiTheme="minorHAnsi"/>
                <w:b w:val="0"/>
                <w:sz w:val="24"/>
                <w:szCs w:val="24"/>
                <w:lang w:val="en-US"/>
              </w:rPr>
            </w:pPr>
          </w:p>
          <w:p w14:paraId="41E99ADC" w14:textId="77777777" w:rsidR="00A641D8" w:rsidRDefault="00A641D8" w:rsidP="00392B25">
            <w:pPr>
              <w:pStyle w:val="BodyText3"/>
              <w:rPr>
                <w:rFonts w:asciiTheme="minorHAnsi" w:hAnsiTheme="minorHAnsi"/>
                <w:b w:val="0"/>
                <w:sz w:val="24"/>
                <w:szCs w:val="24"/>
                <w:lang w:val="en-US"/>
              </w:rPr>
            </w:pPr>
          </w:p>
          <w:p w14:paraId="39E6B813" w14:textId="77777777" w:rsidR="00AB6FD8" w:rsidRDefault="00AB6FD8" w:rsidP="00392B25">
            <w:pPr>
              <w:pStyle w:val="BodyText3"/>
              <w:rPr>
                <w:rFonts w:asciiTheme="minorHAnsi" w:hAnsiTheme="minorHAnsi"/>
                <w:b w:val="0"/>
                <w:sz w:val="24"/>
                <w:szCs w:val="24"/>
                <w:lang w:val="en-US"/>
              </w:rPr>
            </w:pPr>
          </w:p>
          <w:p w14:paraId="633075AF" w14:textId="77777777" w:rsidR="003C74C0" w:rsidRDefault="003C74C0" w:rsidP="003C74C0">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p w14:paraId="551FB109" w14:textId="77777777" w:rsidR="003C74C0" w:rsidRDefault="003C74C0" w:rsidP="00392B25">
            <w:pPr>
              <w:pStyle w:val="BodyText3"/>
              <w:rPr>
                <w:rFonts w:asciiTheme="minorHAnsi" w:hAnsiTheme="minorHAnsi"/>
                <w:b w:val="0"/>
                <w:sz w:val="24"/>
                <w:szCs w:val="24"/>
                <w:lang w:val="en-US"/>
              </w:rPr>
            </w:pPr>
          </w:p>
          <w:p w14:paraId="3BD786C7" w14:textId="77777777" w:rsidR="00392B25" w:rsidRDefault="00392B25" w:rsidP="00786D0E">
            <w:pPr>
              <w:pStyle w:val="BodyText3"/>
              <w:jc w:val="left"/>
              <w:rPr>
                <w:rFonts w:asciiTheme="minorHAnsi" w:hAnsiTheme="minorHAnsi"/>
                <w:b w:val="0"/>
                <w:sz w:val="24"/>
                <w:szCs w:val="24"/>
                <w:lang w:val="en-US"/>
              </w:rPr>
            </w:pPr>
          </w:p>
          <w:p w14:paraId="565A5855" w14:textId="77777777" w:rsidR="003C74C0" w:rsidRDefault="003C74C0" w:rsidP="00786D0E">
            <w:pPr>
              <w:pStyle w:val="BodyText3"/>
              <w:jc w:val="left"/>
              <w:rPr>
                <w:rFonts w:asciiTheme="minorHAnsi" w:hAnsiTheme="minorHAnsi"/>
                <w:b w:val="0"/>
                <w:sz w:val="24"/>
                <w:szCs w:val="24"/>
                <w:lang w:val="en-US"/>
              </w:rPr>
            </w:pPr>
          </w:p>
          <w:p w14:paraId="62FB9F20" w14:textId="77777777" w:rsidR="00A641D8" w:rsidRDefault="00A641D8" w:rsidP="00A641D8">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p w14:paraId="6A147E31" w14:textId="77777777" w:rsidR="003C74C0" w:rsidRDefault="003C74C0" w:rsidP="00786D0E">
            <w:pPr>
              <w:pStyle w:val="BodyText3"/>
              <w:jc w:val="left"/>
              <w:rPr>
                <w:rFonts w:asciiTheme="minorHAnsi" w:hAnsiTheme="minorHAnsi"/>
                <w:b w:val="0"/>
                <w:sz w:val="24"/>
                <w:szCs w:val="24"/>
                <w:lang w:val="en-US"/>
              </w:rPr>
            </w:pPr>
          </w:p>
          <w:p w14:paraId="2F3A0966" w14:textId="77777777" w:rsidR="003C74C0" w:rsidRDefault="003C74C0" w:rsidP="00786D0E">
            <w:pPr>
              <w:pStyle w:val="BodyText3"/>
              <w:jc w:val="left"/>
              <w:rPr>
                <w:rFonts w:asciiTheme="minorHAnsi" w:hAnsiTheme="minorHAnsi"/>
                <w:b w:val="0"/>
                <w:sz w:val="24"/>
                <w:szCs w:val="24"/>
                <w:lang w:val="en-US"/>
              </w:rPr>
            </w:pPr>
          </w:p>
          <w:p w14:paraId="60876199" w14:textId="77777777" w:rsidR="00A641D8" w:rsidRDefault="00A641D8" w:rsidP="00786D0E">
            <w:pPr>
              <w:pStyle w:val="BodyText3"/>
              <w:jc w:val="left"/>
              <w:rPr>
                <w:rFonts w:asciiTheme="minorHAnsi" w:hAnsiTheme="minorHAnsi"/>
                <w:b w:val="0"/>
                <w:sz w:val="24"/>
                <w:szCs w:val="24"/>
                <w:lang w:val="en-US"/>
              </w:rPr>
            </w:pPr>
          </w:p>
          <w:p w14:paraId="44B818BA" w14:textId="77777777" w:rsidR="003C74C0" w:rsidRDefault="003C74C0" w:rsidP="00786D0E">
            <w:pPr>
              <w:pStyle w:val="BodyText3"/>
              <w:jc w:val="left"/>
              <w:rPr>
                <w:rFonts w:asciiTheme="minorHAnsi" w:hAnsiTheme="minorHAnsi"/>
                <w:b w:val="0"/>
                <w:sz w:val="24"/>
                <w:szCs w:val="24"/>
                <w:lang w:val="en-US"/>
              </w:rPr>
            </w:pPr>
          </w:p>
          <w:p w14:paraId="659971DB" w14:textId="77777777" w:rsidR="00A641D8" w:rsidRDefault="00A641D8" w:rsidP="00786D0E">
            <w:pPr>
              <w:pStyle w:val="BodyText3"/>
              <w:jc w:val="left"/>
              <w:rPr>
                <w:rFonts w:asciiTheme="minorHAnsi" w:hAnsiTheme="minorHAnsi"/>
                <w:b w:val="0"/>
                <w:sz w:val="24"/>
                <w:szCs w:val="24"/>
                <w:lang w:val="en-US"/>
              </w:rPr>
            </w:pPr>
          </w:p>
          <w:p w14:paraId="4AB1DA0A" w14:textId="77777777" w:rsidR="00A641D8" w:rsidRDefault="00A641D8" w:rsidP="00786D0E">
            <w:pPr>
              <w:pStyle w:val="BodyText3"/>
              <w:jc w:val="left"/>
              <w:rPr>
                <w:rFonts w:asciiTheme="minorHAnsi" w:hAnsiTheme="minorHAnsi"/>
                <w:b w:val="0"/>
                <w:sz w:val="24"/>
                <w:szCs w:val="24"/>
                <w:lang w:val="en-US"/>
              </w:rPr>
            </w:pPr>
          </w:p>
          <w:p w14:paraId="240698A9" w14:textId="77777777" w:rsidR="00A641D8" w:rsidRDefault="00A641D8" w:rsidP="00A641D8">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p w14:paraId="2C1B5BDE" w14:textId="77777777" w:rsidR="006A5942" w:rsidRPr="005E10DA" w:rsidRDefault="006A5942" w:rsidP="00A641D8">
            <w:pPr>
              <w:pStyle w:val="BodyText3"/>
              <w:rPr>
                <w:rFonts w:asciiTheme="minorHAnsi" w:hAnsiTheme="minorHAnsi"/>
                <w:b w:val="0"/>
                <w:sz w:val="24"/>
                <w:szCs w:val="24"/>
                <w:lang w:val="pt-BR"/>
              </w:rPr>
            </w:pPr>
          </w:p>
        </w:tc>
        <w:tc>
          <w:tcPr>
            <w:tcW w:w="788" w:type="pct"/>
            <w:gridSpan w:val="2"/>
          </w:tcPr>
          <w:p w14:paraId="30A030A3" w14:textId="77777777" w:rsidR="00E3519B" w:rsidRPr="005E10DA" w:rsidRDefault="00E3519B" w:rsidP="00786D0E">
            <w:pPr>
              <w:pStyle w:val="BodyText3"/>
              <w:jc w:val="left"/>
              <w:rPr>
                <w:rFonts w:asciiTheme="minorHAnsi" w:hAnsiTheme="minorHAnsi"/>
                <w:b w:val="0"/>
                <w:sz w:val="24"/>
                <w:szCs w:val="24"/>
                <w:lang w:val="pt-BR"/>
              </w:rPr>
            </w:pPr>
          </w:p>
          <w:p w14:paraId="0C76A0A7" w14:textId="77777777" w:rsidR="00E3519B" w:rsidRPr="005E10DA" w:rsidRDefault="00E3519B" w:rsidP="005D22FC">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p w14:paraId="3DFDEC6D" w14:textId="77777777" w:rsidR="00E3519B" w:rsidRPr="005E10DA" w:rsidRDefault="00E3519B" w:rsidP="005D22FC">
            <w:pPr>
              <w:pStyle w:val="BodyText3"/>
              <w:rPr>
                <w:rFonts w:asciiTheme="minorHAnsi" w:hAnsiTheme="minorHAnsi"/>
                <w:b w:val="0"/>
                <w:sz w:val="24"/>
                <w:szCs w:val="24"/>
                <w:lang w:val="en-US"/>
              </w:rPr>
            </w:pPr>
          </w:p>
          <w:p w14:paraId="0BCAD7CD" w14:textId="3374BA1D" w:rsidR="00A641D8" w:rsidRDefault="00A641D8" w:rsidP="00786D0E">
            <w:pPr>
              <w:pStyle w:val="BodyText3"/>
              <w:jc w:val="left"/>
              <w:rPr>
                <w:rFonts w:asciiTheme="minorHAnsi" w:hAnsiTheme="minorHAnsi"/>
                <w:b w:val="0"/>
                <w:sz w:val="24"/>
                <w:szCs w:val="24"/>
                <w:lang w:val="en-US"/>
              </w:rPr>
            </w:pPr>
          </w:p>
          <w:p w14:paraId="2014A6EE" w14:textId="77777777" w:rsidR="00786D0E" w:rsidRPr="005E10DA" w:rsidRDefault="00786D0E" w:rsidP="00786D0E">
            <w:pPr>
              <w:pStyle w:val="BodyText3"/>
              <w:jc w:val="left"/>
              <w:rPr>
                <w:rFonts w:asciiTheme="minorHAnsi" w:hAnsiTheme="minorHAnsi"/>
                <w:b w:val="0"/>
                <w:sz w:val="24"/>
                <w:szCs w:val="24"/>
                <w:lang w:val="en-US"/>
              </w:rPr>
            </w:pPr>
          </w:p>
          <w:p w14:paraId="7FC58FF0" w14:textId="77777777" w:rsidR="00E3519B" w:rsidRPr="005E10DA" w:rsidRDefault="00E3519B" w:rsidP="005D22FC">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p w14:paraId="592FF16C" w14:textId="77777777" w:rsidR="00E3519B" w:rsidRPr="005E10DA" w:rsidRDefault="00E3519B" w:rsidP="005D22FC">
            <w:pPr>
              <w:pStyle w:val="BodyText3"/>
              <w:rPr>
                <w:rFonts w:asciiTheme="minorHAnsi" w:hAnsiTheme="minorHAnsi"/>
                <w:b w:val="0"/>
                <w:sz w:val="24"/>
                <w:szCs w:val="24"/>
                <w:lang w:val="en-US"/>
              </w:rPr>
            </w:pPr>
          </w:p>
          <w:p w14:paraId="1F4DA7E9" w14:textId="77777777" w:rsidR="00E3519B" w:rsidRPr="005E10DA" w:rsidRDefault="00E3519B" w:rsidP="005D22FC">
            <w:pPr>
              <w:pStyle w:val="BodyText3"/>
              <w:rPr>
                <w:rFonts w:asciiTheme="minorHAnsi" w:hAnsiTheme="minorHAnsi"/>
                <w:b w:val="0"/>
                <w:sz w:val="24"/>
                <w:szCs w:val="24"/>
                <w:lang w:val="en-US"/>
              </w:rPr>
            </w:pPr>
          </w:p>
          <w:p w14:paraId="012F49CC" w14:textId="77777777" w:rsidR="00E3519B" w:rsidRPr="005E10DA" w:rsidRDefault="00E3519B" w:rsidP="005D22FC">
            <w:pPr>
              <w:pStyle w:val="BodyText3"/>
              <w:rPr>
                <w:rFonts w:asciiTheme="minorHAnsi" w:hAnsiTheme="minorHAnsi"/>
                <w:b w:val="0"/>
                <w:sz w:val="24"/>
                <w:szCs w:val="24"/>
                <w:lang w:val="en-US"/>
              </w:rPr>
            </w:pPr>
          </w:p>
          <w:p w14:paraId="0E2EDAC6" w14:textId="77777777" w:rsidR="00E3519B" w:rsidRPr="005E10DA" w:rsidRDefault="00E3519B" w:rsidP="005D22FC">
            <w:pPr>
              <w:pStyle w:val="BodyText3"/>
              <w:rPr>
                <w:rFonts w:asciiTheme="minorHAnsi" w:hAnsiTheme="minorHAnsi"/>
                <w:b w:val="0"/>
                <w:sz w:val="24"/>
                <w:szCs w:val="24"/>
                <w:lang w:val="en-US"/>
              </w:rPr>
            </w:pPr>
          </w:p>
          <w:p w14:paraId="368B923B" w14:textId="77777777" w:rsidR="00E3519B" w:rsidRPr="005E10DA" w:rsidRDefault="00E3519B" w:rsidP="005D22FC">
            <w:pPr>
              <w:pStyle w:val="BodyText3"/>
              <w:rPr>
                <w:rFonts w:asciiTheme="minorHAnsi" w:hAnsiTheme="minorHAnsi"/>
                <w:b w:val="0"/>
                <w:sz w:val="24"/>
                <w:szCs w:val="24"/>
                <w:lang w:val="en-US"/>
              </w:rPr>
            </w:pPr>
          </w:p>
          <w:p w14:paraId="2375BE89" w14:textId="77777777" w:rsidR="00E3519B" w:rsidRPr="005E10DA" w:rsidRDefault="00E3519B" w:rsidP="005D22FC">
            <w:pPr>
              <w:pStyle w:val="BodyText3"/>
              <w:rPr>
                <w:rFonts w:asciiTheme="minorHAnsi" w:hAnsiTheme="minorHAnsi"/>
                <w:b w:val="0"/>
                <w:sz w:val="24"/>
                <w:szCs w:val="24"/>
                <w:lang w:val="en-US"/>
              </w:rPr>
            </w:pPr>
            <w:r w:rsidRPr="005E10DA">
              <w:rPr>
                <w:rFonts w:asciiTheme="minorHAnsi" w:hAnsiTheme="minorHAnsi"/>
                <w:b w:val="0"/>
                <w:sz w:val="24"/>
                <w:szCs w:val="24"/>
                <w:lang w:val="en-US"/>
              </w:rPr>
              <w:lastRenderedPageBreak/>
              <w:sym w:font="Wingdings" w:char="F06F"/>
            </w:r>
          </w:p>
          <w:p w14:paraId="771B4883" w14:textId="77777777" w:rsidR="00E3519B" w:rsidRPr="005E10DA" w:rsidRDefault="00E3519B" w:rsidP="005D22FC">
            <w:pPr>
              <w:pStyle w:val="BodyText3"/>
              <w:rPr>
                <w:rFonts w:asciiTheme="minorHAnsi" w:hAnsiTheme="minorHAnsi"/>
                <w:b w:val="0"/>
                <w:sz w:val="24"/>
                <w:szCs w:val="24"/>
                <w:lang w:val="en-US"/>
              </w:rPr>
            </w:pPr>
          </w:p>
          <w:p w14:paraId="6CB9B303" w14:textId="77777777" w:rsidR="00E3519B" w:rsidRPr="005E10DA" w:rsidRDefault="00E3519B" w:rsidP="005D22FC">
            <w:pPr>
              <w:pStyle w:val="BodyText3"/>
              <w:rPr>
                <w:rFonts w:asciiTheme="minorHAnsi" w:hAnsiTheme="minorHAnsi"/>
                <w:b w:val="0"/>
                <w:sz w:val="24"/>
                <w:szCs w:val="24"/>
                <w:lang w:val="en-US"/>
              </w:rPr>
            </w:pPr>
          </w:p>
          <w:p w14:paraId="2B1569CF" w14:textId="77777777" w:rsidR="00E3519B" w:rsidRPr="005E10DA" w:rsidRDefault="00E3519B" w:rsidP="005D22FC">
            <w:pPr>
              <w:pStyle w:val="BodyText3"/>
              <w:rPr>
                <w:rFonts w:asciiTheme="minorHAnsi" w:hAnsiTheme="minorHAnsi"/>
                <w:b w:val="0"/>
                <w:sz w:val="24"/>
                <w:szCs w:val="24"/>
                <w:lang w:val="en-US"/>
              </w:rPr>
            </w:pPr>
          </w:p>
          <w:p w14:paraId="756FD0AF" w14:textId="77777777" w:rsidR="00E3519B" w:rsidRPr="005E10DA" w:rsidRDefault="00E3519B" w:rsidP="00786D0E">
            <w:pPr>
              <w:pStyle w:val="BodyText3"/>
              <w:jc w:val="left"/>
              <w:rPr>
                <w:rFonts w:asciiTheme="minorHAnsi" w:hAnsiTheme="minorHAnsi"/>
                <w:b w:val="0"/>
                <w:sz w:val="24"/>
                <w:szCs w:val="24"/>
                <w:lang w:val="en-US"/>
              </w:rPr>
            </w:pPr>
          </w:p>
          <w:p w14:paraId="5DA5B47F" w14:textId="77777777" w:rsidR="00E3519B" w:rsidRPr="005E10DA" w:rsidRDefault="00E3519B" w:rsidP="005D22FC">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p w14:paraId="390A4DC5" w14:textId="77777777" w:rsidR="00E3519B" w:rsidRPr="005E10DA" w:rsidRDefault="00E3519B" w:rsidP="005D22FC">
            <w:pPr>
              <w:pStyle w:val="BodyText3"/>
              <w:rPr>
                <w:rFonts w:asciiTheme="minorHAnsi" w:hAnsiTheme="minorHAnsi"/>
                <w:b w:val="0"/>
                <w:sz w:val="24"/>
                <w:szCs w:val="24"/>
                <w:lang w:val="en-US"/>
              </w:rPr>
            </w:pPr>
          </w:p>
          <w:p w14:paraId="5B564C0A" w14:textId="77777777" w:rsidR="00E3519B" w:rsidRPr="005E10DA" w:rsidRDefault="00E3519B" w:rsidP="005D22FC">
            <w:pPr>
              <w:pStyle w:val="BodyText3"/>
              <w:rPr>
                <w:rFonts w:asciiTheme="minorHAnsi" w:hAnsiTheme="minorHAnsi"/>
                <w:b w:val="0"/>
                <w:sz w:val="24"/>
                <w:szCs w:val="24"/>
                <w:lang w:val="en-US"/>
              </w:rPr>
            </w:pPr>
          </w:p>
          <w:p w14:paraId="18B014CB" w14:textId="77777777" w:rsidR="00E3519B" w:rsidRPr="005E10DA" w:rsidRDefault="00E3519B" w:rsidP="005D22FC">
            <w:pPr>
              <w:pStyle w:val="BodyText3"/>
              <w:rPr>
                <w:rFonts w:asciiTheme="minorHAnsi" w:hAnsiTheme="minorHAnsi"/>
                <w:b w:val="0"/>
                <w:sz w:val="24"/>
                <w:szCs w:val="24"/>
                <w:lang w:val="en-US"/>
              </w:rPr>
            </w:pPr>
          </w:p>
          <w:p w14:paraId="361A7E92" w14:textId="77777777" w:rsidR="00E3519B" w:rsidRPr="005E10DA" w:rsidRDefault="00E3519B" w:rsidP="005D22FC">
            <w:pPr>
              <w:pStyle w:val="BodyText3"/>
              <w:rPr>
                <w:rFonts w:asciiTheme="minorHAnsi" w:hAnsiTheme="minorHAnsi"/>
                <w:b w:val="0"/>
                <w:sz w:val="24"/>
                <w:szCs w:val="24"/>
                <w:lang w:val="en-US"/>
              </w:rPr>
            </w:pPr>
          </w:p>
          <w:p w14:paraId="3176842D" w14:textId="77777777" w:rsidR="00E3519B" w:rsidRPr="005E10DA" w:rsidRDefault="00E3519B" w:rsidP="00A641D8">
            <w:pPr>
              <w:pStyle w:val="BodyText3"/>
              <w:jc w:val="left"/>
              <w:rPr>
                <w:rFonts w:asciiTheme="minorHAnsi" w:hAnsiTheme="minorHAnsi"/>
                <w:b w:val="0"/>
                <w:sz w:val="24"/>
                <w:szCs w:val="24"/>
                <w:lang w:val="en-US"/>
              </w:rPr>
            </w:pPr>
          </w:p>
          <w:p w14:paraId="2AB983B9" w14:textId="77777777" w:rsidR="00E3519B" w:rsidRPr="005E10DA" w:rsidRDefault="00E3519B" w:rsidP="005D22FC">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p w14:paraId="29FF0DBA" w14:textId="77777777" w:rsidR="00E3519B" w:rsidRPr="005E10DA" w:rsidRDefault="00E3519B" w:rsidP="005D22FC">
            <w:pPr>
              <w:pStyle w:val="BodyText3"/>
              <w:rPr>
                <w:rFonts w:asciiTheme="minorHAnsi" w:hAnsiTheme="minorHAnsi"/>
                <w:b w:val="0"/>
                <w:sz w:val="24"/>
                <w:szCs w:val="24"/>
                <w:lang w:val="en-US"/>
              </w:rPr>
            </w:pPr>
          </w:p>
          <w:p w14:paraId="38BE50EB" w14:textId="77777777" w:rsidR="00E3519B" w:rsidRPr="005E10DA" w:rsidRDefault="00E3519B" w:rsidP="005D22FC">
            <w:pPr>
              <w:pStyle w:val="BodyText3"/>
              <w:rPr>
                <w:rFonts w:asciiTheme="minorHAnsi" w:hAnsiTheme="minorHAnsi"/>
                <w:b w:val="0"/>
                <w:sz w:val="24"/>
                <w:szCs w:val="24"/>
                <w:lang w:val="en-US"/>
              </w:rPr>
            </w:pPr>
          </w:p>
          <w:p w14:paraId="7833119F" w14:textId="77777777" w:rsidR="00E3519B" w:rsidRPr="005E10DA" w:rsidRDefault="00E3519B" w:rsidP="005D22FC">
            <w:pPr>
              <w:pStyle w:val="BodyText3"/>
              <w:rPr>
                <w:rFonts w:asciiTheme="minorHAnsi" w:hAnsiTheme="minorHAnsi"/>
                <w:b w:val="0"/>
                <w:sz w:val="24"/>
                <w:szCs w:val="24"/>
                <w:lang w:val="en-US"/>
              </w:rPr>
            </w:pPr>
          </w:p>
          <w:p w14:paraId="5AA5A738" w14:textId="77777777" w:rsidR="00E3519B" w:rsidRPr="005E10DA" w:rsidRDefault="00E3519B" w:rsidP="00786D0E">
            <w:pPr>
              <w:pStyle w:val="BodyText3"/>
              <w:jc w:val="left"/>
              <w:rPr>
                <w:rFonts w:asciiTheme="minorHAnsi" w:hAnsiTheme="minorHAnsi"/>
                <w:b w:val="0"/>
                <w:sz w:val="24"/>
                <w:szCs w:val="24"/>
                <w:lang w:val="en-US"/>
              </w:rPr>
            </w:pPr>
          </w:p>
          <w:p w14:paraId="200CFCD1" w14:textId="77777777" w:rsidR="00E3519B" w:rsidRDefault="00E3519B" w:rsidP="005D22FC">
            <w:pPr>
              <w:pStyle w:val="BodyText3"/>
              <w:rPr>
                <w:rFonts w:asciiTheme="minorHAnsi" w:hAnsiTheme="minorHAnsi"/>
                <w:b w:val="0"/>
                <w:sz w:val="24"/>
                <w:szCs w:val="24"/>
                <w:lang w:val="en-US"/>
              </w:rPr>
            </w:pPr>
          </w:p>
          <w:p w14:paraId="2D4B9FDD" w14:textId="77777777" w:rsidR="00AB6FD8" w:rsidRDefault="00AB6FD8" w:rsidP="005D22FC">
            <w:pPr>
              <w:pStyle w:val="BodyText3"/>
              <w:rPr>
                <w:rFonts w:asciiTheme="minorHAnsi" w:hAnsiTheme="minorHAnsi"/>
                <w:b w:val="0"/>
                <w:sz w:val="24"/>
                <w:szCs w:val="24"/>
                <w:lang w:val="en-US"/>
              </w:rPr>
            </w:pPr>
          </w:p>
          <w:p w14:paraId="527196A4" w14:textId="77777777" w:rsidR="00E3519B" w:rsidRPr="005E10DA" w:rsidRDefault="00E3519B" w:rsidP="00786D0E">
            <w:pPr>
              <w:pStyle w:val="BodyText3"/>
              <w:jc w:val="left"/>
              <w:rPr>
                <w:rFonts w:asciiTheme="minorHAnsi" w:hAnsiTheme="minorHAnsi"/>
                <w:b w:val="0"/>
                <w:sz w:val="24"/>
                <w:szCs w:val="24"/>
                <w:lang w:val="en-US"/>
              </w:rPr>
            </w:pPr>
          </w:p>
          <w:p w14:paraId="6AAD01BE" w14:textId="77777777" w:rsidR="00E3519B" w:rsidRPr="005E10DA" w:rsidRDefault="00E3519B" w:rsidP="004E40CF">
            <w:pPr>
              <w:pStyle w:val="BodyText3"/>
              <w:numPr>
                <w:ilvl w:val="0"/>
                <w:numId w:val="17"/>
              </w:numPr>
              <w:rPr>
                <w:rFonts w:asciiTheme="minorHAnsi" w:hAnsiTheme="minorHAnsi"/>
                <w:b w:val="0"/>
                <w:sz w:val="24"/>
                <w:szCs w:val="24"/>
                <w:lang w:val="en-US"/>
              </w:rPr>
            </w:pPr>
          </w:p>
          <w:p w14:paraId="0A28D302" w14:textId="77777777" w:rsidR="00E3519B" w:rsidRPr="005E10DA" w:rsidRDefault="00E3519B" w:rsidP="005D22FC">
            <w:pPr>
              <w:pStyle w:val="BodyText3"/>
              <w:rPr>
                <w:rFonts w:asciiTheme="minorHAnsi" w:hAnsiTheme="minorHAnsi"/>
                <w:b w:val="0"/>
                <w:sz w:val="24"/>
                <w:szCs w:val="24"/>
                <w:lang w:val="en-US"/>
              </w:rPr>
            </w:pPr>
          </w:p>
          <w:p w14:paraId="5B33A64D" w14:textId="77777777" w:rsidR="00E3519B" w:rsidRDefault="00E3519B" w:rsidP="005D22FC">
            <w:pPr>
              <w:pStyle w:val="BodyText3"/>
              <w:rPr>
                <w:rFonts w:asciiTheme="minorHAnsi" w:hAnsiTheme="minorHAnsi"/>
                <w:b w:val="0"/>
                <w:sz w:val="24"/>
                <w:szCs w:val="24"/>
                <w:lang w:val="en-US"/>
              </w:rPr>
            </w:pPr>
          </w:p>
          <w:p w14:paraId="677FC91D" w14:textId="77777777" w:rsidR="00AB6FD8" w:rsidRDefault="00AB6FD8" w:rsidP="005D22FC">
            <w:pPr>
              <w:pStyle w:val="BodyText3"/>
              <w:rPr>
                <w:rFonts w:asciiTheme="minorHAnsi" w:hAnsiTheme="minorHAnsi"/>
                <w:b w:val="0"/>
                <w:sz w:val="24"/>
                <w:szCs w:val="24"/>
                <w:lang w:val="en-US"/>
              </w:rPr>
            </w:pPr>
          </w:p>
          <w:p w14:paraId="2C534204" w14:textId="77777777" w:rsidR="00AB6FD8" w:rsidRDefault="00AB6FD8" w:rsidP="005D22FC">
            <w:pPr>
              <w:pStyle w:val="BodyText3"/>
              <w:rPr>
                <w:rFonts w:asciiTheme="minorHAnsi" w:hAnsiTheme="minorHAnsi"/>
                <w:b w:val="0"/>
                <w:sz w:val="24"/>
                <w:szCs w:val="24"/>
                <w:lang w:val="en-US"/>
              </w:rPr>
            </w:pPr>
          </w:p>
          <w:p w14:paraId="11185D30" w14:textId="77777777" w:rsidR="00AB6FD8" w:rsidRDefault="00AB6FD8" w:rsidP="005D22FC">
            <w:pPr>
              <w:pStyle w:val="BodyText3"/>
              <w:rPr>
                <w:rFonts w:asciiTheme="minorHAnsi" w:hAnsiTheme="minorHAnsi"/>
                <w:b w:val="0"/>
                <w:sz w:val="24"/>
                <w:szCs w:val="24"/>
                <w:lang w:val="en-US"/>
              </w:rPr>
            </w:pPr>
          </w:p>
          <w:p w14:paraId="6EBBA3B8" w14:textId="77777777" w:rsidR="00AB6FD8" w:rsidRPr="005E10DA" w:rsidRDefault="00AB6FD8" w:rsidP="005D22FC">
            <w:pPr>
              <w:pStyle w:val="BodyText3"/>
              <w:rPr>
                <w:rFonts w:asciiTheme="minorHAnsi" w:hAnsiTheme="minorHAnsi"/>
                <w:b w:val="0"/>
                <w:sz w:val="24"/>
                <w:szCs w:val="24"/>
                <w:lang w:val="en-US"/>
              </w:rPr>
            </w:pPr>
          </w:p>
          <w:p w14:paraId="2F84CD45" w14:textId="77777777" w:rsidR="00E3519B" w:rsidRPr="005E10DA" w:rsidRDefault="00E3519B" w:rsidP="005D22FC">
            <w:pPr>
              <w:pStyle w:val="BodyText3"/>
              <w:rPr>
                <w:rFonts w:asciiTheme="minorHAnsi" w:hAnsiTheme="minorHAnsi"/>
                <w:b w:val="0"/>
                <w:sz w:val="24"/>
                <w:szCs w:val="24"/>
                <w:lang w:val="en-US"/>
              </w:rPr>
            </w:pPr>
          </w:p>
          <w:p w14:paraId="14C39A9F" w14:textId="77777777" w:rsidR="00E3519B" w:rsidRPr="005E10DA" w:rsidRDefault="00E3519B" w:rsidP="005D22FC">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p w14:paraId="2F0F9556" w14:textId="77777777" w:rsidR="00E3519B" w:rsidRPr="005E10DA" w:rsidRDefault="00E3519B" w:rsidP="005D22FC">
            <w:pPr>
              <w:pStyle w:val="BodyText3"/>
              <w:rPr>
                <w:rFonts w:asciiTheme="minorHAnsi" w:hAnsiTheme="minorHAnsi"/>
                <w:b w:val="0"/>
                <w:sz w:val="24"/>
                <w:szCs w:val="24"/>
                <w:lang w:val="en-US"/>
              </w:rPr>
            </w:pPr>
          </w:p>
          <w:p w14:paraId="6424E3C4" w14:textId="77777777" w:rsidR="00AB6FD8" w:rsidRDefault="00AB6FD8" w:rsidP="005D22FC">
            <w:pPr>
              <w:pStyle w:val="BodyText3"/>
              <w:rPr>
                <w:rFonts w:asciiTheme="minorHAnsi" w:hAnsiTheme="minorHAnsi"/>
                <w:b w:val="0"/>
                <w:sz w:val="24"/>
                <w:szCs w:val="24"/>
                <w:lang w:val="en-US"/>
              </w:rPr>
            </w:pPr>
          </w:p>
          <w:p w14:paraId="7642BDD3" w14:textId="77777777" w:rsidR="00AB6FD8" w:rsidRDefault="00AB6FD8" w:rsidP="005D22FC">
            <w:pPr>
              <w:pStyle w:val="BodyText3"/>
              <w:rPr>
                <w:rFonts w:asciiTheme="minorHAnsi" w:hAnsiTheme="minorHAnsi"/>
                <w:b w:val="0"/>
                <w:sz w:val="24"/>
                <w:szCs w:val="24"/>
                <w:lang w:val="en-US"/>
              </w:rPr>
            </w:pPr>
          </w:p>
          <w:p w14:paraId="79794FDE" w14:textId="77777777" w:rsidR="00AB6FD8" w:rsidRDefault="00AB6FD8" w:rsidP="005D22FC">
            <w:pPr>
              <w:pStyle w:val="BodyText3"/>
              <w:rPr>
                <w:rFonts w:asciiTheme="minorHAnsi" w:hAnsiTheme="minorHAnsi"/>
                <w:b w:val="0"/>
                <w:sz w:val="24"/>
                <w:szCs w:val="24"/>
                <w:lang w:val="en-US"/>
              </w:rPr>
            </w:pPr>
          </w:p>
          <w:p w14:paraId="3DFA008B" w14:textId="77777777" w:rsidR="00A641D8" w:rsidRPr="005E10DA" w:rsidRDefault="00A641D8" w:rsidP="005D22FC">
            <w:pPr>
              <w:pStyle w:val="BodyText3"/>
              <w:rPr>
                <w:rFonts w:asciiTheme="minorHAnsi" w:hAnsiTheme="minorHAnsi"/>
                <w:b w:val="0"/>
                <w:sz w:val="24"/>
                <w:szCs w:val="24"/>
                <w:lang w:val="en-US"/>
              </w:rPr>
            </w:pPr>
          </w:p>
          <w:p w14:paraId="3AF3A8F1" w14:textId="0506E1E4" w:rsidR="00E3519B" w:rsidRDefault="00E3519B" w:rsidP="00A641D8">
            <w:pPr>
              <w:pStyle w:val="BodyText3"/>
              <w:jc w:val="left"/>
              <w:rPr>
                <w:rFonts w:asciiTheme="minorHAnsi" w:hAnsiTheme="minorHAnsi"/>
                <w:b w:val="0"/>
                <w:sz w:val="24"/>
                <w:szCs w:val="24"/>
                <w:lang w:val="en-US"/>
              </w:rPr>
            </w:pPr>
          </w:p>
          <w:p w14:paraId="74148A24" w14:textId="287E975B" w:rsidR="00786D0E" w:rsidRDefault="00786D0E" w:rsidP="00A641D8">
            <w:pPr>
              <w:pStyle w:val="BodyText3"/>
              <w:jc w:val="left"/>
              <w:rPr>
                <w:rFonts w:asciiTheme="minorHAnsi" w:hAnsiTheme="minorHAnsi"/>
                <w:b w:val="0"/>
                <w:sz w:val="24"/>
                <w:szCs w:val="24"/>
                <w:lang w:val="en-US"/>
              </w:rPr>
            </w:pPr>
          </w:p>
          <w:p w14:paraId="1B813821" w14:textId="77777777" w:rsidR="00786D0E" w:rsidRPr="005E10DA" w:rsidRDefault="00786D0E" w:rsidP="00A641D8">
            <w:pPr>
              <w:pStyle w:val="BodyText3"/>
              <w:jc w:val="left"/>
              <w:rPr>
                <w:rFonts w:asciiTheme="minorHAnsi" w:hAnsiTheme="minorHAnsi"/>
                <w:b w:val="0"/>
                <w:sz w:val="24"/>
                <w:szCs w:val="24"/>
                <w:lang w:val="en-US"/>
              </w:rPr>
            </w:pPr>
          </w:p>
          <w:p w14:paraId="30A4F43A" w14:textId="77777777" w:rsidR="00E3519B" w:rsidRDefault="00E3519B" w:rsidP="0012405E">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p w14:paraId="433A2445" w14:textId="77777777" w:rsidR="00392B25" w:rsidRDefault="00392B25" w:rsidP="0012405E">
            <w:pPr>
              <w:pStyle w:val="BodyText3"/>
              <w:rPr>
                <w:rFonts w:asciiTheme="minorHAnsi" w:hAnsiTheme="minorHAnsi"/>
                <w:b w:val="0"/>
                <w:sz w:val="24"/>
                <w:szCs w:val="24"/>
                <w:lang w:val="en-US"/>
              </w:rPr>
            </w:pPr>
          </w:p>
          <w:p w14:paraId="288E44AF" w14:textId="77777777" w:rsidR="00392B25" w:rsidRDefault="00392B25" w:rsidP="0012405E">
            <w:pPr>
              <w:pStyle w:val="BodyText3"/>
              <w:rPr>
                <w:rFonts w:asciiTheme="minorHAnsi" w:hAnsiTheme="minorHAnsi"/>
                <w:b w:val="0"/>
                <w:sz w:val="24"/>
                <w:szCs w:val="24"/>
                <w:lang w:val="en-US"/>
              </w:rPr>
            </w:pPr>
          </w:p>
          <w:p w14:paraId="74EDAA57" w14:textId="77777777" w:rsidR="00392B25" w:rsidRDefault="00392B25" w:rsidP="00786D0E">
            <w:pPr>
              <w:pStyle w:val="BodyText3"/>
              <w:jc w:val="left"/>
              <w:rPr>
                <w:rFonts w:asciiTheme="minorHAnsi" w:hAnsiTheme="minorHAnsi"/>
                <w:b w:val="0"/>
                <w:sz w:val="24"/>
                <w:szCs w:val="24"/>
                <w:lang w:val="en-US"/>
              </w:rPr>
            </w:pPr>
          </w:p>
          <w:p w14:paraId="5CACB15B" w14:textId="77777777" w:rsidR="00AB6FD8" w:rsidRDefault="00AB6FD8" w:rsidP="00786D0E">
            <w:pPr>
              <w:pStyle w:val="BodyText3"/>
              <w:jc w:val="left"/>
              <w:rPr>
                <w:rFonts w:asciiTheme="minorHAnsi" w:hAnsiTheme="minorHAnsi"/>
                <w:b w:val="0"/>
                <w:sz w:val="24"/>
                <w:szCs w:val="24"/>
                <w:lang w:val="en-US"/>
              </w:rPr>
            </w:pPr>
          </w:p>
          <w:p w14:paraId="681CE3AC" w14:textId="77777777" w:rsidR="00392B25" w:rsidRDefault="00392B25" w:rsidP="0012405E">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p w14:paraId="375721BD" w14:textId="77777777" w:rsidR="00392B25" w:rsidRDefault="00392B25" w:rsidP="0012405E">
            <w:pPr>
              <w:pStyle w:val="BodyText3"/>
              <w:rPr>
                <w:rFonts w:asciiTheme="minorHAnsi" w:hAnsiTheme="minorHAnsi"/>
                <w:b w:val="0"/>
                <w:sz w:val="24"/>
                <w:szCs w:val="24"/>
                <w:lang w:val="en-US"/>
              </w:rPr>
            </w:pPr>
          </w:p>
          <w:p w14:paraId="24B62ADA" w14:textId="77777777" w:rsidR="00392B25" w:rsidRDefault="00392B25" w:rsidP="0012405E">
            <w:pPr>
              <w:pStyle w:val="BodyText3"/>
              <w:rPr>
                <w:rFonts w:asciiTheme="minorHAnsi" w:hAnsiTheme="minorHAnsi"/>
                <w:b w:val="0"/>
                <w:sz w:val="24"/>
                <w:szCs w:val="24"/>
                <w:lang w:val="en-US"/>
              </w:rPr>
            </w:pPr>
          </w:p>
          <w:p w14:paraId="7B96A2D7" w14:textId="77777777" w:rsidR="00392B25" w:rsidRDefault="00392B25" w:rsidP="0012405E">
            <w:pPr>
              <w:pStyle w:val="BodyText3"/>
              <w:rPr>
                <w:rFonts w:asciiTheme="minorHAnsi" w:hAnsiTheme="minorHAnsi"/>
                <w:b w:val="0"/>
                <w:sz w:val="24"/>
                <w:szCs w:val="24"/>
                <w:lang w:val="en-US"/>
              </w:rPr>
            </w:pPr>
          </w:p>
          <w:p w14:paraId="5CF21468" w14:textId="7F18460C" w:rsidR="00AB6FD8" w:rsidRDefault="00AB6FD8" w:rsidP="0012405E">
            <w:pPr>
              <w:pStyle w:val="BodyText3"/>
              <w:rPr>
                <w:rFonts w:asciiTheme="minorHAnsi" w:hAnsiTheme="minorHAnsi"/>
                <w:b w:val="0"/>
                <w:sz w:val="24"/>
                <w:szCs w:val="24"/>
                <w:lang w:val="en-US"/>
              </w:rPr>
            </w:pPr>
          </w:p>
          <w:p w14:paraId="614437DD" w14:textId="77777777" w:rsidR="00786D0E" w:rsidRDefault="00786D0E" w:rsidP="0012405E">
            <w:pPr>
              <w:pStyle w:val="BodyText3"/>
              <w:rPr>
                <w:rFonts w:asciiTheme="minorHAnsi" w:hAnsiTheme="minorHAnsi"/>
                <w:b w:val="0"/>
                <w:sz w:val="24"/>
                <w:szCs w:val="24"/>
                <w:lang w:val="en-US"/>
              </w:rPr>
            </w:pPr>
          </w:p>
          <w:p w14:paraId="4E05AED3" w14:textId="77777777" w:rsidR="00392B25" w:rsidRDefault="00392B25" w:rsidP="00392B25">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p w14:paraId="4B10B4B6" w14:textId="77777777" w:rsidR="00392B25" w:rsidRDefault="00392B25" w:rsidP="00392B25">
            <w:pPr>
              <w:pStyle w:val="BodyText3"/>
              <w:rPr>
                <w:rFonts w:asciiTheme="minorHAnsi" w:hAnsiTheme="minorHAnsi"/>
                <w:b w:val="0"/>
                <w:sz w:val="24"/>
                <w:szCs w:val="24"/>
                <w:lang w:val="en-US"/>
              </w:rPr>
            </w:pPr>
          </w:p>
          <w:p w14:paraId="5AF17EB6" w14:textId="77777777" w:rsidR="00392B25" w:rsidRDefault="00392B25" w:rsidP="00392B25">
            <w:pPr>
              <w:pStyle w:val="BodyText3"/>
              <w:rPr>
                <w:rFonts w:asciiTheme="minorHAnsi" w:hAnsiTheme="minorHAnsi"/>
                <w:b w:val="0"/>
                <w:sz w:val="24"/>
                <w:szCs w:val="24"/>
                <w:lang w:val="en-US"/>
              </w:rPr>
            </w:pPr>
          </w:p>
          <w:p w14:paraId="7D96E8BA" w14:textId="77777777" w:rsidR="00392B25" w:rsidRDefault="00392B25" w:rsidP="00392B25">
            <w:pPr>
              <w:pStyle w:val="BodyText3"/>
              <w:rPr>
                <w:rFonts w:asciiTheme="minorHAnsi" w:hAnsiTheme="minorHAnsi"/>
                <w:b w:val="0"/>
                <w:sz w:val="24"/>
                <w:szCs w:val="24"/>
                <w:lang w:val="en-US"/>
              </w:rPr>
            </w:pPr>
          </w:p>
          <w:p w14:paraId="216B14E5" w14:textId="77777777" w:rsidR="00AB6FD8" w:rsidRDefault="00AB6FD8" w:rsidP="00392B25">
            <w:pPr>
              <w:pStyle w:val="BodyText3"/>
              <w:rPr>
                <w:rFonts w:asciiTheme="minorHAnsi" w:hAnsiTheme="minorHAnsi"/>
                <w:b w:val="0"/>
                <w:sz w:val="24"/>
                <w:szCs w:val="24"/>
                <w:lang w:val="en-US"/>
              </w:rPr>
            </w:pPr>
          </w:p>
          <w:p w14:paraId="240D4945" w14:textId="77777777" w:rsidR="00AB6FD8" w:rsidRDefault="00AB6FD8" w:rsidP="00392B25">
            <w:pPr>
              <w:pStyle w:val="BodyText3"/>
              <w:rPr>
                <w:rFonts w:asciiTheme="minorHAnsi" w:hAnsiTheme="minorHAnsi"/>
                <w:b w:val="0"/>
                <w:sz w:val="24"/>
                <w:szCs w:val="24"/>
                <w:lang w:val="en-US"/>
              </w:rPr>
            </w:pPr>
          </w:p>
          <w:p w14:paraId="2CC098C3" w14:textId="77777777" w:rsidR="00AB6FD8" w:rsidRDefault="00AB6FD8" w:rsidP="00392B25">
            <w:pPr>
              <w:pStyle w:val="BodyText3"/>
              <w:rPr>
                <w:rFonts w:asciiTheme="minorHAnsi" w:hAnsiTheme="minorHAnsi"/>
                <w:b w:val="0"/>
                <w:sz w:val="24"/>
                <w:szCs w:val="24"/>
                <w:lang w:val="en-US"/>
              </w:rPr>
            </w:pPr>
          </w:p>
          <w:p w14:paraId="73B12942" w14:textId="77777777" w:rsidR="00A641D8" w:rsidRDefault="00A641D8" w:rsidP="00392B25">
            <w:pPr>
              <w:pStyle w:val="BodyText3"/>
              <w:rPr>
                <w:rFonts w:asciiTheme="minorHAnsi" w:hAnsiTheme="minorHAnsi"/>
                <w:b w:val="0"/>
                <w:sz w:val="24"/>
                <w:szCs w:val="24"/>
                <w:lang w:val="en-US"/>
              </w:rPr>
            </w:pPr>
          </w:p>
          <w:p w14:paraId="6E88C08F" w14:textId="77777777" w:rsidR="00A641D8" w:rsidRDefault="00A641D8" w:rsidP="00392B25">
            <w:pPr>
              <w:pStyle w:val="BodyText3"/>
              <w:rPr>
                <w:rFonts w:asciiTheme="minorHAnsi" w:hAnsiTheme="minorHAnsi"/>
                <w:b w:val="0"/>
                <w:sz w:val="24"/>
                <w:szCs w:val="24"/>
                <w:lang w:val="en-US"/>
              </w:rPr>
            </w:pPr>
          </w:p>
          <w:p w14:paraId="0F502A42" w14:textId="77777777" w:rsidR="00392B25" w:rsidRDefault="00392B25" w:rsidP="00392B25">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p w14:paraId="1171E6A5" w14:textId="77777777" w:rsidR="00392B25" w:rsidRDefault="00392B25" w:rsidP="00392B25">
            <w:pPr>
              <w:pStyle w:val="BodyText3"/>
              <w:rPr>
                <w:rFonts w:asciiTheme="minorHAnsi" w:hAnsiTheme="minorHAnsi"/>
                <w:b w:val="0"/>
                <w:sz w:val="24"/>
                <w:szCs w:val="24"/>
                <w:lang w:val="en-US"/>
              </w:rPr>
            </w:pPr>
          </w:p>
          <w:p w14:paraId="59A9F20D" w14:textId="77777777" w:rsidR="00392B25" w:rsidRDefault="00392B25" w:rsidP="00786D0E">
            <w:pPr>
              <w:pStyle w:val="BodyText3"/>
              <w:jc w:val="left"/>
              <w:rPr>
                <w:rFonts w:asciiTheme="minorHAnsi" w:hAnsiTheme="minorHAnsi"/>
                <w:b w:val="0"/>
                <w:sz w:val="24"/>
                <w:szCs w:val="24"/>
                <w:lang w:val="en-US"/>
              </w:rPr>
            </w:pPr>
          </w:p>
          <w:p w14:paraId="67B7B9B5" w14:textId="77777777" w:rsidR="003C74C0" w:rsidRDefault="003C74C0" w:rsidP="00786D0E">
            <w:pPr>
              <w:pStyle w:val="BodyText3"/>
              <w:jc w:val="left"/>
              <w:rPr>
                <w:rFonts w:asciiTheme="minorHAnsi" w:hAnsiTheme="minorHAnsi"/>
                <w:b w:val="0"/>
                <w:sz w:val="24"/>
                <w:szCs w:val="24"/>
                <w:lang w:val="en-US"/>
              </w:rPr>
            </w:pPr>
          </w:p>
          <w:p w14:paraId="0E5C3E8E" w14:textId="77777777" w:rsidR="00A641D8" w:rsidRDefault="00A641D8" w:rsidP="00A641D8">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p w14:paraId="03D89359" w14:textId="77777777" w:rsidR="003C74C0" w:rsidRDefault="003C74C0" w:rsidP="00786D0E">
            <w:pPr>
              <w:pStyle w:val="BodyText3"/>
              <w:jc w:val="left"/>
              <w:rPr>
                <w:rFonts w:asciiTheme="minorHAnsi" w:hAnsiTheme="minorHAnsi"/>
                <w:b w:val="0"/>
                <w:sz w:val="24"/>
                <w:szCs w:val="24"/>
                <w:lang w:val="pt-BR"/>
              </w:rPr>
            </w:pPr>
          </w:p>
          <w:p w14:paraId="269974EE" w14:textId="77777777" w:rsidR="003C74C0" w:rsidRDefault="003C74C0" w:rsidP="0012405E">
            <w:pPr>
              <w:pStyle w:val="BodyText3"/>
              <w:rPr>
                <w:rFonts w:asciiTheme="minorHAnsi" w:hAnsiTheme="minorHAnsi"/>
                <w:b w:val="0"/>
                <w:sz w:val="24"/>
                <w:szCs w:val="24"/>
                <w:lang w:val="pt-BR"/>
              </w:rPr>
            </w:pPr>
          </w:p>
          <w:p w14:paraId="68279FC2" w14:textId="77777777" w:rsidR="006A5942" w:rsidRDefault="006A5942" w:rsidP="00A641D8">
            <w:pPr>
              <w:pStyle w:val="BodyText3"/>
              <w:rPr>
                <w:rFonts w:asciiTheme="minorHAnsi" w:hAnsiTheme="minorHAnsi"/>
                <w:b w:val="0"/>
                <w:sz w:val="24"/>
                <w:szCs w:val="24"/>
                <w:lang w:val="pt-BR"/>
              </w:rPr>
            </w:pPr>
          </w:p>
          <w:p w14:paraId="5328B263" w14:textId="77777777" w:rsidR="00A641D8" w:rsidRDefault="00A641D8" w:rsidP="00A641D8">
            <w:pPr>
              <w:pStyle w:val="BodyText3"/>
              <w:rPr>
                <w:rFonts w:asciiTheme="minorHAnsi" w:hAnsiTheme="minorHAnsi"/>
                <w:b w:val="0"/>
                <w:sz w:val="24"/>
                <w:szCs w:val="24"/>
                <w:lang w:val="pt-BR"/>
              </w:rPr>
            </w:pPr>
          </w:p>
          <w:p w14:paraId="5B5062CB" w14:textId="77777777" w:rsidR="00A641D8" w:rsidRDefault="00A641D8" w:rsidP="00A641D8">
            <w:pPr>
              <w:pStyle w:val="BodyText3"/>
              <w:rPr>
                <w:rFonts w:asciiTheme="minorHAnsi" w:hAnsiTheme="minorHAnsi"/>
                <w:b w:val="0"/>
                <w:sz w:val="24"/>
                <w:szCs w:val="24"/>
                <w:lang w:val="pt-BR"/>
              </w:rPr>
            </w:pPr>
          </w:p>
          <w:p w14:paraId="35EAF5FD" w14:textId="77777777" w:rsidR="00A641D8" w:rsidRDefault="00A641D8" w:rsidP="00A641D8">
            <w:pPr>
              <w:pStyle w:val="BodyText3"/>
              <w:rPr>
                <w:rFonts w:asciiTheme="minorHAnsi" w:hAnsiTheme="minorHAnsi"/>
                <w:b w:val="0"/>
                <w:sz w:val="24"/>
                <w:szCs w:val="24"/>
                <w:lang w:val="pt-BR"/>
              </w:rPr>
            </w:pPr>
          </w:p>
          <w:p w14:paraId="11EBC880" w14:textId="77777777" w:rsidR="00A641D8" w:rsidRDefault="00A641D8" w:rsidP="00A641D8">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p w14:paraId="1D7784F5" w14:textId="77777777" w:rsidR="00A641D8" w:rsidRPr="005E10DA" w:rsidRDefault="00A641D8" w:rsidP="00A641D8">
            <w:pPr>
              <w:pStyle w:val="BodyText3"/>
              <w:rPr>
                <w:rFonts w:asciiTheme="minorHAnsi" w:hAnsiTheme="minorHAnsi"/>
                <w:b w:val="0"/>
                <w:sz w:val="24"/>
                <w:szCs w:val="24"/>
                <w:lang w:val="pt-BR"/>
              </w:rPr>
            </w:pPr>
          </w:p>
        </w:tc>
        <w:tc>
          <w:tcPr>
            <w:tcW w:w="625" w:type="pct"/>
            <w:shd w:val="clear" w:color="auto" w:fill="auto"/>
          </w:tcPr>
          <w:p w14:paraId="0D347629" w14:textId="77777777" w:rsidR="00E3519B" w:rsidRPr="005E10DA" w:rsidRDefault="00E3519B" w:rsidP="00786D0E">
            <w:pPr>
              <w:pStyle w:val="BodyText3"/>
              <w:jc w:val="left"/>
              <w:rPr>
                <w:rFonts w:asciiTheme="minorHAnsi" w:hAnsiTheme="minorHAnsi"/>
                <w:b w:val="0"/>
                <w:sz w:val="24"/>
                <w:szCs w:val="24"/>
                <w:lang w:val="pt-BR"/>
              </w:rPr>
            </w:pPr>
          </w:p>
          <w:p w14:paraId="30A5BD7D" w14:textId="77777777" w:rsidR="00E3519B" w:rsidRPr="005E10DA" w:rsidRDefault="00E3519B" w:rsidP="005D22FC">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p w14:paraId="61633FE5" w14:textId="77777777" w:rsidR="00E3519B" w:rsidRPr="005E10DA" w:rsidRDefault="00E3519B" w:rsidP="005D22FC">
            <w:pPr>
              <w:pStyle w:val="BodyText3"/>
              <w:rPr>
                <w:rFonts w:asciiTheme="minorHAnsi" w:hAnsiTheme="minorHAnsi"/>
                <w:b w:val="0"/>
                <w:sz w:val="24"/>
                <w:szCs w:val="24"/>
                <w:lang w:val="en-US"/>
              </w:rPr>
            </w:pPr>
          </w:p>
          <w:p w14:paraId="37972C14" w14:textId="77777777" w:rsidR="00E3519B" w:rsidRPr="005E10DA" w:rsidRDefault="00E3519B" w:rsidP="00786D0E">
            <w:pPr>
              <w:pStyle w:val="BodyText3"/>
              <w:jc w:val="left"/>
              <w:rPr>
                <w:rFonts w:asciiTheme="minorHAnsi" w:hAnsiTheme="minorHAnsi"/>
                <w:b w:val="0"/>
                <w:sz w:val="24"/>
                <w:szCs w:val="24"/>
                <w:lang w:val="en-US"/>
              </w:rPr>
            </w:pPr>
          </w:p>
          <w:p w14:paraId="5D0E574F" w14:textId="77777777" w:rsidR="00E3519B" w:rsidRPr="005E10DA" w:rsidRDefault="00E3519B" w:rsidP="00786D0E">
            <w:pPr>
              <w:pStyle w:val="BodyText3"/>
              <w:jc w:val="left"/>
              <w:rPr>
                <w:rFonts w:asciiTheme="minorHAnsi" w:hAnsiTheme="minorHAnsi"/>
                <w:b w:val="0"/>
                <w:sz w:val="24"/>
                <w:szCs w:val="24"/>
                <w:lang w:val="en-US"/>
              </w:rPr>
            </w:pPr>
          </w:p>
          <w:p w14:paraId="0A386312" w14:textId="77777777" w:rsidR="00E3519B" w:rsidRPr="005E10DA" w:rsidRDefault="00E3519B" w:rsidP="005D22FC">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p w14:paraId="303D5633" w14:textId="77777777" w:rsidR="00E3519B" w:rsidRPr="005E10DA" w:rsidRDefault="00E3519B" w:rsidP="005D22FC">
            <w:pPr>
              <w:pStyle w:val="BodyText3"/>
              <w:rPr>
                <w:rFonts w:asciiTheme="minorHAnsi" w:hAnsiTheme="minorHAnsi"/>
                <w:b w:val="0"/>
                <w:sz w:val="24"/>
                <w:szCs w:val="24"/>
                <w:lang w:val="en-US"/>
              </w:rPr>
            </w:pPr>
          </w:p>
          <w:p w14:paraId="3C209FE5" w14:textId="77777777" w:rsidR="00E3519B" w:rsidRPr="005E10DA" w:rsidRDefault="00E3519B" w:rsidP="005D22FC">
            <w:pPr>
              <w:pStyle w:val="BodyText3"/>
              <w:rPr>
                <w:rFonts w:asciiTheme="minorHAnsi" w:hAnsiTheme="minorHAnsi"/>
                <w:b w:val="0"/>
                <w:sz w:val="24"/>
                <w:szCs w:val="24"/>
                <w:lang w:val="en-US"/>
              </w:rPr>
            </w:pPr>
          </w:p>
          <w:p w14:paraId="4AA2E4F7" w14:textId="77777777" w:rsidR="00E3519B" w:rsidRPr="005E10DA" w:rsidRDefault="00E3519B" w:rsidP="005D22FC">
            <w:pPr>
              <w:pStyle w:val="BodyText3"/>
              <w:rPr>
                <w:rFonts w:asciiTheme="minorHAnsi" w:hAnsiTheme="minorHAnsi"/>
                <w:b w:val="0"/>
                <w:sz w:val="24"/>
                <w:szCs w:val="24"/>
                <w:lang w:val="en-US"/>
              </w:rPr>
            </w:pPr>
          </w:p>
          <w:p w14:paraId="6636AA39" w14:textId="77777777" w:rsidR="00E3519B" w:rsidRPr="005E10DA" w:rsidRDefault="00E3519B" w:rsidP="005D22FC">
            <w:pPr>
              <w:pStyle w:val="BodyText3"/>
              <w:rPr>
                <w:rFonts w:asciiTheme="minorHAnsi" w:hAnsiTheme="minorHAnsi"/>
                <w:b w:val="0"/>
                <w:sz w:val="24"/>
                <w:szCs w:val="24"/>
                <w:lang w:val="en-US"/>
              </w:rPr>
            </w:pPr>
          </w:p>
          <w:p w14:paraId="5A2D4C62" w14:textId="77777777" w:rsidR="00E3519B" w:rsidRPr="005E10DA" w:rsidRDefault="00E3519B" w:rsidP="005D22FC">
            <w:pPr>
              <w:pStyle w:val="BodyText3"/>
              <w:rPr>
                <w:rFonts w:asciiTheme="minorHAnsi" w:hAnsiTheme="minorHAnsi"/>
                <w:b w:val="0"/>
                <w:sz w:val="24"/>
                <w:szCs w:val="24"/>
                <w:lang w:val="en-US"/>
              </w:rPr>
            </w:pPr>
          </w:p>
          <w:p w14:paraId="16D83939" w14:textId="77777777" w:rsidR="00E3519B" w:rsidRPr="005E10DA" w:rsidRDefault="00E3519B" w:rsidP="005D22FC">
            <w:pPr>
              <w:pStyle w:val="BodyText3"/>
              <w:rPr>
                <w:rFonts w:asciiTheme="minorHAnsi" w:hAnsiTheme="minorHAnsi"/>
                <w:b w:val="0"/>
                <w:sz w:val="24"/>
                <w:szCs w:val="24"/>
                <w:lang w:val="en-US"/>
              </w:rPr>
            </w:pPr>
            <w:r w:rsidRPr="005E10DA">
              <w:rPr>
                <w:rFonts w:asciiTheme="minorHAnsi" w:hAnsiTheme="minorHAnsi"/>
                <w:b w:val="0"/>
                <w:sz w:val="24"/>
                <w:szCs w:val="24"/>
                <w:lang w:val="en-US"/>
              </w:rPr>
              <w:lastRenderedPageBreak/>
              <w:sym w:font="Wingdings" w:char="F06F"/>
            </w:r>
          </w:p>
          <w:p w14:paraId="00180F96" w14:textId="77777777" w:rsidR="00E3519B" w:rsidRPr="005E10DA" w:rsidRDefault="00E3519B" w:rsidP="005D22FC">
            <w:pPr>
              <w:pStyle w:val="BodyText3"/>
              <w:rPr>
                <w:rFonts w:asciiTheme="minorHAnsi" w:hAnsiTheme="minorHAnsi"/>
                <w:b w:val="0"/>
                <w:sz w:val="24"/>
                <w:szCs w:val="24"/>
                <w:lang w:val="en-US"/>
              </w:rPr>
            </w:pPr>
          </w:p>
          <w:p w14:paraId="361A92BC" w14:textId="77777777" w:rsidR="00E3519B" w:rsidRPr="005E10DA" w:rsidRDefault="00E3519B" w:rsidP="005D22FC">
            <w:pPr>
              <w:pStyle w:val="BodyText3"/>
              <w:rPr>
                <w:rFonts w:asciiTheme="minorHAnsi" w:hAnsiTheme="minorHAnsi"/>
                <w:b w:val="0"/>
                <w:sz w:val="24"/>
                <w:szCs w:val="24"/>
                <w:lang w:val="en-US"/>
              </w:rPr>
            </w:pPr>
          </w:p>
          <w:p w14:paraId="347BF457" w14:textId="77777777" w:rsidR="00E3519B" w:rsidRPr="005E10DA" w:rsidRDefault="00E3519B" w:rsidP="005D22FC">
            <w:pPr>
              <w:pStyle w:val="BodyText3"/>
              <w:rPr>
                <w:rFonts w:asciiTheme="minorHAnsi" w:hAnsiTheme="minorHAnsi"/>
                <w:b w:val="0"/>
                <w:sz w:val="24"/>
                <w:szCs w:val="24"/>
                <w:lang w:val="en-US"/>
              </w:rPr>
            </w:pPr>
          </w:p>
          <w:p w14:paraId="0E43C262" w14:textId="77777777" w:rsidR="00E3519B" w:rsidRPr="005E10DA" w:rsidRDefault="00E3519B" w:rsidP="00A641D8">
            <w:pPr>
              <w:pStyle w:val="BodyText3"/>
              <w:jc w:val="left"/>
              <w:rPr>
                <w:rFonts w:asciiTheme="minorHAnsi" w:hAnsiTheme="minorHAnsi"/>
                <w:b w:val="0"/>
                <w:sz w:val="24"/>
                <w:szCs w:val="24"/>
                <w:lang w:val="en-US"/>
              </w:rPr>
            </w:pPr>
          </w:p>
          <w:p w14:paraId="5884F128" w14:textId="77777777" w:rsidR="00E3519B" w:rsidRPr="005E10DA" w:rsidRDefault="00E3519B" w:rsidP="005D22FC">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p w14:paraId="7F247746" w14:textId="77777777" w:rsidR="00E3519B" w:rsidRPr="005E10DA" w:rsidRDefault="00E3519B" w:rsidP="005D22FC">
            <w:pPr>
              <w:pStyle w:val="BodyText3"/>
              <w:rPr>
                <w:rFonts w:asciiTheme="minorHAnsi" w:hAnsiTheme="minorHAnsi"/>
                <w:b w:val="0"/>
                <w:sz w:val="24"/>
                <w:szCs w:val="24"/>
                <w:lang w:val="en-US"/>
              </w:rPr>
            </w:pPr>
          </w:p>
          <w:p w14:paraId="3500C047" w14:textId="77777777" w:rsidR="00E3519B" w:rsidRPr="005E10DA" w:rsidRDefault="00E3519B" w:rsidP="005D22FC">
            <w:pPr>
              <w:pStyle w:val="BodyText3"/>
              <w:rPr>
                <w:rFonts w:asciiTheme="minorHAnsi" w:hAnsiTheme="minorHAnsi"/>
                <w:b w:val="0"/>
                <w:sz w:val="24"/>
                <w:szCs w:val="24"/>
                <w:lang w:val="en-US"/>
              </w:rPr>
            </w:pPr>
          </w:p>
          <w:p w14:paraId="78DD2367" w14:textId="77777777" w:rsidR="00E3519B" w:rsidRPr="005E10DA" w:rsidRDefault="00E3519B" w:rsidP="005D22FC">
            <w:pPr>
              <w:pStyle w:val="BodyText3"/>
              <w:rPr>
                <w:rFonts w:asciiTheme="minorHAnsi" w:hAnsiTheme="minorHAnsi"/>
                <w:b w:val="0"/>
                <w:sz w:val="24"/>
                <w:szCs w:val="24"/>
                <w:lang w:val="en-US"/>
              </w:rPr>
            </w:pPr>
          </w:p>
          <w:p w14:paraId="56A42EC9" w14:textId="77777777" w:rsidR="00E3519B" w:rsidRPr="005E10DA" w:rsidRDefault="00E3519B" w:rsidP="00A641D8">
            <w:pPr>
              <w:pStyle w:val="BodyText3"/>
              <w:jc w:val="left"/>
              <w:rPr>
                <w:rFonts w:asciiTheme="minorHAnsi" w:hAnsiTheme="minorHAnsi"/>
                <w:b w:val="0"/>
                <w:sz w:val="24"/>
                <w:szCs w:val="24"/>
                <w:lang w:val="en-US"/>
              </w:rPr>
            </w:pPr>
          </w:p>
          <w:p w14:paraId="73A3C556" w14:textId="77777777" w:rsidR="00E3519B" w:rsidRPr="005E10DA" w:rsidRDefault="00E3519B" w:rsidP="005D22FC">
            <w:pPr>
              <w:pStyle w:val="BodyText3"/>
              <w:rPr>
                <w:rFonts w:asciiTheme="minorHAnsi" w:hAnsiTheme="minorHAnsi"/>
                <w:b w:val="0"/>
                <w:sz w:val="24"/>
                <w:szCs w:val="24"/>
                <w:lang w:val="en-US"/>
              </w:rPr>
            </w:pPr>
          </w:p>
          <w:p w14:paraId="6CD658CB" w14:textId="77777777" w:rsidR="00E3519B" w:rsidRPr="005E10DA" w:rsidRDefault="00E3519B" w:rsidP="005D22FC">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p w14:paraId="76195AF4" w14:textId="77777777" w:rsidR="00E3519B" w:rsidRPr="005E10DA" w:rsidRDefault="00E3519B" w:rsidP="005D22FC">
            <w:pPr>
              <w:pStyle w:val="BodyText3"/>
              <w:rPr>
                <w:rFonts w:asciiTheme="minorHAnsi" w:hAnsiTheme="minorHAnsi"/>
                <w:b w:val="0"/>
                <w:sz w:val="24"/>
                <w:szCs w:val="24"/>
                <w:lang w:val="en-US"/>
              </w:rPr>
            </w:pPr>
          </w:p>
          <w:p w14:paraId="45C3428B" w14:textId="77777777" w:rsidR="00E3519B" w:rsidRPr="005E10DA" w:rsidRDefault="00E3519B" w:rsidP="005D22FC">
            <w:pPr>
              <w:pStyle w:val="BodyText3"/>
              <w:rPr>
                <w:rFonts w:asciiTheme="minorHAnsi" w:hAnsiTheme="minorHAnsi"/>
                <w:b w:val="0"/>
                <w:sz w:val="24"/>
                <w:szCs w:val="24"/>
                <w:lang w:val="en-US"/>
              </w:rPr>
            </w:pPr>
          </w:p>
          <w:p w14:paraId="6EDCAABB" w14:textId="77777777" w:rsidR="00E3519B" w:rsidRPr="005E10DA" w:rsidRDefault="00E3519B" w:rsidP="005D22FC">
            <w:pPr>
              <w:pStyle w:val="BodyText3"/>
              <w:rPr>
                <w:rFonts w:asciiTheme="minorHAnsi" w:hAnsiTheme="minorHAnsi"/>
                <w:b w:val="0"/>
                <w:sz w:val="24"/>
                <w:szCs w:val="24"/>
                <w:lang w:val="en-US"/>
              </w:rPr>
            </w:pPr>
          </w:p>
          <w:p w14:paraId="14717B83" w14:textId="77777777" w:rsidR="00E3519B" w:rsidRPr="005E10DA" w:rsidRDefault="00E3519B" w:rsidP="00786D0E">
            <w:pPr>
              <w:pStyle w:val="BodyText3"/>
              <w:jc w:val="left"/>
              <w:rPr>
                <w:rFonts w:asciiTheme="minorHAnsi" w:hAnsiTheme="minorHAnsi"/>
                <w:b w:val="0"/>
                <w:sz w:val="24"/>
                <w:szCs w:val="24"/>
                <w:lang w:val="en-US"/>
              </w:rPr>
            </w:pPr>
          </w:p>
          <w:p w14:paraId="609C167F" w14:textId="77777777" w:rsidR="00E3519B" w:rsidRDefault="00E3519B" w:rsidP="005D22FC">
            <w:pPr>
              <w:pStyle w:val="BodyText3"/>
              <w:rPr>
                <w:rFonts w:asciiTheme="minorHAnsi" w:hAnsiTheme="minorHAnsi"/>
                <w:b w:val="0"/>
                <w:sz w:val="24"/>
                <w:szCs w:val="24"/>
                <w:lang w:val="en-US"/>
              </w:rPr>
            </w:pPr>
          </w:p>
          <w:p w14:paraId="5F17F208" w14:textId="77777777" w:rsidR="00AB6FD8" w:rsidRDefault="00AB6FD8" w:rsidP="005D22FC">
            <w:pPr>
              <w:pStyle w:val="BodyText3"/>
              <w:rPr>
                <w:rFonts w:asciiTheme="minorHAnsi" w:hAnsiTheme="minorHAnsi"/>
                <w:b w:val="0"/>
                <w:sz w:val="24"/>
                <w:szCs w:val="24"/>
                <w:lang w:val="en-US"/>
              </w:rPr>
            </w:pPr>
          </w:p>
          <w:p w14:paraId="6DBEA9CF" w14:textId="77777777" w:rsidR="00E3519B" w:rsidRPr="005E10DA" w:rsidRDefault="00E3519B" w:rsidP="00786D0E">
            <w:pPr>
              <w:pStyle w:val="BodyText3"/>
              <w:jc w:val="left"/>
              <w:rPr>
                <w:rFonts w:asciiTheme="minorHAnsi" w:hAnsiTheme="minorHAnsi"/>
                <w:b w:val="0"/>
                <w:sz w:val="24"/>
                <w:szCs w:val="24"/>
                <w:lang w:val="en-US"/>
              </w:rPr>
            </w:pPr>
          </w:p>
          <w:p w14:paraId="46856C59" w14:textId="77777777" w:rsidR="00E3519B" w:rsidRPr="005E10DA" w:rsidRDefault="00E3519B" w:rsidP="004E40CF">
            <w:pPr>
              <w:pStyle w:val="BodyText3"/>
              <w:numPr>
                <w:ilvl w:val="0"/>
                <w:numId w:val="17"/>
              </w:numPr>
              <w:rPr>
                <w:rFonts w:asciiTheme="minorHAnsi" w:hAnsiTheme="minorHAnsi"/>
                <w:b w:val="0"/>
                <w:sz w:val="24"/>
                <w:szCs w:val="24"/>
                <w:lang w:val="en-US"/>
              </w:rPr>
            </w:pPr>
          </w:p>
          <w:p w14:paraId="079A7FCE" w14:textId="77777777" w:rsidR="00E3519B" w:rsidRPr="005E10DA" w:rsidRDefault="00E3519B" w:rsidP="005D22FC">
            <w:pPr>
              <w:pStyle w:val="BodyText3"/>
              <w:rPr>
                <w:rFonts w:asciiTheme="minorHAnsi" w:hAnsiTheme="minorHAnsi"/>
                <w:b w:val="0"/>
                <w:sz w:val="24"/>
                <w:szCs w:val="24"/>
                <w:lang w:val="en-US"/>
              </w:rPr>
            </w:pPr>
          </w:p>
          <w:p w14:paraId="4D25C3C6" w14:textId="77777777" w:rsidR="00E3519B" w:rsidRDefault="00E3519B" w:rsidP="005D22FC">
            <w:pPr>
              <w:pStyle w:val="BodyText3"/>
              <w:rPr>
                <w:rFonts w:asciiTheme="minorHAnsi" w:hAnsiTheme="minorHAnsi"/>
                <w:b w:val="0"/>
                <w:sz w:val="24"/>
                <w:szCs w:val="24"/>
                <w:lang w:val="en-US"/>
              </w:rPr>
            </w:pPr>
          </w:p>
          <w:p w14:paraId="3CD456C6" w14:textId="77777777" w:rsidR="00AB6FD8" w:rsidRDefault="00AB6FD8" w:rsidP="005D22FC">
            <w:pPr>
              <w:pStyle w:val="BodyText3"/>
              <w:rPr>
                <w:rFonts w:asciiTheme="minorHAnsi" w:hAnsiTheme="minorHAnsi"/>
                <w:b w:val="0"/>
                <w:sz w:val="24"/>
                <w:szCs w:val="24"/>
                <w:lang w:val="en-US"/>
              </w:rPr>
            </w:pPr>
          </w:p>
          <w:p w14:paraId="3911CD96" w14:textId="77777777" w:rsidR="00AB6FD8" w:rsidRDefault="00AB6FD8" w:rsidP="005D22FC">
            <w:pPr>
              <w:pStyle w:val="BodyText3"/>
              <w:rPr>
                <w:rFonts w:asciiTheme="minorHAnsi" w:hAnsiTheme="minorHAnsi"/>
                <w:b w:val="0"/>
                <w:sz w:val="24"/>
                <w:szCs w:val="24"/>
                <w:lang w:val="en-US"/>
              </w:rPr>
            </w:pPr>
          </w:p>
          <w:p w14:paraId="7B08BD4B" w14:textId="77777777" w:rsidR="00AB6FD8" w:rsidRDefault="00AB6FD8" w:rsidP="005D22FC">
            <w:pPr>
              <w:pStyle w:val="BodyText3"/>
              <w:rPr>
                <w:rFonts w:asciiTheme="minorHAnsi" w:hAnsiTheme="minorHAnsi"/>
                <w:b w:val="0"/>
                <w:sz w:val="24"/>
                <w:szCs w:val="24"/>
                <w:lang w:val="en-US"/>
              </w:rPr>
            </w:pPr>
          </w:p>
          <w:p w14:paraId="1952E33B" w14:textId="77777777" w:rsidR="00AB6FD8" w:rsidRPr="005E10DA" w:rsidRDefault="00AB6FD8" w:rsidP="005D22FC">
            <w:pPr>
              <w:pStyle w:val="BodyText3"/>
              <w:rPr>
                <w:rFonts w:asciiTheme="minorHAnsi" w:hAnsiTheme="minorHAnsi"/>
                <w:b w:val="0"/>
                <w:sz w:val="24"/>
                <w:szCs w:val="24"/>
                <w:lang w:val="en-US"/>
              </w:rPr>
            </w:pPr>
          </w:p>
          <w:p w14:paraId="1BE40103" w14:textId="77777777" w:rsidR="00E3519B" w:rsidRPr="005E10DA" w:rsidRDefault="00E3519B" w:rsidP="005D22FC">
            <w:pPr>
              <w:pStyle w:val="BodyText3"/>
              <w:rPr>
                <w:rFonts w:asciiTheme="minorHAnsi" w:hAnsiTheme="minorHAnsi"/>
                <w:b w:val="0"/>
                <w:sz w:val="24"/>
                <w:szCs w:val="24"/>
                <w:lang w:val="en-US"/>
              </w:rPr>
            </w:pPr>
          </w:p>
          <w:p w14:paraId="15079ADF" w14:textId="77777777" w:rsidR="00E3519B" w:rsidRPr="005E10DA" w:rsidRDefault="00E3519B" w:rsidP="005D22FC">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p w14:paraId="5FCD1B20" w14:textId="77777777" w:rsidR="00E3519B" w:rsidRPr="005E10DA" w:rsidRDefault="00E3519B" w:rsidP="005D22FC">
            <w:pPr>
              <w:pStyle w:val="BodyText3"/>
              <w:rPr>
                <w:rFonts w:asciiTheme="minorHAnsi" w:hAnsiTheme="minorHAnsi"/>
                <w:b w:val="0"/>
                <w:sz w:val="24"/>
                <w:szCs w:val="24"/>
                <w:lang w:val="en-US"/>
              </w:rPr>
            </w:pPr>
          </w:p>
          <w:p w14:paraId="40FF2171" w14:textId="77777777" w:rsidR="004456D5" w:rsidRPr="005E10DA" w:rsidRDefault="004456D5" w:rsidP="00786D0E">
            <w:pPr>
              <w:pStyle w:val="BodyText3"/>
              <w:jc w:val="left"/>
              <w:rPr>
                <w:rFonts w:asciiTheme="minorHAnsi" w:hAnsiTheme="minorHAnsi"/>
                <w:b w:val="0"/>
                <w:sz w:val="24"/>
                <w:szCs w:val="24"/>
                <w:lang w:val="en-US"/>
              </w:rPr>
            </w:pPr>
          </w:p>
          <w:p w14:paraId="16B2CA63" w14:textId="77777777" w:rsidR="00AB6FD8" w:rsidRPr="005E10DA" w:rsidRDefault="00AB6FD8" w:rsidP="00786D0E">
            <w:pPr>
              <w:pStyle w:val="BodyText3"/>
              <w:jc w:val="left"/>
              <w:rPr>
                <w:rFonts w:asciiTheme="minorHAnsi" w:hAnsiTheme="minorHAnsi"/>
                <w:b w:val="0"/>
                <w:sz w:val="24"/>
                <w:szCs w:val="24"/>
                <w:lang w:val="en-US"/>
              </w:rPr>
            </w:pPr>
          </w:p>
          <w:p w14:paraId="15E81255" w14:textId="73DC8980" w:rsidR="00392B25" w:rsidRDefault="00392B25" w:rsidP="0012405E">
            <w:pPr>
              <w:pStyle w:val="BodyText3"/>
              <w:rPr>
                <w:rFonts w:asciiTheme="minorHAnsi" w:hAnsiTheme="minorHAnsi"/>
                <w:b w:val="0"/>
                <w:sz w:val="24"/>
                <w:szCs w:val="24"/>
                <w:lang w:val="en-US"/>
              </w:rPr>
            </w:pPr>
          </w:p>
          <w:p w14:paraId="6E93F3DA" w14:textId="77777777" w:rsidR="00786D0E" w:rsidRDefault="00786D0E" w:rsidP="0012405E">
            <w:pPr>
              <w:pStyle w:val="BodyText3"/>
              <w:rPr>
                <w:rFonts w:asciiTheme="minorHAnsi" w:hAnsiTheme="minorHAnsi"/>
                <w:b w:val="0"/>
                <w:sz w:val="24"/>
                <w:szCs w:val="24"/>
                <w:lang w:val="en-US"/>
              </w:rPr>
            </w:pPr>
          </w:p>
          <w:p w14:paraId="03140539" w14:textId="77777777" w:rsidR="00392B25" w:rsidRDefault="00392B25" w:rsidP="0012405E">
            <w:pPr>
              <w:pStyle w:val="BodyText3"/>
              <w:rPr>
                <w:rFonts w:asciiTheme="minorHAnsi" w:hAnsiTheme="minorHAnsi"/>
                <w:b w:val="0"/>
                <w:sz w:val="24"/>
                <w:szCs w:val="24"/>
                <w:lang w:val="en-US"/>
              </w:rPr>
            </w:pPr>
          </w:p>
          <w:p w14:paraId="321913FB" w14:textId="77777777" w:rsidR="00392B25" w:rsidRDefault="00392B25" w:rsidP="0012405E">
            <w:pPr>
              <w:pStyle w:val="BodyText3"/>
              <w:rPr>
                <w:rFonts w:asciiTheme="minorHAnsi" w:hAnsiTheme="minorHAnsi"/>
                <w:b w:val="0"/>
                <w:sz w:val="24"/>
                <w:szCs w:val="24"/>
                <w:lang w:val="en-US"/>
              </w:rPr>
            </w:pPr>
          </w:p>
          <w:p w14:paraId="0720477A" w14:textId="77777777" w:rsidR="00392B25" w:rsidRDefault="00392B25" w:rsidP="00786D0E">
            <w:pPr>
              <w:pStyle w:val="BodyText3"/>
              <w:jc w:val="left"/>
              <w:rPr>
                <w:rFonts w:asciiTheme="minorHAnsi" w:hAnsiTheme="minorHAnsi"/>
                <w:b w:val="0"/>
                <w:sz w:val="24"/>
                <w:szCs w:val="24"/>
                <w:lang w:val="en-US"/>
              </w:rPr>
            </w:pPr>
          </w:p>
          <w:p w14:paraId="7C62BBC7" w14:textId="77777777" w:rsidR="00392B25" w:rsidRDefault="00392B25" w:rsidP="0012405E">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p w14:paraId="72CAC4CA" w14:textId="77777777" w:rsidR="00392B25" w:rsidRDefault="00392B25" w:rsidP="0012405E">
            <w:pPr>
              <w:pStyle w:val="BodyText3"/>
              <w:rPr>
                <w:rFonts w:asciiTheme="minorHAnsi" w:hAnsiTheme="minorHAnsi"/>
                <w:b w:val="0"/>
                <w:sz w:val="24"/>
                <w:szCs w:val="24"/>
                <w:lang w:val="en-US"/>
              </w:rPr>
            </w:pPr>
          </w:p>
          <w:p w14:paraId="67EC7131" w14:textId="77777777" w:rsidR="00392B25" w:rsidRDefault="00392B25" w:rsidP="0012405E">
            <w:pPr>
              <w:pStyle w:val="BodyText3"/>
              <w:rPr>
                <w:rFonts w:asciiTheme="minorHAnsi" w:hAnsiTheme="minorHAnsi"/>
                <w:b w:val="0"/>
                <w:sz w:val="24"/>
                <w:szCs w:val="24"/>
                <w:lang w:val="en-US"/>
              </w:rPr>
            </w:pPr>
          </w:p>
          <w:p w14:paraId="74BF4FB8" w14:textId="77777777" w:rsidR="00392B25" w:rsidRDefault="00392B25" w:rsidP="0012405E">
            <w:pPr>
              <w:pStyle w:val="BodyText3"/>
              <w:rPr>
                <w:rFonts w:asciiTheme="minorHAnsi" w:hAnsiTheme="minorHAnsi"/>
                <w:b w:val="0"/>
                <w:sz w:val="24"/>
                <w:szCs w:val="24"/>
                <w:lang w:val="en-US"/>
              </w:rPr>
            </w:pPr>
          </w:p>
          <w:p w14:paraId="6A624DC3" w14:textId="77777777" w:rsidR="00AB6FD8" w:rsidRDefault="00AB6FD8" w:rsidP="0012405E">
            <w:pPr>
              <w:pStyle w:val="BodyText3"/>
              <w:rPr>
                <w:rFonts w:asciiTheme="minorHAnsi" w:hAnsiTheme="minorHAnsi"/>
                <w:b w:val="0"/>
                <w:sz w:val="24"/>
                <w:szCs w:val="24"/>
                <w:lang w:val="en-US"/>
              </w:rPr>
            </w:pPr>
          </w:p>
          <w:p w14:paraId="584E1EDC" w14:textId="77777777" w:rsidR="00392B25" w:rsidRDefault="00392B25" w:rsidP="00392B25">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p w14:paraId="4802C2C6" w14:textId="77777777" w:rsidR="00392B25" w:rsidRDefault="00392B25" w:rsidP="0012405E">
            <w:pPr>
              <w:pStyle w:val="BodyText3"/>
              <w:rPr>
                <w:rFonts w:asciiTheme="minorHAnsi" w:hAnsiTheme="minorHAnsi"/>
                <w:b w:val="0"/>
                <w:sz w:val="24"/>
                <w:szCs w:val="24"/>
                <w:lang w:val="pt-BR"/>
              </w:rPr>
            </w:pPr>
          </w:p>
          <w:p w14:paraId="2CF71281" w14:textId="77777777" w:rsidR="00392B25" w:rsidRDefault="00392B25" w:rsidP="0012405E">
            <w:pPr>
              <w:pStyle w:val="BodyText3"/>
              <w:rPr>
                <w:rFonts w:asciiTheme="minorHAnsi" w:hAnsiTheme="minorHAnsi"/>
                <w:b w:val="0"/>
                <w:sz w:val="24"/>
                <w:szCs w:val="24"/>
                <w:lang w:val="pt-BR"/>
              </w:rPr>
            </w:pPr>
          </w:p>
          <w:p w14:paraId="1D8D99E9" w14:textId="77777777" w:rsidR="00392B25" w:rsidRDefault="00392B25" w:rsidP="0012405E">
            <w:pPr>
              <w:pStyle w:val="BodyText3"/>
              <w:rPr>
                <w:rFonts w:asciiTheme="minorHAnsi" w:hAnsiTheme="minorHAnsi"/>
                <w:b w:val="0"/>
                <w:sz w:val="24"/>
                <w:szCs w:val="24"/>
                <w:lang w:val="pt-BR"/>
              </w:rPr>
            </w:pPr>
          </w:p>
          <w:p w14:paraId="4F6198F8" w14:textId="289D503B" w:rsidR="003C74C0" w:rsidRDefault="003C74C0" w:rsidP="00786D0E">
            <w:pPr>
              <w:pStyle w:val="BodyText3"/>
              <w:jc w:val="left"/>
              <w:rPr>
                <w:rFonts w:asciiTheme="minorHAnsi" w:hAnsiTheme="minorHAnsi"/>
                <w:b w:val="0"/>
                <w:sz w:val="24"/>
                <w:szCs w:val="24"/>
                <w:lang w:val="pt-BR"/>
              </w:rPr>
            </w:pPr>
          </w:p>
          <w:p w14:paraId="361B9F68" w14:textId="77777777" w:rsidR="00786D0E" w:rsidRDefault="00786D0E" w:rsidP="00786D0E">
            <w:pPr>
              <w:pStyle w:val="BodyText3"/>
              <w:jc w:val="left"/>
              <w:rPr>
                <w:rFonts w:asciiTheme="minorHAnsi" w:hAnsiTheme="minorHAnsi"/>
                <w:b w:val="0"/>
                <w:sz w:val="24"/>
                <w:szCs w:val="24"/>
                <w:lang w:val="pt-BR"/>
              </w:rPr>
            </w:pPr>
          </w:p>
          <w:p w14:paraId="6E36534F" w14:textId="77777777" w:rsidR="00A641D8" w:rsidRDefault="00A641D8" w:rsidP="00A641D8">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p w14:paraId="3526E926" w14:textId="77777777" w:rsidR="003C74C0" w:rsidRDefault="003C74C0" w:rsidP="00786D0E">
            <w:pPr>
              <w:pStyle w:val="BodyText3"/>
              <w:jc w:val="left"/>
              <w:rPr>
                <w:rFonts w:asciiTheme="minorHAnsi" w:hAnsiTheme="minorHAnsi"/>
                <w:b w:val="0"/>
                <w:sz w:val="24"/>
                <w:szCs w:val="24"/>
                <w:lang w:val="pt-BR"/>
              </w:rPr>
            </w:pPr>
          </w:p>
          <w:p w14:paraId="30CB1C90" w14:textId="77777777" w:rsidR="006A5942" w:rsidRDefault="006A5942" w:rsidP="00A641D8">
            <w:pPr>
              <w:pStyle w:val="BodyText3"/>
              <w:rPr>
                <w:rFonts w:asciiTheme="minorHAnsi" w:hAnsiTheme="minorHAnsi"/>
                <w:b w:val="0"/>
                <w:sz w:val="24"/>
                <w:szCs w:val="24"/>
                <w:lang w:val="pt-BR"/>
              </w:rPr>
            </w:pPr>
          </w:p>
          <w:p w14:paraId="7B139E45" w14:textId="38907BF3" w:rsidR="00A641D8" w:rsidRDefault="00A641D8" w:rsidP="00A641D8">
            <w:pPr>
              <w:pStyle w:val="BodyText3"/>
              <w:rPr>
                <w:rFonts w:asciiTheme="minorHAnsi" w:hAnsiTheme="minorHAnsi"/>
                <w:b w:val="0"/>
                <w:sz w:val="24"/>
                <w:szCs w:val="24"/>
                <w:lang w:val="pt-BR"/>
              </w:rPr>
            </w:pPr>
          </w:p>
          <w:p w14:paraId="19EFE927" w14:textId="11A24D54" w:rsidR="00786D0E" w:rsidRDefault="00786D0E" w:rsidP="00A641D8">
            <w:pPr>
              <w:pStyle w:val="BodyText3"/>
              <w:rPr>
                <w:rFonts w:asciiTheme="minorHAnsi" w:hAnsiTheme="minorHAnsi"/>
                <w:b w:val="0"/>
                <w:sz w:val="24"/>
                <w:szCs w:val="24"/>
                <w:lang w:val="pt-BR"/>
              </w:rPr>
            </w:pPr>
          </w:p>
          <w:p w14:paraId="1A7D3CB3" w14:textId="6005364C" w:rsidR="00786D0E" w:rsidRDefault="00786D0E" w:rsidP="00A641D8">
            <w:pPr>
              <w:pStyle w:val="BodyText3"/>
              <w:rPr>
                <w:rFonts w:asciiTheme="minorHAnsi" w:hAnsiTheme="minorHAnsi"/>
                <w:b w:val="0"/>
                <w:sz w:val="24"/>
                <w:szCs w:val="24"/>
                <w:lang w:val="pt-BR"/>
              </w:rPr>
            </w:pPr>
          </w:p>
          <w:p w14:paraId="4300FA9E" w14:textId="766F9304" w:rsidR="00786D0E" w:rsidRDefault="00786D0E" w:rsidP="00A641D8">
            <w:pPr>
              <w:pStyle w:val="BodyText3"/>
              <w:rPr>
                <w:rFonts w:asciiTheme="minorHAnsi" w:hAnsiTheme="minorHAnsi"/>
                <w:b w:val="0"/>
                <w:sz w:val="24"/>
                <w:szCs w:val="24"/>
                <w:lang w:val="pt-BR"/>
              </w:rPr>
            </w:pPr>
          </w:p>
          <w:p w14:paraId="3168060D" w14:textId="5CAF2D87" w:rsidR="00786D0E" w:rsidRDefault="00786D0E" w:rsidP="00A641D8">
            <w:pPr>
              <w:pStyle w:val="BodyText3"/>
              <w:rPr>
                <w:rFonts w:asciiTheme="minorHAnsi" w:hAnsiTheme="minorHAnsi"/>
                <w:b w:val="0"/>
                <w:sz w:val="24"/>
                <w:szCs w:val="24"/>
                <w:lang w:val="pt-BR"/>
              </w:rPr>
            </w:pPr>
          </w:p>
          <w:p w14:paraId="47728675" w14:textId="77777777" w:rsidR="00786D0E" w:rsidRDefault="00786D0E" w:rsidP="00A641D8">
            <w:pPr>
              <w:pStyle w:val="BodyText3"/>
              <w:rPr>
                <w:rFonts w:asciiTheme="minorHAnsi" w:hAnsiTheme="minorHAnsi"/>
                <w:b w:val="0"/>
                <w:sz w:val="24"/>
                <w:szCs w:val="24"/>
                <w:lang w:val="pt-BR"/>
              </w:rPr>
            </w:pPr>
          </w:p>
          <w:p w14:paraId="3AABB4BA" w14:textId="77777777" w:rsidR="00A641D8" w:rsidRDefault="00A641D8" w:rsidP="00A641D8">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p w14:paraId="6841208E" w14:textId="77777777" w:rsidR="00A641D8" w:rsidRDefault="00A641D8" w:rsidP="00A641D8">
            <w:pPr>
              <w:pStyle w:val="BodyText3"/>
              <w:rPr>
                <w:rFonts w:asciiTheme="minorHAnsi" w:hAnsiTheme="minorHAnsi"/>
                <w:b w:val="0"/>
                <w:sz w:val="24"/>
                <w:szCs w:val="24"/>
                <w:lang w:val="pt-BR"/>
              </w:rPr>
            </w:pPr>
          </w:p>
          <w:p w14:paraId="258AD163" w14:textId="77777777" w:rsidR="00A641D8" w:rsidRDefault="00A641D8" w:rsidP="00A641D8">
            <w:pPr>
              <w:pStyle w:val="BodyText3"/>
              <w:rPr>
                <w:rFonts w:asciiTheme="minorHAnsi" w:hAnsiTheme="minorHAnsi"/>
                <w:b w:val="0"/>
                <w:sz w:val="24"/>
                <w:szCs w:val="24"/>
                <w:lang w:val="pt-BR"/>
              </w:rPr>
            </w:pPr>
          </w:p>
          <w:p w14:paraId="598F88B9" w14:textId="77777777" w:rsidR="00A641D8" w:rsidRDefault="00A641D8" w:rsidP="00A641D8">
            <w:pPr>
              <w:pStyle w:val="BodyText3"/>
              <w:rPr>
                <w:rFonts w:asciiTheme="minorHAnsi" w:hAnsiTheme="minorHAnsi"/>
                <w:b w:val="0"/>
                <w:sz w:val="24"/>
                <w:szCs w:val="24"/>
                <w:lang w:val="pt-BR"/>
              </w:rPr>
            </w:pPr>
          </w:p>
          <w:p w14:paraId="508106A5" w14:textId="77777777" w:rsidR="00786D0E" w:rsidRDefault="00786D0E" w:rsidP="00786D0E">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p w14:paraId="727CFF2A" w14:textId="77777777" w:rsidR="00A641D8" w:rsidRDefault="00A641D8" w:rsidP="00A641D8">
            <w:pPr>
              <w:pStyle w:val="BodyText3"/>
              <w:rPr>
                <w:rFonts w:asciiTheme="minorHAnsi" w:hAnsiTheme="minorHAnsi"/>
                <w:b w:val="0"/>
                <w:sz w:val="24"/>
                <w:szCs w:val="24"/>
                <w:lang w:val="pt-BR"/>
              </w:rPr>
            </w:pPr>
          </w:p>
          <w:p w14:paraId="4055E5EB" w14:textId="1961DC7D" w:rsidR="00A641D8" w:rsidRDefault="00A641D8" w:rsidP="00A641D8">
            <w:pPr>
              <w:pStyle w:val="BodyText3"/>
              <w:rPr>
                <w:rFonts w:asciiTheme="minorHAnsi" w:hAnsiTheme="minorHAnsi"/>
                <w:b w:val="0"/>
                <w:sz w:val="24"/>
                <w:szCs w:val="24"/>
                <w:lang w:val="pt-BR"/>
              </w:rPr>
            </w:pPr>
          </w:p>
          <w:p w14:paraId="5A545F88" w14:textId="0A76D7F5" w:rsidR="00786D0E" w:rsidRDefault="00786D0E" w:rsidP="00A641D8">
            <w:pPr>
              <w:pStyle w:val="BodyText3"/>
              <w:rPr>
                <w:rFonts w:asciiTheme="minorHAnsi" w:hAnsiTheme="minorHAnsi"/>
                <w:b w:val="0"/>
                <w:sz w:val="24"/>
                <w:szCs w:val="24"/>
                <w:lang w:val="pt-BR"/>
              </w:rPr>
            </w:pPr>
          </w:p>
          <w:p w14:paraId="0C477DB1" w14:textId="766E8883" w:rsidR="00786D0E" w:rsidRDefault="00786D0E" w:rsidP="00A641D8">
            <w:pPr>
              <w:pStyle w:val="BodyText3"/>
              <w:rPr>
                <w:rFonts w:asciiTheme="minorHAnsi" w:hAnsiTheme="minorHAnsi"/>
                <w:b w:val="0"/>
                <w:sz w:val="24"/>
                <w:szCs w:val="24"/>
                <w:lang w:val="pt-BR"/>
              </w:rPr>
            </w:pPr>
          </w:p>
          <w:p w14:paraId="0977FC9C" w14:textId="77777777" w:rsidR="00786D0E" w:rsidRDefault="00786D0E" w:rsidP="00A641D8">
            <w:pPr>
              <w:pStyle w:val="BodyText3"/>
              <w:rPr>
                <w:rFonts w:asciiTheme="minorHAnsi" w:hAnsiTheme="minorHAnsi"/>
                <w:b w:val="0"/>
                <w:sz w:val="24"/>
                <w:szCs w:val="24"/>
                <w:lang w:val="pt-BR"/>
              </w:rPr>
            </w:pPr>
          </w:p>
          <w:p w14:paraId="3A62455C" w14:textId="77777777" w:rsidR="00A641D8" w:rsidRDefault="00A641D8" w:rsidP="00A641D8">
            <w:pPr>
              <w:pStyle w:val="BodyText3"/>
              <w:rPr>
                <w:rFonts w:asciiTheme="minorHAnsi" w:hAnsiTheme="minorHAnsi"/>
                <w:b w:val="0"/>
                <w:sz w:val="24"/>
                <w:szCs w:val="24"/>
                <w:lang w:val="pt-BR"/>
              </w:rPr>
            </w:pPr>
          </w:p>
          <w:p w14:paraId="670B9DDB" w14:textId="77777777" w:rsidR="00A641D8" w:rsidRDefault="00A641D8" w:rsidP="00A641D8">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p w14:paraId="43B3C6AE" w14:textId="77777777" w:rsidR="00A641D8" w:rsidRPr="005E10DA" w:rsidRDefault="00A641D8" w:rsidP="00A641D8">
            <w:pPr>
              <w:pStyle w:val="BodyText3"/>
              <w:rPr>
                <w:rFonts w:asciiTheme="minorHAnsi" w:hAnsiTheme="minorHAnsi"/>
                <w:b w:val="0"/>
                <w:sz w:val="24"/>
                <w:szCs w:val="24"/>
                <w:lang w:val="pt-BR"/>
              </w:rPr>
            </w:pPr>
          </w:p>
        </w:tc>
      </w:tr>
      <w:tr w:rsidR="00E3519B" w:rsidRPr="005E10DA" w14:paraId="704A4502" w14:textId="77777777" w:rsidTr="00291605">
        <w:trPr>
          <w:trHeight w:val="796"/>
        </w:trPr>
        <w:tc>
          <w:tcPr>
            <w:tcW w:w="2931" w:type="pct"/>
            <w:shd w:val="clear" w:color="auto" w:fill="auto"/>
          </w:tcPr>
          <w:p w14:paraId="5B536C48" w14:textId="77777777" w:rsidR="00E3519B" w:rsidRPr="005E10DA" w:rsidRDefault="00E3519B" w:rsidP="005D22FC">
            <w:pPr>
              <w:pStyle w:val="BodyText3"/>
              <w:jc w:val="left"/>
              <w:rPr>
                <w:rFonts w:asciiTheme="minorHAnsi" w:hAnsiTheme="minorHAnsi" w:cstheme="minorHAnsi"/>
                <w:b w:val="0"/>
                <w:sz w:val="24"/>
                <w:szCs w:val="24"/>
                <w:lang w:val="ro-RO"/>
              </w:rPr>
            </w:pPr>
            <w:r w:rsidRPr="005E10DA">
              <w:rPr>
                <w:rFonts w:asciiTheme="minorHAnsi" w:hAnsiTheme="minorHAnsi" w:cstheme="minorHAnsi"/>
                <w:b w:val="0"/>
                <w:sz w:val="24"/>
                <w:szCs w:val="24"/>
                <w:lang w:val="ro-RO"/>
              </w:rPr>
              <w:lastRenderedPageBreak/>
              <w:t>Doc. Verificat</w:t>
            </w:r>
          </w:p>
          <w:p w14:paraId="2A6DE312" w14:textId="68D50E62" w:rsidR="00E3519B" w:rsidRPr="005E10DA" w:rsidRDefault="00E3519B" w:rsidP="00BA6FCD">
            <w:pPr>
              <w:pStyle w:val="BodyText3"/>
              <w:jc w:val="left"/>
              <w:rPr>
                <w:rFonts w:asciiTheme="minorHAnsi" w:hAnsiTheme="minorHAnsi" w:cstheme="minorHAnsi"/>
                <w:b w:val="0"/>
                <w:sz w:val="24"/>
                <w:szCs w:val="24"/>
                <w:lang w:val="ro-RO"/>
              </w:rPr>
            </w:pPr>
            <w:r w:rsidRPr="00BA6FCD">
              <w:rPr>
                <w:rFonts w:asciiTheme="minorHAnsi" w:hAnsiTheme="minorHAnsi" w:cstheme="minorHAnsi"/>
                <w:b w:val="0"/>
                <w:sz w:val="24"/>
                <w:szCs w:val="24"/>
                <w:lang w:val="ro-RO"/>
              </w:rPr>
              <w:t>Doc. 1,</w:t>
            </w:r>
            <w:r w:rsidR="009E6D5E" w:rsidRPr="00143599">
              <w:rPr>
                <w:rFonts w:asciiTheme="minorHAnsi" w:hAnsiTheme="minorHAnsi" w:cstheme="minorHAnsi"/>
                <w:b w:val="0"/>
                <w:sz w:val="24"/>
                <w:szCs w:val="24"/>
                <w:lang w:val="ro-RO"/>
              </w:rPr>
              <w:t>Doc. 3,</w:t>
            </w:r>
            <w:r w:rsidRPr="00882040">
              <w:rPr>
                <w:rFonts w:asciiTheme="minorHAnsi" w:hAnsiTheme="minorHAnsi" w:cstheme="minorHAnsi"/>
                <w:b w:val="0"/>
                <w:sz w:val="24"/>
                <w:szCs w:val="24"/>
                <w:lang w:val="ro-RO"/>
              </w:rPr>
              <w:t xml:space="preserve"> Doc. 4</w:t>
            </w:r>
            <w:r w:rsidRPr="00F55C93">
              <w:rPr>
                <w:rFonts w:asciiTheme="minorHAnsi" w:hAnsiTheme="minorHAnsi" w:cstheme="minorHAnsi"/>
                <w:b w:val="0"/>
                <w:sz w:val="24"/>
                <w:szCs w:val="24"/>
                <w:lang w:val="ro-RO"/>
              </w:rPr>
              <w:t xml:space="preserve">, </w:t>
            </w:r>
            <w:r w:rsidR="00381045" w:rsidRPr="00AB6FD8">
              <w:rPr>
                <w:rFonts w:asciiTheme="minorHAnsi" w:hAnsiTheme="minorHAnsi" w:cstheme="minorHAnsi"/>
                <w:b w:val="0"/>
                <w:sz w:val="24"/>
                <w:szCs w:val="24"/>
              </w:rPr>
              <w:t>Declaraţia F</w:t>
            </w:r>
            <w:r w:rsidR="00AB6FD8" w:rsidRPr="00AB6FD8">
              <w:rPr>
                <w:rFonts w:asciiTheme="minorHAnsi" w:hAnsiTheme="minorHAnsi" w:cstheme="minorHAnsi"/>
                <w:b w:val="0"/>
                <w:sz w:val="24"/>
                <w:szCs w:val="24"/>
              </w:rPr>
              <w:t>,</w:t>
            </w:r>
            <w:r w:rsidR="00AB6FD8">
              <w:rPr>
                <w:rFonts w:asciiTheme="minorHAnsi" w:hAnsiTheme="minorHAnsi" w:cstheme="minorHAnsi"/>
                <w:b w:val="0"/>
                <w:sz w:val="24"/>
                <w:szCs w:val="24"/>
              </w:rPr>
              <w:t xml:space="preserve"> IACS</w:t>
            </w:r>
          </w:p>
        </w:tc>
        <w:tc>
          <w:tcPr>
            <w:tcW w:w="656" w:type="pct"/>
            <w:shd w:val="clear" w:color="auto" w:fill="auto"/>
          </w:tcPr>
          <w:p w14:paraId="54ACE601" w14:textId="77777777" w:rsidR="00E3519B" w:rsidRPr="005E10DA" w:rsidRDefault="00E3519B" w:rsidP="005D22FC">
            <w:pPr>
              <w:pStyle w:val="BodyText3"/>
              <w:rPr>
                <w:rFonts w:asciiTheme="minorHAnsi" w:hAnsiTheme="minorHAnsi"/>
                <w:b w:val="0"/>
                <w:sz w:val="24"/>
                <w:szCs w:val="24"/>
                <w:lang w:val="pt-BR"/>
              </w:rPr>
            </w:pPr>
          </w:p>
        </w:tc>
        <w:tc>
          <w:tcPr>
            <w:tcW w:w="788" w:type="pct"/>
            <w:gridSpan w:val="2"/>
          </w:tcPr>
          <w:p w14:paraId="0800A49C" w14:textId="77777777" w:rsidR="00E3519B" w:rsidRPr="005E10DA" w:rsidRDefault="00E3519B" w:rsidP="005D22FC">
            <w:pPr>
              <w:pStyle w:val="BodyText3"/>
              <w:rPr>
                <w:rFonts w:asciiTheme="minorHAnsi" w:hAnsiTheme="minorHAnsi"/>
                <w:b w:val="0"/>
                <w:sz w:val="24"/>
                <w:szCs w:val="24"/>
                <w:lang w:val="pt-BR"/>
              </w:rPr>
            </w:pPr>
          </w:p>
        </w:tc>
        <w:tc>
          <w:tcPr>
            <w:tcW w:w="625" w:type="pct"/>
            <w:shd w:val="clear" w:color="auto" w:fill="auto"/>
          </w:tcPr>
          <w:p w14:paraId="1BB7ABE6" w14:textId="77777777" w:rsidR="00E3519B" w:rsidRPr="005E10DA" w:rsidRDefault="00E3519B" w:rsidP="005D22FC">
            <w:pPr>
              <w:pStyle w:val="BodyText3"/>
              <w:rPr>
                <w:rFonts w:asciiTheme="minorHAnsi" w:hAnsiTheme="minorHAnsi"/>
                <w:b w:val="0"/>
                <w:sz w:val="24"/>
                <w:szCs w:val="24"/>
                <w:lang w:val="pt-BR"/>
              </w:rPr>
            </w:pPr>
          </w:p>
        </w:tc>
      </w:tr>
      <w:tr w:rsidR="00E3519B" w:rsidRPr="005E10DA" w14:paraId="38BF95C6" w14:textId="77777777" w:rsidTr="00291605">
        <w:trPr>
          <w:trHeight w:val="705"/>
        </w:trPr>
        <w:tc>
          <w:tcPr>
            <w:tcW w:w="2931" w:type="pct"/>
            <w:shd w:val="clear" w:color="auto" w:fill="auto"/>
          </w:tcPr>
          <w:p w14:paraId="6C464F3E" w14:textId="77777777" w:rsidR="00E3519B" w:rsidRPr="005E10DA" w:rsidRDefault="00E3519B" w:rsidP="005D22FC">
            <w:pPr>
              <w:pStyle w:val="NoSpacing"/>
              <w:tabs>
                <w:tab w:val="left" w:pos="284"/>
              </w:tabs>
              <w:spacing w:line="276" w:lineRule="auto"/>
              <w:jc w:val="both"/>
              <w:rPr>
                <w:rFonts w:asciiTheme="minorHAnsi" w:hAnsiTheme="minorHAnsi" w:cstheme="minorHAnsi"/>
                <w:b/>
                <w:sz w:val="24"/>
                <w:szCs w:val="24"/>
              </w:rPr>
            </w:pPr>
            <w:r w:rsidRPr="005E10DA">
              <w:rPr>
                <w:rFonts w:asciiTheme="minorHAnsi" w:hAnsiTheme="minorHAnsi" w:cstheme="minorHAnsi"/>
                <w:b/>
                <w:sz w:val="24"/>
                <w:szCs w:val="24"/>
              </w:rPr>
              <w:t>EG</w:t>
            </w:r>
            <w:r w:rsidR="009841FA" w:rsidRPr="005E10DA">
              <w:rPr>
                <w:rFonts w:asciiTheme="minorHAnsi" w:hAnsiTheme="minorHAnsi" w:cstheme="minorHAnsi"/>
                <w:b/>
                <w:sz w:val="24"/>
                <w:szCs w:val="24"/>
              </w:rPr>
              <w:t xml:space="preserve"> </w:t>
            </w:r>
            <w:r w:rsidRPr="005E10DA">
              <w:rPr>
                <w:rFonts w:asciiTheme="minorHAnsi" w:hAnsiTheme="minorHAnsi" w:cstheme="minorHAnsi"/>
                <w:b/>
                <w:sz w:val="24"/>
                <w:szCs w:val="24"/>
              </w:rPr>
              <w:t>3 Solicitantul trebuie să demonstreze asigurarea cofinanțării</w:t>
            </w:r>
            <w:r w:rsidR="00AB1852" w:rsidRPr="005E10DA">
              <w:rPr>
                <w:rFonts w:asciiTheme="minorHAnsi" w:hAnsiTheme="minorHAnsi" w:cstheme="minorHAnsi"/>
                <w:b/>
                <w:sz w:val="24"/>
                <w:szCs w:val="24"/>
              </w:rPr>
              <w:t xml:space="preserve"> </w:t>
            </w:r>
            <w:r w:rsidRPr="005E10DA">
              <w:rPr>
                <w:rFonts w:asciiTheme="minorHAnsi" w:hAnsiTheme="minorHAnsi" w:cstheme="minorHAnsi"/>
                <w:b/>
                <w:sz w:val="24"/>
                <w:szCs w:val="24"/>
              </w:rPr>
              <w:t>investiției</w:t>
            </w:r>
          </w:p>
        </w:tc>
        <w:tc>
          <w:tcPr>
            <w:tcW w:w="656" w:type="pct"/>
            <w:shd w:val="clear" w:color="auto" w:fill="auto"/>
            <w:vAlign w:val="center"/>
          </w:tcPr>
          <w:p w14:paraId="605ADE8E" w14:textId="77777777" w:rsidR="00E3519B" w:rsidRPr="005E10DA" w:rsidRDefault="00E3519B" w:rsidP="005D22FC">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tc>
        <w:tc>
          <w:tcPr>
            <w:tcW w:w="788" w:type="pct"/>
            <w:gridSpan w:val="2"/>
            <w:vAlign w:val="center"/>
          </w:tcPr>
          <w:p w14:paraId="1918D01F" w14:textId="77777777" w:rsidR="00E3519B" w:rsidRPr="005E10DA" w:rsidRDefault="00E3519B" w:rsidP="005D22FC">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tc>
        <w:tc>
          <w:tcPr>
            <w:tcW w:w="625" w:type="pct"/>
            <w:shd w:val="clear" w:color="auto" w:fill="auto"/>
            <w:vAlign w:val="center"/>
          </w:tcPr>
          <w:p w14:paraId="67F4E344" w14:textId="77777777" w:rsidR="00E3519B" w:rsidRPr="005E10DA" w:rsidRDefault="00E3519B" w:rsidP="005D22FC">
            <w:pPr>
              <w:pStyle w:val="BodyText3"/>
              <w:rPr>
                <w:rFonts w:asciiTheme="minorHAnsi" w:hAnsiTheme="minorHAnsi"/>
                <w:b w:val="0"/>
                <w:sz w:val="24"/>
                <w:szCs w:val="24"/>
                <w:lang w:val="en-US"/>
              </w:rPr>
            </w:pPr>
          </w:p>
        </w:tc>
      </w:tr>
      <w:tr w:rsidR="00E3519B" w:rsidRPr="005E10DA" w14:paraId="0D6E1C75" w14:textId="77777777" w:rsidTr="00291605">
        <w:trPr>
          <w:trHeight w:val="417"/>
        </w:trPr>
        <w:tc>
          <w:tcPr>
            <w:tcW w:w="2931" w:type="pct"/>
            <w:shd w:val="clear" w:color="auto" w:fill="auto"/>
          </w:tcPr>
          <w:p w14:paraId="28E1A040" w14:textId="77777777" w:rsidR="00E3519B" w:rsidRPr="005E10DA" w:rsidRDefault="00E3519B" w:rsidP="005D22FC">
            <w:pPr>
              <w:pStyle w:val="BodyText3"/>
              <w:jc w:val="left"/>
              <w:rPr>
                <w:rFonts w:asciiTheme="minorHAnsi" w:hAnsiTheme="minorHAnsi" w:cstheme="minorHAnsi"/>
                <w:b w:val="0"/>
                <w:sz w:val="24"/>
                <w:szCs w:val="24"/>
                <w:lang w:val="ro-RO"/>
              </w:rPr>
            </w:pPr>
            <w:r w:rsidRPr="005E10DA">
              <w:rPr>
                <w:rFonts w:asciiTheme="minorHAnsi" w:hAnsiTheme="minorHAnsi" w:cstheme="minorHAnsi"/>
                <w:b w:val="0"/>
                <w:sz w:val="24"/>
                <w:szCs w:val="24"/>
                <w:lang w:val="ro-RO"/>
              </w:rPr>
              <w:t xml:space="preserve">Doc. </w:t>
            </w:r>
            <w:r w:rsidR="004D3CCE" w:rsidRPr="005E10DA">
              <w:rPr>
                <w:rFonts w:asciiTheme="minorHAnsi" w:hAnsiTheme="minorHAnsi" w:cstheme="minorHAnsi"/>
                <w:b w:val="0"/>
                <w:sz w:val="24"/>
                <w:szCs w:val="24"/>
                <w:lang w:val="ro-RO"/>
              </w:rPr>
              <w:t>V</w:t>
            </w:r>
            <w:r w:rsidRPr="005E10DA">
              <w:rPr>
                <w:rFonts w:asciiTheme="minorHAnsi" w:hAnsiTheme="minorHAnsi" w:cstheme="minorHAnsi"/>
                <w:b w:val="0"/>
                <w:sz w:val="24"/>
                <w:szCs w:val="24"/>
                <w:lang w:val="ro-RO"/>
              </w:rPr>
              <w:t>erificat</w:t>
            </w:r>
            <w:r w:rsidR="004D3CCE" w:rsidRPr="005E10DA">
              <w:rPr>
                <w:rFonts w:asciiTheme="minorHAnsi" w:hAnsiTheme="minorHAnsi" w:cstheme="minorHAnsi"/>
                <w:b w:val="0"/>
                <w:sz w:val="24"/>
                <w:szCs w:val="24"/>
                <w:lang w:val="ro-RO"/>
              </w:rPr>
              <w:t xml:space="preserve"> </w:t>
            </w:r>
          </w:p>
          <w:p w14:paraId="72CD907D" w14:textId="77777777" w:rsidR="00E3519B" w:rsidRPr="005E10DA" w:rsidRDefault="00E3519B" w:rsidP="005D22FC">
            <w:pPr>
              <w:pStyle w:val="NoSpacing"/>
              <w:tabs>
                <w:tab w:val="left" w:pos="284"/>
              </w:tabs>
              <w:spacing w:line="276" w:lineRule="auto"/>
              <w:jc w:val="both"/>
              <w:rPr>
                <w:rFonts w:asciiTheme="minorHAnsi" w:hAnsiTheme="minorHAnsi" w:cstheme="minorHAnsi"/>
                <w:b/>
                <w:sz w:val="24"/>
                <w:szCs w:val="24"/>
              </w:rPr>
            </w:pPr>
            <w:r w:rsidRPr="005E10DA">
              <w:rPr>
                <w:rFonts w:asciiTheme="minorHAnsi" w:hAnsiTheme="minorHAnsi" w:cstheme="minorHAnsi"/>
                <w:sz w:val="24"/>
                <w:szCs w:val="24"/>
              </w:rPr>
              <w:t>Declaraţia F</w:t>
            </w:r>
            <w:r w:rsidR="002F06E0" w:rsidRPr="005E10DA">
              <w:rPr>
                <w:rFonts w:asciiTheme="minorHAnsi" w:hAnsiTheme="minorHAnsi" w:cstheme="minorHAnsi"/>
                <w:sz w:val="24"/>
                <w:szCs w:val="24"/>
              </w:rPr>
              <w:t>,</w:t>
            </w:r>
            <w:r w:rsidR="004D3CCE" w:rsidRPr="005E10DA">
              <w:rPr>
                <w:rFonts w:asciiTheme="minorHAnsi" w:hAnsiTheme="minorHAnsi" w:cstheme="minorHAnsi"/>
                <w:sz w:val="24"/>
                <w:szCs w:val="24"/>
              </w:rPr>
              <w:t xml:space="preserve"> </w:t>
            </w:r>
            <w:r w:rsidR="004D3CCE" w:rsidRPr="005E10DA">
              <w:rPr>
                <w:rFonts w:asciiTheme="minorHAnsi" w:hAnsiTheme="minorHAnsi" w:cstheme="minorHAnsi"/>
                <w:sz w:val="22"/>
                <w:szCs w:val="22"/>
              </w:rPr>
              <w:t>Doc.8, Angajament privind utilizarea cofinanţării.</w:t>
            </w:r>
          </w:p>
        </w:tc>
        <w:tc>
          <w:tcPr>
            <w:tcW w:w="656" w:type="pct"/>
            <w:shd w:val="clear" w:color="auto" w:fill="auto"/>
            <w:vAlign w:val="center"/>
          </w:tcPr>
          <w:p w14:paraId="532CF210" w14:textId="77777777" w:rsidR="00E3519B" w:rsidRPr="005E10DA" w:rsidRDefault="00E3519B" w:rsidP="005D22FC">
            <w:pPr>
              <w:pStyle w:val="BodyText3"/>
              <w:rPr>
                <w:rFonts w:asciiTheme="minorHAnsi" w:hAnsiTheme="minorHAnsi"/>
                <w:b w:val="0"/>
                <w:sz w:val="24"/>
                <w:szCs w:val="24"/>
                <w:lang w:val="en-US"/>
              </w:rPr>
            </w:pPr>
          </w:p>
        </w:tc>
        <w:tc>
          <w:tcPr>
            <w:tcW w:w="788" w:type="pct"/>
            <w:gridSpan w:val="2"/>
            <w:vAlign w:val="center"/>
          </w:tcPr>
          <w:p w14:paraId="7E4F23F4" w14:textId="77777777" w:rsidR="00E3519B" w:rsidRPr="005E10DA" w:rsidRDefault="00E3519B" w:rsidP="005D22FC">
            <w:pPr>
              <w:pStyle w:val="BodyText3"/>
              <w:rPr>
                <w:rFonts w:asciiTheme="minorHAnsi" w:hAnsiTheme="minorHAnsi"/>
                <w:b w:val="0"/>
                <w:sz w:val="24"/>
                <w:szCs w:val="24"/>
                <w:lang w:val="en-US"/>
              </w:rPr>
            </w:pPr>
          </w:p>
        </w:tc>
        <w:tc>
          <w:tcPr>
            <w:tcW w:w="625" w:type="pct"/>
            <w:shd w:val="clear" w:color="auto" w:fill="auto"/>
            <w:vAlign w:val="center"/>
          </w:tcPr>
          <w:p w14:paraId="3D23472B" w14:textId="77777777" w:rsidR="00E3519B" w:rsidRPr="005E10DA" w:rsidRDefault="00E3519B" w:rsidP="005D22FC">
            <w:pPr>
              <w:pStyle w:val="BodyText3"/>
              <w:rPr>
                <w:rFonts w:asciiTheme="minorHAnsi" w:hAnsiTheme="minorHAnsi"/>
                <w:b w:val="0"/>
                <w:sz w:val="24"/>
                <w:szCs w:val="24"/>
                <w:lang w:val="en-US"/>
              </w:rPr>
            </w:pPr>
          </w:p>
        </w:tc>
      </w:tr>
      <w:tr w:rsidR="00E3519B" w:rsidRPr="005E10DA" w14:paraId="7EEE50C2" w14:textId="77777777" w:rsidTr="00291605">
        <w:trPr>
          <w:trHeight w:val="773"/>
        </w:trPr>
        <w:tc>
          <w:tcPr>
            <w:tcW w:w="2931" w:type="pct"/>
            <w:shd w:val="clear" w:color="auto" w:fill="auto"/>
          </w:tcPr>
          <w:p w14:paraId="54467431" w14:textId="77777777" w:rsidR="00E3519B" w:rsidRPr="005E10DA" w:rsidRDefault="00E3519B" w:rsidP="005D22FC">
            <w:pPr>
              <w:pStyle w:val="NoSpacing"/>
              <w:tabs>
                <w:tab w:val="left" w:pos="284"/>
              </w:tabs>
              <w:spacing w:line="276" w:lineRule="auto"/>
              <w:jc w:val="both"/>
              <w:rPr>
                <w:rFonts w:asciiTheme="minorHAnsi" w:hAnsiTheme="minorHAnsi" w:cstheme="minorHAnsi"/>
                <w:b/>
                <w:sz w:val="24"/>
                <w:szCs w:val="24"/>
              </w:rPr>
            </w:pPr>
            <w:r w:rsidRPr="005E10DA">
              <w:rPr>
                <w:rFonts w:asciiTheme="minorHAnsi" w:hAnsiTheme="minorHAnsi" w:cstheme="minorHAnsi"/>
                <w:b/>
                <w:sz w:val="24"/>
                <w:szCs w:val="24"/>
              </w:rPr>
              <w:t>EG</w:t>
            </w:r>
            <w:r w:rsidR="009841FA" w:rsidRPr="005E10DA">
              <w:rPr>
                <w:rFonts w:asciiTheme="minorHAnsi" w:hAnsiTheme="minorHAnsi" w:cstheme="minorHAnsi"/>
                <w:b/>
                <w:sz w:val="24"/>
                <w:szCs w:val="24"/>
              </w:rPr>
              <w:t xml:space="preserve"> </w:t>
            </w:r>
            <w:r w:rsidRPr="005E10DA">
              <w:rPr>
                <w:rFonts w:asciiTheme="minorHAnsi" w:hAnsiTheme="minorHAnsi" w:cstheme="minorHAnsi"/>
                <w:b/>
                <w:sz w:val="24"/>
                <w:szCs w:val="24"/>
              </w:rPr>
              <w:t>4 Viabilitatea economică a investi</w:t>
            </w:r>
            <w:r w:rsidR="00A7120C" w:rsidRPr="005E10DA">
              <w:rPr>
                <w:rFonts w:asciiTheme="minorHAnsi" w:hAnsiTheme="minorHAnsi" w:cstheme="minorHAnsi"/>
                <w:b/>
                <w:sz w:val="24"/>
                <w:szCs w:val="24"/>
              </w:rPr>
              <w:t>ției trebuie să fie demonstrată</w:t>
            </w:r>
            <w:r w:rsidRPr="005E10DA">
              <w:rPr>
                <w:rFonts w:asciiTheme="minorHAnsi" w:hAnsiTheme="minorHAnsi" w:cstheme="minorHAnsi"/>
                <w:b/>
                <w:sz w:val="24"/>
                <w:szCs w:val="24"/>
              </w:rPr>
              <w:t xml:space="preserve"> în baza documentatiei tehnico-economice</w:t>
            </w:r>
          </w:p>
        </w:tc>
        <w:tc>
          <w:tcPr>
            <w:tcW w:w="656" w:type="pct"/>
            <w:shd w:val="clear" w:color="auto" w:fill="auto"/>
            <w:vAlign w:val="center"/>
          </w:tcPr>
          <w:p w14:paraId="2DE464C7" w14:textId="77777777" w:rsidR="00E3519B" w:rsidRPr="005E10DA" w:rsidRDefault="00E3519B" w:rsidP="005D22FC">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tc>
        <w:tc>
          <w:tcPr>
            <w:tcW w:w="788" w:type="pct"/>
            <w:gridSpan w:val="2"/>
            <w:vAlign w:val="center"/>
          </w:tcPr>
          <w:p w14:paraId="2DFAEC21" w14:textId="77777777" w:rsidR="00E3519B" w:rsidRPr="005E10DA" w:rsidRDefault="00E3519B" w:rsidP="005D22FC">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tc>
        <w:tc>
          <w:tcPr>
            <w:tcW w:w="625" w:type="pct"/>
            <w:shd w:val="clear" w:color="auto" w:fill="auto"/>
            <w:vAlign w:val="center"/>
          </w:tcPr>
          <w:p w14:paraId="0E416C8F" w14:textId="77777777" w:rsidR="00E3519B" w:rsidRPr="005E10DA" w:rsidRDefault="00E3519B" w:rsidP="005D22FC">
            <w:pPr>
              <w:pStyle w:val="BodyText3"/>
              <w:rPr>
                <w:rFonts w:asciiTheme="minorHAnsi" w:hAnsiTheme="minorHAnsi"/>
                <w:b w:val="0"/>
                <w:sz w:val="24"/>
                <w:szCs w:val="24"/>
                <w:lang w:val="en-US"/>
              </w:rPr>
            </w:pPr>
          </w:p>
        </w:tc>
      </w:tr>
      <w:tr w:rsidR="00E3519B" w:rsidRPr="005E10DA" w14:paraId="6C042D73" w14:textId="77777777" w:rsidTr="00291605">
        <w:trPr>
          <w:trHeight w:val="773"/>
        </w:trPr>
        <w:tc>
          <w:tcPr>
            <w:tcW w:w="2931" w:type="pct"/>
            <w:shd w:val="clear" w:color="auto" w:fill="auto"/>
          </w:tcPr>
          <w:p w14:paraId="179D2621" w14:textId="77777777" w:rsidR="00E3519B" w:rsidRPr="005E10DA" w:rsidRDefault="00E3519B" w:rsidP="005D22FC">
            <w:pPr>
              <w:pStyle w:val="BodyText3"/>
              <w:jc w:val="left"/>
              <w:rPr>
                <w:rFonts w:asciiTheme="minorHAnsi" w:hAnsiTheme="minorHAnsi" w:cstheme="minorHAnsi"/>
                <w:b w:val="0"/>
                <w:sz w:val="24"/>
                <w:szCs w:val="24"/>
                <w:lang w:val="ro-RO"/>
              </w:rPr>
            </w:pPr>
            <w:r w:rsidRPr="005E10DA">
              <w:rPr>
                <w:rFonts w:asciiTheme="minorHAnsi" w:hAnsiTheme="minorHAnsi" w:cstheme="minorHAnsi"/>
                <w:b w:val="0"/>
                <w:sz w:val="24"/>
                <w:szCs w:val="24"/>
                <w:lang w:val="ro-RO"/>
              </w:rPr>
              <w:t>Doc. verificat</w:t>
            </w:r>
          </w:p>
          <w:p w14:paraId="02CC7903" w14:textId="195449BB" w:rsidR="00E3519B" w:rsidRPr="005E10DA" w:rsidRDefault="00E3519B" w:rsidP="000C3DD8">
            <w:pPr>
              <w:pStyle w:val="NoSpacing"/>
              <w:tabs>
                <w:tab w:val="left" w:pos="284"/>
              </w:tabs>
              <w:spacing w:line="276" w:lineRule="auto"/>
              <w:jc w:val="both"/>
              <w:rPr>
                <w:rFonts w:asciiTheme="minorHAnsi" w:hAnsiTheme="minorHAnsi" w:cstheme="minorHAnsi"/>
                <w:sz w:val="24"/>
                <w:szCs w:val="24"/>
              </w:rPr>
            </w:pPr>
            <w:r w:rsidRPr="005E10DA">
              <w:rPr>
                <w:rFonts w:asciiTheme="minorHAnsi" w:hAnsiTheme="minorHAnsi" w:cstheme="minorHAnsi"/>
                <w:sz w:val="24"/>
                <w:szCs w:val="24"/>
              </w:rPr>
              <w:t>Doc. 1</w:t>
            </w:r>
            <w:r w:rsidR="000C3DD8" w:rsidRPr="005E10DA">
              <w:rPr>
                <w:rFonts w:asciiTheme="minorHAnsi" w:hAnsiTheme="minorHAnsi" w:cstheme="minorHAnsi"/>
                <w:sz w:val="22"/>
                <w:szCs w:val="22"/>
              </w:rPr>
              <w:t xml:space="preserve"> inclusiv Anexa B sau C</w:t>
            </w:r>
            <w:r w:rsidRPr="005E10DA">
              <w:rPr>
                <w:rFonts w:asciiTheme="minorHAnsi" w:hAnsiTheme="minorHAnsi" w:cstheme="minorHAnsi"/>
                <w:sz w:val="24"/>
                <w:szCs w:val="24"/>
              </w:rPr>
              <w:t>, Doc. 2</w:t>
            </w:r>
            <w:r w:rsidR="00D30C5B">
              <w:rPr>
                <w:rFonts w:asciiTheme="minorHAnsi" w:hAnsiTheme="minorHAnsi" w:cstheme="minorHAnsi"/>
                <w:sz w:val="22"/>
                <w:szCs w:val="22"/>
              </w:rPr>
              <w:t>, site ONRC</w:t>
            </w:r>
          </w:p>
        </w:tc>
        <w:tc>
          <w:tcPr>
            <w:tcW w:w="656" w:type="pct"/>
            <w:shd w:val="clear" w:color="auto" w:fill="auto"/>
            <w:vAlign w:val="center"/>
          </w:tcPr>
          <w:p w14:paraId="794B2454" w14:textId="77777777" w:rsidR="00E3519B" w:rsidRPr="005E10DA" w:rsidRDefault="00E3519B" w:rsidP="005D22FC">
            <w:pPr>
              <w:pStyle w:val="BodyText3"/>
              <w:rPr>
                <w:rFonts w:asciiTheme="minorHAnsi" w:hAnsiTheme="minorHAnsi"/>
                <w:b w:val="0"/>
                <w:sz w:val="24"/>
                <w:szCs w:val="24"/>
                <w:lang w:val="en-US"/>
              </w:rPr>
            </w:pPr>
          </w:p>
        </w:tc>
        <w:tc>
          <w:tcPr>
            <w:tcW w:w="788" w:type="pct"/>
            <w:gridSpan w:val="2"/>
            <w:vAlign w:val="center"/>
          </w:tcPr>
          <w:p w14:paraId="52BDAC38" w14:textId="77777777" w:rsidR="00E3519B" w:rsidRPr="005E10DA" w:rsidRDefault="00E3519B" w:rsidP="005D22FC">
            <w:pPr>
              <w:pStyle w:val="BodyText3"/>
              <w:rPr>
                <w:rFonts w:asciiTheme="minorHAnsi" w:hAnsiTheme="minorHAnsi"/>
                <w:b w:val="0"/>
                <w:sz w:val="24"/>
                <w:szCs w:val="24"/>
                <w:lang w:val="en-US"/>
              </w:rPr>
            </w:pPr>
          </w:p>
        </w:tc>
        <w:tc>
          <w:tcPr>
            <w:tcW w:w="625" w:type="pct"/>
            <w:shd w:val="clear" w:color="auto" w:fill="auto"/>
            <w:vAlign w:val="center"/>
          </w:tcPr>
          <w:p w14:paraId="5184BAEE" w14:textId="77777777" w:rsidR="00E3519B" w:rsidRPr="005E10DA" w:rsidRDefault="00E3519B" w:rsidP="005D22FC">
            <w:pPr>
              <w:pStyle w:val="BodyText3"/>
              <w:rPr>
                <w:rFonts w:asciiTheme="minorHAnsi" w:hAnsiTheme="minorHAnsi"/>
                <w:b w:val="0"/>
                <w:sz w:val="24"/>
                <w:szCs w:val="24"/>
                <w:lang w:val="en-US"/>
              </w:rPr>
            </w:pPr>
          </w:p>
        </w:tc>
      </w:tr>
      <w:tr w:rsidR="00E3519B" w:rsidRPr="005E10DA" w14:paraId="67DCA279" w14:textId="77777777" w:rsidTr="00291605">
        <w:trPr>
          <w:trHeight w:val="1699"/>
        </w:trPr>
        <w:tc>
          <w:tcPr>
            <w:tcW w:w="2931" w:type="pct"/>
            <w:shd w:val="clear" w:color="auto" w:fill="auto"/>
          </w:tcPr>
          <w:p w14:paraId="775091AE" w14:textId="20FB4954" w:rsidR="00E3519B" w:rsidRPr="005E10DA" w:rsidRDefault="00E3519B" w:rsidP="00BA6FCD">
            <w:pPr>
              <w:tabs>
                <w:tab w:val="left" w:pos="284"/>
              </w:tabs>
              <w:autoSpaceDE w:val="0"/>
              <w:autoSpaceDN w:val="0"/>
              <w:adjustRightInd w:val="0"/>
              <w:spacing w:line="276" w:lineRule="auto"/>
              <w:jc w:val="both"/>
              <w:rPr>
                <w:rFonts w:asciiTheme="minorHAnsi" w:hAnsiTheme="minorHAnsi" w:cstheme="minorHAnsi"/>
                <w:b/>
              </w:rPr>
            </w:pPr>
            <w:r w:rsidRPr="005E10DA">
              <w:rPr>
                <w:rFonts w:asciiTheme="minorHAnsi" w:hAnsiTheme="minorHAnsi" w:cstheme="minorHAnsi"/>
                <w:b/>
              </w:rPr>
              <w:lastRenderedPageBreak/>
              <w:t>EG</w:t>
            </w:r>
            <w:r w:rsidR="009841FA" w:rsidRPr="005E10DA">
              <w:rPr>
                <w:rFonts w:asciiTheme="minorHAnsi" w:hAnsiTheme="minorHAnsi" w:cstheme="minorHAnsi"/>
                <w:b/>
              </w:rPr>
              <w:t xml:space="preserve"> </w:t>
            </w:r>
            <w:r w:rsidRPr="005E10DA">
              <w:rPr>
                <w:rFonts w:asciiTheme="minorHAnsi" w:hAnsiTheme="minorHAnsi" w:cstheme="minorHAnsi"/>
                <w:b/>
              </w:rPr>
              <w:t>5 Investiția va respecta cerințele privind conformarea cu standarde impuse de legislația națională și europeană (</w:t>
            </w:r>
            <w:r w:rsidR="00441773" w:rsidRPr="00786D0E">
              <w:rPr>
                <w:rFonts w:asciiTheme="minorHAnsi" w:hAnsiTheme="minorHAnsi" w:cstheme="minorHAnsi"/>
                <w:b/>
              </w:rPr>
              <w:t>conform</w:t>
            </w:r>
            <w:r w:rsidRPr="00BA6FCD">
              <w:rPr>
                <w:rFonts w:asciiTheme="minorHAnsi" w:hAnsiTheme="minorHAnsi" w:cstheme="minorHAnsi"/>
                <w:b/>
              </w:rPr>
              <w:t xml:space="preserve"> </w:t>
            </w:r>
            <w:r w:rsidR="00441773" w:rsidRPr="00882040">
              <w:rPr>
                <w:rFonts w:asciiTheme="minorHAnsi" w:hAnsiTheme="minorHAnsi" w:cstheme="minorHAnsi"/>
                <w:b/>
              </w:rPr>
              <w:t>sec</w:t>
            </w:r>
            <w:r w:rsidR="00AE4013">
              <w:rPr>
                <w:rFonts w:asciiTheme="minorHAnsi" w:hAnsiTheme="minorHAnsi" w:cstheme="minorHAnsi"/>
                <w:b/>
              </w:rPr>
              <w:t>ț</w:t>
            </w:r>
            <w:r w:rsidR="00441773" w:rsidRPr="00BA6FCD">
              <w:rPr>
                <w:rFonts w:asciiTheme="minorHAnsi" w:hAnsiTheme="minorHAnsi" w:cstheme="minorHAnsi"/>
                <w:b/>
              </w:rPr>
              <w:t>iun</w:t>
            </w:r>
            <w:r w:rsidR="00441773" w:rsidRPr="00786D0E">
              <w:rPr>
                <w:rFonts w:asciiTheme="minorHAnsi" w:hAnsiTheme="minorHAnsi" w:cstheme="minorHAnsi"/>
                <w:b/>
              </w:rPr>
              <w:t>ii</w:t>
            </w:r>
            <w:r w:rsidR="00441773" w:rsidRPr="00BA6FCD">
              <w:rPr>
                <w:rFonts w:asciiTheme="minorHAnsi" w:hAnsiTheme="minorHAnsi" w:cstheme="minorHAnsi"/>
                <w:b/>
              </w:rPr>
              <w:t xml:space="preserve"> </w:t>
            </w:r>
            <w:r w:rsidR="009C635B" w:rsidRPr="00143599">
              <w:rPr>
                <w:rFonts w:asciiTheme="minorHAnsi" w:hAnsiTheme="minorHAnsi" w:cstheme="minorHAnsi"/>
                <w:b/>
              </w:rPr>
              <w:t>T</w:t>
            </w:r>
            <w:r w:rsidR="009C635B" w:rsidRPr="00882040">
              <w:rPr>
                <w:rFonts w:asciiTheme="minorHAnsi" w:hAnsiTheme="minorHAnsi" w:cstheme="minorHAnsi"/>
                <w:b/>
              </w:rPr>
              <w:t xml:space="preserve">rimiteri la </w:t>
            </w:r>
            <w:r w:rsidRPr="00F55C93">
              <w:rPr>
                <w:rFonts w:asciiTheme="minorHAnsi" w:hAnsiTheme="minorHAnsi" w:cstheme="minorHAnsi"/>
                <w:b/>
              </w:rPr>
              <w:t xml:space="preserve"> alte </w:t>
            </w:r>
            <w:r w:rsidR="009C635B" w:rsidRPr="00155D3D">
              <w:rPr>
                <w:rFonts w:asciiTheme="minorHAnsi" w:hAnsiTheme="minorHAnsi" w:cstheme="minorHAnsi"/>
                <w:b/>
              </w:rPr>
              <w:t xml:space="preserve">acte </w:t>
            </w:r>
            <w:r w:rsidRPr="00AE4013">
              <w:rPr>
                <w:rFonts w:asciiTheme="minorHAnsi" w:hAnsiTheme="minorHAnsi" w:cstheme="minorHAnsi"/>
                <w:b/>
              </w:rPr>
              <w:t>legislative şi în capitolul 8.1 din PNDR)</w:t>
            </w:r>
            <w:r w:rsidR="00441773" w:rsidRPr="00786D0E">
              <w:rPr>
                <w:rFonts w:asciiTheme="minorHAnsi" w:hAnsiTheme="minorHAnsi" w:cstheme="minorHAnsi"/>
                <w:b/>
              </w:rPr>
              <w:t>, din domeniul s</w:t>
            </w:r>
            <w:r w:rsidR="00441773" w:rsidRPr="00786D0E">
              <w:rPr>
                <w:rFonts w:asciiTheme="minorHAnsi" w:hAnsiTheme="minorHAnsi" w:cstheme="minorHAnsi"/>
                <w:b/>
                <w:lang w:val="ro-RO"/>
              </w:rPr>
              <w:t>ănătății publice, sanitar veterinar și de siguranță alimentară</w:t>
            </w:r>
            <w:r w:rsidRPr="005E10DA">
              <w:rPr>
                <w:rFonts w:asciiTheme="minorHAnsi" w:hAnsiTheme="minorHAnsi" w:cstheme="minorHAnsi"/>
                <w:b/>
              </w:rPr>
              <w:t xml:space="preserve"> </w:t>
            </w:r>
          </w:p>
        </w:tc>
        <w:tc>
          <w:tcPr>
            <w:tcW w:w="656" w:type="pct"/>
            <w:shd w:val="clear" w:color="auto" w:fill="auto"/>
            <w:vAlign w:val="center"/>
          </w:tcPr>
          <w:p w14:paraId="68F1B89E" w14:textId="77777777" w:rsidR="00E3519B" w:rsidRPr="005E10DA" w:rsidRDefault="00E3519B" w:rsidP="005D22FC">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tc>
        <w:tc>
          <w:tcPr>
            <w:tcW w:w="788" w:type="pct"/>
            <w:gridSpan w:val="2"/>
            <w:vAlign w:val="center"/>
          </w:tcPr>
          <w:p w14:paraId="1C4481B5" w14:textId="77777777" w:rsidR="00E3519B" w:rsidRPr="005E10DA" w:rsidRDefault="00E3519B" w:rsidP="005D22FC">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tc>
        <w:tc>
          <w:tcPr>
            <w:tcW w:w="625" w:type="pct"/>
            <w:shd w:val="clear" w:color="auto" w:fill="auto"/>
            <w:vAlign w:val="center"/>
          </w:tcPr>
          <w:p w14:paraId="0B30BD58" w14:textId="77777777" w:rsidR="00E3519B" w:rsidRPr="005E10DA" w:rsidRDefault="00E10AFC" w:rsidP="005D22FC">
            <w:pPr>
              <w:pStyle w:val="BodyText3"/>
              <w:rPr>
                <w:rFonts w:asciiTheme="minorHAnsi" w:hAnsiTheme="minorHAnsi"/>
                <w:b w:val="0"/>
                <w:sz w:val="24"/>
                <w:szCs w:val="24"/>
                <w:lang w:val="en-US"/>
              </w:rPr>
            </w:pPr>
            <w:r w:rsidRPr="00E017C8">
              <w:rPr>
                <w:rFonts w:asciiTheme="minorHAnsi" w:hAnsiTheme="minorHAnsi"/>
                <w:b w:val="0"/>
                <w:sz w:val="24"/>
                <w:szCs w:val="24"/>
                <w:lang w:val="en-US"/>
              </w:rPr>
              <w:sym w:font="Wingdings" w:char="F06F"/>
            </w:r>
          </w:p>
        </w:tc>
      </w:tr>
      <w:tr w:rsidR="00E3519B" w:rsidRPr="005E10DA" w14:paraId="2B880CCA" w14:textId="77777777" w:rsidTr="00291605">
        <w:trPr>
          <w:trHeight w:val="548"/>
        </w:trPr>
        <w:tc>
          <w:tcPr>
            <w:tcW w:w="2931" w:type="pct"/>
            <w:shd w:val="clear" w:color="auto" w:fill="auto"/>
          </w:tcPr>
          <w:p w14:paraId="1651DD11" w14:textId="77777777" w:rsidR="00E3519B" w:rsidRPr="005E10DA" w:rsidRDefault="00E3519B" w:rsidP="005D22FC">
            <w:pPr>
              <w:pStyle w:val="BodyText3"/>
              <w:jc w:val="left"/>
              <w:rPr>
                <w:rFonts w:asciiTheme="minorHAnsi" w:hAnsiTheme="minorHAnsi" w:cstheme="minorHAnsi"/>
                <w:b w:val="0"/>
                <w:sz w:val="24"/>
                <w:szCs w:val="24"/>
                <w:lang w:val="ro-RO"/>
              </w:rPr>
            </w:pPr>
            <w:r w:rsidRPr="005E10DA">
              <w:rPr>
                <w:rFonts w:asciiTheme="minorHAnsi" w:hAnsiTheme="minorHAnsi" w:cstheme="minorHAnsi"/>
                <w:b w:val="0"/>
                <w:sz w:val="24"/>
                <w:szCs w:val="24"/>
                <w:lang w:val="ro-RO"/>
              </w:rPr>
              <w:t>Doc. verificat</w:t>
            </w:r>
          </w:p>
          <w:p w14:paraId="5D9A983C" w14:textId="29C2D56C" w:rsidR="00E3519B" w:rsidRPr="005E10DA" w:rsidRDefault="005E11F7" w:rsidP="00BA6FCD">
            <w:pPr>
              <w:pStyle w:val="NoSpacing"/>
              <w:tabs>
                <w:tab w:val="left" w:pos="284"/>
              </w:tabs>
              <w:spacing w:line="276" w:lineRule="auto"/>
              <w:jc w:val="both"/>
              <w:rPr>
                <w:rFonts w:asciiTheme="minorHAnsi" w:hAnsiTheme="minorHAnsi" w:cstheme="minorHAnsi"/>
                <w:sz w:val="24"/>
                <w:szCs w:val="24"/>
              </w:rPr>
            </w:pPr>
            <w:r w:rsidRPr="005E10DA">
              <w:rPr>
                <w:rFonts w:asciiTheme="minorHAnsi" w:hAnsiTheme="minorHAnsi" w:cstheme="minorHAnsi"/>
                <w:sz w:val="24"/>
                <w:szCs w:val="24"/>
              </w:rPr>
              <w:t xml:space="preserve">Declarația F, </w:t>
            </w:r>
            <w:r w:rsidR="0017581E" w:rsidRPr="005E10DA">
              <w:rPr>
                <w:rFonts w:asciiTheme="minorHAnsi" w:hAnsiTheme="minorHAnsi" w:cstheme="minorHAnsi"/>
                <w:sz w:val="24"/>
                <w:szCs w:val="24"/>
              </w:rPr>
              <w:t>d</w:t>
            </w:r>
            <w:r w:rsidR="00E4142D" w:rsidRPr="005E10DA">
              <w:rPr>
                <w:rFonts w:asciiTheme="minorHAnsi" w:hAnsiTheme="minorHAnsi" w:cstheme="minorHAnsi"/>
                <w:sz w:val="24"/>
                <w:szCs w:val="24"/>
              </w:rPr>
              <w:t>oc. 1,</w:t>
            </w:r>
            <w:r w:rsidR="00F91DED" w:rsidRPr="005E10DA">
              <w:rPr>
                <w:rFonts w:asciiTheme="minorHAnsi" w:hAnsiTheme="minorHAnsi" w:cstheme="minorHAnsi"/>
                <w:sz w:val="24"/>
                <w:szCs w:val="24"/>
              </w:rPr>
              <w:t xml:space="preserve"> </w:t>
            </w:r>
            <w:r w:rsidR="00F91DED" w:rsidRPr="00E017C8">
              <w:rPr>
                <w:rFonts w:asciiTheme="minorHAnsi" w:hAnsiTheme="minorHAnsi" w:cstheme="minorHAnsi"/>
                <w:sz w:val="24"/>
                <w:szCs w:val="24"/>
              </w:rPr>
              <w:t xml:space="preserve">Doc. </w:t>
            </w:r>
            <w:r w:rsidRPr="00E017C8">
              <w:rPr>
                <w:rFonts w:asciiTheme="minorHAnsi" w:hAnsiTheme="minorHAnsi" w:cstheme="minorHAnsi"/>
                <w:sz w:val="24"/>
                <w:szCs w:val="24"/>
              </w:rPr>
              <w:t>4</w:t>
            </w:r>
            <w:r w:rsidR="004D3CCE" w:rsidRPr="00E017C8">
              <w:rPr>
                <w:rFonts w:asciiTheme="minorHAnsi" w:hAnsiTheme="minorHAnsi" w:cstheme="minorHAnsi"/>
                <w:sz w:val="24"/>
                <w:szCs w:val="24"/>
              </w:rPr>
              <w:t>,</w:t>
            </w:r>
            <w:r w:rsidRPr="00E017C8">
              <w:rPr>
                <w:rFonts w:asciiTheme="minorHAnsi" w:hAnsiTheme="minorHAnsi" w:cstheme="minorHAnsi"/>
                <w:sz w:val="24"/>
                <w:szCs w:val="24"/>
              </w:rPr>
              <w:t xml:space="preserve"> Doc 7, Doc 9.1</w:t>
            </w:r>
          </w:p>
        </w:tc>
        <w:tc>
          <w:tcPr>
            <w:tcW w:w="656" w:type="pct"/>
            <w:shd w:val="clear" w:color="auto" w:fill="auto"/>
            <w:vAlign w:val="center"/>
          </w:tcPr>
          <w:p w14:paraId="0ECF2571" w14:textId="77777777" w:rsidR="00E3519B" w:rsidRPr="005E10DA" w:rsidRDefault="00E3519B" w:rsidP="005D22FC">
            <w:pPr>
              <w:pStyle w:val="BodyText3"/>
              <w:rPr>
                <w:rFonts w:asciiTheme="minorHAnsi" w:hAnsiTheme="minorHAnsi"/>
                <w:b w:val="0"/>
                <w:sz w:val="24"/>
                <w:szCs w:val="24"/>
                <w:lang w:val="en-US"/>
              </w:rPr>
            </w:pPr>
          </w:p>
        </w:tc>
        <w:tc>
          <w:tcPr>
            <w:tcW w:w="788" w:type="pct"/>
            <w:gridSpan w:val="2"/>
            <w:vAlign w:val="center"/>
          </w:tcPr>
          <w:p w14:paraId="3BDC2C41" w14:textId="77777777" w:rsidR="00E3519B" w:rsidRPr="005E10DA" w:rsidRDefault="00E3519B" w:rsidP="005D22FC">
            <w:pPr>
              <w:pStyle w:val="BodyText3"/>
              <w:rPr>
                <w:rFonts w:asciiTheme="minorHAnsi" w:hAnsiTheme="minorHAnsi"/>
                <w:b w:val="0"/>
                <w:sz w:val="24"/>
                <w:szCs w:val="24"/>
                <w:lang w:val="en-US"/>
              </w:rPr>
            </w:pPr>
          </w:p>
        </w:tc>
        <w:tc>
          <w:tcPr>
            <w:tcW w:w="625" w:type="pct"/>
            <w:shd w:val="clear" w:color="auto" w:fill="auto"/>
            <w:vAlign w:val="center"/>
          </w:tcPr>
          <w:p w14:paraId="089A890A" w14:textId="77777777" w:rsidR="00E3519B" w:rsidRPr="005E10DA" w:rsidRDefault="00E3519B" w:rsidP="005D22FC">
            <w:pPr>
              <w:pStyle w:val="BodyText3"/>
              <w:rPr>
                <w:rFonts w:asciiTheme="minorHAnsi" w:hAnsiTheme="minorHAnsi"/>
                <w:b w:val="0"/>
                <w:sz w:val="24"/>
                <w:szCs w:val="24"/>
                <w:lang w:val="en-US"/>
              </w:rPr>
            </w:pPr>
          </w:p>
        </w:tc>
      </w:tr>
      <w:tr w:rsidR="00A74402" w:rsidRPr="005E10DA" w14:paraId="5FE6982A" w14:textId="77777777" w:rsidTr="00291605">
        <w:trPr>
          <w:trHeight w:val="548"/>
        </w:trPr>
        <w:tc>
          <w:tcPr>
            <w:tcW w:w="2931" w:type="pct"/>
            <w:shd w:val="clear" w:color="auto" w:fill="auto"/>
          </w:tcPr>
          <w:p w14:paraId="4E9C2D9C" w14:textId="77777777" w:rsidR="00A74402" w:rsidRPr="00392B25" w:rsidRDefault="00A74402" w:rsidP="00BA5AC7">
            <w:pPr>
              <w:tabs>
                <w:tab w:val="left" w:pos="284"/>
              </w:tabs>
              <w:autoSpaceDE w:val="0"/>
              <w:autoSpaceDN w:val="0"/>
              <w:adjustRightInd w:val="0"/>
              <w:spacing w:line="276" w:lineRule="auto"/>
              <w:jc w:val="both"/>
              <w:rPr>
                <w:rFonts w:ascii="Calibri" w:hAnsi="Calibri" w:cs="Calibri"/>
                <w:b/>
              </w:rPr>
            </w:pPr>
            <w:r w:rsidRPr="00DA0705">
              <w:rPr>
                <w:rFonts w:ascii="Calibri" w:hAnsi="Calibri" w:cs="Calibri"/>
                <w:b/>
              </w:rPr>
              <w:t xml:space="preserve">EG </w:t>
            </w:r>
            <w:r w:rsidR="00BA5AC7" w:rsidRPr="00786D0E">
              <w:rPr>
                <w:rFonts w:ascii="Calibri" w:hAnsi="Calibri" w:cs="Calibri"/>
                <w:b/>
              </w:rPr>
              <w:t>6</w:t>
            </w:r>
            <w:r w:rsidRPr="00DA0705">
              <w:rPr>
                <w:rFonts w:ascii="Calibri" w:hAnsi="Calibri" w:cs="Calibri"/>
                <w:b/>
              </w:rPr>
              <w:t xml:space="preserve"> Solicitantul va demonstra, la momentul depunerii proiectului, că a demarat procedura de evaluare de mediu, iar </w:t>
            </w:r>
            <w:r w:rsidR="00A95E77" w:rsidRPr="00786D0E">
              <w:rPr>
                <w:rFonts w:ascii="Calibri" w:hAnsi="Calibri" w:cs="Calibri"/>
                <w:b/>
              </w:rPr>
              <w:t>dacă este necesară evaluarea impactului de mediu, procedura de evaluare va fi finalizată înainte de demararea investiției</w:t>
            </w:r>
            <w:r w:rsidRPr="00DA0705">
              <w:rPr>
                <w:rFonts w:ascii="Calibri" w:hAnsi="Calibri" w:cs="Calibri"/>
                <w:b/>
              </w:rPr>
              <w:t>, în conformitate cu legislația în vigoare menți</w:t>
            </w:r>
            <w:r w:rsidRPr="00392B25">
              <w:rPr>
                <w:rFonts w:ascii="Calibri" w:hAnsi="Calibri" w:cs="Calibri"/>
                <w:b/>
              </w:rPr>
              <w:t>onată în cap. 8.1;</w:t>
            </w:r>
          </w:p>
        </w:tc>
        <w:tc>
          <w:tcPr>
            <w:tcW w:w="656" w:type="pct"/>
            <w:shd w:val="clear" w:color="auto" w:fill="auto"/>
            <w:vAlign w:val="center"/>
          </w:tcPr>
          <w:p w14:paraId="588E9A7A" w14:textId="77777777" w:rsidR="00A74402" w:rsidRPr="00E017C8" w:rsidRDefault="000F5C2A" w:rsidP="005D22FC">
            <w:pPr>
              <w:pStyle w:val="BodyText3"/>
              <w:rPr>
                <w:rFonts w:asciiTheme="minorHAnsi" w:hAnsiTheme="minorHAnsi"/>
                <w:b w:val="0"/>
                <w:sz w:val="24"/>
                <w:szCs w:val="24"/>
                <w:lang w:val="en-US"/>
              </w:rPr>
            </w:pPr>
            <w:r w:rsidRPr="00E017C8">
              <w:rPr>
                <w:rFonts w:asciiTheme="minorHAnsi" w:hAnsiTheme="minorHAnsi"/>
                <w:b w:val="0"/>
                <w:sz w:val="24"/>
                <w:szCs w:val="24"/>
                <w:lang w:val="en-US"/>
              </w:rPr>
              <w:sym w:font="Wingdings" w:char="F06F"/>
            </w:r>
          </w:p>
        </w:tc>
        <w:tc>
          <w:tcPr>
            <w:tcW w:w="788" w:type="pct"/>
            <w:gridSpan w:val="2"/>
            <w:vAlign w:val="center"/>
          </w:tcPr>
          <w:p w14:paraId="71C92E3B" w14:textId="77777777" w:rsidR="00A74402" w:rsidRPr="00E017C8" w:rsidRDefault="000F5C2A" w:rsidP="005D22FC">
            <w:pPr>
              <w:pStyle w:val="BodyText3"/>
              <w:rPr>
                <w:rFonts w:asciiTheme="minorHAnsi" w:hAnsiTheme="minorHAnsi"/>
                <w:b w:val="0"/>
                <w:sz w:val="24"/>
                <w:szCs w:val="24"/>
                <w:lang w:val="en-US"/>
              </w:rPr>
            </w:pPr>
            <w:r w:rsidRPr="00E017C8">
              <w:rPr>
                <w:rFonts w:asciiTheme="minorHAnsi" w:hAnsiTheme="minorHAnsi"/>
                <w:b w:val="0"/>
                <w:sz w:val="24"/>
                <w:szCs w:val="24"/>
                <w:lang w:val="en-US"/>
              </w:rPr>
              <w:sym w:font="Wingdings" w:char="F06F"/>
            </w:r>
          </w:p>
        </w:tc>
        <w:tc>
          <w:tcPr>
            <w:tcW w:w="625" w:type="pct"/>
            <w:shd w:val="clear" w:color="auto" w:fill="auto"/>
            <w:vAlign w:val="center"/>
          </w:tcPr>
          <w:p w14:paraId="4DFF8D8F" w14:textId="77777777" w:rsidR="00A74402" w:rsidRPr="00786D0E" w:rsidRDefault="00A74402" w:rsidP="005D22FC">
            <w:pPr>
              <w:pStyle w:val="BodyText3"/>
              <w:rPr>
                <w:rFonts w:asciiTheme="minorHAnsi" w:hAnsiTheme="minorHAnsi"/>
                <w:b w:val="0"/>
                <w:sz w:val="24"/>
                <w:szCs w:val="24"/>
                <w:highlight w:val="yellow"/>
                <w:lang w:val="en-US"/>
              </w:rPr>
            </w:pPr>
          </w:p>
        </w:tc>
      </w:tr>
      <w:tr w:rsidR="002E0F0E" w:rsidRPr="005E10DA" w14:paraId="3438CC09" w14:textId="77777777" w:rsidTr="00291605">
        <w:trPr>
          <w:trHeight w:val="548"/>
        </w:trPr>
        <w:tc>
          <w:tcPr>
            <w:tcW w:w="2931" w:type="pct"/>
            <w:shd w:val="clear" w:color="auto" w:fill="auto"/>
          </w:tcPr>
          <w:p w14:paraId="2C686EB5" w14:textId="77777777" w:rsidR="002E0F0E" w:rsidRDefault="002E0F0E" w:rsidP="00753A19">
            <w:pPr>
              <w:tabs>
                <w:tab w:val="left" w:pos="284"/>
              </w:tabs>
              <w:autoSpaceDE w:val="0"/>
              <w:autoSpaceDN w:val="0"/>
              <w:adjustRightInd w:val="0"/>
              <w:spacing w:line="276" w:lineRule="auto"/>
              <w:jc w:val="both"/>
              <w:rPr>
                <w:rFonts w:ascii="Calibri" w:hAnsi="Calibri" w:cs="Calibri"/>
                <w:sz w:val="22"/>
                <w:szCs w:val="22"/>
              </w:rPr>
            </w:pPr>
            <w:r w:rsidRPr="00786D0E">
              <w:rPr>
                <w:rFonts w:ascii="Calibri" w:hAnsi="Calibri" w:cs="Calibri"/>
                <w:sz w:val="22"/>
                <w:szCs w:val="22"/>
              </w:rPr>
              <w:t xml:space="preserve">Doc. </w:t>
            </w:r>
            <w:r w:rsidR="00936A58" w:rsidRPr="00936A58">
              <w:rPr>
                <w:rFonts w:ascii="Calibri" w:hAnsi="Calibri" w:cs="Calibri"/>
                <w:sz w:val="22"/>
                <w:szCs w:val="22"/>
              </w:rPr>
              <w:t>V</w:t>
            </w:r>
            <w:r w:rsidRPr="00786D0E">
              <w:rPr>
                <w:rFonts w:ascii="Calibri" w:hAnsi="Calibri" w:cs="Calibri"/>
                <w:sz w:val="22"/>
                <w:szCs w:val="22"/>
              </w:rPr>
              <w:t>erificat</w:t>
            </w:r>
          </w:p>
          <w:p w14:paraId="3D6BDB5D" w14:textId="77777777" w:rsidR="00936A58" w:rsidRPr="00786D0E" w:rsidRDefault="00936A58" w:rsidP="00936A58">
            <w:pPr>
              <w:tabs>
                <w:tab w:val="left" w:pos="284"/>
              </w:tabs>
              <w:autoSpaceDE w:val="0"/>
              <w:autoSpaceDN w:val="0"/>
              <w:adjustRightInd w:val="0"/>
              <w:spacing w:line="276" w:lineRule="auto"/>
              <w:jc w:val="both"/>
              <w:rPr>
                <w:rFonts w:ascii="Calibri" w:hAnsi="Calibri" w:cs="Calibri"/>
                <w:sz w:val="22"/>
                <w:szCs w:val="22"/>
              </w:rPr>
            </w:pPr>
            <w:r>
              <w:rPr>
                <w:rFonts w:ascii="Calibri" w:hAnsi="Calibri" w:cs="Calibri"/>
                <w:sz w:val="22"/>
                <w:szCs w:val="22"/>
              </w:rPr>
              <w:t>Doc. 1, doc. 5</w:t>
            </w:r>
          </w:p>
        </w:tc>
        <w:tc>
          <w:tcPr>
            <w:tcW w:w="656" w:type="pct"/>
            <w:shd w:val="clear" w:color="auto" w:fill="auto"/>
            <w:vAlign w:val="center"/>
          </w:tcPr>
          <w:p w14:paraId="6DCB4ECE" w14:textId="77777777" w:rsidR="002E0F0E" w:rsidRPr="0004226B" w:rsidRDefault="002E0F0E" w:rsidP="005D22FC">
            <w:pPr>
              <w:pStyle w:val="BodyText3"/>
              <w:rPr>
                <w:rFonts w:asciiTheme="minorHAnsi" w:hAnsiTheme="minorHAnsi"/>
                <w:b w:val="0"/>
                <w:sz w:val="24"/>
                <w:szCs w:val="24"/>
                <w:highlight w:val="yellow"/>
                <w:lang w:val="en-US"/>
              </w:rPr>
            </w:pPr>
          </w:p>
        </w:tc>
        <w:tc>
          <w:tcPr>
            <w:tcW w:w="788" w:type="pct"/>
            <w:gridSpan w:val="2"/>
            <w:vAlign w:val="center"/>
          </w:tcPr>
          <w:p w14:paraId="2B9B34BD" w14:textId="77777777" w:rsidR="002E0F0E" w:rsidRPr="0004226B" w:rsidRDefault="002E0F0E" w:rsidP="005D22FC">
            <w:pPr>
              <w:pStyle w:val="BodyText3"/>
              <w:rPr>
                <w:rFonts w:asciiTheme="minorHAnsi" w:hAnsiTheme="minorHAnsi"/>
                <w:b w:val="0"/>
                <w:sz w:val="24"/>
                <w:szCs w:val="24"/>
                <w:highlight w:val="yellow"/>
                <w:lang w:val="en-US"/>
              </w:rPr>
            </w:pPr>
          </w:p>
        </w:tc>
        <w:tc>
          <w:tcPr>
            <w:tcW w:w="625" w:type="pct"/>
            <w:shd w:val="clear" w:color="auto" w:fill="auto"/>
            <w:vAlign w:val="center"/>
          </w:tcPr>
          <w:p w14:paraId="7C4312E5" w14:textId="77777777" w:rsidR="002E0F0E" w:rsidRPr="003943D7" w:rsidRDefault="002E0F0E" w:rsidP="005D22FC">
            <w:pPr>
              <w:pStyle w:val="BodyText3"/>
              <w:rPr>
                <w:rFonts w:asciiTheme="minorHAnsi" w:hAnsiTheme="minorHAnsi"/>
                <w:b w:val="0"/>
                <w:sz w:val="24"/>
                <w:szCs w:val="24"/>
                <w:highlight w:val="yellow"/>
                <w:lang w:val="en-US"/>
              </w:rPr>
            </w:pPr>
          </w:p>
        </w:tc>
      </w:tr>
      <w:tr w:rsidR="00E3519B" w:rsidRPr="005E10DA" w14:paraId="5193D0B9" w14:textId="77777777" w:rsidTr="00291605">
        <w:trPr>
          <w:trHeight w:val="548"/>
        </w:trPr>
        <w:tc>
          <w:tcPr>
            <w:tcW w:w="2931" w:type="pct"/>
            <w:shd w:val="clear" w:color="auto" w:fill="auto"/>
          </w:tcPr>
          <w:p w14:paraId="01F83E07" w14:textId="01A44EF0" w:rsidR="00E3519B" w:rsidRPr="005E10DA" w:rsidRDefault="00E3519B" w:rsidP="00BA5AC7">
            <w:pPr>
              <w:tabs>
                <w:tab w:val="left" w:pos="284"/>
              </w:tabs>
              <w:autoSpaceDE w:val="0"/>
              <w:autoSpaceDN w:val="0"/>
              <w:adjustRightInd w:val="0"/>
              <w:spacing w:line="276" w:lineRule="auto"/>
              <w:jc w:val="both"/>
              <w:rPr>
                <w:rFonts w:asciiTheme="minorHAnsi" w:hAnsiTheme="minorHAnsi" w:cstheme="minorHAnsi"/>
                <w:b/>
                <w:lang w:val="ro-RO"/>
              </w:rPr>
            </w:pPr>
            <w:r w:rsidRPr="00E017C8">
              <w:rPr>
                <w:rFonts w:ascii="Calibri" w:hAnsi="Calibri" w:cs="Calibri"/>
                <w:b/>
              </w:rPr>
              <w:t>EG</w:t>
            </w:r>
            <w:r w:rsidR="009841FA" w:rsidRPr="00E017C8">
              <w:rPr>
                <w:rFonts w:ascii="Calibri" w:hAnsi="Calibri" w:cs="Calibri"/>
                <w:b/>
              </w:rPr>
              <w:t xml:space="preserve"> </w:t>
            </w:r>
            <w:r w:rsidR="00BA5AC7">
              <w:rPr>
                <w:rFonts w:ascii="Calibri" w:hAnsi="Calibri" w:cs="Calibri"/>
                <w:b/>
              </w:rPr>
              <w:t>7</w:t>
            </w:r>
            <w:r w:rsidR="000F5C2A" w:rsidRPr="005E10DA">
              <w:rPr>
                <w:rFonts w:ascii="Calibri" w:hAnsi="Calibri" w:cs="Calibri"/>
                <w:b/>
              </w:rPr>
              <w:t xml:space="preserve"> </w:t>
            </w:r>
            <w:r w:rsidRPr="005E10DA">
              <w:rPr>
                <w:rFonts w:ascii="Calibri" w:hAnsi="Calibri" w:cs="Calibri"/>
                <w:b/>
              </w:rPr>
              <w:t xml:space="preserve">Investiția trebuie realizată doar în unitățile teritorial administrative prezente în </w:t>
            </w:r>
            <w:r w:rsidR="00CC798F" w:rsidRPr="005E10DA">
              <w:rPr>
                <w:rFonts w:ascii="Calibri" w:hAnsi="Calibri" w:cs="Calibri"/>
                <w:b/>
              </w:rPr>
              <w:t xml:space="preserve">anexa  din Cadrul National de Implementare aferentă </w:t>
            </w:r>
            <w:r w:rsidRPr="005E10DA">
              <w:rPr>
                <w:rFonts w:ascii="Calibri" w:hAnsi="Calibri" w:cs="Calibri"/>
                <w:b/>
              </w:rPr>
              <w:t xml:space="preserve"> STP și trebuie să respecte zonarea speciilor din anexa menționată anterior, exceptând </w:t>
            </w:r>
            <w:r w:rsidR="006444D0" w:rsidRPr="005E10DA">
              <w:rPr>
                <w:rFonts w:asciiTheme="minorHAnsi" w:hAnsiTheme="minorHAnsi" w:cs="Calibri"/>
                <w:b/>
              </w:rPr>
              <w:t>exceptând culturile în sere și solarii</w:t>
            </w:r>
            <w:r w:rsidR="00847234" w:rsidRPr="00BA6FCD">
              <w:rPr>
                <w:rFonts w:ascii="Calibri" w:hAnsi="Calibri" w:cs="Calibri"/>
                <w:b/>
              </w:rPr>
              <w:t>, plantațiile de goji și dud</w:t>
            </w:r>
            <w:r w:rsidR="00847234" w:rsidRPr="00143599">
              <w:rPr>
                <w:rFonts w:asciiTheme="minorHAnsi" w:hAnsiTheme="minorHAnsi" w:cs="Calibri"/>
                <w:b/>
              </w:rPr>
              <w:t xml:space="preserve"> </w:t>
            </w:r>
            <w:r w:rsidR="005C1F2A" w:rsidRPr="00882040">
              <w:rPr>
                <w:rFonts w:ascii="Calibri" w:hAnsi="Calibri" w:cs="Calibri"/>
                <w:b/>
              </w:rPr>
              <w:t>şi pepinierele</w:t>
            </w:r>
            <w:r w:rsidR="005C1F2A" w:rsidRPr="005E10DA">
              <w:rPr>
                <w:rFonts w:ascii="Calibri" w:hAnsi="Calibri" w:cs="Calibri"/>
                <w:b/>
              </w:rPr>
              <w:t xml:space="preserve"> </w:t>
            </w:r>
          </w:p>
        </w:tc>
        <w:tc>
          <w:tcPr>
            <w:tcW w:w="656" w:type="pct"/>
            <w:shd w:val="clear" w:color="auto" w:fill="auto"/>
            <w:vAlign w:val="center"/>
          </w:tcPr>
          <w:p w14:paraId="2B705455" w14:textId="77777777" w:rsidR="00E3519B" w:rsidRPr="005E10DA" w:rsidRDefault="00E3519B" w:rsidP="005D22FC">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tc>
        <w:tc>
          <w:tcPr>
            <w:tcW w:w="788" w:type="pct"/>
            <w:gridSpan w:val="2"/>
            <w:vAlign w:val="center"/>
          </w:tcPr>
          <w:p w14:paraId="0F6006CB" w14:textId="77777777" w:rsidR="00E3519B" w:rsidRPr="005E10DA" w:rsidRDefault="00E3519B" w:rsidP="005D22FC">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tc>
        <w:tc>
          <w:tcPr>
            <w:tcW w:w="625" w:type="pct"/>
            <w:shd w:val="clear" w:color="auto" w:fill="auto"/>
            <w:vAlign w:val="center"/>
          </w:tcPr>
          <w:p w14:paraId="71F14FEB" w14:textId="77777777" w:rsidR="00E3519B" w:rsidRPr="005E10DA" w:rsidRDefault="00E3519B" w:rsidP="005D22FC">
            <w:pPr>
              <w:pStyle w:val="BodyText3"/>
              <w:rPr>
                <w:rFonts w:asciiTheme="minorHAnsi" w:hAnsiTheme="minorHAnsi"/>
                <w:b w:val="0"/>
                <w:sz w:val="24"/>
                <w:szCs w:val="24"/>
                <w:lang w:val="en-US"/>
              </w:rPr>
            </w:pPr>
          </w:p>
        </w:tc>
      </w:tr>
      <w:tr w:rsidR="00E3519B" w:rsidRPr="005E10DA" w14:paraId="0610F121" w14:textId="77777777" w:rsidTr="00291605">
        <w:trPr>
          <w:trHeight w:val="548"/>
        </w:trPr>
        <w:tc>
          <w:tcPr>
            <w:tcW w:w="2931" w:type="pct"/>
            <w:shd w:val="clear" w:color="auto" w:fill="auto"/>
          </w:tcPr>
          <w:p w14:paraId="2EBB27D8" w14:textId="77777777" w:rsidR="00E3519B" w:rsidRPr="005E10DA" w:rsidRDefault="00E3519B" w:rsidP="005D22FC">
            <w:pPr>
              <w:pStyle w:val="BodyText3"/>
              <w:jc w:val="left"/>
              <w:rPr>
                <w:rFonts w:asciiTheme="minorHAnsi" w:hAnsiTheme="minorHAnsi" w:cstheme="minorHAnsi"/>
                <w:b w:val="0"/>
                <w:sz w:val="24"/>
                <w:szCs w:val="24"/>
                <w:lang w:val="ro-RO"/>
              </w:rPr>
            </w:pPr>
            <w:r w:rsidRPr="005E10DA">
              <w:rPr>
                <w:rFonts w:asciiTheme="minorHAnsi" w:hAnsiTheme="minorHAnsi" w:cstheme="minorHAnsi"/>
                <w:b w:val="0"/>
                <w:sz w:val="24"/>
                <w:szCs w:val="24"/>
                <w:lang w:val="ro-RO"/>
              </w:rPr>
              <w:t>Doc. verificat</w:t>
            </w:r>
          </w:p>
          <w:p w14:paraId="5CF44CC1" w14:textId="77777777" w:rsidR="00E3519B" w:rsidRPr="005E10DA" w:rsidRDefault="00DF43E7" w:rsidP="004D3CCE">
            <w:pPr>
              <w:pStyle w:val="BodyText3"/>
              <w:jc w:val="left"/>
              <w:rPr>
                <w:rFonts w:asciiTheme="minorHAnsi" w:hAnsiTheme="minorHAnsi" w:cstheme="minorHAnsi"/>
                <w:b w:val="0"/>
                <w:sz w:val="24"/>
                <w:szCs w:val="24"/>
                <w:lang w:val="ro-RO"/>
              </w:rPr>
            </w:pPr>
            <w:r w:rsidRPr="005E10DA">
              <w:rPr>
                <w:rFonts w:asciiTheme="minorHAnsi" w:hAnsiTheme="minorHAnsi" w:cstheme="minorHAnsi"/>
                <w:b w:val="0"/>
                <w:sz w:val="24"/>
                <w:szCs w:val="24"/>
                <w:lang w:val="ro-RO"/>
              </w:rPr>
              <w:t>Doc. 1</w:t>
            </w:r>
            <w:r w:rsidR="00F91DED" w:rsidRPr="005E10DA">
              <w:rPr>
                <w:rFonts w:asciiTheme="minorHAnsi" w:hAnsiTheme="minorHAnsi" w:cstheme="minorHAnsi"/>
                <w:b w:val="0"/>
                <w:sz w:val="24"/>
                <w:szCs w:val="24"/>
                <w:lang w:val="ro-RO"/>
              </w:rPr>
              <w:t>,</w:t>
            </w:r>
            <w:r w:rsidR="0061113C" w:rsidRPr="005E10DA">
              <w:rPr>
                <w:rFonts w:asciiTheme="minorHAnsi" w:hAnsiTheme="minorHAnsi" w:cstheme="minorHAnsi"/>
                <w:b w:val="0"/>
                <w:sz w:val="24"/>
                <w:szCs w:val="24"/>
                <w:lang w:val="ro-RO"/>
              </w:rPr>
              <w:t xml:space="preserve"> doc. 3, doc. 1</w:t>
            </w:r>
            <w:r w:rsidR="004D3CCE" w:rsidRPr="005E10DA">
              <w:rPr>
                <w:rFonts w:asciiTheme="minorHAnsi" w:hAnsiTheme="minorHAnsi" w:cstheme="minorHAnsi"/>
                <w:b w:val="0"/>
                <w:sz w:val="24"/>
                <w:szCs w:val="24"/>
                <w:lang w:val="ro-RO"/>
              </w:rPr>
              <w:t>4</w:t>
            </w:r>
            <w:r w:rsidR="0061113C" w:rsidRPr="005E10DA">
              <w:rPr>
                <w:rFonts w:asciiTheme="minorHAnsi" w:hAnsiTheme="minorHAnsi" w:cstheme="minorHAnsi"/>
                <w:b w:val="0"/>
                <w:sz w:val="24"/>
                <w:szCs w:val="24"/>
                <w:lang w:val="ro-RO"/>
              </w:rPr>
              <w:t xml:space="preserve">, </w:t>
            </w:r>
            <w:r w:rsidR="00F91DED" w:rsidRPr="005E10DA">
              <w:rPr>
                <w:rFonts w:asciiTheme="minorHAnsi" w:hAnsiTheme="minorHAnsi" w:cstheme="minorHAnsi"/>
                <w:b w:val="0"/>
                <w:sz w:val="24"/>
                <w:szCs w:val="24"/>
                <w:lang w:val="ro-RO"/>
              </w:rPr>
              <w:t xml:space="preserve"> Anexa 7 privind zonarea speciilor pomicole</w:t>
            </w:r>
          </w:p>
        </w:tc>
        <w:tc>
          <w:tcPr>
            <w:tcW w:w="656" w:type="pct"/>
            <w:shd w:val="clear" w:color="auto" w:fill="auto"/>
            <w:vAlign w:val="center"/>
          </w:tcPr>
          <w:p w14:paraId="2331664D" w14:textId="77777777" w:rsidR="00E3519B" w:rsidRPr="005E10DA" w:rsidRDefault="00E3519B" w:rsidP="005D22FC">
            <w:pPr>
              <w:pStyle w:val="BodyText3"/>
              <w:rPr>
                <w:rFonts w:asciiTheme="minorHAnsi" w:hAnsiTheme="minorHAnsi"/>
                <w:b w:val="0"/>
                <w:sz w:val="24"/>
                <w:szCs w:val="24"/>
                <w:lang w:val="en-US"/>
              </w:rPr>
            </w:pPr>
          </w:p>
        </w:tc>
        <w:tc>
          <w:tcPr>
            <w:tcW w:w="788" w:type="pct"/>
            <w:gridSpan w:val="2"/>
            <w:vAlign w:val="center"/>
          </w:tcPr>
          <w:p w14:paraId="392E57D0" w14:textId="77777777" w:rsidR="00E3519B" w:rsidRPr="005E10DA" w:rsidRDefault="00E3519B" w:rsidP="005D22FC">
            <w:pPr>
              <w:pStyle w:val="BodyText3"/>
              <w:rPr>
                <w:rFonts w:asciiTheme="minorHAnsi" w:hAnsiTheme="minorHAnsi"/>
                <w:b w:val="0"/>
                <w:sz w:val="24"/>
                <w:szCs w:val="24"/>
                <w:lang w:val="en-US"/>
              </w:rPr>
            </w:pPr>
          </w:p>
        </w:tc>
        <w:tc>
          <w:tcPr>
            <w:tcW w:w="625" w:type="pct"/>
            <w:shd w:val="clear" w:color="auto" w:fill="auto"/>
            <w:vAlign w:val="center"/>
          </w:tcPr>
          <w:p w14:paraId="41EB971C" w14:textId="77777777" w:rsidR="00E3519B" w:rsidRPr="005E10DA" w:rsidRDefault="00E3519B" w:rsidP="005D22FC">
            <w:pPr>
              <w:pStyle w:val="BodyText3"/>
              <w:rPr>
                <w:rFonts w:asciiTheme="minorHAnsi" w:hAnsiTheme="minorHAnsi"/>
                <w:b w:val="0"/>
                <w:sz w:val="24"/>
                <w:szCs w:val="24"/>
                <w:lang w:val="en-US"/>
              </w:rPr>
            </w:pPr>
          </w:p>
        </w:tc>
      </w:tr>
      <w:tr w:rsidR="00E3519B" w:rsidRPr="005E10DA" w14:paraId="599F4F4D" w14:textId="77777777" w:rsidTr="00291605">
        <w:trPr>
          <w:trHeight w:val="1273"/>
        </w:trPr>
        <w:tc>
          <w:tcPr>
            <w:tcW w:w="2931" w:type="pct"/>
            <w:shd w:val="clear" w:color="auto" w:fill="auto"/>
          </w:tcPr>
          <w:p w14:paraId="52FF3E4D" w14:textId="7C37877E" w:rsidR="00E3519B" w:rsidRPr="005E10DA" w:rsidRDefault="00E3519B" w:rsidP="00BA5AC7">
            <w:pPr>
              <w:autoSpaceDE w:val="0"/>
              <w:autoSpaceDN w:val="0"/>
              <w:adjustRightInd w:val="0"/>
              <w:spacing w:line="276" w:lineRule="auto"/>
              <w:jc w:val="both"/>
              <w:rPr>
                <w:rFonts w:ascii="Calibri" w:hAnsi="Calibri" w:cs="Calibri"/>
              </w:rPr>
            </w:pPr>
            <w:r w:rsidRPr="00E017C8">
              <w:rPr>
                <w:rFonts w:asciiTheme="minorHAnsi" w:hAnsiTheme="minorHAnsi" w:cstheme="minorHAnsi"/>
                <w:b/>
              </w:rPr>
              <w:t>EG</w:t>
            </w:r>
            <w:r w:rsidR="009841FA" w:rsidRPr="00E017C8">
              <w:rPr>
                <w:rFonts w:asciiTheme="minorHAnsi" w:hAnsiTheme="minorHAnsi" w:cstheme="minorHAnsi"/>
                <w:b/>
              </w:rPr>
              <w:t xml:space="preserve"> </w:t>
            </w:r>
            <w:r w:rsidR="00BA5AC7">
              <w:rPr>
                <w:rFonts w:asciiTheme="minorHAnsi" w:hAnsiTheme="minorHAnsi" w:cstheme="minorHAnsi"/>
                <w:b/>
              </w:rPr>
              <w:t>8</w:t>
            </w:r>
            <w:r w:rsidR="000F5C2A" w:rsidRPr="005E10DA">
              <w:rPr>
                <w:rFonts w:asciiTheme="minorHAnsi" w:hAnsiTheme="minorHAnsi" w:cstheme="minorHAnsi"/>
                <w:b/>
              </w:rPr>
              <w:t xml:space="preserve"> </w:t>
            </w:r>
            <w:r w:rsidRPr="005E10DA">
              <w:rPr>
                <w:rFonts w:ascii="Calibri" w:hAnsi="Calibri" w:cs="Calibri"/>
                <w:b/>
              </w:rPr>
              <w:t>În cazul înființării și/sau reconversiei solicitantul trebuie să utilizeze doar material fructifer din categoria biologică certificat</w:t>
            </w:r>
            <w:r w:rsidR="000F3584" w:rsidRPr="005E10DA">
              <w:rPr>
                <w:rFonts w:ascii="Calibri" w:hAnsi="Calibri" w:cs="Calibri"/>
                <w:b/>
              </w:rPr>
              <w:t xml:space="preserve"> sau dintr-o categorie superioară</w:t>
            </w:r>
          </w:p>
        </w:tc>
        <w:tc>
          <w:tcPr>
            <w:tcW w:w="656" w:type="pct"/>
            <w:shd w:val="clear" w:color="auto" w:fill="auto"/>
            <w:vAlign w:val="center"/>
          </w:tcPr>
          <w:p w14:paraId="2505FC79" w14:textId="77777777" w:rsidR="00E3519B" w:rsidRPr="005E10DA" w:rsidRDefault="00E3519B" w:rsidP="005D22FC">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tc>
        <w:tc>
          <w:tcPr>
            <w:tcW w:w="788" w:type="pct"/>
            <w:gridSpan w:val="2"/>
            <w:vAlign w:val="center"/>
          </w:tcPr>
          <w:p w14:paraId="71B36208" w14:textId="77777777" w:rsidR="00E3519B" w:rsidRPr="005E10DA" w:rsidRDefault="00E3519B" w:rsidP="005D22FC">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tc>
        <w:tc>
          <w:tcPr>
            <w:tcW w:w="625" w:type="pct"/>
            <w:shd w:val="clear" w:color="auto" w:fill="auto"/>
            <w:vAlign w:val="center"/>
          </w:tcPr>
          <w:p w14:paraId="09C4AFF7" w14:textId="77777777" w:rsidR="00E3519B" w:rsidRPr="005E10DA" w:rsidRDefault="00E3519B" w:rsidP="005D22FC">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tc>
      </w:tr>
      <w:tr w:rsidR="00E3519B" w:rsidRPr="005E10DA" w14:paraId="53B86213" w14:textId="77777777" w:rsidTr="00291605">
        <w:trPr>
          <w:trHeight w:val="773"/>
        </w:trPr>
        <w:tc>
          <w:tcPr>
            <w:tcW w:w="2931" w:type="pct"/>
            <w:shd w:val="clear" w:color="auto" w:fill="auto"/>
          </w:tcPr>
          <w:p w14:paraId="4FB21C22" w14:textId="77777777" w:rsidR="00E3519B" w:rsidRPr="005E10DA" w:rsidRDefault="00E3519B" w:rsidP="005D22FC">
            <w:pPr>
              <w:pStyle w:val="BodyText3"/>
              <w:jc w:val="left"/>
              <w:rPr>
                <w:rFonts w:asciiTheme="minorHAnsi" w:hAnsiTheme="minorHAnsi" w:cstheme="minorHAnsi"/>
                <w:b w:val="0"/>
                <w:sz w:val="24"/>
                <w:szCs w:val="24"/>
                <w:lang w:val="ro-RO"/>
              </w:rPr>
            </w:pPr>
            <w:r w:rsidRPr="005E10DA">
              <w:rPr>
                <w:rFonts w:asciiTheme="minorHAnsi" w:hAnsiTheme="minorHAnsi" w:cstheme="minorHAnsi"/>
                <w:b w:val="0"/>
                <w:sz w:val="24"/>
                <w:szCs w:val="24"/>
                <w:lang w:val="ro-RO"/>
              </w:rPr>
              <w:t>Doc. verificat</w:t>
            </w:r>
          </w:p>
          <w:p w14:paraId="7EEE120C" w14:textId="77777777" w:rsidR="00E3519B" w:rsidRPr="005E10DA" w:rsidRDefault="00DF43E7" w:rsidP="005F41C1">
            <w:pPr>
              <w:pStyle w:val="BodyText3"/>
              <w:jc w:val="left"/>
              <w:rPr>
                <w:rFonts w:asciiTheme="minorHAnsi" w:hAnsiTheme="minorHAnsi" w:cstheme="minorHAnsi"/>
                <w:b w:val="0"/>
                <w:sz w:val="24"/>
                <w:szCs w:val="24"/>
                <w:lang w:val="ro-RO"/>
              </w:rPr>
            </w:pPr>
            <w:r w:rsidRPr="005E10DA">
              <w:rPr>
                <w:rFonts w:asciiTheme="minorHAnsi" w:hAnsiTheme="minorHAnsi" w:cstheme="minorHAnsi"/>
                <w:b w:val="0"/>
                <w:sz w:val="24"/>
                <w:szCs w:val="24"/>
                <w:lang w:val="ro-RO"/>
              </w:rPr>
              <w:t>Doc. 1</w:t>
            </w:r>
            <w:r w:rsidR="00F91DED" w:rsidRPr="005E10DA">
              <w:rPr>
                <w:rFonts w:asciiTheme="minorHAnsi" w:hAnsiTheme="minorHAnsi" w:cstheme="minorHAnsi"/>
                <w:b w:val="0"/>
                <w:sz w:val="24"/>
                <w:szCs w:val="24"/>
                <w:lang w:val="ro-RO"/>
              </w:rPr>
              <w:t>,</w:t>
            </w:r>
            <w:r w:rsidR="0061113C" w:rsidRPr="005E10DA">
              <w:rPr>
                <w:rFonts w:asciiTheme="minorHAnsi" w:hAnsiTheme="minorHAnsi" w:cstheme="minorHAnsi"/>
                <w:b w:val="0"/>
                <w:sz w:val="24"/>
                <w:szCs w:val="24"/>
                <w:lang w:val="ro-RO"/>
              </w:rPr>
              <w:t xml:space="preserve"> </w:t>
            </w:r>
            <w:r w:rsidR="0061113C" w:rsidRPr="00BA6FCD">
              <w:rPr>
                <w:rFonts w:asciiTheme="minorHAnsi" w:hAnsiTheme="minorHAnsi" w:cstheme="minorHAnsi"/>
                <w:b w:val="0"/>
                <w:sz w:val="24"/>
                <w:szCs w:val="24"/>
                <w:lang w:val="ro-RO"/>
              </w:rPr>
              <w:t>doc.1</w:t>
            </w:r>
            <w:r w:rsidR="004D3CCE" w:rsidRPr="00143599">
              <w:rPr>
                <w:rFonts w:asciiTheme="minorHAnsi" w:hAnsiTheme="minorHAnsi" w:cstheme="minorHAnsi"/>
                <w:b w:val="0"/>
                <w:sz w:val="24"/>
                <w:szCs w:val="24"/>
                <w:lang w:val="ro-RO"/>
              </w:rPr>
              <w:t>4</w:t>
            </w:r>
            <w:r w:rsidR="0061113C" w:rsidRPr="00882040">
              <w:rPr>
                <w:rFonts w:asciiTheme="minorHAnsi" w:hAnsiTheme="minorHAnsi" w:cstheme="minorHAnsi"/>
                <w:b w:val="0"/>
                <w:sz w:val="24"/>
                <w:szCs w:val="24"/>
                <w:lang w:val="ro-RO"/>
              </w:rPr>
              <w:t>, doc. 1</w:t>
            </w:r>
            <w:r w:rsidR="004D3CCE" w:rsidRPr="00F55C93">
              <w:rPr>
                <w:rFonts w:asciiTheme="minorHAnsi" w:hAnsiTheme="minorHAnsi" w:cstheme="minorHAnsi"/>
                <w:b w:val="0"/>
                <w:sz w:val="24"/>
                <w:szCs w:val="24"/>
                <w:lang w:val="ro-RO"/>
              </w:rPr>
              <w:t>5</w:t>
            </w:r>
            <w:r w:rsidR="00D91089" w:rsidRPr="00155D3D">
              <w:rPr>
                <w:rFonts w:asciiTheme="minorHAnsi" w:hAnsiTheme="minorHAnsi" w:cstheme="minorHAnsi"/>
                <w:b w:val="0"/>
                <w:sz w:val="24"/>
                <w:szCs w:val="24"/>
                <w:lang w:val="ro-RO"/>
              </w:rPr>
              <w:t>,</w:t>
            </w:r>
            <w:r w:rsidR="00D91089">
              <w:rPr>
                <w:rFonts w:asciiTheme="minorHAnsi" w:hAnsiTheme="minorHAnsi" w:cstheme="minorHAnsi"/>
                <w:b w:val="0"/>
                <w:sz w:val="24"/>
                <w:szCs w:val="24"/>
                <w:lang w:val="ro-RO"/>
              </w:rPr>
              <w:t xml:space="preserve"> </w:t>
            </w:r>
            <w:r w:rsidR="00971C60" w:rsidRPr="005E10DA">
              <w:rPr>
                <w:rFonts w:asciiTheme="minorHAnsi" w:hAnsiTheme="minorHAnsi" w:cstheme="minorHAnsi"/>
                <w:b w:val="0"/>
                <w:sz w:val="24"/>
                <w:szCs w:val="24"/>
                <w:lang w:val="ro-RO"/>
              </w:rPr>
              <w:t>Declarația F</w:t>
            </w:r>
          </w:p>
        </w:tc>
        <w:tc>
          <w:tcPr>
            <w:tcW w:w="656" w:type="pct"/>
            <w:shd w:val="clear" w:color="auto" w:fill="auto"/>
            <w:vAlign w:val="center"/>
          </w:tcPr>
          <w:p w14:paraId="0E37646D" w14:textId="77777777" w:rsidR="00E3519B" w:rsidRPr="005E10DA" w:rsidRDefault="00E3519B" w:rsidP="005D22FC">
            <w:pPr>
              <w:pStyle w:val="BodyText3"/>
              <w:rPr>
                <w:rFonts w:asciiTheme="minorHAnsi" w:hAnsiTheme="minorHAnsi"/>
                <w:b w:val="0"/>
                <w:sz w:val="24"/>
                <w:szCs w:val="24"/>
                <w:lang w:val="en-US"/>
              </w:rPr>
            </w:pPr>
          </w:p>
        </w:tc>
        <w:tc>
          <w:tcPr>
            <w:tcW w:w="788" w:type="pct"/>
            <w:gridSpan w:val="2"/>
            <w:vAlign w:val="center"/>
          </w:tcPr>
          <w:p w14:paraId="7E146C0E" w14:textId="77777777" w:rsidR="00E3519B" w:rsidRPr="005E10DA" w:rsidRDefault="00E3519B" w:rsidP="005D22FC">
            <w:pPr>
              <w:pStyle w:val="BodyText3"/>
              <w:rPr>
                <w:rFonts w:asciiTheme="minorHAnsi" w:hAnsiTheme="minorHAnsi"/>
                <w:b w:val="0"/>
                <w:sz w:val="24"/>
                <w:szCs w:val="24"/>
                <w:lang w:val="en-US"/>
              </w:rPr>
            </w:pPr>
          </w:p>
        </w:tc>
        <w:tc>
          <w:tcPr>
            <w:tcW w:w="625" w:type="pct"/>
            <w:shd w:val="clear" w:color="auto" w:fill="auto"/>
            <w:vAlign w:val="center"/>
          </w:tcPr>
          <w:p w14:paraId="708259B5" w14:textId="77777777" w:rsidR="00E3519B" w:rsidRPr="005E10DA" w:rsidRDefault="00E3519B" w:rsidP="005D22FC">
            <w:pPr>
              <w:pStyle w:val="BodyText3"/>
              <w:rPr>
                <w:rFonts w:asciiTheme="minorHAnsi" w:hAnsiTheme="minorHAnsi"/>
                <w:b w:val="0"/>
                <w:sz w:val="24"/>
                <w:szCs w:val="24"/>
                <w:lang w:val="en-US"/>
              </w:rPr>
            </w:pPr>
          </w:p>
        </w:tc>
      </w:tr>
      <w:tr w:rsidR="00E3519B" w:rsidRPr="005E10DA" w14:paraId="4A8122C4" w14:textId="77777777" w:rsidTr="00291605">
        <w:trPr>
          <w:trHeight w:val="773"/>
        </w:trPr>
        <w:tc>
          <w:tcPr>
            <w:tcW w:w="2931" w:type="pct"/>
            <w:shd w:val="clear" w:color="auto" w:fill="auto"/>
          </w:tcPr>
          <w:p w14:paraId="63974D57" w14:textId="6E224F1B" w:rsidR="00E3519B" w:rsidRPr="005E10DA" w:rsidRDefault="009841FA" w:rsidP="00BA6FCD">
            <w:pPr>
              <w:pStyle w:val="NoSpacing"/>
              <w:tabs>
                <w:tab w:val="left" w:pos="284"/>
              </w:tabs>
              <w:spacing w:line="276" w:lineRule="auto"/>
              <w:jc w:val="both"/>
              <w:rPr>
                <w:rFonts w:asciiTheme="minorHAnsi" w:hAnsiTheme="minorHAnsi" w:cstheme="minorHAnsi"/>
                <w:b/>
                <w:sz w:val="24"/>
                <w:szCs w:val="24"/>
              </w:rPr>
            </w:pPr>
            <w:r w:rsidRPr="00E017C8">
              <w:rPr>
                <w:rFonts w:asciiTheme="minorHAnsi" w:hAnsiTheme="minorHAnsi" w:cstheme="minorHAnsi"/>
                <w:b/>
                <w:sz w:val="24"/>
                <w:szCs w:val="24"/>
              </w:rPr>
              <w:t>EG</w:t>
            </w:r>
            <w:r w:rsidR="000F5C2A" w:rsidRPr="00786D0E">
              <w:rPr>
                <w:rFonts w:asciiTheme="minorHAnsi" w:hAnsiTheme="minorHAnsi" w:cstheme="minorHAnsi"/>
                <w:b/>
                <w:sz w:val="24"/>
                <w:szCs w:val="24"/>
              </w:rPr>
              <w:t xml:space="preserve"> </w:t>
            </w:r>
            <w:r w:rsidR="00BA5AC7">
              <w:rPr>
                <w:rFonts w:asciiTheme="minorHAnsi" w:hAnsiTheme="minorHAnsi" w:cstheme="minorHAnsi"/>
                <w:b/>
                <w:sz w:val="24"/>
                <w:szCs w:val="24"/>
              </w:rPr>
              <w:t>9</w:t>
            </w:r>
            <w:r w:rsidR="000F5C2A" w:rsidRPr="005E10DA">
              <w:rPr>
                <w:rFonts w:asciiTheme="minorHAnsi" w:hAnsiTheme="minorHAnsi" w:cstheme="minorHAnsi"/>
                <w:b/>
                <w:sz w:val="24"/>
                <w:szCs w:val="24"/>
              </w:rPr>
              <w:t xml:space="preserve"> </w:t>
            </w:r>
            <w:r w:rsidR="00E3519B" w:rsidRPr="005E10DA">
              <w:rPr>
                <w:rFonts w:asciiTheme="minorHAnsi" w:hAnsiTheme="minorHAnsi" w:cstheme="minorHAnsi"/>
                <w:b/>
                <w:sz w:val="24"/>
                <w:szCs w:val="24"/>
              </w:rPr>
              <w:t>În cazul pepinierelor, solicitantul se angajează că materialul rezultat va fi material fructifer</w:t>
            </w:r>
            <w:r w:rsidR="000F3584" w:rsidRPr="005E10DA">
              <w:rPr>
                <w:rFonts w:asciiTheme="minorHAnsi" w:hAnsiTheme="minorHAnsi" w:cstheme="minorHAnsi"/>
                <w:b/>
                <w:sz w:val="24"/>
                <w:szCs w:val="24"/>
              </w:rPr>
              <w:t xml:space="preserve"> sau de înmulţire</w:t>
            </w:r>
            <w:r w:rsidR="00E3519B" w:rsidRPr="005E10DA">
              <w:rPr>
                <w:rFonts w:asciiTheme="minorHAnsi" w:hAnsiTheme="minorHAnsi" w:cstheme="minorHAnsi"/>
                <w:b/>
                <w:sz w:val="24"/>
                <w:szCs w:val="24"/>
              </w:rPr>
              <w:t xml:space="preserve"> din categoria biologică certif</w:t>
            </w:r>
            <w:r w:rsidR="009C635B" w:rsidRPr="005E10DA">
              <w:rPr>
                <w:rFonts w:asciiTheme="minorHAnsi" w:hAnsiTheme="minorHAnsi" w:cstheme="minorHAnsi"/>
                <w:b/>
                <w:sz w:val="24"/>
                <w:szCs w:val="24"/>
              </w:rPr>
              <w:t>icat</w:t>
            </w:r>
            <w:r w:rsidR="000F3584" w:rsidRPr="005E10DA">
              <w:rPr>
                <w:rFonts w:asciiTheme="minorHAnsi" w:hAnsiTheme="minorHAnsi" w:cstheme="minorHAnsi"/>
                <w:b/>
                <w:sz w:val="24"/>
                <w:szCs w:val="24"/>
              </w:rPr>
              <w:t xml:space="preserve"> </w:t>
            </w:r>
            <w:r w:rsidR="000F3584" w:rsidRPr="005E10DA">
              <w:rPr>
                <w:rFonts w:ascii="Calibri" w:hAnsi="Calibri" w:cs="Calibri"/>
                <w:b/>
                <w:sz w:val="24"/>
                <w:szCs w:val="24"/>
              </w:rPr>
              <w:t>sau dintr-o categorie superioară</w:t>
            </w:r>
          </w:p>
        </w:tc>
        <w:tc>
          <w:tcPr>
            <w:tcW w:w="656" w:type="pct"/>
            <w:shd w:val="clear" w:color="auto" w:fill="auto"/>
            <w:vAlign w:val="center"/>
          </w:tcPr>
          <w:p w14:paraId="3E7EE5A9" w14:textId="77777777" w:rsidR="00E3519B" w:rsidRPr="005E10DA" w:rsidRDefault="00E3519B" w:rsidP="005D22FC">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tc>
        <w:tc>
          <w:tcPr>
            <w:tcW w:w="788" w:type="pct"/>
            <w:gridSpan w:val="2"/>
            <w:vAlign w:val="center"/>
          </w:tcPr>
          <w:p w14:paraId="253D632E" w14:textId="77777777" w:rsidR="00E3519B" w:rsidRPr="005E10DA" w:rsidRDefault="00E3519B" w:rsidP="005D22FC">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tc>
        <w:tc>
          <w:tcPr>
            <w:tcW w:w="625" w:type="pct"/>
            <w:shd w:val="clear" w:color="auto" w:fill="auto"/>
            <w:vAlign w:val="center"/>
          </w:tcPr>
          <w:p w14:paraId="3F12ACEF" w14:textId="77777777" w:rsidR="00E3519B" w:rsidRPr="005E10DA" w:rsidRDefault="00E3519B" w:rsidP="005D22FC">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tc>
      </w:tr>
      <w:tr w:rsidR="00E3519B" w:rsidRPr="005E10DA" w14:paraId="6FF4E6D0" w14:textId="77777777" w:rsidTr="00291605">
        <w:trPr>
          <w:trHeight w:val="773"/>
        </w:trPr>
        <w:tc>
          <w:tcPr>
            <w:tcW w:w="2931" w:type="pct"/>
            <w:shd w:val="clear" w:color="auto" w:fill="auto"/>
          </w:tcPr>
          <w:p w14:paraId="571FA027" w14:textId="77777777" w:rsidR="00E3519B" w:rsidRPr="005E10DA" w:rsidRDefault="00E3519B" w:rsidP="005D22FC">
            <w:pPr>
              <w:pStyle w:val="BodyText3"/>
              <w:jc w:val="left"/>
              <w:rPr>
                <w:rFonts w:asciiTheme="minorHAnsi" w:hAnsiTheme="minorHAnsi" w:cstheme="minorHAnsi"/>
                <w:b w:val="0"/>
                <w:sz w:val="24"/>
                <w:szCs w:val="24"/>
                <w:lang w:val="ro-RO"/>
              </w:rPr>
            </w:pPr>
            <w:r w:rsidRPr="005E10DA">
              <w:rPr>
                <w:rFonts w:asciiTheme="minorHAnsi" w:hAnsiTheme="minorHAnsi" w:cstheme="minorHAnsi"/>
                <w:b w:val="0"/>
                <w:sz w:val="24"/>
                <w:szCs w:val="24"/>
                <w:lang w:val="ro-RO"/>
              </w:rPr>
              <w:lastRenderedPageBreak/>
              <w:t>Doc. verificat</w:t>
            </w:r>
          </w:p>
          <w:p w14:paraId="734FE808" w14:textId="77777777" w:rsidR="00E3519B" w:rsidRPr="005E10DA" w:rsidRDefault="00DF43E7" w:rsidP="004D3CCE">
            <w:pPr>
              <w:pStyle w:val="BodyText3"/>
              <w:jc w:val="left"/>
              <w:rPr>
                <w:rFonts w:asciiTheme="minorHAnsi" w:hAnsiTheme="minorHAnsi" w:cstheme="minorHAnsi"/>
                <w:b w:val="0"/>
                <w:sz w:val="24"/>
                <w:szCs w:val="24"/>
                <w:lang w:val="ro-RO"/>
              </w:rPr>
            </w:pPr>
            <w:r w:rsidRPr="005E10DA">
              <w:rPr>
                <w:rFonts w:asciiTheme="minorHAnsi" w:hAnsiTheme="minorHAnsi" w:cstheme="minorHAnsi"/>
                <w:b w:val="0"/>
                <w:sz w:val="24"/>
                <w:szCs w:val="24"/>
                <w:lang w:val="ro-RO"/>
              </w:rPr>
              <w:t xml:space="preserve">Doc. 1, </w:t>
            </w:r>
            <w:r w:rsidR="0061113C" w:rsidRPr="005E10DA">
              <w:rPr>
                <w:rFonts w:asciiTheme="minorHAnsi" w:hAnsiTheme="minorHAnsi" w:cstheme="minorHAnsi"/>
                <w:b w:val="0"/>
                <w:sz w:val="24"/>
                <w:szCs w:val="24"/>
                <w:lang w:val="ro-RO"/>
              </w:rPr>
              <w:t>doc. 1</w:t>
            </w:r>
            <w:r w:rsidR="004D3CCE" w:rsidRPr="005E10DA">
              <w:rPr>
                <w:rFonts w:asciiTheme="minorHAnsi" w:hAnsiTheme="minorHAnsi" w:cstheme="minorHAnsi"/>
                <w:b w:val="0"/>
                <w:sz w:val="24"/>
                <w:szCs w:val="24"/>
                <w:lang w:val="ro-RO"/>
              </w:rPr>
              <w:t>3</w:t>
            </w:r>
            <w:r w:rsidR="0061113C" w:rsidRPr="005E10DA">
              <w:rPr>
                <w:rFonts w:asciiTheme="minorHAnsi" w:hAnsiTheme="minorHAnsi" w:cstheme="minorHAnsi"/>
                <w:b w:val="0"/>
                <w:sz w:val="24"/>
                <w:szCs w:val="24"/>
                <w:lang w:val="ro-RO"/>
              </w:rPr>
              <w:t xml:space="preserve">, </w:t>
            </w:r>
            <w:r w:rsidR="003A1640" w:rsidRPr="003A1640">
              <w:rPr>
                <w:rFonts w:asciiTheme="minorHAnsi" w:hAnsiTheme="minorHAnsi" w:cstheme="minorHAnsi"/>
                <w:b w:val="0"/>
                <w:sz w:val="24"/>
                <w:szCs w:val="24"/>
                <w:lang w:val="ro-RO"/>
              </w:rPr>
              <w:t>Doc. 20</w:t>
            </w:r>
            <w:r w:rsidR="003A1640">
              <w:rPr>
                <w:rFonts w:asciiTheme="minorHAnsi" w:hAnsiTheme="minorHAnsi" w:cstheme="minorHAnsi"/>
                <w:b w:val="0"/>
                <w:sz w:val="24"/>
                <w:szCs w:val="24"/>
                <w:lang w:val="ro-RO"/>
              </w:rPr>
              <w:t xml:space="preserve">, </w:t>
            </w:r>
            <w:r w:rsidRPr="005E10DA">
              <w:rPr>
                <w:rFonts w:asciiTheme="minorHAnsi" w:hAnsiTheme="minorHAnsi" w:cstheme="minorHAnsi"/>
                <w:b w:val="0"/>
                <w:sz w:val="24"/>
                <w:szCs w:val="24"/>
                <w:lang w:val="ro-RO"/>
              </w:rPr>
              <w:t>Declaratia F</w:t>
            </w:r>
          </w:p>
        </w:tc>
        <w:tc>
          <w:tcPr>
            <w:tcW w:w="656" w:type="pct"/>
            <w:shd w:val="clear" w:color="auto" w:fill="auto"/>
            <w:vAlign w:val="center"/>
          </w:tcPr>
          <w:p w14:paraId="5B858260" w14:textId="77777777" w:rsidR="00E3519B" w:rsidRPr="005E10DA" w:rsidRDefault="00E3519B" w:rsidP="005D22FC">
            <w:pPr>
              <w:pStyle w:val="BodyText3"/>
              <w:rPr>
                <w:rFonts w:asciiTheme="minorHAnsi" w:hAnsiTheme="minorHAnsi"/>
                <w:b w:val="0"/>
                <w:sz w:val="24"/>
                <w:szCs w:val="24"/>
                <w:lang w:val="en-US"/>
              </w:rPr>
            </w:pPr>
          </w:p>
        </w:tc>
        <w:tc>
          <w:tcPr>
            <w:tcW w:w="788" w:type="pct"/>
            <w:gridSpan w:val="2"/>
            <w:vAlign w:val="center"/>
          </w:tcPr>
          <w:p w14:paraId="2BE7864D" w14:textId="77777777" w:rsidR="00E3519B" w:rsidRPr="005E10DA" w:rsidRDefault="00E3519B" w:rsidP="005D22FC">
            <w:pPr>
              <w:pStyle w:val="BodyText3"/>
              <w:rPr>
                <w:rFonts w:asciiTheme="minorHAnsi" w:hAnsiTheme="minorHAnsi"/>
                <w:b w:val="0"/>
                <w:sz w:val="24"/>
                <w:szCs w:val="24"/>
                <w:lang w:val="en-US"/>
              </w:rPr>
            </w:pPr>
          </w:p>
        </w:tc>
        <w:tc>
          <w:tcPr>
            <w:tcW w:w="625" w:type="pct"/>
            <w:shd w:val="clear" w:color="auto" w:fill="auto"/>
            <w:vAlign w:val="center"/>
          </w:tcPr>
          <w:p w14:paraId="6C180140" w14:textId="77777777" w:rsidR="00E3519B" w:rsidRPr="005E10DA" w:rsidRDefault="00E3519B" w:rsidP="005D22FC">
            <w:pPr>
              <w:pStyle w:val="BodyText3"/>
              <w:rPr>
                <w:rFonts w:asciiTheme="minorHAnsi" w:hAnsiTheme="minorHAnsi"/>
                <w:b w:val="0"/>
                <w:sz w:val="24"/>
                <w:szCs w:val="24"/>
                <w:lang w:val="en-US"/>
              </w:rPr>
            </w:pPr>
          </w:p>
        </w:tc>
      </w:tr>
      <w:tr w:rsidR="00E3519B" w:rsidRPr="005E10DA" w14:paraId="02245769" w14:textId="77777777" w:rsidTr="00291605">
        <w:trPr>
          <w:trHeight w:val="773"/>
        </w:trPr>
        <w:tc>
          <w:tcPr>
            <w:tcW w:w="2931" w:type="pct"/>
            <w:shd w:val="clear" w:color="auto" w:fill="auto"/>
          </w:tcPr>
          <w:p w14:paraId="2147AF6D" w14:textId="316FDFB5" w:rsidR="00E3519B" w:rsidRPr="005E10DA" w:rsidRDefault="009841FA" w:rsidP="005D22FC">
            <w:pPr>
              <w:autoSpaceDE w:val="0"/>
              <w:autoSpaceDN w:val="0"/>
              <w:adjustRightInd w:val="0"/>
              <w:spacing w:line="276" w:lineRule="auto"/>
              <w:jc w:val="both"/>
              <w:rPr>
                <w:rFonts w:ascii="Calibri" w:hAnsi="Calibri" w:cs="Calibri"/>
                <w:b/>
              </w:rPr>
            </w:pPr>
            <w:r w:rsidRPr="00E017C8">
              <w:rPr>
                <w:rFonts w:asciiTheme="minorHAnsi" w:hAnsiTheme="minorHAnsi" w:cstheme="minorHAnsi"/>
                <w:b/>
              </w:rPr>
              <w:t xml:space="preserve">EG </w:t>
            </w:r>
            <w:r w:rsidR="000F5C2A">
              <w:rPr>
                <w:rFonts w:asciiTheme="minorHAnsi" w:hAnsiTheme="minorHAnsi" w:cstheme="minorHAnsi"/>
                <w:b/>
              </w:rPr>
              <w:t>1</w:t>
            </w:r>
            <w:r w:rsidR="00BA5AC7">
              <w:rPr>
                <w:rFonts w:asciiTheme="minorHAnsi" w:hAnsiTheme="minorHAnsi" w:cstheme="minorHAnsi"/>
                <w:b/>
              </w:rPr>
              <w:t>0</w:t>
            </w:r>
            <w:r w:rsidR="000F5C2A" w:rsidRPr="005E10DA">
              <w:rPr>
                <w:rFonts w:asciiTheme="minorHAnsi" w:hAnsiTheme="minorHAnsi" w:cstheme="minorHAnsi"/>
                <w:b/>
              </w:rPr>
              <w:t xml:space="preserve"> </w:t>
            </w:r>
            <w:r w:rsidR="00E3519B" w:rsidRPr="005E10DA">
              <w:rPr>
                <w:rFonts w:ascii="Calibri" w:hAnsi="Calibri" w:cs="Calibri"/>
                <w:b/>
              </w:rPr>
              <w:t>Exploataţia trebuie să respecte dimensiunile economice viabile:</w:t>
            </w:r>
          </w:p>
          <w:p w14:paraId="5621B7CC" w14:textId="77777777" w:rsidR="00381045" w:rsidRPr="005E10DA" w:rsidRDefault="00447CB3" w:rsidP="004E40CF">
            <w:pPr>
              <w:pStyle w:val="ListParagraph"/>
              <w:numPr>
                <w:ilvl w:val="0"/>
                <w:numId w:val="18"/>
              </w:numPr>
              <w:jc w:val="both"/>
              <w:rPr>
                <w:rFonts w:eastAsia="Times New Roman" w:cs="Calibri"/>
                <w:sz w:val="24"/>
                <w:szCs w:val="24"/>
                <w:lang w:val="en-US"/>
              </w:rPr>
            </w:pPr>
            <w:r w:rsidRPr="005E10DA">
              <w:rPr>
                <w:rFonts w:eastAsia="Times New Roman" w:cs="Calibri"/>
                <w:sz w:val="24"/>
                <w:szCs w:val="24"/>
                <w:lang w:val="en-US"/>
              </w:rPr>
              <w:t xml:space="preserve">în cazul investiţiilor care presupun reconversie şi/sau înfiinţare plantaţii pomicole sau producerea de material de înmulțire și/sau material de plantare fructifer, dimensiunea economică a exploataţiei agricole trebuie să fie de minimum </w:t>
            </w:r>
            <w:r w:rsidR="00694F11" w:rsidRPr="005E10DA">
              <w:rPr>
                <w:rFonts w:eastAsia="Times New Roman" w:cs="Calibri"/>
                <w:sz w:val="24"/>
                <w:szCs w:val="24"/>
                <w:lang w:val="en-US"/>
              </w:rPr>
              <w:t>4</w:t>
            </w:r>
            <w:r w:rsidRPr="005E10DA">
              <w:rPr>
                <w:rFonts w:eastAsia="Times New Roman" w:cs="Calibri"/>
                <w:sz w:val="24"/>
                <w:szCs w:val="24"/>
                <w:lang w:val="en-US"/>
              </w:rPr>
              <w:t>.000 euro SO</w:t>
            </w:r>
            <w:r w:rsidR="006619DA">
              <w:rPr>
                <w:rFonts w:eastAsia="Times New Roman" w:cs="Calibri"/>
                <w:sz w:val="24"/>
                <w:szCs w:val="24"/>
                <w:lang w:val="en-US"/>
              </w:rPr>
              <w:t>C</w:t>
            </w:r>
            <w:r w:rsidRPr="00E017C8">
              <w:rPr>
                <w:rFonts w:eastAsia="Times New Roman" w:cs="Calibri"/>
                <w:sz w:val="24"/>
                <w:szCs w:val="24"/>
                <w:lang w:val="en-US"/>
              </w:rPr>
              <w:t>*;</w:t>
            </w:r>
          </w:p>
          <w:p w14:paraId="6694E6B9" w14:textId="77777777" w:rsidR="00E3519B" w:rsidRPr="005E10DA" w:rsidRDefault="00447CB3" w:rsidP="004E40CF">
            <w:pPr>
              <w:pStyle w:val="ListParagraph"/>
              <w:numPr>
                <w:ilvl w:val="0"/>
                <w:numId w:val="18"/>
              </w:numPr>
              <w:jc w:val="both"/>
              <w:rPr>
                <w:rFonts w:eastAsia="Times New Roman" w:cs="Calibri"/>
                <w:sz w:val="24"/>
                <w:szCs w:val="24"/>
                <w:lang w:val="en-US"/>
              </w:rPr>
            </w:pPr>
            <w:r w:rsidRPr="00BF16F0">
              <w:rPr>
                <w:rFonts w:eastAsia="Times New Roman" w:cs="Calibri"/>
                <w:sz w:val="24"/>
                <w:szCs w:val="24"/>
                <w:lang w:val="en-US"/>
              </w:rPr>
              <w:t>în cazul investiţiilor simple</w:t>
            </w:r>
            <w:r w:rsidRPr="005E10DA">
              <w:rPr>
                <w:rFonts w:eastAsia="Times New Roman" w:cs="Calibri"/>
                <w:sz w:val="24"/>
                <w:szCs w:val="24"/>
                <w:lang w:val="en-US"/>
              </w:rPr>
              <w:t xml:space="preserve"> (care nu presupun reconversie şi/sau înfiinţare plantaţii pomicole sau producerea de material de înmulțire și/sau material de plantare fructifer), dimensiunea minimă a suprafeţelor pomicole, inclusiv pepiniere pomicole, deţinute în proprietate sau folosinţă de o exploataţie agricolă trebuie să fie de minimum </w:t>
            </w:r>
            <w:r w:rsidR="00694F11" w:rsidRPr="005E10DA">
              <w:rPr>
                <w:rFonts w:eastAsia="Times New Roman" w:cs="Calibri"/>
                <w:sz w:val="24"/>
                <w:szCs w:val="24"/>
                <w:lang w:val="en-US"/>
              </w:rPr>
              <w:t>4</w:t>
            </w:r>
            <w:r w:rsidRPr="005E10DA">
              <w:rPr>
                <w:rFonts w:eastAsia="Times New Roman" w:cs="Calibri"/>
                <w:sz w:val="24"/>
                <w:szCs w:val="24"/>
                <w:lang w:val="en-US"/>
              </w:rPr>
              <w:t>.000 euro SO</w:t>
            </w:r>
            <w:r w:rsidR="006619DA">
              <w:rPr>
                <w:rFonts w:eastAsia="Times New Roman" w:cs="Calibri"/>
                <w:sz w:val="24"/>
                <w:szCs w:val="24"/>
                <w:lang w:val="en-US"/>
              </w:rPr>
              <w:t>C</w:t>
            </w:r>
            <w:r w:rsidRPr="005E10DA">
              <w:rPr>
                <w:rFonts w:eastAsia="Times New Roman" w:cs="Calibri"/>
                <w:sz w:val="24"/>
                <w:szCs w:val="24"/>
                <w:lang w:val="en-US"/>
              </w:rPr>
              <w:t>;</w:t>
            </w:r>
          </w:p>
          <w:p w14:paraId="79642A55" w14:textId="77777777" w:rsidR="00381045" w:rsidRPr="005E10DA" w:rsidRDefault="001F3287" w:rsidP="00381045">
            <w:pPr>
              <w:autoSpaceDE w:val="0"/>
              <w:autoSpaceDN w:val="0"/>
              <w:adjustRightInd w:val="0"/>
              <w:jc w:val="both"/>
              <w:rPr>
                <w:rFonts w:cs="Calibri"/>
              </w:rPr>
            </w:pPr>
            <w:r w:rsidRPr="005E10DA">
              <w:rPr>
                <w:rFonts w:ascii="Calibri" w:hAnsi="Calibri" w:cs="Calibri"/>
              </w:rPr>
              <w:t>*</w:t>
            </w:r>
            <w:r w:rsidRPr="00882882">
              <w:rPr>
                <w:rFonts w:ascii="Calibri" w:hAnsi="Calibri"/>
                <w:lang w:val="fr-FR"/>
              </w:rPr>
              <w:t xml:space="preserve">după caz, în funcție de tipul solicitantului, așa cum este descris in tabelul </w:t>
            </w:r>
            <w:r w:rsidRPr="00882882">
              <w:rPr>
                <w:rFonts w:asciiTheme="minorHAnsi" w:hAnsiTheme="minorHAnsi" w:cstheme="minorHAnsi"/>
                <w:lang w:val="ro-RO"/>
              </w:rPr>
              <w:t>privind Stabilirea categoriei de fermă din cadrul CF</w:t>
            </w:r>
            <w:r w:rsidRPr="0037363B">
              <w:rPr>
                <w:rFonts w:ascii="Calibri" w:hAnsi="Calibri"/>
                <w:lang w:val="fr-FR"/>
              </w:rPr>
              <w:t xml:space="preserve"> si prevederile din ghidul solicitantului</w:t>
            </w:r>
          </w:p>
        </w:tc>
        <w:tc>
          <w:tcPr>
            <w:tcW w:w="656" w:type="pct"/>
            <w:shd w:val="clear" w:color="auto" w:fill="auto"/>
            <w:vAlign w:val="center"/>
          </w:tcPr>
          <w:p w14:paraId="12B90AFF" w14:textId="77777777" w:rsidR="00E3519B" w:rsidRPr="005E10DA" w:rsidRDefault="00E3519B" w:rsidP="005D22FC">
            <w:pPr>
              <w:pStyle w:val="BodyText3"/>
              <w:jc w:val="left"/>
              <w:rPr>
                <w:rFonts w:asciiTheme="minorHAnsi" w:hAnsiTheme="minorHAnsi"/>
                <w:b w:val="0"/>
                <w:sz w:val="24"/>
                <w:szCs w:val="24"/>
                <w:lang w:val="en-US"/>
              </w:rPr>
            </w:pPr>
            <w:r w:rsidRPr="005E10DA">
              <w:rPr>
                <w:rFonts w:asciiTheme="minorHAnsi" w:hAnsiTheme="minorHAnsi"/>
                <w:b w:val="0"/>
                <w:sz w:val="24"/>
                <w:szCs w:val="24"/>
                <w:lang w:val="en-US"/>
              </w:rPr>
              <w:t xml:space="preserve">    </w:t>
            </w:r>
            <w:r w:rsidR="00E05FBD">
              <w:rPr>
                <w:rFonts w:asciiTheme="minorHAnsi" w:hAnsiTheme="minorHAnsi"/>
                <w:b w:val="0"/>
                <w:sz w:val="24"/>
                <w:szCs w:val="24"/>
                <w:lang w:val="en-US"/>
              </w:rPr>
              <w:t xml:space="preserve">  </w:t>
            </w:r>
            <w:r w:rsidRPr="005E10DA">
              <w:rPr>
                <w:rFonts w:asciiTheme="minorHAnsi" w:hAnsiTheme="minorHAnsi"/>
                <w:b w:val="0"/>
                <w:sz w:val="24"/>
                <w:szCs w:val="24"/>
                <w:lang w:val="en-US"/>
              </w:rPr>
              <w:sym w:font="Wingdings" w:char="F06F"/>
            </w:r>
          </w:p>
          <w:p w14:paraId="5FE7A5E3" w14:textId="77777777" w:rsidR="00E3519B" w:rsidRPr="005E10DA" w:rsidRDefault="00E3519B" w:rsidP="005D22FC">
            <w:pPr>
              <w:pStyle w:val="BodyText3"/>
              <w:jc w:val="left"/>
              <w:rPr>
                <w:rFonts w:asciiTheme="minorHAnsi" w:hAnsiTheme="minorHAnsi"/>
                <w:b w:val="0"/>
                <w:sz w:val="24"/>
                <w:szCs w:val="24"/>
                <w:lang w:val="en-US"/>
              </w:rPr>
            </w:pPr>
          </w:p>
          <w:p w14:paraId="54D3D9B8" w14:textId="77777777" w:rsidR="00E3519B" w:rsidRPr="005E10DA" w:rsidRDefault="00E3519B" w:rsidP="005D22FC">
            <w:pPr>
              <w:pStyle w:val="BodyText3"/>
              <w:jc w:val="left"/>
              <w:rPr>
                <w:rFonts w:asciiTheme="minorHAnsi" w:hAnsiTheme="minorHAnsi"/>
                <w:b w:val="0"/>
                <w:sz w:val="24"/>
                <w:szCs w:val="24"/>
                <w:lang w:val="en-US"/>
              </w:rPr>
            </w:pPr>
          </w:p>
          <w:p w14:paraId="5E544308" w14:textId="77777777" w:rsidR="00E3519B" w:rsidRPr="005E10DA" w:rsidRDefault="00E3519B" w:rsidP="004E40CF">
            <w:pPr>
              <w:pStyle w:val="BodyText3"/>
              <w:numPr>
                <w:ilvl w:val="0"/>
                <w:numId w:val="52"/>
              </w:numPr>
              <w:jc w:val="left"/>
              <w:rPr>
                <w:rFonts w:asciiTheme="minorHAnsi" w:hAnsiTheme="minorHAnsi"/>
                <w:b w:val="0"/>
                <w:sz w:val="24"/>
                <w:szCs w:val="24"/>
                <w:lang w:val="en-US"/>
              </w:rPr>
            </w:pPr>
          </w:p>
          <w:p w14:paraId="619C65EB" w14:textId="77777777" w:rsidR="00E3519B" w:rsidRPr="005E10DA" w:rsidRDefault="00E3519B" w:rsidP="005D22FC">
            <w:pPr>
              <w:pStyle w:val="BodyText3"/>
              <w:jc w:val="left"/>
              <w:rPr>
                <w:rFonts w:asciiTheme="minorHAnsi" w:hAnsiTheme="minorHAnsi"/>
                <w:b w:val="0"/>
                <w:sz w:val="24"/>
                <w:szCs w:val="24"/>
                <w:lang w:val="en-US"/>
              </w:rPr>
            </w:pPr>
          </w:p>
          <w:p w14:paraId="47FEC44F" w14:textId="77777777" w:rsidR="00E3519B" w:rsidRPr="005E10DA" w:rsidRDefault="00E3519B" w:rsidP="005D22FC">
            <w:pPr>
              <w:pStyle w:val="BodyText3"/>
              <w:jc w:val="left"/>
              <w:rPr>
                <w:rFonts w:asciiTheme="minorHAnsi" w:hAnsiTheme="minorHAnsi"/>
                <w:b w:val="0"/>
                <w:sz w:val="24"/>
                <w:szCs w:val="24"/>
                <w:lang w:val="en-US"/>
              </w:rPr>
            </w:pPr>
          </w:p>
          <w:p w14:paraId="13BDDFAC" w14:textId="77777777" w:rsidR="00E3519B" w:rsidRPr="005E10DA" w:rsidRDefault="00E3519B" w:rsidP="005D22FC">
            <w:pPr>
              <w:pStyle w:val="BodyText3"/>
              <w:jc w:val="left"/>
              <w:rPr>
                <w:rFonts w:asciiTheme="minorHAnsi" w:hAnsiTheme="minorHAnsi"/>
                <w:b w:val="0"/>
                <w:sz w:val="24"/>
                <w:szCs w:val="24"/>
                <w:lang w:val="en-US"/>
              </w:rPr>
            </w:pPr>
          </w:p>
          <w:p w14:paraId="763A7C35" w14:textId="77777777" w:rsidR="00E3519B" w:rsidRPr="005E10DA" w:rsidRDefault="00E3519B" w:rsidP="005D22FC">
            <w:pPr>
              <w:pStyle w:val="BodyText3"/>
              <w:jc w:val="left"/>
              <w:rPr>
                <w:rFonts w:asciiTheme="minorHAnsi" w:hAnsiTheme="minorHAnsi"/>
                <w:b w:val="0"/>
                <w:sz w:val="24"/>
                <w:szCs w:val="24"/>
                <w:lang w:val="en-US"/>
              </w:rPr>
            </w:pPr>
          </w:p>
          <w:p w14:paraId="3CBBFC55" w14:textId="77777777" w:rsidR="00E3519B" w:rsidRPr="005E10DA" w:rsidRDefault="00E3519B" w:rsidP="005D22FC">
            <w:pPr>
              <w:pStyle w:val="BodyText3"/>
              <w:jc w:val="left"/>
              <w:rPr>
                <w:rFonts w:asciiTheme="minorHAnsi" w:hAnsiTheme="minorHAnsi"/>
                <w:b w:val="0"/>
                <w:sz w:val="24"/>
                <w:szCs w:val="24"/>
                <w:lang w:val="en-US"/>
              </w:rPr>
            </w:pPr>
          </w:p>
          <w:p w14:paraId="12CC251E" w14:textId="77777777" w:rsidR="00E205AC" w:rsidRPr="005E10DA" w:rsidRDefault="00E205AC" w:rsidP="005D22FC">
            <w:pPr>
              <w:pStyle w:val="BodyText3"/>
              <w:jc w:val="left"/>
              <w:rPr>
                <w:rFonts w:asciiTheme="minorHAnsi" w:hAnsiTheme="minorHAnsi"/>
                <w:b w:val="0"/>
                <w:sz w:val="24"/>
                <w:szCs w:val="24"/>
                <w:lang w:val="en-US"/>
              </w:rPr>
            </w:pPr>
          </w:p>
          <w:p w14:paraId="3CB8BA61" w14:textId="77777777" w:rsidR="00E205AC" w:rsidRPr="005E10DA" w:rsidRDefault="00E205AC" w:rsidP="005D22FC">
            <w:pPr>
              <w:pStyle w:val="BodyText3"/>
              <w:jc w:val="left"/>
              <w:rPr>
                <w:rFonts w:asciiTheme="minorHAnsi" w:hAnsiTheme="minorHAnsi"/>
                <w:b w:val="0"/>
                <w:sz w:val="24"/>
                <w:szCs w:val="24"/>
                <w:lang w:val="en-US"/>
              </w:rPr>
            </w:pPr>
          </w:p>
          <w:p w14:paraId="15D2E3D9" w14:textId="77777777" w:rsidR="00E3519B" w:rsidRPr="005E10DA" w:rsidRDefault="00E3519B" w:rsidP="00E05FBD">
            <w:pPr>
              <w:pStyle w:val="BodyText3"/>
              <w:numPr>
                <w:ilvl w:val="0"/>
                <w:numId w:val="17"/>
              </w:numPr>
              <w:ind w:left="361" w:hanging="1"/>
              <w:jc w:val="left"/>
              <w:rPr>
                <w:rFonts w:asciiTheme="minorHAnsi" w:hAnsiTheme="minorHAnsi"/>
                <w:b w:val="0"/>
                <w:sz w:val="24"/>
                <w:szCs w:val="24"/>
                <w:lang w:val="en-US"/>
              </w:rPr>
            </w:pPr>
          </w:p>
          <w:p w14:paraId="567BAFAE" w14:textId="77777777" w:rsidR="00E3519B" w:rsidRPr="005E10DA" w:rsidRDefault="00E3519B" w:rsidP="005D22FC">
            <w:pPr>
              <w:pStyle w:val="BodyText3"/>
              <w:jc w:val="left"/>
              <w:rPr>
                <w:rFonts w:asciiTheme="minorHAnsi" w:hAnsiTheme="minorHAnsi"/>
                <w:b w:val="0"/>
                <w:sz w:val="24"/>
                <w:szCs w:val="24"/>
                <w:lang w:val="en-US"/>
              </w:rPr>
            </w:pPr>
          </w:p>
          <w:p w14:paraId="620F9AB9" w14:textId="77777777" w:rsidR="00E3519B" w:rsidRPr="005E10DA" w:rsidRDefault="00E3519B" w:rsidP="005D22FC">
            <w:pPr>
              <w:pStyle w:val="BodyText3"/>
              <w:jc w:val="left"/>
              <w:rPr>
                <w:rFonts w:asciiTheme="minorHAnsi" w:hAnsiTheme="minorHAnsi"/>
                <w:b w:val="0"/>
                <w:sz w:val="24"/>
                <w:szCs w:val="24"/>
                <w:lang w:val="en-US"/>
              </w:rPr>
            </w:pPr>
          </w:p>
        </w:tc>
        <w:tc>
          <w:tcPr>
            <w:tcW w:w="788" w:type="pct"/>
            <w:gridSpan w:val="2"/>
            <w:vAlign w:val="center"/>
          </w:tcPr>
          <w:p w14:paraId="0BAF965C" w14:textId="77777777" w:rsidR="00E3519B" w:rsidRPr="005E10DA" w:rsidRDefault="00E3519B" w:rsidP="005D22FC">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p w14:paraId="6A27F128" w14:textId="77777777" w:rsidR="00E3519B" w:rsidRPr="005E10DA" w:rsidRDefault="00E3519B" w:rsidP="005D22FC">
            <w:pPr>
              <w:pStyle w:val="BodyText3"/>
              <w:rPr>
                <w:rFonts w:asciiTheme="minorHAnsi" w:hAnsiTheme="minorHAnsi"/>
                <w:b w:val="0"/>
                <w:sz w:val="24"/>
                <w:szCs w:val="24"/>
                <w:lang w:val="en-US"/>
              </w:rPr>
            </w:pPr>
          </w:p>
          <w:p w14:paraId="195B6C0B" w14:textId="77777777" w:rsidR="00E3519B" w:rsidRPr="005E10DA" w:rsidRDefault="00E3519B" w:rsidP="005D22FC">
            <w:pPr>
              <w:pStyle w:val="BodyText3"/>
              <w:rPr>
                <w:rFonts w:asciiTheme="minorHAnsi" w:hAnsiTheme="minorHAnsi"/>
                <w:b w:val="0"/>
                <w:sz w:val="24"/>
                <w:szCs w:val="24"/>
                <w:lang w:val="en-US"/>
              </w:rPr>
            </w:pPr>
          </w:p>
          <w:p w14:paraId="634C93AC" w14:textId="77777777" w:rsidR="00E3519B" w:rsidRPr="005E10DA" w:rsidRDefault="00E3519B" w:rsidP="00E05FBD">
            <w:pPr>
              <w:pStyle w:val="BodyText3"/>
              <w:numPr>
                <w:ilvl w:val="0"/>
                <w:numId w:val="17"/>
              </w:numPr>
              <w:ind w:left="556"/>
              <w:rPr>
                <w:rFonts w:asciiTheme="minorHAnsi" w:hAnsiTheme="minorHAnsi"/>
                <w:b w:val="0"/>
                <w:sz w:val="24"/>
                <w:szCs w:val="24"/>
                <w:lang w:val="en-US"/>
              </w:rPr>
            </w:pPr>
          </w:p>
          <w:p w14:paraId="0BCA17BC" w14:textId="77777777" w:rsidR="00E3519B" w:rsidRPr="005E10DA" w:rsidRDefault="00E3519B" w:rsidP="005D22FC">
            <w:pPr>
              <w:pStyle w:val="BodyText3"/>
              <w:rPr>
                <w:rFonts w:asciiTheme="minorHAnsi" w:hAnsiTheme="minorHAnsi"/>
                <w:b w:val="0"/>
                <w:sz w:val="24"/>
                <w:szCs w:val="24"/>
                <w:lang w:val="en-US"/>
              </w:rPr>
            </w:pPr>
          </w:p>
          <w:p w14:paraId="62FD5080" w14:textId="77777777" w:rsidR="00E3519B" w:rsidRPr="005E10DA" w:rsidRDefault="00E3519B" w:rsidP="005D22FC">
            <w:pPr>
              <w:pStyle w:val="BodyText3"/>
              <w:rPr>
                <w:rFonts w:asciiTheme="minorHAnsi" w:hAnsiTheme="minorHAnsi"/>
                <w:b w:val="0"/>
                <w:sz w:val="24"/>
                <w:szCs w:val="24"/>
                <w:lang w:val="en-US"/>
              </w:rPr>
            </w:pPr>
          </w:p>
          <w:p w14:paraId="2B062A19" w14:textId="77777777" w:rsidR="00E3519B" w:rsidRPr="005E10DA" w:rsidRDefault="00E3519B" w:rsidP="005D22FC">
            <w:pPr>
              <w:pStyle w:val="BodyText3"/>
              <w:rPr>
                <w:rFonts w:asciiTheme="minorHAnsi" w:hAnsiTheme="minorHAnsi"/>
                <w:b w:val="0"/>
                <w:sz w:val="24"/>
                <w:szCs w:val="24"/>
                <w:lang w:val="en-US"/>
              </w:rPr>
            </w:pPr>
          </w:p>
          <w:p w14:paraId="2689D4A1" w14:textId="77777777" w:rsidR="00E3519B" w:rsidRPr="005E10DA" w:rsidRDefault="00E3519B" w:rsidP="005D22FC">
            <w:pPr>
              <w:pStyle w:val="BodyText3"/>
              <w:rPr>
                <w:rFonts w:asciiTheme="minorHAnsi" w:hAnsiTheme="minorHAnsi"/>
                <w:b w:val="0"/>
                <w:sz w:val="24"/>
                <w:szCs w:val="24"/>
                <w:lang w:val="en-US"/>
              </w:rPr>
            </w:pPr>
          </w:p>
          <w:p w14:paraId="10AEEC46" w14:textId="77777777" w:rsidR="00E205AC" w:rsidRPr="005E10DA" w:rsidRDefault="00E205AC" w:rsidP="005D22FC">
            <w:pPr>
              <w:pStyle w:val="BodyText3"/>
              <w:rPr>
                <w:rFonts w:asciiTheme="minorHAnsi" w:hAnsiTheme="minorHAnsi"/>
                <w:b w:val="0"/>
                <w:sz w:val="24"/>
                <w:szCs w:val="24"/>
                <w:lang w:val="en-US"/>
              </w:rPr>
            </w:pPr>
          </w:p>
          <w:p w14:paraId="21AAED5B" w14:textId="77777777" w:rsidR="00E205AC" w:rsidRPr="005E10DA" w:rsidRDefault="00E205AC" w:rsidP="005D22FC">
            <w:pPr>
              <w:pStyle w:val="BodyText3"/>
              <w:rPr>
                <w:rFonts w:asciiTheme="minorHAnsi" w:hAnsiTheme="minorHAnsi"/>
                <w:b w:val="0"/>
                <w:sz w:val="24"/>
                <w:szCs w:val="24"/>
                <w:lang w:val="en-US"/>
              </w:rPr>
            </w:pPr>
          </w:p>
          <w:p w14:paraId="3560912E" w14:textId="77777777" w:rsidR="00E3519B" w:rsidRPr="005E10DA" w:rsidRDefault="00E3519B" w:rsidP="005D22FC">
            <w:pPr>
              <w:pStyle w:val="BodyText3"/>
              <w:jc w:val="left"/>
              <w:rPr>
                <w:rFonts w:asciiTheme="minorHAnsi" w:hAnsiTheme="minorHAnsi"/>
                <w:b w:val="0"/>
                <w:sz w:val="24"/>
                <w:szCs w:val="24"/>
                <w:lang w:val="en-US"/>
              </w:rPr>
            </w:pPr>
          </w:p>
          <w:p w14:paraId="54AE5260" w14:textId="77777777" w:rsidR="00E3519B" w:rsidRPr="005E10DA" w:rsidRDefault="00E3519B" w:rsidP="00E05FBD">
            <w:pPr>
              <w:pStyle w:val="BodyText3"/>
              <w:numPr>
                <w:ilvl w:val="0"/>
                <w:numId w:val="17"/>
              </w:numPr>
              <w:ind w:left="556"/>
              <w:rPr>
                <w:rFonts w:asciiTheme="minorHAnsi" w:hAnsiTheme="minorHAnsi"/>
                <w:b w:val="0"/>
                <w:sz w:val="24"/>
                <w:szCs w:val="24"/>
                <w:lang w:val="en-US"/>
              </w:rPr>
            </w:pPr>
          </w:p>
          <w:p w14:paraId="3E9AFD59" w14:textId="77777777" w:rsidR="00E3519B" w:rsidRPr="005E10DA" w:rsidRDefault="00E3519B" w:rsidP="005D22FC">
            <w:pPr>
              <w:pStyle w:val="BodyText3"/>
              <w:rPr>
                <w:rFonts w:asciiTheme="minorHAnsi" w:hAnsiTheme="minorHAnsi"/>
                <w:b w:val="0"/>
                <w:sz w:val="24"/>
                <w:szCs w:val="24"/>
                <w:lang w:val="en-US"/>
              </w:rPr>
            </w:pPr>
          </w:p>
          <w:p w14:paraId="5AF61C51" w14:textId="77777777" w:rsidR="00E3519B" w:rsidRPr="005E10DA" w:rsidRDefault="00E3519B" w:rsidP="005D22FC">
            <w:pPr>
              <w:pStyle w:val="BodyText3"/>
              <w:rPr>
                <w:rFonts w:asciiTheme="minorHAnsi" w:hAnsiTheme="minorHAnsi"/>
                <w:b w:val="0"/>
                <w:sz w:val="24"/>
                <w:szCs w:val="24"/>
                <w:lang w:val="en-US"/>
              </w:rPr>
            </w:pPr>
          </w:p>
        </w:tc>
        <w:tc>
          <w:tcPr>
            <w:tcW w:w="625" w:type="pct"/>
            <w:shd w:val="clear" w:color="auto" w:fill="auto"/>
            <w:vAlign w:val="center"/>
          </w:tcPr>
          <w:p w14:paraId="2EA9393A" w14:textId="77777777" w:rsidR="00E3519B" w:rsidRPr="005E10DA" w:rsidRDefault="00E3519B" w:rsidP="005D22FC">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p w14:paraId="2D052BD4" w14:textId="77777777" w:rsidR="00E3519B" w:rsidRPr="005E10DA" w:rsidRDefault="00E3519B" w:rsidP="005D22FC">
            <w:pPr>
              <w:pStyle w:val="BodyText3"/>
              <w:rPr>
                <w:rFonts w:asciiTheme="minorHAnsi" w:hAnsiTheme="minorHAnsi"/>
                <w:b w:val="0"/>
                <w:sz w:val="24"/>
                <w:szCs w:val="24"/>
                <w:lang w:val="en-US"/>
              </w:rPr>
            </w:pPr>
          </w:p>
          <w:p w14:paraId="3A6F41FA" w14:textId="77777777" w:rsidR="00E3519B" w:rsidRPr="005E10DA" w:rsidRDefault="00E3519B" w:rsidP="005D22FC">
            <w:pPr>
              <w:pStyle w:val="BodyText3"/>
              <w:rPr>
                <w:rFonts w:asciiTheme="minorHAnsi" w:hAnsiTheme="minorHAnsi"/>
                <w:b w:val="0"/>
                <w:sz w:val="24"/>
                <w:szCs w:val="24"/>
                <w:lang w:val="en-US"/>
              </w:rPr>
            </w:pPr>
          </w:p>
          <w:p w14:paraId="5942E51E" w14:textId="77777777" w:rsidR="00E3519B" w:rsidRPr="005E10DA" w:rsidRDefault="00E3519B" w:rsidP="00E05FBD">
            <w:pPr>
              <w:pStyle w:val="BodyText3"/>
              <w:numPr>
                <w:ilvl w:val="0"/>
                <w:numId w:val="17"/>
              </w:numPr>
              <w:ind w:left="511"/>
              <w:rPr>
                <w:rFonts w:asciiTheme="minorHAnsi" w:hAnsiTheme="minorHAnsi"/>
                <w:b w:val="0"/>
                <w:sz w:val="24"/>
                <w:szCs w:val="24"/>
                <w:lang w:val="en-US"/>
              </w:rPr>
            </w:pPr>
          </w:p>
          <w:p w14:paraId="765C8CCE" w14:textId="77777777" w:rsidR="00E3519B" w:rsidRPr="005E10DA" w:rsidRDefault="00E3519B" w:rsidP="005D22FC">
            <w:pPr>
              <w:pStyle w:val="BodyText3"/>
              <w:rPr>
                <w:rFonts w:asciiTheme="minorHAnsi" w:hAnsiTheme="minorHAnsi"/>
                <w:b w:val="0"/>
                <w:sz w:val="24"/>
                <w:szCs w:val="24"/>
                <w:lang w:val="en-US"/>
              </w:rPr>
            </w:pPr>
          </w:p>
          <w:p w14:paraId="5792C407" w14:textId="77777777" w:rsidR="00E3519B" w:rsidRPr="005E10DA" w:rsidRDefault="00E3519B" w:rsidP="005D22FC">
            <w:pPr>
              <w:pStyle w:val="BodyText3"/>
              <w:rPr>
                <w:rFonts w:asciiTheme="minorHAnsi" w:hAnsiTheme="minorHAnsi"/>
                <w:b w:val="0"/>
                <w:sz w:val="24"/>
                <w:szCs w:val="24"/>
                <w:lang w:val="en-US"/>
              </w:rPr>
            </w:pPr>
          </w:p>
          <w:p w14:paraId="347730DD" w14:textId="77777777" w:rsidR="00E3519B" w:rsidRPr="005E10DA" w:rsidRDefault="00E3519B" w:rsidP="005D22FC">
            <w:pPr>
              <w:pStyle w:val="BodyText3"/>
              <w:rPr>
                <w:rFonts w:asciiTheme="minorHAnsi" w:hAnsiTheme="minorHAnsi"/>
                <w:b w:val="0"/>
                <w:sz w:val="24"/>
                <w:szCs w:val="24"/>
                <w:lang w:val="en-US"/>
              </w:rPr>
            </w:pPr>
          </w:p>
          <w:p w14:paraId="5B9A4C79" w14:textId="77777777" w:rsidR="00E3519B" w:rsidRPr="005E10DA" w:rsidRDefault="00E3519B" w:rsidP="005D22FC">
            <w:pPr>
              <w:pStyle w:val="BodyText3"/>
              <w:rPr>
                <w:rFonts w:asciiTheme="minorHAnsi" w:hAnsiTheme="minorHAnsi"/>
                <w:b w:val="0"/>
                <w:sz w:val="24"/>
                <w:szCs w:val="24"/>
                <w:lang w:val="en-US"/>
              </w:rPr>
            </w:pPr>
          </w:p>
          <w:p w14:paraId="4974B505" w14:textId="77777777" w:rsidR="00E205AC" w:rsidRPr="005E10DA" w:rsidRDefault="00E205AC" w:rsidP="005D22FC">
            <w:pPr>
              <w:pStyle w:val="BodyText3"/>
              <w:rPr>
                <w:rFonts w:asciiTheme="minorHAnsi" w:hAnsiTheme="minorHAnsi"/>
                <w:b w:val="0"/>
                <w:sz w:val="24"/>
                <w:szCs w:val="24"/>
                <w:lang w:val="en-US"/>
              </w:rPr>
            </w:pPr>
          </w:p>
          <w:p w14:paraId="1D514C59" w14:textId="77777777" w:rsidR="00E205AC" w:rsidRPr="005E10DA" w:rsidRDefault="00E205AC" w:rsidP="005D22FC">
            <w:pPr>
              <w:pStyle w:val="BodyText3"/>
              <w:rPr>
                <w:rFonts w:asciiTheme="minorHAnsi" w:hAnsiTheme="minorHAnsi"/>
                <w:b w:val="0"/>
                <w:sz w:val="24"/>
                <w:szCs w:val="24"/>
                <w:lang w:val="en-US"/>
              </w:rPr>
            </w:pPr>
          </w:p>
          <w:p w14:paraId="52EAA967" w14:textId="77777777" w:rsidR="00E3519B" w:rsidRPr="005E10DA" w:rsidRDefault="00E3519B" w:rsidP="005D22FC">
            <w:pPr>
              <w:pStyle w:val="BodyText3"/>
              <w:rPr>
                <w:rFonts w:asciiTheme="minorHAnsi" w:hAnsiTheme="minorHAnsi"/>
                <w:b w:val="0"/>
                <w:sz w:val="24"/>
                <w:szCs w:val="24"/>
                <w:lang w:val="en-US"/>
              </w:rPr>
            </w:pPr>
          </w:p>
          <w:p w14:paraId="0F71C1AB" w14:textId="77777777" w:rsidR="00E3519B" w:rsidRPr="005E10DA" w:rsidRDefault="00E3519B" w:rsidP="00E05FBD">
            <w:pPr>
              <w:pStyle w:val="BodyText3"/>
              <w:numPr>
                <w:ilvl w:val="0"/>
                <w:numId w:val="17"/>
              </w:numPr>
              <w:ind w:left="511"/>
              <w:rPr>
                <w:rFonts w:asciiTheme="minorHAnsi" w:hAnsiTheme="minorHAnsi"/>
                <w:b w:val="0"/>
                <w:sz w:val="24"/>
                <w:szCs w:val="24"/>
                <w:lang w:val="en-US"/>
              </w:rPr>
            </w:pPr>
          </w:p>
          <w:p w14:paraId="1A1F6A28" w14:textId="77777777" w:rsidR="00E3519B" w:rsidRPr="005E10DA" w:rsidRDefault="00E3519B" w:rsidP="005D22FC">
            <w:pPr>
              <w:pStyle w:val="BodyText3"/>
              <w:rPr>
                <w:rFonts w:asciiTheme="minorHAnsi" w:hAnsiTheme="minorHAnsi"/>
                <w:b w:val="0"/>
                <w:sz w:val="24"/>
                <w:szCs w:val="24"/>
                <w:lang w:val="en-US"/>
              </w:rPr>
            </w:pPr>
          </w:p>
          <w:p w14:paraId="42383A60" w14:textId="77777777" w:rsidR="00E3519B" w:rsidRPr="005E10DA" w:rsidRDefault="00E3519B" w:rsidP="005D22FC">
            <w:pPr>
              <w:pStyle w:val="BodyText3"/>
              <w:rPr>
                <w:rFonts w:asciiTheme="minorHAnsi" w:hAnsiTheme="minorHAnsi"/>
                <w:b w:val="0"/>
                <w:sz w:val="24"/>
                <w:szCs w:val="24"/>
                <w:lang w:val="en-US"/>
              </w:rPr>
            </w:pPr>
          </w:p>
        </w:tc>
      </w:tr>
      <w:tr w:rsidR="00E3519B" w:rsidRPr="005E10DA" w14:paraId="5451A848" w14:textId="77777777" w:rsidTr="00291605">
        <w:trPr>
          <w:trHeight w:val="773"/>
        </w:trPr>
        <w:tc>
          <w:tcPr>
            <w:tcW w:w="2931" w:type="pct"/>
            <w:shd w:val="clear" w:color="auto" w:fill="auto"/>
          </w:tcPr>
          <w:p w14:paraId="473A0527" w14:textId="77777777" w:rsidR="00E3519B" w:rsidRPr="005E10DA" w:rsidRDefault="00E3519B" w:rsidP="005D22FC">
            <w:pPr>
              <w:pStyle w:val="BodyText3"/>
              <w:jc w:val="left"/>
              <w:rPr>
                <w:rFonts w:asciiTheme="minorHAnsi" w:hAnsiTheme="minorHAnsi" w:cstheme="minorHAnsi"/>
                <w:b w:val="0"/>
                <w:sz w:val="24"/>
                <w:szCs w:val="24"/>
                <w:lang w:val="ro-RO"/>
              </w:rPr>
            </w:pPr>
            <w:r w:rsidRPr="005E10DA">
              <w:rPr>
                <w:rFonts w:asciiTheme="minorHAnsi" w:hAnsiTheme="minorHAnsi" w:cstheme="minorHAnsi"/>
                <w:b w:val="0"/>
                <w:sz w:val="24"/>
                <w:szCs w:val="24"/>
                <w:lang w:val="ro-RO"/>
              </w:rPr>
              <w:t>Doc. verificat</w:t>
            </w:r>
          </w:p>
          <w:p w14:paraId="17E470E1" w14:textId="2EA860F5" w:rsidR="00E3519B" w:rsidRPr="005E10DA" w:rsidRDefault="00DF43E7" w:rsidP="00E017C8">
            <w:pPr>
              <w:pStyle w:val="BodyText3"/>
              <w:jc w:val="left"/>
              <w:rPr>
                <w:rFonts w:asciiTheme="minorHAnsi" w:hAnsiTheme="minorHAnsi" w:cstheme="minorHAnsi"/>
                <w:b w:val="0"/>
                <w:sz w:val="24"/>
                <w:szCs w:val="24"/>
                <w:lang w:val="ro-RO"/>
              </w:rPr>
            </w:pPr>
            <w:r w:rsidRPr="005E10DA">
              <w:rPr>
                <w:rFonts w:asciiTheme="minorHAnsi" w:hAnsiTheme="minorHAnsi" w:cstheme="minorHAnsi"/>
                <w:b w:val="0"/>
                <w:sz w:val="24"/>
                <w:szCs w:val="24"/>
                <w:lang w:val="ro-RO"/>
              </w:rPr>
              <w:t xml:space="preserve">Doc. 1, Doc. 3, </w:t>
            </w:r>
            <w:r w:rsidR="0061113C" w:rsidRPr="005E10DA">
              <w:rPr>
                <w:rFonts w:asciiTheme="minorHAnsi" w:hAnsiTheme="minorHAnsi" w:cstheme="minorHAnsi"/>
                <w:b w:val="0"/>
                <w:sz w:val="24"/>
                <w:szCs w:val="24"/>
                <w:lang w:val="ro-RO"/>
              </w:rPr>
              <w:t xml:space="preserve"> Tabelul privind Stabilirea categoriei de fermă (SO</w:t>
            </w:r>
            <w:r w:rsidR="00882882">
              <w:rPr>
                <w:rFonts w:asciiTheme="minorHAnsi" w:hAnsiTheme="minorHAnsi" w:cstheme="minorHAnsi"/>
                <w:b w:val="0"/>
                <w:sz w:val="24"/>
                <w:szCs w:val="24"/>
                <w:lang w:val="ro-RO"/>
              </w:rPr>
              <w:t>C</w:t>
            </w:r>
            <w:r w:rsidR="0061113C" w:rsidRPr="005E10DA">
              <w:rPr>
                <w:rFonts w:asciiTheme="minorHAnsi" w:hAnsiTheme="minorHAnsi" w:cstheme="minorHAnsi"/>
                <w:b w:val="0"/>
                <w:sz w:val="24"/>
                <w:szCs w:val="24"/>
                <w:lang w:val="ro-RO"/>
              </w:rPr>
              <w:t>)</w:t>
            </w:r>
            <w:r w:rsidR="000E0F73">
              <w:rPr>
                <w:rFonts w:asciiTheme="minorHAnsi" w:hAnsiTheme="minorHAnsi" w:cstheme="minorHAnsi"/>
                <w:b w:val="0"/>
                <w:sz w:val="24"/>
                <w:szCs w:val="24"/>
                <w:lang w:val="ro-RO"/>
              </w:rPr>
              <w:t>-cererea de finanțare</w:t>
            </w:r>
            <w:r w:rsidRPr="005E10DA">
              <w:rPr>
                <w:rFonts w:asciiTheme="minorHAnsi" w:hAnsiTheme="minorHAnsi" w:cstheme="minorHAnsi"/>
                <w:b w:val="0"/>
                <w:sz w:val="24"/>
                <w:szCs w:val="24"/>
                <w:lang w:val="ro-RO"/>
              </w:rPr>
              <w:t>, registrul ANSVSA</w:t>
            </w:r>
            <w:r w:rsidR="00F91DED" w:rsidRPr="005E10DA">
              <w:rPr>
                <w:rFonts w:asciiTheme="minorHAnsi" w:hAnsiTheme="minorHAnsi" w:cstheme="minorHAnsi"/>
                <w:b w:val="0"/>
                <w:sz w:val="24"/>
                <w:szCs w:val="24"/>
                <w:lang w:val="ro-RO"/>
              </w:rPr>
              <w:t xml:space="preserve">, </w:t>
            </w:r>
            <w:r w:rsidR="000E0F73">
              <w:rPr>
                <w:rFonts w:asciiTheme="minorHAnsi" w:hAnsiTheme="minorHAnsi" w:cstheme="minorHAnsi"/>
                <w:b w:val="0"/>
                <w:sz w:val="24"/>
                <w:szCs w:val="24"/>
                <w:lang w:val="ro-RO"/>
              </w:rPr>
              <w:t>IACS-</w:t>
            </w:r>
            <w:r w:rsidR="00F91DED" w:rsidRPr="005E10DA">
              <w:rPr>
                <w:rFonts w:asciiTheme="minorHAnsi" w:hAnsiTheme="minorHAnsi" w:cstheme="minorHAnsi"/>
                <w:b w:val="0"/>
                <w:sz w:val="24"/>
                <w:szCs w:val="24"/>
                <w:lang w:val="ro-RO"/>
              </w:rPr>
              <w:t xml:space="preserve">print screen APIA </w:t>
            </w:r>
            <w:r w:rsidR="00381045" w:rsidRPr="005E10DA">
              <w:rPr>
                <w:rFonts w:asciiTheme="minorHAnsi" w:hAnsiTheme="minorHAnsi" w:cstheme="minorHAnsi"/>
                <w:b w:val="0"/>
                <w:sz w:val="24"/>
                <w:szCs w:val="24"/>
                <w:lang w:val="ro-RO"/>
              </w:rPr>
              <w:t>si extras din Registrul Agricol</w:t>
            </w:r>
            <w:r w:rsidR="00291605" w:rsidRPr="005E10DA">
              <w:rPr>
                <w:rFonts w:asciiTheme="minorHAnsi" w:hAnsiTheme="minorHAnsi" w:cstheme="minorHAnsi"/>
                <w:b w:val="0"/>
                <w:sz w:val="24"/>
                <w:szCs w:val="24"/>
                <w:lang w:val="ro-RO"/>
              </w:rPr>
              <w:t xml:space="preserve">, document solicitat APIA, </w:t>
            </w:r>
          </w:p>
        </w:tc>
        <w:tc>
          <w:tcPr>
            <w:tcW w:w="656" w:type="pct"/>
            <w:shd w:val="clear" w:color="auto" w:fill="auto"/>
            <w:vAlign w:val="center"/>
          </w:tcPr>
          <w:p w14:paraId="31CB2BB3" w14:textId="77777777" w:rsidR="00E3519B" w:rsidRPr="005E10DA" w:rsidRDefault="00E3519B" w:rsidP="005D22FC">
            <w:pPr>
              <w:pStyle w:val="BodyText3"/>
              <w:rPr>
                <w:rFonts w:asciiTheme="minorHAnsi" w:hAnsiTheme="minorHAnsi"/>
                <w:b w:val="0"/>
                <w:sz w:val="24"/>
                <w:szCs w:val="24"/>
                <w:lang w:val="en-US"/>
              </w:rPr>
            </w:pPr>
          </w:p>
        </w:tc>
        <w:tc>
          <w:tcPr>
            <w:tcW w:w="788" w:type="pct"/>
            <w:gridSpan w:val="2"/>
            <w:vAlign w:val="center"/>
          </w:tcPr>
          <w:p w14:paraId="5A584233" w14:textId="77777777" w:rsidR="00E3519B" w:rsidRPr="005E10DA" w:rsidRDefault="00E3519B" w:rsidP="005D22FC">
            <w:pPr>
              <w:pStyle w:val="BodyText3"/>
              <w:rPr>
                <w:rFonts w:asciiTheme="minorHAnsi" w:hAnsiTheme="minorHAnsi"/>
                <w:b w:val="0"/>
                <w:sz w:val="24"/>
                <w:szCs w:val="24"/>
                <w:lang w:val="en-US"/>
              </w:rPr>
            </w:pPr>
          </w:p>
        </w:tc>
        <w:tc>
          <w:tcPr>
            <w:tcW w:w="625" w:type="pct"/>
            <w:shd w:val="clear" w:color="auto" w:fill="auto"/>
            <w:vAlign w:val="center"/>
          </w:tcPr>
          <w:p w14:paraId="06F08602" w14:textId="77777777" w:rsidR="00E3519B" w:rsidRPr="005E10DA" w:rsidRDefault="00E3519B" w:rsidP="005D22FC">
            <w:pPr>
              <w:pStyle w:val="BodyText3"/>
              <w:rPr>
                <w:rFonts w:asciiTheme="minorHAnsi" w:hAnsiTheme="minorHAnsi"/>
                <w:b w:val="0"/>
                <w:sz w:val="24"/>
                <w:szCs w:val="24"/>
                <w:lang w:val="en-US"/>
              </w:rPr>
            </w:pPr>
          </w:p>
        </w:tc>
      </w:tr>
      <w:tr w:rsidR="00E3519B" w:rsidRPr="005E10DA" w14:paraId="7FD72A81" w14:textId="77777777" w:rsidTr="00291605">
        <w:trPr>
          <w:trHeight w:val="773"/>
        </w:trPr>
        <w:tc>
          <w:tcPr>
            <w:tcW w:w="2931" w:type="pct"/>
            <w:shd w:val="clear" w:color="auto" w:fill="auto"/>
          </w:tcPr>
          <w:p w14:paraId="5BB1BCC7" w14:textId="0C9C55F2" w:rsidR="00E3519B" w:rsidRPr="005E10DA" w:rsidRDefault="00D91089" w:rsidP="005D22FC">
            <w:pPr>
              <w:tabs>
                <w:tab w:val="left" w:pos="270"/>
              </w:tabs>
              <w:autoSpaceDE w:val="0"/>
              <w:autoSpaceDN w:val="0"/>
              <w:adjustRightInd w:val="0"/>
              <w:spacing w:line="276" w:lineRule="auto"/>
              <w:jc w:val="both"/>
              <w:rPr>
                <w:rFonts w:ascii="Calibri" w:hAnsi="Calibri" w:cs="Calibri"/>
                <w:b/>
              </w:rPr>
            </w:pPr>
            <w:r w:rsidRPr="00E017C8">
              <w:rPr>
                <w:rFonts w:asciiTheme="minorHAnsi" w:hAnsiTheme="minorHAnsi" w:cstheme="minorHAnsi"/>
                <w:b/>
              </w:rPr>
              <w:t xml:space="preserve">EG </w:t>
            </w:r>
            <w:r w:rsidR="000F5C2A" w:rsidRPr="00E017C8">
              <w:rPr>
                <w:rFonts w:asciiTheme="minorHAnsi" w:hAnsiTheme="minorHAnsi" w:cstheme="minorHAnsi"/>
                <w:b/>
              </w:rPr>
              <w:t>1</w:t>
            </w:r>
            <w:r w:rsidR="00BA5AC7" w:rsidRPr="00E017C8">
              <w:rPr>
                <w:rFonts w:asciiTheme="minorHAnsi" w:hAnsiTheme="minorHAnsi" w:cstheme="minorHAnsi"/>
                <w:b/>
              </w:rPr>
              <w:t>1</w:t>
            </w:r>
            <w:r w:rsidR="000F5C2A">
              <w:rPr>
                <w:rFonts w:asciiTheme="minorHAnsi" w:hAnsiTheme="minorHAnsi" w:cstheme="minorHAnsi"/>
                <w:b/>
              </w:rPr>
              <w:t xml:space="preserve"> </w:t>
            </w:r>
            <w:r w:rsidR="00E3519B" w:rsidRPr="005E10DA">
              <w:rPr>
                <w:rFonts w:ascii="Calibri" w:hAnsi="Calibri" w:cs="Calibri"/>
                <w:b/>
              </w:rPr>
              <w:t>Suprafața înființată/replantată prevăzută prin proiect trebuie să fie echivalentă cu minimum:</w:t>
            </w:r>
          </w:p>
          <w:p w14:paraId="4CA40A57" w14:textId="77777777" w:rsidR="00E3519B" w:rsidRPr="005E10DA" w:rsidRDefault="00E3519B" w:rsidP="004D1B01">
            <w:pPr>
              <w:tabs>
                <w:tab w:val="left" w:pos="284"/>
              </w:tabs>
              <w:autoSpaceDE w:val="0"/>
              <w:autoSpaceDN w:val="0"/>
              <w:adjustRightInd w:val="0"/>
              <w:spacing w:line="276" w:lineRule="auto"/>
              <w:jc w:val="both"/>
              <w:rPr>
                <w:rFonts w:asciiTheme="minorHAnsi" w:hAnsiTheme="minorHAnsi" w:cstheme="minorHAnsi"/>
                <w:b/>
              </w:rPr>
            </w:pPr>
            <w:r w:rsidRPr="005E10DA">
              <w:rPr>
                <w:rFonts w:ascii="Calibri" w:hAnsi="Calibri" w:cs="Calibri"/>
              </w:rPr>
              <w:t>3000 euro SO</w:t>
            </w:r>
            <w:r w:rsidR="00C7231F">
              <w:rPr>
                <w:rFonts w:ascii="Calibri" w:hAnsi="Calibri" w:cs="Calibri"/>
              </w:rPr>
              <w:t>C</w:t>
            </w:r>
            <w:r w:rsidRPr="005E10DA">
              <w:rPr>
                <w:rFonts w:ascii="Calibri" w:hAnsi="Calibri" w:cs="Calibri"/>
              </w:rPr>
              <w:t xml:space="preserve"> pentru toate specii</w:t>
            </w:r>
            <w:r w:rsidR="00291605" w:rsidRPr="005E10DA">
              <w:rPr>
                <w:rFonts w:ascii="Calibri" w:hAnsi="Calibri" w:cs="Calibri"/>
              </w:rPr>
              <w:t>le</w:t>
            </w:r>
            <w:r w:rsidRPr="005E10DA">
              <w:rPr>
                <w:rFonts w:ascii="Calibri" w:hAnsi="Calibri" w:cs="Calibri"/>
              </w:rPr>
              <w:t xml:space="preserve"> şi sisteme</w:t>
            </w:r>
            <w:r w:rsidR="00291605" w:rsidRPr="005E10DA">
              <w:rPr>
                <w:rFonts w:ascii="Calibri" w:hAnsi="Calibri" w:cs="Calibri"/>
              </w:rPr>
              <w:t>le</w:t>
            </w:r>
            <w:r w:rsidRPr="005E10DA">
              <w:rPr>
                <w:rFonts w:ascii="Calibri" w:hAnsi="Calibri" w:cs="Calibri"/>
              </w:rPr>
              <w:t xml:space="preserve"> de cultură</w:t>
            </w:r>
            <w:r w:rsidR="00291605" w:rsidRPr="005E10DA">
              <w:rPr>
                <w:rFonts w:ascii="Calibri" w:hAnsi="Calibri" w:cs="Calibri"/>
              </w:rPr>
              <w:t>, inclusiv pepiniere.</w:t>
            </w:r>
          </w:p>
        </w:tc>
        <w:tc>
          <w:tcPr>
            <w:tcW w:w="656" w:type="pct"/>
            <w:shd w:val="clear" w:color="auto" w:fill="auto"/>
            <w:vAlign w:val="center"/>
          </w:tcPr>
          <w:p w14:paraId="4C2D8299" w14:textId="77777777" w:rsidR="00E3519B" w:rsidRPr="005E10DA" w:rsidRDefault="00E3519B" w:rsidP="005D22FC">
            <w:pPr>
              <w:pStyle w:val="BodyText3"/>
              <w:rPr>
                <w:rFonts w:asciiTheme="minorHAnsi" w:hAnsiTheme="minorHAnsi"/>
                <w:b w:val="0"/>
                <w:sz w:val="24"/>
                <w:szCs w:val="24"/>
                <w:lang w:val="en-US"/>
              </w:rPr>
            </w:pPr>
            <w:r w:rsidRPr="005E10DA">
              <w:rPr>
                <w:rFonts w:asciiTheme="minorHAnsi" w:hAnsiTheme="minorHAnsi"/>
                <w:b w:val="0"/>
                <w:sz w:val="24"/>
                <w:szCs w:val="24"/>
                <w:lang w:val="en-US"/>
              </w:rPr>
              <w:t xml:space="preserve"> </w:t>
            </w:r>
          </w:p>
          <w:p w14:paraId="08F7FD01" w14:textId="77777777" w:rsidR="00E3519B" w:rsidRPr="005E10DA" w:rsidRDefault="00E3519B" w:rsidP="004E40CF">
            <w:pPr>
              <w:pStyle w:val="BodyText3"/>
              <w:numPr>
                <w:ilvl w:val="0"/>
                <w:numId w:val="17"/>
              </w:numPr>
              <w:rPr>
                <w:rFonts w:asciiTheme="minorHAnsi" w:hAnsiTheme="minorHAnsi"/>
                <w:b w:val="0"/>
                <w:sz w:val="24"/>
                <w:szCs w:val="24"/>
                <w:lang w:val="en-US"/>
              </w:rPr>
            </w:pPr>
          </w:p>
        </w:tc>
        <w:tc>
          <w:tcPr>
            <w:tcW w:w="788" w:type="pct"/>
            <w:gridSpan w:val="2"/>
            <w:vAlign w:val="center"/>
          </w:tcPr>
          <w:p w14:paraId="2CB1C58A" w14:textId="77777777" w:rsidR="00E3519B" w:rsidRPr="005E10DA" w:rsidRDefault="00E3519B" w:rsidP="004D1B01">
            <w:pPr>
              <w:pStyle w:val="BodyText3"/>
              <w:jc w:val="left"/>
              <w:rPr>
                <w:rFonts w:asciiTheme="minorHAnsi" w:hAnsiTheme="minorHAnsi"/>
                <w:b w:val="0"/>
                <w:sz w:val="24"/>
                <w:szCs w:val="24"/>
                <w:lang w:val="en-US"/>
              </w:rPr>
            </w:pPr>
          </w:p>
          <w:p w14:paraId="3AF3FF1F" w14:textId="77777777" w:rsidR="00E3519B" w:rsidRPr="005E10DA" w:rsidRDefault="00E3519B" w:rsidP="004E40CF">
            <w:pPr>
              <w:pStyle w:val="BodyText3"/>
              <w:numPr>
                <w:ilvl w:val="0"/>
                <w:numId w:val="17"/>
              </w:numPr>
              <w:rPr>
                <w:rFonts w:asciiTheme="minorHAnsi" w:hAnsiTheme="minorHAnsi"/>
                <w:b w:val="0"/>
                <w:sz w:val="24"/>
                <w:szCs w:val="24"/>
                <w:lang w:val="en-US"/>
              </w:rPr>
            </w:pPr>
          </w:p>
        </w:tc>
        <w:tc>
          <w:tcPr>
            <w:tcW w:w="625" w:type="pct"/>
            <w:shd w:val="clear" w:color="auto" w:fill="auto"/>
            <w:vAlign w:val="center"/>
          </w:tcPr>
          <w:p w14:paraId="3D8F26BF" w14:textId="77777777" w:rsidR="00E3519B" w:rsidRPr="005E10DA" w:rsidRDefault="00E3519B" w:rsidP="0012405E">
            <w:pPr>
              <w:pStyle w:val="BodyText3"/>
              <w:rPr>
                <w:rFonts w:asciiTheme="minorHAnsi" w:hAnsiTheme="minorHAnsi"/>
                <w:b w:val="0"/>
                <w:sz w:val="24"/>
                <w:szCs w:val="24"/>
                <w:lang w:val="en-US"/>
              </w:rPr>
            </w:pPr>
            <w:r w:rsidRPr="005E10DA">
              <w:rPr>
                <w:rFonts w:asciiTheme="minorHAnsi" w:hAnsiTheme="minorHAnsi"/>
                <w:b w:val="0"/>
                <w:sz w:val="24"/>
                <w:szCs w:val="24"/>
                <w:lang w:val="en-US"/>
              </w:rPr>
              <w:t xml:space="preserve"> </w:t>
            </w:r>
          </w:p>
          <w:p w14:paraId="37CE491A" w14:textId="77777777" w:rsidR="00E3519B" w:rsidRPr="005E10DA" w:rsidRDefault="00E3519B" w:rsidP="004E40CF">
            <w:pPr>
              <w:pStyle w:val="BodyText3"/>
              <w:numPr>
                <w:ilvl w:val="0"/>
                <w:numId w:val="17"/>
              </w:numPr>
              <w:rPr>
                <w:rFonts w:asciiTheme="minorHAnsi" w:hAnsiTheme="minorHAnsi"/>
                <w:b w:val="0"/>
                <w:sz w:val="24"/>
                <w:szCs w:val="24"/>
                <w:lang w:val="en-US"/>
              </w:rPr>
            </w:pPr>
          </w:p>
        </w:tc>
      </w:tr>
      <w:tr w:rsidR="00E3519B" w:rsidRPr="005E10DA" w14:paraId="61ECCD2E" w14:textId="77777777" w:rsidTr="00291605">
        <w:trPr>
          <w:trHeight w:val="651"/>
        </w:trPr>
        <w:tc>
          <w:tcPr>
            <w:tcW w:w="2931" w:type="pct"/>
            <w:shd w:val="clear" w:color="auto" w:fill="auto"/>
          </w:tcPr>
          <w:p w14:paraId="7C86A2AD" w14:textId="77777777" w:rsidR="00E3519B" w:rsidRPr="005E10DA" w:rsidRDefault="00E3519B" w:rsidP="005D22FC">
            <w:pPr>
              <w:pStyle w:val="BodyText3"/>
              <w:jc w:val="left"/>
              <w:rPr>
                <w:rFonts w:asciiTheme="minorHAnsi" w:hAnsiTheme="minorHAnsi" w:cstheme="minorHAnsi"/>
                <w:b w:val="0"/>
                <w:sz w:val="24"/>
                <w:szCs w:val="24"/>
                <w:lang w:val="ro-RO"/>
              </w:rPr>
            </w:pPr>
            <w:r w:rsidRPr="005E10DA">
              <w:rPr>
                <w:rFonts w:asciiTheme="minorHAnsi" w:hAnsiTheme="minorHAnsi" w:cstheme="minorHAnsi"/>
                <w:b w:val="0"/>
                <w:sz w:val="24"/>
                <w:szCs w:val="24"/>
                <w:lang w:val="ro-RO"/>
              </w:rPr>
              <w:t>Doc. verificat</w:t>
            </w:r>
          </w:p>
          <w:p w14:paraId="541BC4F3" w14:textId="77777777" w:rsidR="00E3519B" w:rsidRPr="005E10DA" w:rsidRDefault="00E3519B" w:rsidP="004D3CCE">
            <w:pPr>
              <w:pStyle w:val="BodyText3"/>
              <w:jc w:val="left"/>
              <w:rPr>
                <w:rFonts w:asciiTheme="minorHAnsi" w:hAnsiTheme="minorHAnsi" w:cstheme="minorHAnsi"/>
                <w:b w:val="0"/>
                <w:sz w:val="24"/>
                <w:szCs w:val="24"/>
                <w:lang w:val="ro-RO"/>
              </w:rPr>
            </w:pPr>
            <w:r w:rsidRPr="005E10DA">
              <w:rPr>
                <w:rFonts w:asciiTheme="minorHAnsi" w:hAnsiTheme="minorHAnsi" w:cstheme="minorHAnsi"/>
                <w:b w:val="0"/>
                <w:sz w:val="24"/>
                <w:szCs w:val="24"/>
              </w:rPr>
              <w:t>Doc. 1</w:t>
            </w:r>
            <w:r w:rsidR="00AD4A0A" w:rsidRPr="005E10DA">
              <w:rPr>
                <w:rFonts w:asciiTheme="minorHAnsi" w:hAnsiTheme="minorHAnsi" w:cstheme="minorHAnsi"/>
                <w:b w:val="0"/>
                <w:sz w:val="24"/>
                <w:szCs w:val="24"/>
              </w:rPr>
              <w:t>, Doc.1</w:t>
            </w:r>
            <w:r w:rsidR="004D3CCE" w:rsidRPr="005E10DA">
              <w:rPr>
                <w:rFonts w:asciiTheme="minorHAnsi" w:hAnsiTheme="minorHAnsi" w:cstheme="minorHAnsi"/>
                <w:b w:val="0"/>
                <w:sz w:val="24"/>
                <w:szCs w:val="24"/>
              </w:rPr>
              <w:t>4</w:t>
            </w:r>
          </w:p>
        </w:tc>
        <w:tc>
          <w:tcPr>
            <w:tcW w:w="656" w:type="pct"/>
            <w:shd w:val="clear" w:color="auto" w:fill="auto"/>
            <w:vAlign w:val="center"/>
          </w:tcPr>
          <w:p w14:paraId="485F9317" w14:textId="77777777" w:rsidR="00E3519B" w:rsidRPr="005E10DA" w:rsidRDefault="00E3519B" w:rsidP="005D22FC">
            <w:pPr>
              <w:pStyle w:val="BodyText3"/>
              <w:rPr>
                <w:rFonts w:asciiTheme="minorHAnsi" w:hAnsiTheme="minorHAnsi"/>
                <w:b w:val="0"/>
                <w:sz w:val="24"/>
                <w:szCs w:val="24"/>
                <w:lang w:val="en-US"/>
              </w:rPr>
            </w:pPr>
          </w:p>
        </w:tc>
        <w:tc>
          <w:tcPr>
            <w:tcW w:w="788" w:type="pct"/>
            <w:gridSpan w:val="2"/>
            <w:vAlign w:val="center"/>
          </w:tcPr>
          <w:p w14:paraId="159ABA04" w14:textId="77777777" w:rsidR="00E3519B" w:rsidRPr="005E10DA" w:rsidRDefault="00E3519B" w:rsidP="005D22FC">
            <w:pPr>
              <w:pStyle w:val="BodyText3"/>
              <w:rPr>
                <w:rFonts w:asciiTheme="minorHAnsi" w:hAnsiTheme="minorHAnsi"/>
                <w:b w:val="0"/>
                <w:sz w:val="24"/>
                <w:szCs w:val="24"/>
                <w:lang w:val="en-US"/>
              </w:rPr>
            </w:pPr>
          </w:p>
        </w:tc>
        <w:tc>
          <w:tcPr>
            <w:tcW w:w="625" w:type="pct"/>
            <w:shd w:val="clear" w:color="auto" w:fill="auto"/>
            <w:vAlign w:val="center"/>
          </w:tcPr>
          <w:p w14:paraId="6BDEEB11" w14:textId="77777777" w:rsidR="00E3519B" w:rsidRPr="005E10DA" w:rsidRDefault="00E3519B" w:rsidP="005D22FC">
            <w:pPr>
              <w:pStyle w:val="BodyText3"/>
              <w:rPr>
                <w:rFonts w:asciiTheme="minorHAnsi" w:hAnsiTheme="minorHAnsi"/>
                <w:b w:val="0"/>
                <w:sz w:val="24"/>
                <w:szCs w:val="24"/>
                <w:lang w:val="en-US"/>
              </w:rPr>
            </w:pPr>
          </w:p>
        </w:tc>
      </w:tr>
      <w:tr w:rsidR="00E3519B" w:rsidRPr="005E10DA" w14:paraId="267FC683" w14:textId="77777777" w:rsidTr="00291605">
        <w:trPr>
          <w:trHeight w:val="773"/>
        </w:trPr>
        <w:tc>
          <w:tcPr>
            <w:tcW w:w="2931" w:type="pct"/>
            <w:shd w:val="clear" w:color="auto" w:fill="auto"/>
          </w:tcPr>
          <w:p w14:paraId="54884E07" w14:textId="6499EE91" w:rsidR="00E3519B" w:rsidRPr="005E10DA" w:rsidRDefault="00E3519B" w:rsidP="00BA5AC7">
            <w:pPr>
              <w:autoSpaceDE w:val="0"/>
              <w:autoSpaceDN w:val="0"/>
              <w:adjustRightInd w:val="0"/>
              <w:spacing w:line="276" w:lineRule="auto"/>
              <w:jc w:val="both"/>
              <w:rPr>
                <w:rFonts w:asciiTheme="minorHAnsi" w:hAnsiTheme="minorHAnsi" w:cstheme="minorHAnsi"/>
                <w:b/>
              </w:rPr>
            </w:pPr>
            <w:r w:rsidRPr="00E017C8">
              <w:rPr>
                <w:rFonts w:asciiTheme="minorHAnsi" w:hAnsiTheme="minorHAnsi" w:cstheme="minorHAnsi"/>
                <w:b/>
              </w:rPr>
              <w:lastRenderedPageBreak/>
              <w:t xml:space="preserve">EG </w:t>
            </w:r>
            <w:r w:rsidR="000F5C2A" w:rsidRPr="00E017C8">
              <w:rPr>
                <w:rFonts w:asciiTheme="minorHAnsi" w:hAnsiTheme="minorHAnsi" w:cstheme="minorHAnsi"/>
                <w:b/>
              </w:rPr>
              <w:t>1</w:t>
            </w:r>
            <w:r w:rsidR="00BA5AC7" w:rsidRPr="00E017C8">
              <w:rPr>
                <w:rFonts w:asciiTheme="minorHAnsi" w:hAnsiTheme="minorHAnsi" w:cstheme="minorHAnsi"/>
                <w:b/>
              </w:rPr>
              <w:t>2</w:t>
            </w:r>
            <w:r w:rsidR="000F5C2A" w:rsidRPr="005E10DA">
              <w:rPr>
                <w:rFonts w:asciiTheme="minorHAnsi" w:hAnsiTheme="minorHAnsi" w:cstheme="minorHAnsi"/>
                <w:b/>
              </w:rPr>
              <w:t xml:space="preserve"> </w:t>
            </w:r>
            <w:r w:rsidRPr="005E10DA">
              <w:rPr>
                <w:rFonts w:ascii="Calibri" w:hAnsi="Calibri" w:cs="Calibri"/>
                <w:b/>
              </w:rPr>
              <w:t>Contribuția în natură este eligibilă doar dacă sunt respectate condițiile prezente în articolul 69 (1) al R 1303/2013</w:t>
            </w:r>
          </w:p>
        </w:tc>
        <w:tc>
          <w:tcPr>
            <w:tcW w:w="656" w:type="pct"/>
            <w:shd w:val="clear" w:color="auto" w:fill="auto"/>
            <w:vAlign w:val="center"/>
          </w:tcPr>
          <w:p w14:paraId="0C26471A" w14:textId="77777777" w:rsidR="00E3519B" w:rsidRPr="005E10DA" w:rsidRDefault="00E3519B" w:rsidP="005D22FC">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tc>
        <w:tc>
          <w:tcPr>
            <w:tcW w:w="788" w:type="pct"/>
            <w:gridSpan w:val="2"/>
            <w:vAlign w:val="center"/>
          </w:tcPr>
          <w:p w14:paraId="33825AC8" w14:textId="77777777" w:rsidR="00E3519B" w:rsidRPr="005E10DA" w:rsidRDefault="00E3519B" w:rsidP="005D22FC">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tc>
        <w:tc>
          <w:tcPr>
            <w:tcW w:w="625" w:type="pct"/>
            <w:shd w:val="clear" w:color="auto" w:fill="auto"/>
            <w:vAlign w:val="center"/>
          </w:tcPr>
          <w:p w14:paraId="2AE17630" w14:textId="77777777" w:rsidR="00E3519B" w:rsidRPr="005E10DA" w:rsidRDefault="00E3519B" w:rsidP="005D22FC">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tc>
      </w:tr>
      <w:tr w:rsidR="00E3519B" w:rsidRPr="005E10DA" w14:paraId="0C2138AA" w14:textId="77777777" w:rsidTr="00291605">
        <w:trPr>
          <w:trHeight w:val="773"/>
        </w:trPr>
        <w:tc>
          <w:tcPr>
            <w:tcW w:w="2931" w:type="pct"/>
            <w:shd w:val="clear" w:color="auto" w:fill="auto"/>
          </w:tcPr>
          <w:p w14:paraId="0EEF567A" w14:textId="77777777" w:rsidR="00E3519B" w:rsidRPr="005E10DA" w:rsidRDefault="00E3519B" w:rsidP="005D22FC">
            <w:pPr>
              <w:pStyle w:val="BodyText3"/>
              <w:jc w:val="left"/>
              <w:rPr>
                <w:rFonts w:asciiTheme="minorHAnsi" w:hAnsiTheme="minorHAnsi" w:cstheme="minorHAnsi"/>
                <w:b w:val="0"/>
                <w:sz w:val="24"/>
                <w:szCs w:val="24"/>
                <w:lang w:val="ro-RO"/>
              </w:rPr>
            </w:pPr>
            <w:r w:rsidRPr="005E10DA">
              <w:rPr>
                <w:rFonts w:asciiTheme="minorHAnsi" w:hAnsiTheme="minorHAnsi" w:cstheme="minorHAnsi"/>
                <w:b w:val="0"/>
                <w:sz w:val="24"/>
                <w:szCs w:val="24"/>
                <w:lang w:val="ro-RO"/>
              </w:rPr>
              <w:t>Doc. verificat</w:t>
            </w:r>
          </w:p>
          <w:p w14:paraId="0ED5335B" w14:textId="77777777" w:rsidR="00E3519B" w:rsidRPr="005E10DA" w:rsidRDefault="00E3519B" w:rsidP="005D22FC">
            <w:pPr>
              <w:pStyle w:val="BodyText3"/>
              <w:jc w:val="left"/>
              <w:rPr>
                <w:rFonts w:asciiTheme="minorHAnsi" w:hAnsiTheme="minorHAnsi" w:cstheme="minorHAnsi"/>
                <w:b w:val="0"/>
                <w:sz w:val="24"/>
                <w:szCs w:val="24"/>
                <w:lang w:val="ro-RO"/>
              </w:rPr>
            </w:pPr>
            <w:r w:rsidRPr="005E10DA">
              <w:rPr>
                <w:rFonts w:asciiTheme="minorHAnsi" w:hAnsiTheme="minorHAnsi" w:cstheme="minorHAnsi"/>
                <w:b w:val="0"/>
                <w:sz w:val="24"/>
                <w:szCs w:val="24"/>
              </w:rPr>
              <w:t xml:space="preserve">Doc. 1, </w:t>
            </w:r>
            <w:r w:rsidR="00D91089">
              <w:rPr>
                <w:rFonts w:asciiTheme="minorHAnsi" w:hAnsiTheme="minorHAnsi" w:cstheme="minorHAnsi"/>
                <w:b w:val="0"/>
                <w:sz w:val="24"/>
                <w:szCs w:val="24"/>
              </w:rPr>
              <w:t xml:space="preserve">Anexa </w:t>
            </w:r>
            <w:r w:rsidR="00AF1984" w:rsidRPr="005E10DA">
              <w:rPr>
                <w:rFonts w:asciiTheme="minorHAnsi" w:hAnsiTheme="minorHAnsi" w:cstheme="minorHAnsi"/>
                <w:b w:val="0"/>
                <w:sz w:val="24"/>
                <w:szCs w:val="24"/>
              </w:rPr>
              <w:t>A5 cerere de finanţare</w:t>
            </w:r>
            <w:r w:rsidR="002147CC">
              <w:rPr>
                <w:rFonts w:asciiTheme="minorHAnsi" w:hAnsiTheme="minorHAnsi" w:cstheme="minorHAnsi"/>
                <w:b w:val="0"/>
                <w:sz w:val="24"/>
                <w:szCs w:val="24"/>
              </w:rPr>
              <w:t>, Declarația F</w:t>
            </w:r>
            <w:r w:rsidR="00AF1984" w:rsidRPr="005E10DA">
              <w:rPr>
                <w:rFonts w:asciiTheme="minorHAnsi" w:hAnsiTheme="minorHAnsi" w:cstheme="minorHAnsi"/>
                <w:b w:val="0"/>
                <w:sz w:val="24"/>
                <w:szCs w:val="24"/>
              </w:rPr>
              <w:t xml:space="preserve"> </w:t>
            </w:r>
          </w:p>
        </w:tc>
        <w:tc>
          <w:tcPr>
            <w:tcW w:w="656" w:type="pct"/>
            <w:shd w:val="clear" w:color="auto" w:fill="auto"/>
          </w:tcPr>
          <w:p w14:paraId="241FE3E8" w14:textId="77777777" w:rsidR="00E3519B" w:rsidRPr="005E10DA" w:rsidRDefault="00E3519B" w:rsidP="005D22FC">
            <w:pPr>
              <w:pStyle w:val="BodyText3"/>
              <w:rPr>
                <w:rFonts w:asciiTheme="minorHAnsi" w:hAnsiTheme="minorHAnsi"/>
                <w:b w:val="0"/>
                <w:sz w:val="24"/>
                <w:szCs w:val="24"/>
                <w:lang w:val="en-US"/>
              </w:rPr>
            </w:pPr>
          </w:p>
        </w:tc>
        <w:tc>
          <w:tcPr>
            <w:tcW w:w="788" w:type="pct"/>
            <w:gridSpan w:val="2"/>
          </w:tcPr>
          <w:p w14:paraId="7676F772" w14:textId="77777777" w:rsidR="00E3519B" w:rsidRPr="005E10DA" w:rsidRDefault="00E3519B" w:rsidP="005D22FC">
            <w:pPr>
              <w:pStyle w:val="BodyText3"/>
              <w:rPr>
                <w:rFonts w:asciiTheme="minorHAnsi" w:hAnsiTheme="minorHAnsi"/>
                <w:b w:val="0"/>
                <w:sz w:val="24"/>
                <w:szCs w:val="24"/>
                <w:lang w:val="en-US"/>
              </w:rPr>
            </w:pPr>
          </w:p>
        </w:tc>
        <w:tc>
          <w:tcPr>
            <w:tcW w:w="625" w:type="pct"/>
            <w:shd w:val="clear" w:color="auto" w:fill="auto"/>
          </w:tcPr>
          <w:p w14:paraId="4CFFCB25" w14:textId="77777777" w:rsidR="00E3519B" w:rsidRPr="005E10DA" w:rsidRDefault="00E3519B" w:rsidP="005D22FC">
            <w:pPr>
              <w:pStyle w:val="BodyText3"/>
              <w:rPr>
                <w:rFonts w:asciiTheme="minorHAnsi" w:hAnsiTheme="minorHAnsi"/>
                <w:b w:val="0"/>
                <w:sz w:val="24"/>
                <w:szCs w:val="24"/>
                <w:lang w:val="en-US"/>
              </w:rPr>
            </w:pPr>
          </w:p>
        </w:tc>
      </w:tr>
      <w:tr w:rsidR="00E3519B" w:rsidRPr="005E10DA" w14:paraId="3A8FCBFA" w14:textId="77777777" w:rsidTr="00291605">
        <w:trPr>
          <w:trHeight w:val="773"/>
        </w:trPr>
        <w:tc>
          <w:tcPr>
            <w:tcW w:w="2931" w:type="pct"/>
            <w:shd w:val="clear" w:color="auto" w:fill="auto"/>
          </w:tcPr>
          <w:p w14:paraId="71878CA6" w14:textId="00621FB9" w:rsidR="00E3519B" w:rsidRPr="005E10DA" w:rsidRDefault="00E3519B" w:rsidP="00BA6FCD">
            <w:pPr>
              <w:autoSpaceDE w:val="0"/>
              <w:autoSpaceDN w:val="0"/>
              <w:adjustRightInd w:val="0"/>
              <w:spacing w:line="276" w:lineRule="auto"/>
              <w:jc w:val="both"/>
              <w:rPr>
                <w:rFonts w:asciiTheme="minorHAnsi" w:hAnsiTheme="minorHAnsi" w:cstheme="minorHAnsi"/>
                <w:b/>
                <w:lang w:val="ro-RO"/>
              </w:rPr>
            </w:pPr>
            <w:r w:rsidRPr="00E017C8">
              <w:rPr>
                <w:rFonts w:ascii="Calibri" w:hAnsi="Calibri" w:cs="Calibri"/>
                <w:b/>
              </w:rPr>
              <w:t xml:space="preserve">EG </w:t>
            </w:r>
            <w:r w:rsidR="000F5C2A" w:rsidRPr="00E017C8">
              <w:rPr>
                <w:rFonts w:ascii="Calibri" w:hAnsi="Calibri" w:cs="Calibri"/>
                <w:b/>
              </w:rPr>
              <w:t>1</w:t>
            </w:r>
            <w:r w:rsidR="00BA5AC7" w:rsidRPr="00E017C8">
              <w:rPr>
                <w:rFonts w:ascii="Calibri" w:hAnsi="Calibri" w:cs="Calibri"/>
                <w:b/>
              </w:rPr>
              <w:t>3</w:t>
            </w:r>
            <w:r w:rsidR="000F5C2A" w:rsidRPr="005E10DA">
              <w:rPr>
                <w:rFonts w:ascii="Calibri" w:hAnsi="Calibri" w:cs="Calibri"/>
                <w:b/>
              </w:rPr>
              <w:t xml:space="preserve"> </w:t>
            </w:r>
            <w:r w:rsidRPr="00BA6FCD">
              <w:rPr>
                <w:rFonts w:ascii="Calibri" w:hAnsi="Calibri" w:cs="Calibri"/>
                <w:b/>
              </w:rPr>
              <w:t>În toate cazurile în care</w:t>
            </w:r>
            <w:r w:rsidRPr="005E10DA">
              <w:rPr>
                <w:rFonts w:ascii="Calibri" w:hAnsi="Calibri" w:cs="Calibri"/>
                <w:b/>
              </w:rPr>
              <w:t xml:space="preserve"> proiectul </w:t>
            </w:r>
            <w:r w:rsidRPr="00B55FAB">
              <w:rPr>
                <w:rFonts w:ascii="Calibri" w:hAnsi="Calibri" w:cs="Calibri"/>
                <w:b/>
              </w:rPr>
              <w:t>de investiții</w:t>
            </w:r>
            <w:r w:rsidRPr="005E10DA">
              <w:rPr>
                <w:rFonts w:ascii="Calibri" w:hAnsi="Calibri" w:cs="Calibri"/>
                <w:b/>
              </w:rPr>
              <w:t xml:space="preserve"> prevede și </w:t>
            </w:r>
            <w:r w:rsidRPr="00DF363D">
              <w:rPr>
                <w:rFonts w:ascii="Calibri" w:hAnsi="Calibri" w:cs="Calibri"/>
                <w:b/>
              </w:rPr>
              <w:t>investi</w:t>
            </w:r>
            <w:r w:rsidR="00D91089" w:rsidRPr="00DF363D">
              <w:rPr>
                <w:rFonts w:ascii="Calibri" w:hAnsi="Calibri" w:cs="Calibri"/>
                <w:b/>
              </w:rPr>
              <w:t>ții în sisteme/echipamente</w:t>
            </w:r>
            <w:r w:rsidR="00D91089">
              <w:rPr>
                <w:rFonts w:ascii="Calibri" w:hAnsi="Calibri" w:cs="Calibri"/>
                <w:b/>
              </w:rPr>
              <w:t xml:space="preserve"> de </w:t>
            </w:r>
            <w:r w:rsidRPr="005E10DA">
              <w:rPr>
                <w:rFonts w:ascii="Calibri" w:hAnsi="Calibri" w:cs="Calibri"/>
                <w:b/>
              </w:rPr>
              <w:t>irigaţii la nivelul fermei, acestea sunt eligibile doar dacă sunt respectate cond</w:t>
            </w:r>
            <w:r w:rsidR="00753A19" w:rsidRPr="005E10DA">
              <w:rPr>
                <w:rFonts w:ascii="Calibri" w:hAnsi="Calibri" w:cs="Calibri"/>
                <w:b/>
              </w:rPr>
              <w:t>ițiile menționate în secțiunea ”</w:t>
            </w:r>
            <w:r w:rsidRPr="005E10DA">
              <w:rPr>
                <w:rFonts w:ascii="Calibri" w:hAnsi="Calibri" w:cs="Calibri"/>
                <w:b/>
                <w:bCs/>
              </w:rPr>
              <w:t>Alte aspecte relevante pentru înțelegerea măsurii</w:t>
            </w:r>
            <w:r w:rsidR="00753A19" w:rsidRPr="005E10DA">
              <w:rPr>
                <w:rFonts w:ascii="Calibri" w:hAnsi="Calibri" w:cs="Calibri"/>
                <w:b/>
                <w:bCs/>
              </w:rPr>
              <w:t>”</w:t>
            </w:r>
            <w:r w:rsidR="00753A19" w:rsidRPr="005E10DA">
              <w:rPr>
                <w:rFonts w:ascii="Calibri" w:hAnsi="Calibri" w:cs="Calibri"/>
                <w:b/>
              </w:rPr>
              <w:t>.</w:t>
            </w:r>
          </w:p>
        </w:tc>
        <w:tc>
          <w:tcPr>
            <w:tcW w:w="656" w:type="pct"/>
            <w:shd w:val="clear" w:color="auto" w:fill="auto"/>
          </w:tcPr>
          <w:p w14:paraId="782BB3AA" w14:textId="77777777" w:rsidR="00E3519B" w:rsidRPr="005E10DA" w:rsidRDefault="00E3519B" w:rsidP="004E40CF">
            <w:pPr>
              <w:pStyle w:val="ListParagraph"/>
              <w:numPr>
                <w:ilvl w:val="0"/>
                <w:numId w:val="17"/>
              </w:numPr>
              <w:jc w:val="center"/>
            </w:pPr>
          </w:p>
        </w:tc>
        <w:tc>
          <w:tcPr>
            <w:tcW w:w="788" w:type="pct"/>
            <w:gridSpan w:val="2"/>
          </w:tcPr>
          <w:p w14:paraId="3F98683C" w14:textId="77777777" w:rsidR="00E3519B" w:rsidRPr="005E10DA" w:rsidRDefault="00E3519B" w:rsidP="004E40CF">
            <w:pPr>
              <w:pStyle w:val="ListParagraph"/>
              <w:numPr>
                <w:ilvl w:val="0"/>
                <w:numId w:val="17"/>
              </w:numPr>
            </w:pPr>
          </w:p>
        </w:tc>
        <w:tc>
          <w:tcPr>
            <w:tcW w:w="625" w:type="pct"/>
            <w:shd w:val="clear" w:color="auto" w:fill="auto"/>
          </w:tcPr>
          <w:p w14:paraId="54E399CA" w14:textId="77777777" w:rsidR="00E3519B" w:rsidRPr="005E10DA" w:rsidRDefault="00E3519B" w:rsidP="004E40CF">
            <w:pPr>
              <w:pStyle w:val="ListParagraph"/>
              <w:numPr>
                <w:ilvl w:val="0"/>
                <w:numId w:val="17"/>
              </w:numPr>
              <w:jc w:val="center"/>
            </w:pPr>
          </w:p>
        </w:tc>
      </w:tr>
      <w:tr w:rsidR="00E3519B" w:rsidRPr="005E10DA" w14:paraId="1C98E2DA" w14:textId="77777777" w:rsidTr="00291605">
        <w:trPr>
          <w:trHeight w:val="773"/>
        </w:trPr>
        <w:tc>
          <w:tcPr>
            <w:tcW w:w="2931" w:type="pct"/>
            <w:shd w:val="clear" w:color="auto" w:fill="auto"/>
          </w:tcPr>
          <w:p w14:paraId="3990F762" w14:textId="77777777" w:rsidR="00E3519B" w:rsidRPr="005E10DA" w:rsidRDefault="00E3519B" w:rsidP="005D22FC">
            <w:pPr>
              <w:pStyle w:val="BodyText3"/>
              <w:jc w:val="left"/>
              <w:rPr>
                <w:rFonts w:asciiTheme="minorHAnsi" w:hAnsiTheme="minorHAnsi" w:cstheme="minorHAnsi"/>
                <w:b w:val="0"/>
                <w:sz w:val="24"/>
                <w:szCs w:val="24"/>
                <w:lang w:val="ro-RO"/>
              </w:rPr>
            </w:pPr>
            <w:r w:rsidRPr="005E10DA">
              <w:rPr>
                <w:rFonts w:asciiTheme="minorHAnsi" w:hAnsiTheme="minorHAnsi" w:cstheme="minorHAnsi"/>
                <w:b w:val="0"/>
                <w:sz w:val="24"/>
                <w:szCs w:val="24"/>
                <w:lang w:val="ro-RO"/>
              </w:rPr>
              <w:t>Doc. verificat</w:t>
            </w:r>
          </w:p>
          <w:p w14:paraId="096F41F9" w14:textId="77777777" w:rsidR="00E3519B" w:rsidRPr="005E10DA" w:rsidRDefault="00381045" w:rsidP="00790D4D">
            <w:pPr>
              <w:autoSpaceDE w:val="0"/>
              <w:autoSpaceDN w:val="0"/>
              <w:adjustRightInd w:val="0"/>
              <w:spacing w:line="276" w:lineRule="auto"/>
              <w:jc w:val="both"/>
              <w:rPr>
                <w:rFonts w:ascii="Calibri" w:hAnsi="Calibri" w:cs="Calibri"/>
              </w:rPr>
            </w:pPr>
            <w:r w:rsidRPr="005E10DA">
              <w:rPr>
                <w:rFonts w:asciiTheme="minorHAnsi" w:hAnsiTheme="minorHAnsi" w:cstheme="minorHAnsi"/>
              </w:rPr>
              <w:t xml:space="preserve">Doc. 1, Doc. 12 </w:t>
            </w:r>
          </w:p>
        </w:tc>
        <w:tc>
          <w:tcPr>
            <w:tcW w:w="656" w:type="pct"/>
            <w:shd w:val="clear" w:color="auto" w:fill="auto"/>
          </w:tcPr>
          <w:p w14:paraId="0C4298FE" w14:textId="77777777" w:rsidR="00E3519B" w:rsidRPr="005E10DA" w:rsidRDefault="00E3519B" w:rsidP="005D22FC">
            <w:pPr>
              <w:pStyle w:val="BodyText3"/>
              <w:rPr>
                <w:rFonts w:asciiTheme="minorHAnsi" w:hAnsiTheme="minorHAnsi"/>
                <w:b w:val="0"/>
                <w:sz w:val="24"/>
                <w:szCs w:val="24"/>
                <w:lang w:val="en-US"/>
              </w:rPr>
            </w:pPr>
          </w:p>
        </w:tc>
        <w:tc>
          <w:tcPr>
            <w:tcW w:w="788" w:type="pct"/>
            <w:gridSpan w:val="2"/>
          </w:tcPr>
          <w:p w14:paraId="71F41034" w14:textId="77777777" w:rsidR="00E3519B" w:rsidRPr="005E10DA" w:rsidRDefault="00E3519B" w:rsidP="005D22FC">
            <w:pPr>
              <w:pStyle w:val="BodyText3"/>
              <w:rPr>
                <w:rFonts w:asciiTheme="minorHAnsi" w:hAnsiTheme="minorHAnsi"/>
                <w:b w:val="0"/>
                <w:sz w:val="24"/>
                <w:szCs w:val="24"/>
                <w:lang w:val="en-US"/>
              </w:rPr>
            </w:pPr>
          </w:p>
        </w:tc>
        <w:tc>
          <w:tcPr>
            <w:tcW w:w="625" w:type="pct"/>
            <w:shd w:val="clear" w:color="auto" w:fill="auto"/>
          </w:tcPr>
          <w:p w14:paraId="3B1E831E" w14:textId="77777777" w:rsidR="00E3519B" w:rsidRPr="005E10DA" w:rsidRDefault="00E3519B" w:rsidP="005D22FC">
            <w:pPr>
              <w:pStyle w:val="BodyText3"/>
              <w:rPr>
                <w:rFonts w:asciiTheme="minorHAnsi" w:hAnsiTheme="minorHAnsi"/>
                <w:b w:val="0"/>
                <w:sz w:val="24"/>
                <w:szCs w:val="24"/>
                <w:lang w:val="en-US"/>
              </w:rPr>
            </w:pPr>
          </w:p>
        </w:tc>
      </w:tr>
      <w:tr w:rsidR="00E3519B" w:rsidRPr="005E10DA" w14:paraId="2D6F6095" w14:textId="77777777" w:rsidTr="00291605">
        <w:trPr>
          <w:trHeight w:val="742"/>
        </w:trPr>
        <w:tc>
          <w:tcPr>
            <w:tcW w:w="2931" w:type="pct"/>
            <w:shd w:val="clear" w:color="auto" w:fill="auto"/>
          </w:tcPr>
          <w:p w14:paraId="3B56CA5B" w14:textId="4F67B706" w:rsidR="00E3519B" w:rsidRPr="005E10DA" w:rsidRDefault="00E3519B" w:rsidP="009A2CD9">
            <w:pPr>
              <w:autoSpaceDE w:val="0"/>
              <w:autoSpaceDN w:val="0"/>
              <w:adjustRightInd w:val="0"/>
              <w:spacing w:line="276" w:lineRule="auto"/>
              <w:jc w:val="both"/>
              <w:rPr>
                <w:rFonts w:ascii="Calibri" w:hAnsi="Calibri" w:cs="Calibri"/>
              </w:rPr>
            </w:pPr>
            <w:r w:rsidRPr="00E017C8">
              <w:rPr>
                <w:rFonts w:ascii="Calibri" w:hAnsi="Calibri" w:cs="Calibri"/>
                <w:b/>
              </w:rPr>
              <w:t xml:space="preserve">EG </w:t>
            </w:r>
            <w:r w:rsidR="000F5C2A" w:rsidRPr="00E017C8">
              <w:rPr>
                <w:rFonts w:ascii="Calibri" w:hAnsi="Calibri" w:cs="Calibri"/>
                <w:b/>
              </w:rPr>
              <w:t>1</w:t>
            </w:r>
            <w:r w:rsidR="009A2CD9" w:rsidRPr="00E017C8">
              <w:rPr>
                <w:rFonts w:ascii="Calibri" w:hAnsi="Calibri" w:cs="Calibri"/>
                <w:b/>
              </w:rPr>
              <w:t>4</w:t>
            </w:r>
            <w:r w:rsidR="000F5C2A" w:rsidRPr="005E10DA">
              <w:rPr>
                <w:rFonts w:ascii="Calibri" w:hAnsi="Calibri" w:cs="Calibri"/>
                <w:b/>
              </w:rPr>
              <w:t xml:space="preserve"> </w:t>
            </w:r>
            <w:r w:rsidRPr="005E10DA">
              <w:rPr>
                <w:rFonts w:ascii="Calibri" w:hAnsi="Calibri" w:cs="Calibri"/>
                <w:b/>
              </w:rPr>
              <w:t>Investițiile în înființarea şi/sau modernizarea instalaţiilor pentru irigaţii şi în producerea energiei din surse regenerabile în cadrul fermei sunt eligibile cu condiția ca acestea să reprezinte o componentă secundară</w:t>
            </w:r>
            <w:r w:rsidR="00447CB3" w:rsidRPr="005E10DA">
              <w:rPr>
                <w:rFonts w:ascii="Calibri" w:hAnsi="Calibri" w:cs="Calibri"/>
                <w:b/>
              </w:rPr>
              <w:t xml:space="preserve"> (&lt;50% din valoarea eligibilă a proiectului) </w:t>
            </w:r>
            <w:r w:rsidR="00753A19" w:rsidRPr="005E10DA">
              <w:rPr>
                <w:rFonts w:ascii="Calibri" w:hAnsi="Calibri" w:cs="Calibri"/>
                <w:b/>
              </w:rPr>
              <w:t xml:space="preserve">într-un proiect ce are ca scop </w:t>
            </w:r>
            <w:r w:rsidRPr="005E10DA">
              <w:rPr>
                <w:rFonts w:ascii="Calibri" w:hAnsi="Calibri" w:cs="Calibri"/>
                <w:b/>
              </w:rPr>
              <w:t>modernizarea/dezvoltarea fermei (dezvoltarea producţiei agricole primare)</w:t>
            </w:r>
            <w:r w:rsidR="00753A19" w:rsidRPr="005E10DA">
              <w:rPr>
                <w:rFonts w:ascii="Calibri" w:hAnsi="Calibri" w:cs="Calibri"/>
                <w:b/>
              </w:rPr>
              <w:t>.</w:t>
            </w:r>
          </w:p>
        </w:tc>
        <w:tc>
          <w:tcPr>
            <w:tcW w:w="656" w:type="pct"/>
            <w:shd w:val="clear" w:color="auto" w:fill="auto"/>
          </w:tcPr>
          <w:p w14:paraId="0B9DD8FB" w14:textId="77777777" w:rsidR="00E3519B" w:rsidRPr="005E10DA" w:rsidRDefault="00E3519B" w:rsidP="005D22FC">
            <w:pPr>
              <w:pStyle w:val="BodyText3"/>
              <w:rPr>
                <w:rFonts w:asciiTheme="minorHAnsi" w:hAnsiTheme="minorHAnsi"/>
                <w:b w:val="0"/>
                <w:sz w:val="24"/>
                <w:szCs w:val="24"/>
                <w:lang w:val="en-US"/>
              </w:rPr>
            </w:pPr>
          </w:p>
          <w:p w14:paraId="4199D972" w14:textId="77777777" w:rsidR="00E3519B" w:rsidRPr="005E10DA" w:rsidRDefault="00E3519B" w:rsidP="004E40CF">
            <w:pPr>
              <w:pStyle w:val="ListParagraph"/>
              <w:numPr>
                <w:ilvl w:val="0"/>
                <w:numId w:val="17"/>
              </w:numPr>
              <w:jc w:val="center"/>
              <w:rPr>
                <w:lang w:eastAsia="fr-FR"/>
              </w:rPr>
            </w:pPr>
          </w:p>
        </w:tc>
        <w:tc>
          <w:tcPr>
            <w:tcW w:w="788" w:type="pct"/>
            <w:gridSpan w:val="2"/>
          </w:tcPr>
          <w:p w14:paraId="4637B019" w14:textId="77777777" w:rsidR="00E3519B" w:rsidRPr="005E10DA" w:rsidRDefault="00E3519B" w:rsidP="005D22FC">
            <w:pPr>
              <w:pStyle w:val="BodyText3"/>
              <w:rPr>
                <w:rFonts w:asciiTheme="minorHAnsi" w:hAnsiTheme="minorHAnsi"/>
                <w:b w:val="0"/>
                <w:sz w:val="24"/>
                <w:szCs w:val="24"/>
                <w:lang w:val="en-US"/>
              </w:rPr>
            </w:pPr>
          </w:p>
          <w:p w14:paraId="616B8612" w14:textId="77777777" w:rsidR="00E3519B" w:rsidRPr="005E10DA" w:rsidRDefault="00E3519B" w:rsidP="004E40CF">
            <w:pPr>
              <w:pStyle w:val="ListParagraph"/>
              <w:numPr>
                <w:ilvl w:val="0"/>
                <w:numId w:val="17"/>
              </w:numPr>
              <w:jc w:val="center"/>
              <w:rPr>
                <w:lang w:eastAsia="fr-FR"/>
              </w:rPr>
            </w:pPr>
          </w:p>
        </w:tc>
        <w:tc>
          <w:tcPr>
            <w:tcW w:w="625" w:type="pct"/>
            <w:shd w:val="clear" w:color="auto" w:fill="auto"/>
          </w:tcPr>
          <w:p w14:paraId="75035C51" w14:textId="77777777" w:rsidR="00753A19" w:rsidRPr="005E10DA" w:rsidRDefault="00753A19" w:rsidP="005D22FC">
            <w:pPr>
              <w:pStyle w:val="BodyText3"/>
              <w:rPr>
                <w:rFonts w:asciiTheme="minorHAnsi" w:hAnsiTheme="minorHAnsi"/>
                <w:b w:val="0"/>
                <w:sz w:val="24"/>
                <w:szCs w:val="24"/>
                <w:lang w:val="en-US"/>
              </w:rPr>
            </w:pPr>
          </w:p>
          <w:p w14:paraId="1CF99254" w14:textId="77777777" w:rsidR="00E3519B" w:rsidRPr="005E10DA" w:rsidRDefault="00753A19" w:rsidP="005D22FC">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tc>
      </w:tr>
      <w:tr w:rsidR="00E3519B" w:rsidRPr="005E10DA" w14:paraId="608795DE" w14:textId="77777777" w:rsidTr="00291605">
        <w:trPr>
          <w:trHeight w:val="773"/>
        </w:trPr>
        <w:tc>
          <w:tcPr>
            <w:tcW w:w="2931" w:type="pct"/>
            <w:shd w:val="clear" w:color="auto" w:fill="auto"/>
          </w:tcPr>
          <w:p w14:paraId="24D8F338" w14:textId="77777777" w:rsidR="00E3519B" w:rsidRPr="005E10DA" w:rsidRDefault="00E3519B" w:rsidP="005D22FC">
            <w:pPr>
              <w:autoSpaceDE w:val="0"/>
              <w:autoSpaceDN w:val="0"/>
              <w:adjustRightInd w:val="0"/>
              <w:spacing w:line="276" w:lineRule="auto"/>
              <w:jc w:val="both"/>
              <w:rPr>
                <w:rFonts w:ascii="Calibri" w:hAnsi="Calibri" w:cs="Calibri"/>
              </w:rPr>
            </w:pPr>
            <w:r w:rsidRPr="005E10DA">
              <w:rPr>
                <w:rFonts w:ascii="Calibri" w:hAnsi="Calibri" w:cs="Calibri"/>
              </w:rPr>
              <w:t>Doc. verificat</w:t>
            </w:r>
          </w:p>
          <w:p w14:paraId="31F782F0" w14:textId="77777777" w:rsidR="00E3519B" w:rsidRPr="005E10DA" w:rsidRDefault="00381045" w:rsidP="00F237A0">
            <w:pPr>
              <w:autoSpaceDE w:val="0"/>
              <w:autoSpaceDN w:val="0"/>
              <w:adjustRightInd w:val="0"/>
              <w:spacing w:line="276" w:lineRule="auto"/>
              <w:jc w:val="both"/>
              <w:rPr>
                <w:rFonts w:ascii="Calibri" w:hAnsi="Calibri" w:cs="Calibri"/>
              </w:rPr>
            </w:pPr>
            <w:r w:rsidRPr="005E10DA">
              <w:rPr>
                <w:rFonts w:ascii="Calibri" w:hAnsi="Calibri" w:cs="Calibri"/>
              </w:rPr>
              <w:t>Doc. 1, Doc 12</w:t>
            </w:r>
          </w:p>
        </w:tc>
        <w:tc>
          <w:tcPr>
            <w:tcW w:w="656" w:type="pct"/>
            <w:shd w:val="clear" w:color="auto" w:fill="auto"/>
          </w:tcPr>
          <w:p w14:paraId="7F66F19F" w14:textId="77777777" w:rsidR="00E3519B" w:rsidRPr="005E10DA" w:rsidRDefault="00E3519B" w:rsidP="005D22FC">
            <w:pPr>
              <w:pStyle w:val="BodyText3"/>
              <w:rPr>
                <w:rFonts w:asciiTheme="minorHAnsi" w:hAnsiTheme="minorHAnsi"/>
                <w:b w:val="0"/>
                <w:sz w:val="24"/>
                <w:szCs w:val="24"/>
                <w:lang w:val="en-US"/>
              </w:rPr>
            </w:pPr>
          </w:p>
        </w:tc>
        <w:tc>
          <w:tcPr>
            <w:tcW w:w="788" w:type="pct"/>
            <w:gridSpan w:val="2"/>
          </w:tcPr>
          <w:p w14:paraId="2B50690F" w14:textId="77777777" w:rsidR="00E3519B" w:rsidRPr="005E10DA" w:rsidRDefault="00E3519B" w:rsidP="005D22FC">
            <w:pPr>
              <w:pStyle w:val="BodyText3"/>
              <w:rPr>
                <w:rFonts w:asciiTheme="minorHAnsi" w:hAnsiTheme="minorHAnsi"/>
                <w:b w:val="0"/>
                <w:sz w:val="24"/>
                <w:szCs w:val="24"/>
                <w:lang w:val="en-US"/>
              </w:rPr>
            </w:pPr>
          </w:p>
        </w:tc>
        <w:tc>
          <w:tcPr>
            <w:tcW w:w="625" w:type="pct"/>
            <w:shd w:val="clear" w:color="auto" w:fill="auto"/>
          </w:tcPr>
          <w:p w14:paraId="46DB2783" w14:textId="77777777" w:rsidR="00E3519B" w:rsidRPr="005E10DA" w:rsidRDefault="00E3519B" w:rsidP="005D22FC">
            <w:pPr>
              <w:pStyle w:val="BodyText3"/>
              <w:rPr>
                <w:rFonts w:asciiTheme="minorHAnsi" w:hAnsiTheme="minorHAnsi"/>
                <w:b w:val="0"/>
                <w:sz w:val="24"/>
                <w:szCs w:val="24"/>
                <w:lang w:val="en-US"/>
              </w:rPr>
            </w:pPr>
          </w:p>
        </w:tc>
      </w:tr>
      <w:tr w:rsidR="00E3519B" w:rsidRPr="005E10DA" w14:paraId="3DD2DE49" w14:textId="77777777" w:rsidTr="00291605">
        <w:trPr>
          <w:trHeight w:val="773"/>
        </w:trPr>
        <w:tc>
          <w:tcPr>
            <w:tcW w:w="2931" w:type="pct"/>
            <w:shd w:val="clear" w:color="auto" w:fill="auto"/>
          </w:tcPr>
          <w:p w14:paraId="4C8D5837" w14:textId="58E55193" w:rsidR="00E3519B" w:rsidRPr="005E10DA" w:rsidRDefault="00E3519B" w:rsidP="009A2CD9">
            <w:pPr>
              <w:autoSpaceDE w:val="0"/>
              <w:autoSpaceDN w:val="0"/>
              <w:adjustRightInd w:val="0"/>
              <w:spacing w:line="276" w:lineRule="auto"/>
              <w:jc w:val="both"/>
              <w:rPr>
                <w:rFonts w:ascii="Calibri" w:hAnsi="Calibri" w:cs="Calibri"/>
              </w:rPr>
            </w:pPr>
            <w:r w:rsidRPr="00E017C8">
              <w:rPr>
                <w:rFonts w:ascii="Calibri" w:hAnsi="Calibri" w:cs="Calibri"/>
                <w:b/>
              </w:rPr>
              <w:t xml:space="preserve">EG </w:t>
            </w:r>
            <w:r w:rsidR="000F5C2A" w:rsidRPr="00E017C8">
              <w:rPr>
                <w:rFonts w:ascii="Calibri" w:hAnsi="Calibri" w:cs="Calibri"/>
                <w:b/>
              </w:rPr>
              <w:t>1</w:t>
            </w:r>
            <w:r w:rsidR="009A2CD9" w:rsidRPr="00E017C8">
              <w:rPr>
                <w:rFonts w:ascii="Calibri" w:hAnsi="Calibri" w:cs="Calibri"/>
                <w:b/>
              </w:rPr>
              <w:t>5</w:t>
            </w:r>
            <w:r w:rsidR="000F5C2A" w:rsidRPr="005E10DA">
              <w:rPr>
                <w:rFonts w:ascii="Calibri" w:hAnsi="Calibri" w:cs="Calibri"/>
                <w:b/>
              </w:rPr>
              <w:t xml:space="preserve"> </w:t>
            </w:r>
            <w:r w:rsidRPr="005E10DA">
              <w:rPr>
                <w:rFonts w:ascii="Calibri" w:hAnsi="Calibri" w:cs="Calibri"/>
                <w:b/>
              </w:rPr>
              <w:t>Investițiile în instalații al căror scop principal este producerea de energie electrică, prin utilizarea biomasei, trebuie să respecte prevederile art. 13 (d) din R.807/2014, prin demonstrarea utilizării unui procent minim de energie termică de 10%</w:t>
            </w:r>
            <w:r w:rsidR="00753A19" w:rsidRPr="005E10DA">
              <w:rPr>
                <w:rFonts w:ascii="Calibri" w:hAnsi="Calibri" w:cs="Calibri"/>
                <w:b/>
              </w:rPr>
              <w:t>.</w:t>
            </w:r>
          </w:p>
        </w:tc>
        <w:tc>
          <w:tcPr>
            <w:tcW w:w="656" w:type="pct"/>
            <w:shd w:val="clear" w:color="auto" w:fill="auto"/>
          </w:tcPr>
          <w:p w14:paraId="657E0567" w14:textId="77777777" w:rsidR="00E3519B" w:rsidRPr="005E10DA" w:rsidRDefault="00E3519B" w:rsidP="005D22FC">
            <w:pPr>
              <w:pStyle w:val="BodyText3"/>
              <w:rPr>
                <w:rFonts w:asciiTheme="minorHAnsi" w:hAnsiTheme="minorHAnsi"/>
                <w:b w:val="0"/>
                <w:sz w:val="24"/>
                <w:szCs w:val="24"/>
                <w:lang w:val="en-US"/>
              </w:rPr>
            </w:pPr>
          </w:p>
          <w:p w14:paraId="2EA22EF0" w14:textId="77777777" w:rsidR="00E3519B" w:rsidRPr="005E10DA" w:rsidRDefault="00E3519B" w:rsidP="004E40CF">
            <w:pPr>
              <w:pStyle w:val="ListParagraph"/>
              <w:numPr>
                <w:ilvl w:val="0"/>
                <w:numId w:val="17"/>
              </w:numPr>
              <w:jc w:val="center"/>
              <w:rPr>
                <w:lang w:eastAsia="fr-FR"/>
              </w:rPr>
            </w:pPr>
          </w:p>
        </w:tc>
        <w:tc>
          <w:tcPr>
            <w:tcW w:w="788" w:type="pct"/>
            <w:gridSpan w:val="2"/>
          </w:tcPr>
          <w:p w14:paraId="1EEF83F5" w14:textId="77777777" w:rsidR="00E3519B" w:rsidRPr="005E10DA" w:rsidRDefault="00E3519B" w:rsidP="005D22FC">
            <w:pPr>
              <w:pStyle w:val="BodyText3"/>
              <w:rPr>
                <w:rFonts w:asciiTheme="minorHAnsi" w:hAnsiTheme="minorHAnsi"/>
                <w:b w:val="0"/>
                <w:sz w:val="24"/>
                <w:szCs w:val="24"/>
                <w:lang w:val="en-US"/>
              </w:rPr>
            </w:pPr>
          </w:p>
          <w:p w14:paraId="65A60E84" w14:textId="77777777" w:rsidR="00E3519B" w:rsidRPr="005E10DA" w:rsidRDefault="00E3519B" w:rsidP="004E40CF">
            <w:pPr>
              <w:pStyle w:val="ListParagraph"/>
              <w:numPr>
                <w:ilvl w:val="0"/>
                <w:numId w:val="17"/>
              </w:numPr>
              <w:jc w:val="center"/>
              <w:rPr>
                <w:lang w:eastAsia="fr-FR"/>
              </w:rPr>
            </w:pPr>
          </w:p>
        </w:tc>
        <w:tc>
          <w:tcPr>
            <w:tcW w:w="625" w:type="pct"/>
            <w:shd w:val="clear" w:color="auto" w:fill="auto"/>
          </w:tcPr>
          <w:p w14:paraId="2E87C6DB" w14:textId="77777777" w:rsidR="00753A19" w:rsidRPr="005E10DA" w:rsidRDefault="00753A19" w:rsidP="005D22FC">
            <w:pPr>
              <w:pStyle w:val="BodyText3"/>
              <w:rPr>
                <w:rFonts w:asciiTheme="minorHAnsi" w:hAnsiTheme="minorHAnsi"/>
                <w:b w:val="0"/>
                <w:sz w:val="24"/>
                <w:szCs w:val="24"/>
                <w:lang w:val="en-US"/>
              </w:rPr>
            </w:pPr>
          </w:p>
          <w:p w14:paraId="29E47E6D" w14:textId="77777777" w:rsidR="00E3519B" w:rsidRPr="005E10DA" w:rsidRDefault="00753A19" w:rsidP="005D22FC">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tc>
      </w:tr>
      <w:tr w:rsidR="00E3519B" w:rsidRPr="005E10DA" w14:paraId="5001D032" w14:textId="77777777" w:rsidTr="00291605">
        <w:trPr>
          <w:trHeight w:val="773"/>
        </w:trPr>
        <w:tc>
          <w:tcPr>
            <w:tcW w:w="2931" w:type="pct"/>
            <w:shd w:val="clear" w:color="auto" w:fill="auto"/>
          </w:tcPr>
          <w:p w14:paraId="5DA66352" w14:textId="77777777" w:rsidR="00E3519B" w:rsidRPr="005E10DA" w:rsidRDefault="00E3519B" w:rsidP="005D22FC">
            <w:pPr>
              <w:autoSpaceDE w:val="0"/>
              <w:autoSpaceDN w:val="0"/>
              <w:adjustRightInd w:val="0"/>
              <w:spacing w:line="276" w:lineRule="auto"/>
              <w:jc w:val="both"/>
              <w:rPr>
                <w:rFonts w:ascii="Calibri" w:hAnsi="Calibri" w:cs="Calibri"/>
              </w:rPr>
            </w:pPr>
            <w:r w:rsidRPr="005E10DA">
              <w:rPr>
                <w:rFonts w:ascii="Calibri" w:hAnsi="Calibri" w:cs="Calibri"/>
              </w:rPr>
              <w:t xml:space="preserve">Doc. </w:t>
            </w:r>
            <w:r w:rsidR="00EA3AEC" w:rsidRPr="005E10DA">
              <w:rPr>
                <w:rFonts w:ascii="Calibri" w:hAnsi="Calibri" w:cs="Calibri"/>
              </w:rPr>
              <w:t>V</w:t>
            </w:r>
            <w:r w:rsidRPr="005E10DA">
              <w:rPr>
                <w:rFonts w:ascii="Calibri" w:hAnsi="Calibri" w:cs="Calibri"/>
              </w:rPr>
              <w:t>erificat</w:t>
            </w:r>
          </w:p>
          <w:p w14:paraId="533D2198" w14:textId="77777777" w:rsidR="00E3519B" w:rsidRPr="005E10DA" w:rsidRDefault="00381045" w:rsidP="005D22FC">
            <w:pPr>
              <w:autoSpaceDE w:val="0"/>
              <w:autoSpaceDN w:val="0"/>
              <w:adjustRightInd w:val="0"/>
              <w:spacing w:line="276" w:lineRule="auto"/>
              <w:jc w:val="both"/>
              <w:rPr>
                <w:rFonts w:ascii="Calibri" w:hAnsi="Calibri" w:cs="Calibri"/>
              </w:rPr>
            </w:pPr>
            <w:r w:rsidRPr="005E10DA">
              <w:rPr>
                <w:rFonts w:ascii="Calibri" w:hAnsi="Calibri" w:cs="Calibri"/>
              </w:rPr>
              <w:t xml:space="preserve">Doc. 1 </w:t>
            </w:r>
          </w:p>
        </w:tc>
        <w:tc>
          <w:tcPr>
            <w:tcW w:w="656" w:type="pct"/>
            <w:shd w:val="clear" w:color="auto" w:fill="auto"/>
          </w:tcPr>
          <w:p w14:paraId="6B3EB821" w14:textId="77777777" w:rsidR="00E3519B" w:rsidRPr="005E10DA" w:rsidRDefault="00E3519B" w:rsidP="005D22FC">
            <w:pPr>
              <w:pStyle w:val="BodyText3"/>
              <w:rPr>
                <w:rFonts w:asciiTheme="minorHAnsi" w:hAnsiTheme="minorHAnsi"/>
                <w:b w:val="0"/>
                <w:sz w:val="24"/>
                <w:szCs w:val="24"/>
                <w:lang w:val="en-US"/>
              </w:rPr>
            </w:pPr>
          </w:p>
        </w:tc>
        <w:tc>
          <w:tcPr>
            <w:tcW w:w="788" w:type="pct"/>
            <w:gridSpan w:val="2"/>
          </w:tcPr>
          <w:p w14:paraId="602ACA1D" w14:textId="77777777" w:rsidR="00E3519B" w:rsidRPr="005E10DA" w:rsidRDefault="00E3519B" w:rsidP="005D22FC">
            <w:pPr>
              <w:pStyle w:val="BodyText3"/>
              <w:rPr>
                <w:rFonts w:asciiTheme="minorHAnsi" w:hAnsiTheme="minorHAnsi"/>
                <w:b w:val="0"/>
                <w:sz w:val="24"/>
                <w:szCs w:val="24"/>
                <w:lang w:val="en-US"/>
              </w:rPr>
            </w:pPr>
          </w:p>
        </w:tc>
        <w:tc>
          <w:tcPr>
            <w:tcW w:w="625" w:type="pct"/>
            <w:shd w:val="clear" w:color="auto" w:fill="auto"/>
          </w:tcPr>
          <w:p w14:paraId="6498ABC0" w14:textId="77777777" w:rsidR="00E3519B" w:rsidRPr="005E10DA" w:rsidRDefault="00E3519B" w:rsidP="005D22FC">
            <w:pPr>
              <w:pStyle w:val="BodyText3"/>
              <w:rPr>
                <w:rFonts w:asciiTheme="minorHAnsi" w:hAnsiTheme="minorHAnsi"/>
                <w:b w:val="0"/>
                <w:sz w:val="24"/>
                <w:szCs w:val="24"/>
                <w:lang w:val="en-US"/>
              </w:rPr>
            </w:pPr>
          </w:p>
        </w:tc>
      </w:tr>
      <w:tr w:rsidR="00E3519B" w:rsidRPr="005E10DA" w14:paraId="0E71B5F7" w14:textId="77777777" w:rsidTr="00291605">
        <w:trPr>
          <w:trHeight w:val="773"/>
        </w:trPr>
        <w:tc>
          <w:tcPr>
            <w:tcW w:w="2931" w:type="pct"/>
            <w:shd w:val="clear" w:color="auto" w:fill="auto"/>
          </w:tcPr>
          <w:p w14:paraId="709CFA22" w14:textId="707747F2" w:rsidR="00E3519B" w:rsidRPr="005E10DA" w:rsidRDefault="00E3519B" w:rsidP="009A2CD9">
            <w:pPr>
              <w:autoSpaceDE w:val="0"/>
              <w:autoSpaceDN w:val="0"/>
              <w:adjustRightInd w:val="0"/>
              <w:spacing w:line="276" w:lineRule="auto"/>
              <w:jc w:val="both"/>
              <w:rPr>
                <w:rFonts w:ascii="Calibri" w:hAnsi="Calibri" w:cs="Calibri"/>
              </w:rPr>
            </w:pPr>
            <w:r w:rsidRPr="00E017C8">
              <w:rPr>
                <w:rFonts w:ascii="Calibri" w:hAnsi="Calibri" w:cs="Calibri"/>
                <w:b/>
              </w:rPr>
              <w:t xml:space="preserve">EG </w:t>
            </w:r>
            <w:r w:rsidR="000F5C2A" w:rsidRPr="00E017C8">
              <w:rPr>
                <w:rFonts w:ascii="Calibri" w:hAnsi="Calibri" w:cs="Calibri"/>
                <w:b/>
              </w:rPr>
              <w:t>1</w:t>
            </w:r>
            <w:r w:rsidR="009A2CD9" w:rsidRPr="00E017C8">
              <w:rPr>
                <w:rFonts w:ascii="Calibri" w:hAnsi="Calibri" w:cs="Calibri"/>
                <w:b/>
              </w:rPr>
              <w:t>6</w:t>
            </w:r>
            <w:r w:rsidR="000F5C2A" w:rsidRPr="005E10DA">
              <w:rPr>
                <w:rFonts w:ascii="Calibri" w:hAnsi="Calibri" w:cs="Calibri"/>
                <w:b/>
              </w:rPr>
              <w:t xml:space="preserve"> </w:t>
            </w:r>
            <w:r w:rsidRPr="005E10DA">
              <w:rPr>
                <w:rFonts w:ascii="Calibri" w:hAnsi="Calibri" w:cs="Calibri"/>
                <w:b/>
              </w:rPr>
              <w:t>Solicitantul va demonstra că profitul mediu anual (ca medie a ultimilor trei ani fiscali) nu depășește de 4 ori valoarea sprijinului solicitat</w:t>
            </w:r>
          </w:p>
        </w:tc>
        <w:tc>
          <w:tcPr>
            <w:tcW w:w="656" w:type="pct"/>
            <w:shd w:val="clear" w:color="auto" w:fill="auto"/>
          </w:tcPr>
          <w:p w14:paraId="5134E0BD" w14:textId="77777777" w:rsidR="00E3519B" w:rsidRPr="005E10DA" w:rsidRDefault="00E3519B" w:rsidP="004E40CF">
            <w:pPr>
              <w:pStyle w:val="BodyText3"/>
              <w:numPr>
                <w:ilvl w:val="0"/>
                <w:numId w:val="17"/>
              </w:numPr>
              <w:rPr>
                <w:rFonts w:asciiTheme="minorHAnsi" w:hAnsiTheme="minorHAnsi"/>
                <w:b w:val="0"/>
                <w:sz w:val="24"/>
                <w:szCs w:val="24"/>
                <w:lang w:val="en-US"/>
              </w:rPr>
            </w:pPr>
          </w:p>
        </w:tc>
        <w:tc>
          <w:tcPr>
            <w:tcW w:w="788" w:type="pct"/>
            <w:gridSpan w:val="2"/>
          </w:tcPr>
          <w:p w14:paraId="749E8C32" w14:textId="77777777" w:rsidR="00E3519B" w:rsidRPr="005E10DA" w:rsidRDefault="00E3519B" w:rsidP="004E40CF">
            <w:pPr>
              <w:pStyle w:val="BodyText3"/>
              <w:numPr>
                <w:ilvl w:val="0"/>
                <w:numId w:val="17"/>
              </w:numPr>
              <w:rPr>
                <w:rFonts w:asciiTheme="minorHAnsi" w:hAnsiTheme="minorHAnsi"/>
                <w:b w:val="0"/>
                <w:sz w:val="24"/>
                <w:szCs w:val="24"/>
                <w:lang w:val="en-US"/>
              </w:rPr>
            </w:pPr>
          </w:p>
        </w:tc>
        <w:tc>
          <w:tcPr>
            <w:tcW w:w="625" w:type="pct"/>
            <w:shd w:val="clear" w:color="auto" w:fill="auto"/>
          </w:tcPr>
          <w:p w14:paraId="01755CB1" w14:textId="77777777" w:rsidR="00E3519B" w:rsidRPr="005E10DA" w:rsidRDefault="00753A19" w:rsidP="005D22FC">
            <w:pPr>
              <w:pStyle w:val="BodyText3"/>
              <w:rPr>
                <w:rFonts w:asciiTheme="minorHAnsi" w:hAnsiTheme="minorHAnsi"/>
                <w:b w:val="0"/>
                <w:sz w:val="24"/>
                <w:szCs w:val="24"/>
                <w:lang w:val="en-US"/>
              </w:rPr>
            </w:pPr>
            <w:r w:rsidRPr="005E10DA">
              <w:rPr>
                <w:rFonts w:asciiTheme="minorHAnsi" w:hAnsiTheme="minorHAnsi"/>
                <w:b w:val="0"/>
                <w:sz w:val="24"/>
                <w:szCs w:val="24"/>
                <w:lang w:val="en-US"/>
              </w:rPr>
              <w:sym w:font="Wingdings" w:char="F06F"/>
            </w:r>
          </w:p>
        </w:tc>
      </w:tr>
      <w:tr w:rsidR="00E3519B" w:rsidRPr="005E10DA" w14:paraId="349A5549" w14:textId="77777777" w:rsidTr="00291605">
        <w:trPr>
          <w:trHeight w:val="773"/>
        </w:trPr>
        <w:tc>
          <w:tcPr>
            <w:tcW w:w="2931" w:type="pct"/>
            <w:shd w:val="clear" w:color="auto" w:fill="auto"/>
          </w:tcPr>
          <w:p w14:paraId="3B5E7908" w14:textId="77777777" w:rsidR="00E3519B" w:rsidRPr="005E10DA" w:rsidRDefault="00E3519B" w:rsidP="005D22FC">
            <w:pPr>
              <w:autoSpaceDE w:val="0"/>
              <w:autoSpaceDN w:val="0"/>
              <w:adjustRightInd w:val="0"/>
              <w:spacing w:line="276" w:lineRule="auto"/>
              <w:jc w:val="both"/>
              <w:rPr>
                <w:rFonts w:ascii="Calibri" w:hAnsi="Calibri" w:cs="Calibri"/>
              </w:rPr>
            </w:pPr>
            <w:r w:rsidRPr="005E10DA">
              <w:rPr>
                <w:rFonts w:ascii="Calibri" w:hAnsi="Calibri" w:cs="Calibri"/>
              </w:rPr>
              <w:t>Doc. verificat</w:t>
            </w:r>
          </w:p>
          <w:p w14:paraId="32560501" w14:textId="77777777" w:rsidR="00E3519B" w:rsidRPr="005E10DA" w:rsidRDefault="00E3519B" w:rsidP="00F237A0">
            <w:pPr>
              <w:autoSpaceDE w:val="0"/>
              <w:autoSpaceDN w:val="0"/>
              <w:adjustRightInd w:val="0"/>
              <w:spacing w:line="276" w:lineRule="auto"/>
              <w:jc w:val="both"/>
              <w:rPr>
                <w:rFonts w:ascii="Calibri" w:hAnsi="Calibri" w:cs="Calibri"/>
              </w:rPr>
            </w:pPr>
            <w:r w:rsidRPr="005E10DA">
              <w:rPr>
                <w:rFonts w:ascii="Calibri" w:hAnsi="Calibri" w:cs="Calibri"/>
                <w:b/>
              </w:rPr>
              <w:t xml:space="preserve"> </w:t>
            </w:r>
            <w:r w:rsidR="00381045" w:rsidRPr="005E10DA">
              <w:rPr>
                <w:rFonts w:ascii="Calibri" w:hAnsi="Calibri" w:cs="Calibri"/>
              </w:rPr>
              <w:t>Doc. 1, Doc. 2</w:t>
            </w:r>
          </w:p>
        </w:tc>
        <w:tc>
          <w:tcPr>
            <w:tcW w:w="656" w:type="pct"/>
            <w:shd w:val="clear" w:color="auto" w:fill="auto"/>
          </w:tcPr>
          <w:p w14:paraId="290AD879" w14:textId="77777777" w:rsidR="00E3519B" w:rsidRPr="005E10DA" w:rsidRDefault="00E3519B" w:rsidP="005D22FC">
            <w:pPr>
              <w:pStyle w:val="BodyText3"/>
              <w:rPr>
                <w:rFonts w:asciiTheme="minorHAnsi" w:hAnsiTheme="minorHAnsi"/>
                <w:b w:val="0"/>
                <w:sz w:val="24"/>
                <w:szCs w:val="24"/>
                <w:lang w:val="en-US"/>
              </w:rPr>
            </w:pPr>
          </w:p>
        </w:tc>
        <w:tc>
          <w:tcPr>
            <w:tcW w:w="788" w:type="pct"/>
            <w:gridSpan w:val="2"/>
          </w:tcPr>
          <w:p w14:paraId="201F5D05" w14:textId="77777777" w:rsidR="00E3519B" w:rsidRPr="005E10DA" w:rsidRDefault="00E3519B" w:rsidP="005D22FC">
            <w:pPr>
              <w:pStyle w:val="BodyText3"/>
              <w:rPr>
                <w:rFonts w:asciiTheme="minorHAnsi" w:hAnsiTheme="minorHAnsi"/>
                <w:b w:val="0"/>
                <w:sz w:val="24"/>
                <w:szCs w:val="24"/>
                <w:lang w:val="en-US"/>
              </w:rPr>
            </w:pPr>
          </w:p>
        </w:tc>
        <w:tc>
          <w:tcPr>
            <w:tcW w:w="625" w:type="pct"/>
            <w:shd w:val="clear" w:color="auto" w:fill="auto"/>
          </w:tcPr>
          <w:p w14:paraId="6E405218" w14:textId="77777777" w:rsidR="00E3519B" w:rsidRPr="005E10DA" w:rsidRDefault="00E3519B" w:rsidP="005D22FC">
            <w:pPr>
              <w:pStyle w:val="BodyText3"/>
              <w:rPr>
                <w:rFonts w:asciiTheme="minorHAnsi" w:hAnsiTheme="minorHAnsi"/>
                <w:b w:val="0"/>
                <w:sz w:val="24"/>
                <w:szCs w:val="24"/>
                <w:lang w:val="en-US"/>
              </w:rPr>
            </w:pPr>
          </w:p>
        </w:tc>
      </w:tr>
      <w:tr w:rsidR="00E3519B" w:rsidRPr="005E10DA" w14:paraId="23202FA2" w14:textId="77777777" w:rsidTr="00291605">
        <w:trPr>
          <w:trHeight w:val="773"/>
        </w:trPr>
        <w:tc>
          <w:tcPr>
            <w:tcW w:w="2931" w:type="pct"/>
            <w:shd w:val="clear" w:color="auto" w:fill="auto"/>
          </w:tcPr>
          <w:p w14:paraId="1FC6A105" w14:textId="2B0FFD0F" w:rsidR="00E3519B" w:rsidRPr="005E10DA" w:rsidRDefault="00E3519B" w:rsidP="009A2CD9">
            <w:pPr>
              <w:autoSpaceDE w:val="0"/>
              <w:autoSpaceDN w:val="0"/>
              <w:adjustRightInd w:val="0"/>
              <w:spacing w:line="276" w:lineRule="auto"/>
              <w:jc w:val="both"/>
              <w:rPr>
                <w:rFonts w:ascii="Calibri" w:hAnsi="Calibri" w:cs="Calibri"/>
                <w:lang w:val="ro-RO"/>
              </w:rPr>
            </w:pPr>
            <w:r w:rsidRPr="00E017C8">
              <w:rPr>
                <w:rFonts w:ascii="Calibri" w:hAnsi="Calibri" w:cs="Calibri"/>
                <w:b/>
              </w:rPr>
              <w:lastRenderedPageBreak/>
              <w:t xml:space="preserve">EG </w:t>
            </w:r>
            <w:r w:rsidR="00BA5AC7" w:rsidRPr="00786D0E">
              <w:rPr>
                <w:rFonts w:ascii="Calibri" w:hAnsi="Calibri" w:cs="Calibri"/>
                <w:b/>
              </w:rPr>
              <w:t>1</w:t>
            </w:r>
            <w:r w:rsidR="009A2CD9" w:rsidRPr="00786D0E">
              <w:rPr>
                <w:rFonts w:ascii="Calibri" w:hAnsi="Calibri" w:cs="Calibri"/>
                <w:b/>
              </w:rPr>
              <w:t>7</w:t>
            </w:r>
            <w:r w:rsidRPr="005E10DA">
              <w:rPr>
                <w:rFonts w:ascii="Calibri" w:hAnsi="Calibri" w:cs="Calibri"/>
                <w:b/>
              </w:rPr>
              <w:t xml:space="preserve"> </w:t>
            </w:r>
            <w:r w:rsidRPr="00A97C0B">
              <w:rPr>
                <w:rFonts w:ascii="Calibri" w:hAnsi="Calibri" w:cs="Calibri"/>
                <w:b/>
              </w:rPr>
              <w:t>Investițiile necesare adaptării la standardele UE, aplicabile producției agricole realizate de tinerii fermieri care se instalează pentru prima dată într-o exploatație agricolă se vor realiza în termen de maxim 24 de luni de la data instalării (conform art 17, alin. 5 din R(UE) nr.1305/2013)</w:t>
            </w:r>
            <w:r w:rsidR="00291605" w:rsidRPr="00976CBF">
              <w:rPr>
                <w:rFonts w:ascii="Calibri" w:hAnsi="Calibri" w:cs="Calibri"/>
                <w:b/>
              </w:rPr>
              <w:t>, cu completările și modificările ulterioare</w:t>
            </w:r>
          </w:p>
        </w:tc>
        <w:tc>
          <w:tcPr>
            <w:tcW w:w="656" w:type="pct"/>
            <w:shd w:val="clear" w:color="auto" w:fill="auto"/>
          </w:tcPr>
          <w:p w14:paraId="221C0BF1" w14:textId="77777777" w:rsidR="00E3519B" w:rsidRPr="005E10DA" w:rsidRDefault="00E3519B" w:rsidP="005D22FC">
            <w:pPr>
              <w:pStyle w:val="BodyText3"/>
              <w:rPr>
                <w:rFonts w:asciiTheme="minorHAnsi" w:hAnsiTheme="minorHAnsi"/>
                <w:b w:val="0"/>
                <w:sz w:val="24"/>
                <w:szCs w:val="24"/>
                <w:lang w:val="en-US"/>
              </w:rPr>
            </w:pPr>
          </w:p>
          <w:p w14:paraId="2902EF33" w14:textId="77777777" w:rsidR="00E3519B" w:rsidRPr="005E10DA" w:rsidRDefault="00E3519B" w:rsidP="005D22FC">
            <w:pPr>
              <w:rPr>
                <w:lang w:eastAsia="fr-FR"/>
              </w:rPr>
            </w:pPr>
          </w:p>
          <w:p w14:paraId="709F386A" w14:textId="77777777" w:rsidR="00E3519B" w:rsidRPr="005E10DA" w:rsidRDefault="00E3519B" w:rsidP="004E40CF">
            <w:pPr>
              <w:pStyle w:val="ListParagraph"/>
              <w:numPr>
                <w:ilvl w:val="0"/>
                <w:numId w:val="17"/>
              </w:numPr>
              <w:jc w:val="center"/>
              <w:rPr>
                <w:lang w:eastAsia="fr-FR"/>
              </w:rPr>
            </w:pPr>
          </w:p>
        </w:tc>
        <w:tc>
          <w:tcPr>
            <w:tcW w:w="788" w:type="pct"/>
            <w:gridSpan w:val="2"/>
          </w:tcPr>
          <w:p w14:paraId="27441FE3" w14:textId="77777777" w:rsidR="00E3519B" w:rsidRPr="005E10DA" w:rsidRDefault="00E3519B" w:rsidP="005D22FC">
            <w:pPr>
              <w:pStyle w:val="BodyText3"/>
              <w:rPr>
                <w:rFonts w:asciiTheme="minorHAnsi" w:hAnsiTheme="minorHAnsi"/>
                <w:b w:val="0"/>
                <w:sz w:val="24"/>
                <w:szCs w:val="24"/>
                <w:lang w:val="en-US"/>
              </w:rPr>
            </w:pPr>
          </w:p>
          <w:p w14:paraId="7B881829" w14:textId="77777777" w:rsidR="00E3519B" w:rsidRPr="005E10DA" w:rsidRDefault="00E3519B" w:rsidP="005D22FC">
            <w:pPr>
              <w:rPr>
                <w:lang w:eastAsia="fr-FR"/>
              </w:rPr>
            </w:pPr>
          </w:p>
          <w:p w14:paraId="2F13CEC9" w14:textId="77777777" w:rsidR="00E3519B" w:rsidRPr="005E10DA" w:rsidRDefault="00E3519B" w:rsidP="004E40CF">
            <w:pPr>
              <w:pStyle w:val="ListParagraph"/>
              <w:numPr>
                <w:ilvl w:val="0"/>
                <w:numId w:val="17"/>
              </w:numPr>
              <w:jc w:val="center"/>
              <w:rPr>
                <w:lang w:eastAsia="fr-FR"/>
              </w:rPr>
            </w:pPr>
          </w:p>
        </w:tc>
        <w:tc>
          <w:tcPr>
            <w:tcW w:w="625" w:type="pct"/>
            <w:shd w:val="clear" w:color="auto" w:fill="auto"/>
          </w:tcPr>
          <w:p w14:paraId="25F0D275" w14:textId="77777777" w:rsidR="00E3519B" w:rsidRPr="005E10DA" w:rsidRDefault="00E3519B" w:rsidP="005D22FC">
            <w:pPr>
              <w:pStyle w:val="BodyText3"/>
              <w:rPr>
                <w:rFonts w:asciiTheme="minorHAnsi" w:hAnsiTheme="minorHAnsi"/>
                <w:b w:val="0"/>
                <w:sz w:val="24"/>
                <w:szCs w:val="24"/>
                <w:lang w:val="en-US"/>
              </w:rPr>
            </w:pPr>
          </w:p>
          <w:p w14:paraId="22C69963" w14:textId="77777777" w:rsidR="00E3519B" w:rsidRPr="005E10DA" w:rsidRDefault="00E3519B" w:rsidP="005D22FC">
            <w:pPr>
              <w:rPr>
                <w:lang w:eastAsia="fr-FR"/>
              </w:rPr>
            </w:pPr>
          </w:p>
          <w:p w14:paraId="37F73E5C" w14:textId="77777777" w:rsidR="00E3519B" w:rsidRPr="005E10DA" w:rsidRDefault="00E3519B" w:rsidP="004E40CF">
            <w:pPr>
              <w:pStyle w:val="ListParagraph"/>
              <w:numPr>
                <w:ilvl w:val="0"/>
                <w:numId w:val="17"/>
              </w:numPr>
              <w:jc w:val="center"/>
              <w:rPr>
                <w:lang w:eastAsia="fr-FR"/>
              </w:rPr>
            </w:pPr>
          </w:p>
        </w:tc>
      </w:tr>
      <w:tr w:rsidR="00E3519B" w:rsidRPr="005E10DA" w14:paraId="6D304CEA" w14:textId="77777777" w:rsidTr="00786D0E">
        <w:trPr>
          <w:trHeight w:val="773"/>
        </w:trPr>
        <w:tc>
          <w:tcPr>
            <w:tcW w:w="2931" w:type="pct"/>
            <w:shd w:val="clear" w:color="auto" w:fill="auto"/>
          </w:tcPr>
          <w:p w14:paraId="24D01605" w14:textId="77777777" w:rsidR="00E3519B" w:rsidRPr="005E10DA" w:rsidRDefault="00E3519B" w:rsidP="005D22FC">
            <w:pPr>
              <w:autoSpaceDE w:val="0"/>
              <w:autoSpaceDN w:val="0"/>
              <w:adjustRightInd w:val="0"/>
              <w:spacing w:line="276" w:lineRule="auto"/>
              <w:jc w:val="both"/>
              <w:rPr>
                <w:rFonts w:ascii="Calibri" w:hAnsi="Calibri" w:cs="Calibri"/>
              </w:rPr>
            </w:pPr>
            <w:r w:rsidRPr="005E10DA">
              <w:rPr>
                <w:rFonts w:ascii="Calibri" w:hAnsi="Calibri" w:cs="Calibri"/>
              </w:rPr>
              <w:t>Doc. verificat</w:t>
            </w:r>
          </w:p>
          <w:p w14:paraId="5DE9922F" w14:textId="77777777" w:rsidR="00E3519B" w:rsidRPr="005E10DA" w:rsidRDefault="00D91089" w:rsidP="00F237A0">
            <w:pPr>
              <w:autoSpaceDE w:val="0"/>
              <w:autoSpaceDN w:val="0"/>
              <w:adjustRightInd w:val="0"/>
              <w:spacing w:line="276" w:lineRule="auto"/>
              <w:jc w:val="both"/>
              <w:rPr>
                <w:rFonts w:ascii="Calibri" w:hAnsi="Calibri" w:cs="Calibri"/>
                <w:b/>
              </w:rPr>
            </w:pPr>
            <w:r>
              <w:rPr>
                <w:rFonts w:ascii="Calibri" w:hAnsi="Calibri" w:cs="Calibri"/>
              </w:rPr>
              <w:t xml:space="preserve">Doc. 1, </w:t>
            </w:r>
            <w:r w:rsidR="00381045" w:rsidRPr="005E10DA">
              <w:rPr>
                <w:rFonts w:ascii="Calibri" w:hAnsi="Calibri" w:cs="Calibri"/>
              </w:rPr>
              <w:t xml:space="preserve">doc. 5,  </w:t>
            </w:r>
            <w:r>
              <w:rPr>
                <w:rFonts w:asciiTheme="minorHAnsi" w:hAnsiTheme="minorHAnsi" w:cstheme="minorHAnsi"/>
              </w:rPr>
              <w:t>doc. 7, Doc.9.2</w:t>
            </w:r>
            <w:r w:rsidR="00381045" w:rsidRPr="005E10DA">
              <w:rPr>
                <w:rFonts w:asciiTheme="minorHAnsi" w:hAnsiTheme="minorHAnsi" w:cstheme="minorHAnsi"/>
              </w:rPr>
              <w:t>, Baza de date ONRC, IACS</w:t>
            </w:r>
          </w:p>
        </w:tc>
        <w:tc>
          <w:tcPr>
            <w:tcW w:w="656" w:type="pct"/>
            <w:shd w:val="clear" w:color="auto" w:fill="auto"/>
          </w:tcPr>
          <w:p w14:paraId="649A0324" w14:textId="77777777" w:rsidR="00E3519B" w:rsidRPr="005E10DA" w:rsidRDefault="00E3519B" w:rsidP="005D22FC">
            <w:pPr>
              <w:pStyle w:val="BodyText3"/>
              <w:rPr>
                <w:rFonts w:asciiTheme="minorHAnsi" w:hAnsiTheme="minorHAnsi"/>
                <w:b w:val="0"/>
                <w:sz w:val="24"/>
                <w:szCs w:val="24"/>
                <w:lang w:val="en-US"/>
              </w:rPr>
            </w:pPr>
          </w:p>
        </w:tc>
        <w:tc>
          <w:tcPr>
            <w:tcW w:w="788" w:type="pct"/>
            <w:gridSpan w:val="2"/>
          </w:tcPr>
          <w:p w14:paraId="037775C4" w14:textId="77777777" w:rsidR="00E3519B" w:rsidRPr="005E10DA" w:rsidRDefault="00E3519B" w:rsidP="005D22FC">
            <w:pPr>
              <w:pStyle w:val="BodyText3"/>
              <w:rPr>
                <w:rFonts w:asciiTheme="minorHAnsi" w:hAnsiTheme="minorHAnsi"/>
                <w:b w:val="0"/>
                <w:sz w:val="24"/>
                <w:szCs w:val="24"/>
                <w:lang w:val="en-US"/>
              </w:rPr>
            </w:pPr>
          </w:p>
        </w:tc>
        <w:tc>
          <w:tcPr>
            <w:tcW w:w="625" w:type="pct"/>
            <w:shd w:val="clear" w:color="auto" w:fill="auto"/>
          </w:tcPr>
          <w:p w14:paraId="18ED9315" w14:textId="77777777" w:rsidR="00E3519B" w:rsidRPr="005E10DA" w:rsidRDefault="00E3519B" w:rsidP="005D22FC">
            <w:pPr>
              <w:pStyle w:val="BodyText3"/>
              <w:rPr>
                <w:rFonts w:asciiTheme="minorHAnsi" w:hAnsiTheme="minorHAnsi"/>
                <w:b w:val="0"/>
                <w:sz w:val="24"/>
                <w:szCs w:val="24"/>
                <w:lang w:val="en-US"/>
              </w:rPr>
            </w:pPr>
          </w:p>
        </w:tc>
      </w:tr>
      <w:tr w:rsidR="00DF363D" w:rsidRPr="005E10DA" w14:paraId="1D568D19" w14:textId="77777777" w:rsidTr="00786D0E">
        <w:trPr>
          <w:trHeight w:val="773"/>
        </w:trPr>
        <w:tc>
          <w:tcPr>
            <w:tcW w:w="2931" w:type="pct"/>
            <w:shd w:val="clear" w:color="auto" w:fill="auto"/>
          </w:tcPr>
          <w:p w14:paraId="7103A75D" w14:textId="77777777" w:rsidR="00DF363D" w:rsidRPr="00786D0E" w:rsidRDefault="00DF363D" w:rsidP="009A2CD9">
            <w:pPr>
              <w:autoSpaceDE w:val="0"/>
              <w:autoSpaceDN w:val="0"/>
              <w:adjustRightInd w:val="0"/>
              <w:spacing w:line="276" w:lineRule="auto"/>
              <w:jc w:val="both"/>
              <w:rPr>
                <w:rFonts w:ascii="Calibri" w:hAnsi="Calibri" w:cs="Calibri"/>
                <w:b/>
              </w:rPr>
            </w:pPr>
            <w:r w:rsidRPr="00786D0E">
              <w:rPr>
                <w:rFonts w:ascii="Calibri" w:hAnsi="Calibri" w:cs="Calibri"/>
                <w:b/>
              </w:rPr>
              <w:t xml:space="preserve">EG </w:t>
            </w:r>
            <w:r w:rsidR="009A2CD9">
              <w:rPr>
                <w:rFonts w:ascii="Calibri" w:hAnsi="Calibri" w:cs="Calibri"/>
                <w:b/>
              </w:rPr>
              <w:t>18</w:t>
            </w:r>
            <w:r w:rsidRPr="00786D0E">
              <w:rPr>
                <w:rFonts w:ascii="Calibri" w:hAnsi="Calibri" w:cs="Calibri"/>
                <w:b/>
              </w:rPr>
              <w:tab/>
              <w:t>În cazul proiectelor din aria de aplicabilitate a ITI Delta Dunării, solicitantul va prezenta avizul de conformitate cu obiectivele SIDD DD.</w:t>
            </w:r>
          </w:p>
        </w:tc>
        <w:tc>
          <w:tcPr>
            <w:tcW w:w="656" w:type="pct"/>
            <w:shd w:val="clear" w:color="auto" w:fill="auto"/>
          </w:tcPr>
          <w:p w14:paraId="34388C74" w14:textId="77777777" w:rsidR="00DF363D" w:rsidRPr="005E10DA" w:rsidRDefault="00DF363D" w:rsidP="005D22FC">
            <w:pPr>
              <w:pStyle w:val="BodyText3"/>
              <w:rPr>
                <w:rFonts w:asciiTheme="minorHAnsi" w:hAnsiTheme="minorHAnsi"/>
                <w:b w:val="0"/>
                <w:sz w:val="24"/>
                <w:szCs w:val="24"/>
                <w:lang w:val="en-US"/>
              </w:rPr>
            </w:pPr>
          </w:p>
        </w:tc>
        <w:tc>
          <w:tcPr>
            <w:tcW w:w="788" w:type="pct"/>
            <w:gridSpan w:val="2"/>
          </w:tcPr>
          <w:p w14:paraId="787106BE" w14:textId="77777777" w:rsidR="00DF363D" w:rsidRPr="005E10DA" w:rsidRDefault="00DF363D" w:rsidP="005D22FC">
            <w:pPr>
              <w:pStyle w:val="BodyText3"/>
              <w:rPr>
                <w:rFonts w:asciiTheme="minorHAnsi" w:hAnsiTheme="minorHAnsi"/>
                <w:b w:val="0"/>
                <w:sz w:val="24"/>
                <w:szCs w:val="24"/>
                <w:lang w:val="en-US"/>
              </w:rPr>
            </w:pPr>
          </w:p>
        </w:tc>
        <w:tc>
          <w:tcPr>
            <w:tcW w:w="625" w:type="pct"/>
            <w:shd w:val="clear" w:color="auto" w:fill="auto"/>
          </w:tcPr>
          <w:p w14:paraId="231CA79A" w14:textId="77777777" w:rsidR="00DF363D" w:rsidRPr="005E10DA" w:rsidRDefault="00DF363D" w:rsidP="005D22FC">
            <w:pPr>
              <w:pStyle w:val="BodyText3"/>
              <w:rPr>
                <w:rFonts w:asciiTheme="minorHAnsi" w:hAnsiTheme="minorHAnsi"/>
                <w:b w:val="0"/>
                <w:sz w:val="24"/>
                <w:szCs w:val="24"/>
                <w:lang w:val="en-US"/>
              </w:rPr>
            </w:pPr>
          </w:p>
        </w:tc>
      </w:tr>
      <w:tr w:rsidR="00DF363D" w:rsidRPr="005E10DA" w14:paraId="71332BC7" w14:textId="77777777" w:rsidTr="00291605">
        <w:trPr>
          <w:trHeight w:val="773"/>
        </w:trPr>
        <w:tc>
          <w:tcPr>
            <w:tcW w:w="2931" w:type="pct"/>
            <w:tcBorders>
              <w:bottom w:val="single" w:sz="4" w:space="0" w:color="auto"/>
            </w:tcBorders>
            <w:shd w:val="clear" w:color="auto" w:fill="auto"/>
          </w:tcPr>
          <w:p w14:paraId="1C6FBCDE" w14:textId="77777777" w:rsidR="00DF363D" w:rsidRPr="00DF363D" w:rsidRDefault="00DF363D" w:rsidP="00DF363D">
            <w:pPr>
              <w:autoSpaceDE w:val="0"/>
              <w:autoSpaceDN w:val="0"/>
              <w:adjustRightInd w:val="0"/>
              <w:spacing w:line="276" w:lineRule="auto"/>
              <w:jc w:val="both"/>
              <w:rPr>
                <w:rFonts w:ascii="Calibri" w:hAnsi="Calibri" w:cs="Calibri"/>
              </w:rPr>
            </w:pPr>
            <w:r w:rsidRPr="00DF363D">
              <w:rPr>
                <w:rFonts w:ascii="Calibri" w:hAnsi="Calibri" w:cs="Calibri"/>
              </w:rPr>
              <w:t>Doc. Verificat</w:t>
            </w:r>
          </w:p>
          <w:p w14:paraId="05AD60C0" w14:textId="77777777" w:rsidR="00DF363D" w:rsidRPr="00DF363D" w:rsidRDefault="00DF363D" w:rsidP="00DF363D">
            <w:pPr>
              <w:autoSpaceDE w:val="0"/>
              <w:autoSpaceDN w:val="0"/>
              <w:adjustRightInd w:val="0"/>
              <w:spacing w:line="276" w:lineRule="auto"/>
              <w:jc w:val="both"/>
              <w:rPr>
                <w:rFonts w:ascii="Calibri" w:hAnsi="Calibri" w:cs="Calibri"/>
              </w:rPr>
            </w:pPr>
            <w:r>
              <w:rPr>
                <w:rFonts w:ascii="Calibri" w:hAnsi="Calibri" w:cs="Calibri"/>
              </w:rPr>
              <w:t xml:space="preserve">Doc. 1, Doc. </w:t>
            </w:r>
            <w:r w:rsidR="000D63EB">
              <w:rPr>
                <w:rFonts w:ascii="Calibri" w:hAnsi="Calibri" w:cs="Calibri"/>
              </w:rPr>
              <w:t>21</w:t>
            </w:r>
          </w:p>
        </w:tc>
        <w:tc>
          <w:tcPr>
            <w:tcW w:w="656" w:type="pct"/>
            <w:tcBorders>
              <w:bottom w:val="single" w:sz="4" w:space="0" w:color="auto"/>
            </w:tcBorders>
            <w:shd w:val="clear" w:color="auto" w:fill="auto"/>
          </w:tcPr>
          <w:p w14:paraId="67655FE4" w14:textId="77777777" w:rsidR="00DF363D" w:rsidRPr="005E10DA" w:rsidRDefault="00DF363D" w:rsidP="005D22FC">
            <w:pPr>
              <w:pStyle w:val="BodyText3"/>
              <w:rPr>
                <w:rFonts w:asciiTheme="minorHAnsi" w:hAnsiTheme="minorHAnsi"/>
                <w:b w:val="0"/>
                <w:sz w:val="24"/>
                <w:szCs w:val="24"/>
                <w:lang w:val="en-US"/>
              </w:rPr>
            </w:pPr>
          </w:p>
        </w:tc>
        <w:tc>
          <w:tcPr>
            <w:tcW w:w="788" w:type="pct"/>
            <w:gridSpan w:val="2"/>
            <w:tcBorders>
              <w:bottom w:val="single" w:sz="4" w:space="0" w:color="auto"/>
            </w:tcBorders>
          </w:tcPr>
          <w:p w14:paraId="371CAC3C" w14:textId="77777777" w:rsidR="00DF363D" w:rsidRPr="005E10DA" w:rsidRDefault="00DF363D" w:rsidP="005D22FC">
            <w:pPr>
              <w:pStyle w:val="BodyText3"/>
              <w:rPr>
                <w:rFonts w:asciiTheme="minorHAnsi" w:hAnsiTheme="minorHAnsi"/>
                <w:b w:val="0"/>
                <w:sz w:val="24"/>
                <w:szCs w:val="24"/>
                <w:lang w:val="en-US"/>
              </w:rPr>
            </w:pPr>
          </w:p>
        </w:tc>
        <w:tc>
          <w:tcPr>
            <w:tcW w:w="625" w:type="pct"/>
            <w:tcBorders>
              <w:bottom w:val="single" w:sz="4" w:space="0" w:color="auto"/>
            </w:tcBorders>
            <w:shd w:val="clear" w:color="auto" w:fill="auto"/>
          </w:tcPr>
          <w:p w14:paraId="62083DAE" w14:textId="77777777" w:rsidR="00DF363D" w:rsidRPr="005E10DA" w:rsidRDefault="00DF363D" w:rsidP="005D22FC">
            <w:pPr>
              <w:pStyle w:val="BodyText3"/>
              <w:rPr>
                <w:rFonts w:asciiTheme="minorHAnsi" w:hAnsiTheme="minorHAnsi"/>
                <w:b w:val="0"/>
                <w:sz w:val="24"/>
                <w:szCs w:val="24"/>
                <w:lang w:val="en-US"/>
              </w:rPr>
            </w:pPr>
          </w:p>
        </w:tc>
      </w:tr>
    </w:tbl>
    <w:p w14:paraId="53235CE4" w14:textId="77777777" w:rsidR="00381045" w:rsidRPr="005E10DA" w:rsidRDefault="004456D5" w:rsidP="00381045">
      <w:pPr>
        <w:pStyle w:val="BodyText3"/>
        <w:jc w:val="left"/>
        <w:rPr>
          <w:rFonts w:asciiTheme="minorHAnsi" w:hAnsiTheme="minorHAnsi" w:cstheme="minorHAnsi"/>
          <w:b w:val="0"/>
          <w:sz w:val="24"/>
          <w:szCs w:val="24"/>
          <w:lang w:val="en-US"/>
        </w:rPr>
      </w:pPr>
      <w:r w:rsidRPr="005E10DA">
        <w:rPr>
          <w:rFonts w:asciiTheme="minorHAnsi" w:hAnsiTheme="minorHAnsi" w:cstheme="minorHAnsi"/>
          <w:b w:val="0"/>
          <w:sz w:val="24"/>
          <w:szCs w:val="24"/>
          <w:lang w:val="en-US"/>
        </w:rPr>
        <w:t>Observaţii:</w:t>
      </w:r>
    </w:p>
    <w:p w14:paraId="0EAF6A60" w14:textId="30FC2D87" w:rsidR="00110665" w:rsidRPr="005E10DA" w:rsidRDefault="004456D5" w:rsidP="004456D5">
      <w:pPr>
        <w:pStyle w:val="BodyText3"/>
        <w:rPr>
          <w:rFonts w:asciiTheme="minorHAnsi" w:hAnsiTheme="minorHAnsi" w:cstheme="minorHAnsi"/>
          <w:b w:val="0"/>
          <w:sz w:val="24"/>
          <w:szCs w:val="24"/>
          <w:lang w:val="en-US"/>
        </w:rPr>
        <w:sectPr w:rsidR="00110665" w:rsidRPr="005E10DA">
          <w:headerReference w:type="default" r:id="rId14"/>
          <w:pgSz w:w="11906" w:h="16838"/>
          <w:pgMar w:top="1417" w:right="1417" w:bottom="1417" w:left="1417" w:header="708" w:footer="708" w:gutter="0"/>
          <w:cols w:space="708"/>
          <w:docGrid w:linePitch="360"/>
        </w:sectPr>
      </w:pPr>
      <w:r w:rsidRPr="005E10DA">
        <w:rPr>
          <w:rFonts w:asciiTheme="minorHAnsi" w:hAnsiTheme="minorHAnsi" w:cstheme="minorHAnsi"/>
          <w:b w:val="0"/>
          <w:sz w:val="24"/>
          <w:szCs w:val="24"/>
          <w:lang w:val="en-US"/>
        </w:rPr>
        <w:t>...............................................................................................................................................................................................................................................................................................................................................................................................................................</w:t>
      </w:r>
      <w:r w:rsidR="00786D0E">
        <w:rPr>
          <w:rFonts w:asciiTheme="minorHAnsi" w:hAnsiTheme="minorHAnsi" w:cstheme="minorHAnsi"/>
          <w:b w:val="0"/>
          <w:sz w:val="24"/>
          <w:szCs w:val="24"/>
          <w:lang w:val="en-US"/>
        </w:rPr>
        <w:t>...............................</w:t>
      </w:r>
    </w:p>
    <w:tbl>
      <w:tblPr>
        <w:tblW w:w="5391" w:type="pct"/>
        <w:tblLayout w:type="fixed"/>
        <w:tblLook w:val="04A0" w:firstRow="1" w:lastRow="0" w:firstColumn="1" w:lastColumn="0" w:noHBand="0" w:noVBand="1"/>
      </w:tblPr>
      <w:tblGrid>
        <w:gridCol w:w="15097"/>
      </w:tblGrid>
      <w:tr w:rsidR="006B2308" w:rsidRPr="005E10DA" w14:paraId="4337F899" w14:textId="77777777" w:rsidTr="00346AD1">
        <w:trPr>
          <w:trHeight w:val="773"/>
        </w:trPr>
        <w:tc>
          <w:tcPr>
            <w:tcW w:w="4820" w:type="pct"/>
            <w:shd w:val="clear" w:color="auto" w:fill="auto"/>
          </w:tcPr>
          <w:p w14:paraId="1C30EE95" w14:textId="2F407B99" w:rsidR="0032368D" w:rsidRPr="00F42147" w:rsidRDefault="0032368D" w:rsidP="005D22FC">
            <w:pPr>
              <w:pStyle w:val="BodyText3"/>
              <w:jc w:val="both"/>
              <w:rPr>
                <w:rFonts w:asciiTheme="minorHAnsi" w:eastAsia="Arial Unicode MS" w:hAnsiTheme="minorHAnsi" w:cs="Arial"/>
                <w:b w:val="0"/>
                <w:bCs w:val="0"/>
                <w:sz w:val="24"/>
                <w:szCs w:val="24"/>
                <w:lang w:val="ro-RO" w:eastAsia="en-US"/>
              </w:rPr>
            </w:pPr>
          </w:p>
          <w:p w14:paraId="74F4171C" w14:textId="720EAFAB" w:rsidR="0032368D" w:rsidRPr="00F42147" w:rsidRDefault="0032368D" w:rsidP="005D22FC">
            <w:pPr>
              <w:pStyle w:val="BodyText3"/>
              <w:jc w:val="both"/>
              <w:rPr>
                <w:rFonts w:asciiTheme="minorHAnsi" w:eastAsia="Arial Unicode MS" w:hAnsiTheme="minorHAnsi" w:cs="Arial"/>
                <w:b w:val="0"/>
                <w:bCs w:val="0"/>
                <w:sz w:val="24"/>
                <w:szCs w:val="24"/>
                <w:lang w:val="ro-RO" w:eastAsia="en-US"/>
              </w:rPr>
            </w:pPr>
          </w:p>
          <w:p w14:paraId="53277B64" w14:textId="77777777" w:rsidR="0032368D" w:rsidRPr="00F42147" w:rsidRDefault="0032368D" w:rsidP="005D22FC">
            <w:pPr>
              <w:pStyle w:val="BodyText3"/>
              <w:jc w:val="both"/>
              <w:rPr>
                <w:rFonts w:asciiTheme="minorHAnsi" w:eastAsia="Arial Unicode MS" w:hAnsiTheme="minorHAnsi" w:cs="Arial"/>
                <w:b w:val="0"/>
                <w:bCs w:val="0"/>
                <w:sz w:val="24"/>
                <w:szCs w:val="24"/>
                <w:lang w:val="ro-RO" w:eastAsia="en-US"/>
              </w:rPr>
            </w:pPr>
          </w:p>
          <w:p w14:paraId="2CB58CA9" w14:textId="77777777" w:rsidR="006512BA" w:rsidRPr="00F42147" w:rsidRDefault="006512BA" w:rsidP="006512BA">
            <w:pPr>
              <w:ind w:hanging="120"/>
              <w:rPr>
                <w:rFonts w:asciiTheme="minorHAnsi" w:hAnsiTheme="minorHAnsi" w:cs="Arial"/>
                <w:b/>
                <w:lang w:val="ro-RO"/>
              </w:rPr>
            </w:pPr>
            <w:r w:rsidRPr="00F42147">
              <w:rPr>
                <w:rFonts w:asciiTheme="minorHAnsi" w:hAnsiTheme="minorHAnsi" w:cs="Arial"/>
                <w:b/>
                <w:sz w:val="22"/>
                <w:szCs w:val="22"/>
                <w:lang w:val="ro-RO"/>
              </w:rPr>
              <w:t>Buget indicativ (Euro) conform HG 907/2016  pentru activitatea de productie</w:t>
            </w:r>
          </w:p>
          <w:p w14:paraId="4BE2075C" w14:textId="77777777" w:rsidR="006512BA" w:rsidRPr="00F42147" w:rsidRDefault="006512BA" w:rsidP="006512BA">
            <w:pPr>
              <w:ind w:left="-240"/>
              <w:rPr>
                <w:rFonts w:asciiTheme="minorHAnsi" w:hAnsiTheme="minorHAnsi" w:cs="Arial"/>
                <w:b/>
                <w:lang w:val="ro-RO"/>
              </w:rPr>
            </w:pPr>
          </w:p>
          <w:p w14:paraId="394137B4" w14:textId="77777777" w:rsidR="006512BA" w:rsidRPr="00F42147" w:rsidRDefault="006512BA" w:rsidP="006512BA">
            <w:pPr>
              <w:ind w:left="5760"/>
              <w:rPr>
                <w:rFonts w:asciiTheme="minorHAnsi" w:hAnsiTheme="minorHAnsi" w:cs="Arial"/>
                <w:lang w:val="pt-BR"/>
              </w:rPr>
            </w:pPr>
            <w:r w:rsidRPr="00F42147">
              <w:rPr>
                <w:rFonts w:asciiTheme="minorHAnsi" w:hAnsiTheme="minorHAnsi" w:cs="Arial"/>
                <w:sz w:val="22"/>
                <w:szCs w:val="22"/>
                <w:lang w:val="pt-BR"/>
              </w:rPr>
              <w:t>S-a utilizat cursul de transformare              1 Euro = …………………..LEI</w:t>
            </w:r>
          </w:p>
          <w:p w14:paraId="1602C1B8" w14:textId="77777777" w:rsidR="006512BA" w:rsidRPr="00F42147" w:rsidRDefault="006512BA" w:rsidP="006512BA">
            <w:pPr>
              <w:ind w:left="6120"/>
              <w:rPr>
                <w:rFonts w:asciiTheme="minorHAnsi" w:hAnsiTheme="minorHAnsi" w:cs="Arial"/>
                <w:lang w:val="pt-BR"/>
              </w:rPr>
            </w:pPr>
          </w:p>
          <w:p w14:paraId="02CE74B5" w14:textId="77777777" w:rsidR="006512BA" w:rsidRPr="00F42147" w:rsidRDefault="006512BA" w:rsidP="006512BA">
            <w:pPr>
              <w:ind w:left="6120"/>
              <w:rPr>
                <w:rFonts w:asciiTheme="minorHAnsi" w:hAnsiTheme="minorHAnsi" w:cs="Arial"/>
                <w:lang w:val="pt-BR"/>
              </w:rPr>
            </w:pPr>
            <w:r w:rsidRPr="00F42147">
              <w:rPr>
                <w:rFonts w:asciiTheme="minorHAnsi" w:hAnsiTheme="minorHAnsi" w:cs="Arial"/>
                <w:sz w:val="22"/>
                <w:szCs w:val="22"/>
                <w:lang w:val="pt-BR"/>
              </w:rPr>
              <w:t>din data de:____/_____/__________</w:t>
            </w:r>
          </w:p>
          <w:p w14:paraId="455FF475" w14:textId="77777777" w:rsidR="006512BA" w:rsidRPr="00F42147" w:rsidRDefault="006512BA" w:rsidP="006512BA">
            <w:pPr>
              <w:jc w:val="right"/>
              <w:rPr>
                <w:rFonts w:asciiTheme="minorHAnsi" w:hAnsiTheme="minorHAnsi" w:cs="Arial"/>
                <w:lang w:val="ro-RO"/>
              </w:rPr>
            </w:pPr>
            <w:r w:rsidRPr="00F42147">
              <w:rPr>
                <w:rFonts w:asciiTheme="minorHAnsi" w:hAnsiTheme="minorHAnsi" w:cs="Arial"/>
                <w:sz w:val="22"/>
                <w:szCs w:val="22"/>
                <w:lang w:val="ro-RO"/>
              </w:rPr>
              <w:t>Euro</w:t>
            </w:r>
          </w:p>
          <w:tbl>
            <w:tblPr>
              <w:tblW w:w="14659" w:type="dxa"/>
              <w:tblInd w:w="1" w:type="dxa"/>
              <w:tblLayout w:type="fixed"/>
              <w:tblLook w:val="0000" w:firstRow="0" w:lastRow="0" w:firstColumn="0" w:lastColumn="0" w:noHBand="0" w:noVBand="0"/>
            </w:tblPr>
            <w:tblGrid>
              <w:gridCol w:w="5027"/>
              <w:gridCol w:w="1747"/>
              <w:gridCol w:w="1132"/>
              <w:gridCol w:w="2038"/>
              <w:gridCol w:w="1205"/>
              <w:gridCol w:w="1856"/>
              <w:gridCol w:w="1654"/>
            </w:tblGrid>
            <w:tr w:rsidR="006512BA" w:rsidRPr="00F42147" w14:paraId="3637BEA6" w14:textId="77777777" w:rsidTr="00786D0E">
              <w:trPr>
                <w:trHeight w:val="300"/>
              </w:trPr>
              <w:tc>
                <w:tcPr>
                  <w:tcW w:w="1715" w:type="pct"/>
                  <w:tcBorders>
                    <w:top w:val="single" w:sz="8" w:space="0" w:color="008080"/>
                    <w:left w:val="single" w:sz="8" w:space="0" w:color="008080"/>
                    <w:bottom w:val="single" w:sz="4" w:space="0" w:color="008080"/>
                    <w:right w:val="nil"/>
                  </w:tcBorders>
                  <w:shd w:val="clear" w:color="auto" w:fill="auto"/>
                  <w:noWrap/>
                  <w:vAlign w:val="bottom"/>
                </w:tcPr>
                <w:p w14:paraId="0D3208E5" w14:textId="77777777" w:rsidR="006512BA" w:rsidRPr="00F42147" w:rsidRDefault="006512BA" w:rsidP="006512BA">
                  <w:pPr>
                    <w:rPr>
                      <w:rFonts w:asciiTheme="minorHAnsi" w:hAnsiTheme="minorHAnsi" w:cs="Arial"/>
                      <w:b/>
                      <w:bCs/>
                      <w:lang w:val="it-IT"/>
                    </w:rPr>
                  </w:pPr>
                  <w:r w:rsidRPr="00F42147">
                    <w:rPr>
                      <w:rFonts w:asciiTheme="minorHAnsi" w:hAnsiTheme="minorHAnsi" w:cs="Arial"/>
                      <w:b/>
                      <w:bCs/>
                      <w:sz w:val="22"/>
                      <w:szCs w:val="22"/>
                      <w:lang w:val="it-IT"/>
                    </w:rPr>
                    <w:t xml:space="preserve">  Buget Indicativ al Proiectului (Valori fără TVA ) </w:t>
                  </w:r>
                </w:p>
              </w:tc>
              <w:tc>
                <w:tcPr>
                  <w:tcW w:w="982"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14:paraId="538C023F" w14:textId="77777777" w:rsidR="006512BA" w:rsidRPr="00F42147" w:rsidRDefault="006512BA" w:rsidP="006512BA">
                  <w:pPr>
                    <w:jc w:val="center"/>
                    <w:rPr>
                      <w:rFonts w:asciiTheme="minorHAnsi" w:hAnsiTheme="minorHAnsi" w:cs="Arial"/>
                      <w:b/>
                      <w:bCs/>
                      <w:lang w:val="it-IT"/>
                    </w:rPr>
                  </w:pPr>
                  <w:r w:rsidRPr="00F42147">
                    <w:rPr>
                      <w:rFonts w:asciiTheme="minorHAnsi" w:hAnsiTheme="minorHAnsi" w:cs="Arial"/>
                      <w:b/>
                      <w:bCs/>
                      <w:sz w:val="22"/>
                      <w:szCs w:val="22"/>
                      <w:lang w:val="it-IT"/>
                    </w:rPr>
                    <w:t>Cheltuieli conform Cererii de finanţare</w:t>
                  </w:r>
                </w:p>
              </w:tc>
              <w:tc>
                <w:tcPr>
                  <w:tcW w:w="2303" w:type="pct"/>
                  <w:gridSpan w:val="4"/>
                  <w:tcBorders>
                    <w:top w:val="single" w:sz="8" w:space="0" w:color="008080"/>
                    <w:left w:val="nil"/>
                    <w:bottom w:val="single" w:sz="8" w:space="0" w:color="008080"/>
                    <w:right w:val="single" w:sz="8" w:space="0" w:color="008080"/>
                  </w:tcBorders>
                  <w:shd w:val="clear" w:color="auto" w:fill="auto"/>
                  <w:vAlign w:val="center"/>
                </w:tcPr>
                <w:p w14:paraId="3D3F088C" w14:textId="77777777" w:rsidR="006512BA" w:rsidRPr="00F42147" w:rsidRDefault="006512BA" w:rsidP="006512BA">
                  <w:pPr>
                    <w:ind w:right="-108"/>
                    <w:jc w:val="center"/>
                    <w:rPr>
                      <w:rFonts w:asciiTheme="minorHAnsi" w:hAnsiTheme="minorHAnsi" w:cs="Arial"/>
                      <w:b/>
                      <w:bCs/>
                    </w:rPr>
                  </w:pPr>
                  <w:r w:rsidRPr="00F42147">
                    <w:rPr>
                      <w:rFonts w:asciiTheme="minorHAnsi" w:hAnsiTheme="minorHAnsi" w:cs="Arial"/>
                      <w:b/>
                      <w:bCs/>
                      <w:sz w:val="22"/>
                      <w:szCs w:val="22"/>
                    </w:rPr>
                    <w:t xml:space="preserve">Verificare </w:t>
                  </w:r>
                  <w:r w:rsidRPr="00F42147">
                    <w:rPr>
                      <w:rFonts w:asciiTheme="minorHAnsi" w:hAnsiTheme="minorHAnsi" w:cs="Arial"/>
                      <w:b/>
                      <w:i/>
                      <w:sz w:val="22"/>
                      <w:szCs w:val="22"/>
                      <w:lang w:val="ro-RO"/>
                    </w:rPr>
                    <w:t>OJFIR/</w:t>
                  </w:r>
                  <w:r w:rsidRPr="00F42147">
                    <w:rPr>
                      <w:rFonts w:asciiTheme="minorHAnsi" w:hAnsiTheme="minorHAnsi" w:cs="Arial"/>
                      <w:b/>
                      <w:bCs/>
                      <w:sz w:val="22"/>
                      <w:szCs w:val="22"/>
                    </w:rPr>
                    <w:t>CRFIR/DAF</w:t>
                  </w:r>
                </w:p>
              </w:tc>
            </w:tr>
            <w:tr w:rsidR="006512BA" w:rsidRPr="00F42147" w14:paraId="0C95E64A" w14:textId="77777777" w:rsidTr="00786D0E">
              <w:trPr>
                <w:trHeight w:val="315"/>
              </w:trPr>
              <w:tc>
                <w:tcPr>
                  <w:tcW w:w="1715" w:type="pct"/>
                  <w:tcBorders>
                    <w:top w:val="nil"/>
                    <w:left w:val="single" w:sz="8" w:space="0" w:color="008080"/>
                    <w:bottom w:val="single" w:sz="4" w:space="0" w:color="008080"/>
                    <w:right w:val="nil"/>
                  </w:tcBorders>
                  <w:shd w:val="clear" w:color="auto" w:fill="auto"/>
                  <w:vAlign w:val="center"/>
                </w:tcPr>
                <w:p w14:paraId="1399AD57"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Denumirea capitolelor de cheltuieli</w:t>
                  </w:r>
                </w:p>
              </w:tc>
              <w:tc>
                <w:tcPr>
                  <w:tcW w:w="982"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14:paraId="099B9D94" w14:textId="77777777" w:rsidR="006512BA" w:rsidRPr="00F42147" w:rsidRDefault="006512BA" w:rsidP="006512BA">
                  <w:pPr>
                    <w:rPr>
                      <w:rFonts w:asciiTheme="minorHAnsi" w:hAnsiTheme="minorHAnsi" w:cs="Arial"/>
                      <w:b/>
                      <w:bCs/>
                    </w:rPr>
                  </w:pPr>
                </w:p>
              </w:tc>
              <w:tc>
                <w:tcPr>
                  <w:tcW w:w="1106"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14:paraId="31F8E85F"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Cheltuieli conform SF</w:t>
                  </w:r>
                </w:p>
              </w:tc>
              <w:tc>
                <w:tcPr>
                  <w:tcW w:w="1197" w:type="pct"/>
                  <w:gridSpan w:val="2"/>
                  <w:tcBorders>
                    <w:top w:val="single" w:sz="4" w:space="0" w:color="008080"/>
                    <w:left w:val="nil"/>
                    <w:bottom w:val="single" w:sz="4" w:space="0" w:color="008080"/>
                    <w:right w:val="single" w:sz="8" w:space="0" w:color="008080"/>
                  </w:tcBorders>
                  <w:shd w:val="clear" w:color="auto" w:fill="auto"/>
                  <w:vAlign w:val="center"/>
                </w:tcPr>
                <w:p w14:paraId="34F7416E" w14:textId="77777777" w:rsidR="006512BA" w:rsidRPr="00F42147" w:rsidRDefault="006512BA" w:rsidP="006512BA">
                  <w:pPr>
                    <w:jc w:val="center"/>
                    <w:rPr>
                      <w:rFonts w:asciiTheme="minorHAnsi" w:hAnsiTheme="minorHAnsi" w:cs="Arial"/>
                      <w:b/>
                      <w:bCs/>
                      <w:lang w:val="pt-BR"/>
                    </w:rPr>
                  </w:pPr>
                  <w:r w:rsidRPr="00F42147">
                    <w:rPr>
                      <w:rFonts w:asciiTheme="minorHAnsi" w:hAnsiTheme="minorHAnsi" w:cs="Arial"/>
                      <w:b/>
                      <w:bCs/>
                      <w:sz w:val="22"/>
                      <w:szCs w:val="22"/>
                      <w:lang w:val="pt-BR"/>
                    </w:rPr>
                    <w:t>Diferenţe faţă de Cererea de finanţare</w:t>
                  </w:r>
                </w:p>
              </w:tc>
            </w:tr>
            <w:tr w:rsidR="006512BA" w:rsidRPr="00F42147" w14:paraId="45AD0D00" w14:textId="77777777" w:rsidTr="00786D0E">
              <w:trPr>
                <w:trHeight w:val="315"/>
              </w:trPr>
              <w:tc>
                <w:tcPr>
                  <w:tcW w:w="1715" w:type="pct"/>
                  <w:tcBorders>
                    <w:top w:val="nil"/>
                    <w:left w:val="single" w:sz="8" w:space="0" w:color="008080"/>
                    <w:bottom w:val="single" w:sz="4" w:space="0" w:color="008080"/>
                    <w:right w:val="nil"/>
                  </w:tcBorders>
                  <w:shd w:val="clear" w:color="auto" w:fill="auto"/>
                  <w:vAlign w:val="center"/>
                </w:tcPr>
                <w:p w14:paraId="6DB069BD" w14:textId="77777777" w:rsidR="006512BA" w:rsidRPr="00F42147" w:rsidRDefault="006512BA" w:rsidP="006512BA">
                  <w:pPr>
                    <w:jc w:val="center"/>
                    <w:rPr>
                      <w:rFonts w:asciiTheme="minorHAnsi" w:hAnsiTheme="minorHAnsi" w:cs="Arial"/>
                      <w:b/>
                      <w:bCs/>
                      <w:lang w:val="pt-BR"/>
                    </w:rPr>
                  </w:pPr>
                  <w:r w:rsidRPr="00F42147">
                    <w:rPr>
                      <w:rFonts w:asciiTheme="minorHAnsi" w:hAnsiTheme="minorHAnsi" w:cs="Arial"/>
                      <w:b/>
                      <w:bCs/>
                      <w:sz w:val="22"/>
                      <w:szCs w:val="22"/>
                      <w:lang w:val="pt-BR"/>
                    </w:rPr>
                    <w:t> </w:t>
                  </w:r>
                </w:p>
              </w:tc>
              <w:tc>
                <w:tcPr>
                  <w:tcW w:w="596" w:type="pct"/>
                  <w:tcBorders>
                    <w:top w:val="nil"/>
                    <w:left w:val="single" w:sz="8" w:space="0" w:color="008080"/>
                    <w:bottom w:val="single" w:sz="4" w:space="0" w:color="008080"/>
                    <w:right w:val="single" w:sz="4" w:space="0" w:color="008080"/>
                  </w:tcBorders>
                  <w:shd w:val="clear" w:color="auto" w:fill="auto"/>
                  <w:vAlign w:val="center"/>
                </w:tcPr>
                <w:p w14:paraId="23D57518"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E</w:t>
                  </w:r>
                </w:p>
              </w:tc>
              <w:tc>
                <w:tcPr>
                  <w:tcW w:w="386" w:type="pct"/>
                  <w:tcBorders>
                    <w:top w:val="nil"/>
                    <w:left w:val="nil"/>
                    <w:bottom w:val="single" w:sz="4" w:space="0" w:color="008080"/>
                    <w:right w:val="single" w:sz="8" w:space="0" w:color="008080"/>
                  </w:tcBorders>
                  <w:shd w:val="clear" w:color="auto" w:fill="auto"/>
                  <w:vAlign w:val="center"/>
                </w:tcPr>
                <w:p w14:paraId="4EF9CFE4"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N</w:t>
                  </w:r>
                </w:p>
              </w:tc>
              <w:tc>
                <w:tcPr>
                  <w:tcW w:w="695" w:type="pct"/>
                  <w:tcBorders>
                    <w:top w:val="nil"/>
                    <w:left w:val="nil"/>
                    <w:bottom w:val="single" w:sz="4" w:space="0" w:color="008080"/>
                    <w:right w:val="single" w:sz="4" w:space="0" w:color="008080"/>
                  </w:tcBorders>
                  <w:shd w:val="clear" w:color="auto" w:fill="auto"/>
                  <w:vAlign w:val="center"/>
                </w:tcPr>
                <w:p w14:paraId="60A9442E"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E</w:t>
                  </w:r>
                </w:p>
              </w:tc>
              <w:tc>
                <w:tcPr>
                  <w:tcW w:w="411" w:type="pct"/>
                  <w:tcBorders>
                    <w:top w:val="nil"/>
                    <w:left w:val="nil"/>
                    <w:bottom w:val="single" w:sz="4" w:space="0" w:color="008080"/>
                    <w:right w:val="single" w:sz="8" w:space="0" w:color="008080"/>
                  </w:tcBorders>
                  <w:shd w:val="clear" w:color="auto" w:fill="auto"/>
                  <w:vAlign w:val="center"/>
                </w:tcPr>
                <w:p w14:paraId="58A97732"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N</w:t>
                  </w:r>
                </w:p>
              </w:tc>
              <w:tc>
                <w:tcPr>
                  <w:tcW w:w="633" w:type="pct"/>
                  <w:tcBorders>
                    <w:top w:val="nil"/>
                    <w:left w:val="nil"/>
                    <w:bottom w:val="single" w:sz="4" w:space="0" w:color="008080"/>
                    <w:right w:val="single" w:sz="4" w:space="0" w:color="008080"/>
                  </w:tcBorders>
                  <w:shd w:val="clear" w:color="auto" w:fill="auto"/>
                  <w:vAlign w:val="center"/>
                </w:tcPr>
                <w:p w14:paraId="784E94E0"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E</w:t>
                  </w:r>
                </w:p>
              </w:tc>
              <w:tc>
                <w:tcPr>
                  <w:tcW w:w="563" w:type="pct"/>
                  <w:tcBorders>
                    <w:top w:val="nil"/>
                    <w:left w:val="nil"/>
                    <w:bottom w:val="single" w:sz="4" w:space="0" w:color="008080"/>
                    <w:right w:val="single" w:sz="8" w:space="0" w:color="008080"/>
                  </w:tcBorders>
                  <w:shd w:val="clear" w:color="auto" w:fill="auto"/>
                  <w:vAlign w:val="center"/>
                </w:tcPr>
                <w:p w14:paraId="79B23BCC"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N</w:t>
                  </w:r>
                </w:p>
              </w:tc>
            </w:tr>
            <w:tr w:rsidR="006512BA" w:rsidRPr="00F42147" w14:paraId="5280CF27" w14:textId="77777777" w:rsidTr="00786D0E">
              <w:trPr>
                <w:trHeight w:val="255"/>
              </w:trPr>
              <w:tc>
                <w:tcPr>
                  <w:tcW w:w="1715" w:type="pct"/>
                  <w:tcBorders>
                    <w:top w:val="nil"/>
                    <w:left w:val="single" w:sz="8" w:space="0" w:color="008080"/>
                    <w:bottom w:val="single" w:sz="4" w:space="0" w:color="008080"/>
                    <w:right w:val="nil"/>
                  </w:tcBorders>
                  <w:shd w:val="clear" w:color="auto" w:fill="auto"/>
                  <w:vAlign w:val="center"/>
                </w:tcPr>
                <w:p w14:paraId="1AD897A3"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1</w:t>
                  </w:r>
                </w:p>
              </w:tc>
              <w:tc>
                <w:tcPr>
                  <w:tcW w:w="596" w:type="pct"/>
                  <w:tcBorders>
                    <w:top w:val="nil"/>
                    <w:left w:val="single" w:sz="8" w:space="0" w:color="008080"/>
                    <w:bottom w:val="single" w:sz="4" w:space="0" w:color="008080"/>
                    <w:right w:val="single" w:sz="4" w:space="0" w:color="008080"/>
                  </w:tcBorders>
                  <w:shd w:val="clear" w:color="auto" w:fill="auto"/>
                  <w:vAlign w:val="center"/>
                </w:tcPr>
                <w:p w14:paraId="023E0B81"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2</w:t>
                  </w:r>
                </w:p>
              </w:tc>
              <w:tc>
                <w:tcPr>
                  <w:tcW w:w="386" w:type="pct"/>
                  <w:tcBorders>
                    <w:top w:val="nil"/>
                    <w:left w:val="nil"/>
                    <w:bottom w:val="single" w:sz="4" w:space="0" w:color="008080"/>
                    <w:right w:val="single" w:sz="8" w:space="0" w:color="008080"/>
                  </w:tcBorders>
                  <w:shd w:val="clear" w:color="auto" w:fill="auto"/>
                  <w:vAlign w:val="center"/>
                </w:tcPr>
                <w:p w14:paraId="214C0BB0"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3</w:t>
                  </w:r>
                </w:p>
              </w:tc>
              <w:tc>
                <w:tcPr>
                  <w:tcW w:w="695" w:type="pct"/>
                  <w:tcBorders>
                    <w:top w:val="nil"/>
                    <w:left w:val="nil"/>
                    <w:bottom w:val="single" w:sz="4" w:space="0" w:color="008080"/>
                    <w:right w:val="single" w:sz="4" w:space="0" w:color="008080"/>
                  </w:tcBorders>
                  <w:shd w:val="clear" w:color="auto" w:fill="auto"/>
                  <w:vAlign w:val="center"/>
                </w:tcPr>
                <w:p w14:paraId="7D691EC6"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2</w:t>
                  </w:r>
                </w:p>
              </w:tc>
              <w:tc>
                <w:tcPr>
                  <w:tcW w:w="411" w:type="pct"/>
                  <w:tcBorders>
                    <w:top w:val="nil"/>
                    <w:left w:val="nil"/>
                    <w:bottom w:val="single" w:sz="4" w:space="0" w:color="008080"/>
                    <w:right w:val="single" w:sz="8" w:space="0" w:color="008080"/>
                  </w:tcBorders>
                  <w:shd w:val="clear" w:color="auto" w:fill="auto"/>
                  <w:vAlign w:val="center"/>
                </w:tcPr>
                <w:p w14:paraId="44CE9FD8"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3</w:t>
                  </w:r>
                </w:p>
              </w:tc>
              <w:tc>
                <w:tcPr>
                  <w:tcW w:w="633" w:type="pct"/>
                  <w:tcBorders>
                    <w:top w:val="nil"/>
                    <w:left w:val="nil"/>
                    <w:bottom w:val="single" w:sz="4" w:space="0" w:color="008080"/>
                    <w:right w:val="single" w:sz="4" w:space="0" w:color="008080"/>
                  </w:tcBorders>
                  <w:shd w:val="clear" w:color="auto" w:fill="auto"/>
                  <w:vAlign w:val="center"/>
                </w:tcPr>
                <w:p w14:paraId="45D6FC82"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2</w:t>
                  </w:r>
                </w:p>
              </w:tc>
              <w:tc>
                <w:tcPr>
                  <w:tcW w:w="563" w:type="pct"/>
                  <w:tcBorders>
                    <w:top w:val="nil"/>
                    <w:left w:val="nil"/>
                    <w:bottom w:val="single" w:sz="4" w:space="0" w:color="008080"/>
                    <w:right w:val="single" w:sz="8" w:space="0" w:color="008080"/>
                  </w:tcBorders>
                  <w:shd w:val="clear" w:color="auto" w:fill="auto"/>
                  <w:vAlign w:val="center"/>
                </w:tcPr>
                <w:p w14:paraId="63A1D54D"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3</w:t>
                  </w:r>
                </w:p>
              </w:tc>
            </w:tr>
            <w:tr w:rsidR="006512BA" w:rsidRPr="00F42147" w14:paraId="357CCB35" w14:textId="77777777" w:rsidTr="00786D0E">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3297DF63" w14:textId="77777777" w:rsidR="006512BA" w:rsidRPr="00F42147" w:rsidRDefault="006512BA" w:rsidP="006512BA">
                  <w:pPr>
                    <w:rPr>
                      <w:rFonts w:asciiTheme="minorHAnsi" w:hAnsiTheme="minorHAnsi" w:cs="Arial"/>
                      <w:b/>
                      <w:bCs/>
                      <w:lang w:val="it-IT"/>
                    </w:rPr>
                  </w:pPr>
                  <w:r w:rsidRPr="00F42147">
                    <w:rPr>
                      <w:rFonts w:asciiTheme="minorHAnsi" w:hAnsiTheme="minorHAnsi" w:cs="Arial"/>
                      <w:b/>
                      <w:bCs/>
                      <w:sz w:val="22"/>
                      <w:szCs w:val="22"/>
                      <w:lang w:val="it-IT"/>
                    </w:rPr>
                    <w:t xml:space="preserve"> Capitolul 1 Cheltuieli pentru obţinerea şi amenajarea terenului - total, din care: </w:t>
                  </w:r>
                </w:p>
              </w:tc>
              <w:tc>
                <w:tcPr>
                  <w:tcW w:w="596" w:type="pct"/>
                  <w:tcBorders>
                    <w:top w:val="nil"/>
                    <w:left w:val="single" w:sz="8" w:space="0" w:color="008080"/>
                    <w:bottom w:val="single" w:sz="4" w:space="0" w:color="008080"/>
                    <w:right w:val="single" w:sz="4" w:space="0" w:color="008080"/>
                  </w:tcBorders>
                  <w:shd w:val="clear" w:color="auto" w:fill="auto"/>
                  <w:noWrap/>
                  <w:vAlign w:val="bottom"/>
                </w:tcPr>
                <w:p w14:paraId="0761B91A" w14:textId="77777777" w:rsidR="006512BA" w:rsidRPr="00F42147" w:rsidRDefault="006512BA" w:rsidP="006512BA">
                  <w:pPr>
                    <w:rPr>
                      <w:rFonts w:asciiTheme="minorHAnsi" w:hAnsiTheme="minorHAnsi" w:cs="Arial"/>
                      <w:b/>
                      <w:bCs/>
                      <w:lang w:val="it-IT"/>
                    </w:rPr>
                  </w:pPr>
                </w:p>
              </w:tc>
              <w:tc>
                <w:tcPr>
                  <w:tcW w:w="386" w:type="pct"/>
                  <w:tcBorders>
                    <w:top w:val="nil"/>
                    <w:left w:val="nil"/>
                    <w:bottom w:val="single" w:sz="4" w:space="0" w:color="008080"/>
                    <w:right w:val="single" w:sz="8" w:space="0" w:color="008080"/>
                  </w:tcBorders>
                  <w:shd w:val="clear" w:color="auto" w:fill="auto"/>
                  <w:noWrap/>
                  <w:vAlign w:val="bottom"/>
                </w:tcPr>
                <w:p w14:paraId="4B06CFA5" w14:textId="77777777" w:rsidR="006512BA" w:rsidRPr="00F42147" w:rsidRDefault="006512BA" w:rsidP="006512BA">
                  <w:pPr>
                    <w:rPr>
                      <w:rFonts w:asciiTheme="minorHAnsi" w:hAnsiTheme="minorHAnsi" w:cs="Arial"/>
                      <w:b/>
                      <w:bCs/>
                      <w:lang w:val="it-IT"/>
                    </w:rPr>
                  </w:pPr>
                </w:p>
              </w:tc>
              <w:tc>
                <w:tcPr>
                  <w:tcW w:w="695" w:type="pct"/>
                  <w:tcBorders>
                    <w:top w:val="nil"/>
                    <w:left w:val="nil"/>
                    <w:bottom w:val="single" w:sz="4" w:space="0" w:color="008080"/>
                    <w:right w:val="single" w:sz="4" w:space="0" w:color="008080"/>
                  </w:tcBorders>
                  <w:shd w:val="clear" w:color="auto" w:fill="auto"/>
                  <w:noWrap/>
                  <w:vAlign w:val="bottom"/>
                </w:tcPr>
                <w:p w14:paraId="5F58C56E" w14:textId="77777777" w:rsidR="006512BA" w:rsidRPr="00F42147" w:rsidRDefault="006512BA" w:rsidP="006512BA">
                  <w:pPr>
                    <w:rPr>
                      <w:rFonts w:asciiTheme="minorHAnsi" w:hAnsiTheme="minorHAnsi" w:cs="Arial"/>
                      <w:b/>
                      <w:bCs/>
                      <w:lang w:val="it-IT"/>
                    </w:rPr>
                  </w:pPr>
                </w:p>
              </w:tc>
              <w:tc>
                <w:tcPr>
                  <w:tcW w:w="411" w:type="pct"/>
                  <w:tcBorders>
                    <w:top w:val="nil"/>
                    <w:left w:val="nil"/>
                    <w:bottom w:val="single" w:sz="4" w:space="0" w:color="008080"/>
                    <w:right w:val="single" w:sz="8" w:space="0" w:color="008080"/>
                  </w:tcBorders>
                  <w:shd w:val="clear" w:color="auto" w:fill="auto"/>
                  <w:noWrap/>
                  <w:vAlign w:val="bottom"/>
                </w:tcPr>
                <w:p w14:paraId="6B9AFAA7" w14:textId="77777777" w:rsidR="006512BA" w:rsidRPr="00F42147" w:rsidRDefault="006512BA" w:rsidP="006512BA">
                  <w:pPr>
                    <w:rPr>
                      <w:rFonts w:asciiTheme="minorHAnsi" w:hAnsiTheme="minorHAnsi" w:cs="Arial"/>
                      <w:b/>
                      <w:bCs/>
                      <w:lang w:val="it-IT"/>
                    </w:rPr>
                  </w:pPr>
                </w:p>
              </w:tc>
              <w:tc>
                <w:tcPr>
                  <w:tcW w:w="633" w:type="pct"/>
                  <w:tcBorders>
                    <w:top w:val="nil"/>
                    <w:left w:val="nil"/>
                    <w:bottom w:val="single" w:sz="4" w:space="0" w:color="008080"/>
                    <w:right w:val="single" w:sz="4" w:space="0" w:color="008080"/>
                  </w:tcBorders>
                  <w:shd w:val="clear" w:color="auto" w:fill="auto"/>
                  <w:noWrap/>
                  <w:vAlign w:val="bottom"/>
                </w:tcPr>
                <w:p w14:paraId="338ED5E0" w14:textId="77777777" w:rsidR="006512BA" w:rsidRPr="00F42147" w:rsidRDefault="006512BA" w:rsidP="006512BA">
                  <w:pPr>
                    <w:jc w:val="right"/>
                    <w:rPr>
                      <w:rFonts w:asciiTheme="minorHAnsi" w:hAnsiTheme="minorHAnsi" w:cs="Arial"/>
                      <w:b/>
                      <w:bCs/>
                      <w:lang w:val="it-IT"/>
                    </w:rPr>
                  </w:pPr>
                </w:p>
              </w:tc>
              <w:tc>
                <w:tcPr>
                  <w:tcW w:w="563" w:type="pct"/>
                  <w:tcBorders>
                    <w:top w:val="nil"/>
                    <w:left w:val="nil"/>
                    <w:bottom w:val="single" w:sz="4" w:space="0" w:color="008080"/>
                    <w:right w:val="single" w:sz="8" w:space="0" w:color="008080"/>
                  </w:tcBorders>
                  <w:shd w:val="clear" w:color="auto" w:fill="auto"/>
                  <w:noWrap/>
                  <w:vAlign w:val="bottom"/>
                </w:tcPr>
                <w:p w14:paraId="09AFB9EF" w14:textId="77777777" w:rsidR="006512BA" w:rsidRPr="00F42147" w:rsidRDefault="006512BA" w:rsidP="006512BA">
                  <w:pPr>
                    <w:jc w:val="right"/>
                    <w:rPr>
                      <w:rFonts w:asciiTheme="minorHAnsi" w:hAnsiTheme="minorHAnsi" w:cs="Arial"/>
                      <w:b/>
                      <w:bCs/>
                      <w:lang w:val="it-IT"/>
                    </w:rPr>
                  </w:pPr>
                </w:p>
              </w:tc>
            </w:tr>
            <w:tr w:rsidR="006512BA" w:rsidRPr="00F42147" w14:paraId="4B53CF88" w14:textId="77777777" w:rsidTr="00786D0E">
              <w:trPr>
                <w:trHeight w:val="255"/>
              </w:trPr>
              <w:tc>
                <w:tcPr>
                  <w:tcW w:w="1715" w:type="pct"/>
                  <w:tcBorders>
                    <w:top w:val="nil"/>
                    <w:left w:val="single" w:sz="8" w:space="0" w:color="008080"/>
                    <w:bottom w:val="single" w:sz="4" w:space="0" w:color="008080"/>
                    <w:right w:val="nil"/>
                  </w:tcBorders>
                  <w:shd w:val="clear" w:color="auto" w:fill="auto"/>
                  <w:vAlign w:val="center"/>
                </w:tcPr>
                <w:p w14:paraId="0F8C91BD" w14:textId="77777777" w:rsidR="006512BA" w:rsidRPr="00F42147" w:rsidRDefault="006512BA" w:rsidP="006512BA">
                  <w:pPr>
                    <w:rPr>
                      <w:rFonts w:asciiTheme="minorHAnsi" w:hAnsiTheme="minorHAnsi" w:cs="Arial"/>
                    </w:rPr>
                  </w:pPr>
                  <w:r w:rsidRPr="00F42147">
                    <w:rPr>
                      <w:rFonts w:asciiTheme="minorHAnsi" w:hAnsiTheme="minorHAnsi" w:cs="Arial"/>
                      <w:sz w:val="22"/>
                      <w:szCs w:val="22"/>
                    </w:rPr>
                    <w:t xml:space="preserve">1.1Cheltuieli pentru obţinerea  terenului </w:t>
                  </w:r>
                  <w:r w:rsidRPr="00F42147">
                    <w:rPr>
                      <w:rFonts w:asciiTheme="minorHAnsi" w:hAnsiTheme="minorHAnsi" w:cs="Arial"/>
                      <w:b/>
                      <w:sz w:val="22"/>
                      <w:szCs w:val="22"/>
                    </w:rPr>
                    <w:t>(N)</w:t>
                  </w:r>
                </w:p>
              </w:tc>
              <w:tc>
                <w:tcPr>
                  <w:tcW w:w="596"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1EBFBF34" w14:textId="77777777" w:rsidR="006512BA" w:rsidRPr="00F42147" w:rsidRDefault="006512BA" w:rsidP="006512BA">
                  <w:pPr>
                    <w:rPr>
                      <w:rFonts w:asciiTheme="minorHAnsi" w:hAnsiTheme="minorHAnsi" w:cs="Arial"/>
                    </w:rPr>
                  </w:pPr>
                </w:p>
              </w:tc>
              <w:tc>
                <w:tcPr>
                  <w:tcW w:w="386" w:type="pct"/>
                  <w:tcBorders>
                    <w:top w:val="nil"/>
                    <w:left w:val="nil"/>
                    <w:bottom w:val="single" w:sz="4" w:space="0" w:color="008080"/>
                    <w:right w:val="single" w:sz="8" w:space="0" w:color="008080"/>
                  </w:tcBorders>
                  <w:shd w:val="clear" w:color="auto" w:fill="auto"/>
                  <w:noWrap/>
                  <w:vAlign w:val="bottom"/>
                </w:tcPr>
                <w:p w14:paraId="3D16E291" w14:textId="77777777" w:rsidR="006512BA" w:rsidRPr="00F42147" w:rsidRDefault="006512BA" w:rsidP="006512BA">
                  <w:pPr>
                    <w:jc w:val="right"/>
                    <w:rPr>
                      <w:rFonts w:asciiTheme="minorHAnsi" w:hAnsiTheme="minorHAnsi" w:cs="Arial"/>
                    </w:rPr>
                  </w:pPr>
                </w:p>
              </w:tc>
              <w:tc>
                <w:tcPr>
                  <w:tcW w:w="695" w:type="pct"/>
                  <w:tcBorders>
                    <w:top w:val="nil"/>
                    <w:left w:val="nil"/>
                    <w:bottom w:val="single" w:sz="4" w:space="0" w:color="008080"/>
                    <w:right w:val="single" w:sz="4" w:space="0" w:color="008080"/>
                  </w:tcBorders>
                  <w:shd w:val="clear" w:color="auto" w:fill="auto"/>
                  <w:noWrap/>
                  <w:vAlign w:val="bottom"/>
                </w:tcPr>
                <w:p w14:paraId="31FEA2C1" w14:textId="77777777" w:rsidR="006512BA" w:rsidRPr="00F42147" w:rsidRDefault="006512BA" w:rsidP="006512BA">
                  <w:pPr>
                    <w:rPr>
                      <w:rFonts w:asciiTheme="minorHAnsi" w:hAnsiTheme="minorHAnsi" w:cs="Arial"/>
                    </w:rPr>
                  </w:pPr>
                </w:p>
              </w:tc>
              <w:tc>
                <w:tcPr>
                  <w:tcW w:w="411" w:type="pct"/>
                  <w:tcBorders>
                    <w:top w:val="nil"/>
                    <w:left w:val="nil"/>
                    <w:bottom w:val="single" w:sz="4" w:space="0" w:color="008080"/>
                    <w:right w:val="single" w:sz="8" w:space="0" w:color="008080"/>
                  </w:tcBorders>
                  <w:shd w:val="clear" w:color="auto" w:fill="auto"/>
                  <w:noWrap/>
                  <w:vAlign w:val="bottom"/>
                </w:tcPr>
                <w:p w14:paraId="10B683EF" w14:textId="77777777" w:rsidR="006512BA" w:rsidRPr="00F42147" w:rsidRDefault="006512BA" w:rsidP="006512BA">
                  <w:pPr>
                    <w:jc w:val="right"/>
                    <w:rPr>
                      <w:rFonts w:asciiTheme="minorHAnsi" w:hAnsiTheme="minorHAnsi" w:cs="Arial"/>
                    </w:rPr>
                  </w:pPr>
                </w:p>
              </w:tc>
              <w:tc>
                <w:tcPr>
                  <w:tcW w:w="633" w:type="pct"/>
                  <w:tcBorders>
                    <w:top w:val="nil"/>
                    <w:left w:val="nil"/>
                    <w:bottom w:val="single" w:sz="4" w:space="0" w:color="008080"/>
                    <w:right w:val="single" w:sz="4" w:space="0" w:color="008080"/>
                  </w:tcBorders>
                  <w:shd w:val="clear" w:color="auto" w:fill="auto"/>
                  <w:noWrap/>
                  <w:vAlign w:val="bottom"/>
                </w:tcPr>
                <w:p w14:paraId="44F015AE" w14:textId="77777777" w:rsidR="006512BA" w:rsidRPr="00F42147" w:rsidRDefault="006512BA" w:rsidP="006512BA">
                  <w:pPr>
                    <w:rPr>
                      <w:rFonts w:asciiTheme="minorHAnsi" w:hAnsiTheme="minorHAnsi" w:cs="Arial"/>
                    </w:rPr>
                  </w:pPr>
                </w:p>
              </w:tc>
              <w:tc>
                <w:tcPr>
                  <w:tcW w:w="563" w:type="pct"/>
                  <w:tcBorders>
                    <w:top w:val="nil"/>
                    <w:left w:val="nil"/>
                    <w:bottom w:val="single" w:sz="4" w:space="0" w:color="008080"/>
                    <w:right w:val="single" w:sz="8" w:space="0" w:color="008080"/>
                  </w:tcBorders>
                  <w:shd w:val="clear" w:color="auto" w:fill="auto"/>
                  <w:noWrap/>
                  <w:vAlign w:val="bottom"/>
                </w:tcPr>
                <w:p w14:paraId="497C9458" w14:textId="77777777" w:rsidR="006512BA" w:rsidRPr="00F42147" w:rsidRDefault="006512BA" w:rsidP="006512BA">
                  <w:pPr>
                    <w:jc w:val="right"/>
                    <w:rPr>
                      <w:rFonts w:asciiTheme="minorHAnsi" w:hAnsiTheme="minorHAnsi" w:cs="Arial"/>
                    </w:rPr>
                  </w:pPr>
                </w:p>
              </w:tc>
            </w:tr>
            <w:tr w:rsidR="006512BA" w:rsidRPr="00F42147" w14:paraId="3FFBEAD9" w14:textId="77777777" w:rsidTr="00786D0E">
              <w:trPr>
                <w:trHeight w:val="255"/>
              </w:trPr>
              <w:tc>
                <w:tcPr>
                  <w:tcW w:w="1715" w:type="pct"/>
                  <w:tcBorders>
                    <w:top w:val="nil"/>
                    <w:left w:val="single" w:sz="8" w:space="0" w:color="008080"/>
                    <w:bottom w:val="single" w:sz="4" w:space="0" w:color="008080"/>
                    <w:right w:val="nil"/>
                  </w:tcBorders>
                  <w:shd w:val="clear" w:color="auto" w:fill="auto"/>
                  <w:vAlign w:val="center"/>
                </w:tcPr>
                <w:p w14:paraId="694D6CE5" w14:textId="77777777" w:rsidR="006512BA" w:rsidRPr="00F42147" w:rsidRDefault="006512BA" w:rsidP="006512BA">
                  <w:pPr>
                    <w:rPr>
                      <w:rFonts w:asciiTheme="minorHAnsi" w:hAnsiTheme="minorHAnsi" w:cs="Arial"/>
                      <w:lang w:val="it-IT"/>
                    </w:rPr>
                  </w:pPr>
                  <w:r w:rsidRPr="00F42147">
                    <w:rPr>
                      <w:rFonts w:asciiTheme="minorHAnsi" w:hAnsiTheme="minorHAnsi" w:cs="Arial"/>
                      <w:sz w:val="22"/>
                      <w:szCs w:val="22"/>
                      <w:lang w:val="it-IT"/>
                    </w:rPr>
                    <w:t xml:space="preserve">1.2 Cheltuieli pentru amenajarea terenului </w:t>
                  </w:r>
                </w:p>
              </w:tc>
              <w:tc>
                <w:tcPr>
                  <w:tcW w:w="596" w:type="pct"/>
                  <w:tcBorders>
                    <w:top w:val="nil"/>
                    <w:left w:val="single" w:sz="8" w:space="0" w:color="008080"/>
                    <w:bottom w:val="single" w:sz="4" w:space="0" w:color="008080"/>
                    <w:right w:val="single" w:sz="4" w:space="0" w:color="008080"/>
                  </w:tcBorders>
                  <w:shd w:val="clear" w:color="auto" w:fill="auto"/>
                  <w:noWrap/>
                  <w:vAlign w:val="bottom"/>
                </w:tcPr>
                <w:p w14:paraId="5A577AE3" w14:textId="77777777" w:rsidR="006512BA" w:rsidRPr="00F42147" w:rsidRDefault="006512BA" w:rsidP="006512BA">
                  <w:pPr>
                    <w:jc w:val="right"/>
                    <w:rPr>
                      <w:rFonts w:asciiTheme="minorHAnsi" w:hAnsiTheme="minorHAnsi" w:cs="Arial"/>
                      <w:lang w:val="it-IT"/>
                    </w:rPr>
                  </w:pPr>
                </w:p>
              </w:tc>
              <w:tc>
                <w:tcPr>
                  <w:tcW w:w="386" w:type="pct"/>
                  <w:tcBorders>
                    <w:top w:val="nil"/>
                    <w:left w:val="nil"/>
                    <w:bottom w:val="single" w:sz="4" w:space="0" w:color="008080"/>
                    <w:right w:val="single" w:sz="8" w:space="0" w:color="008080"/>
                  </w:tcBorders>
                  <w:shd w:val="clear" w:color="auto" w:fill="auto"/>
                  <w:noWrap/>
                  <w:vAlign w:val="bottom"/>
                </w:tcPr>
                <w:p w14:paraId="69122D4E" w14:textId="77777777" w:rsidR="006512BA" w:rsidRPr="00F42147" w:rsidRDefault="006512BA" w:rsidP="006512BA">
                  <w:pPr>
                    <w:jc w:val="right"/>
                    <w:rPr>
                      <w:rFonts w:asciiTheme="minorHAnsi" w:hAnsiTheme="minorHAnsi" w:cs="Arial"/>
                      <w:lang w:val="it-IT"/>
                    </w:rPr>
                  </w:pPr>
                </w:p>
              </w:tc>
              <w:tc>
                <w:tcPr>
                  <w:tcW w:w="695" w:type="pct"/>
                  <w:tcBorders>
                    <w:top w:val="nil"/>
                    <w:left w:val="nil"/>
                    <w:bottom w:val="single" w:sz="4" w:space="0" w:color="008080"/>
                    <w:right w:val="single" w:sz="4" w:space="0" w:color="008080"/>
                  </w:tcBorders>
                  <w:shd w:val="clear" w:color="auto" w:fill="auto"/>
                  <w:noWrap/>
                  <w:vAlign w:val="bottom"/>
                </w:tcPr>
                <w:p w14:paraId="7960F72D" w14:textId="77777777" w:rsidR="006512BA" w:rsidRPr="00F42147" w:rsidRDefault="006512BA" w:rsidP="006512BA">
                  <w:pPr>
                    <w:jc w:val="right"/>
                    <w:rPr>
                      <w:rFonts w:asciiTheme="minorHAnsi" w:hAnsiTheme="minorHAnsi" w:cs="Arial"/>
                      <w:lang w:val="it-IT"/>
                    </w:rPr>
                  </w:pPr>
                </w:p>
              </w:tc>
              <w:tc>
                <w:tcPr>
                  <w:tcW w:w="411" w:type="pct"/>
                  <w:tcBorders>
                    <w:top w:val="nil"/>
                    <w:left w:val="nil"/>
                    <w:bottom w:val="single" w:sz="4" w:space="0" w:color="008080"/>
                    <w:right w:val="single" w:sz="8" w:space="0" w:color="008080"/>
                  </w:tcBorders>
                  <w:shd w:val="clear" w:color="auto" w:fill="auto"/>
                  <w:noWrap/>
                  <w:vAlign w:val="bottom"/>
                </w:tcPr>
                <w:p w14:paraId="17F7847E" w14:textId="77777777" w:rsidR="006512BA" w:rsidRPr="00F42147" w:rsidRDefault="006512BA" w:rsidP="006512BA">
                  <w:pPr>
                    <w:jc w:val="right"/>
                    <w:rPr>
                      <w:rFonts w:asciiTheme="minorHAnsi" w:hAnsiTheme="minorHAnsi" w:cs="Arial"/>
                      <w:lang w:val="it-IT"/>
                    </w:rPr>
                  </w:pPr>
                </w:p>
              </w:tc>
              <w:tc>
                <w:tcPr>
                  <w:tcW w:w="633" w:type="pct"/>
                  <w:tcBorders>
                    <w:top w:val="nil"/>
                    <w:left w:val="nil"/>
                    <w:bottom w:val="single" w:sz="4" w:space="0" w:color="008080"/>
                    <w:right w:val="single" w:sz="4" w:space="0" w:color="008080"/>
                  </w:tcBorders>
                  <w:shd w:val="clear" w:color="auto" w:fill="auto"/>
                  <w:noWrap/>
                  <w:vAlign w:val="bottom"/>
                </w:tcPr>
                <w:p w14:paraId="0DA29517" w14:textId="77777777" w:rsidR="006512BA" w:rsidRPr="00F42147" w:rsidRDefault="006512BA" w:rsidP="006512BA">
                  <w:pPr>
                    <w:jc w:val="right"/>
                    <w:rPr>
                      <w:rFonts w:asciiTheme="minorHAnsi" w:hAnsiTheme="minorHAnsi" w:cs="Arial"/>
                      <w:lang w:val="it-IT"/>
                    </w:rPr>
                  </w:pPr>
                </w:p>
              </w:tc>
              <w:tc>
                <w:tcPr>
                  <w:tcW w:w="563" w:type="pct"/>
                  <w:tcBorders>
                    <w:top w:val="nil"/>
                    <w:left w:val="nil"/>
                    <w:bottom w:val="single" w:sz="4" w:space="0" w:color="008080"/>
                    <w:right w:val="single" w:sz="8" w:space="0" w:color="008080"/>
                  </w:tcBorders>
                  <w:shd w:val="clear" w:color="auto" w:fill="auto"/>
                  <w:noWrap/>
                  <w:vAlign w:val="bottom"/>
                </w:tcPr>
                <w:p w14:paraId="313E597D" w14:textId="77777777" w:rsidR="006512BA" w:rsidRPr="00F42147" w:rsidRDefault="006512BA" w:rsidP="006512BA">
                  <w:pPr>
                    <w:jc w:val="right"/>
                    <w:rPr>
                      <w:rFonts w:asciiTheme="minorHAnsi" w:hAnsiTheme="minorHAnsi" w:cs="Arial"/>
                      <w:lang w:val="it-IT"/>
                    </w:rPr>
                  </w:pPr>
                </w:p>
              </w:tc>
            </w:tr>
            <w:tr w:rsidR="006512BA" w:rsidRPr="00F42147" w14:paraId="2C46450F" w14:textId="77777777" w:rsidTr="00786D0E">
              <w:trPr>
                <w:trHeight w:val="255"/>
              </w:trPr>
              <w:tc>
                <w:tcPr>
                  <w:tcW w:w="1715" w:type="pct"/>
                  <w:tcBorders>
                    <w:top w:val="nil"/>
                    <w:left w:val="single" w:sz="8" w:space="0" w:color="008080"/>
                    <w:bottom w:val="single" w:sz="4" w:space="0" w:color="008080"/>
                    <w:right w:val="nil"/>
                  </w:tcBorders>
                  <w:shd w:val="clear" w:color="auto" w:fill="auto"/>
                  <w:vAlign w:val="center"/>
                </w:tcPr>
                <w:p w14:paraId="3E6D69E3" w14:textId="77777777" w:rsidR="006512BA" w:rsidRPr="00F42147" w:rsidRDefault="006512BA" w:rsidP="006512BA">
                  <w:pPr>
                    <w:rPr>
                      <w:rFonts w:asciiTheme="minorHAnsi" w:hAnsiTheme="minorHAnsi" w:cs="Arial"/>
                      <w:lang w:val="it-IT"/>
                    </w:rPr>
                  </w:pPr>
                  <w:r w:rsidRPr="00F42147">
                    <w:rPr>
                      <w:rFonts w:asciiTheme="minorHAnsi" w:hAnsiTheme="minorHAnsi" w:cs="Arial"/>
                      <w:sz w:val="22"/>
                      <w:szCs w:val="22"/>
                      <w:lang w:val="it-IT"/>
                    </w:rPr>
                    <w:t xml:space="preserve">1.3 Amenajări pentru  protecţia mediului şi aducerea terenului la starea iniţială </w:t>
                  </w:r>
                </w:p>
              </w:tc>
              <w:tc>
                <w:tcPr>
                  <w:tcW w:w="596" w:type="pct"/>
                  <w:tcBorders>
                    <w:top w:val="nil"/>
                    <w:left w:val="single" w:sz="8" w:space="0" w:color="008080"/>
                    <w:bottom w:val="single" w:sz="4" w:space="0" w:color="008080"/>
                    <w:right w:val="single" w:sz="4" w:space="0" w:color="008080"/>
                  </w:tcBorders>
                  <w:shd w:val="clear" w:color="auto" w:fill="auto"/>
                  <w:noWrap/>
                  <w:vAlign w:val="bottom"/>
                </w:tcPr>
                <w:p w14:paraId="06840841" w14:textId="77777777" w:rsidR="006512BA" w:rsidRPr="00F42147" w:rsidRDefault="006512BA" w:rsidP="006512BA">
                  <w:pPr>
                    <w:jc w:val="right"/>
                    <w:rPr>
                      <w:rFonts w:asciiTheme="minorHAnsi" w:hAnsiTheme="minorHAnsi" w:cs="Arial"/>
                      <w:lang w:val="it-IT"/>
                    </w:rPr>
                  </w:pPr>
                </w:p>
              </w:tc>
              <w:tc>
                <w:tcPr>
                  <w:tcW w:w="386" w:type="pct"/>
                  <w:tcBorders>
                    <w:top w:val="nil"/>
                    <w:left w:val="nil"/>
                    <w:bottom w:val="single" w:sz="4" w:space="0" w:color="008080"/>
                    <w:right w:val="single" w:sz="8" w:space="0" w:color="008080"/>
                  </w:tcBorders>
                  <w:shd w:val="clear" w:color="auto" w:fill="auto"/>
                  <w:noWrap/>
                  <w:vAlign w:val="bottom"/>
                </w:tcPr>
                <w:p w14:paraId="123D507A" w14:textId="77777777" w:rsidR="006512BA" w:rsidRPr="00F42147" w:rsidRDefault="006512BA" w:rsidP="006512BA">
                  <w:pPr>
                    <w:jc w:val="right"/>
                    <w:rPr>
                      <w:rFonts w:asciiTheme="minorHAnsi" w:hAnsiTheme="minorHAnsi" w:cs="Arial"/>
                      <w:lang w:val="it-IT"/>
                    </w:rPr>
                  </w:pPr>
                </w:p>
              </w:tc>
              <w:tc>
                <w:tcPr>
                  <w:tcW w:w="695" w:type="pct"/>
                  <w:tcBorders>
                    <w:top w:val="nil"/>
                    <w:left w:val="nil"/>
                    <w:bottom w:val="single" w:sz="4" w:space="0" w:color="008080"/>
                    <w:right w:val="single" w:sz="4" w:space="0" w:color="008080"/>
                  </w:tcBorders>
                  <w:shd w:val="clear" w:color="auto" w:fill="auto"/>
                  <w:noWrap/>
                  <w:vAlign w:val="bottom"/>
                </w:tcPr>
                <w:p w14:paraId="554507E6" w14:textId="77777777" w:rsidR="006512BA" w:rsidRPr="00F42147" w:rsidRDefault="006512BA" w:rsidP="006512BA">
                  <w:pPr>
                    <w:jc w:val="right"/>
                    <w:rPr>
                      <w:rFonts w:asciiTheme="minorHAnsi" w:hAnsiTheme="minorHAnsi" w:cs="Arial"/>
                      <w:lang w:val="it-IT"/>
                    </w:rPr>
                  </w:pPr>
                </w:p>
              </w:tc>
              <w:tc>
                <w:tcPr>
                  <w:tcW w:w="411" w:type="pct"/>
                  <w:tcBorders>
                    <w:top w:val="nil"/>
                    <w:left w:val="nil"/>
                    <w:bottom w:val="single" w:sz="4" w:space="0" w:color="008080"/>
                    <w:right w:val="single" w:sz="8" w:space="0" w:color="008080"/>
                  </w:tcBorders>
                  <w:shd w:val="clear" w:color="auto" w:fill="auto"/>
                  <w:noWrap/>
                  <w:vAlign w:val="bottom"/>
                </w:tcPr>
                <w:p w14:paraId="544CE981" w14:textId="77777777" w:rsidR="006512BA" w:rsidRPr="00F42147" w:rsidRDefault="006512BA" w:rsidP="006512BA">
                  <w:pPr>
                    <w:jc w:val="right"/>
                    <w:rPr>
                      <w:rFonts w:asciiTheme="minorHAnsi" w:hAnsiTheme="minorHAnsi" w:cs="Arial"/>
                      <w:lang w:val="it-IT"/>
                    </w:rPr>
                  </w:pPr>
                </w:p>
              </w:tc>
              <w:tc>
                <w:tcPr>
                  <w:tcW w:w="633" w:type="pct"/>
                  <w:tcBorders>
                    <w:top w:val="nil"/>
                    <w:left w:val="nil"/>
                    <w:bottom w:val="single" w:sz="4" w:space="0" w:color="008080"/>
                    <w:right w:val="single" w:sz="4" w:space="0" w:color="008080"/>
                  </w:tcBorders>
                  <w:shd w:val="clear" w:color="auto" w:fill="auto"/>
                  <w:noWrap/>
                  <w:vAlign w:val="bottom"/>
                </w:tcPr>
                <w:p w14:paraId="25A6E9BC" w14:textId="77777777" w:rsidR="006512BA" w:rsidRPr="00F42147" w:rsidRDefault="006512BA" w:rsidP="006512BA">
                  <w:pPr>
                    <w:jc w:val="right"/>
                    <w:rPr>
                      <w:rFonts w:asciiTheme="minorHAnsi" w:hAnsiTheme="minorHAnsi" w:cs="Arial"/>
                      <w:lang w:val="it-IT"/>
                    </w:rPr>
                  </w:pPr>
                </w:p>
              </w:tc>
              <w:tc>
                <w:tcPr>
                  <w:tcW w:w="563" w:type="pct"/>
                  <w:tcBorders>
                    <w:top w:val="nil"/>
                    <w:left w:val="nil"/>
                    <w:bottom w:val="single" w:sz="4" w:space="0" w:color="008080"/>
                    <w:right w:val="single" w:sz="8" w:space="0" w:color="008080"/>
                  </w:tcBorders>
                  <w:shd w:val="clear" w:color="auto" w:fill="auto"/>
                  <w:noWrap/>
                  <w:vAlign w:val="bottom"/>
                </w:tcPr>
                <w:p w14:paraId="0F618C0B" w14:textId="77777777" w:rsidR="006512BA" w:rsidRPr="00F42147" w:rsidRDefault="006512BA" w:rsidP="006512BA">
                  <w:pPr>
                    <w:jc w:val="right"/>
                    <w:rPr>
                      <w:rFonts w:asciiTheme="minorHAnsi" w:hAnsiTheme="minorHAnsi" w:cs="Arial"/>
                      <w:lang w:val="it-IT"/>
                    </w:rPr>
                  </w:pPr>
                </w:p>
              </w:tc>
            </w:tr>
            <w:tr w:rsidR="006512BA" w:rsidRPr="00F42147" w14:paraId="102883AD" w14:textId="77777777" w:rsidTr="00786D0E">
              <w:trPr>
                <w:trHeight w:val="255"/>
              </w:trPr>
              <w:tc>
                <w:tcPr>
                  <w:tcW w:w="1715" w:type="pct"/>
                  <w:tcBorders>
                    <w:top w:val="nil"/>
                    <w:left w:val="single" w:sz="8" w:space="0" w:color="008080"/>
                    <w:bottom w:val="single" w:sz="4" w:space="0" w:color="008080"/>
                    <w:right w:val="nil"/>
                  </w:tcBorders>
                  <w:shd w:val="clear" w:color="auto" w:fill="auto"/>
                  <w:vAlign w:val="center"/>
                </w:tcPr>
                <w:p w14:paraId="1ED419BB" w14:textId="77777777" w:rsidR="006512BA" w:rsidRPr="00F42147" w:rsidRDefault="006512BA" w:rsidP="006512BA">
                  <w:pPr>
                    <w:rPr>
                      <w:rFonts w:asciiTheme="minorHAnsi" w:hAnsiTheme="minorHAnsi" w:cs="Arial"/>
                      <w:lang w:val="en-GB"/>
                    </w:rPr>
                  </w:pPr>
                  <w:r w:rsidRPr="00F42147">
                    <w:rPr>
                      <w:rFonts w:asciiTheme="minorHAnsi" w:hAnsiTheme="minorHAnsi" w:cs="Arial"/>
                      <w:sz w:val="22"/>
                      <w:szCs w:val="22"/>
                      <w:lang w:val="it-IT"/>
                    </w:rPr>
                    <w:t>1.4 Cheltuieli pentru relocarea/protec</w:t>
                  </w:r>
                  <w:r w:rsidRPr="00F42147">
                    <w:rPr>
                      <w:rFonts w:asciiTheme="minorHAnsi" w:hAnsiTheme="minorHAnsi" w:cs="Arial"/>
                      <w:sz w:val="22"/>
                      <w:szCs w:val="22"/>
                      <w:lang w:val="en-GB"/>
                    </w:rPr>
                    <w:t>ția utilităților</w:t>
                  </w:r>
                </w:p>
              </w:tc>
              <w:tc>
                <w:tcPr>
                  <w:tcW w:w="596" w:type="pct"/>
                  <w:tcBorders>
                    <w:top w:val="nil"/>
                    <w:left w:val="single" w:sz="8" w:space="0" w:color="008080"/>
                    <w:bottom w:val="single" w:sz="4" w:space="0" w:color="008080"/>
                    <w:right w:val="single" w:sz="4" w:space="0" w:color="008080"/>
                  </w:tcBorders>
                  <w:shd w:val="clear" w:color="auto" w:fill="auto"/>
                  <w:noWrap/>
                  <w:vAlign w:val="bottom"/>
                </w:tcPr>
                <w:p w14:paraId="49EBE723" w14:textId="77777777" w:rsidR="006512BA" w:rsidRPr="00F42147" w:rsidRDefault="006512BA" w:rsidP="006512BA">
                  <w:pPr>
                    <w:jc w:val="right"/>
                    <w:rPr>
                      <w:rFonts w:asciiTheme="minorHAnsi" w:hAnsiTheme="minorHAnsi" w:cs="Arial"/>
                      <w:lang w:val="it-IT"/>
                    </w:rPr>
                  </w:pPr>
                </w:p>
              </w:tc>
              <w:tc>
                <w:tcPr>
                  <w:tcW w:w="386" w:type="pct"/>
                  <w:tcBorders>
                    <w:top w:val="nil"/>
                    <w:left w:val="nil"/>
                    <w:bottom w:val="single" w:sz="4" w:space="0" w:color="008080"/>
                    <w:right w:val="single" w:sz="8" w:space="0" w:color="008080"/>
                  </w:tcBorders>
                  <w:shd w:val="clear" w:color="auto" w:fill="auto"/>
                  <w:noWrap/>
                  <w:vAlign w:val="bottom"/>
                </w:tcPr>
                <w:p w14:paraId="7A0EF923" w14:textId="77777777" w:rsidR="006512BA" w:rsidRPr="00F42147" w:rsidRDefault="006512BA" w:rsidP="006512BA">
                  <w:pPr>
                    <w:jc w:val="right"/>
                    <w:rPr>
                      <w:rFonts w:asciiTheme="minorHAnsi" w:hAnsiTheme="minorHAnsi" w:cs="Arial"/>
                      <w:lang w:val="it-IT"/>
                    </w:rPr>
                  </w:pPr>
                </w:p>
              </w:tc>
              <w:tc>
                <w:tcPr>
                  <w:tcW w:w="695" w:type="pct"/>
                  <w:tcBorders>
                    <w:top w:val="nil"/>
                    <w:left w:val="nil"/>
                    <w:bottom w:val="single" w:sz="4" w:space="0" w:color="008080"/>
                    <w:right w:val="single" w:sz="4" w:space="0" w:color="008080"/>
                  </w:tcBorders>
                  <w:shd w:val="clear" w:color="auto" w:fill="auto"/>
                  <w:noWrap/>
                  <w:vAlign w:val="bottom"/>
                </w:tcPr>
                <w:p w14:paraId="2B78A23C" w14:textId="77777777" w:rsidR="006512BA" w:rsidRPr="00F42147" w:rsidRDefault="006512BA" w:rsidP="006512BA">
                  <w:pPr>
                    <w:jc w:val="right"/>
                    <w:rPr>
                      <w:rFonts w:asciiTheme="minorHAnsi" w:hAnsiTheme="minorHAnsi" w:cs="Arial"/>
                      <w:lang w:val="it-IT"/>
                    </w:rPr>
                  </w:pPr>
                </w:p>
              </w:tc>
              <w:tc>
                <w:tcPr>
                  <w:tcW w:w="411" w:type="pct"/>
                  <w:tcBorders>
                    <w:top w:val="nil"/>
                    <w:left w:val="nil"/>
                    <w:bottom w:val="single" w:sz="4" w:space="0" w:color="008080"/>
                    <w:right w:val="single" w:sz="8" w:space="0" w:color="008080"/>
                  </w:tcBorders>
                  <w:shd w:val="clear" w:color="auto" w:fill="auto"/>
                  <w:noWrap/>
                  <w:vAlign w:val="bottom"/>
                </w:tcPr>
                <w:p w14:paraId="4DF4AEA3" w14:textId="77777777" w:rsidR="006512BA" w:rsidRPr="00F42147" w:rsidRDefault="006512BA" w:rsidP="006512BA">
                  <w:pPr>
                    <w:jc w:val="right"/>
                    <w:rPr>
                      <w:rFonts w:asciiTheme="minorHAnsi" w:hAnsiTheme="minorHAnsi" w:cs="Arial"/>
                      <w:lang w:val="it-IT"/>
                    </w:rPr>
                  </w:pPr>
                </w:p>
              </w:tc>
              <w:tc>
                <w:tcPr>
                  <w:tcW w:w="633" w:type="pct"/>
                  <w:tcBorders>
                    <w:top w:val="nil"/>
                    <w:left w:val="nil"/>
                    <w:bottom w:val="single" w:sz="4" w:space="0" w:color="008080"/>
                    <w:right w:val="single" w:sz="4" w:space="0" w:color="008080"/>
                  </w:tcBorders>
                  <w:shd w:val="clear" w:color="auto" w:fill="auto"/>
                  <w:noWrap/>
                  <w:vAlign w:val="bottom"/>
                </w:tcPr>
                <w:p w14:paraId="3EDC910F" w14:textId="77777777" w:rsidR="006512BA" w:rsidRPr="00F42147" w:rsidRDefault="006512BA" w:rsidP="006512BA">
                  <w:pPr>
                    <w:jc w:val="right"/>
                    <w:rPr>
                      <w:rFonts w:asciiTheme="minorHAnsi" w:hAnsiTheme="minorHAnsi" w:cs="Arial"/>
                      <w:lang w:val="it-IT"/>
                    </w:rPr>
                  </w:pPr>
                </w:p>
              </w:tc>
              <w:tc>
                <w:tcPr>
                  <w:tcW w:w="563" w:type="pct"/>
                  <w:tcBorders>
                    <w:top w:val="nil"/>
                    <w:left w:val="nil"/>
                    <w:bottom w:val="single" w:sz="4" w:space="0" w:color="008080"/>
                    <w:right w:val="single" w:sz="8" w:space="0" w:color="008080"/>
                  </w:tcBorders>
                  <w:shd w:val="clear" w:color="auto" w:fill="auto"/>
                  <w:noWrap/>
                  <w:vAlign w:val="bottom"/>
                </w:tcPr>
                <w:p w14:paraId="2EB5D13B" w14:textId="77777777" w:rsidR="006512BA" w:rsidRPr="00F42147" w:rsidRDefault="006512BA" w:rsidP="006512BA">
                  <w:pPr>
                    <w:jc w:val="right"/>
                    <w:rPr>
                      <w:rFonts w:asciiTheme="minorHAnsi" w:hAnsiTheme="minorHAnsi" w:cs="Arial"/>
                      <w:lang w:val="it-IT"/>
                    </w:rPr>
                  </w:pPr>
                </w:p>
              </w:tc>
            </w:tr>
            <w:tr w:rsidR="006512BA" w:rsidRPr="00F42147" w14:paraId="13BA83CC" w14:textId="77777777" w:rsidTr="00786D0E">
              <w:trPr>
                <w:trHeight w:val="450"/>
              </w:trPr>
              <w:tc>
                <w:tcPr>
                  <w:tcW w:w="1715" w:type="pct"/>
                  <w:tcBorders>
                    <w:top w:val="nil"/>
                    <w:left w:val="single" w:sz="8" w:space="0" w:color="008080"/>
                    <w:bottom w:val="single" w:sz="4" w:space="0" w:color="008080"/>
                    <w:right w:val="nil"/>
                  </w:tcBorders>
                  <w:shd w:val="clear" w:color="auto" w:fill="auto"/>
                </w:tcPr>
                <w:p w14:paraId="7D504302" w14:textId="77777777" w:rsidR="006512BA" w:rsidRPr="00F42147" w:rsidRDefault="006512BA" w:rsidP="006512BA">
                  <w:pPr>
                    <w:rPr>
                      <w:rFonts w:asciiTheme="minorHAnsi" w:hAnsiTheme="minorHAnsi" w:cs="Arial"/>
                      <w:b/>
                      <w:bCs/>
                      <w:lang w:val="it-IT"/>
                    </w:rPr>
                  </w:pPr>
                  <w:r w:rsidRPr="00F42147">
                    <w:rPr>
                      <w:rFonts w:asciiTheme="minorHAnsi" w:hAnsiTheme="minorHAnsi" w:cs="Arial"/>
                      <w:b/>
                      <w:bCs/>
                      <w:sz w:val="22"/>
                      <w:szCs w:val="22"/>
                      <w:lang w:val="it-IT"/>
                    </w:rPr>
                    <w:t xml:space="preserve"> Capitolul 2 Cheltuieli pentru asigurarea utilitaţilor necesare obiectivului de investiții - total </w:t>
                  </w:r>
                </w:p>
              </w:tc>
              <w:tc>
                <w:tcPr>
                  <w:tcW w:w="596" w:type="pct"/>
                  <w:tcBorders>
                    <w:top w:val="nil"/>
                    <w:left w:val="single" w:sz="8" w:space="0" w:color="008080"/>
                    <w:bottom w:val="single" w:sz="4" w:space="0" w:color="008080"/>
                    <w:right w:val="single" w:sz="4" w:space="0" w:color="008080"/>
                  </w:tcBorders>
                  <w:shd w:val="clear" w:color="auto" w:fill="auto"/>
                  <w:noWrap/>
                  <w:vAlign w:val="bottom"/>
                </w:tcPr>
                <w:p w14:paraId="0B27A8A7" w14:textId="77777777" w:rsidR="006512BA" w:rsidRPr="00F42147" w:rsidRDefault="006512BA" w:rsidP="006512BA">
                  <w:pPr>
                    <w:jc w:val="right"/>
                    <w:rPr>
                      <w:rFonts w:asciiTheme="minorHAnsi" w:hAnsiTheme="minorHAnsi" w:cs="Arial"/>
                      <w:b/>
                      <w:bCs/>
                      <w:lang w:val="it-IT"/>
                    </w:rPr>
                  </w:pPr>
                </w:p>
              </w:tc>
              <w:tc>
                <w:tcPr>
                  <w:tcW w:w="386" w:type="pct"/>
                  <w:tcBorders>
                    <w:top w:val="nil"/>
                    <w:left w:val="nil"/>
                    <w:bottom w:val="single" w:sz="4" w:space="0" w:color="008080"/>
                    <w:right w:val="single" w:sz="8" w:space="0" w:color="008080"/>
                  </w:tcBorders>
                  <w:shd w:val="clear" w:color="auto" w:fill="auto"/>
                  <w:noWrap/>
                  <w:vAlign w:val="bottom"/>
                </w:tcPr>
                <w:p w14:paraId="0B7DCB23" w14:textId="77777777" w:rsidR="006512BA" w:rsidRPr="00F42147" w:rsidRDefault="006512BA" w:rsidP="006512BA">
                  <w:pPr>
                    <w:jc w:val="right"/>
                    <w:rPr>
                      <w:rFonts w:asciiTheme="minorHAnsi" w:hAnsiTheme="minorHAnsi" w:cs="Arial"/>
                      <w:b/>
                      <w:bCs/>
                      <w:lang w:val="it-IT"/>
                    </w:rPr>
                  </w:pPr>
                </w:p>
              </w:tc>
              <w:tc>
                <w:tcPr>
                  <w:tcW w:w="695" w:type="pct"/>
                  <w:tcBorders>
                    <w:top w:val="nil"/>
                    <w:left w:val="nil"/>
                    <w:bottom w:val="single" w:sz="4" w:space="0" w:color="008080"/>
                    <w:right w:val="single" w:sz="4" w:space="0" w:color="008080"/>
                  </w:tcBorders>
                  <w:shd w:val="clear" w:color="auto" w:fill="auto"/>
                  <w:noWrap/>
                  <w:vAlign w:val="bottom"/>
                </w:tcPr>
                <w:p w14:paraId="73E6C797" w14:textId="77777777" w:rsidR="006512BA" w:rsidRPr="00F42147" w:rsidRDefault="006512BA" w:rsidP="006512BA">
                  <w:pPr>
                    <w:jc w:val="right"/>
                    <w:rPr>
                      <w:rFonts w:asciiTheme="minorHAnsi" w:hAnsiTheme="minorHAnsi" w:cs="Arial"/>
                      <w:b/>
                      <w:bCs/>
                      <w:lang w:val="it-IT"/>
                    </w:rPr>
                  </w:pPr>
                </w:p>
              </w:tc>
              <w:tc>
                <w:tcPr>
                  <w:tcW w:w="411" w:type="pct"/>
                  <w:tcBorders>
                    <w:top w:val="nil"/>
                    <w:left w:val="nil"/>
                    <w:bottom w:val="single" w:sz="4" w:space="0" w:color="008080"/>
                    <w:right w:val="single" w:sz="8" w:space="0" w:color="008080"/>
                  </w:tcBorders>
                  <w:shd w:val="clear" w:color="auto" w:fill="auto"/>
                  <w:noWrap/>
                  <w:vAlign w:val="bottom"/>
                </w:tcPr>
                <w:p w14:paraId="7783EFCD" w14:textId="77777777" w:rsidR="006512BA" w:rsidRPr="00F42147" w:rsidRDefault="006512BA" w:rsidP="006512BA">
                  <w:pPr>
                    <w:jc w:val="right"/>
                    <w:rPr>
                      <w:rFonts w:asciiTheme="minorHAnsi" w:hAnsiTheme="minorHAnsi" w:cs="Arial"/>
                      <w:b/>
                      <w:bCs/>
                      <w:lang w:val="it-IT"/>
                    </w:rPr>
                  </w:pPr>
                </w:p>
              </w:tc>
              <w:tc>
                <w:tcPr>
                  <w:tcW w:w="633" w:type="pct"/>
                  <w:tcBorders>
                    <w:top w:val="nil"/>
                    <w:left w:val="nil"/>
                    <w:bottom w:val="single" w:sz="4" w:space="0" w:color="008080"/>
                    <w:right w:val="single" w:sz="4" w:space="0" w:color="008080"/>
                  </w:tcBorders>
                  <w:shd w:val="clear" w:color="auto" w:fill="auto"/>
                  <w:noWrap/>
                  <w:vAlign w:val="bottom"/>
                </w:tcPr>
                <w:p w14:paraId="1B9386BB" w14:textId="77777777" w:rsidR="006512BA" w:rsidRPr="00F42147" w:rsidRDefault="006512BA" w:rsidP="006512BA">
                  <w:pPr>
                    <w:jc w:val="right"/>
                    <w:rPr>
                      <w:rFonts w:asciiTheme="minorHAnsi" w:hAnsiTheme="minorHAnsi" w:cs="Arial"/>
                      <w:b/>
                      <w:bCs/>
                      <w:lang w:val="it-IT"/>
                    </w:rPr>
                  </w:pPr>
                </w:p>
              </w:tc>
              <w:tc>
                <w:tcPr>
                  <w:tcW w:w="563" w:type="pct"/>
                  <w:tcBorders>
                    <w:top w:val="nil"/>
                    <w:left w:val="nil"/>
                    <w:bottom w:val="single" w:sz="4" w:space="0" w:color="008080"/>
                    <w:right w:val="single" w:sz="8" w:space="0" w:color="008080"/>
                  </w:tcBorders>
                  <w:shd w:val="clear" w:color="auto" w:fill="auto"/>
                  <w:noWrap/>
                  <w:vAlign w:val="bottom"/>
                </w:tcPr>
                <w:p w14:paraId="05A48622" w14:textId="77777777" w:rsidR="006512BA" w:rsidRPr="00F42147" w:rsidRDefault="006512BA" w:rsidP="006512BA">
                  <w:pPr>
                    <w:jc w:val="right"/>
                    <w:rPr>
                      <w:rFonts w:asciiTheme="minorHAnsi" w:hAnsiTheme="minorHAnsi" w:cs="Arial"/>
                      <w:b/>
                      <w:bCs/>
                      <w:lang w:val="it-IT"/>
                    </w:rPr>
                  </w:pPr>
                </w:p>
              </w:tc>
            </w:tr>
            <w:tr w:rsidR="006512BA" w:rsidRPr="00F42147" w14:paraId="7378CC14" w14:textId="77777777" w:rsidTr="00786D0E">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755EDA7C" w14:textId="77777777" w:rsidR="006512BA" w:rsidRPr="00F42147" w:rsidRDefault="006512BA" w:rsidP="006512BA">
                  <w:pPr>
                    <w:rPr>
                      <w:rFonts w:asciiTheme="minorHAnsi" w:hAnsiTheme="minorHAnsi" w:cs="Arial"/>
                      <w:b/>
                      <w:bCs/>
                      <w:lang w:val="it-IT"/>
                    </w:rPr>
                  </w:pPr>
                  <w:r w:rsidRPr="00F42147">
                    <w:rPr>
                      <w:rFonts w:asciiTheme="minorHAnsi" w:hAnsiTheme="minorHAnsi" w:cs="Arial"/>
                      <w:b/>
                      <w:bCs/>
                      <w:sz w:val="22"/>
                      <w:szCs w:val="22"/>
                      <w:lang w:val="it-IT"/>
                    </w:rPr>
                    <w:t xml:space="preserve"> Capitolul 3 Cheltuieli pentru proiectare şi asistenţă tehnică - total, din care: </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52F0BBC9" w14:textId="77777777" w:rsidR="006512BA" w:rsidRPr="00F42147" w:rsidRDefault="006512BA" w:rsidP="006512BA">
                  <w:pPr>
                    <w:jc w:val="right"/>
                    <w:rPr>
                      <w:rFonts w:asciiTheme="minorHAnsi" w:hAnsiTheme="minorHAnsi" w:cs="Arial"/>
                      <w:b/>
                      <w:bCs/>
                      <w:lang w:val="it-IT"/>
                    </w:rPr>
                  </w:pPr>
                </w:p>
              </w:tc>
              <w:tc>
                <w:tcPr>
                  <w:tcW w:w="386" w:type="pct"/>
                  <w:tcBorders>
                    <w:top w:val="nil"/>
                    <w:left w:val="nil"/>
                    <w:bottom w:val="single" w:sz="4" w:space="0" w:color="008080"/>
                    <w:right w:val="single" w:sz="8" w:space="0" w:color="008080"/>
                  </w:tcBorders>
                  <w:shd w:val="clear" w:color="auto" w:fill="auto"/>
                  <w:noWrap/>
                  <w:vAlign w:val="bottom"/>
                </w:tcPr>
                <w:p w14:paraId="7860E7DB" w14:textId="77777777" w:rsidR="006512BA" w:rsidRPr="00F42147" w:rsidRDefault="006512BA" w:rsidP="006512BA">
                  <w:pPr>
                    <w:rPr>
                      <w:rFonts w:asciiTheme="minorHAnsi" w:hAnsiTheme="minorHAnsi" w:cs="Arial"/>
                      <w:b/>
                      <w:bCs/>
                      <w:lang w:val="it-IT"/>
                    </w:rPr>
                  </w:pPr>
                </w:p>
              </w:tc>
              <w:tc>
                <w:tcPr>
                  <w:tcW w:w="695" w:type="pct"/>
                  <w:tcBorders>
                    <w:top w:val="nil"/>
                    <w:left w:val="nil"/>
                    <w:bottom w:val="single" w:sz="4" w:space="0" w:color="008080"/>
                    <w:right w:val="single" w:sz="4" w:space="0" w:color="008080"/>
                  </w:tcBorders>
                  <w:shd w:val="clear" w:color="auto" w:fill="auto"/>
                  <w:noWrap/>
                  <w:vAlign w:val="center"/>
                </w:tcPr>
                <w:p w14:paraId="38ABB498" w14:textId="77777777" w:rsidR="006512BA" w:rsidRPr="00F42147" w:rsidRDefault="006512BA" w:rsidP="006512BA">
                  <w:pPr>
                    <w:jc w:val="right"/>
                    <w:rPr>
                      <w:rFonts w:asciiTheme="minorHAnsi" w:hAnsiTheme="minorHAnsi" w:cs="Arial"/>
                      <w:b/>
                      <w:bCs/>
                      <w:lang w:val="it-IT"/>
                    </w:rPr>
                  </w:pPr>
                </w:p>
              </w:tc>
              <w:tc>
                <w:tcPr>
                  <w:tcW w:w="411" w:type="pct"/>
                  <w:tcBorders>
                    <w:top w:val="nil"/>
                    <w:left w:val="nil"/>
                    <w:bottom w:val="single" w:sz="4" w:space="0" w:color="008080"/>
                    <w:right w:val="single" w:sz="8" w:space="0" w:color="008080"/>
                  </w:tcBorders>
                  <w:shd w:val="clear" w:color="auto" w:fill="auto"/>
                  <w:noWrap/>
                  <w:vAlign w:val="bottom"/>
                </w:tcPr>
                <w:p w14:paraId="2E3C04C2" w14:textId="77777777" w:rsidR="006512BA" w:rsidRPr="00F42147" w:rsidRDefault="006512BA" w:rsidP="006512BA">
                  <w:pPr>
                    <w:rPr>
                      <w:rFonts w:asciiTheme="minorHAnsi" w:hAnsiTheme="minorHAnsi" w:cs="Arial"/>
                      <w:b/>
                      <w:bCs/>
                      <w:lang w:val="it-IT"/>
                    </w:rPr>
                  </w:pPr>
                </w:p>
              </w:tc>
              <w:tc>
                <w:tcPr>
                  <w:tcW w:w="633" w:type="pct"/>
                  <w:tcBorders>
                    <w:top w:val="nil"/>
                    <w:left w:val="nil"/>
                    <w:bottom w:val="single" w:sz="4" w:space="0" w:color="008080"/>
                    <w:right w:val="single" w:sz="4" w:space="0" w:color="008080"/>
                  </w:tcBorders>
                  <w:shd w:val="clear" w:color="auto" w:fill="auto"/>
                  <w:noWrap/>
                  <w:vAlign w:val="bottom"/>
                </w:tcPr>
                <w:p w14:paraId="4F8F62A3" w14:textId="77777777" w:rsidR="006512BA" w:rsidRPr="00F42147" w:rsidRDefault="006512BA" w:rsidP="006512BA">
                  <w:pPr>
                    <w:jc w:val="right"/>
                    <w:rPr>
                      <w:rFonts w:asciiTheme="minorHAnsi" w:hAnsiTheme="minorHAnsi" w:cs="Arial"/>
                      <w:b/>
                      <w:bCs/>
                      <w:lang w:val="it-IT"/>
                    </w:rPr>
                  </w:pPr>
                </w:p>
              </w:tc>
              <w:tc>
                <w:tcPr>
                  <w:tcW w:w="563" w:type="pct"/>
                  <w:tcBorders>
                    <w:top w:val="nil"/>
                    <w:left w:val="nil"/>
                    <w:bottom w:val="single" w:sz="4" w:space="0" w:color="008080"/>
                    <w:right w:val="single" w:sz="8" w:space="0" w:color="008080"/>
                  </w:tcBorders>
                  <w:shd w:val="clear" w:color="auto" w:fill="auto"/>
                  <w:noWrap/>
                  <w:vAlign w:val="bottom"/>
                </w:tcPr>
                <w:p w14:paraId="4AC7F117" w14:textId="77777777" w:rsidR="006512BA" w:rsidRPr="00F42147" w:rsidRDefault="006512BA" w:rsidP="006512BA">
                  <w:pPr>
                    <w:jc w:val="right"/>
                    <w:rPr>
                      <w:rFonts w:asciiTheme="minorHAnsi" w:hAnsiTheme="minorHAnsi" w:cs="Arial"/>
                      <w:b/>
                      <w:bCs/>
                      <w:lang w:val="it-IT"/>
                    </w:rPr>
                  </w:pPr>
                </w:p>
              </w:tc>
            </w:tr>
            <w:tr w:rsidR="006512BA" w:rsidRPr="00F42147" w14:paraId="30A97950" w14:textId="77777777" w:rsidTr="00786D0E">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7C3A1B77" w14:textId="77777777" w:rsidR="006512BA" w:rsidRPr="00F42147" w:rsidRDefault="006512BA" w:rsidP="006512BA">
                  <w:pPr>
                    <w:rPr>
                      <w:rFonts w:asciiTheme="minorHAnsi" w:hAnsiTheme="minorHAnsi" w:cs="Arial"/>
                      <w:bCs/>
                    </w:rPr>
                  </w:pPr>
                  <w:r w:rsidRPr="00F42147">
                    <w:rPr>
                      <w:rFonts w:asciiTheme="minorHAnsi" w:hAnsiTheme="minorHAnsi" w:cs="Arial"/>
                      <w:bCs/>
                      <w:sz w:val="22"/>
                      <w:szCs w:val="22"/>
                    </w:rPr>
                    <w:t xml:space="preserve">3.1 Studii </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5C3C9C57" w14:textId="77777777" w:rsidR="006512BA" w:rsidRPr="00F42147" w:rsidRDefault="006512BA" w:rsidP="006512BA">
                  <w:pPr>
                    <w:jc w:val="right"/>
                    <w:rPr>
                      <w:rFonts w:asciiTheme="minorHAnsi" w:hAnsiTheme="minorHAnsi" w:cs="Arial"/>
                      <w:b/>
                      <w:bCs/>
                    </w:rPr>
                  </w:pPr>
                </w:p>
              </w:tc>
              <w:tc>
                <w:tcPr>
                  <w:tcW w:w="386" w:type="pct"/>
                  <w:tcBorders>
                    <w:top w:val="nil"/>
                    <w:left w:val="nil"/>
                    <w:bottom w:val="single" w:sz="4" w:space="0" w:color="008080"/>
                    <w:right w:val="single" w:sz="8" w:space="0" w:color="008080"/>
                  </w:tcBorders>
                  <w:shd w:val="clear" w:color="auto" w:fill="auto"/>
                  <w:noWrap/>
                  <w:vAlign w:val="bottom"/>
                </w:tcPr>
                <w:p w14:paraId="1C46960A" w14:textId="77777777" w:rsidR="006512BA" w:rsidRPr="00F42147" w:rsidRDefault="006512BA" w:rsidP="006512BA">
                  <w:pPr>
                    <w:rPr>
                      <w:rFonts w:asciiTheme="minorHAnsi" w:hAnsiTheme="minorHAnsi" w:cs="Arial"/>
                      <w:b/>
                      <w:bCs/>
                    </w:rPr>
                  </w:pPr>
                </w:p>
              </w:tc>
              <w:tc>
                <w:tcPr>
                  <w:tcW w:w="695" w:type="pct"/>
                  <w:tcBorders>
                    <w:top w:val="nil"/>
                    <w:left w:val="nil"/>
                    <w:bottom w:val="single" w:sz="4" w:space="0" w:color="008080"/>
                    <w:right w:val="single" w:sz="4" w:space="0" w:color="008080"/>
                  </w:tcBorders>
                  <w:shd w:val="clear" w:color="auto" w:fill="auto"/>
                  <w:noWrap/>
                  <w:vAlign w:val="center"/>
                </w:tcPr>
                <w:p w14:paraId="5AF6CEB4" w14:textId="77777777" w:rsidR="006512BA" w:rsidRPr="00F42147" w:rsidRDefault="006512BA" w:rsidP="006512BA">
                  <w:pPr>
                    <w:jc w:val="right"/>
                    <w:rPr>
                      <w:rFonts w:asciiTheme="minorHAnsi" w:hAnsiTheme="minorHAnsi" w:cs="Arial"/>
                      <w:b/>
                      <w:bCs/>
                    </w:rPr>
                  </w:pPr>
                </w:p>
              </w:tc>
              <w:tc>
                <w:tcPr>
                  <w:tcW w:w="411" w:type="pct"/>
                  <w:tcBorders>
                    <w:top w:val="nil"/>
                    <w:left w:val="nil"/>
                    <w:bottom w:val="single" w:sz="4" w:space="0" w:color="008080"/>
                    <w:right w:val="single" w:sz="8" w:space="0" w:color="008080"/>
                  </w:tcBorders>
                  <w:shd w:val="clear" w:color="auto" w:fill="auto"/>
                  <w:noWrap/>
                  <w:vAlign w:val="bottom"/>
                </w:tcPr>
                <w:p w14:paraId="4964BDC2" w14:textId="77777777" w:rsidR="006512BA" w:rsidRPr="00F42147" w:rsidRDefault="006512BA" w:rsidP="006512BA">
                  <w:pPr>
                    <w:rPr>
                      <w:rFonts w:asciiTheme="minorHAnsi" w:hAnsiTheme="minorHAnsi" w:cs="Arial"/>
                      <w:b/>
                      <w:bCs/>
                    </w:rPr>
                  </w:pPr>
                </w:p>
              </w:tc>
              <w:tc>
                <w:tcPr>
                  <w:tcW w:w="633" w:type="pct"/>
                  <w:tcBorders>
                    <w:top w:val="nil"/>
                    <w:left w:val="nil"/>
                    <w:bottom w:val="single" w:sz="4" w:space="0" w:color="008080"/>
                    <w:right w:val="single" w:sz="4" w:space="0" w:color="008080"/>
                  </w:tcBorders>
                  <w:shd w:val="clear" w:color="auto" w:fill="auto"/>
                  <w:noWrap/>
                  <w:vAlign w:val="bottom"/>
                </w:tcPr>
                <w:p w14:paraId="38D0AAAC" w14:textId="77777777" w:rsidR="006512BA" w:rsidRPr="00F42147" w:rsidRDefault="006512BA" w:rsidP="006512BA">
                  <w:pPr>
                    <w:jc w:val="right"/>
                    <w:rPr>
                      <w:rFonts w:asciiTheme="minorHAnsi" w:hAnsiTheme="minorHAnsi" w:cs="Arial"/>
                      <w:b/>
                      <w:bCs/>
                    </w:rPr>
                  </w:pPr>
                </w:p>
              </w:tc>
              <w:tc>
                <w:tcPr>
                  <w:tcW w:w="563" w:type="pct"/>
                  <w:tcBorders>
                    <w:top w:val="nil"/>
                    <w:left w:val="nil"/>
                    <w:bottom w:val="single" w:sz="4" w:space="0" w:color="008080"/>
                    <w:right w:val="single" w:sz="8" w:space="0" w:color="008080"/>
                  </w:tcBorders>
                  <w:shd w:val="clear" w:color="auto" w:fill="auto"/>
                  <w:noWrap/>
                  <w:vAlign w:val="bottom"/>
                </w:tcPr>
                <w:p w14:paraId="3830513E" w14:textId="77777777" w:rsidR="006512BA" w:rsidRPr="00F42147" w:rsidRDefault="006512BA" w:rsidP="006512BA">
                  <w:pPr>
                    <w:jc w:val="right"/>
                    <w:rPr>
                      <w:rFonts w:asciiTheme="minorHAnsi" w:hAnsiTheme="minorHAnsi" w:cs="Arial"/>
                      <w:b/>
                      <w:bCs/>
                    </w:rPr>
                  </w:pPr>
                </w:p>
              </w:tc>
            </w:tr>
            <w:tr w:rsidR="006512BA" w:rsidRPr="00F42147" w14:paraId="5B2E82E2" w14:textId="77777777" w:rsidTr="00786D0E">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709FB7F8" w14:textId="77777777" w:rsidR="006512BA" w:rsidRPr="00F42147" w:rsidRDefault="006512BA" w:rsidP="006512BA">
                  <w:pPr>
                    <w:rPr>
                      <w:rFonts w:asciiTheme="minorHAnsi" w:hAnsiTheme="minorHAnsi" w:cs="Arial"/>
                      <w:bCs/>
                    </w:rPr>
                  </w:pPr>
                  <w:r w:rsidRPr="00F42147">
                    <w:rPr>
                      <w:rFonts w:asciiTheme="minorHAnsi" w:hAnsiTheme="minorHAnsi" w:cs="Arial"/>
                      <w:bCs/>
                      <w:sz w:val="22"/>
                      <w:szCs w:val="22"/>
                    </w:rPr>
                    <w:t>3.1.1 Studii de teren</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3A6190FE" w14:textId="77777777" w:rsidR="006512BA" w:rsidRPr="00F42147" w:rsidRDefault="006512BA" w:rsidP="006512BA">
                  <w:pPr>
                    <w:jc w:val="right"/>
                    <w:rPr>
                      <w:rFonts w:asciiTheme="minorHAnsi" w:hAnsiTheme="minorHAnsi" w:cs="Arial"/>
                      <w:b/>
                      <w:bCs/>
                    </w:rPr>
                  </w:pPr>
                </w:p>
              </w:tc>
              <w:tc>
                <w:tcPr>
                  <w:tcW w:w="386" w:type="pct"/>
                  <w:tcBorders>
                    <w:top w:val="nil"/>
                    <w:left w:val="nil"/>
                    <w:bottom w:val="single" w:sz="4" w:space="0" w:color="008080"/>
                    <w:right w:val="single" w:sz="8" w:space="0" w:color="008080"/>
                  </w:tcBorders>
                  <w:shd w:val="clear" w:color="auto" w:fill="auto"/>
                  <w:noWrap/>
                  <w:vAlign w:val="bottom"/>
                </w:tcPr>
                <w:p w14:paraId="4C042954" w14:textId="77777777" w:rsidR="006512BA" w:rsidRPr="00F42147" w:rsidRDefault="006512BA" w:rsidP="006512BA">
                  <w:pPr>
                    <w:rPr>
                      <w:rFonts w:asciiTheme="minorHAnsi" w:hAnsiTheme="minorHAnsi" w:cs="Arial"/>
                      <w:b/>
                      <w:bCs/>
                    </w:rPr>
                  </w:pPr>
                </w:p>
              </w:tc>
              <w:tc>
                <w:tcPr>
                  <w:tcW w:w="695" w:type="pct"/>
                  <w:tcBorders>
                    <w:top w:val="nil"/>
                    <w:left w:val="nil"/>
                    <w:bottom w:val="single" w:sz="4" w:space="0" w:color="008080"/>
                    <w:right w:val="single" w:sz="4" w:space="0" w:color="008080"/>
                  </w:tcBorders>
                  <w:shd w:val="clear" w:color="auto" w:fill="auto"/>
                  <w:noWrap/>
                  <w:vAlign w:val="center"/>
                </w:tcPr>
                <w:p w14:paraId="56B2592D" w14:textId="77777777" w:rsidR="006512BA" w:rsidRPr="00F42147" w:rsidRDefault="006512BA" w:rsidP="006512BA">
                  <w:pPr>
                    <w:jc w:val="right"/>
                    <w:rPr>
                      <w:rFonts w:asciiTheme="minorHAnsi" w:hAnsiTheme="minorHAnsi" w:cs="Arial"/>
                      <w:b/>
                      <w:bCs/>
                    </w:rPr>
                  </w:pPr>
                </w:p>
              </w:tc>
              <w:tc>
                <w:tcPr>
                  <w:tcW w:w="411" w:type="pct"/>
                  <w:tcBorders>
                    <w:top w:val="nil"/>
                    <w:left w:val="nil"/>
                    <w:bottom w:val="single" w:sz="4" w:space="0" w:color="008080"/>
                    <w:right w:val="single" w:sz="8" w:space="0" w:color="008080"/>
                  </w:tcBorders>
                  <w:shd w:val="clear" w:color="auto" w:fill="auto"/>
                  <w:noWrap/>
                  <w:vAlign w:val="bottom"/>
                </w:tcPr>
                <w:p w14:paraId="1313EF23" w14:textId="77777777" w:rsidR="006512BA" w:rsidRPr="00F42147" w:rsidRDefault="006512BA" w:rsidP="006512BA">
                  <w:pPr>
                    <w:rPr>
                      <w:rFonts w:asciiTheme="minorHAnsi" w:hAnsiTheme="minorHAnsi" w:cs="Arial"/>
                      <w:b/>
                      <w:bCs/>
                    </w:rPr>
                  </w:pPr>
                </w:p>
              </w:tc>
              <w:tc>
                <w:tcPr>
                  <w:tcW w:w="633" w:type="pct"/>
                  <w:tcBorders>
                    <w:top w:val="nil"/>
                    <w:left w:val="nil"/>
                    <w:bottom w:val="single" w:sz="4" w:space="0" w:color="008080"/>
                    <w:right w:val="single" w:sz="4" w:space="0" w:color="008080"/>
                  </w:tcBorders>
                  <w:shd w:val="clear" w:color="auto" w:fill="auto"/>
                  <w:noWrap/>
                  <w:vAlign w:val="bottom"/>
                </w:tcPr>
                <w:p w14:paraId="7EC9D8BE" w14:textId="77777777" w:rsidR="006512BA" w:rsidRPr="00F42147" w:rsidRDefault="006512BA" w:rsidP="006512BA">
                  <w:pPr>
                    <w:jc w:val="right"/>
                    <w:rPr>
                      <w:rFonts w:asciiTheme="minorHAnsi" w:hAnsiTheme="minorHAnsi" w:cs="Arial"/>
                      <w:b/>
                      <w:bCs/>
                    </w:rPr>
                  </w:pPr>
                </w:p>
              </w:tc>
              <w:tc>
                <w:tcPr>
                  <w:tcW w:w="563" w:type="pct"/>
                  <w:tcBorders>
                    <w:top w:val="nil"/>
                    <w:left w:val="nil"/>
                    <w:bottom w:val="single" w:sz="4" w:space="0" w:color="008080"/>
                    <w:right w:val="single" w:sz="8" w:space="0" w:color="008080"/>
                  </w:tcBorders>
                  <w:shd w:val="clear" w:color="auto" w:fill="auto"/>
                  <w:noWrap/>
                  <w:vAlign w:val="bottom"/>
                </w:tcPr>
                <w:p w14:paraId="208CF8B9" w14:textId="77777777" w:rsidR="006512BA" w:rsidRPr="00F42147" w:rsidRDefault="006512BA" w:rsidP="006512BA">
                  <w:pPr>
                    <w:jc w:val="right"/>
                    <w:rPr>
                      <w:rFonts w:asciiTheme="minorHAnsi" w:hAnsiTheme="minorHAnsi" w:cs="Arial"/>
                      <w:b/>
                      <w:bCs/>
                    </w:rPr>
                  </w:pPr>
                </w:p>
              </w:tc>
            </w:tr>
            <w:tr w:rsidR="006512BA" w:rsidRPr="00F42147" w14:paraId="6BEE271D" w14:textId="77777777" w:rsidTr="00786D0E">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2260025A" w14:textId="77777777" w:rsidR="006512BA" w:rsidRPr="00F42147" w:rsidRDefault="006512BA" w:rsidP="006512BA">
                  <w:pPr>
                    <w:rPr>
                      <w:rFonts w:asciiTheme="minorHAnsi" w:hAnsiTheme="minorHAnsi" w:cs="Arial"/>
                      <w:bCs/>
                    </w:rPr>
                  </w:pPr>
                  <w:r w:rsidRPr="00F42147">
                    <w:rPr>
                      <w:rFonts w:asciiTheme="minorHAnsi" w:hAnsiTheme="minorHAnsi" w:cs="Arial"/>
                      <w:bCs/>
                      <w:sz w:val="22"/>
                      <w:szCs w:val="22"/>
                    </w:rPr>
                    <w:t>3.1.2 Raport privind impactul asupra mediului</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5846FFE6" w14:textId="77777777" w:rsidR="006512BA" w:rsidRPr="00F42147" w:rsidRDefault="006512BA" w:rsidP="006512BA">
                  <w:pPr>
                    <w:jc w:val="right"/>
                    <w:rPr>
                      <w:rFonts w:asciiTheme="minorHAnsi" w:hAnsiTheme="minorHAnsi" w:cs="Arial"/>
                      <w:b/>
                      <w:bCs/>
                    </w:rPr>
                  </w:pPr>
                </w:p>
              </w:tc>
              <w:tc>
                <w:tcPr>
                  <w:tcW w:w="386" w:type="pct"/>
                  <w:tcBorders>
                    <w:top w:val="nil"/>
                    <w:left w:val="nil"/>
                    <w:bottom w:val="single" w:sz="4" w:space="0" w:color="008080"/>
                    <w:right w:val="single" w:sz="8" w:space="0" w:color="008080"/>
                  </w:tcBorders>
                  <w:shd w:val="clear" w:color="auto" w:fill="auto"/>
                  <w:noWrap/>
                  <w:vAlign w:val="bottom"/>
                </w:tcPr>
                <w:p w14:paraId="36D40627" w14:textId="77777777" w:rsidR="006512BA" w:rsidRPr="00F42147" w:rsidRDefault="006512BA" w:rsidP="006512BA">
                  <w:pPr>
                    <w:rPr>
                      <w:rFonts w:asciiTheme="minorHAnsi" w:hAnsiTheme="minorHAnsi" w:cs="Arial"/>
                      <w:b/>
                      <w:bCs/>
                    </w:rPr>
                  </w:pPr>
                </w:p>
              </w:tc>
              <w:tc>
                <w:tcPr>
                  <w:tcW w:w="695" w:type="pct"/>
                  <w:tcBorders>
                    <w:top w:val="nil"/>
                    <w:left w:val="nil"/>
                    <w:bottom w:val="single" w:sz="4" w:space="0" w:color="008080"/>
                    <w:right w:val="single" w:sz="4" w:space="0" w:color="008080"/>
                  </w:tcBorders>
                  <w:shd w:val="clear" w:color="auto" w:fill="auto"/>
                  <w:noWrap/>
                  <w:vAlign w:val="center"/>
                </w:tcPr>
                <w:p w14:paraId="7EFCD9B6" w14:textId="77777777" w:rsidR="006512BA" w:rsidRPr="00F42147" w:rsidRDefault="006512BA" w:rsidP="006512BA">
                  <w:pPr>
                    <w:jc w:val="right"/>
                    <w:rPr>
                      <w:rFonts w:asciiTheme="minorHAnsi" w:hAnsiTheme="minorHAnsi" w:cs="Arial"/>
                      <w:b/>
                      <w:bCs/>
                    </w:rPr>
                  </w:pPr>
                </w:p>
              </w:tc>
              <w:tc>
                <w:tcPr>
                  <w:tcW w:w="411" w:type="pct"/>
                  <w:tcBorders>
                    <w:top w:val="nil"/>
                    <w:left w:val="nil"/>
                    <w:bottom w:val="single" w:sz="4" w:space="0" w:color="008080"/>
                    <w:right w:val="single" w:sz="8" w:space="0" w:color="008080"/>
                  </w:tcBorders>
                  <w:shd w:val="clear" w:color="auto" w:fill="auto"/>
                  <w:noWrap/>
                  <w:vAlign w:val="bottom"/>
                </w:tcPr>
                <w:p w14:paraId="45390943" w14:textId="77777777" w:rsidR="006512BA" w:rsidRPr="00F42147" w:rsidRDefault="006512BA" w:rsidP="006512BA">
                  <w:pPr>
                    <w:rPr>
                      <w:rFonts w:asciiTheme="minorHAnsi" w:hAnsiTheme="minorHAnsi" w:cs="Arial"/>
                      <w:b/>
                      <w:bCs/>
                    </w:rPr>
                  </w:pPr>
                </w:p>
              </w:tc>
              <w:tc>
                <w:tcPr>
                  <w:tcW w:w="633" w:type="pct"/>
                  <w:tcBorders>
                    <w:top w:val="nil"/>
                    <w:left w:val="nil"/>
                    <w:bottom w:val="single" w:sz="4" w:space="0" w:color="008080"/>
                    <w:right w:val="single" w:sz="4" w:space="0" w:color="008080"/>
                  </w:tcBorders>
                  <w:shd w:val="clear" w:color="auto" w:fill="auto"/>
                  <w:noWrap/>
                  <w:vAlign w:val="bottom"/>
                </w:tcPr>
                <w:p w14:paraId="382529C7" w14:textId="77777777" w:rsidR="006512BA" w:rsidRPr="00F42147" w:rsidRDefault="006512BA" w:rsidP="006512BA">
                  <w:pPr>
                    <w:jc w:val="right"/>
                    <w:rPr>
                      <w:rFonts w:asciiTheme="minorHAnsi" w:hAnsiTheme="minorHAnsi" w:cs="Arial"/>
                      <w:b/>
                      <w:bCs/>
                    </w:rPr>
                  </w:pPr>
                </w:p>
              </w:tc>
              <w:tc>
                <w:tcPr>
                  <w:tcW w:w="563" w:type="pct"/>
                  <w:tcBorders>
                    <w:top w:val="nil"/>
                    <w:left w:val="nil"/>
                    <w:bottom w:val="single" w:sz="4" w:space="0" w:color="008080"/>
                    <w:right w:val="single" w:sz="8" w:space="0" w:color="008080"/>
                  </w:tcBorders>
                  <w:shd w:val="clear" w:color="auto" w:fill="auto"/>
                  <w:noWrap/>
                  <w:vAlign w:val="bottom"/>
                </w:tcPr>
                <w:p w14:paraId="04C09A5A" w14:textId="77777777" w:rsidR="006512BA" w:rsidRPr="00F42147" w:rsidRDefault="006512BA" w:rsidP="006512BA">
                  <w:pPr>
                    <w:jc w:val="right"/>
                    <w:rPr>
                      <w:rFonts w:asciiTheme="minorHAnsi" w:hAnsiTheme="minorHAnsi" w:cs="Arial"/>
                      <w:b/>
                      <w:bCs/>
                    </w:rPr>
                  </w:pPr>
                </w:p>
              </w:tc>
            </w:tr>
            <w:tr w:rsidR="006512BA" w:rsidRPr="00F42147" w14:paraId="38E2A0C1" w14:textId="77777777" w:rsidTr="00786D0E">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2A5F7B1F" w14:textId="77777777" w:rsidR="006512BA" w:rsidRPr="00F42147" w:rsidRDefault="006512BA" w:rsidP="006512BA">
                  <w:pPr>
                    <w:rPr>
                      <w:rFonts w:asciiTheme="minorHAnsi" w:hAnsiTheme="minorHAnsi" w:cs="Arial"/>
                      <w:bCs/>
                    </w:rPr>
                  </w:pPr>
                  <w:r w:rsidRPr="00F42147">
                    <w:rPr>
                      <w:rFonts w:asciiTheme="minorHAnsi" w:hAnsiTheme="minorHAnsi" w:cs="Arial"/>
                      <w:bCs/>
                      <w:sz w:val="22"/>
                      <w:szCs w:val="22"/>
                    </w:rPr>
                    <w:lastRenderedPageBreak/>
                    <w:t>3.1.3 Alte studii specifice</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2C032A35" w14:textId="77777777" w:rsidR="006512BA" w:rsidRPr="00F42147" w:rsidRDefault="006512BA" w:rsidP="006512BA">
                  <w:pPr>
                    <w:jc w:val="right"/>
                    <w:rPr>
                      <w:rFonts w:asciiTheme="minorHAnsi" w:hAnsiTheme="minorHAnsi" w:cs="Arial"/>
                      <w:b/>
                      <w:bCs/>
                    </w:rPr>
                  </w:pPr>
                </w:p>
              </w:tc>
              <w:tc>
                <w:tcPr>
                  <w:tcW w:w="386" w:type="pct"/>
                  <w:tcBorders>
                    <w:top w:val="nil"/>
                    <w:left w:val="nil"/>
                    <w:bottom w:val="single" w:sz="4" w:space="0" w:color="008080"/>
                    <w:right w:val="single" w:sz="8" w:space="0" w:color="008080"/>
                  </w:tcBorders>
                  <w:shd w:val="clear" w:color="auto" w:fill="auto"/>
                  <w:noWrap/>
                  <w:vAlign w:val="bottom"/>
                </w:tcPr>
                <w:p w14:paraId="1076F3D8" w14:textId="77777777" w:rsidR="006512BA" w:rsidRPr="00F42147" w:rsidRDefault="006512BA" w:rsidP="006512BA">
                  <w:pPr>
                    <w:rPr>
                      <w:rFonts w:asciiTheme="minorHAnsi" w:hAnsiTheme="minorHAnsi" w:cs="Arial"/>
                      <w:b/>
                      <w:bCs/>
                    </w:rPr>
                  </w:pPr>
                </w:p>
              </w:tc>
              <w:tc>
                <w:tcPr>
                  <w:tcW w:w="695" w:type="pct"/>
                  <w:tcBorders>
                    <w:top w:val="nil"/>
                    <w:left w:val="nil"/>
                    <w:bottom w:val="single" w:sz="4" w:space="0" w:color="008080"/>
                    <w:right w:val="single" w:sz="4" w:space="0" w:color="008080"/>
                  </w:tcBorders>
                  <w:shd w:val="clear" w:color="auto" w:fill="auto"/>
                  <w:noWrap/>
                  <w:vAlign w:val="center"/>
                </w:tcPr>
                <w:p w14:paraId="3E756EF9" w14:textId="77777777" w:rsidR="006512BA" w:rsidRPr="00F42147" w:rsidRDefault="006512BA" w:rsidP="006512BA">
                  <w:pPr>
                    <w:jc w:val="right"/>
                    <w:rPr>
                      <w:rFonts w:asciiTheme="minorHAnsi" w:hAnsiTheme="minorHAnsi" w:cs="Arial"/>
                      <w:b/>
                      <w:bCs/>
                    </w:rPr>
                  </w:pPr>
                </w:p>
              </w:tc>
              <w:tc>
                <w:tcPr>
                  <w:tcW w:w="411" w:type="pct"/>
                  <w:tcBorders>
                    <w:top w:val="nil"/>
                    <w:left w:val="nil"/>
                    <w:bottom w:val="single" w:sz="4" w:space="0" w:color="008080"/>
                    <w:right w:val="single" w:sz="8" w:space="0" w:color="008080"/>
                  </w:tcBorders>
                  <w:shd w:val="clear" w:color="auto" w:fill="auto"/>
                  <w:noWrap/>
                  <w:vAlign w:val="bottom"/>
                </w:tcPr>
                <w:p w14:paraId="3A2F2791" w14:textId="77777777" w:rsidR="006512BA" w:rsidRPr="00F42147" w:rsidRDefault="006512BA" w:rsidP="006512BA">
                  <w:pPr>
                    <w:rPr>
                      <w:rFonts w:asciiTheme="minorHAnsi" w:hAnsiTheme="minorHAnsi" w:cs="Arial"/>
                      <w:b/>
                      <w:bCs/>
                    </w:rPr>
                  </w:pPr>
                </w:p>
              </w:tc>
              <w:tc>
                <w:tcPr>
                  <w:tcW w:w="633" w:type="pct"/>
                  <w:tcBorders>
                    <w:top w:val="nil"/>
                    <w:left w:val="nil"/>
                    <w:bottom w:val="single" w:sz="4" w:space="0" w:color="008080"/>
                    <w:right w:val="single" w:sz="4" w:space="0" w:color="008080"/>
                  </w:tcBorders>
                  <w:shd w:val="clear" w:color="auto" w:fill="auto"/>
                  <w:noWrap/>
                  <w:vAlign w:val="bottom"/>
                </w:tcPr>
                <w:p w14:paraId="3E0DA8BD" w14:textId="77777777" w:rsidR="006512BA" w:rsidRPr="00F42147" w:rsidRDefault="006512BA" w:rsidP="006512BA">
                  <w:pPr>
                    <w:jc w:val="right"/>
                    <w:rPr>
                      <w:rFonts w:asciiTheme="minorHAnsi" w:hAnsiTheme="minorHAnsi" w:cs="Arial"/>
                      <w:b/>
                      <w:bCs/>
                    </w:rPr>
                  </w:pPr>
                </w:p>
              </w:tc>
              <w:tc>
                <w:tcPr>
                  <w:tcW w:w="563" w:type="pct"/>
                  <w:tcBorders>
                    <w:top w:val="nil"/>
                    <w:left w:val="nil"/>
                    <w:bottom w:val="single" w:sz="4" w:space="0" w:color="008080"/>
                    <w:right w:val="single" w:sz="8" w:space="0" w:color="008080"/>
                  </w:tcBorders>
                  <w:shd w:val="clear" w:color="auto" w:fill="auto"/>
                  <w:noWrap/>
                  <w:vAlign w:val="bottom"/>
                </w:tcPr>
                <w:p w14:paraId="2D0F23F1" w14:textId="77777777" w:rsidR="006512BA" w:rsidRPr="00F42147" w:rsidRDefault="006512BA" w:rsidP="006512BA">
                  <w:pPr>
                    <w:jc w:val="right"/>
                    <w:rPr>
                      <w:rFonts w:asciiTheme="minorHAnsi" w:hAnsiTheme="minorHAnsi" w:cs="Arial"/>
                      <w:b/>
                      <w:bCs/>
                    </w:rPr>
                  </w:pPr>
                </w:p>
              </w:tc>
            </w:tr>
            <w:tr w:rsidR="006512BA" w:rsidRPr="00F42147" w14:paraId="627A51FB" w14:textId="77777777" w:rsidTr="00786D0E">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693DDB89" w14:textId="77777777" w:rsidR="006512BA" w:rsidRPr="00F42147" w:rsidRDefault="006512BA" w:rsidP="006512BA">
                  <w:pPr>
                    <w:rPr>
                      <w:rFonts w:asciiTheme="minorHAnsi" w:hAnsiTheme="minorHAnsi" w:cs="Arial"/>
                      <w:bCs/>
                    </w:rPr>
                  </w:pPr>
                  <w:r w:rsidRPr="00F42147">
                    <w:rPr>
                      <w:rFonts w:asciiTheme="minorHAnsi" w:hAnsiTheme="minorHAnsi" w:cs="Arial"/>
                      <w:sz w:val="22"/>
                      <w:szCs w:val="22"/>
                      <w:lang w:val="it-IT"/>
                    </w:rPr>
                    <w:t>3.2 Documentatii-suport și cheltuieli pentru obţinerea de avize, acorduri şi autorizaţii</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051C054B" w14:textId="77777777" w:rsidR="006512BA" w:rsidRPr="00F42147" w:rsidRDefault="006512BA" w:rsidP="006512BA">
                  <w:pPr>
                    <w:jc w:val="right"/>
                    <w:rPr>
                      <w:rFonts w:asciiTheme="minorHAnsi" w:hAnsiTheme="minorHAnsi" w:cs="Arial"/>
                      <w:b/>
                      <w:bCs/>
                    </w:rPr>
                  </w:pPr>
                </w:p>
              </w:tc>
              <w:tc>
                <w:tcPr>
                  <w:tcW w:w="386" w:type="pct"/>
                  <w:tcBorders>
                    <w:top w:val="nil"/>
                    <w:left w:val="nil"/>
                    <w:bottom w:val="single" w:sz="4" w:space="0" w:color="008080"/>
                    <w:right w:val="single" w:sz="8" w:space="0" w:color="008080"/>
                  </w:tcBorders>
                  <w:shd w:val="clear" w:color="auto" w:fill="auto"/>
                  <w:noWrap/>
                  <w:vAlign w:val="bottom"/>
                </w:tcPr>
                <w:p w14:paraId="1F03BEA7" w14:textId="77777777" w:rsidR="006512BA" w:rsidRPr="00F42147" w:rsidRDefault="006512BA" w:rsidP="006512BA">
                  <w:pPr>
                    <w:rPr>
                      <w:rFonts w:asciiTheme="minorHAnsi" w:hAnsiTheme="minorHAnsi" w:cs="Arial"/>
                      <w:b/>
                      <w:bCs/>
                    </w:rPr>
                  </w:pPr>
                </w:p>
              </w:tc>
              <w:tc>
                <w:tcPr>
                  <w:tcW w:w="695" w:type="pct"/>
                  <w:tcBorders>
                    <w:top w:val="nil"/>
                    <w:left w:val="nil"/>
                    <w:bottom w:val="single" w:sz="4" w:space="0" w:color="008080"/>
                    <w:right w:val="single" w:sz="4" w:space="0" w:color="008080"/>
                  </w:tcBorders>
                  <w:shd w:val="clear" w:color="auto" w:fill="auto"/>
                  <w:noWrap/>
                  <w:vAlign w:val="center"/>
                </w:tcPr>
                <w:p w14:paraId="6DB5CD2E" w14:textId="77777777" w:rsidR="006512BA" w:rsidRPr="00F42147" w:rsidRDefault="006512BA" w:rsidP="006512BA">
                  <w:pPr>
                    <w:jc w:val="right"/>
                    <w:rPr>
                      <w:rFonts w:asciiTheme="minorHAnsi" w:hAnsiTheme="minorHAnsi" w:cs="Arial"/>
                      <w:b/>
                      <w:bCs/>
                    </w:rPr>
                  </w:pPr>
                </w:p>
              </w:tc>
              <w:tc>
                <w:tcPr>
                  <w:tcW w:w="411" w:type="pct"/>
                  <w:tcBorders>
                    <w:top w:val="nil"/>
                    <w:left w:val="nil"/>
                    <w:bottom w:val="single" w:sz="4" w:space="0" w:color="008080"/>
                    <w:right w:val="single" w:sz="8" w:space="0" w:color="008080"/>
                  </w:tcBorders>
                  <w:shd w:val="clear" w:color="auto" w:fill="auto"/>
                  <w:noWrap/>
                  <w:vAlign w:val="bottom"/>
                </w:tcPr>
                <w:p w14:paraId="728D469C" w14:textId="77777777" w:rsidR="006512BA" w:rsidRPr="00F42147" w:rsidRDefault="006512BA" w:rsidP="006512BA">
                  <w:pPr>
                    <w:rPr>
                      <w:rFonts w:asciiTheme="minorHAnsi" w:hAnsiTheme="minorHAnsi" w:cs="Arial"/>
                      <w:b/>
                      <w:bCs/>
                    </w:rPr>
                  </w:pPr>
                </w:p>
              </w:tc>
              <w:tc>
                <w:tcPr>
                  <w:tcW w:w="633" w:type="pct"/>
                  <w:tcBorders>
                    <w:top w:val="nil"/>
                    <w:left w:val="nil"/>
                    <w:bottom w:val="single" w:sz="4" w:space="0" w:color="008080"/>
                    <w:right w:val="single" w:sz="4" w:space="0" w:color="008080"/>
                  </w:tcBorders>
                  <w:shd w:val="clear" w:color="auto" w:fill="auto"/>
                  <w:noWrap/>
                  <w:vAlign w:val="bottom"/>
                </w:tcPr>
                <w:p w14:paraId="30DAB3E7" w14:textId="77777777" w:rsidR="006512BA" w:rsidRPr="00F42147" w:rsidRDefault="006512BA" w:rsidP="006512BA">
                  <w:pPr>
                    <w:jc w:val="right"/>
                    <w:rPr>
                      <w:rFonts w:asciiTheme="minorHAnsi" w:hAnsiTheme="minorHAnsi" w:cs="Arial"/>
                      <w:b/>
                      <w:bCs/>
                    </w:rPr>
                  </w:pPr>
                </w:p>
              </w:tc>
              <w:tc>
                <w:tcPr>
                  <w:tcW w:w="563" w:type="pct"/>
                  <w:tcBorders>
                    <w:top w:val="nil"/>
                    <w:left w:val="nil"/>
                    <w:bottom w:val="single" w:sz="4" w:space="0" w:color="008080"/>
                    <w:right w:val="single" w:sz="8" w:space="0" w:color="008080"/>
                  </w:tcBorders>
                  <w:shd w:val="clear" w:color="auto" w:fill="auto"/>
                  <w:noWrap/>
                  <w:vAlign w:val="bottom"/>
                </w:tcPr>
                <w:p w14:paraId="513467AE" w14:textId="77777777" w:rsidR="006512BA" w:rsidRPr="00F42147" w:rsidRDefault="006512BA" w:rsidP="006512BA">
                  <w:pPr>
                    <w:jc w:val="right"/>
                    <w:rPr>
                      <w:rFonts w:asciiTheme="minorHAnsi" w:hAnsiTheme="minorHAnsi" w:cs="Arial"/>
                      <w:b/>
                      <w:bCs/>
                    </w:rPr>
                  </w:pPr>
                </w:p>
              </w:tc>
            </w:tr>
            <w:tr w:rsidR="006512BA" w:rsidRPr="00F42147" w14:paraId="18000762" w14:textId="77777777" w:rsidTr="00786D0E">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09A7E6E0" w14:textId="77777777" w:rsidR="006512BA" w:rsidRPr="00F42147" w:rsidRDefault="006512BA" w:rsidP="006512BA">
                  <w:pPr>
                    <w:rPr>
                      <w:rFonts w:asciiTheme="minorHAnsi" w:hAnsiTheme="minorHAnsi" w:cs="Arial"/>
                      <w:bCs/>
                    </w:rPr>
                  </w:pPr>
                  <w:r w:rsidRPr="00F42147">
                    <w:rPr>
                      <w:rFonts w:asciiTheme="minorHAnsi" w:hAnsiTheme="minorHAnsi" w:cs="Arial"/>
                      <w:bCs/>
                      <w:sz w:val="22"/>
                      <w:szCs w:val="22"/>
                    </w:rPr>
                    <w:t>3.3 Expertizare tehnică</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0950C6F1" w14:textId="77777777" w:rsidR="006512BA" w:rsidRPr="00F42147" w:rsidRDefault="006512BA" w:rsidP="006512BA">
                  <w:pPr>
                    <w:jc w:val="right"/>
                    <w:rPr>
                      <w:rFonts w:asciiTheme="minorHAnsi" w:hAnsiTheme="minorHAnsi" w:cs="Arial"/>
                      <w:b/>
                      <w:bCs/>
                    </w:rPr>
                  </w:pPr>
                </w:p>
              </w:tc>
              <w:tc>
                <w:tcPr>
                  <w:tcW w:w="386" w:type="pct"/>
                  <w:tcBorders>
                    <w:top w:val="nil"/>
                    <w:left w:val="nil"/>
                    <w:bottom w:val="single" w:sz="4" w:space="0" w:color="008080"/>
                    <w:right w:val="single" w:sz="8" w:space="0" w:color="008080"/>
                  </w:tcBorders>
                  <w:shd w:val="clear" w:color="auto" w:fill="auto"/>
                  <w:noWrap/>
                  <w:vAlign w:val="bottom"/>
                </w:tcPr>
                <w:p w14:paraId="7AECBB6D" w14:textId="77777777" w:rsidR="006512BA" w:rsidRPr="00F42147" w:rsidRDefault="006512BA" w:rsidP="006512BA">
                  <w:pPr>
                    <w:rPr>
                      <w:rFonts w:asciiTheme="minorHAnsi" w:hAnsiTheme="minorHAnsi" w:cs="Arial"/>
                      <w:b/>
                      <w:bCs/>
                    </w:rPr>
                  </w:pPr>
                </w:p>
              </w:tc>
              <w:tc>
                <w:tcPr>
                  <w:tcW w:w="695" w:type="pct"/>
                  <w:tcBorders>
                    <w:top w:val="nil"/>
                    <w:left w:val="nil"/>
                    <w:bottom w:val="single" w:sz="4" w:space="0" w:color="008080"/>
                    <w:right w:val="single" w:sz="4" w:space="0" w:color="008080"/>
                  </w:tcBorders>
                  <w:shd w:val="clear" w:color="auto" w:fill="auto"/>
                  <w:noWrap/>
                  <w:vAlign w:val="center"/>
                </w:tcPr>
                <w:p w14:paraId="66DF476C" w14:textId="77777777" w:rsidR="006512BA" w:rsidRPr="00F42147" w:rsidRDefault="006512BA" w:rsidP="006512BA">
                  <w:pPr>
                    <w:jc w:val="right"/>
                    <w:rPr>
                      <w:rFonts w:asciiTheme="minorHAnsi" w:hAnsiTheme="minorHAnsi" w:cs="Arial"/>
                      <w:b/>
                      <w:bCs/>
                    </w:rPr>
                  </w:pPr>
                </w:p>
              </w:tc>
              <w:tc>
                <w:tcPr>
                  <w:tcW w:w="411" w:type="pct"/>
                  <w:tcBorders>
                    <w:top w:val="nil"/>
                    <w:left w:val="nil"/>
                    <w:bottom w:val="single" w:sz="4" w:space="0" w:color="008080"/>
                    <w:right w:val="single" w:sz="8" w:space="0" w:color="008080"/>
                  </w:tcBorders>
                  <w:shd w:val="clear" w:color="auto" w:fill="auto"/>
                  <w:noWrap/>
                  <w:vAlign w:val="bottom"/>
                </w:tcPr>
                <w:p w14:paraId="1EC3D9C5" w14:textId="77777777" w:rsidR="006512BA" w:rsidRPr="00F42147" w:rsidRDefault="006512BA" w:rsidP="006512BA">
                  <w:pPr>
                    <w:rPr>
                      <w:rFonts w:asciiTheme="minorHAnsi" w:hAnsiTheme="minorHAnsi" w:cs="Arial"/>
                      <w:b/>
                      <w:bCs/>
                    </w:rPr>
                  </w:pPr>
                </w:p>
              </w:tc>
              <w:tc>
                <w:tcPr>
                  <w:tcW w:w="633" w:type="pct"/>
                  <w:tcBorders>
                    <w:top w:val="nil"/>
                    <w:left w:val="nil"/>
                    <w:bottom w:val="single" w:sz="4" w:space="0" w:color="008080"/>
                    <w:right w:val="single" w:sz="4" w:space="0" w:color="008080"/>
                  </w:tcBorders>
                  <w:shd w:val="clear" w:color="auto" w:fill="auto"/>
                  <w:noWrap/>
                  <w:vAlign w:val="bottom"/>
                </w:tcPr>
                <w:p w14:paraId="5A8624BE" w14:textId="77777777" w:rsidR="006512BA" w:rsidRPr="00F42147" w:rsidRDefault="006512BA" w:rsidP="006512BA">
                  <w:pPr>
                    <w:jc w:val="right"/>
                    <w:rPr>
                      <w:rFonts w:asciiTheme="minorHAnsi" w:hAnsiTheme="minorHAnsi" w:cs="Arial"/>
                      <w:b/>
                      <w:bCs/>
                    </w:rPr>
                  </w:pPr>
                </w:p>
              </w:tc>
              <w:tc>
                <w:tcPr>
                  <w:tcW w:w="563" w:type="pct"/>
                  <w:tcBorders>
                    <w:top w:val="nil"/>
                    <w:left w:val="nil"/>
                    <w:bottom w:val="single" w:sz="4" w:space="0" w:color="008080"/>
                    <w:right w:val="single" w:sz="8" w:space="0" w:color="008080"/>
                  </w:tcBorders>
                  <w:shd w:val="clear" w:color="auto" w:fill="auto"/>
                  <w:noWrap/>
                  <w:vAlign w:val="bottom"/>
                </w:tcPr>
                <w:p w14:paraId="673C867B" w14:textId="77777777" w:rsidR="006512BA" w:rsidRPr="00F42147" w:rsidRDefault="006512BA" w:rsidP="006512BA">
                  <w:pPr>
                    <w:jc w:val="right"/>
                    <w:rPr>
                      <w:rFonts w:asciiTheme="minorHAnsi" w:hAnsiTheme="minorHAnsi" w:cs="Arial"/>
                      <w:b/>
                      <w:bCs/>
                    </w:rPr>
                  </w:pPr>
                </w:p>
              </w:tc>
            </w:tr>
            <w:tr w:rsidR="006512BA" w:rsidRPr="00F42147" w14:paraId="5641D735" w14:textId="77777777" w:rsidTr="00786D0E">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54280741" w14:textId="77777777" w:rsidR="006512BA" w:rsidRPr="00F42147" w:rsidRDefault="006512BA" w:rsidP="006512BA">
                  <w:pPr>
                    <w:rPr>
                      <w:rFonts w:asciiTheme="minorHAnsi" w:hAnsiTheme="minorHAnsi" w:cs="Arial"/>
                      <w:bCs/>
                    </w:rPr>
                  </w:pPr>
                  <w:r w:rsidRPr="00F42147">
                    <w:rPr>
                      <w:rFonts w:asciiTheme="minorHAnsi" w:hAnsiTheme="minorHAnsi" w:cs="Arial"/>
                      <w:bCs/>
                      <w:sz w:val="22"/>
                      <w:szCs w:val="22"/>
                    </w:rPr>
                    <w:t>3.4 Certificarea performanței energetice și auditul energetic al clădirilor</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1EAB1B7D" w14:textId="77777777" w:rsidR="006512BA" w:rsidRPr="00F42147" w:rsidRDefault="006512BA" w:rsidP="006512BA">
                  <w:pPr>
                    <w:jc w:val="right"/>
                    <w:rPr>
                      <w:rFonts w:asciiTheme="minorHAnsi" w:hAnsiTheme="minorHAnsi" w:cs="Arial"/>
                      <w:b/>
                      <w:bCs/>
                    </w:rPr>
                  </w:pPr>
                </w:p>
              </w:tc>
              <w:tc>
                <w:tcPr>
                  <w:tcW w:w="386" w:type="pct"/>
                  <w:tcBorders>
                    <w:top w:val="nil"/>
                    <w:left w:val="nil"/>
                    <w:bottom w:val="single" w:sz="4" w:space="0" w:color="008080"/>
                    <w:right w:val="single" w:sz="8" w:space="0" w:color="008080"/>
                  </w:tcBorders>
                  <w:shd w:val="clear" w:color="auto" w:fill="auto"/>
                  <w:noWrap/>
                  <w:vAlign w:val="bottom"/>
                </w:tcPr>
                <w:p w14:paraId="254A39D7" w14:textId="77777777" w:rsidR="006512BA" w:rsidRPr="00F42147" w:rsidRDefault="006512BA" w:rsidP="006512BA">
                  <w:pPr>
                    <w:rPr>
                      <w:rFonts w:asciiTheme="minorHAnsi" w:hAnsiTheme="minorHAnsi" w:cs="Arial"/>
                      <w:b/>
                      <w:bCs/>
                    </w:rPr>
                  </w:pPr>
                </w:p>
              </w:tc>
              <w:tc>
                <w:tcPr>
                  <w:tcW w:w="695" w:type="pct"/>
                  <w:tcBorders>
                    <w:top w:val="nil"/>
                    <w:left w:val="nil"/>
                    <w:bottom w:val="single" w:sz="4" w:space="0" w:color="008080"/>
                    <w:right w:val="single" w:sz="4" w:space="0" w:color="008080"/>
                  </w:tcBorders>
                  <w:shd w:val="clear" w:color="auto" w:fill="auto"/>
                  <w:noWrap/>
                  <w:vAlign w:val="center"/>
                </w:tcPr>
                <w:p w14:paraId="2B99C61F" w14:textId="77777777" w:rsidR="006512BA" w:rsidRPr="00F42147" w:rsidRDefault="006512BA" w:rsidP="006512BA">
                  <w:pPr>
                    <w:jc w:val="right"/>
                    <w:rPr>
                      <w:rFonts w:asciiTheme="minorHAnsi" w:hAnsiTheme="minorHAnsi" w:cs="Arial"/>
                      <w:b/>
                      <w:bCs/>
                    </w:rPr>
                  </w:pPr>
                </w:p>
              </w:tc>
              <w:tc>
                <w:tcPr>
                  <w:tcW w:w="411" w:type="pct"/>
                  <w:tcBorders>
                    <w:top w:val="nil"/>
                    <w:left w:val="nil"/>
                    <w:bottom w:val="single" w:sz="4" w:space="0" w:color="008080"/>
                    <w:right w:val="single" w:sz="8" w:space="0" w:color="008080"/>
                  </w:tcBorders>
                  <w:shd w:val="clear" w:color="auto" w:fill="auto"/>
                  <w:noWrap/>
                  <w:vAlign w:val="bottom"/>
                </w:tcPr>
                <w:p w14:paraId="45526502" w14:textId="77777777" w:rsidR="006512BA" w:rsidRPr="00F42147" w:rsidRDefault="006512BA" w:rsidP="006512BA">
                  <w:pPr>
                    <w:rPr>
                      <w:rFonts w:asciiTheme="minorHAnsi" w:hAnsiTheme="minorHAnsi" w:cs="Arial"/>
                      <w:b/>
                      <w:bCs/>
                    </w:rPr>
                  </w:pPr>
                </w:p>
              </w:tc>
              <w:tc>
                <w:tcPr>
                  <w:tcW w:w="633" w:type="pct"/>
                  <w:tcBorders>
                    <w:top w:val="nil"/>
                    <w:left w:val="nil"/>
                    <w:bottom w:val="single" w:sz="4" w:space="0" w:color="008080"/>
                    <w:right w:val="single" w:sz="4" w:space="0" w:color="008080"/>
                  </w:tcBorders>
                  <w:shd w:val="clear" w:color="auto" w:fill="auto"/>
                  <w:noWrap/>
                  <w:vAlign w:val="bottom"/>
                </w:tcPr>
                <w:p w14:paraId="04F9DE17" w14:textId="77777777" w:rsidR="006512BA" w:rsidRPr="00F42147" w:rsidRDefault="006512BA" w:rsidP="006512BA">
                  <w:pPr>
                    <w:jc w:val="right"/>
                    <w:rPr>
                      <w:rFonts w:asciiTheme="minorHAnsi" w:hAnsiTheme="minorHAnsi" w:cs="Arial"/>
                      <w:b/>
                      <w:bCs/>
                    </w:rPr>
                  </w:pPr>
                </w:p>
              </w:tc>
              <w:tc>
                <w:tcPr>
                  <w:tcW w:w="563" w:type="pct"/>
                  <w:tcBorders>
                    <w:top w:val="nil"/>
                    <w:left w:val="nil"/>
                    <w:bottom w:val="single" w:sz="4" w:space="0" w:color="008080"/>
                    <w:right w:val="single" w:sz="8" w:space="0" w:color="008080"/>
                  </w:tcBorders>
                  <w:shd w:val="clear" w:color="auto" w:fill="auto"/>
                  <w:noWrap/>
                  <w:vAlign w:val="bottom"/>
                </w:tcPr>
                <w:p w14:paraId="00C9BC1A" w14:textId="77777777" w:rsidR="006512BA" w:rsidRPr="00F42147" w:rsidRDefault="006512BA" w:rsidP="006512BA">
                  <w:pPr>
                    <w:jc w:val="right"/>
                    <w:rPr>
                      <w:rFonts w:asciiTheme="minorHAnsi" w:hAnsiTheme="minorHAnsi" w:cs="Arial"/>
                      <w:b/>
                      <w:bCs/>
                    </w:rPr>
                  </w:pPr>
                </w:p>
              </w:tc>
            </w:tr>
            <w:tr w:rsidR="006512BA" w:rsidRPr="00F42147" w14:paraId="15AD6F7A" w14:textId="77777777" w:rsidTr="00786D0E">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36E9FB13" w14:textId="77777777" w:rsidR="006512BA" w:rsidRPr="00F42147" w:rsidRDefault="006512BA" w:rsidP="006512BA">
                  <w:pPr>
                    <w:rPr>
                      <w:rFonts w:asciiTheme="minorHAnsi" w:hAnsiTheme="minorHAnsi" w:cs="Arial"/>
                      <w:bCs/>
                    </w:rPr>
                  </w:pPr>
                  <w:r w:rsidRPr="00F42147">
                    <w:rPr>
                      <w:rFonts w:asciiTheme="minorHAnsi" w:hAnsiTheme="minorHAnsi" w:cs="Arial"/>
                      <w:sz w:val="22"/>
                      <w:szCs w:val="22"/>
                    </w:rPr>
                    <w:t xml:space="preserve">3.5 Proiectare </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4951DFA5" w14:textId="77777777" w:rsidR="006512BA" w:rsidRPr="00F42147" w:rsidRDefault="006512BA" w:rsidP="006512BA">
                  <w:pPr>
                    <w:jc w:val="right"/>
                    <w:rPr>
                      <w:rFonts w:asciiTheme="minorHAnsi" w:hAnsiTheme="minorHAnsi" w:cs="Arial"/>
                      <w:b/>
                      <w:bCs/>
                    </w:rPr>
                  </w:pPr>
                </w:p>
              </w:tc>
              <w:tc>
                <w:tcPr>
                  <w:tcW w:w="386" w:type="pct"/>
                  <w:tcBorders>
                    <w:top w:val="nil"/>
                    <w:left w:val="nil"/>
                    <w:bottom w:val="single" w:sz="4" w:space="0" w:color="008080"/>
                    <w:right w:val="single" w:sz="8" w:space="0" w:color="008080"/>
                  </w:tcBorders>
                  <w:shd w:val="clear" w:color="auto" w:fill="auto"/>
                  <w:noWrap/>
                  <w:vAlign w:val="bottom"/>
                </w:tcPr>
                <w:p w14:paraId="64FD8B51" w14:textId="77777777" w:rsidR="006512BA" w:rsidRPr="00F42147" w:rsidRDefault="006512BA" w:rsidP="006512BA">
                  <w:pPr>
                    <w:rPr>
                      <w:rFonts w:asciiTheme="minorHAnsi" w:hAnsiTheme="minorHAnsi" w:cs="Arial"/>
                      <w:b/>
                      <w:bCs/>
                    </w:rPr>
                  </w:pPr>
                </w:p>
              </w:tc>
              <w:tc>
                <w:tcPr>
                  <w:tcW w:w="695" w:type="pct"/>
                  <w:tcBorders>
                    <w:top w:val="nil"/>
                    <w:left w:val="nil"/>
                    <w:bottom w:val="single" w:sz="4" w:space="0" w:color="008080"/>
                    <w:right w:val="single" w:sz="4" w:space="0" w:color="008080"/>
                  </w:tcBorders>
                  <w:shd w:val="clear" w:color="auto" w:fill="auto"/>
                  <w:noWrap/>
                  <w:vAlign w:val="center"/>
                </w:tcPr>
                <w:p w14:paraId="6DD67C1D" w14:textId="77777777" w:rsidR="006512BA" w:rsidRPr="00F42147" w:rsidRDefault="006512BA" w:rsidP="006512BA">
                  <w:pPr>
                    <w:jc w:val="right"/>
                    <w:rPr>
                      <w:rFonts w:asciiTheme="minorHAnsi" w:hAnsiTheme="minorHAnsi" w:cs="Arial"/>
                      <w:b/>
                      <w:bCs/>
                    </w:rPr>
                  </w:pPr>
                </w:p>
              </w:tc>
              <w:tc>
                <w:tcPr>
                  <w:tcW w:w="411" w:type="pct"/>
                  <w:tcBorders>
                    <w:top w:val="nil"/>
                    <w:left w:val="nil"/>
                    <w:bottom w:val="single" w:sz="4" w:space="0" w:color="008080"/>
                    <w:right w:val="single" w:sz="8" w:space="0" w:color="008080"/>
                  </w:tcBorders>
                  <w:shd w:val="clear" w:color="auto" w:fill="auto"/>
                  <w:noWrap/>
                  <w:vAlign w:val="bottom"/>
                </w:tcPr>
                <w:p w14:paraId="58644EA2" w14:textId="77777777" w:rsidR="006512BA" w:rsidRPr="00F42147" w:rsidRDefault="006512BA" w:rsidP="006512BA">
                  <w:pPr>
                    <w:rPr>
                      <w:rFonts w:asciiTheme="minorHAnsi" w:hAnsiTheme="minorHAnsi" w:cs="Arial"/>
                      <w:b/>
                      <w:bCs/>
                    </w:rPr>
                  </w:pPr>
                </w:p>
              </w:tc>
              <w:tc>
                <w:tcPr>
                  <w:tcW w:w="633" w:type="pct"/>
                  <w:tcBorders>
                    <w:top w:val="nil"/>
                    <w:left w:val="nil"/>
                    <w:bottom w:val="single" w:sz="4" w:space="0" w:color="008080"/>
                    <w:right w:val="single" w:sz="4" w:space="0" w:color="008080"/>
                  </w:tcBorders>
                  <w:shd w:val="clear" w:color="auto" w:fill="auto"/>
                  <w:noWrap/>
                  <w:vAlign w:val="bottom"/>
                </w:tcPr>
                <w:p w14:paraId="1B297E7C" w14:textId="77777777" w:rsidR="006512BA" w:rsidRPr="00F42147" w:rsidRDefault="006512BA" w:rsidP="006512BA">
                  <w:pPr>
                    <w:jc w:val="right"/>
                    <w:rPr>
                      <w:rFonts w:asciiTheme="minorHAnsi" w:hAnsiTheme="minorHAnsi" w:cs="Arial"/>
                      <w:b/>
                      <w:bCs/>
                    </w:rPr>
                  </w:pPr>
                </w:p>
              </w:tc>
              <w:tc>
                <w:tcPr>
                  <w:tcW w:w="563" w:type="pct"/>
                  <w:tcBorders>
                    <w:top w:val="nil"/>
                    <w:left w:val="nil"/>
                    <w:bottom w:val="single" w:sz="4" w:space="0" w:color="008080"/>
                    <w:right w:val="single" w:sz="8" w:space="0" w:color="008080"/>
                  </w:tcBorders>
                  <w:shd w:val="clear" w:color="auto" w:fill="auto"/>
                  <w:noWrap/>
                  <w:vAlign w:val="bottom"/>
                </w:tcPr>
                <w:p w14:paraId="21E62886" w14:textId="77777777" w:rsidR="006512BA" w:rsidRPr="00F42147" w:rsidRDefault="006512BA" w:rsidP="006512BA">
                  <w:pPr>
                    <w:jc w:val="right"/>
                    <w:rPr>
                      <w:rFonts w:asciiTheme="minorHAnsi" w:hAnsiTheme="minorHAnsi" w:cs="Arial"/>
                      <w:b/>
                      <w:bCs/>
                    </w:rPr>
                  </w:pPr>
                </w:p>
              </w:tc>
            </w:tr>
            <w:tr w:rsidR="006512BA" w:rsidRPr="00F42147" w14:paraId="59D12416" w14:textId="77777777" w:rsidTr="00786D0E">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399A6A25" w14:textId="77777777" w:rsidR="006512BA" w:rsidRPr="00F42147" w:rsidRDefault="006512BA" w:rsidP="006512BA">
                  <w:pPr>
                    <w:rPr>
                      <w:rFonts w:asciiTheme="minorHAnsi" w:hAnsiTheme="minorHAnsi" w:cs="Arial"/>
                      <w:bCs/>
                    </w:rPr>
                  </w:pPr>
                  <w:r w:rsidRPr="00F42147">
                    <w:rPr>
                      <w:rFonts w:asciiTheme="minorHAnsi" w:hAnsiTheme="minorHAnsi" w:cs="Arial"/>
                      <w:bCs/>
                      <w:sz w:val="22"/>
                      <w:szCs w:val="22"/>
                    </w:rPr>
                    <w:t>3.5.1 Temă de proiectare</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73E6EA93" w14:textId="77777777" w:rsidR="006512BA" w:rsidRPr="00F42147" w:rsidRDefault="006512BA" w:rsidP="006512BA">
                  <w:pPr>
                    <w:jc w:val="right"/>
                    <w:rPr>
                      <w:rFonts w:asciiTheme="minorHAnsi" w:hAnsiTheme="minorHAnsi" w:cs="Arial"/>
                      <w:b/>
                      <w:bCs/>
                    </w:rPr>
                  </w:pPr>
                </w:p>
              </w:tc>
              <w:tc>
                <w:tcPr>
                  <w:tcW w:w="386" w:type="pct"/>
                  <w:tcBorders>
                    <w:top w:val="nil"/>
                    <w:left w:val="nil"/>
                    <w:bottom w:val="single" w:sz="4" w:space="0" w:color="008080"/>
                    <w:right w:val="single" w:sz="8" w:space="0" w:color="008080"/>
                  </w:tcBorders>
                  <w:shd w:val="clear" w:color="auto" w:fill="auto"/>
                  <w:noWrap/>
                  <w:vAlign w:val="bottom"/>
                </w:tcPr>
                <w:p w14:paraId="7CC20122" w14:textId="77777777" w:rsidR="006512BA" w:rsidRPr="00F42147" w:rsidRDefault="006512BA" w:rsidP="006512BA">
                  <w:pPr>
                    <w:rPr>
                      <w:rFonts w:asciiTheme="minorHAnsi" w:hAnsiTheme="minorHAnsi" w:cs="Arial"/>
                      <w:b/>
                      <w:bCs/>
                    </w:rPr>
                  </w:pPr>
                </w:p>
              </w:tc>
              <w:tc>
                <w:tcPr>
                  <w:tcW w:w="695" w:type="pct"/>
                  <w:tcBorders>
                    <w:top w:val="nil"/>
                    <w:left w:val="nil"/>
                    <w:bottom w:val="single" w:sz="4" w:space="0" w:color="008080"/>
                    <w:right w:val="single" w:sz="4" w:space="0" w:color="008080"/>
                  </w:tcBorders>
                  <w:shd w:val="clear" w:color="auto" w:fill="auto"/>
                  <w:noWrap/>
                  <w:vAlign w:val="center"/>
                </w:tcPr>
                <w:p w14:paraId="39B27FBF" w14:textId="77777777" w:rsidR="006512BA" w:rsidRPr="00F42147" w:rsidRDefault="006512BA" w:rsidP="006512BA">
                  <w:pPr>
                    <w:jc w:val="right"/>
                    <w:rPr>
                      <w:rFonts w:asciiTheme="minorHAnsi" w:hAnsiTheme="minorHAnsi" w:cs="Arial"/>
                      <w:b/>
                      <w:bCs/>
                    </w:rPr>
                  </w:pPr>
                </w:p>
              </w:tc>
              <w:tc>
                <w:tcPr>
                  <w:tcW w:w="411" w:type="pct"/>
                  <w:tcBorders>
                    <w:top w:val="nil"/>
                    <w:left w:val="nil"/>
                    <w:bottom w:val="single" w:sz="4" w:space="0" w:color="008080"/>
                    <w:right w:val="single" w:sz="8" w:space="0" w:color="008080"/>
                  </w:tcBorders>
                  <w:shd w:val="clear" w:color="auto" w:fill="auto"/>
                  <w:noWrap/>
                  <w:vAlign w:val="bottom"/>
                </w:tcPr>
                <w:p w14:paraId="0FDB88BF" w14:textId="77777777" w:rsidR="006512BA" w:rsidRPr="00F42147" w:rsidRDefault="006512BA" w:rsidP="006512BA">
                  <w:pPr>
                    <w:rPr>
                      <w:rFonts w:asciiTheme="minorHAnsi" w:hAnsiTheme="minorHAnsi" w:cs="Arial"/>
                      <w:b/>
                      <w:bCs/>
                    </w:rPr>
                  </w:pPr>
                </w:p>
              </w:tc>
              <w:tc>
                <w:tcPr>
                  <w:tcW w:w="633" w:type="pct"/>
                  <w:tcBorders>
                    <w:top w:val="nil"/>
                    <w:left w:val="nil"/>
                    <w:bottom w:val="single" w:sz="4" w:space="0" w:color="008080"/>
                    <w:right w:val="single" w:sz="4" w:space="0" w:color="008080"/>
                  </w:tcBorders>
                  <w:shd w:val="clear" w:color="auto" w:fill="auto"/>
                  <w:noWrap/>
                  <w:vAlign w:val="bottom"/>
                </w:tcPr>
                <w:p w14:paraId="7419D05D" w14:textId="77777777" w:rsidR="006512BA" w:rsidRPr="00F42147" w:rsidRDefault="006512BA" w:rsidP="006512BA">
                  <w:pPr>
                    <w:jc w:val="right"/>
                    <w:rPr>
                      <w:rFonts w:asciiTheme="minorHAnsi" w:hAnsiTheme="minorHAnsi" w:cs="Arial"/>
                      <w:b/>
                      <w:bCs/>
                    </w:rPr>
                  </w:pPr>
                </w:p>
              </w:tc>
              <w:tc>
                <w:tcPr>
                  <w:tcW w:w="563" w:type="pct"/>
                  <w:tcBorders>
                    <w:top w:val="nil"/>
                    <w:left w:val="nil"/>
                    <w:bottom w:val="single" w:sz="4" w:space="0" w:color="008080"/>
                    <w:right w:val="single" w:sz="8" w:space="0" w:color="008080"/>
                  </w:tcBorders>
                  <w:shd w:val="clear" w:color="auto" w:fill="auto"/>
                  <w:noWrap/>
                  <w:vAlign w:val="bottom"/>
                </w:tcPr>
                <w:p w14:paraId="1D5B7CD8" w14:textId="77777777" w:rsidR="006512BA" w:rsidRPr="00F42147" w:rsidRDefault="006512BA" w:rsidP="006512BA">
                  <w:pPr>
                    <w:jc w:val="right"/>
                    <w:rPr>
                      <w:rFonts w:asciiTheme="minorHAnsi" w:hAnsiTheme="minorHAnsi" w:cs="Arial"/>
                      <w:b/>
                      <w:bCs/>
                    </w:rPr>
                  </w:pPr>
                </w:p>
              </w:tc>
            </w:tr>
            <w:tr w:rsidR="006512BA" w:rsidRPr="00F42147" w14:paraId="60B6650A" w14:textId="77777777" w:rsidTr="00786D0E">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476253FB" w14:textId="77777777" w:rsidR="006512BA" w:rsidRPr="00F42147" w:rsidRDefault="006512BA" w:rsidP="006512BA">
                  <w:pPr>
                    <w:rPr>
                      <w:rFonts w:asciiTheme="minorHAnsi" w:hAnsiTheme="minorHAnsi" w:cs="Arial"/>
                      <w:bCs/>
                    </w:rPr>
                  </w:pPr>
                  <w:r w:rsidRPr="00F42147">
                    <w:rPr>
                      <w:rFonts w:asciiTheme="minorHAnsi" w:hAnsiTheme="minorHAnsi" w:cs="Arial"/>
                      <w:bCs/>
                      <w:sz w:val="22"/>
                      <w:szCs w:val="22"/>
                    </w:rPr>
                    <w:t>3.5.2 Studiu de prefezabilitate (N)</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223CA4EB" w14:textId="77777777" w:rsidR="006512BA" w:rsidRPr="00F42147" w:rsidRDefault="006512BA" w:rsidP="006512BA">
                  <w:pPr>
                    <w:jc w:val="right"/>
                    <w:rPr>
                      <w:rFonts w:asciiTheme="minorHAnsi" w:hAnsiTheme="minorHAnsi" w:cs="Arial"/>
                      <w:b/>
                      <w:bCs/>
                    </w:rPr>
                  </w:pPr>
                </w:p>
              </w:tc>
              <w:tc>
                <w:tcPr>
                  <w:tcW w:w="386" w:type="pct"/>
                  <w:tcBorders>
                    <w:top w:val="nil"/>
                    <w:left w:val="nil"/>
                    <w:bottom w:val="single" w:sz="4" w:space="0" w:color="008080"/>
                    <w:right w:val="single" w:sz="8" w:space="0" w:color="008080"/>
                  </w:tcBorders>
                  <w:shd w:val="clear" w:color="auto" w:fill="auto"/>
                  <w:noWrap/>
                  <w:vAlign w:val="bottom"/>
                </w:tcPr>
                <w:p w14:paraId="0B8F91F5" w14:textId="77777777" w:rsidR="006512BA" w:rsidRPr="00F42147" w:rsidRDefault="006512BA" w:rsidP="006512BA">
                  <w:pPr>
                    <w:rPr>
                      <w:rFonts w:asciiTheme="minorHAnsi" w:hAnsiTheme="minorHAnsi" w:cs="Arial"/>
                      <w:b/>
                      <w:bCs/>
                    </w:rPr>
                  </w:pPr>
                </w:p>
              </w:tc>
              <w:tc>
                <w:tcPr>
                  <w:tcW w:w="695" w:type="pct"/>
                  <w:tcBorders>
                    <w:top w:val="nil"/>
                    <w:left w:val="nil"/>
                    <w:bottom w:val="single" w:sz="4" w:space="0" w:color="008080"/>
                    <w:right w:val="single" w:sz="4" w:space="0" w:color="008080"/>
                  </w:tcBorders>
                  <w:shd w:val="clear" w:color="auto" w:fill="auto"/>
                  <w:noWrap/>
                  <w:vAlign w:val="center"/>
                </w:tcPr>
                <w:p w14:paraId="1DDF1B87" w14:textId="77777777" w:rsidR="006512BA" w:rsidRPr="00F42147" w:rsidRDefault="006512BA" w:rsidP="006512BA">
                  <w:pPr>
                    <w:jc w:val="right"/>
                    <w:rPr>
                      <w:rFonts w:asciiTheme="minorHAnsi" w:hAnsiTheme="minorHAnsi" w:cs="Arial"/>
                      <w:b/>
                      <w:bCs/>
                    </w:rPr>
                  </w:pPr>
                </w:p>
              </w:tc>
              <w:tc>
                <w:tcPr>
                  <w:tcW w:w="411" w:type="pct"/>
                  <w:tcBorders>
                    <w:top w:val="nil"/>
                    <w:left w:val="nil"/>
                    <w:bottom w:val="single" w:sz="4" w:space="0" w:color="008080"/>
                    <w:right w:val="single" w:sz="8" w:space="0" w:color="008080"/>
                  </w:tcBorders>
                  <w:shd w:val="clear" w:color="auto" w:fill="auto"/>
                  <w:noWrap/>
                  <w:vAlign w:val="bottom"/>
                </w:tcPr>
                <w:p w14:paraId="132FD460" w14:textId="77777777" w:rsidR="006512BA" w:rsidRPr="00F42147" w:rsidRDefault="006512BA" w:rsidP="006512BA">
                  <w:pPr>
                    <w:rPr>
                      <w:rFonts w:asciiTheme="minorHAnsi" w:hAnsiTheme="minorHAnsi" w:cs="Arial"/>
                      <w:b/>
                      <w:bCs/>
                    </w:rPr>
                  </w:pPr>
                </w:p>
              </w:tc>
              <w:tc>
                <w:tcPr>
                  <w:tcW w:w="633" w:type="pct"/>
                  <w:tcBorders>
                    <w:top w:val="nil"/>
                    <w:left w:val="nil"/>
                    <w:bottom w:val="single" w:sz="4" w:space="0" w:color="008080"/>
                    <w:right w:val="single" w:sz="4" w:space="0" w:color="008080"/>
                  </w:tcBorders>
                  <w:shd w:val="clear" w:color="auto" w:fill="auto"/>
                  <w:noWrap/>
                  <w:vAlign w:val="bottom"/>
                </w:tcPr>
                <w:p w14:paraId="2CF3218C" w14:textId="77777777" w:rsidR="006512BA" w:rsidRPr="00F42147" w:rsidRDefault="006512BA" w:rsidP="006512BA">
                  <w:pPr>
                    <w:jc w:val="right"/>
                    <w:rPr>
                      <w:rFonts w:asciiTheme="minorHAnsi" w:hAnsiTheme="minorHAnsi" w:cs="Arial"/>
                      <w:b/>
                      <w:bCs/>
                    </w:rPr>
                  </w:pPr>
                </w:p>
              </w:tc>
              <w:tc>
                <w:tcPr>
                  <w:tcW w:w="563" w:type="pct"/>
                  <w:tcBorders>
                    <w:top w:val="nil"/>
                    <w:left w:val="nil"/>
                    <w:bottom w:val="single" w:sz="4" w:space="0" w:color="008080"/>
                    <w:right w:val="single" w:sz="8" w:space="0" w:color="008080"/>
                  </w:tcBorders>
                  <w:shd w:val="clear" w:color="auto" w:fill="auto"/>
                  <w:noWrap/>
                  <w:vAlign w:val="bottom"/>
                </w:tcPr>
                <w:p w14:paraId="065AB3F5" w14:textId="77777777" w:rsidR="006512BA" w:rsidRPr="00F42147" w:rsidRDefault="006512BA" w:rsidP="006512BA">
                  <w:pPr>
                    <w:jc w:val="right"/>
                    <w:rPr>
                      <w:rFonts w:asciiTheme="minorHAnsi" w:hAnsiTheme="minorHAnsi" w:cs="Arial"/>
                      <w:b/>
                      <w:bCs/>
                    </w:rPr>
                  </w:pPr>
                </w:p>
              </w:tc>
            </w:tr>
            <w:tr w:rsidR="006512BA" w:rsidRPr="00F42147" w14:paraId="405A388C" w14:textId="77777777" w:rsidTr="00786D0E">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504F22D3" w14:textId="77777777" w:rsidR="006512BA" w:rsidRPr="00F42147" w:rsidRDefault="006512BA" w:rsidP="006512BA">
                  <w:pPr>
                    <w:rPr>
                      <w:rFonts w:asciiTheme="minorHAnsi" w:hAnsiTheme="minorHAnsi" w:cs="Arial"/>
                      <w:bCs/>
                    </w:rPr>
                  </w:pPr>
                  <w:r w:rsidRPr="00F42147">
                    <w:rPr>
                      <w:rFonts w:asciiTheme="minorHAnsi" w:hAnsiTheme="minorHAnsi" w:cs="Arial"/>
                      <w:bCs/>
                      <w:sz w:val="22"/>
                      <w:szCs w:val="22"/>
                    </w:rPr>
                    <w:t>3.5.3 Studiu de fezabilitate/documentație de avizare a lucrărilor de intervenții și deviz general</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06F7CB9A" w14:textId="77777777" w:rsidR="006512BA" w:rsidRPr="00F42147" w:rsidRDefault="006512BA" w:rsidP="006512BA">
                  <w:pPr>
                    <w:jc w:val="right"/>
                    <w:rPr>
                      <w:rFonts w:asciiTheme="minorHAnsi" w:hAnsiTheme="minorHAnsi" w:cs="Arial"/>
                      <w:b/>
                      <w:bCs/>
                    </w:rPr>
                  </w:pPr>
                </w:p>
              </w:tc>
              <w:tc>
                <w:tcPr>
                  <w:tcW w:w="386" w:type="pct"/>
                  <w:tcBorders>
                    <w:top w:val="nil"/>
                    <w:left w:val="nil"/>
                    <w:bottom w:val="single" w:sz="4" w:space="0" w:color="008080"/>
                    <w:right w:val="single" w:sz="8" w:space="0" w:color="008080"/>
                  </w:tcBorders>
                  <w:shd w:val="clear" w:color="auto" w:fill="auto"/>
                  <w:noWrap/>
                  <w:vAlign w:val="bottom"/>
                </w:tcPr>
                <w:p w14:paraId="6B4A8957" w14:textId="77777777" w:rsidR="006512BA" w:rsidRPr="00F42147" w:rsidRDefault="006512BA" w:rsidP="006512BA">
                  <w:pPr>
                    <w:rPr>
                      <w:rFonts w:asciiTheme="minorHAnsi" w:hAnsiTheme="minorHAnsi" w:cs="Arial"/>
                      <w:b/>
                      <w:bCs/>
                    </w:rPr>
                  </w:pPr>
                </w:p>
              </w:tc>
              <w:tc>
                <w:tcPr>
                  <w:tcW w:w="695" w:type="pct"/>
                  <w:tcBorders>
                    <w:top w:val="nil"/>
                    <w:left w:val="nil"/>
                    <w:bottom w:val="single" w:sz="4" w:space="0" w:color="008080"/>
                    <w:right w:val="single" w:sz="4" w:space="0" w:color="008080"/>
                  </w:tcBorders>
                  <w:shd w:val="clear" w:color="auto" w:fill="auto"/>
                  <w:noWrap/>
                  <w:vAlign w:val="center"/>
                </w:tcPr>
                <w:p w14:paraId="2583C9DD" w14:textId="77777777" w:rsidR="006512BA" w:rsidRPr="00F42147" w:rsidRDefault="006512BA" w:rsidP="006512BA">
                  <w:pPr>
                    <w:jc w:val="right"/>
                    <w:rPr>
                      <w:rFonts w:asciiTheme="minorHAnsi" w:hAnsiTheme="minorHAnsi" w:cs="Arial"/>
                      <w:b/>
                      <w:bCs/>
                    </w:rPr>
                  </w:pPr>
                </w:p>
              </w:tc>
              <w:tc>
                <w:tcPr>
                  <w:tcW w:w="411" w:type="pct"/>
                  <w:tcBorders>
                    <w:top w:val="nil"/>
                    <w:left w:val="nil"/>
                    <w:bottom w:val="single" w:sz="4" w:space="0" w:color="008080"/>
                    <w:right w:val="single" w:sz="8" w:space="0" w:color="008080"/>
                  </w:tcBorders>
                  <w:shd w:val="clear" w:color="auto" w:fill="auto"/>
                  <w:noWrap/>
                  <w:vAlign w:val="bottom"/>
                </w:tcPr>
                <w:p w14:paraId="4BE3F57B" w14:textId="77777777" w:rsidR="006512BA" w:rsidRPr="00F42147" w:rsidRDefault="006512BA" w:rsidP="006512BA">
                  <w:pPr>
                    <w:rPr>
                      <w:rFonts w:asciiTheme="minorHAnsi" w:hAnsiTheme="minorHAnsi" w:cs="Arial"/>
                      <w:b/>
                      <w:bCs/>
                    </w:rPr>
                  </w:pPr>
                </w:p>
              </w:tc>
              <w:tc>
                <w:tcPr>
                  <w:tcW w:w="633" w:type="pct"/>
                  <w:tcBorders>
                    <w:top w:val="nil"/>
                    <w:left w:val="nil"/>
                    <w:bottom w:val="single" w:sz="4" w:space="0" w:color="008080"/>
                    <w:right w:val="single" w:sz="4" w:space="0" w:color="008080"/>
                  </w:tcBorders>
                  <w:shd w:val="clear" w:color="auto" w:fill="auto"/>
                  <w:noWrap/>
                  <w:vAlign w:val="bottom"/>
                </w:tcPr>
                <w:p w14:paraId="034D537E" w14:textId="77777777" w:rsidR="006512BA" w:rsidRPr="00F42147" w:rsidRDefault="006512BA" w:rsidP="006512BA">
                  <w:pPr>
                    <w:jc w:val="right"/>
                    <w:rPr>
                      <w:rFonts w:asciiTheme="minorHAnsi" w:hAnsiTheme="minorHAnsi" w:cs="Arial"/>
                      <w:b/>
                      <w:bCs/>
                    </w:rPr>
                  </w:pPr>
                </w:p>
              </w:tc>
              <w:tc>
                <w:tcPr>
                  <w:tcW w:w="563" w:type="pct"/>
                  <w:tcBorders>
                    <w:top w:val="nil"/>
                    <w:left w:val="nil"/>
                    <w:bottom w:val="single" w:sz="4" w:space="0" w:color="008080"/>
                    <w:right w:val="single" w:sz="8" w:space="0" w:color="008080"/>
                  </w:tcBorders>
                  <w:shd w:val="clear" w:color="auto" w:fill="auto"/>
                  <w:noWrap/>
                  <w:vAlign w:val="bottom"/>
                </w:tcPr>
                <w:p w14:paraId="4888BA27" w14:textId="77777777" w:rsidR="006512BA" w:rsidRPr="00F42147" w:rsidRDefault="006512BA" w:rsidP="006512BA">
                  <w:pPr>
                    <w:jc w:val="right"/>
                    <w:rPr>
                      <w:rFonts w:asciiTheme="minorHAnsi" w:hAnsiTheme="minorHAnsi" w:cs="Arial"/>
                      <w:b/>
                      <w:bCs/>
                    </w:rPr>
                  </w:pPr>
                </w:p>
              </w:tc>
            </w:tr>
            <w:tr w:rsidR="006512BA" w:rsidRPr="00F42147" w14:paraId="672A4228" w14:textId="77777777" w:rsidTr="00786D0E">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60381D30" w14:textId="77777777" w:rsidR="006512BA" w:rsidRPr="00F42147" w:rsidRDefault="006512BA" w:rsidP="006512BA">
                  <w:pPr>
                    <w:rPr>
                      <w:rFonts w:asciiTheme="minorHAnsi" w:hAnsiTheme="minorHAnsi" w:cs="Arial"/>
                      <w:bCs/>
                    </w:rPr>
                  </w:pPr>
                  <w:r w:rsidRPr="00F42147">
                    <w:rPr>
                      <w:rFonts w:asciiTheme="minorHAnsi" w:hAnsiTheme="minorHAnsi" w:cs="Arial"/>
                      <w:bCs/>
                      <w:sz w:val="22"/>
                      <w:szCs w:val="22"/>
                    </w:rPr>
                    <w:t>3.5.4 Documentațiile tehnice necesare în vederea obținerii avizelor/acordurilor/autorizațiilor</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63C49B78" w14:textId="77777777" w:rsidR="006512BA" w:rsidRPr="00F42147" w:rsidRDefault="006512BA" w:rsidP="006512BA">
                  <w:pPr>
                    <w:jc w:val="right"/>
                    <w:rPr>
                      <w:rFonts w:asciiTheme="minorHAnsi" w:hAnsiTheme="minorHAnsi" w:cs="Arial"/>
                      <w:b/>
                      <w:bCs/>
                    </w:rPr>
                  </w:pPr>
                </w:p>
              </w:tc>
              <w:tc>
                <w:tcPr>
                  <w:tcW w:w="386" w:type="pct"/>
                  <w:tcBorders>
                    <w:top w:val="nil"/>
                    <w:left w:val="nil"/>
                    <w:bottom w:val="single" w:sz="4" w:space="0" w:color="008080"/>
                    <w:right w:val="single" w:sz="8" w:space="0" w:color="008080"/>
                  </w:tcBorders>
                  <w:shd w:val="clear" w:color="auto" w:fill="auto"/>
                  <w:noWrap/>
                  <w:vAlign w:val="bottom"/>
                </w:tcPr>
                <w:p w14:paraId="088D2D0E" w14:textId="77777777" w:rsidR="006512BA" w:rsidRPr="00F42147" w:rsidRDefault="006512BA" w:rsidP="006512BA">
                  <w:pPr>
                    <w:rPr>
                      <w:rFonts w:asciiTheme="minorHAnsi" w:hAnsiTheme="minorHAnsi" w:cs="Arial"/>
                      <w:b/>
                      <w:bCs/>
                    </w:rPr>
                  </w:pPr>
                </w:p>
              </w:tc>
              <w:tc>
                <w:tcPr>
                  <w:tcW w:w="695" w:type="pct"/>
                  <w:tcBorders>
                    <w:top w:val="nil"/>
                    <w:left w:val="nil"/>
                    <w:bottom w:val="single" w:sz="4" w:space="0" w:color="008080"/>
                    <w:right w:val="single" w:sz="4" w:space="0" w:color="008080"/>
                  </w:tcBorders>
                  <w:shd w:val="clear" w:color="auto" w:fill="auto"/>
                  <w:noWrap/>
                  <w:vAlign w:val="center"/>
                </w:tcPr>
                <w:p w14:paraId="2B061920" w14:textId="77777777" w:rsidR="006512BA" w:rsidRPr="00F42147" w:rsidRDefault="006512BA" w:rsidP="006512BA">
                  <w:pPr>
                    <w:jc w:val="right"/>
                    <w:rPr>
                      <w:rFonts w:asciiTheme="minorHAnsi" w:hAnsiTheme="minorHAnsi" w:cs="Arial"/>
                      <w:b/>
                      <w:bCs/>
                    </w:rPr>
                  </w:pPr>
                </w:p>
              </w:tc>
              <w:tc>
                <w:tcPr>
                  <w:tcW w:w="411" w:type="pct"/>
                  <w:tcBorders>
                    <w:top w:val="nil"/>
                    <w:left w:val="nil"/>
                    <w:bottom w:val="single" w:sz="4" w:space="0" w:color="008080"/>
                    <w:right w:val="single" w:sz="8" w:space="0" w:color="008080"/>
                  </w:tcBorders>
                  <w:shd w:val="clear" w:color="auto" w:fill="auto"/>
                  <w:noWrap/>
                  <w:vAlign w:val="bottom"/>
                </w:tcPr>
                <w:p w14:paraId="23FEAC74" w14:textId="77777777" w:rsidR="006512BA" w:rsidRPr="00F42147" w:rsidRDefault="006512BA" w:rsidP="006512BA">
                  <w:pPr>
                    <w:rPr>
                      <w:rFonts w:asciiTheme="minorHAnsi" w:hAnsiTheme="minorHAnsi" w:cs="Arial"/>
                      <w:b/>
                      <w:bCs/>
                    </w:rPr>
                  </w:pPr>
                </w:p>
              </w:tc>
              <w:tc>
                <w:tcPr>
                  <w:tcW w:w="633" w:type="pct"/>
                  <w:tcBorders>
                    <w:top w:val="nil"/>
                    <w:left w:val="nil"/>
                    <w:bottom w:val="single" w:sz="4" w:space="0" w:color="008080"/>
                    <w:right w:val="single" w:sz="4" w:space="0" w:color="008080"/>
                  </w:tcBorders>
                  <w:shd w:val="clear" w:color="auto" w:fill="auto"/>
                  <w:noWrap/>
                  <w:vAlign w:val="bottom"/>
                </w:tcPr>
                <w:p w14:paraId="7C2AB115" w14:textId="77777777" w:rsidR="006512BA" w:rsidRPr="00F42147" w:rsidRDefault="006512BA" w:rsidP="006512BA">
                  <w:pPr>
                    <w:jc w:val="right"/>
                    <w:rPr>
                      <w:rFonts w:asciiTheme="minorHAnsi" w:hAnsiTheme="minorHAnsi" w:cs="Arial"/>
                      <w:b/>
                      <w:bCs/>
                    </w:rPr>
                  </w:pPr>
                </w:p>
              </w:tc>
              <w:tc>
                <w:tcPr>
                  <w:tcW w:w="563" w:type="pct"/>
                  <w:tcBorders>
                    <w:top w:val="nil"/>
                    <w:left w:val="nil"/>
                    <w:bottom w:val="single" w:sz="4" w:space="0" w:color="008080"/>
                    <w:right w:val="single" w:sz="8" w:space="0" w:color="008080"/>
                  </w:tcBorders>
                  <w:shd w:val="clear" w:color="auto" w:fill="auto"/>
                  <w:noWrap/>
                  <w:vAlign w:val="bottom"/>
                </w:tcPr>
                <w:p w14:paraId="0CD875C2" w14:textId="77777777" w:rsidR="006512BA" w:rsidRPr="00F42147" w:rsidRDefault="006512BA" w:rsidP="006512BA">
                  <w:pPr>
                    <w:jc w:val="right"/>
                    <w:rPr>
                      <w:rFonts w:asciiTheme="minorHAnsi" w:hAnsiTheme="minorHAnsi" w:cs="Arial"/>
                      <w:b/>
                      <w:bCs/>
                    </w:rPr>
                  </w:pPr>
                </w:p>
              </w:tc>
            </w:tr>
            <w:tr w:rsidR="006512BA" w:rsidRPr="00F42147" w14:paraId="0CAF6AC9" w14:textId="77777777" w:rsidTr="00786D0E">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5B38D897" w14:textId="77777777" w:rsidR="006512BA" w:rsidRPr="00F42147" w:rsidRDefault="006512BA" w:rsidP="006512BA">
                  <w:pPr>
                    <w:rPr>
                      <w:rFonts w:asciiTheme="minorHAnsi" w:hAnsiTheme="minorHAnsi" w:cs="Arial"/>
                      <w:bCs/>
                    </w:rPr>
                  </w:pPr>
                  <w:r w:rsidRPr="00F42147">
                    <w:rPr>
                      <w:rFonts w:asciiTheme="minorHAnsi" w:hAnsiTheme="minorHAnsi" w:cs="Arial"/>
                      <w:bCs/>
                      <w:sz w:val="22"/>
                      <w:szCs w:val="22"/>
                    </w:rPr>
                    <w:t>3.5.5 Verificarea tehnică de calitate a proiectului tehnic și a detaliilor  de execuție</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2ED9ED73" w14:textId="77777777" w:rsidR="006512BA" w:rsidRPr="00F42147" w:rsidRDefault="006512BA" w:rsidP="006512BA">
                  <w:pPr>
                    <w:jc w:val="right"/>
                    <w:rPr>
                      <w:rFonts w:asciiTheme="minorHAnsi" w:hAnsiTheme="minorHAnsi" w:cs="Arial"/>
                      <w:b/>
                      <w:bCs/>
                    </w:rPr>
                  </w:pPr>
                </w:p>
              </w:tc>
              <w:tc>
                <w:tcPr>
                  <w:tcW w:w="386" w:type="pct"/>
                  <w:tcBorders>
                    <w:top w:val="nil"/>
                    <w:left w:val="nil"/>
                    <w:bottom w:val="single" w:sz="4" w:space="0" w:color="008080"/>
                    <w:right w:val="single" w:sz="8" w:space="0" w:color="008080"/>
                  </w:tcBorders>
                  <w:shd w:val="clear" w:color="auto" w:fill="auto"/>
                  <w:noWrap/>
                  <w:vAlign w:val="bottom"/>
                </w:tcPr>
                <w:p w14:paraId="79773163" w14:textId="77777777" w:rsidR="006512BA" w:rsidRPr="00F42147" w:rsidRDefault="006512BA" w:rsidP="006512BA">
                  <w:pPr>
                    <w:rPr>
                      <w:rFonts w:asciiTheme="minorHAnsi" w:hAnsiTheme="minorHAnsi" w:cs="Arial"/>
                      <w:b/>
                      <w:bCs/>
                    </w:rPr>
                  </w:pPr>
                </w:p>
              </w:tc>
              <w:tc>
                <w:tcPr>
                  <w:tcW w:w="695" w:type="pct"/>
                  <w:tcBorders>
                    <w:top w:val="nil"/>
                    <w:left w:val="nil"/>
                    <w:bottom w:val="single" w:sz="4" w:space="0" w:color="008080"/>
                    <w:right w:val="single" w:sz="4" w:space="0" w:color="008080"/>
                  </w:tcBorders>
                  <w:shd w:val="clear" w:color="auto" w:fill="auto"/>
                  <w:noWrap/>
                  <w:vAlign w:val="center"/>
                </w:tcPr>
                <w:p w14:paraId="6CAE9048" w14:textId="77777777" w:rsidR="006512BA" w:rsidRPr="00F42147" w:rsidRDefault="006512BA" w:rsidP="006512BA">
                  <w:pPr>
                    <w:jc w:val="right"/>
                    <w:rPr>
                      <w:rFonts w:asciiTheme="minorHAnsi" w:hAnsiTheme="minorHAnsi" w:cs="Arial"/>
                      <w:b/>
                      <w:bCs/>
                    </w:rPr>
                  </w:pPr>
                </w:p>
              </w:tc>
              <w:tc>
                <w:tcPr>
                  <w:tcW w:w="411" w:type="pct"/>
                  <w:tcBorders>
                    <w:top w:val="nil"/>
                    <w:left w:val="nil"/>
                    <w:bottom w:val="single" w:sz="4" w:space="0" w:color="008080"/>
                    <w:right w:val="single" w:sz="8" w:space="0" w:color="008080"/>
                  </w:tcBorders>
                  <w:shd w:val="clear" w:color="auto" w:fill="auto"/>
                  <w:noWrap/>
                  <w:vAlign w:val="bottom"/>
                </w:tcPr>
                <w:p w14:paraId="7FE21AF4" w14:textId="77777777" w:rsidR="006512BA" w:rsidRPr="00F42147" w:rsidRDefault="006512BA" w:rsidP="006512BA">
                  <w:pPr>
                    <w:rPr>
                      <w:rFonts w:asciiTheme="minorHAnsi" w:hAnsiTheme="minorHAnsi" w:cs="Arial"/>
                      <w:b/>
                      <w:bCs/>
                    </w:rPr>
                  </w:pPr>
                </w:p>
              </w:tc>
              <w:tc>
                <w:tcPr>
                  <w:tcW w:w="633" w:type="pct"/>
                  <w:tcBorders>
                    <w:top w:val="nil"/>
                    <w:left w:val="nil"/>
                    <w:bottom w:val="single" w:sz="4" w:space="0" w:color="008080"/>
                    <w:right w:val="single" w:sz="4" w:space="0" w:color="008080"/>
                  </w:tcBorders>
                  <w:shd w:val="clear" w:color="auto" w:fill="auto"/>
                  <w:noWrap/>
                  <w:vAlign w:val="bottom"/>
                </w:tcPr>
                <w:p w14:paraId="20310C23" w14:textId="77777777" w:rsidR="006512BA" w:rsidRPr="00F42147" w:rsidRDefault="006512BA" w:rsidP="006512BA">
                  <w:pPr>
                    <w:jc w:val="right"/>
                    <w:rPr>
                      <w:rFonts w:asciiTheme="minorHAnsi" w:hAnsiTheme="minorHAnsi" w:cs="Arial"/>
                      <w:b/>
                      <w:bCs/>
                    </w:rPr>
                  </w:pPr>
                </w:p>
              </w:tc>
              <w:tc>
                <w:tcPr>
                  <w:tcW w:w="563" w:type="pct"/>
                  <w:tcBorders>
                    <w:top w:val="nil"/>
                    <w:left w:val="nil"/>
                    <w:bottom w:val="single" w:sz="4" w:space="0" w:color="008080"/>
                    <w:right w:val="single" w:sz="8" w:space="0" w:color="008080"/>
                  </w:tcBorders>
                  <w:shd w:val="clear" w:color="auto" w:fill="auto"/>
                  <w:noWrap/>
                  <w:vAlign w:val="bottom"/>
                </w:tcPr>
                <w:p w14:paraId="14AB5A2F" w14:textId="77777777" w:rsidR="006512BA" w:rsidRPr="00F42147" w:rsidRDefault="006512BA" w:rsidP="006512BA">
                  <w:pPr>
                    <w:jc w:val="right"/>
                    <w:rPr>
                      <w:rFonts w:asciiTheme="minorHAnsi" w:hAnsiTheme="minorHAnsi" w:cs="Arial"/>
                      <w:b/>
                      <w:bCs/>
                    </w:rPr>
                  </w:pPr>
                </w:p>
              </w:tc>
            </w:tr>
            <w:tr w:rsidR="006512BA" w:rsidRPr="00F42147" w14:paraId="4F6B66AB" w14:textId="77777777" w:rsidTr="00786D0E">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40A04CDA" w14:textId="77777777" w:rsidR="006512BA" w:rsidRPr="00F42147" w:rsidRDefault="006512BA" w:rsidP="006512BA">
                  <w:pPr>
                    <w:rPr>
                      <w:rFonts w:asciiTheme="minorHAnsi" w:hAnsiTheme="minorHAnsi" w:cs="Arial"/>
                      <w:bCs/>
                    </w:rPr>
                  </w:pPr>
                  <w:r w:rsidRPr="00F42147">
                    <w:rPr>
                      <w:rFonts w:asciiTheme="minorHAnsi" w:hAnsiTheme="minorHAnsi" w:cs="Arial"/>
                      <w:bCs/>
                      <w:sz w:val="22"/>
                      <w:szCs w:val="22"/>
                    </w:rPr>
                    <w:t>3.5.6 Proiect tehnic și detalii de execuție</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60B12B00" w14:textId="77777777" w:rsidR="006512BA" w:rsidRPr="00F42147" w:rsidRDefault="006512BA" w:rsidP="006512BA">
                  <w:pPr>
                    <w:jc w:val="right"/>
                    <w:rPr>
                      <w:rFonts w:asciiTheme="minorHAnsi" w:hAnsiTheme="minorHAnsi" w:cs="Arial"/>
                      <w:b/>
                      <w:bCs/>
                    </w:rPr>
                  </w:pPr>
                </w:p>
              </w:tc>
              <w:tc>
                <w:tcPr>
                  <w:tcW w:w="386" w:type="pct"/>
                  <w:tcBorders>
                    <w:top w:val="nil"/>
                    <w:left w:val="nil"/>
                    <w:bottom w:val="single" w:sz="4" w:space="0" w:color="008080"/>
                    <w:right w:val="single" w:sz="8" w:space="0" w:color="008080"/>
                  </w:tcBorders>
                  <w:shd w:val="clear" w:color="auto" w:fill="auto"/>
                  <w:noWrap/>
                  <w:vAlign w:val="bottom"/>
                </w:tcPr>
                <w:p w14:paraId="07CB76BF" w14:textId="77777777" w:rsidR="006512BA" w:rsidRPr="00F42147" w:rsidRDefault="006512BA" w:rsidP="006512BA">
                  <w:pPr>
                    <w:rPr>
                      <w:rFonts w:asciiTheme="minorHAnsi" w:hAnsiTheme="minorHAnsi" w:cs="Arial"/>
                      <w:b/>
                      <w:bCs/>
                    </w:rPr>
                  </w:pPr>
                </w:p>
              </w:tc>
              <w:tc>
                <w:tcPr>
                  <w:tcW w:w="695" w:type="pct"/>
                  <w:tcBorders>
                    <w:top w:val="nil"/>
                    <w:left w:val="nil"/>
                    <w:bottom w:val="single" w:sz="4" w:space="0" w:color="008080"/>
                    <w:right w:val="single" w:sz="4" w:space="0" w:color="008080"/>
                  </w:tcBorders>
                  <w:shd w:val="clear" w:color="auto" w:fill="auto"/>
                  <w:noWrap/>
                  <w:vAlign w:val="center"/>
                </w:tcPr>
                <w:p w14:paraId="23972567" w14:textId="77777777" w:rsidR="006512BA" w:rsidRPr="00F42147" w:rsidRDefault="006512BA" w:rsidP="006512BA">
                  <w:pPr>
                    <w:jc w:val="right"/>
                    <w:rPr>
                      <w:rFonts w:asciiTheme="minorHAnsi" w:hAnsiTheme="minorHAnsi" w:cs="Arial"/>
                      <w:b/>
                      <w:bCs/>
                    </w:rPr>
                  </w:pPr>
                </w:p>
              </w:tc>
              <w:tc>
                <w:tcPr>
                  <w:tcW w:w="411" w:type="pct"/>
                  <w:tcBorders>
                    <w:top w:val="nil"/>
                    <w:left w:val="nil"/>
                    <w:bottom w:val="single" w:sz="4" w:space="0" w:color="008080"/>
                    <w:right w:val="single" w:sz="8" w:space="0" w:color="008080"/>
                  </w:tcBorders>
                  <w:shd w:val="clear" w:color="auto" w:fill="auto"/>
                  <w:noWrap/>
                  <w:vAlign w:val="bottom"/>
                </w:tcPr>
                <w:p w14:paraId="788293BE" w14:textId="77777777" w:rsidR="006512BA" w:rsidRPr="00F42147" w:rsidRDefault="006512BA" w:rsidP="006512BA">
                  <w:pPr>
                    <w:rPr>
                      <w:rFonts w:asciiTheme="minorHAnsi" w:hAnsiTheme="minorHAnsi" w:cs="Arial"/>
                      <w:b/>
                      <w:bCs/>
                    </w:rPr>
                  </w:pPr>
                </w:p>
              </w:tc>
              <w:tc>
                <w:tcPr>
                  <w:tcW w:w="633" w:type="pct"/>
                  <w:tcBorders>
                    <w:top w:val="nil"/>
                    <w:left w:val="nil"/>
                    <w:bottom w:val="single" w:sz="4" w:space="0" w:color="008080"/>
                    <w:right w:val="single" w:sz="4" w:space="0" w:color="008080"/>
                  </w:tcBorders>
                  <w:shd w:val="clear" w:color="auto" w:fill="auto"/>
                  <w:noWrap/>
                  <w:vAlign w:val="bottom"/>
                </w:tcPr>
                <w:p w14:paraId="446ACA1F" w14:textId="77777777" w:rsidR="006512BA" w:rsidRPr="00F42147" w:rsidRDefault="006512BA" w:rsidP="006512BA">
                  <w:pPr>
                    <w:jc w:val="right"/>
                    <w:rPr>
                      <w:rFonts w:asciiTheme="minorHAnsi" w:hAnsiTheme="minorHAnsi" w:cs="Arial"/>
                      <w:b/>
                      <w:bCs/>
                    </w:rPr>
                  </w:pPr>
                </w:p>
              </w:tc>
              <w:tc>
                <w:tcPr>
                  <w:tcW w:w="563" w:type="pct"/>
                  <w:tcBorders>
                    <w:top w:val="nil"/>
                    <w:left w:val="nil"/>
                    <w:bottom w:val="single" w:sz="4" w:space="0" w:color="008080"/>
                    <w:right w:val="single" w:sz="8" w:space="0" w:color="008080"/>
                  </w:tcBorders>
                  <w:shd w:val="clear" w:color="auto" w:fill="auto"/>
                  <w:noWrap/>
                  <w:vAlign w:val="bottom"/>
                </w:tcPr>
                <w:p w14:paraId="4FD8E8E5" w14:textId="77777777" w:rsidR="006512BA" w:rsidRPr="00F42147" w:rsidRDefault="006512BA" w:rsidP="006512BA">
                  <w:pPr>
                    <w:jc w:val="right"/>
                    <w:rPr>
                      <w:rFonts w:asciiTheme="minorHAnsi" w:hAnsiTheme="minorHAnsi" w:cs="Arial"/>
                      <w:b/>
                      <w:bCs/>
                    </w:rPr>
                  </w:pPr>
                </w:p>
              </w:tc>
            </w:tr>
            <w:tr w:rsidR="006512BA" w:rsidRPr="00F42147" w14:paraId="5235972F" w14:textId="77777777" w:rsidTr="00786D0E">
              <w:trPr>
                <w:trHeight w:val="255"/>
              </w:trPr>
              <w:tc>
                <w:tcPr>
                  <w:tcW w:w="1715" w:type="pct"/>
                  <w:tcBorders>
                    <w:top w:val="nil"/>
                    <w:left w:val="single" w:sz="8" w:space="0" w:color="008080"/>
                    <w:bottom w:val="single" w:sz="4" w:space="0" w:color="008080"/>
                    <w:right w:val="nil"/>
                  </w:tcBorders>
                  <w:shd w:val="clear" w:color="auto" w:fill="auto"/>
                  <w:noWrap/>
                  <w:vAlign w:val="center"/>
                </w:tcPr>
                <w:p w14:paraId="664E80EA" w14:textId="77777777" w:rsidR="006512BA" w:rsidRPr="00F42147" w:rsidRDefault="006512BA" w:rsidP="006512BA">
                  <w:pPr>
                    <w:rPr>
                      <w:rFonts w:asciiTheme="minorHAnsi" w:hAnsiTheme="minorHAnsi" w:cs="Arial"/>
                      <w:bCs/>
                    </w:rPr>
                  </w:pPr>
                  <w:r w:rsidRPr="00F42147">
                    <w:rPr>
                      <w:rFonts w:asciiTheme="minorHAnsi" w:hAnsiTheme="minorHAnsi" w:cs="Arial"/>
                      <w:sz w:val="22"/>
                      <w:szCs w:val="22"/>
                      <w:lang w:val="pt-BR"/>
                    </w:rPr>
                    <w:t xml:space="preserve">3.6 Organizarea procedurilor de achiziţie </w:t>
                  </w:r>
                  <w:r w:rsidRPr="00F42147">
                    <w:rPr>
                      <w:rFonts w:asciiTheme="minorHAnsi" w:hAnsiTheme="minorHAnsi" w:cs="Arial"/>
                      <w:b/>
                      <w:bCs/>
                      <w:sz w:val="22"/>
                      <w:szCs w:val="22"/>
                      <w:lang w:val="pt-BR"/>
                    </w:rPr>
                    <w:t>(N</w:t>
                  </w:r>
                  <w:r w:rsidRPr="00F42147">
                    <w:rPr>
                      <w:rFonts w:asciiTheme="minorHAnsi" w:hAnsiTheme="minorHAnsi" w:cs="Arial"/>
                      <w:sz w:val="22"/>
                      <w:szCs w:val="22"/>
                      <w:lang w:val="pt-BR"/>
                    </w:rPr>
                    <w:t>)</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6CB48631" w14:textId="77777777" w:rsidR="006512BA" w:rsidRPr="00F42147" w:rsidRDefault="006512BA" w:rsidP="006512BA">
                  <w:pPr>
                    <w:jc w:val="right"/>
                    <w:rPr>
                      <w:rFonts w:asciiTheme="minorHAnsi" w:hAnsiTheme="minorHAnsi" w:cs="Arial"/>
                      <w:b/>
                      <w:bCs/>
                    </w:rPr>
                  </w:pPr>
                </w:p>
              </w:tc>
              <w:tc>
                <w:tcPr>
                  <w:tcW w:w="386" w:type="pct"/>
                  <w:tcBorders>
                    <w:top w:val="nil"/>
                    <w:left w:val="nil"/>
                    <w:bottom w:val="single" w:sz="4" w:space="0" w:color="008080"/>
                    <w:right w:val="single" w:sz="8" w:space="0" w:color="008080"/>
                  </w:tcBorders>
                  <w:shd w:val="clear" w:color="auto" w:fill="auto"/>
                  <w:noWrap/>
                  <w:vAlign w:val="bottom"/>
                </w:tcPr>
                <w:p w14:paraId="648D094C" w14:textId="77777777" w:rsidR="006512BA" w:rsidRPr="00F42147" w:rsidRDefault="006512BA" w:rsidP="006512BA">
                  <w:pPr>
                    <w:rPr>
                      <w:rFonts w:asciiTheme="minorHAnsi" w:hAnsiTheme="minorHAnsi" w:cs="Arial"/>
                      <w:b/>
                      <w:bCs/>
                    </w:rPr>
                  </w:pPr>
                </w:p>
              </w:tc>
              <w:tc>
                <w:tcPr>
                  <w:tcW w:w="695" w:type="pct"/>
                  <w:tcBorders>
                    <w:top w:val="nil"/>
                    <w:left w:val="nil"/>
                    <w:bottom w:val="single" w:sz="4" w:space="0" w:color="008080"/>
                    <w:right w:val="single" w:sz="4" w:space="0" w:color="008080"/>
                  </w:tcBorders>
                  <w:shd w:val="clear" w:color="auto" w:fill="auto"/>
                  <w:noWrap/>
                  <w:vAlign w:val="center"/>
                </w:tcPr>
                <w:p w14:paraId="11AAA06C" w14:textId="77777777" w:rsidR="006512BA" w:rsidRPr="00F42147" w:rsidRDefault="006512BA" w:rsidP="006512BA">
                  <w:pPr>
                    <w:jc w:val="right"/>
                    <w:rPr>
                      <w:rFonts w:asciiTheme="minorHAnsi" w:hAnsiTheme="minorHAnsi" w:cs="Arial"/>
                      <w:b/>
                      <w:bCs/>
                    </w:rPr>
                  </w:pPr>
                </w:p>
              </w:tc>
              <w:tc>
                <w:tcPr>
                  <w:tcW w:w="411" w:type="pct"/>
                  <w:tcBorders>
                    <w:top w:val="nil"/>
                    <w:left w:val="nil"/>
                    <w:bottom w:val="single" w:sz="4" w:space="0" w:color="008080"/>
                    <w:right w:val="single" w:sz="8" w:space="0" w:color="008080"/>
                  </w:tcBorders>
                  <w:shd w:val="clear" w:color="auto" w:fill="auto"/>
                  <w:noWrap/>
                  <w:vAlign w:val="bottom"/>
                </w:tcPr>
                <w:p w14:paraId="59D913B8" w14:textId="77777777" w:rsidR="006512BA" w:rsidRPr="00F42147" w:rsidRDefault="006512BA" w:rsidP="006512BA">
                  <w:pPr>
                    <w:rPr>
                      <w:rFonts w:asciiTheme="minorHAnsi" w:hAnsiTheme="minorHAnsi" w:cs="Arial"/>
                      <w:b/>
                      <w:bCs/>
                    </w:rPr>
                  </w:pPr>
                </w:p>
              </w:tc>
              <w:tc>
                <w:tcPr>
                  <w:tcW w:w="633" w:type="pct"/>
                  <w:tcBorders>
                    <w:top w:val="nil"/>
                    <w:left w:val="nil"/>
                    <w:bottom w:val="single" w:sz="4" w:space="0" w:color="008080"/>
                    <w:right w:val="single" w:sz="4" w:space="0" w:color="008080"/>
                  </w:tcBorders>
                  <w:shd w:val="clear" w:color="auto" w:fill="auto"/>
                  <w:noWrap/>
                  <w:vAlign w:val="bottom"/>
                </w:tcPr>
                <w:p w14:paraId="77D6546E" w14:textId="77777777" w:rsidR="006512BA" w:rsidRPr="00F42147" w:rsidRDefault="006512BA" w:rsidP="006512BA">
                  <w:pPr>
                    <w:jc w:val="right"/>
                    <w:rPr>
                      <w:rFonts w:asciiTheme="minorHAnsi" w:hAnsiTheme="minorHAnsi" w:cs="Arial"/>
                      <w:b/>
                      <w:bCs/>
                    </w:rPr>
                  </w:pPr>
                </w:p>
              </w:tc>
              <w:tc>
                <w:tcPr>
                  <w:tcW w:w="563" w:type="pct"/>
                  <w:tcBorders>
                    <w:top w:val="nil"/>
                    <w:left w:val="nil"/>
                    <w:bottom w:val="single" w:sz="4" w:space="0" w:color="008080"/>
                    <w:right w:val="single" w:sz="8" w:space="0" w:color="008080"/>
                  </w:tcBorders>
                  <w:shd w:val="clear" w:color="auto" w:fill="auto"/>
                  <w:noWrap/>
                  <w:vAlign w:val="bottom"/>
                </w:tcPr>
                <w:p w14:paraId="7471F0F3" w14:textId="77777777" w:rsidR="006512BA" w:rsidRPr="00F42147" w:rsidRDefault="006512BA" w:rsidP="006512BA">
                  <w:pPr>
                    <w:jc w:val="right"/>
                    <w:rPr>
                      <w:rFonts w:asciiTheme="minorHAnsi" w:hAnsiTheme="minorHAnsi" w:cs="Arial"/>
                      <w:b/>
                      <w:bCs/>
                    </w:rPr>
                  </w:pPr>
                </w:p>
              </w:tc>
            </w:tr>
            <w:tr w:rsidR="006512BA" w:rsidRPr="00F42147" w14:paraId="21C07E6B" w14:textId="77777777" w:rsidTr="00786D0E">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6CF5B81E" w14:textId="77777777" w:rsidR="006512BA" w:rsidRPr="00F42147" w:rsidRDefault="006512BA" w:rsidP="006512BA">
                  <w:pPr>
                    <w:rPr>
                      <w:rFonts w:asciiTheme="minorHAnsi" w:hAnsiTheme="minorHAnsi" w:cs="Arial"/>
                      <w:bCs/>
                    </w:rPr>
                  </w:pPr>
                  <w:r w:rsidRPr="00F42147">
                    <w:rPr>
                      <w:rFonts w:asciiTheme="minorHAnsi" w:hAnsiTheme="minorHAnsi" w:cs="Arial"/>
                      <w:bCs/>
                      <w:sz w:val="22"/>
                      <w:szCs w:val="22"/>
                    </w:rPr>
                    <w:t xml:space="preserve">3.7 </w:t>
                  </w:r>
                  <w:r w:rsidRPr="00F42147">
                    <w:rPr>
                      <w:rFonts w:asciiTheme="minorHAnsi" w:hAnsiTheme="minorHAnsi" w:cs="Arial"/>
                      <w:sz w:val="22"/>
                      <w:szCs w:val="22"/>
                    </w:rPr>
                    <w:t>Consultanţă</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29A55322" w14:textId="77777777" w:rsidR="006512BA" w:rsidRPr="00F42147" w:rsidRDefault="006512BA" w:rsidP="006512BA">
                  <w:pPr>
                    <w:jc w:val="right"/>
                    <w:rPr>
                      <w:rFonts w:asciiTheme="minorHAnsi" w:hAnsiTheme="minorHAnsi" w:cs="Arial"/>
                      <w:b/>
                      <w:bCs/>
                    </w:rPr>
                  </w:pPr>
                </w:p>
              </w:tc>
              <w:tc>
                <w:tcPr>
                  <w:tcW w:w="386" w:type="pct"/>
                  <w:tcBorders>
                    <w:top w:val="nil"/>
                    <w:left w:val="nil"/>
                    <w:bottom w:val="single" w:sz="4" w:space="0" w:color="008080"/>
                    <w:right w:val="single" w:sz="8" w:space="0" w:color="008080"/>
                  </w:tcBorders>
                  <w:shd w:val="clear" w:color="auto" w:fill="auto"/>
                  <w:noWrap/>
                  <w:vAlign w:val="bottom"/>
                </w:tcPr>
                <w:p w14:paraId="4672F91F" w14:textId="77777777" w:rsidR="006512BA" w:rsidRPr="00F42147" w:rsidRDefault="006512BA" w:rsidP="006512BA">
                  <w:pPr>
                    <w:rPr>
                      <w:rFonts w:asciiTheme="minorHAnsi" w:hAnsiTheme="minorHAnsi" w:cs="Arial"/>
                      <w:b/>
                      <w:bCs/>
                    </w:rPr>
                  </w:pPr>
                </w:p>
              </w:tc>
              <w:tc>
                <w:tcPr>
                  <w:tcW w:w="695" w:type="pct"/>
                  <w:tcBorders>
                    <w:top w:val="nil"/>
                    <w:left w:val="nil"/>
                    <w:bottom w:val="single" w:sz="4" w:space="0" w:color="008080"/>
                    <w:right w:val="single" w:sz="4" w:space="0" w:color="008080"/>
                  </w:tcBorders>
                  <w:shd w:val="clear" w:color="auto" w:fill="auto"/>
                  <w:noWrap/>
                  <w:vAlign w:val="center"/>
                </w:tcPr>
                <w:p w14:paraId="43CBF5D3" w14:textId="77777777" w:rsidR="006512BA" w:rsidRPr="00F42147" w:rsidRDefault="006512BA" w:rsidP="006512BA">
                  <w:pPr>
                    <w:jc w:val="right"/>
                    <w:rPr>
                      <w:rFonts w:asciiTheme="minorHAnsi" w:hAnsiTheme="minorHAnsi" w:cs="Arial"/>
                      <w:b/>
                      <w:bCs/>
                    </w:rPr>
                  </w:pPr>
                </w:p>
              </w:tc>
              <w:tc>
                <w:tcPr>
                  <w:tcW w:w="411" w:type="pct"/>
                  <w:tcBorders>
                    <w:top w:val="nil"/>
                    <w:left w:val="nil"/>
                    <w:bottom w:val="single" w:sz="4" w:space="0" w:color="008080"/>
                    <w:right w:val="single" w:sz="8" w:space="0" w:color="008080"/>
                  </w:tcBorders>
                  <w:shd w:val="clear" w:color="auto" w:fill="auto"/>
                  <w:noWrap/>
                  <w:vAlign w:val="bottom"/>
                </w:tcPr>
                <w:p w14:paraId="02A27826" w14:textId="77777777" w:rsidR="006512BA" w:rsidRPr="00F42147" w:rsidRDefault="006512BA" w:rsidP="006512BA">
                  <w:pPr>
                    <w:rPr>
                      <w:rFonts w:asciiTheme="minorHAnsi" w:hAnsiTheme="minorHAnsi" w:cs="Arial"/>
                      <w:b/>
                      <w:bCs/>
                    </w:rPr>
                  </w:pPr>
                </w:p>
              </w:tc>
              <w:tc>
                <w:tcPr>
                  <w:tcW w:w="633" w:type="pct"/>
                  <w:tcBorders>
                    <w:top w:val="nil"/>
                    <w:left w:val="nil"/>
                    <w:bottom w:val="single" w:sz="4" w:space="0" w:color="008080"/>
                    <w:right w:val="single" w:sz="4" w:space="0" w:color="008080"/>
                  </w:tcBorders>
                  <w:shd w:val="clear" w:color="auto" w:fill="auto"/>
                  <w:noWrap/>
                  <w:vAlign w:val="bottom"/>
                </w:tcPr>
                <w:p w14:paraId="2DE7EAC6" w14:textId="77777777" w:rsidR="006512BA" w:rsidRPr="00F42147" w:rsidRDefault="006512BA" w:rsidP="006512BA">
                  <w:pPr>
                    <w:jc w:val="right"/>
                    <w:rPr>
                      <w:rFonts w:asciiTheme="minorHAnsi" w:hAnsiTheme="minorHAnsi" w:cs="Arial"/>
                      <w:b/>
                      <w:bCs/>
                    </w:rPr>
                  </w:pPr>
                </w:p>
              </w:tc>
              <w:tc>
                <w:tcPr>
                  <w:tcW w:w="563" w:type="pct"/>
                  <w:tcBorders>
                    <w:top w:val="nil"/>
                    <w:left w:val="nil"/>
                    <w:bottom w:val="single" w:sz="4" w:space="0" w:color="008080"/>
                    <w:right w:val="single" w:sz="8" w:space="0" w:color="008080"/>
                  </w:tcBorders>
                  <w:shd w:val="clear" w:color="auto" w:fill="auto"/>
                  <w:noWrap/>
                  <w:vAlign w:val="bottom"/>
                </w:tcPr>
                <w:p w14:paraId="352684C6" w14:textId="77777777" w:rsidR="006512BA" w:rsidRPr="00F42147" w:rsidRDefault="006512BA" w:rsidP="006512BA">
                  <w:pPr>
                    <w:jc w:val="right"/>
                    <w:rPr>
                      <w:rFonts w:asciiTheme="minorHAnsi" w:hAnsiTheme="minorHAnsi" w:cs="Arial"/>
                      <w:b/>
                      <w:bCs/>
                    </w:rPr>
                  </w:pPr>
                </w:p>
              </w:tc>
            </w:tr>
            <w:tr w:rsidR="006512BA" w:rsidRPr="00F42147" w14:paraId="6E387BC3" w14:textId="77777777" w:rsidTr="00786D0E">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70BE8438" w14:textId="77777777" w:rsidR="006512BA" w:rsidRPr="00F42147" w:rsidRDefault="006512BA" w:rsidP="006512BA">
                  <w:pPr>
                    <w:rPr>
                      <w:rFonts w:asciiTheme="minorHAnsi" w:hAnsiTheme="minorHAnsi" w:cs="Arial"/>
                      <w:bCs/>
                    </w:rPr>
                  </w:pPr>
                  <w:r w:rsidRPr="00F42147">
                    <w:rPr>
                      <w:rFonts w:asciiTheme="minorHAnsi" w:hAnsiTheme="minorHAnsi" w:cs="Arial"/>
                      <w:bCs/>
                      <w:sz w:val="22"/>
                      <w:szCs w:val="22"/>
                    </w:rPr>
                    <w:t>3.7.1 Managementul de proiect pentru obiectivul de investiții</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57E33EC5" w14:textId="77777777" w:rsidR="006512BA" w:rsidRPr="00F42147" w:rsidRDefault="006512BA" w:rsidP="006512BA">
                  <w:pPr>
                    <w:jc w:val="right"/>
                    <w:rPr>
                      <w:rFonts w:asciiTheme="minorHAnsi" w:hAnsiTheme="minorHAnsi" w:cs="Arial"/>
                      <w:b/>
                      <w:bCs/>
                    </w:rPr>
                  </w:pPr>
                </w:p>
              </w:tc>
              <w:tc>
                <w:tcPr>
                  <w:tcW w:w="386" w:type="pct"/>
                  <w:tcBorders>
                    <w:top w:val="nil"/>
                    <w:left w:val="nil"/>
                    <w:bottom w:val="single" w:sz="4" w:space="0" w:color="008080"/>
                    <w:right w:val="single" w:sz="8" w:space="0" w:color="008080"/>
                  </w:tcBorders>
                  <w:shd w:val="clear" w:color="auto" w:fill="auto"/>
                  <w:noWrap/>
                  <w:vAlign w:val="bottom"/>
                </w:tcPr>
                <w:p w14:paraId="43EBF118" w14:textId="77777777" w:rsidR="006512BA" w:rsidRPr="00F42147" w:rsidRDefault="006512BA" w:rsidP="006512BA">
                  <w:pPr>
                    <w:rPr>
                      <w:rFonts w:asciiTheme="minorHAnsi" w:hAnsiTheme="minorHAnsi" w:cs="Arial"/>
                      <w:b/>
                      <w:bCs/>
                    </w:rPr>
                  </w:pPr>
                </w:p>
              </w:tc>
              <w:tc>
                <w:tcPr>
                  <w:tcW w:w="695" w:type="pct"/>
                  <w:tcBorders>
                    <w:top w:val="nil"/>
                    <w:left w:val="nil"/>
                    <w:bottom w:val="single" w:sz="4" w:space="0" w:color="008080"/>
                    <w:right w:val="single" w:sz="4" w:space="0" w:color="008080"/>
                  </w:tcBorders>
                  <w:shd w:val="clear" w:color="auto" w:fill="auto"/>
                  <w:noWrap/>
                  <w:vAlign w:val="center"/>
                </w:tcPr>
                <w:p w14:paraId="4D8D0447" w14:textId="77777777" w:rsidR="006512BA" w:rsidRPr="00F42147" w:rsidRDefault="006512BA" w:rsidP="006512BA">
                  <w:pPr>
                    <w:jc w:val="right"/>
                    <w:rPr>
                      <w:rFonts w:asciiTheme="minorHAnsi" w:hAnsiTheme="minorHAnsi" w:cs="Arial"/>
                      <w:b/>
                      <w:bCs/>
                    </w:rPr>
                  </w:pPr>
                </w:p>
              </w:tc>
              <w:tc>
                <w:tcPr>
                  <w:tcW w:w="411" w:type="pct"/>
                  <w:tcBorders>
                    <w:top w:val="nil"/>
                    <w:left w:val="nil"/>
                    <w:bottom w:val="single" w:sz="4" w:space="0" w:color="008080"/>
                    <w:right w:val="single" w:sz="8" w:space="0" w:color="008080"/>
                  </w:tcBorders>
                  <w:shd w:val="clear" w:color="auto" w:fill="auto"/>
                  <w:noWrap/>
                  <w:vAlign w:val="bottom"/>
                </w:tcPr>
                <w:p w14:paraId="35E9FA79" w14:textId="77777777" w:rsidR="006512BA" w:rsidRPr="00F42147" w:rsidRDefault="006512BA" w:rsidP="006512BA">
                  <w:pPr>
                    <w:rPr>
                      <w:rFonts w:asciiTheme="minorHAnsi" w:hAnsiTheme="minorHAnsi" w:cs="Arial"/>
                      <w:b/>
                      <w:bCs/>
                    </w:rPr>
                  </w:pPr>
                </w:p>
              </w:tc>
              <w:tc>
                <w:tcPr>
                  <w:tcW w:w="633" w:type="pct"/>
                  <w:tcBorders>
                    <w:top w:val="nil"/>
                    <w:left w:val="nil"/>
                    <w:bottom w:val="single" w:sz="4" w:space="0" w:color="008080"/>
                    <w:right w:val="single" w:sz="4" w:space="0" w:color="008080"/>
                  </w:tcBorders>
                  <w:shd w:val="clear" w:color="auto" w:fill="auto"/>
                  <w:noWrap/>
                  <w:vAlign w:val="bottom"/>
                </w:tcPr>
                <w:p w14:paraId="6C3AD643" w14:textId="77777777" w:rsidR="006512BA" w:rsidRPr="00F42147" w:rsidRDefault="006512BA" w:rsidP="006512BA">
                  <w:pPr>
                    <w:jc w:val="right"/>
                    <w:rPr>
                      <w:rFonts w:asciiTheme="minorHAnsi" w:hAnsiTheme="minorHAnsi" w:cs="Arial"/>
                      <w:b/>
                      <w:bCs/>
                    </w:rPr>
                  </w:pPr>
                </w:p>
              </w:tc>
              <w:tc>
                <w:tcPr>
                  <w:tcW w:w="563" w:type="pct"/>
                  <w:tcBorders>
                    <w:top w:val="nil"/>
                    <w:left w:val="nil"/>
                    <w:bottom w:val="single" w:sz="4" w:space="0" w:color="008080"/>
                    <w:right w:val="single" w:sz="8" w:space="0" w:color="008080"/>
                  </w:tcBorders>
                  <w:shd w:val="clear" w:color="auto" w:fill="auto"/>
                  <w:noWrap/>
                  <w:vAlign w:val="bottom"/>
                </w:tcPr>
                <w:p w14:paraId="283AAE2B" w14:textId="77777777" w:rsidR="006512BA" w:rsidRPr="00F42147" w:rsidRDefault="006512BA" w:rsidP="006512BA">
                  <w:pPr>
                    <w:jc w:val="right"/>
                    <w:rPr>
                      <w:rFonts w:asciiTheme="minorHAnsi" w:hAnsiTheme="minorHAnsi" w:cs="Arial"/>
                      <w:b/>
                      <w:bCs/>
                    </w:rPr>
                  </w:pPr>
                </w:p>
              </w:tc>
            </w:tr>
            <w:tr w:rsidR="006512BA" w:rsidRPr="00F42147" w14:paraId="736B074E" w14:textId="77777777" w:rsidTr="00786D0E">
              <w:trPr>
                <w:trHeight w:val="480"/>
              </w:trPr>
              <w:tc>
                <w:tcPr>
                  <w:tcW w:w="1715" w:type="pct"/>
                  <w:tcBorders>
                    <w:top w:val="nil"/>
                    <w:left w:val="single" w:sz="8" w:space="0" w:color="008080"/>
                    <w:bottom w:val="single" w:sz="4" w:space="0" w:color="008080"/>
                    <w:right w:val="nil"/>
                  </w:tcBorders>
                  <w:shd w:val="clear" w:color="auto" w:fill="auto"/>
                  <w:vAlign w:val="center"/>
                </w:tcPr>
                <w:p w14:paraId="07F0E75F" w14:textId="77777777" w:rsidR="006512BA" w:rsidRPr="00F42147" w:rsidRDefault="006512BA" w:rsidP="006512BA">
                  <w:pPr>
                    <w:rPr>
                      <w:rFonts w:asciiTheme="minorHAnsi" w:hAnsiTheme="minorHAnsi" w:cs="Arial"/>
                      <w:lang w:val="it-IT"/>
                    </w:rPr>
                  </w:pPr>
                  <w:r w:rsidRPr="00F42147">
                    <w:rPr>
                      <w:rFonts w:asciiTheme="minorHAnsi" w:hAnsiTheme="minorHAnsi" w:cs="Arial"/>
                      <w:sz w:val="22"/>
                      <w:szCs w:val="22"/>
                      <w:lang w:val="it-IT"/>
                    </w:rPr>
                    <w:t>3.7.2 Auditul financiar (N)</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3FE8E0FB" w14:textId="77777777" w:rsidR="006512BA" w:rsidRPr="00F42147" w:rsidRDefault="006512BA" w:rsidP="006512BA">
                  <w:pPr>
                    <w:jc w:val="right"/>
                    <w:rPr>
                      <w:rFonts w:asciiTheme="minorHAnsi" w:hAnsiTheme="minorHAnsi" w:cs="Arial"/>
                      <w:lang w:val="it-IT"/>
                    </w:rPr>
                  </w:pPr>
                </w:p>
              </w:tc>
              <w:tc>
                <w:tcPr>
                  <w:tcW w:w="386" w:type="pct"/>
                  <w:tcBorders>
                    <w:top w:val="nil"/>
                    <w:left w:val="nil"/>
                    <w:bottom w:val="single" w:sz="4" w:space="0" w:color="008080"/>
                    <w:right w:val="single" w:sz="8" w:space="0" w:color="008080"/>
                  </w:tcBorders>
                  <w:shd w:val="clear" w:color="auto" w:fill="auto"/>
                  <w:noWrap/>
                  <w:vAlign w:val="center"/>
                </w:tcPr>
                <w:p w14:paraId="640BE33C" w14:textId="77777777" w:rsidR="006512BA" w:rsidRPr="00F42147" w:rsidRDefault="006512BA" w:rsidP="006512BA">
                  <w:pPr>
                    <w:jc w:val="right"/>
                    <w:rPr>
                      <w:rFonts w:asciiTheme="minorHAnsi" w:hAnsiTheme="minorHAnsi" w:cs="Arial"/>
                      <w:lang w:val="it-IT"/>
                    </w:rPr>
                  </w:pPr>
                </w:p>
              </w:tc>
              <w:tc>
                <w:tcPr>
                  <w:tcW w:w="695" w:type="pct"/>
                  <w:tcBorders>
                    <w:top w:val="nil"/>
                    <w:left w:val="nil"/>
                    <w:bottom w:val="single" w:sz="4" w:space="0" w:color="008080"/>
                    <w:right w:val="single" w:sz="4" w:space="0" w:color="008080"/>
                  </w:tcBorders>
                  <w:shd w:val="clear" w:color="auto" w:fill="auto"/>
                  <w:noWrap/>
                  <w:vAlign w:val="center"/>
                </w:tcPr>
                <w:p w14:paraId="37195DC6" w14:textId="77777777" w:rsidR="006512BA" w:rsidRPr="00F42147" w:rsidRDefault="006512BA" w:rsidP="006512BA">
                  <w:pPr>
                    <w:jc w:val="right"/>
                    <w:rPr>
                      <w:rFonts w:asciiTheme="minorHAnsi" w:hAnsiTheme="minorHAnsi" w:cs="Arial"/>
                      <w:lang w:val="it-IT"/>
                    </w:rPr>
                  </w:pPr>
                </w:p>
              </w:tc>
              <w:tc>
                <w:tcPr>
                  <w:tcW w:w="411" w:type="pct"/>
                  <w:tcBorders>
                    <w:top w:val="nil"/>
                    <w:left w:val="nil"/>
                    <w:bottom w:val="single" w:sz="4" w:space="0" w:color="008080"/>
                    <w:right w:val="single" w:sz="8" w:space="0" w:color="008080"/>
                  </w:tcBorders>
                  <w:shd w:val="clear" w:color="auto" w:fill="auto"/>
                  <w:noWrap/>
                  <w:vAlign w:val="center"/>
                </w:tcPr>
                <w:p w14:paraId="632F3AC3" w14:textId="77777777" w:rsidR="006512BA" w:rsidRPr="00F42147" w:rsidRDefault="006512BA" w:rsidP="006512BA">
                  <w:pPr>
                    <w:jc w:val="right"/>
                    <w:rPr>
                      <w:rFonts w:asciiTheme="minorHAnsi" w:hAnsiTheme="minorHAnsi" w:cs="Arial"/>
                      <w:lang w:val="it-IT"/>
                    </w:rPr>
                  </w:pPr>
                </w:p>
              </w:tc>
              <w:tc>
                <w:tcPr>
                  <w:tcW w:w="633" w:type="pct"/>
                  <w:tcBorders>
                    <w:top w:val="nil"/>
                    <w:left w:val="nil"/>
                    <w:bottom w:val="single" w:sz="4" w:space="0" w:color="008080"/>
                    <w:right w:val="single" w:sz="4" w:space="0" w:color="008080"/>
                  </w:tcBorders>
                  <w:shd w:val="clear" w:color="auto" w:fill="auto"/>
                  <w:noWrap/>
                  <w:vAlign w:val="bottom"/>
                </w:tcPr>
                <w:p w14:paraId="25EE2FC5" w14:textId="77777777" w:rsidR="006512BA" w:rsidRPr="00F42147" w:rsidRDefault="006512BA" w:rsidP="006512BA">
                  <w:pPr>
                    <w:jc w:val="right"/>
                    <w:rPr>
                      <w:rFonts w:asciiTheme="minorHAnsi" w:hAnsiTheme="minorHAnsi" w:cs="Arial"/>
                      <w:lang w:val="it-IT"/>
                    </w:rPr>
                  </w:pPr>
                </w:p>
              </w:tc>
              <w:tc>
                <w:tcPr>
                  <w:tcW w:w="563" w:type="pct"/>
                  <w:tcBorders>
                    <w:top w:val="nil"/>
                    <w:left w:val="nil"/>
                    <w:bottom w:val="single" w:sz="4" w:space="0" w:color="008080"/>
                    <w:right w:val="single" w:sz="8" w:space="0" w:color="008080"/>
                  </w:tcBorders>
                  <w:shd w:val="clear" w:color="auto" w:fill="auto"/>
                  <w:noWrap/>
                  <w:vAlign w:val="bottom"/>
                </w:tcPr>
                <w:p w14:paraId="3DAB65BE" w14:textId="77777777" w:rsidR="006512BA" w:rsidRPr="00F42147" w:rsidRDefault="006512BA" w:rsidP="006512BA">
                  <w:pPr>
                    <w:jc w:val="right"/>
                    <w:rPr>
                      <w:rFonts w:asciiTheme="minorHAnsi" w:hAnsiTheme="minorHAnsi" w:cs="Arial"/>
                      <w:lang w:val="it-IT"/>
                    </w:rPr>
                  </w:pPr>
                </w:p>
              </w:tc>
            </w:tr>
            <w:tr w:rsidR="006512BA" w:rsidRPr="00F42147" w14:paraId="1A2AEF43" w14:textId="77777777" w:rsidTr="00786D0E">
              <w:trPr>
                <w:trHeight w:val="480"/>
              </w:trPr>
              <w:tc>
                <w:tcPr>
                  <w:tcW w:w="1715" w:type="pct"/>
                  <w:tcBorders>
                    <w:top w:val="nil"/>
                    <w:left w:val="single" w:sz="8" w:space="0" w:color="008080"/>
                    <w:bottom w:val="single" w:sz="4" w:space="0" w:color="008080"/>
                    <w:right w:val="nil"/>
                  </w:tcBorders>
                  <w:shd w:val="clear" w:color="auto" w:fill="auto"/>
                  <w:vAlign w:val="center"/>
                </w:tcPr>
                <w:p w14:paraId="6C044101" w14:textId="77777777" w:rsidR="006512BA" w:rsidRPr="00F42147" w:rsidRDefault="006512BA" w:rsidP="006512BA">
                  <w:pPr>
                    <w:rPr>
                      <w:rFonts w:asciiTheme="minorHAnsi" w:hAnsiTheme="minorHAnsi" w:cs="Arial"/>
                    </w:rPr>
                  </w:pPr>
                  <w:r w:rsidRPr="00F42147">
                    <w:rPr>
                      <w:rFonts w:asciiTheme="minorHAnsi" w:hAnsiTheme="minorHAnsi" w:cs="Arial"/>
                      <w:sz w:val="22"/>
                      <w:szCs w:val="22"/>
                    </w:rPr>
                    <w:t>3.8 Asistenţă tehnică</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7A3EC55C" w14:textId="77777777" w:rsidR="006512BA" w:rsidRPr="00F42147" w:rsidRDefault="006512BA" w:rsidP="006512BA">
                  <w:pPr>
                    <w:jc w:val="right"/>
                    <w:rPr>
                      <w:rFonts w:asciiTheme="minorHAnsi" w:hAnsiTheme="minorHAnsi" w:cs="Arial"/>
                    </w:rPr>
                  </w:pPr>
                </w:p>
              </w:tc>
              <w:tc>
                <w:tcPr>
                  <w:tcW w:w="386" w:type="pct"/>
                  <w:tcBorders>
                    <w:top w:val="nil"/>
                    <w:left w:val="nil"/>
                    <w:bottom w:val="single" w:sz="4" w:space="0" w:color="008080"/>
                    <w:right w:val="single" w:sz="8" w:space="0" w:color="008080"/>
                  </w:tcBorders>
                  <w:shd w:val="clear" w:color="auto" w:fill="auto"/>
                  <w:noWrap/>
                  <w:vAlign w:val="center"/>
                </w:tcPr>
                <w:p w14:paraId="55266051" w14:textId="77777777" w:rsidR="006512BA" w:rsidRPr="00F42147" w:rsidRDefault="006512BA" w:rsidP="006512BA">
                  <w:pPr>
                    <w:jc w:val="right"/>
                    <w:rPr>
                      <w:rFonts w:asciiTheme="minorHAnsi" w:hAnsiTheme="minorHAnsi" w:cs="Arial"/>
                    </w:rPr>
                  </w:pPr>
                </w:p>
              </w:tc>
              <w:tc>
                <w:tcPr>
                  <w:tcW w:w="695" w:type="pct"/>
                  <w:tcBorders>
                    <w:top w:val="nil"/>
                    <w:left w:val="nil"/>
                    <w:bottom w:val="single" w:sz="4" w:space="0" w:color="008080"/>
                    <w:right w:val="single" w:sz="4" w:space="0" w:color="008080"/>
                  </w:tcBorders>
                  <w:shd w:val="clear" w:color="auto" w:fill="auto"/>
                  <w:noWrap/>
                  <w:vAlign w:val="center"/>
                </w:tcPr>
                <w:p w14:paraId="3C49F40B" w14:textId="77777777" w:rsidR="006512BA" w:rsidRPr="00F42147" w:rsidRDefault="006512BA" w:rsidP="006512BA">
                  <w:pPr>
                    <w:jc w:val="right"/>
                    <w:rPr>
                      <w:rFonts w:asciiTheme="minorHAnsi" w:hAnsiTheme="minorHAnsi" w:cs="Arial"/>
                    </w:rPr>
                  </w:pPr>
                </w:p>
              </w:tc>
              <w:tc>
                <w:tcPr>
                  <w:tcW w:w="411" w:type="pct"/>
                  <w:tcBorders>
                    <w:top w:val="nil"/>
                    <w:left w:val="nil"/>
                    <w:bottom w:val="single" w:sz="4" w:space="0" w:color="008080"/>
                    <w:right w:val="single" w:sz="8" w:space="0" w:color="008080"/>
                  </w:tcBorders>
                  <w:shd w:val="clear" w:color="auto" w:fill="auto"/>
                  <w:noWrap/>
                  <w:vAlign w:val="center"/>
                </w:tcPr>
                <w:p w14:paraId="7C24240E" w14:textId="77777777" w:rsidR="006512BA" w:rsidRPr="00F42147" w:rsidRDefault="006512BA" w:rsidP="006512BA">
                  <w:pPr>
                    <w:jc w:val="right"/>
                    <w:rPr>
                      <w:rFonts w:asciiTheme="minorHAnsi" w:hAnsiTheme="minorHAnsi" w:cs="Arial"/>
                    </w:rPr>
                  </w:pPr>
                </w:p>
              </w:tc>
              <w:tc>
                <w:tcPr>
                  <w:tcW w:w="633" w:type="pct"/>
                  <w:tcBorders>
                    <w:top w:val="nil"/>
                    <w:left w:val="nil"/>
                    <w:bottom w:val="single" w:sz="4" w:space="0" w:color="008080"/>
                    <w:right w:val="single" w:sz="4" w:space="0" w:color="008080"/>
                  </w:tcBorders>
                  <w:shd w:val="clear" w:color="auto" w:fill="auto"/>
                  <w:noWrap/>
                  <w:vAlign w:val="bottom"/>
                </w:tcPr>
                <w:p w14:paraId="11883A07" w14:textId="77777777" w:rsidR="006512BA" w:rsidRPr="00F42147" w:rsidRDefault="006512BA" w:rsidP="006512BA">
                  <w:pPr>
                    <w:jc w:val="right"/>
                    <w:rPr>
                      <w:rFonts w:asciiTheme="minorHAnsi" w:hAnsiTheme="minorHAnsi" w:cs="Arial"/>
                    </w:rPr>
                  </w:pPr>
                </w:p>
              </w:tc>
              <w:tc>
                <w:tcPr>
                  <w:tcW w:w="563" w:type="pct"/>
                  <w:tcBorders>
                    <w:top w:val="nil"/>
                    <w:left w:val="nil"/>
                    <w:bottom w:val="single" w:sz="4" w:space="0" w:color="008080"/>
                    <w:right w:val="single" w:sz="8" w:space="0" w:color="008080"/>
                  </w:tcBorders>
                  <w:shd w:val="clear" w:color="auto" w:fill="auto"/>
                  <w:noWrap/>
                  <w:vAlign w:val="bottom"/>
                </w:tcPr>
                <w:p w14:paraId="3226EBA5" w14:textId="77777777" w:rsidR="006512BA" w:rsidRPr="00F42147" w:rsidRDefault="006512BA" w:rsidP="006512BA">
                  <w:pPr>
                    <w:jc w:val="right"/>
                    <w:rPr>
                      <w:rFonts w:asciiTheme="minorHAnsi" w:hAnsiTheme="minorHAnsi" w:cs="Arial"/>
                    </w:rPr>
                  </w:pPr>
                </w:p>
              </w:tc>
            </w:tr>
            <w:tr w:rsidR="006512BA" w:rsidRPr="00F42147" w14:paraId="572C8985" w14:textId="77777777" w:rsidTr="00786D0E">
              <w:trPr>
                <w:trHeight w:val="255"/>
              </w:trPr>
              <w:tc>
                <w:tcPr>
                  <w:tcW w:w="1715" w:type="pct"/>
                  <w:tcBorders>
                    <w:top w:val="nil"/>
                    <w:left w:val="single" w:sz="8" w:space="0" w:color="008080"/>
                    <w:bottom w:val="single" w:sz="4" w:space="0" w:color="008080"/>
                    <w:right w:val="nil"/>
                  </w:tcBorders>
                  <w:shd w:val="clear" w:color="auto" w:fill="auto"/>
                  <w:vAlign w:val="center"/>
                </w:tcPr>
                <w:p w14:paraId="7C299A67" w14:textId="77777777" w:rsidR="006512BA" w:rsidRPr="00F42147" w:rsidRDefault="006512BA" w:rsidP="006512BA">
                  <w:pPr>
                    <w:rPr>
                      <w:rFonts w:asciiTheme="minorHAnsi" w:hAnsiTheme="minorHAnsi" w:cs="Arial"/>
                      <w:lang w:val="pt-BR"/>
                    </w:rPr>
                  </w:pPr>
                  <w:r w:rsidRPr="00F42147">
                    <w:rPr>
                      <w:rFonts w:asciiTheme="minorHAnsi" w:hAnsiTheme="minorHAnsi" w:cs="Arial"/>
                      <w:sz w:val="22"/>
                      <w:szCs w:val="22"/>
                      <w:lang w:val="pt-BR"/>
                    </w:rPr>
                    <w:t>3.8.1 asistență tehnică din partea proiectantului</w:t>
                  </w:r>
                </w:p>
              </w:tc>
              <w:tc>
                <w:tcPr>
                  <w:tcW w:w="596" w:type="pct"/>
                  <w:tcBorders>
                    <w:top w:val="single" w:sz="4" w:space="0" w:color="008080"/>
                    <w:left w:val="single" w:sz="8" w:space="0" w:color="008080"/>
                    <w:bottom w:val="single" w:sz="4" w:space="0" w:color="008080"/>
                    <w:right w:val="single" w:sz="4" w:space="0" w:color="008080"/>
                  </w:tcBorders>
                  <w:shd w:val="clear" w:color="auto" w:fill="339966"/>
                  <w:noWrap/>
                  <w:vAlign w:val="bottom"/>
                </w:tcPr>
                <w:p w14:paraId="6315630B" w14:textId="77777777" w:rsidR="006512BA" w:rsidRPr="00F42147" w:rsidRDefault="006512BA" w:rsidP="006512BA">
                  <w:pPr>
                    <w:rPr>
                      <w:rFonts w:asciiTheme="minorHAnsi" w:hAnsiTheme="minorHAnsi" w:cs="Arial"/>
                      <w:lang w:val="pt-BR"/>
                    </w:rPr>
                  </w:pPr>
                </w:p>
              </w:tc>
              <w:tc>
                <w:tcPr>
                  <w:tcW w:w="386" w:type="pct"/>
                  <w:tcBorders>
                    <w:top w:val="nil"/>
                    <w:left w:val="nil"/>
                    <w:bottom w:val="single" w:sz="4" w:space="0" w:color="008080"/>
                    <w:right w:val="single" w:sz="8" w:space="0" w:color="008080"/>
                  </w:tcBorders>
                  <w:shd w:val="clear" w:color="auto" w:fill="auto"/>
                  <w:noWrap/>
                  <w:vAlign w:val="center"/>
                </w:tcPr>
                <w:p w14:paraId="46858020" w14:textId="77777777" w:rsidR="006512BA" w:rsidRPr="00F42147" w:rsidRDefault="006512BA" w:rsidP="006512BA">
                  <w:pPr>
                    <w:jc w:val="right"/>
                    <w:rPr>
                      <w:rFonts w:asciiTheme="minorHAnsi" w:hAnsiTheme="minorHAnsi" w:cs="Arial"/>
                      <w:lang w:val="pt-BR"/>
                    </w:rPr>
                  </w:pPr>
                </w:p>
              </w:tc>
              <w:tc>
                <w:tcPr>
                  <w:tcW w:w="695" w:type="pct"/>
                  <w:tcBorders>
                    <w:top w:val="single" w:sz="4" w:space="0" w:color="008080"/>
                    <w:left w:val="nil"/>
                    <w:bottom w:val="single" w:sz="4" w:space="0" w:color="008080"/>
                    <w:right w:val="single" w:sz="4" w:space="0" w:color="008080"/>
                  </w:tcBorders>
                  <w:shd w:val="clear" w:color="auto" w:fill="339966"/>
                  <w:noWrap/>
                  <w:vAlign w:val="bottom"/>
                </w:tcPr>
                <w:p w14:paraId="0A913162" w14:textId="77777777" w:rsidR="006512BA" w:rsidRPr="00F42147" w:rsidRDefault="006512BA" w:rsidP="006512BA">
                  <w:pPr>
                    <w:rPr>
                      <w:rFonts w:asciiTheme="minorHAnsi" w:hAnsiTheme="minorHAnsi" w:cs="Arial"/>
                      <w:lang w:val="pt-BR"/>
                    </w:rPr>
                  </w:pPr>
                </w:p>
              </w:tc>
              <w:tc>
                <w:tcPr>
                  <w:tcW w:w="411" w:type="pct"/>
                  <w:tcBorders>
                    <w:top w:val="nil"/>
                    <w:left w:val="nil"/>
                    <w:bottom w:val="single" w:sz="4" w:space="0" w:color="008080"/>
                    <w:right w:val="single" w:sz="8" w:space="0" w:color="008080"/>
                  </w:tcBorders>
                  <w:shd w:val="clear" w:color="auto" w:fill="auto"/>
                  <w:noWrap/>
                  <w:vAlign w:val="center"/>
                </w:tcPr>
                <w:p w14:paraId="7F202356" w14:textId="77777777" w:rsidR="006512BA" w:rsidRPr="00F42147" w:rsidRDefault="006512BA" w:rsidP="006512BA">
                  <w:pPr>
                    <w:jc w:val="right"/>
                    <w:rPr>
                      <w:rFonts w:asciiTheme="minorHAnsi" w:hAnsiTheme="minorHAnsi" w:cs="Arial"/>
                      <w:lang w:val="pt-BR"/>
                    </w:rPr>
                  </w:pPr>
                </w:p>
              </w:tc>
              <w:tc>
                <w:tcPr>
                  <w:tcW w:w="633" w:type="pct"/>
                  <w:tcBorders>
                    <w:top w:val="single" w:sz="4" w:space="0" w:color="008080"/>
                    <w:left w:val="nil"/>
                    <w:bottom w:val="single" w:sz="4" w:space="0" w:color="008080"/>
                    <w:right w:val="single" w:sz="4" w:space="0" w:color="008080"/>
                  </w:tcBorders>
                  <w:shd w:val="clear" w:color="auto" w:fill="339966"/>
                  <w:noWrap/>
                  <w:vAlign w:val="bottom"/>
                </w:tcPr>
                <w:p w14:paraId="0EF896ED" w14:textId="77777777" w:rsidR="006512BA" w:rsidRPr="00F42147" w:rsidRDefault="006512BA" w:rsidP="006512BA">
                  <w:pPr>
                    <w:rPr>
                      <w:rFonts w:asciiTheme="minorHAnsi" w:hAnsiTheme="minorHAnsi" w:cs="Arial"/>
                      <w:lang w:val="pt-BR"/>
                    </w:rPr>
                  </w:pPr>
                </w:p>
              </w:tc>
              <w:tc>
                <w:tcPr>
                  <w:tcW w:w="563" w:type="pct"/>
                  <w:tcBorders>
                    <w:top w:val="nil"/>
                    <w:left w:val="nil"/>
                    <w:bottom w:val="single" w:sz="4" w:space="0" w:color="008080"/>
                    <w:right w:val="single" w:sz="8" w:space="0" w:color="008080"/>
                  </w:tcBorders>
                  <w:shd w:val="clear" w:color="auto" w:fill="auto"/>
                  <w:noWrap/>
                  <w:vAlign w:val="bottom"/>
                </w:tcPr>
                <w:p w14:paraId="71C2BF29" w14:textId="77777777" w:rsidR="006512BA" w:rsidRPr="00F42147" w:rsidRDefault="006512BA" w:rsidP="006512BA">
                  <w:pPr>
                    <w:jc w:val="right"/>
                    <w:rPr>
                      <w:rFonts w:asciiTheme="minorHAnsi" w:hAnsiTheme="minorHAnsi" w:cs="Arial"/>
                      <w:lang w:val="pt-BR"/>
                    </w:rPr>
                  </w:pPr>
                </w:p>
              </w:tc>
            </w:tr>
            <w:tr w:rsidR="006512BA" w:rsidRPr="00F42147" w14:paraId="1096DC28" w14:textId="77777777" w:rsidTr="00786D0E">
              <w:trPr>
                <w:trHeight w:val="255"/>
              </w:trPr>
              <w:tc>
                <w:tcPr>
                  <w:tcW w:w="1715" w:type="pct"/>
                  <w:tcBorders>
                    <w:top w:val="nil"/>
                    <w:left w:val="single" w:sz="8" w:space="0" w:color="008080"/>
                    <w:bottom w:val="single" w:sz="4" w:space="0" w:color="008080"/>
                    <w:right w:val="nil"/>
                  </w:tcBorders>
                  <w:shd w:val="clear" w:color="auto" w:fill="auto"/>
                  <w:vAlign w:val="center"/>
                </w:tcPr>
                <w:p w14:paraId="62A49672" w14:textId="77777777" w:rsidR="006512BA" w:rsidRPr="00F42147" w:rsidRDefault="006512BA" w:rsidP="006512BA">
                  <w:pPr>
                    <w:rPr>
                      <w:rFonts w:asciiTheme="minorHAnsi" w:hAnsiTheme="minorHAnsi" w:cs="Arial"/>
                    </w:rPr>
                  </w:pPr>
                  <w:r w:rsidRPr="00F42147">
                    <w:rPr>
                      <w:rFonts w:asciiTheme="minorHAnsi" w:hAnsiTheme="minorHAnsi" w:cs="Arial"/>
                      <w:sz w:val="22"/>
                      <w:szCs w:val="22"/>
                    </w:rPr>
                    <w:t>3.8.1.1 pe perioada de execuție a lucrărilor</w:t>
                  </w:r>
                </w:p>
              </w:tc>
              <w:tc>
                <w:tcPr>
                  <w:tcW w:w="596"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5F2C792A" w14:textId="77777777" w:rsidR="006512BA" w:rsidRPr="00F42147" w:rsidRDefault="006512BA" w:rsidP="006512BA">
                  <w:pPr>
                    <w:rPr>
                      <w:rFonts w:asciiTheme="minorHAnsi" w:hAnsiTheme="minorHAnsi" w:cs="Arial"/>
                    </w:rPr>
                  </w:pPr>
                </w:p>
              </w:tc>
              <w:tc>
                <w:tcPr>
                  <w:tcW w:w="386" w:type="pct"/>
                  <w:tcBorders>
                    <w:top w:val="nil"/>
                    <w:left w:val="nil"/>
                    <w:bottom w:val="single" w:sz="4" w:space="0" w:color="008080"/>
                    <w:right w:val="single" w:sz="8" w:space="0" w:color="008080"/>
                  </w:tcBorders>
                  <w:shd w:val="clear" w:color="auto" w:fill="auto"/>
                  <w:noWrap/>
                  <w:vAlign w:val="center"/>
                </w:tcPr>
                <w:p w14:paraId="483133B9" w14:textId="77777777" w:rsidR="006512BA" w:rsidRPr="00F42147" w:rsidRDefault="006512BA" w:rsidP="006512BA">
                  <w:pPr>
                    <w:jc w:val="right"/>
                    <w:rPr>
                      <w:rFonts w:asciiTheme="minorHAnsi" w:hAnsiTheme="minorHAnsi" w:cs="Arial"/>
                    </w:rPr>
                  </w:pPr>
                </w:p>
              </w:tc>
              <w:tc>
                <w:tcPr>
                  <w:tcW w:w="695" w:type="pct"/>
                  <w:tcBorders>
                    <w:top w:val="single" w:sz="4" w:space="0" w:color="008080"/>
                    <w:left w:val="nil"/>
                    <w:bottom w:val="single" w:sz="4" w:space="0" w:color="008080"/>
                    <w:right w:val="single" w:sz="4" w:space="0" w:color="008080"/>
                  </w:tcBorders>
                  <w:shd w:val="clear" w:color="auto" w:fill="auto"/>
                  <w:noWrap/>
                  <w:vAlign w:val="bottom"/>
                </w:tcPr>
                <w:p w14:paraId="229A1687" w14:textId="77777777" w:rsidR="006512BA" w:rsidRPr="00F42147" w:rsidRDefault="006512BA" w:rsidP="006512BA">
                  <w:pPr>
                    <w:rPr>
                      <w:rFonts w:asciiTheme="minorHAnsi" w:hAnsiTheme="minorHAnsi" w:cs="Arial"/>
                    </w:rPr>
                  </w:pPr>
                </w:p>
              </w:tc>
              <w:tc>
                <w:tcPr>
                  <w:tcW w:w="411" w:type="pct"/>
                  <w:tcBorders>
                    <w:top w:val="nil"/>
                    <w:left w:val="nil"/>
                    <w:bottom w:val="single" w:sz="4" w:space="0" w:color="008080"/>
                    <w:right w:val="single" w:sz="8" w:space="0" w:color="008080"/>
                  </w:tcBorders>
                  <w:shd w:val="clear" w:color="auto" w:fill="auto"/>
                  <w:noWrap/>
                  <w:vAlign w:val="center"/>
                </w:tcPr>
                <w:p w14:paraId="0C5EF61D" w14:textId="77777777" w:rsidR="006512BA" w:rsidRPr="00F42147" w:rsidRDefault="006512BA" w:rsidP="006512BA">
                  <w:pPr>
                    <w:jc w:val="right"/>
                    <w:rPr>
                      <w:rFonts w:asciiTheme="minorHAnsi" w:hAnsiTheme="minorHAnsi" w:cs="Arial"/>
                    </w:rPr>
                  </w:pPr>
                </w:p>
              </w:tc>
              <w:tc>
                <w:tcPr>
                  <w:tcW w:w="633" w:type="pct"/>
                  <w:tcBorders>
                    <w:top w:val="single" w:sz="4" w:space="0" w:color="008080"/>
                    <w:left w:val="nil"/>
                    <w:bottom w:val="single" w:sz="4" w:space="0" w:color="008080"/>
                    <w:right w:val="single" w:sz="4" w:space="0" w:color="008080"/>
                  </w:tcBorders>
                  <w:shd w:val="clear" w:color="auto" w:fill="auto"/>
                  <w:noWrap/>
                  <w:vAlign w:val="bottom"/>
                </w:tcPr>
                <w:p w14:paraId="32146B70" w14:textId="77777777" w:rsidR="006512BA" w:rsidRPr="00F42147" w:rsidRDefault="006512BA" w:rsidP="006512BA">
                  <w:pPr>
                    <w:rPr>
                      <w:rFonts w:asciiTheme="minorHAnsi" w:hAnsiTheme="minorHAnsi" w:cs="Arial"/>
                    </w:rPr>
                  </w:pPr>
                </w:p>
              </w:tc>
              <w:tc>
                <w:tcPr>
                  <w:tcW w:w="563" w:type="pct"/>
                  <w:tcBorders>
                    <w:top w:val="nil"/>
                    <w:left w:val="nil"/>
                    <w:bottom w:val="single" w:sz="4" w:space="0" w:color="008080"/>
                    <w:right w:val="single" w:sz="8" w:space="0" w:color="008080"/>
                  </w:tcBorders>
                  <w:shd w:val="clear" w:color="auto" w:fill="auto"/>
                  <w:noWrap/>
                  <w:vAlign w:val="bottom"/>
                </w:tcPr>
                <w:p w14:paraId="546A644E" w14:textId="77777777" w:rsidR="006512BA" w:rsidRPr="00F42147" w:rsidRDefault="006512BA" w:rsidP="006512BA">
                  <w:pPr>
                    <w:jc w:val="right"/>
                    <w:rPr>
                      <w:rFonts w:asciiTheme="minorHAnsi" w:hAnsiTheme="minorHAnsi" w:cs="Arial"/>
                    </w:rPr>
                  </w:pPr>
                </w:p>
              </w:tc>
            </w:tr>
            <w:tr w:rsidR="006512BA" w:rsidRPr="00F42147" w14:paraId="473B3A2F" w14:textId="77777777" w:rsidTr="00786D0E">
              <w:trPr>
                <w:trHeight w:val="255"/>
              </w:trPr>
              <w:tc>
                <w:tcPr>
                  <w:tcW w:w="1715" w:type="pct"/>
                  <w:tcBorders>
                    <w:top w:val="nil"/>
                    <w:left w:val="single" w:sz="8" w:space="0" w:color="008080"/>
                    <w:bottom w:val="single" w:sz="4" w:space="0" w:color="008080"/>
                    <w:right w:val="nil"/>
                  </w:tcBorders>
                  <w:shd w:val="clear" w:color="auto" w:fill="auto"/>
                  <w:vAlign w:val="center"/>
                </w:tcPr>
                <w:p w14:paraId="06889984" w14:textId="77777777" w:rsidR="006512BA" w:rsidRPr="00F42147" w:rsidRDefault="006512BA" w:rsidP="006512BA">
                  <w:pPr>
                    <w:rPr>
                      <w:rFonts w:asciiTheme="minorHAnsi" w:hAnsiTheme="minorHAnsi" w:cs="Arial"/>
                    </w:rPr>
                  </w:pPr>
                  <w:r w:rsidRPr="00F42147">
                    <w:rPr>
                      <w:rFonts w:asciiTheme="minorHAnsi" w:hAnsiTheme="minorHAnsi" w:cs="Arial"/>
                      <w:sz w:val="22"/>
                      <w:szCs w:val="22"/>
                    </w:rPr>
                    <w:t xml:space="preserve">3.8.1.2 pentru participarea proiectantului la fazele incluse în programul de control al lucrărilor de </w:t>
                  </w:r>
                  <w:r w:rsidRPr="00F42147">
                    <w:rPr>
                      <w:rFonts w:asciiTheme="minorHAnsi" w:hAnsiTheme="minorHAnsi" w:cs="Arial"/>
                      <w:sz w:val="22"/>
                      <w:szCs w:val="22"/>
                    </w:rPr>
                    <w:lastRenderedPageBreak/>
                    <w:t>execuție, avizat de către Inspectoratul de Stat în Construcții</w:t>
                  </w:r>
                </w:p>
              </w:tc>
              <w:tc>
                <w:tcPr>
                  <w:tcW w:w="596"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41760C28" w14:textId="77777777" w:rsidR="006512BA" w:rsidRPr="00F42147" w:rsidRDefault="006512BA" w:rsidP="006512BA">
                  <w:pPr>
                    <w:rPr>
                      <w:rFonts w:asciiTheme="minorHAnsi" w:hAnsiTheme="minorHAnsi" w:cs="Arial"/>
                    </w:rPr>
                  </w:pPr>
                </w:p>
              </w:tc>
              <w:tc>
                <w:tcPr>
                  <w:tcW w:w="386" w:type="pct"/>
                  <w:tcBorders>
                    <w:top w:val="nil"/>
                    <w:left w:val="nil"/>
                    <w:bottom w:val="single" w:sz="4" w:space="0" w:color="008080"/>
                    <w:right w:val="single" w:sz="8" w:space="0" w:color="008080"/>
                  </w:tcBorders>
                  <w:shd w:val="clear" w:color="auto" w:fill="auto"/>
                  <w:noWrap/>
                  <w:vAlign w:val="center"/>
                </w:tcPr>
                <w:p w14:paraId="68BD4501" w14:textId="77777777" w:rsidR="006512BA" w:rsidRPr="00F42147" w:rsidRDefault="006512BA" w:rsidP="006512BA">
                  <w:pPr>
                    <w:jc w:val="right"/>
                    <w:rPr>
                      <w:rFonts w:asciiTheme="minorHAnsi" w:hAnsiTheme="minorHAnsi" w:cs="Arial"/>
                    </w:rPr>
                  </w:pPr>
                </w:p>
              </w:tc>
              <w:tc>
                <w:tcPr>
                  <w:tcW w:w="695" w:type="pct"/>
                  <w:tcBorders>
                    <w:top w:val="single" w:sz="4" w:space="0" w:color="008080"/>
                    <w:left w:val="nil"/>
                    <w:bottom w:val="single" w:sz="4" w:space="0" w:color="008080"/>
                    <w:right w:val="single" w:sz="4" w:space="0" w:color="008080"/>
                  </w:tcBorders>
                  <w:shd w:val="clear" w:color="auto" w:fill="auto"/>
                  <w:noWrap/>
                  <w:vAlign w:val="bottom"/>
                </w:tcPr>
                <w:p w14:paraId="400D1579" w14:textId="77777777" w:rsidR="006512BA" w:rsidRPr="00F42147" w:rsidRDefault="006512BA" w:rsidP="006512BA">
                  <w:pPr>
                    <w:rPr>
                      <w:rFonts w:asciiTheme="minorHAnsi" w:hAnsiTheme="minorHAnsi" w:cs="Arial"/>
                    </w:rPr>
                  </w:pPr>
                </w:p>
              </w:tc>
              <w:tc>
                <w:tcPr>
                  <w:tcW w:w="411" w:type="pct"/>
                  <w:tcBorders>
                    <w:top w:val="nil"/>
                    <w:left w:val="nil"/>
                    <w:bottom w:val="single" w:sz="4" w:space="0" w:color="008080"/>
                    <w:right w:val="single" w:sz="8" w:space="0" w:color="008080"/>
                  </w:tcBorders>
                  <w:shd w:val="clear" w:color="auto" w:fill="auto"/>
                  <w:noWrap/>
                  <w:vAlign w:val="center"/>
                </w:tcPr>
                <w:p w14:paraId="50FDA231" w14:textId="77777777" w:rsidR="006512BA" w:rsidRPr="00F42147" w:rsidRDefault="006512BA" w:rsidP="006512BA">
                  <w:pPr>
                    <w:jc w:val="right"/>
                    <w:rPr>
                      <w:rFonts w:asciiTheme="minorHAnsi" w:hAnsiTheme="minorHAnsi" w:cs="Arial"/>
                    </w:rPr>
                  </w:pPr>
                </w:p>
              </w:tc>
              <w:tc>
                <w:tcPr>
                  <w:tcW w:w="633" w:type="pct"/>
                  <w:tcBorders>
                    <w:top w:val="single" w:sz="4" w:space="0" w:color="008080"/>
                    <w:left w:val="nil"/>
                    <w:bottom w:val="single" w:sz="4" w:space="0" w:color="008080"/>
                    <w:right w:val="single" w:sz="4" w:space="0" w:color="008080"/>
                  </w:tcBorders>
                  <w:shd w:val="clear" w:color="auto" w:fill="auto"/>
                  <w:noWrap/>
                  <w:vAlign w:val="bottom"/>
                </w:tcPr>
                <w:p w14:paraId="2D440679" w14:textId="77777777" w:rsidR="006512BA" w:rsidRPr="00F42147" w:rsidRDefault="006512BA" w:rsidP="006512BA">
                  <w:pPr>
                    <w:rPr>
                      <w:rFonts w:asciiTheme="minorHAnsi" w:hAnsiTheme="minorHAnsi" w:cs="Arial"/>
                    </w:rPr>
                  </w:pPr>
                </w:p>
              </w:tc>
              <w:tc>
                <w:tcPr>
                  <w:tcW w:w="563" w:type="pct"/>
                  <w:tcBorders>
                    <w:top w:val="nil"/>
                    <w:left w:val="nil"/>
                    <w:bottom w:val="single" w:sz="4" w:space="0" w:color="008080"/>
                    <w:right w:val="single" w:sz="8" w:space="0" w:color="008080"/>
                  </w:tcBorders>
                  <w:shd w:val="clear" w:color="auto" w:fill="auto"/>
                  <w:noWrap/>
                  <w:vAlign w:val="bottom"/>
                </w:tcPr>
                <w:p w14:paraId="25B90D2D" w14:textId="77777777" w:rsidR="006512BA" w:rsidRPr="00F42147" w:rsidRDefault="006512BA" w:rsidP="006512BA">
                  <w:pPr>
                    <w:jc w:val="right"/>
                    <w:rPr>
                      <w:rFonts w:asciiTheme="minorHAnsi" w:hAnsiTheme="minorHAnsi" w:cs="Arial"/>
                    </w:rPr>
                  </w:pPr>
                </w:p>
              </w:tc>
            </w:tr>
            <w:tr w:rsidR="006512BA" w:rsidRPr="00F42147" w14:paraId="076B0972" w14:textId="77777777" w:rsidTr="00786D0E">
              <w:trPr>
                <w:trHeight w:val="255"/>
              </w:trPr>
              <w:tc>
                <w:tcPr>
                  <w:tcW w:w="1715" w:type="pct"/>
                  <w:tcBorders>
                    <w:top w:val="nil"/>
                    <w:left w:val="single" w:sz="8" w:space="0" w:color="008080"/>
                    <w:bottom w:val="single" w:sz="4" w:space="0" w:color="008080"/>
                    <w:right w:val="nil"/>
                  </w:tcBorders>
                  <w:shd w:val="clear" w:color="auto" w:fill="auto"/>
                  <w:vAlign w:val="center"/>
                </w:tcPr>
                <w:p w14:paraId="4633F7D0" w14:textId="77777777" w:rsidR="006512BA" w:rsidRPr="00F42147" w:rsidRDefault="006512BA" w:rsidP="006512BA">
                  <w:pPr>
                    <w:rPr>
                      <w:rFonts w:asciiTheme="minorHAnsi" w:hAnsiTheme="minorHAnsi" w:cs="Arial"/>
                    </w:rPr>
                  </w:pPr>
                  <w:r w:rsidRPr="00F42147">
                    <w:rPr>
                      <w:rFonts w:asciiTheme="minorHAnsi" w:hAnsiTheme="minorHAnsi" w:cs="Arial"/>
                      <w:sz w:val="22"/>
                      <w:szCs w:val="22"/>
                    </w:rPr>
                    <w:lastRenderedPageBreak/>
                    <w:t>3.8.3 Dirigenție de șantier</w:t>
                  </w:r>
                </w:p>
              </w:tc>
              <w:tc>
                <w:tcPr>
                  <w:tcW w:w="596"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52B6BF20" w14:textId="77777777" w:rsidR="006512BA" w:rsidRPr="00F42147" w:rsidRDefault="006512BA" w:rsidP="006512BA">
                  <w:pPr>
                    <w:rPr>
                      <w:rFonts w:asciiTheme="minorHAnsi" w:hAnsiTheme="minorHAnsi" w:cs="Arial"/>
                    </w:rPr>
                  </w:pPr>
                </w:p>
              </w:tc>
              <w:tc>
                <w:tcPr>
                  <w:tcW w:w="386" w:type="pct"/>
                  <w:tcBorders>
                    <w:top w:val="nil"/>
                    <w:left w:val="nil"/>
                    <w:bottom w:val="single" w:sz="4" w:space="0" w:color="008080"/>
                    <w:right w:val="single" w:sz="8" w:space="0" w:color="008080"/>
                  </w:tcBorders>
                  <w:shd w:val="clear" w:color="auto" w:fill="auto"/>
                  <w:noWrap/>
                  <w:vAlign w:val="center"/>
                </w:tcPr>
                <w:p w14:paraId="47CF234A" w14:textId="77777777" w:rsidR="006512BA" w:rsidRPr="00F42147" w:rsidRDefault="006512BA" w:rsidP="006512BA">
                  <w:pPr>
                    <w:jc w:val="right"/>
                    <w:rPr>
                      <w:rFonts w:asciiTheme="minorHAnsi" w:hAnsiTheme="minorHAnsi" w:cs="Arial"/>
                    </w:rPr>
                  </w:pPr>
                </w:p>
              </w:tc>
              <w:tc>
                <w:tcPr>
                  <w:tcW w:w="695" w:type="pct"/>
                  <w:tcBorders>
                    <w:top w:val="single" w:sz="4" w:space="0" w:color="008080"/>
                    <w:left w:val="nil"/>
                    <w:bottom w:val="single" w:sz="4" w:space="0" w:color="008080"/>
                    <w:right w:val="single" w:sz="4" w:space="0" w:color="008080"/>
                  </w:tcBorders>
                  <w:shd w:val="clear" w:color="auto" w:fill="auto"/>
                  <w:noWrap/>
                  <w:vAlign w:val="bottom"/>
                </w:tcPr>
                <w:p w14:paraId="7089A09A" w14:textId="77777777" w:rsidR="006512BA" w:rsidRPr="00F42147" w:rsidRDefault="006512BA" w:rsidP="006512BA">
                  <w:pPr>
                    <w:rPr>
                      <w:rFonts w:asciiTheme="minorHAnsi" w:hAnsiTheme="minorHAnsi" w:cs="Arial"/>
                    </w:rPr>
                  </w:pPr>
                </w:p>
              </w:tc>
              <w:tc>
                <w:tcPr>
                  <w:tcW w:w="411" w:type="pct"/>
                  <w:tcBorders>
                    <w:top w:val="nil"/>
                    <w:left w:val="nil"/>
                    <w:bottom w:val="single" w:sz="4" w:space="0" w:color="008080"/>
                    <w:right w:val="single" w:sz="8" w:space="0" w:color="008080"/>
                  </w:tcBorders>
                  <w:shd w:val="clear" w:color="auto" w:fill="auto"/>
                  <w:noWrap/>
                  <w:vAlign w:val="center"/>
                </w:tcPr>
                <w:p w14:paraId="6AE3222A" w14:textId="77777777" w:rsidR="006512BA" w:rsidRPr="00F42147" w:rsidRDefault="006512BA" w:rsidP="006512BA">
                  <w:pPr>
                    <w:jc w:val="right"/>
                    <w:rPr>
                      <w:rFonts w:asciiTheme="minorHAnsi" w:hAnsiTheme="minorHAnsi" w:cs="Arial"/>
                    </w:rPr>
                  </w:pPr>
                </w:p>
              </w:tc>
              <w:tc>
                <w:tcPr>
                  <w:tcW w:w="633" w:type="pct"/>
                  <w:tcBorders>
                    <w:top w:val="single" w:sz="4" w:space="0" w:color="008080"/>
                    <w:left w:val="nil"/>
                    <w:bottom w:val="single" w:sz="4" w:space="0" w:color="008080"/>
                    <w:right w:val="single" w:sz="4" w:space="0" w:color="008080"/>
                  </w:tcBorders>
                  <w:shd w:val="clear" w:color="auto" w:fill="auto"/>
                  <w:noWrap/>
                  <w:vAlign w:val="bottom"/>
                </w:tcPr>
                <w:p w14:paraId="26A28697" w14:textId="77777777" w:rsidR="006512BA" w:rsidRPr="00F42147" w:rsidRDefault="006512BA" w:rsidP="006512BA">
                  <w:pPr>
                    <w:rPr>
                      <w:rFonts w:asciiTheme="minorHAnsi" w:hAnsiTheme="minorHAnsi" w:cs="Arial"/>
                    </w:rPr>
                  </w:pPr>
                </w:p>
              </w:tc>
              <w:tc>
                <w:tcPr>
                  <w:tcW w:w="563" w:type="pct"/>
                  <w:tcBorders>
                    <w:top w:val="nil"/>
                    <w:left w:val="nil"/>
                    <w:bottom w:val="single" w:sz="4" w:space="0" w:color="008080"/>
                    <w:right w:val="single" w:sz="8" w:space="0" w:color="008080"/>
                  </w:tcBorders>
                  <w:shd w:val="clear" w:color="auto" w:fill="auto"/>
                  <w:noWrap/>
                  <w:vAlign w:val="bottom"/>
                </w:tcPr>
                <w:p w14:paraId="441226E5" w14:textId="77777777" w:rsidR="006512BA" w:rsidRPr="00F42147" w:rsidRDefault="006512BA" w:rsidP="006512BA">
                  <w:pPr>
                    <w:jc w:val="right"/>
                    <w:rPr>
                      <w:rFonts w:asciiTheme="minorHAnsi" w:hAnsiTheme="minorHAnsi" w:cs="Arial"/>
                    </w:rPr>
                  </w:pPr>
                </w:p>
              </w:tc>
            </w:tr>
            <w:tr w:rsidR="006512BA" w:rsidRPr="00F42147" w14:paraId="02C28BFD" w14:textId="77777777" w:rsidTr="00786D0E">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3055FD42" w14:textId="77777777" w:rsidR="006512BA" w:rsidRPr="00F42147" w:rsidRDefault="006512BA" w:rsidP="006512BA">
                  <w:pPr>
                    <w:rPr>
                      <w:rFonts w:asciiTheme="minorHAnsi" w:hAnsiTheme="minorHAnsi" w:cs="Arial"/>
                      <w:b/>
                      <w:bCs/>
                      <w:lang w:val="it-IT"/>
                    </w:rPr>
                  </w:pPr>
                  <w:r w:rsidRPr="00F42147">
                    <w:rPr>
                      <w:rFonts w:asciiTheme="minorHAnsi" w:hAnsiTheme="minorHAnsi" w:cs="Arial"/>
                      <w:b/>
                      <w:bCs/>
                      <w:sz w:val="22"/>
                      <w:szCs w:val="22"/>
                      <w:lang w:val="it-IT"/>
                    </w:rPr>
                    <w:t xml:space="preserve"> Capitolul 4 Cheltuieli pentru investiţia de bază - total, din care: </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6DE19235" w14:textId="77777777" w:rsidR="006512BA" w:rsidRPr="00F42147" w:rsidRDefault="006512BA" w:rsidP="006512BA">
                  <w:pPr>
                    <w:jc w:val="right"/>
                    <w:rPr>
                      <w:rFonts w:asciiTheme="minorHAnsi" w:hAnsiTheme="minorHAnsi" w:cs="Arial"/>
                      <w:b/>
                      <w:bCs/>
                      <w:lang w:val="it-IT"/>
                    </w:rPr>
                  </w:pPr>
                </w:p>
              </w:tc>
              <w:tc>
                <w:tcPr>
                  <w:tcW w:w="386" w:type="pct"/>
                  <w:tcBorders>
                    <w:top w:val="nil"/>
                    <w:left w:val="nil"/>
                    <w:bottom w:val="single" w:sz="4" w:space="0" w:color="008080"/>
                    <w:right w:val="single" w:sz="8" w:space="0" w:color="008080"/>
                  </w:tcBorders>
                  <w:shd w:val="clear" w:color="auto" w:fill="auto"/>
                  <w:noWrap/>
                  <w:vAlign w:val="center"/>
                </w:tcPr>
                <w:p w14:paraId="01B2F52B" w14:textId="77777777" w:rsidR="006512BA" w:rsidRPr="00F42147" w:rsidRDefault="006512BA" w:rsidP="006512BA">
                  <w:pPr>
                    <w:jc w:val="right"/>
                    <w:rPr>
                      <w:rFonts w:asciiTheme="minorHAnsi" w:hAnsiTheme="minorHAnsi" w:cs="Arial"/>
                      <w:b/>
                      <w:bCs/>
                      <w:lang w:val="it-IT"/>
                    </w:rPr>
                  </w:pPr>
                </w:p>
              </w:tc>
              <w:tc>
                <w:tcPr>
                  <w:tcW w:w="695" w:type="pct"/>
                  <w:tcBorders>
                    <w:top w:val="nil"/>
                    <w:left w:val="nil"/>
                    <w:bottom w:val="single" w:sz="4" w:space="0" w:color="008080"/>
                    <w:right w:val="single" w:sz="4" w:space="0" w:color="008080"/>
                  </w:tcBorders>
                  <w:shd w:val="clear" w:color="auto" w:fill="auto"/>
                  <w:noWrap/>
                  <w:vAlign w:val="center"/>
                </w:tcPr>
                <w:p w14:paraId="4974141D" w14:textId="77777777" w:rsidR="006512BA" w:rsidRPr="00F42147" w:rsidRDefault="006512BA" w:rsidP="006512BA">
                  <w:pPr>
                    <w:jc w:val="right"/>
                    <w:rPr>
                      <w:rFonts w:asciiTheme="minorHAnsi" w:hAnsiTheme="minorHAnsi" w:cs="Arial"/>
                      <w:b/>
                      <w:bCs/>
                      <w:lang w:val="it-IT"/>
                    </w:rPr>
                  </w:pPr>
                </w:p>
              </w:tc>
              <w:tc>
                <w:tcPr>
                  <w:tcW w:w="411" w:type="pct"/>
                  <w:tcBorders>
                    <w:top w:val="nil"/>
                    <w:left w:val="nil"/>
                    <w:bottom w:val="single" w:sz="4" w:space="0" w:color="008080"/>
                    <w:right w:val="single" w:sz="8" w:space="0" w:color="008080"/>
                  </w:tcBorders>
                  <w:shd w:val="clear" w:color="auto" w:fill="auto"/>
                  <w:noWrap/>
                  <w:vAlign w:val="center"/>
                </w:tcPr>
                <w:p w14:paraId="05347DCC" w14:textId="77777777" w:rsidR="006512BA" w:rsidRPr="00F42147" w:rsidRDefault="006512BA" w:rsidP="006512BA">
                  <w:pPr>
                    <w:jc w:val="right"/>
                    <w:rPr>
                      <w:rFonts w:asciiTheme="minorHAnsi" w:hAnsiTheme="minorHAnsi" w:cs="Arial"/>
                      <w:b/>
                      <w:bCs/>
                      <w:lang w:val="it-IT"/>
                    </w:rPr>
                  </w:pPr>
                </w:p>
              </w:tc>
              <w:tc>
                <w:tcPr>
                  <w:tcW w:w="633" w:type="pct"/>
                  <w:tcBorders>
                    <w:top w:val="nil"/>
                    <w:left w:val="nil"/>
                    <w:bottom w:val="single" w:sz="4" w:space="0" w:color="008080"/>
                    <w:right w:val="single" w:sz="4" w:space="0" w:color="008080"/>
                  </w:tcBorders>
                  <w:shd w:val="clear" w:color="auto" w:fill="auto"/>
                  <w:noWrap/>
                  <w:vAlign w:val="bottom"/>
                </w:tcPr>
                <w:p w14:paraId="49CABCBF" w14:textId="77777777" w:rsidR="006512BA" w:rsidRPr="00F42147" w:rsidRDefault="006512BA" w:rsidP="006512BA">
                  <w:pPr>
                    <w:jc w:val="right"/>
                    <w:rPr>
                      <w:rFonts w:asciiTheme="minorHAnsi" w:hAnsiTheme="minorHAnsi" w:cs="Arial"/>
                      <w:b/>
                      <w:bCs/>
                      <w:lang w:val="it-IT"/>
                    </w:rPr>
                  </w:pPr>
                </w:p>
              </w:tc>
              <w:tc>
                <w:tcPr>
                  <w:tcW w:w="563" w:type="pct"/>
                  <w:tcBorders>
                    <w:top w:val="nil"/>
                    <w:left w:val="nil"/>
                    <w:bottom w:val="single" w:sz="4" w:space="0" w:color="008080"/>
                    <w:right w:val="single" w:sz="8" w:space="0" w:color="008080"/>
                  </w:tcBorders>
                  <w:shd w:val="clear" w:color="auto" w:fill="auto"/>
                  <w:noWrap/>
                  <w:vAlign w:val="bottom"/>
                </w:tcPr>
                <w:p w14:paraId="01B7C9BA" w14:textId="77777777" w:rsidR="006512BA" w:rsidRPr="00F42147" w:rsidRDefault="006512BA" w:rsidP="006512BA">
                  <w:pPr>
                    <w:jc w:val="right"/>
                    <w:rPr>
                      <w:rFonts w:asciiTheme="minorHAnsi" w:hAnsiTheme="minorHAnsi" w:cs="Arial"/>
                      <w:b/>
                      <w:bCs/>
                      <w:lang w:val="it-IT"/>
                    </w:rPr>
                  </w:pPr>
                </w:p>
              </w:tc>
            </w:tr>
            <w:tr w:rsidR="006512BA" w:rsidRPr="00F42147" w14:paraId="1C1B0FAA" w14:textId="77777777" w:rsidTr="00786D0E">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7C810ADA" w14:textId="77777777" w:rsidR="006512BA" w:rsidRPr="00F42147" w:rsidRDefault="006512BA" w:rsidP="006512BA">
                  <w:pPr>
                    <w:rPr>
                      <w:rFonts w:asciiTheme="minorHAnsi" w:hAnsiTheme="minorHAnsi" w:cs="Arial"/>
                      <w:b/>
                      <w:bCs/>
                      <w:lang w:val="it-IT"/>
                    </w:rPr>
                  </w:pPr>
                  <w:r w:rsidRPr="00F42147">
                    <w:rPr>
                      <w:rFonts w:asciiTheme="minorHAnsi" w:hAnsiTheme="minorHAnsi" w:cs="Arial"/>
                      <w:b/>
                      <w:bCs/>
                      <w:sz w:val="22"/>
                      <w:szCs w:val="22"/>
                      <w:lang w:val="it-IT"/>
                    </w:rPr>
                    <w:t>A Construcţii şi lucrări de intervenţii – total, din care:</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7D8A48E5" w14:textId="77777777" w:rsidR="006512BA" w:rsidRPr="00F42147" w:rsidRDefault="006512BA" w:rsidP="006512BA">
                  <w:pPr>
                    <w:jc w:val="right"/>
                    <w:rPr>
                      <w:rFonts w:asciiTheme="minorHAnsi" w:hAnsiTheme="minorHAnsi" w:cs="Arial"/>
                      <w:b/>
                      <w:bCs/>
                      <w:lang w:val="it-IT"/>
                    </w:rPr>
                  </w:pPr>
                </w:p>
              </w:tc>
              <w:tc>
                <w:tcPr>
                  <w:tcW w:w="386" w:type="pct"/>
                  <w:tcBorders>
                    <w:top w:val="nil"/>
                    <w:left w:val="nil"/>
                    <w:bottom w:val="single" w:sz="4" w:space="0" w:color="008080"/>
                    <w:right w:val="single" w:sz="8" w:space="0" w:color="008080"/>
                  </w:tcBorders>
                  <w:shd w:val="clear" w:color="auto" w:fill="auto"/>
                  <w:noWrap/>
                  <w:vAlign w:val="center"/>
                </w:tcPr>
                <w:p w14:paraId="3D1B6D8E" w14:textId="77777777" w:rsidR="006512BA" w:rsidRPr="00F42147" w:rsidRDefault="006512BA" w:rsidP="006512BA">
                  <w:pPr>
                    <w:jc w:val="right"/>
                    <w:rPr>
                      <w:rFonts w:asciiTheme="minorHAnsi" w:hAnsiTheme="minorHAnsi" w:cs="Arial"/>
                      <w:b/>
                      <w:bCs/>
                      <w:lang w:val="it-IT"/>
                    </w:rPr>
                  </w:pPr>
                </w:p>
              </w:tc>
              <w:tc>
                <w:tcPr>
                  <w:tcW w:w="695" w:type="pct"/>
                  <w:tcBorders>
                    <w:top w:val="nil"/>
                    <w:left w:val="nil"/>
                    <w:bottom w:val="single" w:sz="4" w:space="0" w:color="008080"/>
                    <w:right w:val="single" w:sz="4" w:space="0" w:color="008080"/>
                  </w:tcBorders>
                  <w:shd w:val="clear" w:color="auto" w:fill="auto"/>
                  <w:noWrap/>
                  <w:vAlign w:val="center"/>
                </w:tcPr>
                <w:p w14:paraId="6046BDDF" w14:textId="77777777" w:rsidR="006512BA" w:rsidRPr="00F42147" w:rsidRDefault="006512BA" w:rsidP="006512BA">
                  <w:pPr>
                    <w:jc w:val="right"/>
                    <w:rPr>
                      <w:rFonts w:asciiTheme="minorHAnsi" w:hAnsiTheme="minorHAnsi" w:cs="Arial"/>
                      <w:b/>
                      <w:bCs/>
                      <w:lang w:val="it-IT"/>
                    </w:rPr>
                  </w:pPr>
                </w:p>
              </w:tc>
              <w:tc>
                <w:tcPr>
                  <w:tcW w:w="411" w:type="pct"/>
                  <w:tcBorders>
                    <w:top w:val="nil"/>
                    <w:left w:val="nil"/>
                    <w:bottom w:val="single" w:sz="4" w:space="0" w:color="008080"/>
                    <w:right w:val="single" w:sz="8" w:space="0" w:color="008080"/>
                  </w:tcBorders>
                  <w:shd w:val="clear" w:color="auto" w:fill="auto"/>
                  <w:noWrap/>
                  <w:vAlign w:val="center"/>
                </w:tcPr>
                <w:p w14:paraId="14EEF353" w14:textId="77777777" w:rsidR="006512BA" w:rsidRPr="00F42147" w:rsidRDefault="006512BA" w:rsidP="006512BA">
                  <w:pPr>
                    <w:jc w:val="right"/>
                    <w:rPr>
                      <w:rFonts w:asciiTheme="minorHAnsi" w:hAnsiTheme="minorHAnsi" w:cs="Arial"/>
                      <w:b/>
                      <w:bCs/>
                      <w:lang w:val="it-IT"/>
                    </w:rPr>
                  </w:pPr>
                </w:p>
              </w:tc>
              <w:tc>
                <w:tcPr>
                  <w:tcW w:w="633" w:type="pct"/>
                  <w:tcBorders>
                    <w:top w:val="nil"/>
                    <w:left w:val="nil"/>
                    <w:bottom w:val="single" w:sz="4" w:space="0" w:color="008080"/>
                    <w:right w:val="single" w:sz="4" w:space="0" w:color="008080"/>
                  </w:tcBorders>
                  <w:shd w:val="clear" w:color="auto" w:fill="auto"/>
                  <w:noWrap/>
                  <w:vAlign w:val="bottom"/>
                </w:tcPr>
                <w:p w14:paraId="2DF96C6E" w14:textId="77777777" w:rsidR="006512BA" w:rsidRPr="00F42147" w:rsidRDefault="006512BA" w:rsidP="006512BA">
                  <w:pPr>
                    <w:jc w:val="right"/>
                    <w:rPr>
                      <w:rFonts w:asciiTheme="minorHAnsi" w:hAnsiTheme="minorHAnsi" w:cs="Arial"/>
                      <w:b/>
                      <w:bCs/>
                      <w:lang w:val="it-IT"/>
                    </w:rPr>
                  </w:pPr>
                </w:p>
              </w:tc>
              <w:tc>
                <w:tcPr>
                  <w:tcW w:w="563" w:type="pct"/>
                  <w:tcBorders>
                    <w:top w:val="nil"/>
                    <w:left w:val="nil"/>
                    <w:bottom w:val="single" w:sz="4" w:space="0" w:color="008080"/>
                    <w:right w:val="single" w:sz="8" w:space="0" w:color="008080"/>
                  </w:tcBorders>
                  <w:shd w:val="clear" w:color="auto" w:fill="auto"/>
                  <w:noWrap/>
                  <w:vAlign w:val="bottom"/>
                </w:tcPr>
                <w:p w14:paraId="54C1710E" w14:textId="77777777" w:rsidR="006512BA" w:rsidRPr="00F42147" w:rsidRDefault="006512BA" w:rsidP="006512BA">
                  <w:pPr>
                    <w:jc w:val="right"/>
                    <w:rPr>
                      <w:rFonts w:asciiTheme="minorHAnsi" w:hAnsiTheme="minorHAnsi" w:cs="Arial"/>
                      <w:b/>
                      <w:bCs/>
                      <w:lang w:val="it-IT"/>
                    </w:rPr>
                  </w:pPr>
                </w:p>
              </w:tc>
            </w:tr>
            <w:tr w:rsidR="006512BA" w:rsidRPr="00F42147" w14:paraId="0B8F3206" w14:textId="77777777" w:rsidTr="00786D0E">
              <w:trPr>
                <w:trHeight w:val="255"/>
              </w:trPr>
              <w:tc>
                <w:tcPr>
                  <w:tcW w:w="1715" w:type="pct"/>
                  <w:tcBorders>
                    <w:top w:val="nil"/>
                    <w:left w:val="single" w:sz="8" w:space="0" w:color="008080"/>
                    <w:bottom w:val="single" w:sz="4" w:space="0" w:color="008080"/>
                    <w:right w:val="nil"/>
                  </w:tcBorders>
                  <w:shd w:val="clear" w:color="auto" w:fill="auto"/>
                  <w:vAlign w:val="center"/>
                </w:tcPr>
                <w:p w14:paraId="55349D9C" w14:textId="77777777" w:rsidR="006512BA" w:rsidRPr="00F42147" w:rsidRDefault="006512BA" w:rsidP="006512BA">
                  <w:pPr>
                    <w:rPr>
                      <w:rFonts w:asciiTheme="minorHAnsi" w:hAnsiTheme="minorHAnsi" w:cs="Arial"/>
                    </w:rPr>
                  </w:pPr>
                  <w:r w:rsidRPr="00F42147">
                    <w:rPr>
                      <w:rFonts w:asciiTheme="minorHAnsi" w:hAnsiTheme="minorHAnsi" w:cs="Arial"/>
                      <w:sz w:val="22"/>
                      <w:szCs w:val="22"/>
                    </w:rPr>
                    <w:t>4.1 Construcţii şi instalaţii</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5E8F53FE" w14:textId="77777777" w:rsidR="006512BA" w:rsidRPr="00F42147" w:rsidRDefault="006512BA" w:rsidP="006512BA">
                  <w:pPr>
                    <w:jc w:val="right"/>
                    <w:rPr>
                      <w:rFonts w:asciiTheme="minorHAnsi" w:hAnsiTheme="minorHAnsi" w:cs="Arial"/>
                    </w:rPr>
                  </w:pPr>
                </w:p>
              </w:tc>
              <w:tc>
                <w:tcPr>
                  <w:tcW w:w="386" w:type="pct"/>
                  <w:tcBorders>
                    <w:top w:val="nil"/>
                    <w:left w:val="nil"/>
                    <w:bottom w:val="single" w:sz="4" w:space="0" w:color="008080"/>
                    <w:right w:val="single" w:sz="8" w:space="0" w:color="008080"/>
                  </w:tcBorders>
                  <w:shd w:val="clear" w:color="auto" w:fill="auto"/>
                  <w:noWrap/>
                  <w:vAlign w:val="center"/>
                </w:tcPr>
                <w:p w14:paraId="3B962DD0" w14:textId="77777777" w:rsidR="006512BA" w:rsidRPr="00F42147" w:rsidRDefault="006512BA" w:rsidP="006512BA">
                  <w:pPr>
                    <w:jc w:val="right"/>
                    <w:rPr>
                      <w:rFonts w:asciiTheme="minorHAnsi" w:hAnsiTheme="minorHAnsi" w:cs="Arial"/>
                    </w:rPr>
                  </w:pPr>
                </w:p>
              </w:tc>
              <w:tc>
                <w:tcPr>
                  <w:tcW w:w="695" w:type="pct"/>
                  <w:tcBorders>
                    <w:top w:val="nil"/>
                    <w:left w:val="nil"/>
                    <w:bottom w:val="single" w:sz="4" w:space="0" w:color="008080"/>
                    <w:right w:val="single" w:sz="4" w:space="0" w:color="008080"/>
                  </w:tcBorders>
                  <w:shd w:val="clear" w:color="auto" w:fill="auto"/>
                  <w:noWrap/>
                  <w:vAlign w:val="center"/>
                </w:tcPr>
                <w:p w14:paraId="0B6845AE" w14:textId="77777777" w:rsidR="006512BA" w:rsidRPr="00F42147" w:rsidRDefault="006512BA" w:rsidP="006512BA">
                  <w:pPr>
                    <w:jc w:val="right"/>
                    <w:rPr>
                      <w:rFonts w:asciiTheme="minorHAnsi" w:hAnsiTheme="minorHAnsi" w:cs="Arial"/>
                    </w:rPr>
                  </w:pPr>
                </w:p>
              </w:tc>
              <w:tc>
                <w:tcPr>
                  <w:tcW w:w="411" w:type="pct"/>
                  <w:tcBorders>
                    <w:top w:val="nil"/>
                    <w:left w:val="nil"/>
                    <w:bottom w:val="single" w:sz="4" w:space="0" w:color="008080"/>
                    <w:right w:val="single" w:sz="8" w:space="0" w:color="008080"/>
                  </w:tcBorders>
                  <w:shd w:val="clear" w:color="auto" w:fill="auto"/>
                  <w:noWrap/>
                  <w:vAlign w:val="center"/>
                </w:tcPr>
                <w:p w14:paraId="3A45D1C5" w14:textId="77777777" w:rsidR="006512BA" w:rsidRPr="00F42147" w:rsidRDefault="006512BA" w:rsidP="006512BA">
                  <w:pPr>
                    <w:jc w:val="right"/>
                    <w:rPr>
                      <w:rFonts w:asciiTheme="minorHAnsi" w:hAnsiTheme="minorHAnsi" w:cs="Arial"/>
                    </w:rPr>
                  </w:pPr>
                </w:p>
              </w:tc>
              <w:tc>
                <w:tcPr>
                  <w:tcW w:w="633" w:type="pct"/>
                  <w:tcBorders>
                    <w:top w:val="nil"/>
                    <w:left w:val="nil"/>
                    <w:bottom w:val="single" w:sz="4" w:space="0" w:color="008080"/>
                    <w:right w:val="single" w:sz="4" w:space="0" w:color="008080"/>
                  </w:tcBorders>
                  <w:shd w:val="clear" w:color="auto" w:fill="auto"/>
                  <w:noWrap/>
                  <w:vAlign w:val="bottom"/>
                </w:tcPr>
                <w:p w14:paraId="238D36D4" w14:textId="77777777" w:rsidR="006512BA" w:rsidRPr="00F42147" w:rsidRDefault="006512BA" w:rsidP="006512BA">
                  <w:pPr>
                    <w:jc w:val="right"/>
                    <w:rPr>
                      <w:rFonts w:asciiTheme="minorHAnsi" w:hAnsiTheme="minorHAnsi" w:cs="Arial"/>
                    </w:rPr>
                  </w:pPr>
                </w:p>
              </w:tc>
              <w:tc>
                <w:tcPr>
                  <w:tcW w:w="563" w:type="pct"/>
                  <w:tcBorders>
                    <w:top w:val="nil"/>
                    <w:left w:val="nil"/>
                    <w:bottom w:val="single" w:sz="4" w:space="0" w:color="008080"/>
                    <w:right w:val="single" w:sz="8" w:space="0" w:color="008080"/>
                  </w:tcBorders>
                  <w:shd w:val="clear" w:color="auto" w:fill="auto"/>
                  <w:noWrap/>
                  <w:vAlign w:val="bottom"/>
                </w:tcPr>
                <w:p w14:paraId="7B7D28B2" w14:textId="77777777" w:rsidR="006512BA" w:rsidRPr="00F42147" w:rsidRDefault="006512BA" w:rsidP="006512BA">
                  <w:pPr>
                    <w:jc w:val="right"/>
                    <w:rPr>
                      <w:rFonts w:asciiTheme="minorHAnsi" w:hAnsiTheme="minorHAnsi" w:cs="Arial"/>
                    </w:rPr>
                  </w:pPr>
                </w:p>
              </w:tc>
            </w:tr>
            <w:tr w:rsidR="006512BA" w:rsidRPr="00F42147" w14:paraId="7829E4A5" w14:textId="77777777" w:rsidTr="00786D0E">
              <w:trPr>
                <w:trHeight w:val="255"/>
              </w:trPr>
              <w:tc>
                <w:tcPr>
                  <w:tcW w:w="1715" w:type="pct"/>
                  <w:tcBorders>
                    <w:top w:val="nil"/>
                    <w:left w:val="single" w:sz="8" w:space="0" w:color="008080"/>
                    <w:bottom w:val="single" w:sz="4" w:space="0" w:color="008080"/>
                    <w:right w:val="nil"/>
                  </w:tcBorders>
                  <w:shd w:val="clear" w:color="auto" w:fill="auto"/>
                  <w:vAlign w:val="center"/>
                </w:tcPr>
                <w:p w14:paraId="0F7EBF50" w14:textId="77777777" w:rsidR="006512BA" w:rsidRPr="00F42147" w:rsidRDefault="006512BA" w:rsidP="006512BA">
                  <w:pPr>
                    <w:rPr>
                      <w:rFonts w:asciiTheme="minorHAnsi" w:hAnsiTheme="minorHAnsi" w:cs="Arial"/>
                    </w:rPr>
                  </w:pPr>
                  <w:r w:rsidRPr="00F42147">
                    <w:rPr>
                      <w:rFonts w:asciiTheme="minorHAnsi" w:hAnsiTheme="minorHAnsi" w:cs="Arial"/>
                      <w:sz w:val="22"/>
                      <w:szCs w:val="22"/>
                    </w:rPr>
                    <w:t xml:space="preserve">4.2 Montaj utilaje, echipamente  tehnologice și funcționale </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0C7E1D35" w14:textId="77777777" w:rsidR="006512BA" w:rsidRPr="00F42147" w:rsidRDefault="006512BA" w:rsidP="006512BA">
                  <w:pPr>
                    <w:jc w:val="right"/>
                    <w:rPr>
                      <w:rFonts w:asciiTheme="minorHAnsi" w:hAnsiTheme="minorHAnsi" w:cs="Arial"/>
                    </w:rPr>
                  </w:pPr>
                </w:p>
              </w:tc>
              <w:tc>
                <w:tcPr>
                  <w:tcW w:w="386" w:type="pct"/>
                  <w:tcBorders>
                    <w:top w:val="nil"/>
                    <w:left w:val="nil"/>
                    <w:bottom w:val="single" w:sz="4" w:space="0" w:color="008080"/>
                    <w:right w:val="single" w:sz="8" w:space="0" w:color="008080"/>
                  </w:tcBorders>
                  <w:shd w:val="clear" w:color="auto" w:fill="auto"/>
                  <w:noWrap/>
                  <w:vAlign w:val="center"/>
                </w:tcPr>
                <w:p w14:paraId="5D33361F" w14:textId="77777777" w:rsidR="006512BA" w:rsidRPr="00F42147" w:rsidRDefault="006512BA" w:rsidP="006512BA">
                  <w:pPr>
                    <w:jc w:val="right"/>
                    <w:rPr>
                      <w:rFonts w:asciiTheme="minorHAnsi" w:hAnsiTheme="minorHAnsi" w:cs="Arial"/>
                    </w:rPr>
                  </w:pPr>
                </w:p>
              </w:tc>
              <w:tc>
                <w:tcPr>
                  <w:tcW w:w="695" w:type="pct"/>
                  <w:tcBorders>
                    <w:top w:val="nil"/>
                    <w:left w:val="nil"/>
                    <w:bottom w:val="single" w:sz="4" w:space="0" w:color="008080"/>
                    <w:right w:val="single" w:sz="4" w:space="0" w:color="008080"/>
                  </w:tcBorders>
                  <w:shd w:val="clear" w:color="auto" w:fill="auto"/>
                  <w:noWrap/>
                  <w:vAlign w:val="center"/>
                </w:tcPr>
                <w:p w14:paraId="10B02220" w14:textId="77777777" w:rsidR="006512BA" w:rsidRPr="00F42147" w:rsidRDefault="006512BA" w:rsidP="006512BA">
                  <w:pPr>
                    <w:jc w:val="right"/>
                    <w:rPr>
                      <w:rFonts w:asciiTheme="minorHAnsi" w:hAnsiTheme="minorHAnsi" w:cs="Arial"/>
                    </w:rPr>
                  </w:pPr>
                </w:p>
              </w:tc>
              <w:tc>
                <w:tcPr>
                  <w:tcW w:w="411" w:type="pct"/>
                  <w:tcBorders>
                    <w:top w:val="nil"/>
                    <w:left w:val="nil"/>
                    <w:bottom w:val="single" w:sz="4" w:space="0" w:color="008080"/>
                    <w:right w:val="single" w:sz="8" w:space="0" w:color="008080"/>
                  </w:tcBorders>
                  <w:shd w:val="clear" w:color="auto" w:fill="auto"/>
                  <w:noWrap/>
                  <w:vAlign w:val="center"/>
                </w:tcPr>
                <w:p w14:paraId="5019D774" w14:textId="77777777" w:rsidR="006512BA" w:rsidRPr="00F42147" w:rsidRDefault="006512BA" w:rsidP="006512BA">
                  <w:pPr>
                    <w:jc w:val="right"/>
                    <w:rPr>
                      <w:rFonts w:asciiTheme="minorHAnsi" w:hAnsiTheme="minorHAnsi" w:cs="Arial"/>
                    </w:rPr>
                  </w:pPr>
                </w:p>
              </w:tc>
              <w:tc>
                <w:tcPr>
                  <w:tcW w:w="633" w:type="pct"/>
                  <w:tcBorders>
                    <w:top w:val="nil"/>
                    <w:left w:val="nil"/>
                    <w:bottom w:val="single" w:sz="4" w:space="0" w:color="008080"/>
                    <w:right w:val="single" w:sz="4" w:space="0" w:color="008080"/>
                  </w:tcBorders>
                  <w:shd w:val="clear" w:color="auto" w:fill="auto"/>
                  <w:noWrap/>
                  <w:vAlign w:val="bottom"/>
                </w:tcPr>
                <w:p w14:paraId="0A6B4EF7" w14:textId="77777777" w:rsidR="006512BA" w:rsidRPr="00F42147" w:rsidRDefault="006512BA" w:rsidP="006512BA">
                  <w:pPr>
                    <w:jc w:val="right"/>
                    <w:rPr>
                      <w:rFonts w:asciiTheme="minorHAnsi" w:hAnsiTheme="minorHAnsi" w:cs="Arial"/>
                    </w:rPr>
                  </w:pPr>
                </w:p>
              </w:tc>
              <w:tc>
                <w:tcPr>
                  <w:tcW w:w="563" w:type="pct"/>
                  <w:tcBorders>
                    <w:top w:val="nil"/>
                    <w:left w:val="nil"/>
                    <w:bottom w:val="single" w:sz="4" w:space="0" w:color="008080"/>
                    <w:right w:val="single" w:sz="8" w:space="0" w:color="008080"/>
                  </w:tcBorders>
                  <w:shd w:val="clear" w:color="auto" w:fill="auto"/>
                  <w:noWrap/>
                  <w:vAlign w:val="bottom"/>
                </w:tcPr>
                <w:p w14:paraId="51C11AB1" w14:textId="77777777" w:rsidR="006512BA" w:rsidRPr="00F42147" w:rsidRDefault="006512BA" w:rsidP="006512BA">
                  <w:pPr>
                    <w:jc w:val="right"/>
                    <w:rPr>
                      <w:rFonts w:asciiTheme="minorHAnsi" w:hAnsiTheme="minorHAnsi" w:cs="Arial"/>
                    </w:rPr>
                  </w:pPr>
                </w:p>
              </w:tc>
            </w:tr>
            <w:tr w:rsidR="006512BA" w:rsidRPr="00F42147" w14:paraId="03342FD7" w14:textId="77777777" w:rsidTr="00786D0E">
              <w:trPr>
                <w:trHeight w:val="255"/>
              </w:trPr>
              <w:tc>
                <w:tcPr>
                  <w:tcW w:w="1715" w:type="pct"/>
                  <w:tcBorders>
                    <w:top w:val="nil"/>
                    <w:left w:val="single" w:sz="8" w:space="0" w:color="008080"/>
                    <w:bottom w:val="single" w:sz="4" w:space="0" w:color="008080"/>
                    <w:right w:val="nil"/>
                  </w:tcBorders>
                  <w:shd w:val="clear" w:color="auto" w:fill="auto"/>
                  <w:vAlign w:val="center"/>
                </w:tcPr>
                <w:p w14:paraId="7A3580CE" w14:textId="77777777" w:rsidR="006512BA" w:rsidRPr="00F42147" w:rsidRDefault="006512BA" w:rsidP="006512BA">
                  <w:pPr>
                    <w:rPr>
                      <w:rFonts w:asciiTheme="minorHAnsi" w:hAnsiTheme="minorHAnsi" w:cs="Arial"/>
                      <w:lang w:val="it-IT"/>
                    </w:rPr>
                  </w:pPr>
                  <w:r w:rsidRPr="00F42147">
                    <w:rPr>
                      <w:rFonts w:asciiTheme="minorHAnsi" w:hAnsiTheme="minorHAnsi" w:cs="Arial"/>
                      <w:sz w:val="22"/>
                      <w:szCs w:val="22"/>
                      <w:lang w:val="it-IT"/>
                    </w:rPr>
                    <w:t xml:space="preserve">4.3 Utilaje şi echipamente tehnologice </w:t>
                  </w:r>
                  <w:r w:rsidRPr="00F42147">
                    <w:rPr>
                      <w:rFonts w:asciiTheme="minorHAnsi" w:hAnsiTheme="minorHAnsi" w:cs="Arial"/>
                      <w:sz w:val="22"/>
                      <w:szCs w:val="22"/>
                    </w:rPr>
                    <w:t>și funcționale</w:t>
                  </w:r>
                  <w:r w:rsidRPr="00F42147">
                    <w:rPr>
                      <w:rFonts w:asciiTheme="minorHAnsi" w:hAnsiTheme="minorHAnsi" w:cs="Arial"/>
                      <w:sz w:val="22"/>
                      <w:szCs w:val="22"/>
                      <w:lang w:val="it-IT"/>
                    </w:rPr>
                    <w:t xml:space="preserve"> care necesită montaj</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719B4A35" w14:textId="77777777" w:rsidR="006512BA" w:rsidRPr="00F42147" w:rsidRDefault="006512BA" w:rsidP="006512BA">
                  <w:pPr>
                    <w:jc w:val="right"/>
                    <w:rPr>
                      <w:rFonts w:asciiTheme="minorHAnsi" w:hAnsiTheme="minorHAnsi" w:cs="Arial"/>
                      <w:lang w:val="it-IT"/>
                    </w:rPr>
                  </w:pPr>
                </w:p>
              </w:tc>
              <w:tc>
                <w:tcPr>
                  <w:tcW w:w="386" w:type="pct"/>
                  <w:tcBorders>
                    <w:top w:val="nil"/>
                    <w:left w:val="nil"/>
                    <w:bottom w:val="single" w:sz="4" w:space="0" w:color="008080"/>
                    <w:right w:val="single" w:sz="8" w:space="0" w:color="008080"/>
                  </w:tcBorders>
                  <w:shd w:val="clear" w:color="auto" w:fill="auto"/>
                  <w:noWrap/>
                  <w:vAlign w:val="center"/>
                </w:tcPr>
                <w:p w14:paraId="6D7AB854" w14:textId="77777777" w:rsidR="006512BA" w:rsidRPr="00F42147" w:rsidRDefault="006512BA" w:rsidP="006512BA">
                  <w:pPr>
                    <w:jc w:val="right"/>
                    <w:rPr>
                      <w:rFonts w:asciiTheme="minorHAnsi" w:hAnsiTheme="minorHAnsi" w:cs="Arial"/>
                      <w:lang w:val="it-IT"/>
                    </w:rPr>
                  </w:pPr>
                </w:p>
              </w:tc>
              <w:tc>
                <w:tcPr>
                  <w:tcW w:w="695" w:type="pct"/>
                  <w:tcBorders>
                    <w:top w:val="nil"/>
                    <w:left w:val="nil"/>
                    <w:bottom w:val="single" w:sz="4" w:space="0" w:color="008080"/>
                    <w:right w:val="single" w:sz="4" w:space="0" w:color="008080"/>
                  </w:tcBorders>
                  <w:shd w:val="clear" w:color="auto" w:fill="auto"/>
                  <w:noWrap/>
                  <w:vAlign w:val="center"/>
                </w:tcPr>
                <w:p w14:paraId="17FE7012" w14:textId="77777777" w:rsidR="006512BA" w:rsidRPr="00F42147" w:rsidRDefault="006512BA" w:rsidP="006512BA">
                  <w:pPr>
                    <w:jc w:val="right"/>
                    <w:rPr>
                      <w:rFonts w:asciiTheme="minorHAnsi" w:hAnsiTheme="minorHAnsi" w:cs="Arial"/>
                      <w:lang w:val="it-IT"/>
                    </w:rPr>
                  </w:pPr>
                </w:p>
              </w:tc>
              <w:tc>
                <w:tcPr>
                  <w:tcW w:w="411" w:type="pct"/>
                  <w:tcBorders>
                    <w:top w:val="nil"/>
                    <w:left w:val="nil"/>
                    <w:bottom w:val="single" w:sz="4" w:space="0" w:color="008080"/>
                    <w:right w:val="single" w:sz="8" w:space="0" w:color="008080"/>
                  </w:tcBorders>
                  <w:shd w:val="clear" w:color="auto" w:fill="auto"/>
                  <w:noWrap/>
                  <w:vAlign w:val="center"/>
                </w:tcPr>
                <w:p w14:paraId="171E1844" w14:textId="77777777" w:rsidR="006512BA" w:rsidRPr="00F42147" w:rsidRDefault="006512BA" w:rsidP="006512BA">
                  <w:pPr>
                    <w:jc w:val="right"/>
                    <w:rPr>
                      <w:rFonts w:asciiTheme="minorHAnsi" w:hAnsiTheme="minorHAnsi" w:cs="Arial"/>
                      <w:lang w:val="it-IT"/>
                    </w:rPr>
                  </w:pPr>
                </w:p>
              </w:tc>
              <w:tc>
                <w:tcPr>
                  <w:tcW w:w="633" w:type="pct"/>
                  <w:tcBorders>
                    <w:top w:val="nil"/>
                    <w:left w:val="nil"/>
                    <w:bottom w:val="single" w:sz="4" w:space="0" w:color="008080"/>
                    <w:right w:val="single" w:sz="4" w:space="0" w:color="008080"/>
                  </w:tcBorders>
                  <w:shd w:val="clear" w:color="auto" w:fill="auto"/>
                  <w:noWrap/>
                  <w:vAlign w:val="bottom"/>
                </w:tcPr>
                <w:p w14:paraId="7895A53E" w14:textId="77777777" w:rsidR="006512BA" w:rsidRPr="00F42147" w:rsidRDefault="006512BA" w:rsidP="006512BA">
                  <w:pPr>
                    <w:jc w:val="right"/>
                    <w:rPr>
                      <w:rFonts w:asciiTheme="minorHAnsi" w:hAnsiTheme="minorHAnsi" w:cs="Arial"/>
                      <w:lang w:val="it-IT"/>
                    </w:rPr>
                  </w:pPr>
                </w:p>
              </w:tc>
              <w:tc>
                <w:tcPr>
                  <w:tcW w:w="563" w:type="pct"/>
                  <w:tcBorders>
                    <w:top w:val="nil"/>
                    <w:left w:val="nil"/>
                    <w:bottom w:val="single" w:sz="4" w:space="0" w:color="008080"/>
                    <w:right w:val="single" w:sz="8" w:space="0" w:color="008080"/>
                  </w:tcBorders>
                  <w:shd w:val="clear" w:color="auto" w:fill="auto"/>
                  <w:noWrap/>
                  <w:vAlign w:val="bottom"/>
                </w:tcPr>
                <w:p w14:paraId="1FF132BD" w14:textId="77777777" w:rsidR="006512BA" w:rsidRPr="00F42147" w:rsidRDefault="006512BA" w:rsidP="006512BA">
                  <w:pPr>
                    <w:jc w:val="right"/>
                    <w:rPr>
                      <w:rFonts w:asciiTheme="minorHAnsi" w:hAnsiTheme="minorHAnsi" w:cs="Arial"/>
                      <w:lang w:val="it-IT"/>
                    </w:rPr>
                  </w:pPr>
                </w:p>
              </w:tc>
            </w:tr>
            <w:tr w:rsidR="006512BA" w:rsidRPr="00F42147" w14:paraId="1FE3BECE" w14:textId="77777777" w:rsidTr="00786D0E">
              <w:trPr>
                <w:trHeight w:val="480"/>
              </w:trPr>
              <w:tc>
                <w:tcPr>
                  <w:tcW w:w="1715" w:type="pct"/>
                  <w:tcBorders>
                    <w:top w:val="nil"/>
                    <w:left w:val="single" w:sz="8" w:space="0" w:color="008080"/>
                    <w:bottom w:val="single" w:sz="4" w:space="0" w:color="008080"/>
                    <w:right w:val="nil"/>
                  </w:tcBorders>
                  <w:shd w:val="clear" w:color="auto" w:fill="auto"/>
                  <w:vAlign w:val="center"/>
                </w:tcPr>
                <w:p w14:paraId="041C00E8" w14:textId="77777777" w:rsidR="006512BA" w:rsidRPr="00F42147" w:rsidRDefault="006512BA" w:rsidP="006512BA">
                  <w:pPr>
                    <w:rPr>
                      <w:rFonts w:asciiTheme="minorHAnsi" w:hAnsiTheme="minorHAnsi" w:cs="Arial"/>
                      <w:lang w:val="it-IT"/>
                    </w:rPr>
                  </w:pPr>
                  <w:r w:rsidRPr="00F42147">
                    <w:rPr>
                      <w:rFonts w:asciiTheme="minorHAnsi" w:hAnsiTheme="minorHAnsi" w:cs="Arial"/>
                      <w:sz w:val="22"/>
                      <w:szCs w:val="22"/>
                      <w:lang w:val="it-IT"/>
                    </w:rPr>
                    <w:t xml:space="preserve">4.4 Utilaje şi echipamente tehnologice </w:t>
                  </w:r>
                  <w:r w:rsidRPr="00F42147">
                    <w:rPr>
                      <w:rFonts w:asciiTheme="minorHAnsi" w:hAnsiTheme="minorHAnsi" w:cs="Arial"/>
                      <w:sz w:val="22"/>
                      <w:szCs w:val="22"/>
                    </w:rPr>
                    <w:t xml:space="preserve">și funcționale </w:t>
                  </w:r>
                  <w:r w:rsidRPr="00F42147">
                    <w:rPr>
                      <w:rFonts w:asciiTheme="minorHAnsi" w:hAnsiTheme="minorHAnsi" w:cs="Arial"/>
                      <w:sz w:val="22"/>
                      <w:szCs w:val="22"/>
                      <w:lang w:val="it-IT"/>
                    </w:rPr>
                    <w:t xml:space="preserve">care nu necesită montaj și  echipamente de transport </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415B87CB" w14:textId="77777777" w:rsidR="006512BA" w:rsidRPr="00F42147" w:rsidRDefault="006512BA" w:rsidP="006512BA">
                  <w:pPr>
                    <w:jc w:val="right"/>
                    <w:rPr>
                      <w:rFonts w:asciiTheme="minorHAnsi" w:hAnsiTheme="minorHAnsi" w:cs="Arial"/>
                      <w:lang w:val="it-IT"/>
                    </w:rPr>
                  </w:pPr>
                </w:p>
              </w:tc>
              <w:tc>
                <w:tcPr>
                  <w:tcW w:w="386" w:type="pct"/>
                  <w:tcBorders>
                    <w:top w:val="nil"/>
                    <w:left w:val="nil"/>
                    <w:bottom w:val="single" w:sz="4" w:space="0" w:color="008080"/>
                    <w:right w:val="single" w:sz="8" w:space="0" w:color="008080"/>
                  </w:tcBorders>
                  <w:shd w:val="clear" w:color="auto" w:fill="auto"/>
                  <w:noWrap/>
                  <w:vAlign w:val="center"/>
                </w:tcPr>
                <w:p w14:paraId="6F755A77" w14:textId="77777777" w:rsidR="006512BA" w:rsidRPr="00F42147" w:rsidRDefault="006512BA" w:rsidP="006512BA">
                  <w:pPr>
                    <w:jc w:val="right"/>
                    <w:rPr>
                      <w:rFonts w:asciiTheme="minorHAnsi" w:hAnsiTheme="minorHAnsi" w:cs="Arial"/>
                      <w:lang w:val="it-IT"/>
                    </w:rPr>
                  </w:pPr>
                </w:p>
              </w:tc>
              <w:tc>
                <w:tcPr>
                  <w:tcW w:w="695" w:type="pct"/>
                  <w:tcBorders>
                    <w:top w:val="nil"/>
                    <w:left w:val="nil"/>
                    <w:bottom w:val="single" w:sz="4" w:space="0" w:color="008080"/>
                    <w:right w:val="single" w:sz="4" w:space="0" w:color="008080"/>
                  </w:tcBorders>
                  <w:shd w:val="clear" w:color="auto" w:fill="auto"/>
                  <w:noWrap/>
                  <w:vAlign w:val="center"/>
                </w:tcPr>
                <w:p w14:paraId="041C6F16" w14:textId="77777777" w:rsidR="006512BA" w:rsidRPr="00F42147" w:rsidRDefault="006512BA" w:rsidP="006512BA">
                  <w:pPr>
                    <w:jc w:val="right"/>
                    <w:rPr>
                      <w:rFonts w:asciiTheme="minorHAnsi" w:hAnsiTheme="minorHAnsi" w:cs="Arial"/>
                      <w:lang w:val="it-IT"/>
                    </w:rPr>
                  </w:pPr>
                </w:p>
              </w:tc>
              <w:tc>
                <w:tcPr>
                  <w:tcW w:w="411" w:type="pct"/>
                  <w:tcBorders>
                    <w:top w:val="nil"/>
                    <w:left w:val="nil"/>
                    <w:bottom w:val="single" w:sz="4" w:space="0" w:color="008080"/>
                    <w:right w:val="single" w:sz="8" w:space="0" w:color="008080"/>
                  </w:tcBorders>
                  <w:shd w:val="clear" w:color="auto" w:fill="auto"/>
                  <w:noWrap/>
                  <w:vAlign w:val="center"/>
                </w:tcPr>
                <w:p w14:paraId="51DE492D" w14:textId="77777777" w:rsidR="006512BA" w:rsidRPr="00F42147" w:rsidRDefault="006512BA" w:rsidP="006512BA">
                  <w:pPr>
                    <w:jc w:val="right"/>
                    <w:rPr>
                      <w:rFonts w:asciiTheme="minorHAnsi" w:hAnsiTheme="minorHAnsi" w:cs="Arial"/>
                      <w:lang w:val="it-IT"/>
                    </w:rPr>
                  </w:pPr>
                </w:p>
              </w:tc>
              <w:tc>
                <w:tcPr>
                  <w:tcW w:w="633" w:type="pct"/>
                  <w:tcBorders>
                    <w:top w:val="nil"/>
                    <w:left w:val="nil"/>
                    <w:bottom w:val="single" w:sz="4" w:space="0" w:color="008080"/>
                    <w:right w:val="single" w:sz="4" w:space="0" w:color="008080"/>
                  </w:tcBorders>
                  <w:shd w:val="clear" w:color="auto" w:fill="auto"/>
                  <w:noWrap/>
                  <w:vAlign w:val="bottom"/>
                </w:tcPr>
                <w:p w14:paraId="57AA274D" w14:textId="77777777" w:rsidR="006512BA" w:rsidRPr="00F42147" w:rsidRDefault="006512BA" w:rsidP="006512BA">
                  <w:pPr>
                    <w:jc w:val="right"/>
                    <w:rPr>
                      <w:rFonts w:asciiTheme="minorHAnsi" w:hAnsiTheme="minorHAnsi" w:cs="Arial"/>
                      <w:lang w:val="it-IT"/>
                    </w:rPr>
                  </w:pPr>
                </w:p>
              </w:tc>
              <w:tc>
                <w:tcPr>
                  <w:tcW w:w="563" w:type="pct"/>
                  <w:tcBorders>
                    <w:top w:val="nil"/>
                    <w:left w:val="nil"/>
                    <w:bottom w:val="single" w:sz="4" w:space="0" w:color="008080"/>
                    <w:right w:val="single" w:sz="8" w:space="0" w:color="008080"/>
                  </w:tcBorders>
                  <w:shd w:val="clear" w:color="auto" w:fill="auto"/>
                  <w:noWrap/>
                  <w:vAlign w:val="bottom"/>
                </w:tcPr>
                <w:p w14:paraId="35B29AA7" w14:textId="77777777" w:rsidR="006512BA" w:rsidRPr="00F42147" w:rsidRDefault="006512BA" w:rsidP="006512BA">
                  <w:pPr>
                    <w:jc w:val="right"/>
                    <w:rPr>
                      <w:rFonts w:asciiTheme="minorHAnsi" w:hAnsiTheme="minorHAnsi" w:cs="Arial"/>
                      <w:lang w:val="it-IT"/>
                    </w:rPr>
                  </w:pPr>
                </w:p>
              </w:tc>
            </w:tr>
            <w:tr w:rsidR="006512BA" w:rsidRPr="00F42147" w14:paraId="2C7E493E" w14:textId="77777777" w:rsidTr="00786D0E">
              <w:trPr>
                <w:trHeight w:val="255"/>
              </w:trPr>
              <w:tc>
                <w:tcPr>
                  <w:tcW w:w="1715" w:type="pct"/>
                  <w:tcBorders>
                    <w:top w:val="nil"/>
                    <w:left w:val="single" w:sz="8" w:space="0" w:color="008080"/>
                    <w:bottom w:val="single" w:sz="4" w:space="0" w:color="008080"/>
                    <w:right w:val="nil"/>
                  </w:tcBorders>
                  <w:shd w:val="clear" w:color="auto" w:fill="auto"/>
                  <w:vAlign w:val="center"/>
                </w:tcPr>
                <w:p w14:paraId="7F1B98E8" w14:textId="77777777" w:rsidR="006512BA" w:rsidRPr="00F42147" w:rsidRDefault="006512BA" w:rsidP="006512BA">
                  <w:pPr>
                    <w:rPr>
                      <w:rFonts w:asciiTheme="minorHAnsi" w:hAnsiTheme="minorHAnsi" w:cs="Arial"/>
                    </w:rPr>
                  </w:pPr>
                  <w:r w:rsidRPr="00F42147">
                    <w:rPr>
                      <w:rFonts w:asciiTheme="minorHAnsi" w:hAnsiTheme="minorHAnsi" w:cs="Arial"/>
                      <w:sz w:val="22"/>
                      <w:szCs w:val="22"/>
                    </w:rPr>
                    <w:t xml:space="preserve">4.5 Dotări </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60C605B3" w14:textId="77777777" w:rsidR="006512BA" w:rsidRPr="00F42147" w:rsidRDefault="006512BA" w:rsidP="006512BA">
                  <w:pPr>
                    <w:jc w:val="right"/>
                    <w:rPr>
                      <w:rFonts w:asciiTheme="minorHAnsi" w:hAnsiTheme="minorHAnsi" w:cs="Arial"/>
                    </w:rPr>
                  </w:pPr>
                </w:p>
              </w:tc>
              <w:tc>
                <w:tcPr>
                  <w:tcW w:w="386" w:type="pct"/>
                  <w:tcBorders>
                    <w:top w:val="nil"/>
                    <w:left w:val="nil"/>
                    <w:bottom w:val="single" w:sz="4" w:space="0" w:color="008080"/>
                    <w:right w:val="single" w:sz="8" w:space="0" w:color="008080"/>
                  </w:tcBorders>
                  <w:shd w:val="clear" w:color="auto" w:fill="auto"/>
                  <w:noWrap/>
                  <w:vAlign w:val="center"/>
                </w:tcPr>
                <w:p w14:paraId="27D582F7" w14:textId="77777777" w:rsidR="006512BA" w:rsidRPr="00F42147" w:rsidRDefault="006512BA" w:rsidP="006512BA">
                  <w:pPr>
                    <w:jc w:val="right"/>
                    <w:rPr>
                      <w:rFonts w:asciiTheme="minorHAnsi" w:hAnsiTheme="minorHAnsi" w:cs="Arial"/>
                    </w:rPr>
                  </w:pPr>
                </w:p>
              </w:tc>
              <w:tc>
                <w:tcPr>
                  <w:tcW w:w="695" w:type="pct"/>
                  <w:tcBorders>
                    <w:top w:val="nil"/>
                    <w:left w:val="nil"/>
                    <w:bottom w:val="single" w:sz="4" w:space="0" w:color="008080"/>
                    <w:right w:val="single" w:sz="4" w:space="0" w:color="008080"/>
                  </w:tcBorders>
                  <w:shd w:val="clear" w:color="auto" w:fill="auto"/>
                  <w:noWrap/>
                  <w:vAlign w:val="center"/>
                </w:tcPr>
                <w:p w14:paraId="450DF687" w14:textId="77777777" w:rsidR="006512BA" w:rsidRPr="00F42147" w:rsidRDefault="006512BA" w:rsidP="006512BA">
                  <w:pPr>
                    <w:jc w:val="right"/>
                    <w:rPr>
                      <w:rFonts w:asciiTheme="minorHAnsi" w:hAnsiTheme="minorHAnsi" w:cs="Arial"/>
                    </w:rPr>
                  </w:pPr>
                </w:p>
              </w:tc>
              <w:tc>
                <w:tcPr>
                  <w:tcW w:w="411" w:type="pct"/>
                  <w:tcBorders>
                    <w:top w:val="nil"/>
                    <w:left w:val="nil"/>
                    <w:bottom w:val="single" w:sz="4" w:space="0" w:color="008080"/>
                    <w:right w:val="single" w:sz="8" w:space="0" w:color="008080"/>
                  </w:tcBorders>
                  <w:shd w:val="clear" w:color="auto" w:fill="auto"/>
                  <w:noWrap/>
                  <w:vAlign w:val="center"/>
                </w:tcPr>
                <w:p w14:paraId="43B766BE" w14:textId="77777777" w:rsidR="006512BA" w:rsidRPr="00F42147" w:rsidRDefault="006512BA" w:rsidP="006512BA">
                  <w:pPr>
                    <w:jc w:val="right"/>
                    <w:rPr>
                      <w:rFonts w:asciiTheme="minorHAnsi" w:hAnsiTheme="minorHAnsi" w:cs="Arial"/>
                    </w:rPr>
                  </w:pPr>
                </w:p>
              </w:tc>
              <w:tc>
                <w:tcPr>
                  <w:tcW w:w="633" w:type="pct"/>
                  <w:tcBorders>
                    <w:top w:val="nil"/>
                    <w:left w:val="nil"/>
                    <w:bottom w:val="single" w:sz="4" w:space="0" w:color="008080"/>
                    <w:right w:val="single" w:sz="4" w:space="0" w:color="008080"/>
                  </w:tcBorders>
                  <w:shd w:val="clear" w:color="auto" w:fill="auto"/>
                  <w:noWrap/>
                  <w:vAlign w:val="bottom"/>
                </w:tcPr>
                <w:p w14:paraId="6DED6EB9" w14:textId="77777777" w:rsidR="006512BA" w:rsidRPr="00F42147" w:rsidRDefault="006512BA" w:rsidP="006512BA">
                  <w:pPr>
                    <w:jc w:val="right"/>
                    <w:rPr>
                      <w:rFonts w:asciiTheme="minorHAnsi" w:hAnsiTheme="minorHAnsi" w:cs="Arial"/>
                    </w:rPr>
                  </w:pPr>
                </w:p>
              </w:tc>
              <w:tc>
                <w:tcPr>
                  <w:tcW w:w="563" w:type="pct"/>
                  <w:tcBorders>
                    <w:top w:val="nil"/>
                    <w:left w:val="nil"/>
                    <w:bottom w:val="single" w:sz="4" w:space="0" w:color="008080"/>
                    <w:right w:val="single" w:sz="8" w:space="0" w:color="008080"/>
                  </w:tcBorders>
                  <w:shd w:val="clear" w:color="auto" w:fill="auto"/>
                  <w:noWrap/>
                  <w:vAlign w:val="bottom"/>
                </w:tcPr>
                <w:p w14:paraId="48BD9808" w14:textId="77777777" w:rsidR="006512BA" w:rsidRPr="00F42147" w:rsidRDefault="006512BA" w:rsidP="006512BA">
                  <w:pPr>
                    <w:jc w:val="right"/>
                    <w:rPr>
                      <w:rFonts w:asciiTheme="minorHAnsi" w:hAnsiTheme="minorHAnsi" w:cs="Arial"/>
                    </w:rPr>
                  </w:pPr>
                </w:p>
              </w:tc>
            </w:tr>
            <w:tr w:rsidR="006512BA" w:rsidRPr="00F42147" w14:paraId="30A4E449" w14:textId="77777777" w:rsidTr="00786D0E">
              <w:trPr>
                <w:trHeight w:val="255"/>
              </w:trPr>
              <w:tc>
                <w:tcPr>
                  <w:tcW w:w="1715" w:type="pct"/>
                  <w:tcBorders>
                    <w:top w:val="nil"/>
                    <w:left w:val="single" w:sz="8" w:space="0" w:color="008080"/>
                    <w:bottom w:val="single" w:sz="4" w:space="0" w:color="008080"/>
                    <w:right w:val="nil"/>
                  </w:tcBorders>
                  <w:shd w:val="clear" w:color="auto" w:fill="auto"/>
                  <w:vAlign w:val="center"/>
                </w:tcPr>
                <w:p w14:paraId="03CC9D4E" w14:textId="77777777" w:rsidR="006512BA" w:rsidRPr="00F42147" w:rsidRDefault="006512BA" w:rsidP="006512BA">
                  <w:pPr>
                    <w:rPr>
                      <w:rFonts w:asciiTheme="minorHAnsi" w:hAnsiTheme="minorHAnsi" w:cs="Arial"/>
                    </w:rPr>
                  </w:pPr>
                  <w:r w:rsidRPr="00F42147">
                    <w:rPr>
                      <w:rFonts w:asciiTheme="minorHAnsi" w:hAnsiTheme="minorHAnsi" w:cs="Arial"/>
                      <w:sz w:val="22"/>
                      <w:szCs w:val="22"/>
                    </w:rPr>
                    <w:t>4.6 Active necorporale</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5BBB5B47" w14:textId="77777777" w:rsidR="006512BA" w:rsidRPr="00F42147" w:rsidRDefault="006512BA" w:rsidP="006512BA">
                  <w:pPr>
                    <w:jc w:val="right"/>
                    <w:rPr>
                      <w:rFonts w:asciiTheme="minorHAnsi" w:hAnsiTheme="minorHAnsi" w:cs="Arial"/>
                    </w:rPr>
                  </w:pPr>
                </w:p>
              </w:tc>
              <w:tc>
                <w:tcPr>
                  <w:tcW w:w="386" w:type="pct"/>
                  <w:tcBorders>
                    <w:top w:val="nil"/>
                    <w:left w:val="nil"/>
                    <w:bottom w:val="single" w:sz="4" w:space="0" w:color="008080"/>
                    <w:right w:val="single" w:sz="8" w:space="0" w:color="008080"/>
                  </w:tcBorders>
                  <w:shd w:val="clear" w:color="auto" w:fill="auto"/>
                  <w:noWrap/>
                  <w:vAlign w:val="center"/>
                </w:tcPr>
                <w:p w14:paraId="3DA9977F" w14:textId="77777777" w:rsidR="006512BA" w:rsidRPr="00F42147" w:rsidRDefault="006512BA" w:rsidP="006512BA">
                  <w:pPr>
                    <w:jc w:val="right"/>
                    <w:rPr>
                      <w:rFonts w:asciiTheme="minorHAnsi" w:hAnsiTheme="minorHAnsi" w:cs="Arial"/>
                    </w:rPr>
                  </w:pPr>
                </w:p>
              </w:tc>
              <w:tc>
                <w:tcPr>
                  <w:tcW w:w="695" w:type="pct"/>
                  <w:tcBorders>
                    <w:top w:val="nil"/>
                    <w:left w:val="nil"/>
                    <w:bottom w:val="single" w:sz="4" w:space="0" w:color="008080"/>
                    <w:right w:val="single" w:sz="4" w:space="0" w:color="008080"/>
                  </w:tcBorders>
                  <w:shd w:val="clear" w:color="auto" w:fill="auto"/>
                  <w:noWrap/>
                  <w:vAlign w:val="center"/>
                </w:tcPr>
                <w:p w14:paraId="2E25C1C6" w14:textId="77777777" w:rsidR="006512BA" w:rsidRPr="00F42147" w:rsidRDefault="006512BA" w:rsidP="006512BA">
                  <w:pPr>
                    <w:jc w:val="right"/>
                    <w:rPr>
                      <w:rFonts w:asciiTheme="minorHAnsi" w:hAnsiTheme="minorHAnsi" w:cs="Arial"/>
                    </w:rPr>
                  </w:pPr>
                </w:p>
              </w:tc>
              <w:tc>
                <w:tcPr>
                  <w:tcW w:w="411" w:type="pct"/>
                  <w:tcBorders>
                    <w:top w:val="nil"/>
                    <w:left w:val="nil"/>
                    <w:bottom w:val="single" w:sz="4" w:space="0" w:color="008080"/>
                    <w:right w:val="single" w:sz="8" w:space="0" w:color="008080"/>
                  </w:tcBorders>
                  <w:shd w:val="clear" w:color="auto" w:fill="auto"/>
                  <w:noWrap/>
                  <w:vAlign w:val="center"/>
                </w:tcPr>
                <w:p w14:paraId="79878C36" w14:textId="77777777" w:rsidR="006512BA" w:rsidRPr="00F42147" w:rsidRDefault="006512BA" w:rsidP="006512BA">
                  <w:pPr>
                    <w:jc w:val="right"/>
                    <w:rPr>
                      <w:rFonts w:asciiTheme="minorHAnsi" w:hAnsiTheme="minorHAnsi" w:cs="Arial"/>
                    </w:rPr>
                  </w:pPr>
                </w:p>
              </w:tc>
              <w:tc>
                <w:tcPr>
                  <w:tcW w:w="633" w:type="pct"/>
                  <w:tcBorders>
                    <w:top w:val="nil"/>
                    <w:left w:val="nil"/>
                    <w:bottom w:val="single" w:sz="4" w:space="0" w:color="008080"/>
                    <w:right w:val="single" w:sz="4" w:space="0" w:color="008080"/>
                  </w:tcBorders>
                  <w:shd w:val="clear" w:color="auto" w:fill="auto"/>
                  <w:noWrap/>
                  <w:vAlign w:val="bottom"/>
                </w:tcPr>
                <w:p w14:paraId="601AF82A" w14:textId="77777777" w:rsidR="006512BA" w:rsidRPr="00F42147" w:rsidRDefault="006512BA" w:rsidP="006512BA">
                  <w:pPr>
                    <w:jc w:val="right"/>
                    <w:rPr>
                      <w:rFonts w:asciiTheme="minorHAnsi" w:hAnsiTheme="minorHAnsi" w:cs="Arial"/>
                    </w:rPr>
                  </w:pPr>
                </w:p>
              </w:tc>
              <w:tc>
                <w:tcPr>
                  <w:tcW w:w="563" w:type="pct"/>
                  <w:tcBorders>
                    <w:top w:val="nil"/>
                    <w:left w:val="nil"/>
                    <w:bottom w:val="single" w:sz="4" w:space="0" w:color="008080"/>
                    <w:right w:val="single" w:sz="8" w:space="0" w:color="008080"/>
                  </w:tcBorders>
                  <w:shd w:val="clear" w:color="auto" w:fill="auto"/>
                  <w:noWrap/>
                  <w:vAlign w:val="bottom"/>
                </w:tcPr>
                <w:p w14:paraId="05AF498A" w14:textId="77777777" w:rsidR="006512BA" w:rsidRPr="00F42147" w:rsidRDefault="006512BA" w:rsidP="006512BA">
                  <w:pPr>
                    <w:jc w:val="right"/>
                    <w:rPr>
                      <w:rFonts w:asciiTheme="minorHAnsi" w:hAnsiTheme="minorHAnsi" w:cs="Arial"/>
                    </w:rPr>
                  </w:pPr>
                </w:p>
              </w:tc>
            </w:tr>
            <w:tr w:rsidR="006512BA" w:rsidRPr="00F42147" w14:paraId="454F98CD" w14:textId="77777777" w:rsidTr="00786D0E">
              <w:trPr>
                <w:trHeight w:val="255"/>
              </w:trPr>
              <w:tc>
                <w:tcPr>
                  <w:tcW w:w="1715" w:type="pct"/>
                  <w:tcBorders>
                    <w:top w:val="nil"/>
                    <w:left w:val="single" w:sz="8" w:space="0" w:color="008080"/>
                    <w:bottom w:val="single" w:sz="4" w:space="0" w:color="008080"/>
                    <w:right w:val="nil"/>
                  </w:tcBorders>
                  <w:shd w:val="clear" w:color="auto" w:fill="auto"/>
                  <w:vAlign w:val="center"/>
                </w:tcPr>
                <w:p w14:paraId="40D6A45A" w14:textId="77777777" w:rsidR="006512BA" w:rsidRPr="00F42147" w:rsidRDefault="006512BA" w:rsidP="006512BA">
                  <w:pPr>
                    <w:rPr>
                      <w:rFonts w:asciiTheme="minorHAnsi" w:hAnsiTheme="minorHAnsi" w:cs="Arial"/>
                      <w:b/>
                    </w:rPr>
                  </w:pPr>
                  <w:r w:rsidRPr="00F42147">
                    <w:rPr>
                      <w:rFonts w:asciiTheme="minorHAnsi" w:eastAsiaTheme="minorHAnsi" w:hAnsiTheme="minorHAnsi" w:cstheme="minorHAnsi"/>
                      <w:b/>
                      <w:sz w:val="22"/>
                      <w:szCs w:val="22"/>
                      <w:lang w:val="ro-RO"/>
                    </w:rPr>
                    <w:t>B - Cheltuieli pentru investitii în culturi/plantaţii</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056BF6C0" w14:textId="77777777" w:rsidR="006512BA" w:rsidRPr="00F42147" w:rsidRDefault="006512BA" w:rsidP="006512BA">
                  <w:pPr>
                    <w:jc w:val="right"/>
                    <w:rPr>
                      <w:rFonts w:asciiTheme="minorHAnsi" w:hAnsiTheme="minorHAnsi" w:cs="Arial"/>
                    </w:rPr>
                  </w:pPr>
                </w:p>
              </w:tc>
              <w:tc>
                <w:tcPr>
                  <w:tcW w:w="386" w:type="pct"/>
                  <w:tcBorders>
                    <w:top w:val="nil"/>
                    <w:left w:val="nil"/>
                    <w:bottom w:val="single" w:sz="4" w:space="0" w:color="008080"/>
                    <w:right w:val="single" w:sz="8" w:space="0" w:color="008080"/>
                  </w:tcBorders>
                  <w:shd w:val="clear" w:color="auto" w:fill="auto"/>
                  <w:noWrap/>
                  <w:vAlign w:val="center"/>
                </w:tcPr>
                <w:p w14:paraId="19E5E65D" w14:textId="77777777" w:rsidR="006512BA" w:rsidRPr="00F42147" w:rsidRDefault="006512BA" w:rsidP="006512BA">
                  <w:pPr>
                    <w:jc w:val="right"/>
                    <w:rPr>
                      <w:rFonts w:asciiTheme="minorHAnsi" w:hAnsiTheme="minorHAnsi" w:cs="Arial"/>
                    </w:rPr>
                  </w:pPr>
                </w:p>
              </w:tc>
              <w:tc>
                <w:tcPr>
                  <w:tcW w:w="695" w:type="pct"/>
                  <w:tcBorders>
                    <w:top w:val="nil"/>
                    <w:left w:val="nil"/>
                    <w:bottom w:val="single" w:sz="4" w:space="0" w:color="008080"/>
                    <w:right w:val="single" w:sz="4" w:space="0" w:color="008080"/>
                  </w:tcBorders>
                  <w:shd w:val="clear" w:color="auto" w:fill="auto"/>
                  <w:noWrap/>
                  <w:vAlign w:val="center"/>
                </w:tcPr>
                <w:p w14:paraId="23C3439F" w14:textId="77777777" w:rsidR="006512BA" w:rsidRPr="00F42147" w:rsidRDefault="006512BA" w:rsidP="006512BA">
                  <w:pPr>
                    <w:jc w:val="right"/>
                    <w:rPr>
                      <w:rFonts w:asciiTheme="minorHAnsi" w:hAnsiTheme="minorHAnsi" w:cs="Arial"/>
                    </w:rPr>
                  </w:pPr>
                </w:p>
              </w:tc>
              <w:tc>
                <w:tcPr>
                  <w:tcW w:w="411" w:type="pct"/>
                  <w:tcBorders>
                    <w:top w:val="nil"/>
                    <w:left w:val="nil"/>
                    <w:bottom w:val="single" w:sz="4" w:space="0" w:color="008080"/>
                    <w:right w:val="single" w:sz="8" w:space="0" w:color="008080"/>
                  </w:tcBorders>
                  <w:shd w:val="clear" w:color="auto" w:fill="auto"/>
                  <w:noWrap/>
                  <w:vAlign w:val="center"/>
                </w:tcPr>
                <w:p w14:paraId="1505E954" w14:textId="77777777" w:rsidR="006512BA" w:rsidRPr="00F42147" w:rsidRDefault="006512BA" w:rsidP="006512BA">
                  <w:pPr>
                    <w:jc w:val="right"/>
                    <w:rPr>
                      <w:rFonts w:asciiTheme="minorHAnsi" w:hAnsiTheme="minorHAnsi" w:cs="Arial"/>
                    </w:rPr>
                  </w:pPr>
                </w:p>
              </w:tc>
              <w:tc>
                <w:tcPr>
                  <w:tcW w:w="633" w:type="pct"/>
                  <w:tcBorders>
                    <w:top w:val="nil"/>
                    <w:left w:val="nil"/>
                    <w:bottom w:val="single" w:sz="4" w:space="0" w:color="008080"/>
                    <w:right w:val="single" w:sz="4" w:space="0" w:color="008080"/>
                  </w:tcBorders>
                  <w:shd w:val="clear" w:color="auto" w:fill="auto"/>
                  <w:noWrap/>
                  <w:vAlign w:val="bottom"/>
                </w:tcPr>
                <w:p w14:paraId="1ED508B2" w14:textId="77777777" w:rsidR="006512BA" w:rsidRPr="00F42147" w:rsidRDefault="006512BA" w:rsidP="006512BA">
                  <w:pPr>
                    <w:jc w:val="right"/>
                    <w:rPr>
                      <w:rFonts w:asciiTheme="minorHAnsi" w:hAnsiTheme="minorHAnsi" w:cs="Arial"/>
                    </w:rPr>
                  </w:pPr>
                </w:p>
              </w:tc>
              <w:tc>
                <w:tcPr>
                  <w:tcW w:w="563" w:type="pct"/>
                  <w:tcBorders>
                    <w:top w:val="nil"/>
                    <w:left w:val="nil"/>
                    <w:bottom w:val="single" w:sz="4" w:space="0" w:color="008080"/>
                    <w:right w:val="single" w:sz="8" w:space="0" w:color="008080"/>
                  </w:tcBorders>
                  <w:shd w:val="clear" w:color="auto" w:fill="auto"/>
                  <w:noWrap/>
                  <w:vAlign w:val="bottom"/>
                </w:tcPr>
                <w:p w14:paraId="6DBB4B96" w14:textId="77777777" w:rsidR="006512BA" w:rsidRPr="00F42147" w:rsidRDefault="006512BA" w:rsidP="006512BA">
                  <w:pPr>
                    <w:jc w:val="right"/>
                    <w:rPr>
                      <w:rFonts w:asciiTheme="minorHAnsi" w:hAnsiTheme="minorHAnsi" w:cs="Arial"/>
                    </w:rPr>
                  </w:pPr>
                </w:p>
              </w:tc>
            </w:tr>
            <w:tr w:rsidR="006512BA" w:rsidRPr="00F42147" w14:paraId="1F70AC33" w14:textId="77777777" w:rsidTr="00786D0E">
              <w:trPr>
                <w:trHeight w:val="255"/>
              </w:trPr>
              <w:tc>
                <w:tcPr>
                  <w:tcW w:w="1715" w:type="pct"/>
                  <w:tcBorders>
                    <w:top w:val="nil"/>
                    <w:left w:val="single" w:sz="8" w:space="0" w:color="008080"/>
                    <w:bottom w:val="single" w:sz="4" w:space="0" w:color="008080"/>
                    <w:right w:val="nil"/>
                  </w:tcBorders>
                  <w:shd w:val="clear" w:color="auto" w:fill="auto"/>
                  <w:vAlign w:val="center"/>
                </w:tcPr>
                <w:p w14:paraId="19A5CC1D" w14:textId="77777777" w:rsidR="006512BA" w:rsidRPr="00F42147" w:rsidRDefault="006512BA" w:rsidP="006512BA">
                  <w:pPr>
                    <w:rPr>
                      <w:rFonts w:asciiTheme="minorHAnsi" w:hAnsiTheme="minorHAnsi" w:cs="Arial"/>
                    </w:rPr>
                  </w:pPr>
                  <w:r w:rsidRPr="00F42147">
                    <w:rPr>
                      <w:rFonts w:asciiTheme="minorHAnsi" w:eastAsiaTheme="minorHAnsi" w:hAnsiTheme="minorHAnsi" w:cstheme="minorHAnsi"/>
                      <w:sz w:val="22"/>
                      <w:szCs w:val="22"/>
                      <w:lang w:val="ro-RO"/>
                    </w:rPr>
                    <w:t>Subcapitol 1 - Lucrări de pregătire a terenului</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08942DA2" w14:textId="77777777" w:rsidR="006512BA" w:rsidRPr="00F42147" w:rsidRDefault="006512BA" w:rsidP="006512BA">
                  <w:pPr>
                    <w:jc w:val="right"/>
                    <w:rPr>
                      <w:rFonts w:asciiTheme="minorHAnsi" w:hAnsiTheme="minorHAnsi" w:cs="Arial"/>
                    </w:rPr>
                  </w:pPr>
                </w:p>
              </w:tc>
              <w:tc>
                <w:tcPr>
                  <w:tcW w:w="386" w:type="pct"/>
                  <w:tcBorders>
                    <w:top w:val="nil"/>
                    <w:left w:val="nil"/>
                    <w:bottom w:val="single" w:sz="4" w:space="0" w:color="008080"/>
                    <w:right w:val="single" w:sz="8" w:space="0" w:color="008080"/>
                  </w:tcBorders>
                  <w:shd w:val="clear" w:color="auto" w:fill="auto"/>
                  <w:noWrap/>
                  <w:vAlign w:val="center"/>
                </w:tcPr>
                <w:p w14:paraId="37A76310" w14:textId="77777777" w:rsidR="006512BA" w:rsidRPr="00F42147" w:rsidRDefault="006512BA" w:rsidP="006512BA">
                  <w:pPr>
                    <w:jc w:val="right"/>
                    <w:rPr>
                      <w:rFonts w:asciiTheme="minorHAnsi" w:hAnsiTheme="minorHAnsi" w:cs="Arial"/>
                    </w:rPr>
                  </w:pPr>
                </w:p>
              </w:tc>
              <w:tc>
                <w:tcPr>
                  <w:tcW w:w="695" w:type="pct"/>
                  <w:tcBorders>
                    <w:top w:val="nil"/>
                    <w:left w:val="nil"/>
                    <w:bottom w:val="single" w:sz="4" w:space="0" w:color="008080"/>
                    <w:right w:val="single" w:sz="4" w:space="0" w:color="008080"/>
                  </w:tcBorders>
                  <w:shd w:val="clear" w:color="auto" w:fill="auto"/>
                  <w:noWrap/>
                  <w:vAlign w:val="center"/>
                </w:tcPr>
                <w:p w14:paraId="2B903408" w14:textId="77777777" w:rsidR="006512BA" w:rsidRPr="00F42147" w:rsidRDefault="006512BA" w:rsidP="006512BA">
                  <w:pPr>
                    <w:jc w:val="right"/>
                    <w:rPr>
                      <w:rFonts w:asciiTheme="minorHAnsi" w:hAnsiTheme="minorHAnsi" w:cs="Arial"/>
                    </w:rPr>
                  </w:pPr>
                </w:p>
              </w:tc>
              <w:tc>
                <w:tcPr>
                  <w:tcW w:w="411" w:type="pct"/>
                  <w:tcBorders>
                    <w:top w:val="nil"/>
                    <w:left w:val="nil"/>
                    <w:bottom w:val="single" w:sz="4" w:space="0" w:color="008080"/>
                    <w:right w:val="single" w:sz="8" w:space="0" w:color="008080"/>
                  </w:tcBorders>
                  <w:shd w:val="clear" w:color="auto" w:fill="auto"/>
                  <w:noWrap/>
                  <w:vAlign w:val="center"/>
                </w:tcPr>
                <w:p w14:paraId="5628DADD" w14:textId="77777777" w:rsidR="006512BA" w:rsidRPr="00F42147" w:rsidRDefault="006512BA" w:rsidP="006512BA">
                  <w:pPr>
                    <w:jc w:val="right"/>
                    <w:rPr>
                      <w:rFonts w:asciiTheme="minorHAnsi" w:hAnsiTheme="minorHAnsi" w:cs="Arial"/>
                    </w:rPr>
                  </w:pPr>
                </w:p>
              </w:tc>
              <w:tc>
                <w:tcPr>
                  <w:tcW w:w="633" w:type="pct"/>
                  <w:tcBorders>
                    <w:top w:val="nil"/>
                    <w:left w:val="nil"/>
                    <w:bottom w:val="single" w:sz="4" w:space="0" w:color="008080"/>
                    <w:right w:val="single" w:sz="4" w:space="0" w:color="008080"/>
                  </w:tcBorders>
                  <w:shd w:val="clear" w:color="auto" w:fill="auto"/>
                  <w:noWrap/>
                  <w:vAlign w:val="bottom"/>
                </w:tcPr>
                <w:p w14:paraId="786146D2" w14:textId="77777777" w:rsidR="006512BA" w:rsidRPr="00F42147" w:rsidRDefault="006512BA" w:rsidP="006512BA">
                  <w:pPr>
                    <w:jc w:val="right"/>
                    <w:rPr>
                      <w:rFonts w:asciiTheme="minorHAnsi" w:hAnsiTheme="minorHAnsi" w:cs="Arial"/>
                    </w:rPr>
                  </w:pPr>
                </w:p>
              </w:tc>
              <w:tc>
                <w:tcPr>
                  <w:tcW w:w="563" w:type="pct"/>
                  <w:tcBorders>
                    <w:top w:val="nil"/>
                    <w:left w:val="nil"/>
                    <w:bottom w:val="single" w:sz="4" w:space="0" w:color="008080"/>
                    <w:right w:val="single" w:sz="8" w:space="0" w:color="008080"/>
                  </w:tcBorders>
                  <w:shd w:val="clear" w:color="auto" w:fill="auto"/>
                  <w:noWrap/>
                  <w:vAlign w:val="bottom"/>
                </w:tcPr>
                <w:p w14:paraId="46E6CDC4" w14:textId="77777777" w:rsidR="006512BA" w:rsidRPr="00F42147" w:rsidRDefault="006512BA" w:rsidP="006512BA">
                  <w:pPr>
                    <w:jc w:val="right"/>
                    <w:rPr>
                      <w:rFonts w:asciiTheme="minorHAnsi" w:hAnsiTheme="minorHAnsi" w:cs="Arial"/>
                    </w:rPr>
                  </w:pPr>
                </w:p>
              </w:tc>
            </w:tr>
            <w:tr w:rsidR="006512BA" w:rsidRPr="00F42147" w14:paraId="18ABE0FC" w14:textId="77777777" w:rsidTr="00786D0E">
              <w:trPr>
                <w:trHeight w:val="255"/>
              </w:trPr>
              <w:tc>
                <w:tcPr>
                  <w:tcW w:w="1715" w:type="pct"/>
                  <w:tcBorders>
                    <w:top w:val="nil"/>
                    <w:left w:val="single" w:sz="8" w:space="0" w:color="008080"/>
                    <w:bottom w:val="single" w:sz="4" w:space="0" w:color="008080"/>
                    <w:right w:val="nil"/>
                  </w:tcBorders>
                  <w:shd w:val="clear" w:color="auto" w:fill="auto"/>
                  <w:vAlign w:val="center"/>
                </w:tcPr>
                <w:p w14:paraId="408AEBC1" w14:textId="77777777" w:rsidR="006512BA" w:rsidRPr="00F42147" w:rsidRDefault="006512BA" w:rsidP="006512BA">
                  <w:pPr>
                    <w:rPr>
                      <w:rFonts w:asciiTheme="minorHAnsi" w:hAnsiTheme="minorHAnsi" w:cs="Arial"/>
                    </w:rPr>
                  </w:pPr>
                  <w:r w:rsidRPr="00F42147">
                    <w:rPr>
                      <w:rFonts w:asciiTheme="minorHAnsi" w:eastAsiaTheme="minorHAnsi" w:hAnsiTheme="minorHAnsi" w:cstheme="minorHAnsi"/>
                      <w:sz w:val="22"/>
                      <w:szCs w:val="22"/>
                      <w:lang w:val="ro-RO"/>
                    </w:rPr>
                    <w:t>Subcapitol 2 - Infiinţarea plantaţiei</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2C83330A" w14:textId="77777777" w:rsidR="006512BA" w:rsidRPr="00F42147" w:rsidRDefault="006512BA" w:rsidP="006512BA">
                  <w:pPr>
                    <w:jc w:val="right"/>
                    <w:rPr>
                      <w:rFonts w:asciiTheme="minorHAnsi" w:hAnsiTheme="minorHAnsi" w:cs="Arial"/>
                    </w:rPr>
                  </w:pPr>
                </w:p>
              </w:tc>
              <w:tc>
                <w:tcPr>
                  <w:tcW w:w="386" w:type="pct"/>
                  <w:tcBorders>
                    <w:top w:val="nil"/>
                    <w:left w:val="nil"/>
                    <w:bottom w:val="single" w:sz="4" w:space="0" w:color="008080"/>
                    <w:right w:val="single" w:sz="8" w:space="0" w:color="008080"/>
                  </w:tcBorders>
                  <w:shd w:val="clear" w:color="auto" w:fill="auto"/>
                  <w:noWrap/>
                  <w:vAlign w:val="center"/>
                </w:tcPr>
                <w:p w14:paraId="4049DE00" w14:textId="77777777" w:rsidR="006512BA" w:rsidRPr="00F42147" w:rsidRDefault="006512BA" w:rsidP="006512BA">
                  <w:pPr>
                    <w:jc w:val="right"/>
                    <w:rPr>
                      <w:rFonts w:asciiTheme="minorHAnsi" w:hAnsiTheme="minorHAnsi" w:cs="Arial"/>
                    </w:rPr>
                  </w:pPr>
                </w:p>
              </w:tc>
              <w:tc>
                <w:tcPr>
                  <w:tcW w:w="695" w:type="pct"/>
                  <w:tcBorders>
                    <w:top w:val="nil"/>
                    <w:left w:val="nil"/>
                    <w:bottom w:val="single" w:sz="4" w:space="0" w:color="008080"/>
                    <w:right w:val="single" w:sz="4" w:space="0" w:color="008080"/>
                  </w:tcBorders>
                  <w:shd w:val="clear" w:color="auto" w:fill="auto"/>
                  <w:noWrap/>
                  <w:vAlign w:val="center"/>
                </w:tcPr>
                <w:p w14:paraId="6CD677E5" w14:textId="77777777" w:rsidR="006512BA" w:rsidRPr="00F42147" w:rsidRDefault="006512BA" w:rsidP="006512BA">
                  <w:pPr>
                    <w:jc w:val="right"/>
                    <w:rPr>
                      <w:rFonts w:asciiTheme="minorHAnsi" w:hAnsiTheme="minorHAnsi" w:cs="Arial"/>
                    </w:rPr>
                  </w:pPr>
                </w:p>
              </w:tc>
              <w:tc>
                <w:tcPr>
                  <w:tcW w:w="411" w:type="pct"/>
                  <w:tcBorders>
                    <w:top w:val="nil"/>
                    <w:left w:val="nil"/>
                    <w:bottom w:val="single" w:sz="4" w:space="0" w:color="008080"/>
                    <w:right w:val="single" w:sz="8" w:space="0" w:color="008080"/>
                  </w:tcBorders>
                  <w:shd w:val="clear" w:color="auto" w:fill="auto"/>
                  <w:noWrap/>
                  <w:vAlign w:val="center"/>
                </w:tcPr>
                <w:p w14:paraId="7AC27A7C" w14:textId="77777777" w:rsidR="006512BA" w:rsidRPr="00F42147" w:rsidRDefault="006512BA" w:rsidP="006512BA">
                  <w:pPr>
                    <w:jc w:val="right"/>
                    <w:rPr>
                      <w:rFonts w:asciiTheme="minorHAnsi" w:hAnsiTheme="minorHAnsi" w:cs="Arial"/>
                    </w:rPr>
                  </w:pPr>
                </w:p>
              </w:tc>
              <w:tc>
                <w:tcPr>
                  <w:tcW w:w="633" w:type="pct"/>
                  <w:tcBorders>
                    <w:top w:val="nil"/>
                    <w:left w:val="nil"/>
                    <w:bottom w:val="single" w:sz="4" w:space="0" w:color="008080"/>
                    <w:right w:val="single" w:sz="4" w:space="0" w:color="008080"/>
                  </w:tcBorders>
                  <w:shd w:val="clear" w:color="auto" w:fill="auto"/>
                  <w:noWrap/>
                  <w:vAlign w:val="bottom"/>
                </w:tcPr>
                <w:p w14:paraId="11E1CF46" w14:textId="77777777" w:rsidR="006512BA" w:rsidRPr="00F42147" w:rsidRDefault="006512BA" w:rsidP="006512BA">
                  <w:pPr>
                    <w:jc w:val="right"/>
                    <w:rPr>
                      <w:rFonts w:asciiTheme="minorHAnsi" w:hAnsiTheme="minorHAnsi" w:cs="Arial"/>
                    </w:rPr>
                  </w:pPr>
                </w:p>
              </w:tc>
              <w:tc>
                <w:tcPr>
                  <w:tcW w:w="563" w:type="pct"/>
                  <w:tcBorders>
                    <w:top w:val="nil"/>
                    <w:left w:val="nil"/>
                    <w:bottom w:val="single" w:sz="4" w:space="0" w:color="008080"/>
                    <w:right w:val="single" w:sz="8" w:space="0" w:color="008080"/>
                  </w:tcBorders>
                  <w:shd w:val="clear" w:color="auto" w:fill="auto"/>
                  <w:noWrap/>
                  <w:vAlign w:val="bottom"/>
                </w:tcPr>
                <w:p w14:paraId="1ED97D62" w14:textId="77777777" w:rsidR="006512BA" w:rsidRPr="00F42147" w:rsidRDefault="006512BA" w:rsidP="006512BA">
                  <w:pPr>
                    <w:jc w:val="right"/>
                    <w:rPr>
                      <w:rFonts w:asciiTheme="minorHAnsi" w:hAnsiTheme="minorHAnsi" w:cs="Arial"/>
                    </w:rPr>
                  </w:pPr>
                </w:p>
              </w:tc>
            </w:tr>
            <w:tr w:rsidR="006512BA" w:rsidRPr="00F42147" w14:paraId="52796E99" w14:textId="77777777" w:rsidTr="00786D0E">
              <w:trPr>
                <w:trHeight w:val="255"/>
              </w:trPr>
              <w:tc>
                <w:tcPr>
                  <w:tcW w:w="1715" w:type="pct"/>
                  <w:tcBorders>
                    <w:top w:val="nil"/>
                    <w:left w:val="single" w:sz="8" w:space="0" w:color="008080"/>
                    <w:bottom w:val="single" w:sz="4" w:space="0" w:color="008080"/>
                    <w:right w:val="nil"/>
                  </w:tcBorders>
                  <w:shd w:val="clear" w:color="auto" w:fill="auto"/>
                  <w:vAlign w:val="center"/>
                </w:tcPr>
                <w:p w14:paraId="14E2E8DC" w14:textId="77777777" w:rsidR="006512BA" w:rsidRPr="00F42147" w:rsidRDefault="006512BA" w:rsidP="006512BA">
                  <w:pPr>
                    <w:rPr>
                      <w:rFonts w:asciiTheme="minorHAnsi" w:eastAsiaTheme="minorHAnsi" w:hAnsiTheme="minorHAnsi" w:cstheme="minorHAnsi"/>
                      <w:lang w:val="ro-RO"/>
                    </w:rPr>
                  </w:pPr>
                  <w:r w:rsidRPr="00F42147">
                    <w:rPr>
                      <w:rFonts w:asciiTheme="minorHAnsi" w:eastAsiaTheme="minorHAnsi" w:hAnsiTheme="minorHAnsi" w:cstheme="minorHAnsi"/>
                      <w:sz w:val="22"/>
                      <w:szCs w:val="22"/>
                      <w:lang w:val="ro-RO"/>
                    </w:rPr>
                    <w:t>Subcapitolul 3 – Întreţinere plantaţie în anul I</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600BF412" w14:textId="77777777" w:rsidR="006512BA" w:rsidRPr="00F42147" w:rsidRDefault="006512BA" w:rsidP="006512BA">
                  <w:pPr>
                    <w:jc w:val="right"/>
                    <w:rPr>
                      <w:rFonts w:asciiTheme="minorHAnsi" w:hAnsiTheme="minorHAnsi" w:cs="Arial"/>
                    </w:rPr>
                  </w:pPr>
                </w:p>
              </w:tc>
              <w:tc>
                <w:tcPr>
                  <w:tcW w:w="386" w:type="pct"/>
                  <w:tcBorders>
                    <w:top w:val="nil"/>
                    <w:left w:val="nil"/>
                    <w:bottom w:val="single" w:sz="4" w:space="0" w:color="008080"/>
                    <w:right w:val="single" w:sz="8" w:space="0" w:color="008080"/>
                  </w:tcBorders>
                  <w:shd w:val="clear" w:color="auto" w:fill="auto"/>
                  <w:noWrap/>
                  <w:vAlign w:val="center"/>
                </w:tcPr>
                <w:p w14:paraId="459F4090" w14:textId="77777777" w:rsidR="006512BA" w:rsidRPr="00F42147" w:rsidRDefault="006512BA" w:rsidP="006512BA">
                  <w:pPr>
                    <w:jc w:val="right"/>
                    <w:rPr>
                      <w:rFonts w:asciiTheme="minorHAnsi" w:hAnsiTheme="minorHAnsi" w:cs="Arial"/>
                    </w:rPr>
                  </w:pPr>
                </w:p>
              </w:tc>
              <w:tc>
                <w:tcPr>
                  <w:tcW w:w="695" w:type="pct"/>
                  <w:tcBorders>
                    <w:top w:val="nil"/>
                    <w:left w:val="nil"/>
                    <w:bottom w:val="single" w:sz="4" w:space="0" w:color="008080"/>
                    <w:right w:val="single" w:sz="4" w:space="0" w:color="008080"/>
                  </w:tcBorders>
                  <w:shd w:val="clear" w:color="auto" w:fill="auto"/>
                  <w:noWrap/>
                  <w:vAlign w:val="center"/>
                </w:tcPr>
                <w:p w14:paraId="097CAEFB" w14:textId="77777777" w:rsidR="006512BA" w:rsidRPr="00F42147" w:rsidRDefault="006512BA" w:rsidP="006512BA">
                  <w:pPr>
                    <w:jc w:val="right"/>
                    <w:rPr>
                      <w:rFonts w:asciiTheme="minorHAnsi" w:hAnsiTheme="minorHAnsi" w:cs="Arial"/>
                    </w:rPr>
                  </w:pPr>
                </w:p>
              </w:tc>
              <w:tc>
                <w:tcPr>
                  <w:tcW w:w="411" w:type="pct"/>
                  <w:tcBorders>
                    <w:top w:val="nil"/>
                    <w:left w:val="nil"/>
                    <w:bottom w:val="single" w:sz="4" w:space="0" w:color="008080"/>
                    <w:right w:val="single" w:sz="8" w:space="0" w:color="008080"/>
                  </w:tcBorders>
                  <w:shd w:val="clear" w:color="auto" w:fill="auto"/>
                  <w:noWrap/>
                  <w:vAlign w:val="center"/>
                </w:tcPr>
                <w:p w14:paraId="0F517E6C" w14:textId="77777777" w:rsidR="006512BA" w:rsidRPr="00F42147" w:rsidRDefault="006512BA" w:rsidP="006512BA">
                  <w:pPr>
                    <w:jc w:val="right"/>
                    <w:rPr>
                      <w:rFonts w:asciiTheme="minorHAnsi" w:hAnsiTheme="minorHAnsi" w:cs="Arial"/>
                    </w:rPr>
                  </w:pPr>
                </w:p>
              </w:tc>
              <w:tc>
                <w:tcPr>
                  <w:tcW w:w="633" w:type="pct"/>
                  <w:tcBorders>
                    <w:top w:val="nil"/>
                    <w:left w:val="nil"/>
                    <w:bottom w:val="single" w:sz="4" w:space="0" w:color="008080"/>
                    <w:right w:val="single" w:sz="4" w:space="0" w:color="008080"/>
                  </w:tcBorders>
                  <w:shd w:val="clear" w:color="auto" w:fill="auto"/>
                  <w:noWrap/>
                  <w:vAlign w:val="bottom"/>
                </w:tcPr>
                <w:p w14:paraId="446BA14B" w14:textId="77777777" w:rsidR="006512BA" w:rsidRPr="00F42147" w:rsidRDefault="006512BA" w:rsidP="006512BA">
                  <w:pPr>
                    <w:jc w:val="right"/>
                    <w:rPr>
                      <w:rFonts w:asciiTheme="minorHAnsi" w:hAnsiTheme="minorHAnsi" w:cs="Arial"/>
                    </w:rPr>
                  </w:pPr>
                </w:p>
              </w:tc>
              <w:tc>
                <w:tcPr>
                  <w:tcW w:w="563" w:type="pct"/>
                  <w:tcBorders>
                    <w:top w:val="nil"/>
                    <w:left w:val="nil"/>
                    <w:bottom w:val="single" w:sz="4" w:space="0" w:color="008080"/>
                    <w:right w:val="single" w:sz="8" w:space="0" w:color="008080"/>
                  </w:tcBorders>
                  <w:shd w:val="clear" w:color="auto" w:fill="auto"/>
                  <w:noWrap/>
                  <w:vAlign w:val="bottom"/>
                </w:tcPr>
                <w:p w14:paraId="70178C97" w14:textId="77777777" w:rsidR="006512BA" w:rsidRPr="00F42147" w:rsidRDefault="006512BA" w:rsidP="006512BA">
                  <w:pPr>
                    <w:jc w:val="right"/>
                    <w:rPr>
                      <w:rFonts w:asciiTheme="minorHAnsi" w:hAnsiTheme="minorHAnsi" w:cs="Arial"/>
                    </w:rPr>
                  </w:pPr>
                </w:p>
              </w:tc>
            </w:tr>
            <w:tr w:rsidR="006512BA" w:rsidRPr="00F42147" w14:paraId="3F8A979D" w14:textId="77777777" w:rsidTr="00786D0E">
              <w:trPr>
                <w:trHeight w:val="255"/>
              </w:trPr>
              <w:tc>
                <w:tcPr>
                  <w:tcW w:w="1715" w:type="pct"/>
                  <w:tcBorders>
                    <w:top w:val="nil"/>
                    <w:left w:val="single" w:sz="8" w:space="0" w:color="008080"/>
                    <w:bottom w:val="single" w:sz="4" w:space="0" w:color="008080"/>
                    <w:right w:val="nil"/>
                  </w:tcBorders>
                  <w:shd w:val="clear" w:color="auto" w:fill="auto"/>
                  <w:vAlign w:val="center"/>
                </w:tcPr>
                <w:p w14:paraId="1794B33C" w14:textId="77777777" w:rsidR="006512BA" w:rsidRPr="00F42147" w:rsidRDefault="006512BA" w:rsidP="006512BA">
                  <w:pPr>
                    <w:rPr>
                      <w:rFonts w:asciiTheme="minorHAnsi" w:eastAsiaTheme="minorHAnsi" w:hAnsiTheme="minorHAnsi" w:cstheme="minorHAnsi"/>
                      <w:lang w:val="ro-RO"/>
                    </w:rPr>
                  </w:pPr>
                  <w:r w:rsidRPr="00F42147">
                    <w:rPr>
                      <w:rFonts w:asciiTheme="minorHAnsi" w:eastAsiaTheme="minorHAnsi" w:hAnsiTheme="minorHAnsi" w:cstheme="minorHAnsi"/>
                      <w:sz w:val="22"/>
                      <w:szCs w:val="22"/>
                      <w:lang w:val="ro-RO"/>
                    </w:rPr>
                    <w:t>Subcapitolul 4 – Întreţinere plantaţie în anul II</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3EACBB7F" w14:textId="77777777" w:rsidR="006512BA" w:rsidRPr="00F42147" w:rsidRDefault="006512BA" w:rsidP="006512BA">
                  <w:pPr>
                    <w:jc w:val="right"/>
                    <w:rPr>
                      <w:rFonts w:asciiTheme="minorHAnsi" w:hAnsiTheme="minorHAnsi" w:cs="Arial"/>
                    </w:rPr>
                  </w:pPr>
                </w:p>
              </w:tc>
              <w:tc>
                <w:tcPr>
                  <w:tcW w:w="386" w:type="pct"/>
                  <w:tcBorders>
                    <w:top w:val="nil"/>
                    <w:left w:val="nil"/>
                    <w:bottom w:val="single" w:sz="4" w:space="0" w:color="008080"/>
                    <w:right w:val="single" w:sz="8" w:space="0" w:color="008080"/>
                  </w:tcBorders>
                  <w:shd w:val="clear" w:color="auto" w:fill="auto"/>
                  <w:noWrap/>
                  <w:vAlign w:val="center"/>
                </w:tcPr>
                <w:p w14:paraId="03A1C18B" w14:textId="77777777" w:rsidR="006512BA" w:rsidRPr="00F42147" w:rsidRDefault="006512BA" w:rsidP="006512BA">
                  <w:pPr>
                    <w:jc w:val="right"/>
                    <w:rPr>
                      <w:rFonts w:asciiTheme="minorHAnsi" w:hAnsiTheme="minorHAnsi" w:cs="Arial"/>
                    </w:rPr>
                  </w:pPr>
                </w:p>
              </w:tc>
              <w:tc>
                <w:tcPr>
                  <w:tcW w:w="695" w:type="pct"/>
                  <w:tcBorders>
                    <w:top w:val="nil"/>
                    <w:left w:val="nil"/>
                    <w:bottom w:val="single" w:sz="4" w:space="0" w:color="008080"/>
                    <w:right w:val="single" w:sz="4" w:space="0" w:color="008080"/>
                  </w:tcBorders>
                  <w:shd w:val="clear" w:color="auto" w:fill="auto"/>
                  <w:noWrap/>
                  <w:vAlign w:val="center"/>
                </w:tcPr>
                <w:p w14:paraId="6F8AB321" w14:textId="77777777" w:rsidR="006512BA" w:rsidRPr="00F42147" w:rsidRDefault="006512BA" w:rsidP="006512BA">
                  <w:pPr>
                    <w:jc w:val="right"/>
                    <w:rPr>
                      <w:rFonts w:asciiTheme="minorHAnsi" w:hAnsiTheme="minorHAnsi" w:cs="Arial"/>
                    </w:rPr>
                  </w:pPr>
                </w:p>
              </w:tc>
              <w:tc>
                <w:tcPr>
                  <w:tcW w:w="411" w:type="pct"/>
                  <w:tcBorders>
                    <w:top w:val="nil"/>
                    <w:left w:val="nil"/>
                    <w:bottom w:val="single" w:sz="4" w:space="0" w:color="008080"/>
                    <w:right w:val="single" w:sz="8" w:space="0" w:color="008080"/>
                  </w:tcBorders>
                  <w:shd w:val="clear" w:color="auto" w:fill="auto"/>
                  <w:noWrap/>
                  <w:vAlign w:val="center"/>
                </w:tcPr>
                <w:p w14:paraId="3706FDB0" w14:textId="77777777" w:rsidR="006512BA" w:rsidRPr="00F42147" w:rsidRDefault="006512BA" w:rsidP="006512BA">
                  <w:pPr>
                    <w:jc w:val="right"/>
                    <w:rPr>
                      <w:rFonts w:asciiTheme="minorHAnsi" w:hAnsiTheme="minorHAnsi" w:cs="Arial"/>
                    </w:rPr>
                  </w:pPr>
                </w:p>
              </w:tc>
              <w:tc>
                <w:tcPr>
                  <w:tcW w:w="633" w:type="pct"/>
                  <w:tcBorders>
                    <w:top w:val="nil"/>
                    <w:left w:val="nil"/>
                    <w:bottom w:val="single" w:sz="4" w:space="0" w:color="008080"/>
                    <w:right w:val="single" w:sz="4" w:space="0" w:color="008080"/>
                  </w:tcBorders>
                  <w:shd w:val="clear" w:color="auto" w:fill="auto"/>
                  <w:noWrap/>
                  <w:vAlign w:val="bottom"/>
                </w:tcPr>
                <w:p w14:paraId="223F16CA" w14:textId="77777777" w:rsidR="006512BA" w:rsidRPr="00F42147" w:rsidRDefault="006512BA" w:rsidP="006512BA">
                  <w:pPr>
                    <w:jc w:val="right"/>
                    <w:rPr>
                      <w:rFonts w:asciiTheme="minorHAnsi" w:hAnsiTheme="minorHAnsi" w:cs="Arial"/>
                    </w:rPr>
                  </w:pPr>
                </w:p>
              </w:tc>
              <w:tc>
                <w:tcPr>
                  <w:tcW w:w="563" w:type="pct"/>
                  <w:tcBorders>
                    <w:top w:val="nil"/>
                    <w:left w:val="nil"/>
                    <w:bottom w:val="single" w:sz="4" w:space="0" w:color="008080"/>
                    <w:right w:val="single" w:sz="8" w:space="0" w:color="008080"/>
                  </w:tcBorders>
                  <w:shd w:val="clear" w:color="auto" w:fill="auto"/>
                  <w:noWrap/>
                  <w:vAlign w:val="bottom"/>
                </w:tcPr>
                <w:p w14:paraId="695A12A8" w14:textId="77777777" w:rsidR="006512BA" w:rsidRPr="00F42147" w:rsidRDefault="006512BA" w:rsidP="006512BA">
                  <w:pPr>
                    <w:jc w:val="right"/>
                    <w:rPr>
                      <w:rFonts w:asciiTheme="minorHAnsi" w:hAnsiTheme="minorHAnsi" w:cs="Arial"/>
                    </w:rPr>
                  </w:pPr>
                </w:p>
              </w:tc>
            </w:tr>
            <w:tr w:rsidR="006512BA" w:rsidRPr="00F42147" w14:paraId="3D9EB259" w14:textId="77777777" w:rsidTr="00786D0E">
              <w:trPr>
                <w:trHeight w:val="255"/>
              </w:trPr>
              <w:tc>
                <w:tcPr>
                  <w:tcW w:w="1715" w:type="pct"/>
                  <w:tcBorders>
                    <w:top w:val="nil"/>
                    <w:left w:val="single" w:sz="8" w:space="0" w:color="008080"/>
                    <w:bottom w:val="single" w:sz="4" w:space="0" w:color="008080"/>
                    <w:right w:val="nil"/>
                  </w:tcBorders>
                  <w:shd w:val="clear" w:color="auto" w:fill="auto"/>
                  <w:vAlign w:val="center"/>
                </w:tcPr>
                <w:p w14:paraId="42E7410B" w14:textId="77777777" w:rsidR="006512BA" w:rsidRPr="00F42147" w:rsidRDefault="006512BA" w:rsidP="006512BA">
                  <w:pPr>
                    <w:rPr>
                      <w:rFonts w:asciiTheme="minorHAnsi" w:hAnsiTheme="minorHAnsi" w:cs="Arial"/>
                    </w:rPr>
                  </w:pPr>
                  <w:r w:rsidRPr="00F42147">
                    <w:rPr>
                      <w:rFonts w:asciiTheme="minorHAnsi" w:eastAsiaTheme="minorHAnsi" w:hAnsiTheme="minorHAnsi" w:cstheme="minorHAnsi"/>
                      <w:sz w:val="22"/>
                      <w:szCs w:val="22"/>
                      <w:lang w:val="ro-RO"/>
                    </w:rPr>
                    <w:t>Subcapitol 5- Instalat sistem susţinere şi împrejmuire</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3CB72920" w14:textId="77777777" w:rsidR="006512BA" w:rsidRPr="00F42147" w:rsidRDefault="006512BA" w:rsidP="006512BA">
                  <w:pPr>
                    <w:jc w:val="right"/>
                    <w:rPr>
                      <w:rFonts w:asciiTheme="minorHAnsi" w:hAnsiTheme="minorHAnsi" w:cs="Arial"/>
                    </w:rPr>
                  </w:pPr>
                </w:p>
              </w:tc>
              <w:tc>
                <w:tcPr>
                  <w:tcW w:w="386" w:type="pct"/>
                  <w:tcBorders>
                    <w:top w:val="nil"/>
                    <w:left w:val="nil"/>
                    <w:bottom w:val="single" w:sz="4" w:space="0" w:color="008080"/>
                    <w:right w:val="single" w:sz="8" w:space="0" w:color="008080"/>
                  </w:tcBorders>
                  <w:shd w:val="clear" w:color="auto" w:fill="auto"/>
                  <w:noWrap/>
                  <w:vAlign w:val="center"/>
                </w:tcPr>
                <w:p w14:paraId="59B17A34" w14:textId="77777777" w:rsidR="006512BA" w:rsidRPr="00F42147" w:rsidRDefault="006512BA" w:rsidP="006512BA">
                  <w:pPr>
                    <w:jc w:val="right"/>
                    <w:rPr>
                      <w:rFonts w:asciiTheme="minorHAnsi" w:hAnsiTheme="minorHAnsi" w:cs="Arial"/>
                    </w:rPr>
                  </w:pPr>
                </w:p>
              </w:tc>
              <w:tc>
                <w:tcPr>
                  <w:tcW w:w="695" w:type="pct"/>
                  <w:tcBorders>
                    <w:top w:val="nil"/>
                    <w:left w:val="nil"/>
                    <w:bottom w:val="single" w:sz="4" w:space="0" w:color="008080"/>
                    <w:right w:val="single" w:sz="4" w:space="0" w:color="008080"/>
                  </w:tcBorders>
                  <w:shd w:val="clear" w:color="auto" w:fill="auto"/>
                  <w:noWrap/>
                  <w:vAlign w:val="center"/>
                </w:tcPr>
                <w:p w14:paraId="08AA04F8" w14:textId="77777777" w:rsidR="006512BA" w:rsidRPr="00F42147" w:rsidRDefault="006512BA" w:rsidP="006512BA">
                  <w:pPr>
                    <w:jc w:val="right"/>
                    <w:rPr>
                      <w:rFonts w:asciiTheme="minorHAnsi" w:hAnsiTheme="minorHAnsi" w:cs="Arial"/>
                    </w:rPr>
                  </w:pPr>
                </w:p>
              </w:tc>
              <w:tc>
                <w:tcPr>
                  <w:tcW w:w="411" w:type="pct"/>
                  <w:tcBorders>
                    <w:top w:val="nil"/>
                    <w:left w:val="nil"/>
                    <w:bottom w:val="single" w:sz="4" w:space="0" w:color="008080"/>
                    <w:right w:val="single" w:sz="8" w:space="0" w:color="008080"/>
                  </w:tcBorders>
                  <w:shd w:val="clear" w:color="auto" w:fill="auto"/>
                  <w:noWrap/>
                  <w:vAlign w:val="center"/>
                </w:tcPr>
                <w:p w14:paraId="7D8D5D08" w14:textId="77777777" w:rsidR="006512BA" w:rsidRPr="00F42147" w:rsidRDefault="006512BA" w:rsidP="006512BA">
                  <w:pPr>
                    <w:jc w:val="right"/>
                    <w:rPr>
                      <w:rFonts w:asciiTheme="minorHAnsi" w:hAnsiTheme="minorHAnsi" w:cs="Arial"/>
                    </w:rPr>
                  </w:pPr>
                </w:p>
              </w:tc>
              <w:tc>
                <w:tcPr>
                  <w:tcW w:w="633" w:type="pct"/>
                  <w:tcBorders>
                    <w:top w:val="nil"/>
                    <w:left w:val="nil"/>
                    <w:bottom w:val="single" w:sz="4" w:space="0" w:color="008080"/>
                    <w:right w:val="single" w:sz="4" w:space="0" w:color="008080"/>
                  </w:tcBorders>
                  <w:shd w:val="clear" w:color="auto" w:fill="auto"/>
                  <w:noWrap/>
                  <w:vAlign w:val="bottom"/>
                </w:tcPr>
                <w:p w14:paraId="3336EBED" w14:textId="77777777" w:rsidR="006512BA" w:rsidRPr="00F42147" w:rsidRDefault="006512BA" w:rsidP="006512BA">
                  <w:pPr>
                    <w:jc w:val="right"/>
                    <w:rPr>
                      <w:rFonts w:asciiTheme="minorHAnsi" w:hAnsiTheme="minorHAnsi" w:cs="Arial"/>
                    </w:rPr>
                  </w:pPr>
                </w:p>
              </w:tc>
              <w:tc>
                <w:tcPr>
                  <w:tcW w:w="563" w:type="pct"/>
                  <w:tcBorders>
                    <w:top w:val="nil"/>
                    <w:left w:val="nil"/>
                    <w:bottom w:val="single" w:sz="4" w:space="0" w:color="008080"/>
                    <w:right w:val="single" w:sz="8" w:space="0" w:color="008080"/>
                  </w:tcBorders>
                  <w:shd w:val="clear" w:color="auto" w:fill="auto"/>
                  <w:noWrap/>
                  <w:vAlign w:val="bottom"/>
                </w:tcPr>
                <w:p w14:paraId="5D05ABDA" w14:textId="77777777" w:rsidR="006512BA" w:rsidRPr="00F42147" w:rsidRDefault="006512BA" w:rsidP="006512BA">
                  <w:pPr>
                    <w:jc w:val="right"/>
                    <w:rPr>
                      <w:rFonts w:asciiTheme="minorHAnsi" w:hAnsiTheme="minorHAnsi" w:cs="Arial"/>
                    </w:rPr>
                  </w:pPr>
                </w:p>
              </w:tc>
            </w:tr>
            <w:tr w:rsidR="006512BA" w:rsidRPr="00F42147" w14:paraId="54A7F978" w14:textId="77777777" w:rsidTr="00786D0E">
              <w:trPr>
                <w:trHeight w:val="255"/>
              </w:trPr>
              <w:tc>
                <w:tcPr>
                  <w:tcW w:w="1715" w:type="pct"/>
                  <w:tcBorders>
                    <w:top w:val="single" w:sz="4" w:space="0" w:color="008080"/>
                    <w:left w:val="single" w:sz="8" w:space="0" w:color="008080"/>
                    <w:bottom w:val="single" w:sz="4" w:space="0" w:color="008080"/>
                    <w:right w:val="nil"/>
                  </w:tcBorders>
                  <w:shd w:val="clear" w:color="auto" w:fill="auto"/>
                  <w:noWrap/>
                  <w:vAlign w:val="bottom"/>
                </w:tcPr>
                <w:p w14:paraId="0C2CC63E" w14:textId="77777777" w:rsidR="006512BA" w:rsidRPr="00F42147" w:rsidRDefault="006512BA" w:rsidP="006512BA">
                  <w:pPr>
                    <w:rPr>
                      <w:rFonts w:asciiTheme="minorHAnsi" w:hAnsiTheme="minorHAnsi" w:cs="Arial"/>
                      <w:b/>
                      <w:bCs/>
                      <w:lang w:val="it-IT"/>
                    </w:rPr>
                  </w:pPr>
                  <w:r w:rsidRPr="00F42147">
                    <w:rPr>
                      <w:rFonts w:asciiTheme="minorHAnsi" w:hAnsiTheme="minorHAnsi" w:cs="Arial"/>
                      <w:b/>
                      <w:bCs/>
                      <w:sz w:val="22"/>
                      <w:szCs w:val="22"/>
                      <w:lang w:val="it-IT"/>
                    </w:rPr>
                    <w:t xml:space="preserve">Capitolul 5 Alte cheltuieli - total, din care: </w:t>
                  </w:r>
                </w:p>
              </w:tc>
              <w:tc>
                <w:tcPr>
                  <w:tcW w:w="596"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2CBDFE0F" w14:textId="77777777" w:rsidR="006512BA" w:rsidRPr="00F42147" w:rsidRDefault="006512BA" w:rsidP="006512BA">
                  <w:pPr>
                    <w:jc w:val="right"/>
                    <w:rPr>
                      <w:rFonts w:asciiTheme="minorHAnsi" w:hAnsiTheme="minorHAnsi" w:cs="Arial"/>
                      <w:b/>
                      <w:bCs/>
                      <w:lang w:val="it-IT"/>
                    </w:rPr>
                  </w:pPr>
                </w:p>
              </w:tc>
              <w:tc>
                <w:tcPr>
                  <w:tcW w:w="386" w:type="pct"/>
                  <w:tcBorders>
                    <w:top w:val="single" w:sz="4" w:space="0" w:color="008080"/>
                    <w:left w:val="nil"/>
                    <w:bottom w:val="single" w:sz="4" w:space="0" w:color="008080"/>
                    <w:right w:val="single" w:sz="8" w:space="0" w:color="008080"/>
                  </w:tcBorders>
                  <w:shd w:val="clear" w:color="auto" w:fill="auto"/>
                  <w:noWrap/>
                  <w:vAlign w:val="center"/>
                </w:tcPr>
                <w:p w14:paraId="0FC84E82" w14:textId="77777777" w:rsidR="006512BA" w:rsidRPr="00F42147" w:rsidRDefault="006512BA" w:rsidP="006512BA">
                  <w:pPr>
                    <w:jc w:val="right"/>
                    <w:rPr>
                      <w:rFonts w:asciiTheme="minorHAnsi" w:hAnsiTheme="minorHAnsi" w:cs="Arial"/>
                      <w:b/>
                      <w:bCs/>
                      <w:lang w:val="it-IT"/>
                    </w:rPr>
                  </w:pPr>
                </w:p>
              </w:tc>
              <w:tc>
                <w:tcPr>
                  <w:tcW w:w="695" w:type="pct"/>
                  <w:tcBorders>
                    <w:top w:val="single" w:sz="4" w:space="0" w:color="008080"/>
                    <w:left w:val="nil"/>
                    <w:bottom w:val="single" w:sz="4" w:space="0" w:color="008080"/>
                    <w:right w:val="single" w:sz="4" w:space="0" w:color="008080"/>
                  </w:tcBorders>
                  <w:shd w:val="clear" w:color="auto" w:fill="auto"/>
                  <w:noWrap/>
                  <w:vAlign w:val="center"/>
                </w:tcPr>
                <w:p w14:paraId="12788887" w14:textId="77777777" w:rsidR="006512BA" w:rsidRPr="00F42147" w:rsidRDefault="006512BA" w:rsidP="006512BA">
                  <w:pPr>
                    <w:jc w:val="right"/>
                    <w:rPr>
                      <w:rFonts w:asciiTheme="minorHAnsi" w:hAnsiTheme="minorHAnsi" w:cs="Arial"/>
                      <w:b/>
                      <w:bCs/>
                      <w:lang w:val="it-IT"/>
                    </w:rPr>
                  </w:pPr>
                </w:p>
              </w:tc>
              <w:tc>
                <w:tcPr>
                  <w:tcW w:w="411" w:type="pct"/>
                  <w:tcBorders>
                    <w:top w:val="single" w:sz="4" w:space="0" w:color="008080"/>
                    <w:left w:val="nil"/>
                    <w:bottom w:val="single" w:sz="4" w:space="0" w:color="008080"/>
                    <w:right w:val="single" w:sz="8" w:space="0" w:color="008080"/>
                  </w:tcBorders>
                  <w:shd w:val="clear" w:color="auto" w:fill="auto"/>
                  <w:noWrap/>
                  <w:vAlign w:val="center"/>
                </w:tcPr>
                <w:p w14:paraId="351A5878" w14:textId="77777777" w:rsidR="006512BA" w:rsidRPr="00F42147" w:rsidRDefault="006512BA" w:rsidP="006512BA">
                  <w:pPr>
                    <w:jc w:val="right"/>
                    <w:rPr>
                      <w:rFonts w:asciiTheme="minorHAnsi" w:hAnsiTheme="minorHAnsi" w:cs="Arial"/>
                      <w:b/>
                      <w:bCs/>
                      <w:lang w:val="it-IT"/>
                    </w:rPr>
                  </w:pPr>
                </w:p>
              </w:tc>
              <w:tc>
                <w:tcPr>
                  <w:tcW w:w="633" w:type="pct"/>
                  <w:tcBorders>
                    <w:top w:val="single" w:sz="4" w:space="0" w:color="008080"/>
                    <w:left w:val="nil"/>
                    <w:bottom w:val="single" w:sz="4" w:space="0" w:color="008080"/>
                    <w:right w:val="single" w:sz="4" w:space="0" w:color="008080"/>
                  </w:tcBorders>
                  <w:shd w:val="clear" w:color="auto" w:fill="auto"/>
                  <w:noWrap/>
                  <w:vAlign w:val="bottom"/>
                </w:tcPr>
                <w:p w14:paraId="4EC0BAA0" w14:textId="77777777" w:rsidR="006512BA" w:rsidRPr="00F42147" w:rsidRDefault="006512BA" w:rsidP="006512BA">
                  <w:pPr>
                    <w:jc w:val="right"/>
                    <w:rPr>
                      <w:rFonts w:asciiTheme="minorHAnsi" w:hAnsiTheme="minorHAnsi" w:cs="Arial"/>
                      <w:b/>
                      <w:bCs/>
                      <w:lang w:val="it-IT"/>
                    </w:rPr>
                  </w:pPr>
                </w:p>
              </w:tc>
              <w:tc>
                <w:tcPr>
                  <w:tcW w:w="563" w:type="pct"/>
                  <w:tcBorders>
                    <w:top w:val="single" w:sz="4" w:space="0" w:color="008080"/>
                    <w:left w:val="nil"/>
                    <w:bottom w:val="single" w:sz="4" w:space="0" w:color="008080"/>
                    <w:right w:val="single" w:sz="8" w:space="0" w:color="008080"/>
                  </w:tcBorders>
                  <w:shd w:val="clear" w:color="auto" w:fill="auto"/>
                  <w:noWrap/>
                  <w:vAlign w:val="bottom"/>
                </w:tcPr>
                <w:p w14:paraId="52C46D75" w14:textId="77777777" w:rsidR="006512BA" w:rsidRPr="00F42147" w:rsidRDefault="006512BA" w:rsidP="006512BA">
                  <w:pPr>
                    <w:jc w:val="right"/>
                    <w:rPr>
                      <w:rFonts w:asciiTheme="minorHAnsi" w:hAnsiTheme="minorHAnsi" w:cs="Arial"/>
                      <w:b/>
                      <w:bCs/>
                      <w:lang w:val="it-IT"/>
                    </w:rPr>
                  </w:pPr>
                </w:p>
              </w:tc>
            </w:tr>
            <w:tr w:rsidR="006512BA" w:rsidRPr="00F42147" w14:paraId="1047A5D3" w14:textId="77777777" w:rsidTr="00786D0E">
              <w:trPr>
                <w:trHeight w:val="255"/>
              </w:trPr>
              <w:tc>
                <w:tcPr>
                  <w:tcW w:w="1715" w:type="pct"/>
                  <w:tcBorders>
                    <w:top w:val="nil"/>
                    <w:left w:val="single" w:sz="8" w:space="0" w:color="008080"/>
                    <w:bottom w:val="single" w:sz="4" w:space="0" w:color="008080"/>
                    <w:right w:val="nil"/>
                  </w:tcBorders>
                  <w:shd w:val="clear" w:color="auto" w:fill="auto"/>
                  <w:vAlign w:val="center"/>
                </w:tcPr>
                <w:p w14:paraId="4B1A53E0" w14:textId="77777777" w:rsidR="006512BA" w:rsidRPr="00F42147" w:rsidRDefault="006512BA" w:rsidP="006512BA">
                  <w:pPr>
                    <w:rPr>
                      <w:rFonts w:asciiTheme="minorHAnsi" w:hAnsiTheme="minorHAnsi" w:cs="Arial"/>
                    </w:rPr>
                  </w:pPr>
                  <w:r w:rsidRPr="00F42147">
                    <w:rPr>
                      <w:rFonts w:asciiTheme="minorHAnsi" w:hAnsiTheme="minorHAnsi" w:cs="Arial"/>
                      <w:sz w:val="22"/>
                      <w:szCs w:val="22"/>
                    </w:rPr>
                    <w:t xml:space="preserve">5.1 Organizare de şantier </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4C1085B3" w14:textId="77777777" w:rsidR="006512BA" w:rsidRPr="00F42147" w:rsidRDefault="006512BA" w:rsidP="006512BA">
                  <w:pPr>
                    <w:jc w:val="right"/>
                    <w:rPr>
                      <w:rFonts w:asciiTheme="minorHAnsi" w:hAnsiTheme="minorHAnsi" w:cs="Arial"/>
                    </w:rPr>
                  </w:pPr>
                </w:p>
              </w:tc>
              <w:tc>
                <w:tcPr>
                  <w:tcW w:w="386" w:type="pct"/>
                  <w:tcBorders>
                    <w:top w:val="nil"/>
                    <w:left w:val="nil"/>
                    <w:bottom w:val="single" w:sz="4" w:space="0" w:color="008080"/>
                    <w:right w:val="single" w:sz="8" w:space="0" w:color="008080"/>
                  </w:tcBorders>
                  <w:shd w:val="clear" w:color="auto" w:fill="auto"/>
                  <w:noWrap/>
                  <w:vAlign w:val="center"/>
                </w:tcPr>
                <w:p w14:paraId="30E60F40" w14:textId="77777777" w:rsidR="006512BA" w:rsidRPr="00F42147" w:rsidRDefault="006512BA" w:rsidP="006512BA">
                  <w:pPr>
                    <w:jc w:val="right"/>
                    <w:rPr>
                      <w:rFonts w:asciiTheme="minorHAnsi" w:hAnsiTheme="minorHAnsi" w:cs="Arial"/>
                    </w:rPr>
                  </w:pPr>
                </w:p>
              </w:tc>
              <w:tc>
                <w:tcPr>
                  <w:tcW w:w="695" w:type="pct"/>
                  <w:tcBorders>
                    <w:top w:val="nil"/>
                    <w:left w:val="nil"/>
                    <w:bottom w:val="single" w:sz="4" w:space="0" w:color="008080"/>
                    <w:right w:val="single" w:sz="4" w:space="0" w:color="008080"/>
                  </w:tcBorders>
                  <w:shd w:val="clear" w:color="auto" w:fill="auto"/>
                  <w:noWrap/>
                  <w:vAlign w:val="center"/>
                </w:tcPr>
                <w:p w14:paraId="04E3E152" w14:textId="77777777" w:rsidR="006512BA" w:rsidRPr="00F42147" w:rsidRDefault="006512BA" w:rsidP="006512BA">
                  <w:pPr>
                    <w:jc w:val="right"/>
                    <w:rPr>
                      <w:rFonts w:asciiTheme="minorHAnsi" w:hAnsiTheme="minorHAnsi" w:cs="Arial"/>
                    </w:rPr>
                  </w:pPr>
                </w:p>
              </w:tc>
              <w:tc>
                <w:tcPr>
                  <w:tcW w:w="411" w:type="pct"/>
                  <w:tcBorders>
                    <w:top w:val="nil"/>
                    <w:left w:val="nil"/>
                    <w:bottom w:val="single" w:sz="4" w:space="0" w:color="008080"/>
                    <w:right w:val="single" w:sz="8" w:space="0" w:color="008080"/>
                  </w:tcBorders>
                  <w:shd w:val="clear" w:color="auto" w:fill="auto"/>
                  <w:noWrap/>
                  <w:vAlign w:val="center"/>
                </w:tcPr>
                <w:p w14:paraId="3547BCD0" w14:textId="77777777" w:rsidR="006512BA" w:rsidRPr="00F42147" w:rsidRDefault="006512BA" w:rsidP="006512BA">
                  <w:pPr>
                    <w:jc w:val="right"/>
                    <w:rPr>
                      <w:rFonts w:asciiTheme="minorHAnsi" w:hAnsiTheme="minorHAnsi" w:cs="Arial"/>
                    </w:rPr>
                  </w:pPr>
                </w:p>
              </w:tc>
              <w:tc>
                <w:tcPr>
                  <w:tcW w:w="633" w:type="pct"/>
                  <w:tcBorders>
                    <w:top w:val="nil"/>
                    <w:left w:val="nil"/>
                    <w:bottom w:val="single" w:sz="4" w:space="0" w:color="008080"/>
                    <w:right w:val="single" w:sz="4" w:space="0" w:color="008080"/>
                  </w:tcBorders>
                  <w:shd w:val="clear" w:color="auto" w:fill="auto"/>
                  <w:noWrap/>
                  <w:vAlign w:val="bottom"/>
                </w:tcPr>
                <w:p w14:paraId="1C234FFB" w14:textId="77777777" w:rsidR="006512BA" w:rsidRPr="00F42147" w:rsidRDefault="006512BA" w:rsidP="006512BA">
                  <w:pPr>
                    <w:jc w:val="right"/>
                    <w:rPr>
                      <w:rFonts w:asciiTheme="minorHAnsi" w:hAnsiTheme="minorHAnsi" w:cs="Arial"/>
                    </w:rPr>
                  </w:pPr>
                </w:p>
              </w:tc>
              <w:tc>
                <w:tcPr>
                  <w:tcW w:w="563" w:type="pct"/>
                  <w:tcBorders>
                    <w:top w:val="nil"/>
                    <w:left w:val="nil"/>
                    <w:bottom w:val="single" w:sz="4" w:space="0" w:color="008080"/>
                    <w:right w:val="single" w:sz="8" w:space="0" w:color="008080"/>
                  </w:tcBorders>
                  <w:shd w:val="clear" w:color="auto" w:fill="auto"/>
                  <w:noWrap/>
                  <w:vAlign w:val="bottom"/>
                </w:tcPr>
                <w:p w14:paraId="11C0108D" w14:textId="77777777" w:rsidR="006512BA" w:rsidRPr="00F42147" w:rsidRDefault="006512BA" w:rsidP="006512BA">
                  <w:pPr>
                    <w:jc w:val="right"/>
                    <w:rPr>
                      <w:rFonts w:asciiTheme="minorHAnsi" w:hAnsiTheme="minorHAnsi" w:cs="Arial"/>
                    </w:rPr>
                  </w:pPr>
                </w:p>
              </w:tc>
            </w:tr>
            <w:tr w:rsidR="006512BA" w:rsidRPr="00F42147" w14:paraId="01557860" w14:textId="77777777" w:rsidTr="00786D0E">
              <w:trPr>
                <w:trHeight w:val="255"/>
              </w:trPr>
              <w:tc>
                <w:tcPr>
                  <w:tcW w:w="1715" w:type="pct"/>
                  <w:tcBorders>
                    <w:top w:val="nil"/>
                    <w:left w:val="single" w:sz="8" w:space="0" w:color="008080"/>
                    <w:bottom w:val="single" w:sz="4" w:space="0" w:color="008080"/>
                    <w:right w:val="nil"/>
                  </w:tcBorders>
                  <w:shd w:val="clear" w:color="auto" w:fill="auto"/>
                  <w:vAlign w:val="center"/>
                </w:tcPr>
                <w:p w14:paraId="27B156C3" w14:textId="77777777" w:rsidR="006512BA" w:rsidRPr="00F42147" w:rsidRDefault="006512BA" w:rsidP="006512BA">
                  <w:pPr>
                    <w:rPr>
                      <w:rFonts w:asciiTheme="minorHAnsi" w:hAnsiTheme="minorHAnsi" w:cs="Arial"/>
                      <w:lang w:val="pt-BR"/>
                    </w:rPr>
                  </w:pPr>
                  <w:r w:rsidRPr="00F42147">
                    <w:rPr>
                      <w:rFonts w:asciiTheme="minorHAnsi" w:hAnsiTheme="minorHAnsi" w:cs="Arial"/>
                      <w:sz w:val="22"/>
                      <w:szCs w:val="22"/>
                      <w:lang w:val="pt-BR"/>
                    </w:rPr>
                    <w:t xml:space="preserve"> 5.1.1 lucrări de construcţii </w:t>
                  </w:r>
                  <w:r w:rsidRPr="00F42147">
                    <w:rPr>
                      <w:rFonts w:asciiTheme="minorHAnsi" w:hAnsiTheme="minorHAnsi" w:cs="Arial"/>
                      <w:b/>
                      <w:bCs/>
                      <w:sz w:val="22"/>
                      <w:szCs w:val="22"/>
                      <w:lang w:val="pt-BR"/>
                    </w:rPr>
                    <w:t xml:space="preserve"> ş</w:t>
                  </w:r>
                  <w:r w:rsidRPr="00F42147">
                    <w:rPr>
                      <w:rFonts w:asciiTheme="minorHAnsi" w:hAnsiTheme="minorHAnsi" w:cs="Arial"/>
                      <w:sz w:val="22"/>
                      <w:szCs w:val="22"/>
                      <w:lang w:val="pt-BR"/>
                    </w:rPr>
                    <w:t>i instalaţii aferente organizării de şantier</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595A38C7" w14:textId="77777777" w:rsidR="006512BA" w:rsidRPr="00F42147" w:rsidRDefault="006512BA" w:rsidP="006512BA">
                  <w:pPr>
                    <w:jc w:val="right"/>
                    <w:rPr>
                      <w:rFonts w:asciiTheme="minorHAnsi" w:hAnsiTheme="minorHAnsi" w:cs="Arial"/>
                      <w:lang w:val="pt-BR"/>
                    </w:rPr>
                  </w:pPr>
                </w:p>
              </w:tc>
              <w:tc>
                <w:tcPr>
                  <w:tcW w:w="386" w:type="pct"/>
                  <w:tcBorders>
                    <w:top w:val="nil"/>
                    <w:left w:val="nil"/>
                    <w:bottom w:val="single" w:sz="4" w:space="0" w:color="008080"/>
                    <w:right w:val="single" w:sz="8" w:space="0" w:color="008080"/>
                  </w:tcBorders>
                  <w:shd w:val="clear" w:color="auto" w:fill="auto"/>
                  <w:noWrap/>
                  <w:vAlign w:val="center"/>
                </w:tcPr>
                <w:p w14:paraId="7540FE23" w14:textId="77777777" w:rsidR="006512BA" w:rsidRPr="00F42147" w:rsidRDefault="006512BA" w:rsidP="006512BA">
                  <w:pPr>
                    <w:jc w:val="right"/>
                    <w:rPr>
                      <w:rFonts w:asciiTheme="minorHAnsi" w:hAnsiTheme="minorHAnsi" w:cs="Arial"/>
                      <w:lang w:val="pt-BR"/>
                    </w:rPr>
                  </w:pPr>
                </w:p>
              </w:tc>
              <w:tc>
                <w:tcPr>
                  <w:tcW w:w="695" w:type="pct"/>
                  <w:tcBorders>
                    <w:top w:val="nil"/>
                    <w:left w:val="nil"/>
                    <w:bottom w:val="single" w:sz="4" w:space="0" w:color="008080"/>
                    <w:right w:val="single" w:sz="4" w:space="0" w:color="008080"/>
                  </w:tcBorders>
                  <w:shd w:val="clear" w:color="auto" w:fill="auto"/>
                  <w:noWrap/>
                  <w:vAlign w:val="center"/>
                </w:tcPr>
                <w:p w14:paraId="5962685E" w14:textId="77777777" w:rsidR="006512BA" w:rsidRPr="00F42147" w:rsidRDefault="006512BA" w:rsidP="006512BA">
                  <w:pPr>
                    <w:jc w:val="right"/>
                    <w:rPr>
                      <w:rFonts w:asciiTheme="minorHAnsi" w:hAnsiTheme="minorHAnsi" w:cs="Arial"/>
                      <w:lang w:val="pt-BR"/>
                    </w:rPr>
                  </w:pPr>
                </w:p>
              </w:tc>
              <w:tc>
                <w:tcPr>
                  <w:tcW w:w="411" w:type="pct"/>
                  <w:tcBorders>
                    <w:top w:val="nil"/>
                    <w:left w:val="nil"/>
                    <w:bottom w:val="single" w:sz="4" w:space="0" w:color="008080"/>
                    <w:right w:val="single" w:sz="8" w:space="0" w:color="008080"/>
                  </w:tcBorders>
                  <w:shd w:val="clear" w:color="auto" w:fill="auto"/>
                  <w:noWrap/>
                  <w:vAlign w:val="center"/>
                </w:tcPr>
                <w:p w14:paraId="2F4ACE78" w14:textId="77777777" w:rsidR="006512BA" w:rsidRPr="00F42147" w:rsidRDefault="006512BA" w:rsidP="006512BA">
                  <w:pPr>
                    <w:jc w:val="right"/>
                    <w:rPr>
                      <w:rFonts w:asciiTheme="minorHAnsi" w:hAnsiTheme="minorHAnsi" w:cs="Arial"/>
                      <w:lang w:val="pt-BR"/>
                    </w:rPr>
                  </w:pPr>
                </w:p>
              </w:tc>
              <w:tc>
                <w:tcPr>
                  <w:tcW w:w="633" w:type="pct"/>
                  <w:tcBorders>
                    <w:top w:val="nil"/>
                    <w:left w:val="nil"/>
                    <w:bottom w:val="single" w:sz="4" w:space="0" w:color="008080"/>
                    <w:right w:val="single" w:sz="4" w:space="0" w:color="008080"/>
                  </w:tcBorders>
                  <w:shd w:val="clear" w:color="auto" w:fill="auto"/>
                  <w:noWrap/>
                  <w:vAlign w:val="bottom"/>
                </w:tcPr>
                <w:p w14:paraId="63DF8FC8" w14:textId="77777777" w:rsidR="006512BA" w:rsidRPr="00F42147" w:rsidRDefault="006512BA" w:rsidP="006512BA">
                  <w:pPr>
                    <w:jc w:val="right"/>
                    <w:rPr>
                      <w:rFonts w:asciiTheme="minorHAnsi" w:hAnsiTheme="minorHAnsi" w:cs="Arial"/>
                      <w:lang w:val="pt-BR"/>
                    </w:rPr>
                  </w:pPr>
                </w:p>
              </w:tc>
              <w:tc>
                <w:tcPr>
                  <w:tcW w:w="563" w:type="pct"/>
                  <w:tcBorders>
                    <w:top w:val="nil"/>
                    <w:left w:val="nil"/>
                    <w:bottom w:val="single" w:sz="4" w:space="0" w:color="008080"/>
                    <w:right w:val="single" w:sz="8" w:space="0" w:color="008080"/>
                  </w:tcBorders>
                  <w:shd w:val="clear" w:color="auto" w:fill="auto"/>
                  <w:noWrap/>
                  <w:vAlign w:val="bottom"/>
                </w:tcPr>
                <w:p w14:paraId="129BE2B8" w14:textId="77777777" w:rsidR="006512BA" w:rsidRPr="00F42147" w:rsidRDefault="006512BA" w:rsidP="006512BA">
                  <w:pPr>
                    <w:jc w:val="right"/>
                    <w:rPr>
                      <w:rFonts w:asciiTheme="minorHAnsi" w:hAnsiTheme="minorHAnsi" w:cs="Arial"/>
                      <w:lang w:val="pt-BR"/>
                    </w:rPr>
                  </w:pPr>
                </w:p>
              </w:tc>
            </w:tr>
            <w:tr w:rsidR="006512BA" w:rsidRPr="00F42147" w14:paraId="0D69F9FD" w14:textId="77777777" w:rsidTr="00786D0E">
              <w:trPr>
                <w:trHeight w:val="255"/>
              </w:trPr>
              <w:tc>
                <w:tcPr>
                  <w:tcW w:w="1715" w:type="pct"/>
                  <w:tcBorders>
                    <w:top w:val="nil"/>
                    <w:left w:val="single" w:sz="8" w:space="0" w:color="008080"/>
                    <w:bottom w:val="single" w:sz="4" w:space="0" w:color="008080"/>
                    <w:right w:val="nil"/>
                  </w:tcBorders>
                  <w:shd w:val="clear" w:color="auto" w:fill="auto"/>
                  <w:vAlign w:val="center"/>
                </w:tcPr>
                <w:p w14:paraId="46F7B1F2" w14:textId="77777777" w:rsidR="006512BA" w:rsidRPr="00F42147" w:rsidRDefault="006512BA" w:rsidP="006512BA">
                  <w:pPr>
                    <w:rPr>
                      <w:rFonts w:asciiTheme="minorHAnsi" w:hAnsiTheme="minorHAnsi" w:cs="Arial"/>
                      <w:lang w:val="it-IT"/>
                    </w:rPr>
                  </w:pPr>
                  <w:r w:rsidRPr="00F42147">
                    <w:rPr>
                      <w:rFonts w:asciiTheme="minorHAnsi" w:hAnsiTheme="minorHAnsi" w:cs="Arial"/>
                      <w:sz w:val="22"/>
                      <w:szCs w:val="22"/>
                      <w:lang w:val="it-IT"/>
                    </w:rPr>
                    <w:t>5.1.2 cheltuieli conexe organizării şantierului</w:t>
                  </w:r>
                  <w:r w:rsidRPr="00F42147">
                    <w:rPr>
                      <w:rFonts w:asciiTheme="minorHAnsi" w:hAnsiTheme="minorHAnsi" w:cs="Arial"/>
                      <w:b/>
                      <w:bCs/>
                      <w:sz w:val="22"/>
                      <w:szCs w:val="22"/>
                      <w:lang w:val="it-IT"/>
                    </w:rPr>
                    <w:t xml:space="preserve"> </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27727E2A" w14:textId="77777777" w:rsidR="006512BA" w:rsidRPr="00F42147" w:rsidRDefault="006512BA" w:rsidP="006512BA">
                  <w:pPr>
                    <w:jc w:val="right"/>
                    <w:rPr>
                      <w:rFonts w:asciiTheme="minorHAnsi" w:hAnsiTheme="minorHAnsi" w:cs="Arial"/>
                      <w:lang w:val="it-IT"/>
                    </w:rPr>
                  </w:pPr>
                </w:p>
              </w:tc>
              <w:tc>
                <w:tcPr>
                  <w:tcW w:w="386" w:type="pct"/>
                  <w:tcBorders>
                    <w:top w:val="nil"/>
                    <w:left w:val="nil"/>
                    <w:bottom w:val="single" w:sz="4" w:space="0" w:color="008080"/>
                    <w:right w:val="single" w:sz="8" w:space="0" w:color="008080"/>
                  </w:tcBorders>
                  <w:shd w:val="clear" w:color="auto" w:fill="auto"/>
                  <w:noWrap/>
                  <w:vAlign w:val="center"/>
                </w:tcPr>
                <w:p w14:paraId="6E5EC9C0" w14:textId="77777777" w:rsidR="006512BA" w:rsidRPr="00F42147" w:rsidRDefault="006512BA" w:rsidP="006512BA">
                  <w:pPr>
                    <w:jc w:val="right"/>
                    <w:rPr>
                      <w:rFonts w:asciiTheme="minorHAnsi" w:hAnsiTheme="minorHAnsi" w:cs="Arial"/>
                      <w:lang w:val="it-IT"/>
                    </w:rPr>
                  </w:pPr>
                </w:p>
              </w:tc>
              <w:tc>
                <w:tcPr>
                  <w:tcW w:w="695" w:type="pct"/>
                  <w:tcBorders>
                    <w:top w:val="nil"/>
                    <w:left w:val="nil"/>
                    <w:bottom w:val="single" w:sz="4" w:space="0" w:color="008080"/>
                    <w:right w:val="single" w:sz="4" w:space="0" w:color="008080"/>
                  </w:tcBorders>
                  <w:shd w:val="clear" w:color="auto" w:fill="auto"/>
                  <w:noWrap/>
                  <w:vAlign w:val="center"/>
                </w:tcPr>
                <w:p w14:paraId="456EC94E" w14:textId="77777777" w:rsidR="006512BA" w:rsidRPr="00F42147" w:rsidRDefault="006512BA" w:rsidP="006512BA">
                  <w:pPr>
                    <w:jc w:val="right"/>
                    <w:rPr>
                      <w:rFonts w:asciiTheme="minorHAnsi" w:hAnsiTheme="minorHAnsi" w:cs="Arial"/>
                      <w:lang w:val="it-IT"/>
                    </w:rPr>
                  </w:pPr>
                </w:p>
              </w:tc>
              <w:tc>
                <w:tcPr>
                  <w:tcW w:w="411" w:type="pct"/>
                  <w:tcBorders>
                    <w:top w:val="nil"/>
                    <w:left w:val="nil"/>
                    <w:bottom w:val="single" w:sz="4" w:space="0" w:color="008080"/>
                    <w:right w:val="single" w:sz="8" w:space="0" w:color="008080"/>
                  </w:tcBorders>
                  <w:shd w:val="clear" w:color="auto" w:fill="auto"/>
                  <w:noWrap/>
                  <w:vAlign w:val="center"/>
                </w:tcPr>
                <w:p w14:paraId="462D873C" w14:textId="77777777" w:rsidR="006512BA" w:rsidRPr="00F42147" w:rsidRDefault="006512BA" w:rsidP="006512BA">
                  <w:pPr>
                    <w:jc w:val="right"/>
                    <w:rPr>
                      <w:rFonts w:asciiTheme="minorHAnsi" w:hAnsiTheme="minorHAnsi" w:cs="Arial"/>
                      <w:lang w:val="it-IT"/>
                    </w:rPr>
                  </w:pPr>
                </w:p>
              </w:tc>
              <w:tc>
                <w:tcPr>
                  <w:tcW w:w="633" w:type="pct"/>
                  <w:tcBorders>
                    <w:top w:val="nil"/>
                    <w:left w:val="nil"/>
                    <w:bottom w:val="single" w:sz="4" w:space="0" w:color="008080"/>
                    <w:right w:val="single" w:sz="4" w:space="0" w:color="008080"/>
                  </w:tcBorders>
                  <w:shd w:val="clear" w:color="auto" w:fill="auto"/>
                  <w:noWrap/>
                  <w:vAlign w:val="bottom"/>
                </w:tcPr>
                <w:p w14:paraId="5BA9D0BA" w14:textId="77777777" w:rsidR="006512BA" w:rsidRPr="00F42147" w:rsidRDefault="006512BA" w:rsidP="006512BA">
                  <w:pPr>
                    <w:jc w:val="right"/>
                    <w:rPr>
                      <w:rFonts w:asciiTheme="minorHAnsi" w:hAnsiTheme="minorHAnsi" w:cs="Arial"/>
                      <w:lang w:val="it-IT"/>
                    </w:rPr>
                  </w:pPr>
                </w:p>
              </w:tc>
              <w:tc>
                <w:tcPr>
                  <w:tcW w:w="563" w:type="pct"/>
                  <w:tcBorders>
                    <w:top w:val="nil"/>
                    <w:left w:val="nil"/>
                    <w:bottom w:val="single" w:sz="4" w:space="0" w:color="008080"/>
                    <w:right w:val="single" w:sz="8" w:space="0" w:color="008080"/>
                  </w:tcBorders>
                  <w:shd w:val="clear" w:color="auto" w:fill="auto"/>
                  <w:noWrap/>
                  <w:vAlign w:val="bottom"/>
                </w:tcPr>
                <w:p w14:paraId="1CB957CC" w14:textId="77777777" w:rsidR="006512BA" w:rsidRPr="00F42147" w:rsidRDefault="006512BA" w:rsidP="006512BA">
                  <w:pPr>
                    <w:jc w:val="right"/>
                    <w:rPr>
                      <w:rFonts w:asciiTheme="minorHAnsi" w:hAnsiTheme="minorHAnsi" w:cs="Arial"/>
                      <w:lang w:val="it-IT"/>
                    </w:rPr>
                  </w:pPr>
                </w:p>
              </w:tc>
            </w:tr>
            <w:tr w:rsidR="006512BA" w:rsidRPr="00F42147" w14:paraId="3449E03A" w14:textId="77777777" w:rsidTr="00786D0E">
              <w:trPr>
                <w:trHeight w:val="255"/>
              </w:trPr>
              <w:tc>
                <w:tcPr>
                  <w:tcW w:w="1715" w:type="pct"/>
                  <w:tcBorders>
                    <w:top w:val="nil"/>
                    <w:left w:val="single" w:sz="8" w:space="0" w:color="008080"/>
                    <w:bottom w:val="single" w:sz="4" w:space="0" w:color="008080"/>
                    <w:right w:val="nil"/>
                  </w:tcBorders>
                  <w:shd w:val="clear" w:color="auto" w:fill="auto"/>
                  <w:vAlign w:val="center"/>
                </w:tcPr>
                <w:p w14:paraId="35A82053" w14:textId="77777777" w:rsidR="006512BA" w:rsidRPr="00F42147" w:rsidRDefault="006512BA" w:rsidP="006512BA">
                  <w:pPr>
                    <w:rPr>
                      <w:rFonts w:asciiTheme="minorHAnsi" w:hAnsiTheme="minorHAnsi" w:cs="Arial"/>
                      <w:lang w:val="it-IT"/>
                    </w:rPr>
                  </w:pPr>
                  <w:r w:rsidRPr="00F42147">
                    <w:rPr>
                      <w:rFonts w:asciiTheme="minorHAnsi" w:hAnsiTheme="minorHAnsi" w:cs="Arial"/>
                      <w:sz w:val="22"/>
                      <w:szCs w:val="22"/>
                      <w:lang w:val="it-IT"/>
                    </w:rPr>
                    <w:t>5.2 Comisioane, cote, taxe, costul creditului</w:t>
                  </w:r>
                </w:p>
              </w:tc>
              <w:tc>
                <w:tcPr>
                  <w:tcW w:w="596" w:type="pct"/>
                  <w:tcBorders>
                    <w:top w:val="nil"/>
                    <w:left w:val="single" w:sz="8" w:space="0" w:color="008080"/>
                    <w:bottom w:val="single" w:sz="4" w:space="0" w:color="008080"/>
                    <w:right w:val="single" w:sz="4" w:space="0" w:color="008080"/>
                  </w:tcBorders>
                  <w:shd w:val="clear" w:color="auto" w:fill="auto"/>
                  <w:noWrap/>
                  <w:vAlign w:val="bottom"/>
                </w:tcPr>
                <w:p w14:paraId="0DECD996" w14:textId="77777777" w:rsidR="006512BA" w:rsidRPr="00F42147" w:rsidRDefault="006512BA" w:rsidP="006512BA">
                  <w:pPr>
                    <w:rPr>
                      <w:rFonts w:asciiTheme="minorHAnsi" w:hAnsiTheme="minorHAnsi" w:cs="Arial"/>
                      <w:lang w:val="it-IT"/>
                    </w:rPr>
                  </w:pPr>
                </w:p>
              </w:tc>
              <w:tc>
                <w:tcPr>
                  <w:tcW w:w="386" w:type="pct"/>
                  <w:tcBorders>
                    <w:top w:val="nil"/>
                    <w:left w:val="nil"/>
                    <w:bottom w:val="single" w:sz="4" w:space="0" w:color="008080"/>
                    <w:right w:val="single" w:sz="8" w:space="0" w:color="008080"/>
                  </w:tcBorders>
                  <w:shd w:val="clear" w:color="auto" w:fill="auto"/>
                  <w:noWrap/>
                  <w:vAlign w:val="center"/>
                </w:tcPr>
                <w:p w14:paraId="52640344" w14:textId="77777777" w:rsidR="006512BA" w:rsidRPr="00F42147" w:rsidRDefault="006512BA" w:rsidP="006512BA">
                  <w:pPr>
                    <w:jc w:val="right"/>
                    <w:rPr>
                      <w:rFonts w:asciiTheme="minorHAnsi" w:hAnsiTheme="minorHAnsi" w:cs="Arial"/>
                      <w:lang w:val="it-IT"/>
                    </w:rPr>
                  </w:pPr>
                </w:p>
              </w:tc>
              <w:tc>
                <w:tcPr>
                  <w:tcW w:w="695" w:type="pct"/>
                  <w:tcBorders>
                    <w:top w:val="nil"/>
                    <w:left w:val="nil"/>
                    <w:bottom w:val="single" w:sz="4" w:space="0" w:color="008080"/>
                    <w:right w:val="single" w:sz="4" w:space="0" w:color="008080"/>
                  </w:tcBorders>
                  <w:shd w:val="clear" w:color="auto" w:fill="auto"/>
                  <w:noWrap/>
                  <w:vAlign w:val="bottom"/>
                </w:tcPr>
                <w:p w14:paraId="61DE353F" w14:textId="77777777" w:rsidR="006512BA" w:rsidRPr="00F42147" w:rsidRDefault="006512BA" w:rsidP="006512BA">
                  <w:pPr>
                    <w:rPr>
                      <w:rFonts w:asciiTheme="minorHAnsi" w:hAnsiTheme="minorHAnsi" w:cs="Arial"/>
                      <w:lang w:val="it-IT"/>
                    </w:rPr>
                  </w:pPr>
                </w:p>
              </w:tc>
              <w:tc>
                <w:tcPr>
                  <w:tcW w:w="411" w:type="pct"/>
                  <w:tcBorders>
                    <w:top w:val="nil"/>
                    <w:left w:val="nil"/>
                    <w:bottom w:val="single" w:sz="4" w:space="0" w:color="008080"/>
                    <w:right w:val="single" w:sz="8" w:space="0" w:color="008080"/>
                  </w:tcBorders>
                  <w:shd w:val="clear" w:color="auto" w:fill="auto"/>
                  <w:noWrap/>
                  <w:vAlign w:val="center"/>
                </w:tcPr>
                <w:p w14:paraId="24ADA128" w14:textId="77777777" w:rsidR="006512BA" w:rsidRPr="00F42147" w:rsidRDefault="006512BA" w:rsidP="006512BA">
                  <w:pPr>
                    <w:jc w:val="right"/>
                    <w:rPr>
                      <w:rFonts w:asciiTheme="minorHAnsi" w:hAnsiTheme="minorHAnsi" w:cs="Arial"/>
                      <w:lang w:val="it-IT"/>
                    </w:rPr>
                  </w:pPr>
                </w:p>
              </w:tc>
              <w:tc>
                <w:tcPr>
                  <w:tcW w:w="633" w:type="pct"/>
                  <w:tcBorders>
                    <w:top w:val="nil"/>
                    <w:left w:val="nil"/>
                    <w:bottom w:val="single" w:sz="4" w:space="0" w:color="008080"/>
                    <w:right w:val="single" w:sz="4" w:space="0" w:color="008080"/>
                  </w:tcBorders>
                  <w:shd w:val="clear" w:color="auto" w:fill="auto"/>
                  <w:noWrap/>
                  <w:vAlign w:val="bottom"/>
                </w:tcPr>
                <w:p w14:paraId="340C4B42" w14:textId="77777777" w:rsidR="006512BA" w:rsidRPr="00F42147" w:rsidRDefault="006512BA" w:rsidP="006512BA">
                  <w:pPr>
                    <w:rPr>
                      <w:rFonts w:asciiTheme="minorHAnsi" w:hAnsiTheme="minorHAnsi" w:cs="Arial"/>
                      <w:lang w:val="it-IT"/>
                    </w:rPr>
                  </w:pPr>
                </w:p>
              </w:tc>
              <w:tc>
                <w:tcPr>
                  <w:tcW w:w="563" w:type="pct"/>
                  <w:tcBorders>
                    <w:top w:val="nil"/>
                    <w:left w:val="nil"/>
                    <w:bottom w:val="single" w:sz="4" w:space="0" w:color="008080"/>
                    <w:right w:val="single" w:sz="8" w:space="0" w:color="008080"/>
                  </w:tcBorders>
                  <w:shd w:val="clear" w:color="auto" w:fill="auto"/>
                  <w:noWrap/>
                  <w:vAlign w:val="bottom"/>
                </w:tcPr>
                <w:p w14:paraId="56AFE0A4" w14:textId="77777777" w:rsidR="006512BA" w:rsidRPr="00F42147" w:rsidRDefault="006512BA" w:rsidP="006512BA">
                  <w:pPr>
                    <w:jc w:val="right"/>
                    <w:rPr>
                      <w:rFonts w:asciiTheme="minorHAnsi" w:hAnsiTheme="minorHAnsi" w:cs="Arial"/>
                      <w:lang w:val="it-IT"/>
                    </w:rPr>
                  </w:pPr>
                </w:p>
              </w:tc>
            </w:tr>
            <w:tr w:rsidR="006512BA" w:rsidRPr="00F42147" w14:paraId="4655F5DD" w14:textId="77777777" w:rsidTr="00786D0E">
              <w:trPr>
                <w:trHeight w:val="255"/>
              </w:trPr>
              <w:tc>
                <w:tcPr>
                  <w:tcW w:w="1715" w:type="pct"/>
                  <w:tcBorders>
                    <w:top w:val="nil"/>
                    <w:left w:val="single" w:sz="8" w:space="0" w:color="008080"/>
                    <w:bottom w:val="single" w:sz="4" w:space="0" w:color="008080"/>
                    <w:right w:val="nil"/>
                  </w:tcBorders>
                  <w:shd w:val="clear" w:color="auto" w:fill="auto"/>
                  <w:vAlign w:val="center"/>
                </w:tcPr>
                <w:p w14:paraId="112BD316" w14:textId="77777777" w:rsidR="006512BA" w:rsidRPr="00F42147" w:rsidRDefault="006512BA" w:rsidP="006512BA">
                  <w:pPr>
                    <w:rPr>
                      <w:rFonts w:asciiTheme="minorHAnsi" w:hAnsiTheme="minorHAnsi" w:cs="Arial"/>
                      <w:lang w:val="it-IT"/>
                    </w:rPr>
                  </w:pPr>
                  <w:r w:rsidRPr="00F42147">
                    <w:rPr>
                      <w:rFonts w:asciiTheme="minorHAnsi" w:hAnsiTheme="minorHAnsi" w:cs="Arial"/>
                      <w:sz w:val="22"/>
                      <w:szCs w:val="22"/>
                      <w:lang w:val="it-IT"/>
                    </w:rPr>
                    <w:lastRenderedPageBreak/>
                    <w:t>5.2.1 Comisioanele și dobânzile aferente creditului băncii finan</w:t>
                  </w:r>
                  <w:r w:rsidRPr="00F42147">
                    <w:rPr>
                      <w:rFonts w:asciiTheme="minorHAnsi" w:hAnsiTheme="minorHAnsi" w:cs="Arial"/>
                      <w:sz w:val="22"/>
                      <w:szCs w:val="22"/>
                      <w:lang w:val="en-GB"/>
                    </w:rPr>
                    <w:t>ț</w:t>
                  </w:r>
                  <w:r w:rsidRPr="00F42147">
                    <w:rPr>
                      <w:rFonts w:asciiTheme="minorHAnsi" w:hAnsiTheme="minorHAnsi" w:cs="Arial"/>
                      <w:sz w:val="22"/>
                      <w:szCs w:val="22"/>
                      <w:lang w:val="it-IT"/>
                    </w:rPr>
                    <w:t>atoare (N)</w:t>
                  </w:r>
                </w:p>
              </w:tc>
              <w:tc>
                <w:tcPr>
                  <w:tcW w:w="596" w:type="pct"/>
                  <w:tcBorders>
                    <w:top w:val="nil"/>
                    <w:left w:val="single" w:sz="8" w:space="0" w:color="008080"/>
                    <w:bottom w:val="single" w:sz="4" w:space="0" w:color="008080"/>
                    <w:right w:val="single" w:sz="4" w:space="0" w:color="008080"/>
                  </w:tcBorders>
                  <w:shd w:val="clear" w:color="auto" w:fill="auto"/>
                  <w:noWrap/>
                  <w:vAlign w:val="bottom"/>
                </w:tcPr>
                <w:p w14:paraId="594DA771" w14:textId="77777777" w:rsidR="006512BA" w:rsidRPr="00F42147" w:rsidRDefault="006512BA" w:rsidP="006512BA">
                  <w:pPr>
                    <w:rPr>
                      <w:rFonts w:asciiTheme="minorHAnsi" w:hAnsiTheme="minorHAnsi" w:cs="Arial"/>
                      <w:lang w:val="it-IT"/>
                    </w:rPr>
                  </w:pPr>
                </w:p>
              </w:tc>
              <w:tc>
                <w:tcPr>
                  <w:tcW w:w="386" w:type="pct"/>
                  <w:tcBorders>
                    <w:top w:val="nil"/>
                    <w:left w:val="nil"/>
                    <w:bottom w:val="single" w:sz="4" w:space="0" w:color="008080"/>
                    <w:right w:val="single" w:sz="8" w:space="0" w:color="008080"/>
                  </w:tcBorders>
                  <w:shd w:val="clear" w:color="auto" w:fill="auto"/>
                  <w:noWrap/>
                  <w:vAlign w:val="center"/>
                </w:tcPr>
                <w:p w14:paraId="131D7996" w14:textId="77777777" w:rsidR="006512BA" w:rsidRPr="00F42147" w:rsidRDefault="006512BA" w:rsidP="006512BA">
                  <w:pPr>
                    <w:jc w:val="right"/>
                    <w:rPr>
                      <w:rFonts w:asciiTheme="minorHAnsi" w:hAnsiTheme="minorHAnsi" w:cs="Arial"/>
                      <w:lang w:val="it-IT"/>
                    </w:rPr>
                  </w:pPr>
                </w:p>
              </w:tc>
              <w:tc>
                <w:tcPr>
                  <w:tcW w:w="695" w:type="pct"/>
                  <w:tcBorders>
                    <w:top w:val="nil"/>
                    <w:left w:val="nil"/>
                    <w:bottom w:val="single" w:sz="4" w:space="0" w:color="008080"/>
                    <w:right w:val="single" w:sz="4" w:space="0" w:color="008080"/>
                  </w:tcBorders>
                  <w:shd w:val="clear" w:color="auto" w:fill="auto"/>
                  <w:noWrap/>
                  <w:vAlign w:val="bottom"/>
                </w:tcPr>
                <w:p w14:paraId="6CCE39AB" w14:textId="77777777" w:rsidR="006512BA" w:rsidRPr="00F42147" w:rsidRDefault="006512BA" w:rsidP="006512BA">
                  <w:pPr>
                    <w:rPr>
                      <w:rFonts w:asciiTheme="minorHAnsi" w:hAnsiTheme="minorHAnsi" w:cs="Arial"/>
                      <w:lang w:val="it-IT"/>
                    </w:rPr>
                  </w:pPr>
                </w:p>
              </w:tc>
              <w:tc>
                <w:tcPr>
                  <w:tcW w:w="411" w:type="pct"/>
                  <w:tcBorders>
                    <w:top w:val="nil"/>
                    <w:left w:val="nil"/>
                    <w:bottom w:val="single" w:sz="4" w:space="0" w:color="008080"/>
                    <w:right w:val="single" w:sz="8" w:space="0" w:color="008080"/>
                  </w:tcBorders>
                  <w:shd w:val="clear" w:color="auto" w:fill="auto"/>
                  <w:noWrap/>
                  <w:vAlign w:val="center"/>
                </w:tcPr>
                <w:p w14:paraId="3E874E95" w14:textId="77777777" w:rsidR="006512BA" w:rsidRPr="00F42147" w:rsidRDefault="006512BA" w:rsidP="006512BA">
                  <w:pPr>
                    <w:jc w:val="right"/>
                    <w:rPr>
                      <w:rFonts w:asciiTheme="minorHAnsi" w:hAnsiTheme="minorHAnsi" w:cs="Arial"/>
                      <w:lang w:val="it-IT"/>
                    </w:rPr>
                  </w:pPr>
                </w:p>
              </w:tc>
              <w:tc>
                <w:tcPr>
                  <w:tcW w:w="633" w:type="pct"/>
                  <w:tcBorders>
                    <w:top w:val="nil"/>
                    <w:left w:val="nil"/>
                    <w:bottom w:val="single" w:sz="4" w:space="0" w:color="008080"/>
                    <w:right w:val="single" w:sz="4" w:space="0" w:color="008080"/>
                  </w:tcBorders>
                  <w:shd w:val="clear" w:color="auto" w:fill="auto"/>
                  <w:noWrap/>
                  <w:vAlign w:val="bottom"/>
                </w:tcPr>
                <w:p w14:paraId="67DE6E89" w14:textId="77777777" w:rsidR="006512BA" w:rsidRPr="00F42147" w:rsidRDefault="006512BA" w:rsidP="006512BA">
                  <w:pPr>
                    <w:rPr>
                      <w:rFonts w:asciiTheme="minorHAnsi" w:hAnsiTheme="minorHAnsi" w:cs="Arial"/>
                      <w:lang w:val="it-IT"/>
                    </w:rPr>
                  </w:pPr>
                </w:p>
              </w:tc>
              <w:tc>
                <w:tcPr>
                  <w:tcW w:w="563" w:type="pct"/>
                  <w:tcBorders>
                    <w:top w:val="nil"/>
                    <w:left w:val="nil"/>
                    <w:bottom w:val="single" w:sz="4" w:space="0" w:color="008080"/>
                    <w:right w:val="single" w:sz="8" w:space="0" w:color="008080"/>
                  </w:tcBorders>
                  <w:shd w:val="clear" w:color="auto" w:fill="auto"/>
                  <w:noWrap/>
                  <w:vAlign w:val="bottom"/>
                </w:tcPr>
                <w:p w14:paraId="5B4377C0" w14:textId="77777777" w:rsidR="006512BA" w:rsidRPr="00F42147" w:rsidRDefault="006512BA" w:rsidP="006512BA">
                  <w:pPr>
                    <w:jc w:val="right"/>
                    <w:rPr>
                      <w:rFonts w:asciiTheme="minorHAnsi" w:hAnsiTheme="minorHAnsi" w:cs="Arial"/>
                      <w:lang w:val="it-IT"/>
                    </w:rPr>
                  </w:pPr>
                </w:p>
              </w:tc>
            </w:tr>
            <w:tr w:rsidR="006512BA" w:rsidRPr="00F42147" w14:paraId="4E74A6B4" w14:textId="77777777" w:rsidTr="00786D0E">
              <w:trPr>
                <w:trHeight w:val="255"/>
              </w:trPr>
              <w:tc>
                <w:tcPr>
                  <w:tcW w:w="1715" w:type="pct"/>
                  <w:tcBorders>
                    <w:top w:val="nil"/>
                    <w:left w:val="single" w:sz="8" w:space="0" w:color="008080"/>
                    <w:bottom w:val="single" w:sz="4" w:space="0" w:color="008080"/>
                    <w:right w:val="nil"/>
                  </w:tcBorders>
                  <w:shd w:val="clear" w:color="auto" w:fill="auto"/>
                  <w:vAlign w:val="center"/>
                </w:tcPr>
                <w:p w14:paraId="6AC5F573" w14:textId="77777777" w:rsidR="006512BA" w:rsidRPr="00F42147" w:rsidRDefault="006512BA" w:rsidP="006512BA">
                  <w:pPr>
                    <w:rPr>
                      <w:rFonts w:asciiTheme="minorHAnsi" w:hAnsiTheme="minorHAnsi" w:cs="Arial"/>
                      <w:lang w:val="it-IT"/>
                    </w:rPr>
                  </w:pPr>
                  <w:r w:rsidRPr="00F42147">
                    <w:rPr>
                      <w:rFonts w:asciiTheme="minorHAnsi" w:hAnsiTheme="minorHAnsi" w:cs="Arial"/>
                      <w:sz w:val="22"/>
                      <w:szCs w:val="22"/>
                      <w:lang w:val="it-IT"/>
                    </w:rPr>
                    <w:t>5.2.2 Cota aferentă ISC pentru controlul calității lucrărilor de construcții</w:t>
                  </w:r>
                </w:p>
              </w:tc>
              <w:tc>
                <w:tcPr>
                  <w:tcW w:w="596" w:type="pct"/>
                  <w:tcBorders>
                    <w:top w:val="nil"/>
                    <w:left w:val="single" w:sz="8" w:space="0" w:color="008080"/>
                    <w:bottom w:val="single" w:sz="4" w:space="0" w:color="008080"/>
                    <w:right w:val="single" w:sz="4" w:space="0" w:color="008080"/>
                  </w:tcBorders>
                  <w:shd w:val="clear" w:color="auto" w:fill="auto"/>
                  <w:noWrap/>
                  <w:vAlign w:val="bottom"/>
                </w:tcPr>
                <w:p w14:paraId="476638A2" w14:textId="77777777" w:rsidR="006512BA" w:rsidRPr="00F42147" w:rsidRDefault="006512BA" w:rsidP="006512BA">
                  <w:pPr>
                    <w:rPr>
                      <w:rFonts w:asciiTheme="minorHAnsi" w:hAnsiTheme="minorHAnsi" w:cs="Arial"/>
                      <w:lang w:val="it-IT"/>
                    </w:rPr>
                  </w:pPr>
                </w:p>
              </w:tc>
              <w:tc>
                <w:tcPr>
                  <w:tcW w:w="386" w:type="pct"/>
                  <w:tcBorders>
                    <w:top w:val="nil"/>
                    <w:left w:val="nil"/>
                    <w:bottom w:val="single" w:sz="4" w:space="0" w:color="008080"/>
                    <w:right w:val="single" w:sz="8" w:space="0" w:color="008080"/>
                  </w:tcBorders>
                  <w:shd w:val="clear" w:color="auto" w:fill="auto"/>
                  <w:noWrap/>
                  <w:vAlign w:val="center"/>
                </w:tcPr>
                <w:p w14:paraId="3797826F" w14:textId="77777777" w:rsidR="006512BA" w:rsidRPr="00F42147" w:rsidRDefault="006512BA" w:rsidP="006512BA">
                  <w:pPr>
                    <w:jc w:val="right"/>
                    <w:rPr>
                      <w:rFonts w:asciiTheme="minorHAnsi" w:hAnsiTheme="minorHAnsi" w:cs="Arial"/>
                      <w:lang w:val="it-IT"/>
                    </w:rPr>
                  </w:pPr>
                </w:p>
              </w:tc>
              <w:tc>
                <w:tcPr>
                  <w:tcW w:w="695" w:type="pct"/>
                  <w:tcBorders>
                    <w:top w:val="nil"/>
                    <w:left w:val="nil"/>
                    <w:bottom w:val="single" w:sz="4" w:space="0" w:color="008080"/>
                    <w:right w:val="single" w:sz="4" w:space="0" w:color="008080"/>
                  </w:tcBorders>
                  <w:shd w:val="clear" w:color="auto" w:fill="auto"/>
                  <w:noWrap/>
                  <w:vAlign w:val="bottom"/>
                </w:tcPr>
                <w:p w14:paraId="4A739F29" w14:textId="77777777" w:rsidR="006512BA" w:rsidRPr="00F42147" w:rsidRDefault="006512BA" w:rsidP="006512BA">
                  <w:pPr>
                    <w:rPr>
                      <w:rFonts w:asciiTheme="minorHAnsi" w:hAnsiTheme="minorHAnsi" w:cs="Arial"/>
                      <w:lang w:val="it-IT"/>
                    </w:rPr>
                  </w:pPr>
                </w:p>
              </w:tc>
              <w:tc>
                <w:tcPr>
                  <w:tcW w:w="411" w:type="pct"/>
                  <w:tcBorders>
                    <w:top w:val="nil"/>
                    <w:left w:val="nil"/>
                    <w:bottom w:val="single" w:sz="4" w:space="0" w:color="008080"/>
                    <w:right w:val="single" w:sz="8" w:space="0" w:color="008080"/>
                  </w:tcBorders>
                  <w:shd w:val="clear" w:color="auto" w:fill="auto"/>
                  <w:noWrap/>
                  <w:vAlign w:val="center"/>
                </w:tcPr>
                <w:p w14:paraId="50ADC2A2" w14:textId="77777777" w:rsidR="006512BA" w:rsidRPr="00F42147" w:rsidRDefault="006512BA" w:rsidP="006512BA">
                  <w:pPr>
                    <w:jc w:val="right"/>
                    <w:rPr>
                      <w:rFonts w:asciiTheme="minorHAnsi" w:hAnsiTheme="minorHAnsi" w:cs="Arial"/>
                      <w:lang w:val="it-IT"/>
                    </w:rPr>
                  </w:pPr>
                </w:p>
              </w:tc>
              <w:tc>
                <w:tcPr>
                  <w:tcW w:w="633" w:type="pct"/>
                  <w:tcBorders>
                    <w:top w:val="nil"/>
                    <w:left w:val="nil"/>
                    <w:bottom w:val="single" w:sz="4" w:space="0" w:color="008080"/>
                    <w:right w:val="single" w:sz="4" w:space="0" w:color="008080"/>
                  </w:tcBorders>
                  <w:shd w:val="clear" w:color="auto" w:fill="auto"/>
                  <w:noWrap/>
                  <w:vAlign w:val="bottom"/>
                </w:tcPr>
                <w:p w14:paraId="3510996B" w14:textId="77777777" w:rsidR="006512BA" w:rsidRPr="00F42147" w:rsidRDefault="006512BA" w:rsidP="006512BA">
                  <w:pPr>
                    <w:rPr>
                      <w:rFonts w:asciiTheme="minorHAnsi" w:hAnsiTheme="minorHAnsi" w:cs="Arial"/>
                      <w:lang w:val="it-IT"/>
                    </w:rPr>
                  </w:pPr>
                </w:p>
              </w:tc>
              <w:tc>
                <w:tcPr>
                  <w:tcW w:w="563" w:type="pct"/>
                  <w:tcBorders>
                    <w:top w:val="nil"/>
                    <w:left w:val="nil"/>
                    <w:bottom w:val="single" w:sz="4" w:space="0" w:color="008080"/>
                    <w:right w:val="single" w:sz="8" w:space="0" w:color="008080"/>
                  </w:tcBorders>
                  <w:shd w:val="clear" w:color="auto" w:fill="auto"/>
                  <w:noWrap/>
                  <w:vAlign w:val="bottom"/>
                </w:tcPr>
                <w:p w14:paraId="58DA6C2C" w14:textId="77777777" w:rsidR="006512BA" w:rsidRPr="00F42147" w:rsidRDefault="006512BA" w:rsidP="006512BA">
                  <w:pPr>
                    <w:jc w:val="right"/>
                    <w:rPr>
                      <w:rFonts w:asciiTheme="minorHAnsi" w:hAnsiTheme="minorHAnsi" w:cs="Arial"/>
                      <w:lang w:val="it-IT"/>
                    </w:rPr>
                  </w:pPr>
                </w:p>
              </w:tc>
            </w:tr>
            <w:tr w:rsidR="006512BA" w:rsidRPr="00F42147" w14:paraId="43B184B7" w14:textId="77777777" w:rsidTr="00786D0E">
              <w:trPr>
                <w:trHeight w:val="255"/>
              </w:trPr>
              <w:tc>
                <w:tcPr>
                  <w:tcW w:w="1715" w:type="pct"/>
                  <w:tcBorders>
                    <w:top w:val="nil"/>
                    <w:left w:val="single" w:sz="8" w:space="0" w:color="008080"/>
                    <w:bottom w:val="single" w:sz="4" w:space="0" w:color="008080"/>
                    <w:right w:val="nil"/>
                  </w:tcBorders>
                  <w:shd w:val="clear" w:color="auto" w:fill="auto"/>
                  <w:vAlign w:val="center"/>
                </w:tcPr>
                <w:p w14:paraId="6C2C359C" w14:textId="77777777" w:rsidR="006512BA" w:rsidRPr="00F42147" w:rsidRDefault="006512BA" w:rsidP="006512BA">
                  <w:pPr>
                    <w:rPr>
                      <w:rFonts w:asciiTheme="minorHAnsi" w:hAnsiTheme="minorHAnsi" w:cs="Arial"/>
                      <w:lang w:val="it-IT"/>
                    </w:rPr>
                  </w:pPr>
                  <w:r w:rsidRPr="00F42147">
                    <w:rPr>
                      <w:rFonts w:asciiTheme="minorHAnsi" w:hAnsiTheme="minorHAnsi" w:cs="Arial"/>
                      <w:sz w:val="22"/>
                      <w:szCs w:val="22"/>
                      <w:lang w:val="it-IT"/>
                    </w:rPr>
                    <w:t>5.2.3 Cota aferentă ISC pentru controlul statului în amenajarea teritoriului, urbanism și pentru autorizarea lucrărilor de construcții</w:t>
                  </w:r>
                </w:p>
              </w:tc>
              <w:tc>
                <w:tcPr>
                  <w:tcW w:w="596" w:type="pct"/>
                  <w:tcBorders>
                    <w:top w:val="nil"/>
                    <w:left w:val="single" w:sz="8" w:space="0" w:color="008080"/>
                    <w:bottom w:val="single" w:sz="4" w:space="0" w:color="008080"/>
                    <w:right w:val="single" w:sz="4" w:space="0" w:color="008080"/>
                  </w:tcBorders>
                  <w:shd w:val="clear" w:color="auto" w:fill="auto"/>
                  <w:noWrap/>
                  <w:vAlign w:val="bottom"/>
                </w:tcPr>
                <w:p w14:paraId="771182ED" w14:textId="77777777" w:rsidR="006512BA" w:rsidRPr="00F42147" w:rsidRDefault="006512BA" w:rsidP="006512BA">
                  <w:pPr>
                    <w:rPr>
                      <w:rFonts w:asciiTheme="minorHAnsi" w:hAnsiTheme="minorHAnsi" w:cs="Arial"/>
                      <w:lang w:val="it-IT"/>
                    </w:rPr>
                  </w:pPr>
                </w:p>
              </w:tc>
              <w:tc>
                <w:tcPr>
                  <w:tcW w:w="386" w:type="pct"/>
                  <w:tcBorders>
                    <w:top w:val="nil"/>
                    <w:left w:val="nil"/>
                    <w:bottom w:val="single" w:sz="4" w:space="0" w:color="008080"/>
                    <w:right w:val="single" w:sz="8" w:space="0" w:color="008080"/>
                  </w:tcBorders>
                  <w:shd w:val="clear" w:color="auto" w:fill="auto"/>
                  <w:noWrap/>
                  <w:vAlign w:val="center"/>
                </w:tcPr>
                <w:p w14:paraId="75D8B59B" w14:textId="77777777" w:rsidR="006512BA" w:rsidRPr="00F42147" w:rsidRDefault="006512BA" w:rsidP="006512BA">
                  <w:pPr>
                    <w:jc w:val="right"/>
                    <w:rPr>
                      <w:rFonts w:asciiTheme="minorHAnsi" w:hAnsiTheme="minorHAnsi" w:cs="Arial"/>
                      <w:lang w:val="it-IT"/>
                    </w:rPr>
                  </w:pPr>
                </w:p>
              </w:tc>
              <w:tc>
                <w:tcPr>
                  <w:tcW w:w="695" w:type="pct"/>
                  <w:tcBorders>
                    <w:top w:val="nil"/>
                    <w:left w:val="nil"/>
                    <w:bottom w:val="single" w:sz="4" w:space="0" w:color="008080"/>
                    <w:right w:val="single" w:sz="4" w:space="0" w:color="008080"/>
                  </w:tcBorders>
                  <w:shd w:val="clear" w:color="auto" w:fill="auto"/>
                  <w:noWrap/>
                  <w:vAlign w:val="bottom"/>
                </w:tcPr>
                <w:p w14:paraId="15BBF0B9" w14:textId="77777777" w:rsidR="006512BA" w:rsidRPr="00F42147" w:rsidRDefault="006512BA" w:rsidP="006512BA">
                  <w:pPr>
                    <w:rPr>
                      <w:rFonts w:asciiTheme="minorHAnsi" w:hAnsiTheme="minorHAnsi" w:cs="Arial"/>
                      <w:lang w:val="it-IT"/>
                    </w:rPr>
                  </w:pPr>
                </w:p>
              </w:tc>
              <w:tc>
                <w:tcPr>
                  <w:tcW w:w="411" w:type="pct"/>
                  <w:tcBorders>
                    <w:top w:val="nil"/>
                    <w:left w:val="nil"/>
                    <w:bottom w:val="single" w:sz="4" w:space="0" w:color="008080"/>
                    <w:right w:val="single" w:sz="8" w:space="0" w:color="008080"/>
                  </w:tcBorders>
                  <w:shd w:val="clear" w:color="auto" w:fill="auto"/>
                  <w:noWrap/>
                  <w:vAlign w:val="center"/>
                </w:tcPr>
                <w:p w14:paraId="660EB4F5" w14:textId="77777777" w:rsidR="006512BA" w:rsidRPr="00F42147" w:rsidRDefault="006512BA" w:rsidP="006512BA">
                  <w:pPr>
                    <w:jc w:val="right"/>
                    <w:rPr>
                      <w:rFonts w:asciiTheme="minorHAnsi" w:hAnsiTheme="minorHAnsi" w:cs="Arial"/>
                      <w:lang w:val="it-IT"/>
                    </w:rPr>
                  </w:pPr>
                </w:p>
              </w:tc>
              <w:tc>
                <w:tcPr>
                  <w:tcW w:w="633" w:type="pct"/>
                  <w:tcBorders>
                    <w:top w:val="nil"/>
                    <w:left w:val="nil"/>
                    <w:bottom w:val="single" w:sz="4" w:space="0" w:color="008080"/>
                    <w:right w:val="single" w:sz="4" w:space="0" w:color="008080"/>
                  </w:tcBorders>
                  <w:shd w:val="clear" w:color="auto" w:fill="auto"/>
                  <w:noWrap/>
                  <w:vAlign w:val="bottom"/>
                </w:tcPr>
                <w:p w14:paraId="5D410D58" w14:textId="77777777" w:rsidR="006512BA" w:rsidRPr="00F42147" w:rsidRDefault="006512BA" w:rsidP="006512BA">
                  <w:pPr>
                    <w:rPr>
                      <w:rFonts w:asciiTheme="minorHAnsi" w:hAnsiTheme="minorHAnsi" w:cs="Arial"/>
                      <w:lang w:val="it-IT"/>
                    </w:rPr>
                  </w:pPr>
                </w:p>
              </w:tc>
              <w:tc>
                <w:tcPr>
                  <w:tcW w:w="563" w:type="pct"/>
                  <w:tcBorders>
                    <w:top w:val="nil"/>
                    <w:left w:val="nil"/>
                    <w:bottom w:val="single" w:sz="4" w:space="0" w:color="008080"/>
                    <w:right w:val="single" w:sz="8" w:space="0" w:color="008080"/>
                  </w:tcBorders>
                  <w:shd w:val="clear" w:color="auto" w:fill="auto"/>
                  <w:noWrap/>
                  <w:vAlign w:val="bottom"/>
                </w:tcPr>
                <w:p w14:paraId="23A9C9DA" w14:textId="77777777" w:rsidR="006512BA" w:rsidRPr="00F42147" w:rsidRDefault="006512BA" w:rsidP="006512BA">
                  <w:pPr>
                    <w:jc w:val="right"/>
                    <w:rPr>
                      <w:rFonts w:asciiTheme="minorHAnsi" w:hAnsiTheme="minorHAnsi" w:cs="Arial"/>
                      <w:lang w:val="it-IT"/>
                    </w:rPr>
                  </w:pPr>
                </w:p>
              </w:tc>
            </w:tr>
            <w:tr w:rsidR="006512BA" w:rsidRPr="00F42147" w14:paraId="1F8D302F" w14:textId="77777777" w:rsidTr="00786D0E">
              <w:trPr>
                <w:trHeight w:val="255"/>
              </w:trPr>
              <w:tc>
                <w:tcPr>
                  <w:tcW w:w="1715" w:type="pct"/>
                  <w:tcBorders>
                    <w:top w:val="nil"/>
                    <w:left w:val="single" w:sz="8" w:space="0" w:color="008080"/>
                    <w:bottom w:val="single" w:sz="4" w:space="0" w:color="008080"/>
                    <w:right w:val="nil"/>
                  </w:tcBorders>
                  <w:shd w:val="clear" w:color="auto" w:fill="auto"/>
                  <w:vAlign w:val="center"/>
                </w:tcPr>
                <w:p w14:paraId="0C3D3621" w14:textId="77777777" w:rsidR="006512BA" w:rsidRPr="00F42147" w:rsidRDefault="006512BA" w:rsidP="006512BA">
                  <w:pPr>
                    <w:rPr>
                      <w:rFonts w:asciiTheme="minorHAnsi" w:hAnsiTheme="minorHAnsi" w:cs="Arial"/>
                      <w:lang w:val="it-IT"/>
                    </w:rPr>
                  </w:pPr>
                  <w:r w:rsidRPr="00F42147">
                    <w:rPr>
                      <w:rFonts w:asciiTheme="minorHAnsi" w:hAnsiTheme="minorHAnsi" w:cs="Arial"/>
                      <w:sz w:val="22"/>
                      <w:szCs w:val="22"/>
                      <w:lang w:val="it-IT"/>
                    </w:rPr>
                    <w:t>5.2.4 Cota aferentă Casei sociale a Constructorilor- CSC (N)</w:t>
                  </w:r>
                </w:p>
              </w:tc>
              <w:tc>
                <w:tcPr>
                  <w:tcW w:w="596" w:type="pct"/>
                  <w:tcBorders>
                    <w:top w:val="nil"/>
                    <w:left w:val="single" w:sz="8" w:space="0" w:color="008080"/>
                    <w:bottom w:val="single" w:sz="4" w:space="0" w:color="008080"/>
                    <w:right w:val="single" w:sz="4" w:space="0" w:color="008080"/>
                  </w:tcBorders>
                  <w:shd w:val="clear" w:color="auto" w:fill="auto"/>
                  <w:noWrap/>
                  <w:vAlign w:val="bottom"/>
                </w:tcPr>
                <w:p w14:paraId="235234B5" w14:textId="77777777" w:rsidR="006512BA" w:rsidRPr="00F42147" w:rsidRDefault="006512BA" w:rsidP="006512BA">
                  <w:pPr>
                    <w:rPr>
                      <w:rFonts w:asciiTheme="minorHAnsi" w:hAnsiTheme="minorHAnsi" w:cs="Arial"/>
                      <w:lang w:val="it-IT"/>
                    </w:rPr>
                  </w:pPr>
                </w:p>
              </w:tc>
              <w:tc>
                <w:tcPr>
                  <w:tcW w:w="386" w:type="pct"/>
                  <w:tcBorders>
                    <w:top w:val="nil"/>
                    <w:left w:val="nil"/>
                    <w:bottom w:val="single" w:sz="4" w:space="0" w:color="008080"/>
                    <w:right w:val="single" w:sz="8" w:space="0" w:color="008080"/>
                  </w:tcBorders>
                  <w:shd w:val="clear" w:color="auto" w:fill="auto"/>
                  <w:noWrap/>
                  <w:vAlign w:val="center"/>
                </w:tcPr>
                <w:p w14:paraId="23BCB762" w14:textId="77777777" w:rsidR="006512BA" w:rsidRPr="00F42147" w:rsidRDefault="006512BA" w:rsidP="006512BA">
                  <w:pPr>
                    <w:jc w:val="right"/>
                    <w:rPr>
                      <w:rFonts w:asciiTheme="minorHAnsi" w:hAnsiTheme="minorHAnsi" w:cs="Arial"/>
                      <w:lang w:val="it-IT"/>
                    </w:rPr>
                  </w:pPr>
                </w:p>
              </w:tc>
              <w:tc>
                <w:tcPr>
                  <w:tcW w:w="695" w:type="pct"/>
                  <w:tcBorders>
                    <w:top w:val="nil"/>
                    <w:left w:val="nil"/>
                    <w:bottom w:val="single" w:sz="4" w:space="0" w:color="008080"/>
                    <w:right w:val="single" w:sz="4" w:space="0" w:color="008080"/>
                  </w:tcBorders>
                  <w:shd w:val="clear" w:color="auto" w:fill="auto"/>
                  <w:noWrap/>
                  <w:vAlign w:val="bottom"/>
                </w:tcPr>
                <w:p w14:paraId="19D3E3D9" w14:textId="77777777" w:rsidR="006512BA" w:rsidRPr="00F42147" w:rsidRDefault="006512BA" w:rsidP="006512BA">
                  <w:pPr>
                    <w:rPr>
                      <w:rFonts w:asciiTheme="minorHAnsi" w:hAnsiTheme="minorHAnsi" w:cs="Arial"/>
                      <w:lang w:val="it-IT"/>
                    </w:rPr>
                  </w:pPr>
                </w:p>
              </w:tc>
              <w:tc>
                <w:tcPr>
                  <w:tcW w:w="411" w:type="pct"/>
                  <w:tcBorders>
                    <w:top w:val="nil"/>
                    <w:left w:val="nil"/>
                    <w:bottom w:val="single" w:sz="4" w:space="0" w:color="008080"/>
                    <w:right w:val="single" w:sz="8" w:space="0" w:color="008080"/>
                  </w:tcBorders>
                  <w:shd w:val="clear" w:color="auto" w:fill="auto"/>
                  <w:noWrap/>
                  <w:vAlign w:val="center"/>
                </w:tcPr>
                <w:p w14:paraId="70D8CCFA" w14:textId="77777777" w:rsidR="006512BA" w:rsidRPr="00F42147" w:rsidRDefault="006512BA" w:rsidP="006512BA">
                  <w:pPr>
                    <w:jc w:val="right"/>
                    <w:rPr>
                      <w:rFonts w:asciiTheme="minorHAnsi" w:hAnsiTheme="minorHAnsi" w:cs="Arial"/>
                      <w:lang w:val="it-IT"/>
                    </w:rPr>
                  </w:pPr>
                </w:p>
              </w:tc>
              <w:tc>
                <w:tcPr>
                  <w:tcW w:w="633" w:type="pct"/>
                  <w:tcBorders>
                    <w:top w:val="nil"/>
                    <w:left w:val="nil"/>
                    <w:bottom w:val="single" w:sz="4" w:space="0" w:color="008080"/>
                    <w:right w:val="single" w:sz="4" w:space="0" w:color="008080"/>
                  </w:tcBorders>
                  <w:shd w:val="clear" w:color="auto" w:fill="auto"/>
                  <w:noWrap/>
                  <w:vAlign w:val="bottom"/>
                </w:tcPr>
                <w:p w14:paraId="483C8828" w14:textId="77777777" w:rsidR="006512BA" w:rsidRPr="00F42147" w:rsidRDefault="006512BA" w:rsidP="006512BA">
                  <w:pPr>
                    <w:rPr>
                      <w:rFonts w:asciiTheme="minorHAnsi" w:hAnsiTheme="minorHAnsi" w:cs="Arial"/>
                      <w:lang w:val="it-IT"/>
                    </w:rPr>
                  </w:pPr>
                </w:p>
              </w:tc>
              <w:tc>
                <w:tcPr>
                  <w:tcW w:w="563" w:type="pct"/>
                  <w:tcBorders>
                    <w:top w:val="nil"/>
                    <w:left w:val="nil"/>
                    <w:bottom w:val="single" w:sz="4" w:space="0" w:color="008080"/>
                    <w:right w:val="single" w:sz="8" w:space="0" w:color="008080"/>
                  </w:tcBorders>
                  <w:shd w:val="clear" w:color="auto" w:fill="auto"/>
                  <w:noWrap/>
                  <w:vAlign w:val="bottom"/>
                </w:tcPr>
                <w:p w14:paraId="554051C1" w14:textId="77777777" w:rsidR="006512BA" w:rsidRPr="00F42147" w:rsidRDefault="006512BA" w:rsidP="006512BA">
                  <w:pPr>
                    <w:jc w:val="right"/>
                    <w:rPr>
                      <w:rFonts w:asciiTheme="minorHAnsi" w:hAnsiTheme="minorHAnsi" w:cs="Arial"/>
                      <w:lang w:val="it-IT"/>
                    </w:rPr>
                  </w:pPr>
                </w:p>
              </w:tc>
            </w:tr>
            <w:tr w:rsidR="006512BA" w:rsidRPr="00F42147" w14:paraId="1482E340" w14:textId="77777777" w:rsidTr="00786D0E">
              <w:trPr>
                <w:trHeight w:val="255"/>
              </w:trPr>
              <w:tc>
                <w:tcPr>
                  <w:tcW w:w="1715" w:type="pct"/>
                  <w:tcBorders>
                    <w:top w:val="nil"/>
                    <w:left w:val="single" w:sz="8" w:space="0" w:color="008080"/>
                    <w:bottom w:val="single" w:sz="4" w:space="0" w:color="008080"/>
                    <w:right w:val="nil"/>
                  </w:tcBorders>
                  <w:shd w:val="clear" w:color="auto" w:fill="auto"/>
                  <w:vAlign w:val="center"/>
                </w:tcPr>
                <w:p w14:paraId="067E311A" w14:textId="77777777" w:rsidR="006512BA" w:rsidRPr="00F42147" w:rsidRDefault="006512BA" w:rsidP="006512BA">
                  <w:pPr>
                    <w:rPr>
                      <w:rFonts w:asciiTheme="minorHAnsi" w:hAnsiTheme="minorHAnsi" w:cs="Arial"/>
                      <w:lang w:val="it-IT"/>
                    </w:rPr>
                  </w:pPr>
                  <w:r w:rsidRPr="00F42147">
                    <w:rPr>
                      <w:rFonts w:asciiTheme="minorHAnsi" w:hAnsiTheme="minorHAnsi" w:cs="Arial"/>
                      <w:sz w:val="22"/>
                      <w:szCs w:val="22"/>
                      <w:lang w:val="it-IT"/>
                    </w:rPr>
                    <w:t>5.2.5 Taxe pentru acorduri, avixe conforme și autorizația de construire/desființare</w:t>
                  </w:r>
                </w:p>
              </w:tc>
              <w:tc>
                <w:tcPr>
                  <w:tcW w:w="596" w:type="pct"/>
                  <w:tcBorders>
                    <w:top w:val="nil"/>
                    <w:left w:val="single" w:sz="8" w:space="0" w:color="008080"/>
                    <w:bottom w:val="single" w:sz="4" w:space="0" w:color="008080"/>
                    <w:right w:val="single" w:sz="4" w:space="0" w:color="008080"/>
                  </w:tcBorders>
                  <w:shd w:val="clear" w:color="auto" w:fill="auto"/>
                  <w:noWrap/>
                  <w:vAlign w:val="bottom"/>
                </w:tcPr>
                <w:p w14:paraId="322E6480" w14:textId="77777777" w:rsidR="006512BA" w:rsidRPr="00F42147" w:rsidRDefault="006512BA" w:rsidP="006512BA">
                  <w:pPr>
                    <w:rPr>
                      <w:rFonts w:asciiTheme="minorHAnsi" w:hAnsiTheme="minorHAnsi" w:cs="Arial"/>
                      <w:lang w:val="it-IT"/>
                    </w:rPr>
                  </w:pPr>
                </w:p>
              </w:tc>
              <w:tc>
                <w:tcPr>
                  <w:tcW w:w="386" w:type="pct"/>
                  <w:tcBorders>
                    <w:top w:val="nil"/>
                    <w:left w:val="nil"/>
                    <w:bottom w:val="single" w:sz="4" w:space="0" w:color="008080"/>
                    <w:right w:val="single" w:sz="8" w:space="0" w:color="008080"/>
                  </w:tcBorders>
                  <w:shd w:val="clear" w:color="auto" w:fill="auto"/>
                  <w:noWrap/>
                  <w:vAlign w:val="center"/>
                </w:tcPr>
                <w:p w14:paraId="38D242DD" w14:textId="77777777" w:rsidR="006512BA" w:rsidRPr="00F42147" w:rsidRDefault="006512BA" w:rsidP="006512BA">
                  <w:pPr>
                    <w:jc w:val="right"/>
                    <w:rPr>
                      <w:rFonts w:asciiTheme="minorHAnsi" w:hAnsiTheme="minorHAnsi" w:cs="Arial"/>
                      <w:lang w:val="it-IT"/>
                    </w:rPr>
                  </w:pPr>
                </w:p>
              </w:tc>
              <w:tc>
                <w:tcPr>
                  <w:tcW w:w="695" w:type="pct"/>
                  <w:tcBorders>
                    <w:top w:val="nil"/>
                    <w:left w:val="nil"/>
                    <w:bottom w:val="single" w:sz="4" w:space="0" w:color="008080"/>
                    <w:right w:val="single" w:sz="4" w:space="0" w:color="008080"/>
                  </w:tcBorders>
                  <w:shd w:val="clear" w:color="auto" w:fill="auto"/>
                  <w:noWrap/>
                  <w:vAlign w:val="bottom"/>
                </w:tcPr>
                <w:p w14:paraId="755BF33F" w14:textId="77777777" w:rsidR="006512BA" w:rsidRPr="00F42147" w:rsidRDefault="006512BA" w:rsidP="006512BA">
                  <w:pPr>
                    <w:rPr>
                      <w:rFonts w:asciiTheme="minorHAnsi" w:hAnsiTheme="minorHAnsi" w:cs="Arial"/>
                      <w:lang w:val="it-IT"/>
                    </w:rPr>
                  </w:pPr>
                </w:p>
              </w:tc>
              <w:tc>
                <w:tcPr>
                  <w:tcW w:w="411" w:type="pct"/>
                  <w:tcBorders>
                    <w:top w:val="nil"/>
                    <w:left w:val="nil"/>
                    <w:bottom w:val="single" w:sz="4" w:space="0" w:color="008080"/>
                    <w:right w:val="single" w:sz="8" w:space="0" w:color="008080"/>
                  </w:tcBorders>
                  <w:shd w:val="clear" w:color="auto" w:fill="auto"/>
                  <w:noWrap/>
                  <w:vAlign w:val="center"/>
                </w:tcPr>
                <w:p w14:paraId="638FA55B" w14:textId="77777777" w:rsidR="006512BA" w:rsidRPr="00F42147" w:rsidRDefault="006512BA" w:rsidP="006512BA">
                  <w:pPr>
                    <w:jc w:val="right"/>
                    <w:rPr>
                      <w:rFonts w:asciiTheme="minorHAnsi" w:hAnsiTheme="minorHAnsi" w:cs="Arial"/>
                      <w:lang w:val="it-IT"/>
                    </w:rPr>
                  </w:pPr>
                </w:p>
              </w:tc>
              <w:tc>
                <w:tcPr>
                  <w:tcW w:w="633" w:type="pct"/>
                  <w:tcBorders>
                    <w:top w:val="nil"/>
                    <w:left w:val="nil"/>
                    <w:bottom w:val="single" w:sz="4" w:space="0" w:color="008080"/>
                    <w:right w:val="single" w:sz="4" w:space="0" w:color="008080"/>
                  </w:tcBorders>
                  <w:shd w:val="clear" w:color="auto" w:fill="auto"/>
                  <w:noWrap/>
                  <w:vAlign w:val="bottom"/>
                </w:tcPr>
                <w:p w14:paraId="18C77C70" w14:textId="77777777" w:rsidR="006512BA" w:rsidRPr="00F42147" w:rsidRDefault="006512BA" w:rsidP="006512BA">
                  <w:pPr>
                    <w:rPr>
                      <w:rFonts w:asciiTheme="minorHAnsi" w:hAnsiTheme="minorHAnsi" w:cs="Arial"/>
                      <w:lang w:val="it-IT"/>
                    </w:rPr>
                  </w:pPr>
                </w:p>
              </w:tc>
              <w:tc>
                <w:tcPr>
                  <w:tcW w:w="563" w:type="pct"/>
                  <w:tcBorders>
                    <w:top w:val="nil"/>
                    <w:left w:val="nil"/>
                    <w:bottom w:val="single" w:sz="4" w:space="0" w:color="008080"/>
                    <w:right w:val="single" w:sz="8" w:space="0" w:color="008080"/>
                  </w:tcBorders>
                  <w:shd w:val="clear" w:color="auto" w:fill="auto"/>
                  <w:noWrap/>
                  <w:vAlign w:val="bottom"/>
                </w:tcPr>
                <w:p w14:paraId="37FD8923" w14:textId="77777777" w:rsidR="006512BA" w:rsidRPr="00F42147" w:rsidRDefault="006512BA" w:rsidP="006512BA">
                  <w:pPr>
                    <w:jc w:val="right"/>
                    <w:rPr>
                      <w:rFonts w:asciiTheme="minorHAnsi" w:hAnsiTheme="minorHAnsi" w:cs="Arial"/>
                      <w:lang w:val="it-IT"/>
                    </w:rPr>
                  </w:pPr>
                </w:p>
              </w:tc>
            </w:tr>
            <w:tr w:rsidR="006512BA" w:rsidRPr="00F42147" w14:paraId="7BA06644" w14:textId="77777777" w:rsidTr="00786D0E">
              <w:trPr>
                <w:trHeight w:val="255"/>
              </w:trPr>
              <w:tc>
                <w:tcPr>
                  <w:tcW w:w="1715" w:type="pct"/>
                  <w:tcBorders>
                    <w:top w:val="nil"/>
                    <w:left w:val="single" w:sz="8" w:space="0" w:color="008080"/>
                    <w:bottom w:val="single" w:sz="4" w:space="0" w:color="008080"/>
                    <w:right w:val="nil"/>
                  </w:tcBorders>
                  <w:shd w:val="clear" w:color="auto" w:fill="auto"/>
                  <w:vAlign w:val="center"/>
                </w:tcPr>
                <w:p w14:paraId="7C54D86D" w14:textId="77777777" w:rsidR="006512BA" w:rsidRPr="00F42147" w:rsidRDefault="006512BA" w:rsidP="006512BA">
                  <w:pPr>
                    <w:rPr>
                      <w:rFonts w:asciiTheme="minorHAnsi" w:hAnsiTheme="minorHAnsi" w:cs="Arial"/>
                      <w:lang w:val="it-IT"/>
                    </w:rPr>
                  </w:pPr>
                  <w:r w:rsidRPr="00F42147">
                    <w:rPr>
                      <w:rFonts w:asciiTheme="minorHAnsi" w:hAnsiTheme="minorHAnsi" w:cs="Arial"/>
                      <w:sz w:val="22"/>
                      <w:szCs w:val="22"/>
                      <w:lang w:val="it-IT"/>
                    </w:rPr>
                    <w:t>5.3 Cheltuieli diverse şi neprevăzute</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5DFFC70E" w14:textId="77777777" w:rsidR="006512BA" w:rsidRPr="00F42147" w:rsidRDefault="006512BA" w:rsidP="006512BA">
                  <w:pPr>
                    <w:jc w:val="right"/>
                    <w:rPr>
                      <w:rFonts w:asciiTheme="minorHAnsi" w:hAnsiTheme="minorHAnsi" w:cs="Arial"/>
                      <w:lang w:val="it-IT"/>
                    </w:rPr>
                  </w:pPr>
                </w:p>
              </w:tc>
              <w:tc>
                <w:tcPr>
                  <w:tcW w:w="386" w:type="pct"/>
                  <w:tcBorders>
                    <w:top w:val="nil"/>
                    <w:left w:val="nil"/>
                    <w:bottom w:val="single" w:sz="4" w:space="0" w:color="008080"/>
                    <w:right w:val="single" w:sz="8" w:space="0" w:color="008080"/>
                  </w:tcBorders>
                  <w:shd w:val="clear" w:color="auto" w:fill="auto"/>
                  <w:noWrap/>
                  <w:vAlign w:val="center"/>
                </w:tcPr>
                <w:p w14:paraId="38844EDC" w14:textId="77777777" w:rsidR="006512BA" w:rsidRPr="00F42147" w:rsidRDefault="006512BA" w:rsidP="006512BA">
                  <w:pPr>
                    <w:jc w:val="right"/>
                    <w:rPr>
                      <w:rFonts w:asciiTheme="minorHAnsi" w:hAnsiTheme="minorHAnsi" w:cs="Arial"/>
                      <w:lang w:val="it-IT"/>
                    </w:rPr>
                  </w:pPr>
                </w:p>
              </w:tc>
              <w:tc>
                <w:tcPr>
                  <w:tcW w:w="695" w:type="pct"/>
                  <w:tcBorders>
                    <w:top w:val="nil"/>
                    <w:left w:val="nil"/>
                    <w:bottom w:val="single" w:sz="4" w:space="0" w:color="008080"/>
                    <w:right w:val="single" w:sz="4" w:space="0" w:color="008080"/>
                  </w:tcBorders>
                  <w:shd w:val="clear" w:color="auto" w:fill="auto"/>
                  <w:noWrap/>
                  <w:vAlign w:val="center"/>
                </w:tcPr>
                <w:p w14:paraId="46D2218B" w14:textId="77777777" w:rsidR="006512BA" w:rsidRPr="00F42147" w:rsidRDefault="006512BA" w:rsidP="006512BA">
                  <w:pPr>
                    <w:jc w:val="right"/>
                    <w:rPr>
                      <w:rFonts w:asciiTheme="minorHAnsi" w:hAnsiTheme="minorHAnsi" w:cs="Arial"/>
                      <w:lang w:val="it-IT"/>
                    </w:rPr>
                  </w:pPr>
                </w:p>
              </w:tc>
              <w:tc>
                <w:tcPr>
                  <w:tcW w:w="411" w:type="pct"/>
                  <w:tcBorders>
                    <w:top w:val="nil"/>
                    <w:left w:val="nil"/>
                    <w:bottom w:val="single" w:sz="4" w:space="0" w:color="008080"/>
                    <w:right w:val="single" w:sz="8" w:space="0" w:color="008080"/>
                  </w:tcBorders>
                  <w:shd w:val="clear" w:color="auto" w:fill="auto"/>
                  <w:noWrap/>
                  <w:vAlign w:val="center"/>
                </w:tcPr>
                <w:p w14:paraId="065DA040" w14:textId="77777777" w:rsidR="006512BA" w:rsidRPr="00F42147" w:rsidRDefault="006512BA" w:rsidP="006512BA">
                  <w:pPr>
                    <w:jc w:val="right"/>
                    <w:rPr>
                      <w:rFonts w:asciiTheme="minorHAnsi" w:hAnsiTheme="minorHAnsi" w:cs="Arial"/>
                      <w:lang w:val="it-IT"/>
                    </w:rPr>
                  </w:pPr>
                </w:p>
              </w:tc>
              <w:tc>
                <w:tcPr>
                  <w:tcW w:w="633" w:type="pct"/>
                  <w:tcBorders>
                    <w:top w:val="nil"/>
                    <w:left w:val="nil"/>
                    <w:bottom w:val="single" w:sz="4" w:space="0" w:color="008080"/>
                    <w:right w:val="single" w:sz="4" w:space="0" w:color="008080"/>
                  </w:tcBorders>
                  <w:shd w:val="clear" w:color="auto" w:fill="auto"/>
                  <w:noWrap/>
                  <w:vAlign w:val="bottom"/>
                </w:tcPr>
                <w:p w14:paraId="50D9670E" w14:textId="77777777" w:rsidR="006512BA" w:rsidRPr="00F42147" w:rsidRDefault="006512BA" w:rsidP="006512BA">
                  <w:pPr>
                    <w:jc w:val="right"/>
                    <w:rPr>
                      <w:rFonts w:asciiTheme="minorHAnsi" w:hAnsiTheme="minorHAnsi" w:cs="Arial"/>
                      <w:lang w:val="it-IT"/>
                    </w:rPr>
                  </w:pPr>
                </w:p>
              </w:tc>
              <w:tc>
                <w:tcPr>
                  <w:tcW w:w="563" w:type="pct"/>
                  <w:tcBorders>
                    <w:top w:val="nil"/>
                    <w:left w:val="nil"/>
                    <w:bottom w:val="single" w:sz="4" w:space="0" w:color="008080"/>
                    <w:right w:val="single" w:sz="8" w:space="0" w:color="008080"/>
                  </w:tcBorders>
                  <w:shd w:val="clear" w:color="auto" w:fill="auto"/>
                  <w:noWrap/>
                  <w:vAlign w:val="bottom"/>
                </w:tcPr>
                <w:p w14:paraId="3F535994" w14:textId="77777777" w:rsidR="006512BA" w:rsidRPr="00F42147" w:rsidRDefault="006512BA" w:rsidP="006512BA">
                  <w:pPr>
                    <w:jc w:val="right"/>
                    <w:rPr>
                      <w:rFonts w:asciiTheme="minorHAnsi" w:hAnsiTheme="minorHAnsi" w:cs="Arial"/>
                      <w:lang w:val="it-IT"/>
                    </w:rPr>
                  </w:pPr>
                </w:p>
              </w:tc>
            </w:tr>
            <w:tr w:rsidR="006512BA" w:rsidRPr="00F42147" w14:paraId="421104B8" w14:textId="77777777" w:rsidTr="00786D0E">
              <w:trPr>
                <w:trHeight w:val="255"/>
              </w:trPr>
              <w:tc>
                <w:tcPr>
                  <w:tcW w:w="1715" w:type="pct"/>
                  <w:tcBorders>
                    <w:top w:val="nil"/>
                    <w:left w:val="single" w:sz="8" w:space="0" w:color="008080"/>
                    <w:bottom w:val="single" w:sz="4" w:space="0" w:color="008080"/>
                    <w:right w:val="nil"/>
                  </w:tcBorders>
                  <w:shd w:val="clear" w:color="auto" w:fill="auto"/>
                  <w:vAlign w:val="center"/>
                </w:tcPr>
                <w:p w14:paraId="5380474C" w14:textId="77777777" w:rsidR="006512BA" w:rsidRPr="00F42147" w:rsidRDefault="006512BA" w:rsidP="006512BA">
                  <w:pPr>
                    <w:rPr>
                      <w:rFonts w:asciiTheme="minorHAnsi" w:hAnsiTheme="minorHAnsi" w:cs="Arial"/>
                      <w:lang w:val="it-IT"/>
                    </w:rPr>
                  </w:pPr>
                  <w:r w:rsidRPr="00F42147">
                    <w:rPr>
                      <w:rFonts w:asciiTheme="minorHAnsi" w:hAnsiTheme="minorHAnsi" w:cs="Arial"/>
                      <w:sz w:val="22"/>
                      <w:szCs w:val="22"/>
                      <w:lang w:val="it-IT"/>
                    </w:rPr>
                    <w:t>5.4 Cheltuieli pentru informare și publicitate (N)</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7B3C0D8A" w14:textId="77777777" w:rsidR="006512BA" w:rsidRPr="00F42147" w:rsidRDefault="006512BA" w:rsidP="006512BA">
                  <w:pPr>
                    <w:jc w:val="right"/>
                    <w:rPr>
                      <w:rFonts w:asciiTheme="minorHAnsi" w:hAnsiTheme="minorHAnsi" w:cs="Arial"/>
                      <w:lang w:val="it-IT"/>
                    </w:rPr>
                  </w:pPr>
                </w:p>
              </w:tc>
              <w:tc>
                <w:tcPr>
                  <w:tcW w:w="386" w:type="pct"/>
                  <w:tcBorders>
                    <w:top w:val="nil"/>
                    <w:left w:val="nil"/>
                    <w:bottom w:val="single" w:sz="4" w:space="0" w:color="008080"/>
                    <w:right w:val="single" w:sz="8" w:space="0" w:color="008080"/>
                  </w:tcBorders>
                  <w:shd w:val="clear" w:color="auto" w:fill="auto"/>
                  <w:noWrap/>
                  <w:vAlign w:val="center"/>
                </w:tcPr>
                <w:p w14:paraId="49E06CA8" w14:textId="77777777" w:rsidR="006512BA" w:rsidRPr="00F42147" w:rsidRDefault="006512BA" w:rsidP="006512BA">
                  <w:pPr>
                    <w:jc w:val="right"/>
                    <w:rPr>
                      <w:rFonts w:asciiTheme="minorHAnsi" w:hAnsiTheme="minorHAnsi" w:cs="Arial"/>
                      <w:lang w:val="it-IT"/>
                    </w:rPr>
                  </w:pPr>
                </w:p>
              </w:tc>
              <w:tc>
                <w:tcPr>
                  <w:tcW w:w="695" w:type="pct"/>
                  <w:tcBorders>
                    <w:top w:val="nil"/>
                    <w:left w:val="nil"/>
                    <w:bottom w:val="single" w:sz="4" w:space="0" w:color="008080"/>
                    <w:right w:val="single" w:sz="4" w:space="0" w:color="008080"/>
                  </w:tcBorders>
                  <w:shd w:val="clear" w:color="auto" w:fill="auto"/>
                  <w:noWrap/>
                  <w:vAlign w:val="center"/>
                </w:tcPr>
                <w:p w14:paraId="41B536E2" w14:textId="77777777" w:rsidR="006512BA" w:rsidRPr="00F42147" w:rsidRDefault="006512BA" w:rsidP="006512BA">
                  <w:pPr>
                    <w:jc w:val="right"/>
                    <w:rPr>
                      <w:rFonts w:asciiTheme="minorHAnsi" w:hAnsiTheme="minorHAnsi" w:cs="Arial"/>
                      <w:lang w:val="it-IT"/>
                    </w:rPr>
                  </w:pPr>
                </w:p>
              </w:tc>
              <w:tc>
                <w:tcPr>
                  <w:tcW w:w="411" w:type="pct"/>
                  <w:tcBorders>
                    <w:top w:val="nil"/>
                    <w:left w:val="nil"/>
                    <w:bottom w:val="single" w:sz="4" w:space="0" w:color="008080"/>
                    <w:right w:val="single" w:sz="8" w:space="0" w:color="008080"/>
                  </w:tcBorders>
                  <w:shd w:val="clear" w:color="auto" w:fill="auto"/>
                  <w:noWrap/>
                  <w:vAlign w:val="center"/>
                </w:tcPr>
                <w:p w14:paraId="60074B60" w14:textId="77777777" w:rsidR="006512BA" w:rsidRPr="00F42147" w:rsidRDefault="006512BA" w:rsidP="006512BA">
                  <w:pPr>
                    <w:jc w:val="right"/>
                    <w:rPr>
                      <w:rFonts w:asciiTheme="minorHAnsi" w:hAnsiTheme="minorHAnsi" w:cs="Arial"/>
                      <w:lang w:val="it-IT"/>
                    </w:rPr>
                  </w:pPr>
                </w:p>
              </w:tc>
              <w:tc>
                <w:tcPr>
                  <w:tcW w:w="633" w:type="pct"/>
                  <w:tcBorders>
                    <w:top w:val="nil"/>
                    <w:left w:val="nil"/>
                    <w:bottom w:val="single" w:sz="4" w:space="0" w:color="008080"/>
                    <w:right w:val="single" w:sz="4" w:space="0" w:color="008080"/>
                  </w:tcBorders>
                  <w:shd w:val="clear" w:color="auto" w:fill="auto"/>
                  <w:noWrap/>
                  <w:vAlign w:val="bottom"/>
                </w:tcPr>
                <w:p w14:paraId="12E38276" w14:textId="77777777" w:rsidR="006512BA" w:rsidRPr="00F42147" w:rsidRDefault="006512BA" w:rsidP="006512BA">
                  <w:pPr>
                    <w:jc w:val="right"/>
                    <w:rPr>
                      <w:rFonts w:asciiTheme="minorHAnsi" w:hAnsiTheme="minorHAnsi" w:cs="Arial"/>
                      <w:lang w:val="it-IT"/>
                    </w:rPr>
                  </w:pPr>
                </w:p>
              </w:tc>
              <w:tc>
                <w:tcPr>
                  <w:tcW w:w="563" w:type="pct"/>
                  <w:tcBorders>
                    <w:top w:val="nil"/>
                    <w:left w:val="nil"/>
                    <w:bottom w:val="single" w:sz="4" w:space="0" w:color="008080"/>
                    <w:right w:val="single" w:sz="8" w:space="0" w:color="008080"/>
                  </w:tcBorders>
                  <w:shd w:val="clear" w:color="auto" w:fill="auto"/>
                  <w:noWrap/>
                  <w:vAlign w:val="bottom"/>
                </w:tcPr>
                <w:p w14:paraId="3D10A183" w14:textId="77777777" w:rsidR="006512BA" w:rsidRPr="00F42147" w:rsidRDefault="006512BA" w:rsidP="006512BA">
                  <w:pPr>
                    <w:jc w:val="right"/>
                    <w:rPr>
                      <w:rFonts w:asciiTheme="minorHAnsi" w:hAnsiTheme="minorHAnsi" w:cs="Arial"/>
                      <w:lang w:val="it-IT"/>
                    </w:rPr>
                  </w:pPr>
                </w:p>
              </w:tc>
            </w:tr>
            <w:tr w:rsidR="006512BA" w:rsidRPr="00F42147" w14:paraId="18150873" w14:textId="77777777" w:rsidTr="00786D0E">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21EED06D" w14:textId="77777777" w:rsidR="006512BA" w:rsidRPr="00F42147" w:rsidRDefault="006512BA" w:rsidP="006512BA">
                  <w:pPr>
                    <w:rPr>
                      <w:rFonts w:asciiTheme="minorHAnsi" w:hAnsiTheme="minorHAnsi" w:cs="Arial"/>
                      <w:b/>
                      <w:bCs/>
                      <w:lang w:val="it-IT"/>
                    </w:rPr>
                  </w:pPr>
                  <w:r w:rsidRPr="00F42147">
                    <w:rPr>
                      <w:rFonts w:asciiTheme="minorHAnsi" w:hAnsiTheme="minorHAnsi" w:cs="Arial"/>
                      <w:b/>
                      <w:bCs/>
                      <w:sz w:val="22"/>
                      <w:szCs w:val="22"/>
                      <w:lang w:val="it-IT"/>
                    </w:rPr>
                    <w:t xml:space="preserve"> Capitolul 6 Cheltuieli pentru probe tehnologice și teste - total, din care: </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61BEA74F" w14:textId="77777777" w:rsidR="006512BA" w:rsidRPr="00F42147" w:rsidRDefault="006512BA" w:rsidP="006512BA">
                  <w:pPr>
                    <w:jc w:val="right"/>
                    <w:rPr>
                      <w:rFonts w:asciiTheme="minorHAnsi" w:hAnsiTheme="minorHAnsi" w:cs="Arial"/>
                      <w:b/>
                      <w:bCs/>
                      <w:lang w:val="it-IT"/>
                    </w:rPr>
                  </w:pPr>
                </w:p>
              </w:tc>
              <w:tc>
                <w:tcPr>
                  <w:tcW w:w="386" w:type="pct"/>
                  <w:tcBorders>
                    <w:top w:val="nil"/>
                    <w:left w:val="nil"/>
                    <w:bottom w:val="single" w:sz="4" w:space="0" w:color="008080"/>
                    <w:right w:val="single" w:sz="8" w:space="0" w:color="008080"/>
                  </w:tcBorders>
                  <w:shd w:val="clear" w:color="auto" w:fill="auto"/>
                  <w:noWrap/>
                  <w:vAlign w:val="center"/>
                </w:tcPr>
                <w:p w14:paraId="6A256700" w14:textId="77777777" w:rsidR="006512BA" w:rsidRPr="00F42147" w:rsidRDefault="006512BA" w:rsidP="006512BA">
                  <w:pPr>
                    <w:jc w:val="right"/>
                    <w:rPr>
                      <w:rFonts w:asciiTheme="minorHAnsi" w:hAnsiTheme="minorHAnsi" w:cs="Arial"/>
                      <w:b/>
                      <w:bCs/>
                      <w:lang w:val="it-IT"/>
                    </w:rPr>
                  </w:pPr>
                </w:p>
              </w:tc>
              <w:tc>
                <w:tcPr>
                  <w:tcW w:w="695" w:type="pct"/>
                  <w:tcBorders>
                    <w:top w:val="nil"/>
                    <w:left w:val="nil"/>
                    <w:bottom w:val="single" w:sz="4" w:space="0" w:color="008080"/>
                    <w:right w:val="single" w:sz="4" w:space="0" w:color="008080"/>
                  </w:tcBorders>
                  <w:shd w:val="clear" w:color="auto" w:fill="auto"/>
                  <w:noWrap/>
                  <w:vAlign w:val="center"/>
                </w:tcPr>
                <w:p w14:paraId="37ED5B05" w14:textId="77777777" w:rsidR="006512BA" w:rsidRPr="00F42147" w:rsidRDefault="006512BA" w:rsidP="006512BA">
                  <w:pPr>
                    <w:jc w:val="right"/>
                    <w:rPr>
                      <w:rFonts w:asciiTheme="minorHAnsi" w:hAnsiTheme="minorHAnsi" w:cs="Arial"/>
                      <w:b/>
                      <w:bCs/>
                      <w:lang w:val="it-IT"/>
                    </w:rPr>
                  </w:pPr>
                </w:p>
              </w:tc>
              <w:tc>
                <w:tcPr>
                  <w:tcW w:w="411" w:type="pct"/>
                  <w:tcBorders>
                    <w:top w:val="nil"/>
                    <w:left w:val="nil"/>
                    <w:bottom w:val="single" w:sz="4" w:space="0" w:color="008080"/>
                    <w:right w:val="single" w:sz="8" w:space="0" w:color="008080"/>
                  </w:tcBorders>
                  <w:shd w:val="clear" w:color="auto" w:fill="auto"/>
                  <w:noWrap/>
                  <w:vAlign w:val="center"/>
                </w:tcPr>
                <w:p w14:paraId="27C99780" w14:textId="77777777" w:rsidR="006512BA" w:rsidRPr="00F42147" w:rsidRDefault="006512BA" w:rsidP="006512BA">
                  <w:pPr>
                    <w:jc w:val="right"/>
                    <w:rPr>
                      <w:rFonts w:asciiTheme="minorHAnsi" w:hAnsiTheme="minorHAnsi" w:cs="Arial"/>
                      <w:b/>
                      <w:bCs/>
                      <w:lang w:val="it-IT"/>
                    </w:rPr>
                  </w:pPr>
                </w:p>
              </w:tc>
              <w:tc>
                <w:tcPr>
                  <w:tcW w:w="633" w:type="pct"/>
                  <w:tcBorders>
                    <w:top w:val="nil"/>
                    <w:left w:val="nil"/>
                    <w:bottom w:val="single" w:sz="4" w:space="0" w:color="008080"/>
                    <w:right w:val="single" w:sz="4" w:space="0" w:color="008080"/>
                  </w:tcBorders>
                  <w:shd w:val="clear" w:color="auto" w:fill="auto"/>
                  <w:noWrap/>
                  <w:vAlign w:val="bottom"/>
                </w:tcPr>
                <w:p w14:paraId="7BC5C451" w14:textId="77777777" w:rsidR="006512BA" w:rsidRPr="00F42147" w:rsidRDefault="006512BA" w:rsidP="006512BA">
                  <w:pPr>
                    <w:jc w:val="right"/>
                    <w:rPr>
                      <w:rFonts w:asciiTheme="minorHAnsi" w:hAnsiTheme="minorHAnsi" w:cs="Arial"/>
                      <w:b/>
                      <w:bCs/>
                      <w:lang w:val="it-IT"/>
                    </w:rPr>
                  </w:pPr>
                </w:p>
              </w:tc>
              <w:tc>
                <w:tcPr>
                  <w:tcW w:w="563" w:type="pct"/>
                  <w:tcBorders>
                    <w:top w:val="nil"/>
                    <w:left w:val="nil"/>
                    <w:bottom w:val="single" w:sz="4" w:space="0" w:color="008080"/>
                    <w:right w:val="single" w:sz="8" w:space="0" w:color="008080"/>
                  </w:tcBorders>
                  <w:shd w:val="clear" w:color="auto" w:fill="auto"/>
                  <w:noWrap/>
                  <w:vAlign w:val="bottom"/>
                </w:tcPr>
                <w:p w14:paraId="6D0947D1" w14:textId="77777777" w:rsidR="006512BA" w:rsidRPr="00F42147" w:rsidRDefault="006512BA" w:rsidP="006512BA">
                  <w:pPr>
                    <w:jc w:val="right"/>
                    <w:rPr>
                      <w:rFonts w:asciiTheme="minorHAnsi" w:hAnsiTheme="minorHAnsi" w:cs="Arial"/>
                      <w:b/>
                      <w:bCs/>
                      <w:lang w:val="it-IT"/>
                    </w:rPr>
                  </w:pPr>
                </w:p>
              </w:tc>
            </w:tr>
            <w:tr w:rsidR="006512BA" w:rsidRPr="00F42147" w14:paraId="0959CA9C" w14:textId="77777777" w:rsidTr="00786D0E">
              <w:trPr>
                <w:trHeight w:val="255"/>
              </w:trPr>
              <w:tc>
                <w:tcPr>
                  <w:tcW w:w="1715" w:type="pct"/>
                  <w:tcBorders>
                    <w:top w:val="nil"/>
                    <w:left w:val="single" w:sz="8" w:space="0" w:color="008080"/>
                    <w:bottom w:val="single" w:sz="4" w:space="0" w:color="008080"/>
                    <w:right w:val="nil"/>
                  </w:tcBorders>
                  <w:vAlign w:val="center"/>
                </w:tcPr>
                <w:p w14:paraId="79F1F06D" w14:textId="77777777" w:rsidR="006512BA" w:rsidRPr="00F42147" w:rsidRDefault="006512BA" w:rsidP="006512BA">
                  <w:pPr>
                    <w:rPr>
                      <w:rFonts w:asciiTheme="minorHAnsi" w:hAnsiTheme="minorHAnsi" w:cs="Arial"/>
                      <w:lang w:val="pt-BR"/>
                    </w:rPr>
                  </w:pPr>
                  <w:r w:rsidRPr="00F42147">
                    <w:rPr>
                      <w:rFonts w:asciiTheme="minorHAnsi" w:hAnsiTheme="minorHAnsi" w:cs="Arial"/>
                      <w:sz w:val="22"/>
                      <w:szCs w:val="22"/>
                      <w:lang w:val="pt-BR"/>
                    </w:rPr>
                    <w:t xml:space="preserve">6.1 Pregătirea personalului de exploatare </w:t>
                  </w:r>
                  <w:r w:rsidRPr="00F42147">
                    <w:rPr>
                      <w:rFonts w:asciiTheme="minorHAnsi" w:hAnsiTheme="minorHAnsi" w:cs="Arial"/>
                      <w:b/>
                      <w:bCs/>
                      <w:sz w:val="22"/>
                      <w:szCs w:val="22"/>
                      <w:lang w:val="pt-BR"/>
                    </w:rPr>
                    <w:t>(N)</w:t>
                  </w:r>
                </w:p>
              </w:tc>
              <w:tc>
                <w:tcPr>
                  <w:tcW w:w="596" w:type="pct"/>
                  <w:tcBorders>
                    <w:top w:val="nil"/>
                    <w:left w:val="single" w:sz="8" w:space="0" w:color="008080"/>
                    <w:bottom w:val="single" w:sz="4" w:space="0" w:color="008080"/>
                    <w:right w:val="single" w:sz="4" w:space="0" w:color="008080"/>
                  </w:tcBorders>
                  <w:shd w:val="clear" w:color="auto" w:fill="00B050"/>
                  <w:noWrap/>
                  <w:vAlign w:val="bottom"/>
                </w:tcPr>
                <w:p w14:paraId="51A17ED5" w14:textId="77777777" w:rsidR="006512BA" w:rsidRPr="00F42147" w:rsidRDefault="006512BA" w:rsidP="006512BA">
                  <w:pPr>
                    <w:rPr>
                      <w:rFonts w:asciiTheme="minorHAnsi" w:hAnsiTheme="minorHAnsi" w:cs="Arial"/>
                      <w:lang w:val="pt-BR"/>
                    </w:rPr>
                  </w:pPr>
                </w:p>
              </w:tc>
              <w:tc>
                <w:tcPr>
                  <w:tcW w:w="386" w:type="pct"/>
                  <w:tcBorders>
                    <w:top w:val="nil"/>
                    <w:left w:val="nil"/>
                    <w:bottom w:val="single" w:sz="4" w:space="0" w:color="008080"/>
                    <w:right w:val="single" w:sz="8" w:space="0" w:color="008080"/>
                  </w:tcBorders>
                  <w:noWrap/>
                  <w:vAlign w:val="center"/>
                </w:tcPr>
                <w:p w14:paraId="3B8B8752" w14:textId="77777777" w:rsidR="006512BA" w:rsidRPr="00F42147" w:rsidRDefault="006512BA" w:rsidP="006512BA">
                  <w:pPr>
                    <w:jc w:val="right"/>
                    <w:rPr>
                      <w:rFonts w:asciiTheme="minorHAnsi" w:hAnsiTheme="minorHAnsi" w:cs="Arial"/>
                      <w:lang w:val="pt-BR"/>
                    </w:rPr>
                  </w:pPr>
                </w:p>
              </w:tc>
              <w:tc>
                <w:tcPr>
                  <w:tcW w:w="695" w:type="pct"/>
                  <w:tcBorders>
                    <w:top w:val="nil"/>
                    <w:left w:val="nil"/>
                    <w:bottom w:val="single" w:sz="4" w:space="0" w:color="008080"/>
                    <w:right w:val="single" w:sz="4" w:space="0" w:color="008080"/>
                  </w:tcBorders>
                  <w:shd w:val="clear" w:color="auto" w:fill="00B050"/>
                  <w:noWrap/>
                  <w:vAlign w:val="bottom"/>
                </w:tcPr>
                <w:p w14:paraId="72D33BBD" w14:textId="77777777" w:rsidR="006512BA" w:rsidRPr="00F42147" w:rsidRDefault="006512BA" w:rsidP="006512BA">
                  <w:pPr>
                    <w:rPr>
                      <w:rFonts w:asciiTheme="minorHAnsi" w:hAnsiTheme="minorHAnsi" w:cs="Arial"/>
                      <w:lang w:val="pt-BR"/>
                    </w:rPr>
                  </w:pPr>
                </w:p>
              </w:tc>
              <w:tc>
                <w:tcPr>
                  <w:tcW w:w="411" w:type="pct"/>
                  <w:tcBorders>
                    <w:top w:val="nil"/>
                    <w:left w:val="nil"/>
                    <w:bottom w:val="single" w:sz="4" w:space="0" w:color="008080"/>
                    <w:right w:val="single" w:sz="8" w:space="0" w:color="008080"/>
                  </w:tcBorders>
                  <w:noWrap/>
                  <w:vAlign w:val="center"/>
                </w:tcPr>
                <w:p w14:paraId="2CA7B188" w14:textId="77777777" w:rsidR="006512BA" w:rsidRPr="00F42147" w:rsidRDefault="006512BA" w:rsidP="006512BA">
                  <w:pPr>
                    <w:jc w:val="right"/>
                    <w:rPr>
                      <w:rFonts w:asciiTheme="minorHAnsi" w:hAnsiTheme="minorHAnsi" w:cs="Arial"/>
                      <w:lang w:val="pt-BR"/>
                    </w:rPr>
                  </w:pPr>
                </w:p>
              </w:tc>
              <w:tc>
                <w:tcPr>
                  <w:tcW w:w="633" w:type="pct"/>
                  <w:tcBorders>
                    <w:top w:val="nil"/>
                    <w:left w:val="nil"/>
                    <w:bottom w:val="single" w:sz="4" w:space="0" w:color="008080"/>
                    <w:right w:val="single" w:sz="4" w:space="0" w:color="008080"/>
                  </w:tcBorders>
                  <w:shd w:val="clear" w:color="auto" w:fill="00B050"/>
                  <w:noWrap/>
                  <w:vAlign w:val="bottom"/>
                </w:tcPr>
                <w:p w14:paraId="3852693A" w14:textId="77777777" w:rsidR="006512BA" w:rsidRPr="00F42147" w:rsidRDefault="006512BA" w:rsidP="006512BA">
                  <w:pPr>
                    <w:rPr>
                      <w:rFonts w:asciiTheme="minorHAnsi" w:hAnsiTheme="minorHAnsi" w:cs="Arial"/>
                      <w:lang w:val="pt-BR"/>
                    </w:rPr>
                  </w:pPr>
                </w:p>
              </w:tc>
              <w:tc>
                <w:tcPr>
                  <w:tcW w:w="563" w:type="pct"/>
                  <w:tcBorders>
                    <w:top w:val="nil"/>
                    <w:left w:val="nil"/>
                    <w:bottom w:val="single" w:sz="4" w:space="0" w:color="008080"/>
                    <w:right w:val="single" w:sz="8" w:space="0" w:color="008080"/>
                  </w:tcBorders>
                  <w:shd w:val="clear" w:color="auto" w:fill="auto"/>
                  <w:noWrap/>
                  <w:vAlign w:val="bottom"/>
                </w:tcPr>
                <w:p w14:paraId="4C9BA019" w14:textId="77777777" w:rsidR="006512BA" w:rsidRPr="00F42147" w:rsidRDefault="006512BA" w:rsidP="006512BA">
                  <w:pPr>
                    <w:jc w:val="right"/>
                    <w:rPr>
                      <w:rFonts w:asciiTheme="minorHAnsi" w:hAnsiTheme="minorHAnsi" w:cs="Arial"/>
                      <w:lang w:val="pt-BR"/>
                    </w:rPr>
                  </w:pPr>
                </w:p>
              </w:tc>
            </w:tr>
            <w:tr w:rsidR="006512BA" w:rsidRPr="00F42147" w14:paraId="0B34B449" w14:textId="77777777" w:rsidTr="00786D0E">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7C274D0D" w14:textId="5B649117" w:rsidR="006512BA" w:rsidRPr="00F42147" w:rsidRDefault="00E6290A" w:rsidP="00E6290A">
                  <w:pPr>
                    <w:rPr>
                      <w:rFonts w:asciiTheme="minorHAnsi" w:hAnsiTheme="minorHAnsi" w:cs="Arial"/>
                      <w:b/>
                      <w:bCs/>
                    </w:rPr>
                  </w:pPr>
                  <w:r w:rsidRPr="00E017C8">
                    <w:rPr>
                      <w:rFonts w:asciiTheme="minorHAnsi" w:hAnsiTheme="minorHAnsi" w:cs="Arial"/>
                      <w:sz w:val="22"/>
                      <w:szCs w:val="22"/>
                      <w:lang w:val="fr-FR"/>
                    </w:rPr>
                    <w:t>6.2 Probe tehnologice și teste</w:t>
                  </w:r>
                  <w:r>
                    <w:rPr>
                      <w:rFonts w:asciiTheme="minorHAnsi" w:hAnsiTheme="minorHAnsi" w:cs="Arial"/>
                      <w:b/>
                      <w:bCs/>
                      <w:sz w:val="22"/>
                      <w:szCs w:val="22"/>
                    </w:rPr>
                    <w:t xml:space="preserve"> </w:t>
                  </w:r>
                </w:p>
              </w:tc>
              <w:tc>
                <w:tcPr>
                  <w:tcW w:w="596" w:type="pct"/>
                  <w:tcBorders>
                    <w:top w:val="nil"/>
                    <w:left w:val="single" w:sz="8" w:space="0" w:color="008080"/>
                    <w:bottom w:val="single" w:sz="4" w:space="0" w:color="008080"/>
                    <w:right w:val="single" w:sz="4" w:space="0" w:color="008080"/>
                  </w:tcBorders>
                  <w:shd w:val="clear" w:color="auto" w:fill="auto"/>
                  <w:noWrap/>
                  <w:vAlign w:val="bottom"/>
                </w:tcPr>
                <w:p w14:paraId="0AC3DD78" w14:textId="77777777" w:rsidR="006512BA" w:rsidRPr="00F42147" w:rsidRDefault="006512BA" w:rsidP="006512BA">
                  <w:pPr>
                    <w:jc w:val="right"/>
                    <w:rPr>
                      <w:rFonts w:asciiTheme="minorHAnsi" w:hAnsiTheme="minorHAnsi" w:cs="Arial"/>
                      <w:b/>
                      <w:bCs/>
                    </w:rPr>
                  </w:pPr>
                </w:p>
              </w:tc>
              <w:tc>
                <w:tcPr>
                  <w:tcW w:w="386" w:type="pct"/>
                  <w:tcBorders>
                    <w:top w:val="nil"/>
                    <w:left w:val="nil"/>
                    <w:bottom w:val="single" w:sz="4" w:space="0" w:color="008080"/>
                    <w:right w:val="single" w:sz="8" w:space="0" w:color="008080"/>
                  </w:tcBorders>
                  <w:shd w:val="clear" w:color="auto" w:fill="auto"/>
                  <w:noWrap/>
                  <w:vAlign w:val="bottom"/>
                </w:tcPr>
                <w:p w14:paraId="1713EDE2" w14:textId="77777777" w:rsidR="006512BA" w:rsidRPr="00F42147" w:rsidRDefault="006512BA" w:rsidP="006512BA">
                  <w:pPr>
                    <w:jc w:val="right"/>
                    <w:rPr>
                      <w:rFonts w:asciiTheme="minorHAnsi" w:hAnsiTheme="minorHAnsi" w:cs="Arial"/>
                      <w:b/>
                      <w:bCs/>
                    </w:rPr>
                  </w:pPr>
                </w:p>
              </w:tc>
              <w:tc>
                <w:tcPr>
                  <w:tcW w:w="695" w:type="pct"/>
                  <w:tcBorders>
                    <w:top w:val="nil"/>
                    <w:left w:val="nil"/>
                    <w:bottom w:val="single" w:sz="4" w:space="0" w:color="008080"/>
                    <w:right w:val="single" w:sz="4" w:space="0" w:color="008080"/>
                  </w:tcBorders>
                  <w:shd w:val="clear" w:color="auto" w:fill="auto"/>
                  <w:noWrap/>
                  <w:vAlign w:val="bottom"/>
                </w:tcPr>
                <w:p w14:paraId="7299ADCC" w14:textId="77777777" w:rsidR="006512BA" w:rsidRPr="00F42147" w:rsidRDefault="006512BA" w:rsidP="006512BA">
                  <w:pPr>
                    <w:jc w:val="right"/>
                    <w:rPr>
                      <w:rFonts w:asciiTheme="minorHAnsi" w:hAnsiTheme="minorHAnsi" w:cs="Arial"/>
                      <w:b/>
                      <w:bCs/>
                    </w:rPr>
                  </w:pPr>
                </w:p>
              </w:tc>
              <w:tc>
                <w:tcPr>
                  <w:tcW w:w="411" w:type="pct"/>
                  <w:tcBorders>
                    <w:top w:val="nil"/>
                    <w:left w:val="nil"/>
                    <w:bottom w:val="single" w:sz="4" w:space="0" w:color="008080"/>
                    <w:right w:val="single" w:sz="8" w:space="0" w:color="008080"/>
                  </w:tcBorders>
                  <w:shd w:val="clear" w:color="auto" w:fill="auto"/>
                  <w:noWrap/>
                  <w:vAlign w:val="bottom"/>
                </w:tcPr>
                <w:p w14:paraId="0CAD5BE1" w14:textId="77777777" w:rsidR="006512BA" w:rsidRPr="00F42147" w:rsidRDefault="006512BA" w:rsidP="006512BA">
                  <w:pPr>
                    <w:jc w:val="right"/>
                    <w:rPr>
                      <w:rFonts w:asciiTheme="minorHAnsi" w:hAnsiTheme="minorHAnsi" w:cs="Arial"/>
                      <w:b/>
                      <w:bCs/>
                    </w:rPr>
                  </w:pPr>
                </w:p>
              </w:tc>
              <w:tc>
                <w:tcPr>
                  <w:tcW w:w="633" w:type="pct"/>
                  <w:tcBorders>
                    <w:top w:val="nil"/>
                    <w:left w:val="nil"/>
                    <w:bottom w:val="single" w:sz="4" w:space="0" w:color="008080"/>
                    <w:right w:val="single" w:sz="4" w:space="0" w:color="008080"/>
                  </w:tcBorders>
                  <w:shd w:val="clear" w:color="auto" w:fill="auto"/>
                  <w:noWrap/>
                  <w:vAlign w:val="bottom"/>
                </w:tcPr>
                <w:p w14:paraId="71AA8873" w14:textId="77777777" w:rsidR="006512BA" w:rsidRPr="00F42147" w:rsidRDefault="006512BA" w:rsidP="006512BA">
                  <w:pPr>
                    <w:jc w:val="right"/>
                    <w:rPr>
                      <w:rFonts w:asciiTheme="minorHAnsi" w:hAnsiTheme="minorHAnsi" w:cs="Arial"/>
                      <w:b/>
                      <w:bCs/>
                    </w:rPr>
                  </w:pPr>
                </w:p>
              </w:tc>
              <w:tc>
                <w:tcPr>
                  <w:tcW w:w="563" w:type="pct"/>
                  <w:tcBorders>
                    <w:top w:val="nil"/>
                    <w:left w:val="nil"/>
                    <w:bottom w:val="single" w:sz="4" w:space="0" w:color="008080"/>
                    <w:right w:val="single" w:sz="8" w:space="0" w:color="008080"/>
                  </w:tcBorders>
                  <w:shd w:val="clear" w:color="auto" w:fill="auto"/>
                  <w:noWrap/>
                  <w:vAlign w:val="bottom"/>
                </w:tcPr>
                <w:p w14:paraId="36418915" w14:textId="77777777" w:rsidR="006512BA" w:rsidRPr="00F42147" w:rsidRDefault="006512BA" w:rsidP="006512BA">
                  <w:pPr>
                    <w:jc w:val="right"/>
                    <w:rPr>
                      <w:rFonts w:asciiTheme="minorHAnsi" w:hAnsiTheme="minorHAnsi" w:cs="Arial"/>
                      <w:b/>
                      <w:bCs/>
                    </w:rPr>
                  </w:pPr>
                </w:p>
              </w:tc>
            </w:tr>
            <w:tr w:rsidR="00E6290A" w:rsidRPr="00F42147" w14:paraId="11D60A77" w14:textId="77777777" w:rsidTr="00786D0E">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46228F7E" w14:textId="515C5E93" w:rsidR="00E6290A" w:rsidRDefault="00E6290A" w:rsidP="00E6290A">
                  <w:pPr>
                    <w:jc w:val="center"/>
                    <w:rPr>
                      <w:rFonts w:asciiTheme="minorHAnsi" w:hAnsiTheme="minorHAnsi" w:cs="Arial"/>
                      <w:b/>
                      <w:bCs/>
                      <w:sz w:val="22"/>
                      <w:szCs w:val="22"/>
                    </w:rPr>
                  </w:pPr>
                  <w:r w:rsidRPr="00E6290A">
                    <w:rPr>
                      <w:rFonts w:asciiTheme="minorHAnsi" w:hAnsiTheme="minorHAnsi" w:cs="Arial"/>
                      <w:b/>
                      <w:bCs/>
                      <w:sz w:val="22"/>
                      <w:szCs w:val="22"/>
                    </w:rPr>
                    <w:t>TOTAL</w:t>
                  </w:r>
                </w:p>
              </w:tc>
              <w:tc>
                <w:tcPr>
                  <w:tcW w:w="596" w:type="pct"/>
                  <w:tcBorders>
                    <w:top w:val="nil"/>
                    <w:left w:val="single" w:sz="8" w:space="0" w:color="008080"/>
                    <w:bottom w:val="single" w:sz="4" w:space="0" w:color="008080"/>
                    <w:right w:val="single" w:sz="4" w:space="0" w:color="008080"/>
                  </w:tcBorders>
                  <w:shd w:val="clear" w:color="auto" w:fill="auto"/>
                  <w:noWrap/>
                  <w:vAlign w:val="bottom"/>
                </w:tcPr>
                <w:p w14:paraId="36E7B0C9" w14:textId="77777777" w:rsidR="00E6290A" w:rsidRPr="00F42147" w:rsidRDefault="00E6290A" w:rsidP="006512BA">
                  <w:pPr>
                    <w:jc w:val="right"/>
                    <w:rPr>
                      <w:rFonts w:asciiTheme="minorHAnsi" w:hAnsiTheme="minorHAnsi" w:cs="Arial"/>
                      <w:b/>
                      <w:bCs/>
                    </w:rPr>
                  </w:pPr>
                </w:p>
              </w:tc>
              <w:tc>
                <w:tcPr>
                  <w:tcW w:w="386" w:type="pct"/>
                  <w:tcBorders>
                    <w:top w:val="nil"/>
                    <w:left w:val="nil"/>
                    <w:bottom w:val="single" w:sz="4" w:space="0" w:color="008080"/>
                    <w:right w:val="single" w:sz="8" w:space="0" w:color="008080"/>
                  </w:tcBorders>
                  <w:shd w:val="clear" w:color="auto" w:fill="auto"/>
                  <w:noWrap/>
                  <w:vAlign w:val="bottom"/>
                </w:tcPr>
                <w:p w14:paraId="7175EAF4" w14:textId="77777777" w:rsidR="00E6290A" w:rsidRPr="00F42147" w:rsidRDefault="00E6290A" w:rsidP="006512BA">
                  <w:pPr>
                    <w:jc w:val="right"/>
                    <w:rPr>
                      <w:rFonts w:asciiTheme="minorHAnsi" w:hAnsiTheme="minorHAnsi" w:cs="Arial"/>
                      <w:b/>
                      <w:bCs/>
                    </w:rPr>
                  </w:pPr>
                </w:p>
              </w:tc>
              <w:tc>
                <w:tcPr>
                  <w:tcW w:w="695" w:type="pct"/>
                  <w:tcBorders>
                    <w:top w:val="nil"/>
                    <w:left w:val="nil"/>
                    <w:bottom w:val="single" w:sz="4" w:space="0" w:color="008080"/>
                    <w:right w:val="single" w:sz="4" w:space="0" w:color="008080"/>
                  </w:tcBorders>
                  <w:shd w:val="clear" w:color="auto" w:fill="auto"/>
                  <w:noWrap/>
                  <w:vAlign w:val="bottom"/>
                </w:tcPr>
                <w:p w14:paraId="53C38DF9" w14:textId="77777777" w:rsidR="00E6290A" w:rsidRPr="00F42147" w:rsidRDefault="00E6290A" w:rsidP="006512BA">
                  <w:pPr>
                    <w:jc w:val="right"/>
                    <w:rPr>
                      <w:rFonts w:asciiTheme="minorHAnsi" w:hAnsiTheme="minorHAnsi" w:cs="Arial"/>
                      <w:b/>
                      <w:bCs/>
                    </w:rPr>
                  </w:pPr>
                </w:p>
              </w:tc>
              <w:tc>
                <w:tcPr>
                  <w:tcW w:w="411" w:type="pct"/>
                  <w:tcBorders>
                    <w:top w:val="nil"/>
                    <w:left w:val="nil"/>
                    <w:bottom w:val="single" w:sz="4" w:space="0" w:color="008080"/>
                    <w:right w:val="single" w:sz="8" w:space="0" w:color="008080"/>
                  </w:tcBorders>
                  <w:shd w:val="clear" w:color="auto" w:fill="auto"/>
                  <w:noWrap/>
                  <w:vAlign w:val="bottom"/>
                </w:tcPr>
                <w:p w14:paraId="102A62B3" w14:textId="77777777" w:rsidR="00E6290A" w:rsidRPr="00F42147" w:rsidRDefault="00E6290A" w:rsidP="006512BA">
                  <w:pPr>
                    <w:jc w:val="right"/>
                    <w:rPr>
                      <w:rFonts w:asciiTheme="minorHAnsi" w:hAnsiTheme="minorHAnsi" w:cs="Arial"/>
                      <w:b/>
                      <w:bCs/>
                    </w:rPr>
                  </w:pPr>
                </w:p>
              </w:tc>
              <w:tc>
                <w:tcPr>
                  <w:tcW w:w="633" w:type="pct"/>
                  <w:tcBorders>
                    <w:top w:val="nil"/>
                    <w:left w:val="nil"/>
                    <w:bottom w:val="single" w:sz="4" w:space="0" w:color="008080"/>
                    <w:right w:val="single" w:sz="4" w:space="0" w:color="008080"/>
                  </w:tcBorders>
                  <w:shd w:val="clear" w:color="auto" w:fill="auto"/>
                  <w:noWrap/>
                  <w:vAlign w:val="bottom"/>
                </w:tcPr>
                <w:p w14:paraId="45192D51" w14:textId="77777777" w:rsidR="00E6290A" w:rsidRPr="00F42147" w:rsidRDefault="00E6290A" w:rsidP="006512BA">
                  <w:pPr>
                    <w:jc w:val="right"/>
                    <w:rPr>
                      <w:rFonts w:asciiTheme="minorHAnsi" w:hAnsiTheme="minorHAnsi" w:cs="Arial"/>
                      <w:b/>
                      <w:bCs/>
                    </w:rPr>
                  </w:pPr>
                </w:p>
              </w:tc>
              <w:tc>
                <w:tcPr>
                  <w:tcW w:w="563" w:type="pct"/>
                  <w:tcBorders>
                    <w:top w:val="nil"/>
                    <w:left w:val="nil"/>
                    <w:bottom w:val="single" w:sz="4" w:space="0" w:color="008080"/>
                    <w:right w:val="single" w:sz="8" w:space="0" w:color="008080"/>
                  </w:tcBorders>
                  <w:shd w:val="clear" w:color="auto" w:fill="auto"/>
                  <w:noWrap/>
                  <w:vAlign w:val="bottom"/>
                </w:tcPr>
                <w:p w14:paraId="71EC506B" w14:textId="77777777" w:rsidR="00E6290A" w:rsidRPr="00F42147" w:rsidRDefault="00E6290A" w:rsidP="006512BA">
                  <w:pPr>
                    <w:jc w:val="right"/>
                    <w:rPr>
                      <w:rFonts w:asciiTheme="minorHAnsi" w:hAnsiTheme="minorHAnsi" w:cs="Arial"/>
                      <w:b/>
                      <w:bCs/>
                    </w:rPr>
                  </w:pPr>
                </w:p>
              </w:tc>
            </w:tr>
            <w:tr w:rsidR="00E6290A" w:rsidRPr="00F42147" w14:paraId="6747F199" w14:textId="77777777" w:rsidTr="00786D0E">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37439387" w14:textId="77777777" w:rsidR="00E6290A" w:rsidRDefault="00E6290A" w:rsidP="006512BA">
                  <w:pPr>
                    <w:jc w:val="center"/>
                    <w:rPr>
                      <w:rFonts w:asciiTheme="minorHAnsi" w:hAnsiTheme="minorHAnsi" w:cs="Arial"/>
                      <w:b/>
                      <w:bCs/>
                      <w:sz w:val="22"/>
                      <w:szCs w:val="22"/>
                    </w:rPr>
                  </w:pPr>
                </w:p>
              </w:tc>
              <w:tc>
                <w:tcPr>
                  <w:tcW w:w="596" w:type="pct"/>
                  <w:tcBorders>
                    <w:top w:val="nil"/>
                    <w:left w:val="single" w:sz="8" w:space="0" w:color="008080"/>
                    <w:bottom w:val="single" w:sz="4" w:space="0" w:color="008080"/>
                    <w:right w:val="single" w:sz="4" w:space="0" w:color="008080"/>
                  </w:tcBorders>
                  <w:shd w:val="clear" w:color="auto" w:fill="auto"/>
                  <w:noWrap/>
                  <w:vAlign w:val="bottom"/>
                </w:tcPr>
                <w:p w14:paraId="367F804E" w14:textId="77777777" w:rsidR="00E6290A" w:rsidRPr="00F42147" w:rsidRDefault="00E6290A" w:rsidP="006512BA">
                  <w:pPr>
                    <w:jc w:val="right"/>
                    <w:rPr>
                      <w:rFonts w:asciiTheme="minorHAnsi" w:hAnsiTheme="minorHAnsi" w:cs="Arial"/>
                      <w:b/>
                      <w:bCs/>
                    </w:rPr>
                  </w:pPr>
                </w:p>
              </w:tc>
              <w:tc>
                <w:tcPr>
                  <w:tcW w:w="386" w:type="pct"/>
                  <w:tcBorders>
                    <w:top w:val="nil"/>
                    <w:left w:val="nil"/>
                    <w:bottom w:val="single" w:sz="4" w:space="0" w:color="008080"/>
                    <w:right w:val="single" w:sz="8" w:space="0" w:color="008080"/>
                  </w:tcBorders>
                  <w:shd w:val="clear" w:color="auto" w:fill="auto"/>
                  <w:noWrap/>
                  <w:vAlign w:val="bottom"/>
                </w:tcPr>
                <w:p w14:paraId="5469F724" w14:textId="77777777" w:rsidR="00E6290A" w:rsidRPr="00F42147" w:rsidRDefault="00E6290A" w:rsidP="006512BA">
                  <w:pPr>
                    <w:jc w:val="right"/>
                    <w:rPr>
                      <w:rFonts w:asciiTheme="minorHAnsi" w:hAnsiTheme="minorHAnsi" w:cs="Arial"/>
                      <w:b/>
                      <w:bCs/>
                    </w:rPr>
                  </w:pPr>
                </w:p>
              </w:tc>
              <w:tc>
                <w:tcPr>
                  <w:tcW w:w="695" w:type="pct"/>
                  <w:tcBorders>
                    <w:top w:val="nil"/>
                    <w:left w:val="nil"/>
                    <w:bottom w:val="single" w:sz="4" w:space="0" w:color="008080"/>
                    <w:right w:val="single" w:sz="4" w:space="0" w:color="008080"/>
                  </w:tcBorders>
                  <w:shd w:val="clear" w:color="auto" w:fill="auto"/>
                  <w:noWrap/>
                  <w:vAlign w:val="bottom"/>
                </w:tcPr>
                <w:p w14:paraId="003B12DF" w14:textId="77777777" w:rsidR="00E6290A" w:rsidRPr="00F42147" w:rsidRDefault="00E6290A" w:rsidP="006512BA">
                  <w:pPr>
                    <w:jc w:val="right"/>
                    <w:rPr>
                      <w:rFonts w:asciiTheme="minorHAnsi" w:hAnsiTheme="minorHAnsi" w:cs="Arial"/>
                      <w:b/>
                      <w:bCs/>
                    </w:rPr>
                  </w:pPr>
                </w:p>
              </w:tc>
              <w:tc>
                <w:tcPr>
                  <w:tcW w:w="411" w:type="pct"/>
                  <w:tcBorders>
                    <w:top w:val="nil"/>
                    <w:left w:val="nil"/>
                    <w:bottom w:val="single" w:sz="4" w:space="0" w:color="008080"/>
                    <w:right w:val="single" w:sz="8" w:space="0" w:color="008080"/>
                  </w:tcBorders>
                  <w:shd w:val="clear" w:color="auto" w:fill="auto"/>
                  <w:noWrap/>
                  <w:vAlign w:val="bottom"/>
                </w:tcPr>
                <w:p w14:paraId="754FB2F9" w14:textId="77777777" w:rsidR="00E6290A" w:rsidRPr="00F42147" w:rsidRDefault="00E6290A" w:rsidP="006512BA">
                  <w:pPr>
                    <w:jc w:val="right"/>
                    <w:rPr>
                      <w:rFonts w:asciiTheme="minorHAnsi" w:hAnsiTheme="minorHAnsi" w:cs="Arial"/>
                      <w:b/>
                      <w:bCs/>
                    </w:rPr>
                  </w:pPr>
                </w:p>
              </w:tc>
              <w:tc>
                <w:tcPr>
                  <w:tcW w:w="633" w:type="pct"/>
                  <w:tcBorders>
                    <w:top w:val="nil"/>
                    <w:left w:val="nil"/>
                    <w:bottom w:val="single" w:sz="4" w:space="0" w:color="008080"/>
                    <w:right w:val="single" w:sz="4" w:space="0" w:color="008080"/>
                  </w:tcBorders>
                  <w:shd w:val="clear" w:color="auto" w:fill="auto"/>
                  <w:noWrap/>
                  <w:vAlign w:val="bottom"/>
                </w:tcPr>
                <w:p w14:paraId="0D9202FB" w14:textId="77777777" w:rsidR="00E6290A" w:rsidRPr="00F42147" w:rsidRDefault="00E6290A" w:rsidP="006512BA">
                  <w:pPr>
                    <w:jc w:val="right"/>
                    <w:rPr>
                      <w:rFonts w:asciiTheme="minorHAnsi" w:hAnsiTheme="minorHAnsi" w:cs="Arial"/>
                      <w:b/>
                      <w:bCs/>
                    </w:rPr>
                  </w:pPr>
                </w:p>
              </w:tc>
              <w:tc>
                <w:tcPr>
                  <w:tcW w:w="563" w:type="pct"/>
                  <w:tcBorders>
                    <w:top w:val="nil"/>
                    <w:left w:val="nil"/>
                    <w:bottom w:val="single" w:sz="4" w:space="0" w:color="008080"/>
                    <w:right w:val="single" w:sz="8" w:space="0" w:color="008080"/>
                  </w:tcBorders>
                  <w:shd w:val="clear" w:color="auto" w:fill="auto"/>
                  <w:noWrap/>
                  <w:vAlign w:val="bottom"/>
                </w:tcPr>
                <w:p w14:paraId="35891719" w14:textId="77777777" w:rsidR="00E6290A" w:rsidRPr="00F42147" w:rsidRDefault="00E6290A" w:rsidP="006512BA">
                  <w:pPr>
                    <w:jc w:val="right"/>
                    <w:rPr>
                      <w:rFonts w:asciiTheme="minorHAnsi" w:hAnsiTheme="minorHAnsi" w:cs="Arial"/>
                      <w:b/>
                      <w:bCs/>
                    </w:rPr>
                  </w:pPr>
                </w:p>
              </w:tc>
            </w:tr>
            <w:tr w:rsidR="00E6290A" w:rsidRPr="00F42147" w14:paraId="4661A7C7" w14:textId="77777777" w:rsidTr="00786D0E">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22AA2334" w14:textId="697EEF5F" w:rsidR="00E6290A" w:rsidRDefault="00E6290A" w:rsidP="006512BA">
                  <w:pPr>
                    <w:jc w:val="center"/>
                    <w:rPr>
                      <w:rFonts w:asciiTheme="minorHAnsi" w:hAnsiTheme="minorHAnsi" w:cs="Arial"/>
                      <w:b/>
                      <w:bCs/>
                      <w:sz w:val="22"/>
                      <w:szCs w:val="22"/>
                    </w:rPr>
                  </w:pPr>
                  <w:r w:rsidRPr="00E017C8">
                    <w:rPr>
                      <w:rFonts w:asciiTheme="minorHAnsi" w:hAnsiTheme="minorHAnsi" w:cs="Arial"/>
                      <w:b/>
                      <w:bCs/>
                      <w:sz w:val="22"/>
                      <w:szCs w:val="22"/>
                    </w:rPr>
                    <w:t>ACTUALIZARE Cheltuieli Eligibile (max 5%)</w:t>
                  </w:r>
                </w:p>
              </w:tc>
              <w:tc>
                <w:tcPr>
                  <w:tcW w:w="596" w:type="pct"/>
                  <w:tcBorders>
                    <w:top w:val="nil"/>
                    <w:left w:val="single" w:sz="8" w:space="0" w:color="008080"/>
                    <w:bottom w:val="single" w:sz="4" w:space="0" w:color="008080"/>
                    <w:right w:val="single" w:sz="4" w:space="0" w:color="008080"/>
                  </w:tcBorders>
                  <w:shd w:val="clear" w:color="auto" w:fill="auto"/>
                  <w:noWrap/>
                  <w:vAlign w:val="bottom"/>
                </w:tcPr>
                <w:p w14:paraId="74155116" w14:textId="77777777" w:rsidR="00E6290A" w:rsidRPr="00F42147" w:rsidRDefault="00E6290A" w:rsidP="006512BA">
                  <w:pPr>
                    <w:jc w:val="right"/>
                    <w:rPr>
                      <w:rFonts w:asciiTheme="minorHAnsi" w:hAnsiTheme="minorHAnsi" w:cs="Arial"/>
                      <w:b/>
                      <w:bCs/>
                    </w:rPr>
                  </w:pPr>
                </w:p>
              </w:tc>
              <w:tc>
                <w:tcPr>
                  <w:tcW w:w="386" w:type="pct"/>
                  <w:tcBorders>
                    <w:top w:val="nil"/>
                    <w:left w:val="nil"/>
                    <w:bottom w:val="single" w:sz="4" w:space="0" w:color="008080"/>
                    <w:right w:val="single" w:sz="8" w:space="0" w:color="008080"/>
                  </w:tcBorders>
                  <w:shd w:val="clear" w:color="auto" w:fill="auto"/>
                  <w:noWrap/>
                  <w:vAlign w:val="bottom"/>
                </w:tcPr>
                <w:p w14:paraId="70D4B8F8" w14:textId="77777777" w:rsidR="00E6290A" w:rsidRPr="00F42147" w:rsidRDefault="00E6290A" w:rsidP="006512BA">
                  <w:pPr>
                    <w:jc w:val="right"/>
                    <w:rPr>
                      <w:rFonts w:asciiTheme="minorHAnsi" w:hAnsiTheme="minorHAnsi" w:cs="Arial"/>
                      <w:b/>
                      <w:bCs/>
                    </w:rPr>
                  </w:pPr>
                </w:p>
              </w:tc>
              <w:tc>
                <w:tcPr>
                  <w:tcW w:w="695" w:type="pct"/>
                  <w:tcBorders>
                    <w:top w:val="nil"/>
                    <w:left w:val="nil"/>
                    <w:bottom w:val="single" w:sz="4" w:space="0" w:color="008080"/>
                    <w:right w:val="single" w:sz="4" w:space="0" w:color="008080"/>
                  </w:tcBorders>
                  <w:shd w:val="clear" w:color="auto" w:fill="auto"/>
                  <w:noWrap/>
                  <w:vAlign w:val="bottom"/>
                </w:tcPr>
                <w:p w14:paraId="2BC8E53A" w14:textId="77777777" w:rsidR="00E6290A" w:rsidRPr="00F42147" w:rsidRDefault="00E6290A" w:rsidP="006512BA">
                  <w:pPr>
                    <w:jc w:val="right"/>
                    <w:rPr>
                      <w:rFonts w:asciiTheme="minorHAnsi" w:hAnsiTheme="minorHAnsi" w:cs="Arial"/>
                      <w:b/>
                      <w:bCs/>
                    </w:rPr>
                  </w:pPr>
                </w:p>
              </w:tc>
              <w:tc>
                <w:tcPr>
                  <w:tcW w:w="411" w:type="pct"/>
                  <w:tcBorders>
                    <w:top w:val="nil"/>
                    <w:left w:val="nil"/>
                    <w:bottom w:val="single" w:sz="4" w:space="0" w:color="008080"/>
                    <w:right w:val="single" w:sz="8" w:space="0" w:color="008080"/>
                  </w:tcBorders>
                  <w:shd w:val="clear" w:color="auto" w:fill="auto"/>
                  <w:noWrap/>
                  <w:vAlign w:val="bottom"/>
                </w:tcPr>
                <w:p w14:paraId="550EA189" w14:textId="77777777" w:rsidR="00E6290A" w:rsidRPr="00F42147" w:rsidRDefault="00E6290A" w:rsidP="006512BA">
                  <w:pPr>
                    <w:jc w:val="right"/>
                    <w:rPr>
                      <w:rFonts w:asciiTheme="minorHAnsi" w:hAnsiTheme="minorHAnsi" w:cs="Arial"/>
                      <w:b/>
                      <w:bCs/>
                    </w:rPr>
                  </w:pPr>
                </w:p>
              </w:tc>
              <w:tc>
                <w:tcPr>
                  <w:tcW w:w="633" w:type="pct"/>
                  <w:tcBorders>
                    <w:top w:val="nil"/>
                    <w:left w:val="nil"/>
                    <w:bottom w:val="single" w:sz="4" w:space="0" w:color="008080"/>
                    <w:right w:val="single" w:sz="4" w:space="0" w:color="008080"/>
                  </w:tcBorders>
                  <w:shd w:val="clear" w:color="auto" w:fill="auto"/>
                  <w:noWrap/>
                  <w:vAlign w:val="bottom"/>
                </w:tcPr>
                <w:p w14:paraId="2D57D8D7" w14:textId="77777777" w:rsidR="00E6290A" w:rsidRPr="00F42147" w:rsidRDefault="00E6290A" w:rsidP="006512BA">
                  <w:pPr>
                    <w:jc w:val="right"/>
                    <w:rPr>
                      <w:rFonts w:asciiTheme="minorHAnsi" w:hAnsiTheme="minorHAnsi" w:cs="Arial"/>
                      <w:b/>
                      <w:bCs/>
                    </w:rPr>
                  </w:pPr>
                </w:p>
              </w:tc>
              <w:tc>
                <w:tcPr>
                  <w:tcW w:w="563" w:type="pct"/>
                  <w:tcBorders>
                    <w:top w:val="nil"/>
                    <w:left w:val="nil"/>
                    <w:bottom w:val="single" w:sz="4" w:space="0" w:color="008080"/>
                    <w:right w:val="single" w:sz="8" w:space="0" w:color="008080"/>
                  </w:tcBorders>
                  <w:shd w:val="clear" w:color="auto" w:fill="auto"/>
                  <w:noWrap/>
                  <w:vAlign w:val="bottom"/>
                </w:tcPr>
                <w:p w14:paraId="1E26824E" w14:textId="77777777" w:rsidR="00E6290A" w:rsidRPr="00F42147" w:rsidRDefault="00E6290A" w:rsidP="006512BA">
                  <w:pPr>
                    <w:jc w:val="right"/>
                    <w:rPr>
                      <w:rFonts w:asciiTheme="minorHAnsi" w:hAnsiTheme="minorHAnsi" w:cs="Arial"/>
                      <w:b/>
                      <w:bCs/>
                    </w:rPr>
                  </w:pPr>
                </w:p>
              </w:tc>
            </w:tr>
            <w:tr w:rsidR="00E6290A" w:rsidRPr="00F42147" w14:paraId="511B3378" w14:textId="77777777" w:rsidTr="00786D0E">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7BE26ACE" w14:textId="1BF0D48D" w:rsidR="00E6290A" w:rsidRDefault="00E6290A" w:rsidP="006512BA">
                  <w:pPr>
                    <w:jc w:val="center"/>
                    <w:rPr>
                      <w:rFonts w:asciiTheme="minorHAnsi" w:hAnsiTheme="minorHAnsi" w:cs="Arial"/>
                      <w:b/>
                      <w:bCs/>
                      <w:sz w:val="22"/>
                      <w:szCs w:val="22"/>
                    </w:rPr>
                  </w:pPr>
                  <w:r w:rsidRPr="00E017C8">
                    <w:rPr>
                      <w:rFonts w:asciiTheme="minorHAnsi" w:hAnsiTheme="minorHAnsi" w:cs="Arial"/>
                      <w:b/>
                      <w:bCs/>
                      <w:sz w:val="22"/>
                      <w:szCs w:val="22"/>
                    </w:rPr>
                    <w:t>TOTAL GENERAL CU ACTUALIZARE </w:t>
                  </w:r>
                </w:p>
              </w:tc>
              <w:tc>
                <w:tcPr>
                  <w:tcW w:w="596" w:type="pct"/>
                  <w:tcBorders>
                    <w:top w:val="nil"/>
                    <w:left w:val="single" w:sz="8" w:space="0" w:color="008080"/>
                    <w:bottom w:val="single" w:sz="4" w:space="0" w:color="008080"/>
                    <w:right w:val="single" w:sz="4" w:space="0" w:color="008080"/>
                  </w:tcBorders>
                  <w:shd w:val="clear" w:color="auto" w:fill="auto"/>
                  <w:noWrap/>
                  <w:vAlign w:val="bottom"/>
                </w:tcPr>
                <w:p w14:paraId="382848EA" w14:textId="77777777" w:rsidR="00E6290A" w:rsidRPr="00F42147" w:rsidRDefault="00E6290A" w:rsidP="006512BA">
                  <w:pPr>
                    <w:jc w:val="right"/>
                    <w:rPr>
                      <w:rFonts w:asciiTheme="minorHAnsi" w:hAnsiTheme="minorHAnsi" w:cs="Arial"/>
                      <w:b/>
                      <w:bCs/>
                    </w:rPr>
                  </w:pPr>
                </w:p>
              </w:tc>
              <w:tc>
                <w:tcPr>
                  <w:tcW w:w="386" w:type="pct"/>
                  <w:tcBorders>
                    <w:top w:val="nil"/>
                    <w:left w:val="nil"/>
                    <w:bottom w:val="single" w:sz="4" w:space="0" w:color="008080"/>
                    <w:right w:val="single" w:sz="8" w:space="0" w:color="008080"/>
                  </w:tcBorders>
                  <w:shd w:val="clear" w:color="auto" w:fill="auto"/>
                  <w:noWrap/>
                  <w:vAlign w:val="bottom"/>
                </w:tcPr>
                <w:p w14:paraId="7C81F805" w14:textId="77777777" w:rsidR="00E6290A" w:rsidRPr="00F42147" w:rsidRDefault="00E6290A" w:rsidP="006512BA">
                  <w:pPr>
                    <w:jc w:val="right"/>
                    <w:rPr>
                      <w:rFonts w:asciiTheme="minorHAnsi" w:hAnsiTheme="minorHAnsi" w:cs="Arial"/>
                      <w:b/>
                      <w:bCs/>
                    </w:rPr>
                  </w:pPr>
                </w:p>
              </w:tc>
              <w:tc>
                <w:tcPr>
                  <w:tcW w:w="695" w:type="pct"/>
                  <w:tcBorders>
                    <w:top w:val="nil"/>
                    <w:left w:val="nil"/>
                    <w:bottom w:val="single" w:sz="4" w:space="0" w:color="008080"/>
                    <w:right w:val="single" w:sz="4" w:space="0" w:color="008080"/>
                  </w:tcBorders>
                  <w:shd w:val="clear" w:color="auto" w:fill="auto"/>
                  <w:noWrap/>
                  <w:vAlign w:val="bottom"/>
                </w:tcPr>
                <w:p w14:paraId="2114CECE" w14:textId="77777777" w:rsidR="00E6290A" w:rsidRPr="00F42147" w:rsidRDefault="00E6290A" w:rsidP="006512BA">
                  <w:pPr>
                    <w:jc w:val="right"/>
                    <w:rPr>
                      <w:rFonts w:asciiTheme="minorHAnsi" w:hAnsiTheme="minorHAnsi" w:cs="Arial"/>
                      <w:b/>
                      <w:bCs/>
                    </w:rPr>
                  </w:pPr>
                </w:p>
              </w:tc>
              <w:tc>
                <w:tcPr>
                  <w:tcW w:w="411" w:type="pct"/>
                  <w:tcBorders>
                    <w:top w:val="nil"/>
                    <w:left w:val="nil"/>
                    <w:bottom w:val="single" w:sz="4" w:space="0" w:color="008080"/>
                    <w:right w:val="single" w:sz="8" w:space="0" w:color="008080"/>
                  </w:tcBorders>
                  <w:shd w:val="clear" w:color="auto" w:fill="auto"/>
                  <w:noWrap/>
                  <w:vAlign w:val="bottom"/>
                </w:tcPr>
                <w:p w14:paraId="364E7965" w14:textId="77777777" w:rsidR="00E6290A" w:rsidRPr="00F42147" w:rsidRDefault="00E6290A" w:rsidP="006512BA">
                  <w:pPr>
                    <w:jc w:val="right"/>
                    <w:rPr>
                      <w:rFonts w:asciiTheme="minorHAnsi" w:hAnsiTheme="minorHAnsi" w:cs="Arial"/>
                      <w:b/>
                      <w:bCs/>
                    </w:rPr>
                  </w:pPr>
                </w:p>
              </w:tc>
              <w:tc>
                <w:tcPr>
                  <w:tcW w:w="633" w:type="pct"/>
                  <w:tcBorders>
                    <w:top w:val="nil"/>
                    <w:left w:val="nil"/>
                    <w:bottom w:val="single" w:sz="4" w:space="0" w:color="008080"/>
                    <w:right w:val="single" w:sz="4" w:space="0" w:color="008080"/>
                  </w:tcBorders>
                  <w:shd w:val="clear" w:color="auto" w:fill="auto"/>
                  <w:noWrap/>
                  <w:vAlign w:val="bottom"/>
                </w:tcPr>
                <w:p w14:paraId="7B93F93F" w14:textId="77777777" w:rsidR="00E6290A" w:rsidRPr="00F42147" w:rsidRDefault="00E6290A" w:rsidP="006512BA">
                  <w:pPr>
                    <w:jc w:val="right"/>
                    <w:rPr>
                      <w:rFonts w:asciiTheme="minorHAnsi" w:hAnsiTheme="minorHAnsi" w:cs="Arial"/>
                      <w:b/>
                      <w:bCs/>
                    </w:rPr>
                  </w:pPr>
                </w:p>
              </w:tc>
              <w:tc>
                <w:tcPr>
                  <w:tcW w:w="563" w:type="pct"/>
                  <w:tcBorders>
                    <w:top w:val="nil"/>
                    <w:left w:val="nil"/>
                    <w:bottom w:val="single" w:sz="4" w:space="0" w:color="008080"/>
                    <w:right w:val="single" w:sz="8" w:space="0" w:color="008080"/>
                  </w:tcBorders>
                  <w:shd w:val="clear" w:color="auto" w:fill="auto"/>
                  <w:noWrap/>
                  <w:vAlign w:val="bottom"/>
                </w:tcPr>
                <w:p w14:paraId="76CDD2C1" w14:textId="77777777" w:rsidR="00E6290A" w:rsidRPr="00F42147" w:rsidRDefault="00E6290A" w:rsidP="006512BA">
                  <w:pPr>
                    <w:jc w:val="right"/>
                    <w:rPr>
                      <w:rFonts w:asciiTheme="minorHAnsi" w:hAnsiTheme="minorHAnsi" w:cs="Arial"/>
                      <w:b/>
                      <w:bCs/>
                    </w:rPr>
                  </w:pPr>
                </w:p>
              </w:tc>
            </w:tr>
            <w:tr w:rsidR="00E6290A" w:rsidRPr="00F42147" w14:paraId="2A0786A4" w14:textId="77777777" w:rsidTr="00786D0E">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621C4F63" w14:textId="401A319C" w:rsidR="00E6290A" w:rsidRDefault="00E6290A" w:rsidP="006512BA">
                  <w:pPr>
                    <w:jc w:val="center"/>
                    <w:rPr>
                      <w:rFonts w:asciiTheme="minorHAnsi" w:hAnsiTheme="minorHAnsi" w:cs="Arial"/>
                      <w:b/>
                      <w:bCs/>
                      <w:sz w:val="22"/>
                      <w:szCs w:val="22"/>
                    </w:rPr>
                  </w:pPr>
                  <w:r w:rsidRPr="00F42147">
                    <w:rPr>
                      <w:rFonts w:asciiTheme="minorHAnsi" w:hAnsiTheme="minorHAnsi" w:cs="Arial"/>
                      <w:b/>
                      <w:bCs/>
                      <w:sz w:val="22"/>
                      <w:szCs w:val="22"/>
                    </w:rPr>
                    <w:t xml:space="preserve">Valoare TVA  </w:t>
                  </w:r>
                </w:p>
              </w:tc>
              <w:tc>
                <w:tcPr>
                  <w:tcW w:w="596" w:type="pct"/>
                  <w:tcBorders>
                    <w:top w:val="nil"/>
                    <w:left w:val="single" w:sz="8" w:space="0" w:color="008080"/>
                    <w:bottom w:val="single" w:sz="4" w:space="0" w:color="008080"/>
                    <w:right w:val="single" w:sz="4" w:space="0" w:color="008080"/>
                  </w:tcBorders>
                  <w:shd w:val="clear" w:color="auto" w:fill="auto"/>
                  <w:noWrap/>
                  <w:vAlign w:val="bottom"/>
                </w:tcPr>
                <w:p w14:paraId="731E6A4B" w14:textId="77777777" w:rsidR="00E6290A" w:rsidRPr="00F42147" w:rsidRDefault="00E6290A" w:rsidP="006512BA">
                  <w:pPr>
                    <w:jc w:val="right"/>
                    <w:rPr>
                      <w:rFonts w:asciiTheme="minorHAnsi" w:hAnsiTheme="minorHAnsi" w:cs="Arial"/>
                      <w:b/>
                      <w:bCs/>
                    </w:rPr>
                  </w:pPr>
                </w:p>
              </w:tc>
              <w:tc>
                <w:tcPr>
                  <w:tcW w:w="386" w:type="pct"/>
                  <w:tcBorders>
                    <w:top w:val="nil"/>
                    <w:left w:val="nil"/>
                    <w:bottom w:val="single" w:sz="4" w:space="0" w:color="008080"/>
                    <w:right w:val="single" w:sz="8" w:space="0" w:color="008080"/>
                  </w:tcBorders>
                  <w:shd w:val="clear" w:color="auto" w:fill="auto"/>
                  <w:noWrap/>
                  <w:vAlign w:val="bottom"/>
                </w:tcPr>
                <w:p w14:paraId="70E0BD93" w14:textId="77777777" w:rsidR="00E6290A" w:rsidRPr="00F42147" w:rsidRDefault="00E6290A" w:rsidP="006512BA">
                  <w:pPr>
                    <w:jc w:val="right"/>
                    <w:rPr>
                      <w:rFonts w:asciiTheme="minorHAnsi" w:hAnsiTheme="minorHAnsi" w:cs="Arial"/>
                      <w:b/>
                      <w:bCs/>
                    </w:rPr>
                  </w:pPr>
                </w:p>
              </w:tc>
              <w:tc>
                <w:tcPr>
                  <w:tcW w:w="695" w:type="pct"/>
                  <w:tcBorders>
                    <w:top w:val="nil"/>
                    <w:left w:val="nil"/>
                    <w:bottom w:val="single" w:sz="4" w:space="0" w:color="008080"/>
                    <w:right w:val="single" w:sz="4" w:space="0" w:color="008080"/>
                  </w:tcBorders>
                  <w:shd w:val="clear" w:color="auto" w:fill="auto"/>
                  <w:noWrap/>
                  <w:vAlign w:val="bottom"/>
                </w:tcPr>
                <w:p w14:paraId="78D593D4" w14:textId="77777777" w:rsidR="00E6290A" w:rsidRPr="00F42147" w:rsidRDefault="00E6290A" w:rsidP="006512BA">
                  <w:pPr>
                    <w:jc w:val="right"/>
                    <w:rPr>
                      <w:rFonts w:asciiTheme="minorHAnsi" w:hAnsiTheme="minorHAnsi" w:cs="Arial"/>
                      <w:b/>
                      <w:bCs/>
                    </w:rPr>
                  </w:pPr>
                </w:p>
              </w:tc>
              <w:tc>
                <w:tcPr>
                  <w:tcW w:w="411" w:type="pct"/>
                  <w:tcBorders>
                    <w:top w:val="nil"/>
                    <w:left w:val="nil"/>
                    <w:bottom w:val="single" w:sz="4" w:space="0" w:color="008080"/>
                    <w:right w:val="single" w:sz="8" w:space="0" w:color="008080"/>
                  </w:tcBorders>
                  <w:shd w:val="clear" w:color="auto" w:fill="auto"/>
                  <w:noWrap/>
                  <w:vAlign w:val="bottom"/>
                </w:tcPr>
                <w:p w14:paraId="34952DB8" w14:textId="77777777" w:rsidR="00E6290A" w:rsidRPr="00F42147" w:rsidRDefault="00E6290A" w:rsidP="006512BA">
                  <w:pPr>
                    <w:jc w:val="right"/>
                    <w:rPr>
                      <w:rFonts w:asciiTheme="minorHAnsi" w:hAnsiTheme="minorHAnsi" w:cs="Arial"/>
                      <w:b/>
                      <w:bCs/>
                    </w:rPr>
                  </w:pPr>
                </w:p>
              </w:tc>
              <w:tc>
                <w:tcPr>
                  <w:tcW w:w="633" w:type="pct"/>
                  <w:tcBorders>
                    <w:top w:val="nil"/>
                    <w:left w:val="nil"/>
                    <w:bottom w:val="single" w:sz="4" w:space="0" w:color="008080"/>
                    <w:right w:val="single" w:sz="4" w:space="0" w:color="008080"/>
                  </w:tcBorders>
                  <w:shd w:val="clear" w:color="auto" w:fill="auto"/>
                  <w:noWrap/>
                  <w:vAlign w:val="bottom"/>
                </w:tcPr>
                <w:p w14:paraId="5A07AF81" w14:textId="77777777" w:rsidR="00E6290A" w:rsidRPr="00F42147" w:rsidRDefault="00E6290A" w:rsidP="006512BA">
                  <w:pPr>
                    <w:jc w:val="right"/>
                    <w:rPr>
                      <w:rFonts w:asciiTheme="minorHAnsi" w:hAnsiTheme="minorHAnsi" w:cs="Arial"/>
                      <w:b/>
                      <w:bCs/>
                    </w:rPr>
                  </w:pPr>
                </w:p>
              </w:tc>
              <w:tc>
                <w:tcPr>
                  <w:tcW w:w="563" w:type="pct"/>
                  <w:tcBorders>
                    <w:top w:val="nil"/>
                    <w:left w:val="nil"/>
                    <w:bottom w:val="single" w:sz="4" w:space="0" w:color="008080"/>
                    <w:right w:val="single" w:sz="8" w:space="0" w:color="008080"/>
                  </w:tcBorders>
                  <w:shd w:val="clear" w:color="auto" w:fill="auto"/>
                  <w:noWrap/>
                  <w:vAlign w:val="bottom"/>
                </w:tcPr>
                <w:p w14:paraId="73E4C286" w14:textId="77777777" w:rsidR="00E6290A" w:rsidRPr="00F42147" w:rsidRDefault="00E6290A" w:rsidP="006512BA">
                  <w:pPr>
                    <w:jc w:val="right"/>
                    <w:rPr>
                      <w:rFonts w:asciiTheme="minorHAnsi" w:hAnsiTheme="minorHAnsi" w:cs="Arial"/>
                      <w:b/>
                      <w:bCs/>
                    </w:rPr>
                  </w:pPr>
                </w:p>
              </w:tc>
            </w:tr>
            <w:tr w:rsidR="00E6290A" w:rsidRPr="00F42147" w14:paraId="37BC2EA6" w14:textId="77777777" w:rsidTr="00786D0E">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43B86F04" w14:textId="77777777" w:rsidR="00E6290A" w:rsidRDefault="00E6290A" w:rsidP="006512BA">
                  <w:pPr>
                    <w:jc w:val="center"/>
                    <w:rPr>
                      <w:rFonts w:asciiTheme="minorHAnsi" w:hAnsiTheme="minorHAnsi" w:cs="Arial"/>
                      <w:b/>
                      <w:bCs/>
                      <w:sz w:val="22"/>
                      <w:szCs w:val="22"/>
                    </w:rPr>
                  </w:pPr>
                </w:p>
              </w:tc>
              <w:tc>
                <w:tcPr>
                  <w:tcW w:w="596" w:type="pct"/>
                  <w:tcBorders>
                    <w:top w:val="nil"/>
                    <w:left w:val="single" w:sz="8" w:space="0" w:color="008080"/>
                    <w:bottom w:val="single" w:sz="4" w:space="0" w:color="008080"/>
                    <w:right w:val="single" w:sz="4" w:space="0" w:color="008080"/>
                  </w:tcBorders>
                  <w:shd w:val="clear" w:color="auto" w:fill="auto"/>
                  <w:noWrap/>
                  <w:vAlign w:val="bottom"/>
                </w:tcPr>
                <w:p w14:paraId="1587B36A" w14:textId="77777777" w:rsidR="00E6290A" w:rsidRPr="00F42147" w:rsidRDefault="00E6290A" w:rsidP="006512BA">
                  <w:pPr>
                    <w:jc w:val="right"/>
                    <w:rPr>
                      <w:rFonts w:asciiTheme="minorHAnsi" w:hAnsiTheme="minorHAnsi" w:cs="Arial"/>
                      <w:b/>
                      <w:bCs/>
                    </w:rPr>
                  </w:pPr>
                </w:p>
              </w:tc>
              <w:tc>
                <w:tcPr>
                  <w:tcW w:w="386" w:type="pct"/>
                  <w:tcBorders>
                    <w:top w:val="nil"/>
                    <w:left w:val="nil"/>
                    <w:bottom w:val="single" w:sz="4" w:space="0" w:color="008080"/>
                    <w:right w:val="single" w:sz="8" w:space="0" w:color="008080"/>
                  </w:tcBorders>
                  <w:shd w:val="clear" w:color="auto" w:fill="auto"/>
                  <w:noWrap/>
                  <w:vAlign w:val="bottom"/>
                </w:tcPr>
                <w:p w14:paraId="11FA9D83" w14:textId="77777777" w:rsidR="00E6290A" w:rsidRPr="00F42147" w:rsidRDefault="00E6290A" w:rsidP="006512BA">
                  <w:pPr>
                    <w:jc w:val="right"/>
                    <w:rPr>
                      <w:rFonts w:asciiTheme="minorHAnsi" w:hAnsiTheme="minorHAnsi" w:cs="Arial"/>
                      <w:b/>
                      <w:bCs/>
                    </w:rPr>
                  </w:pPr>
                </w:p>
              </w:tc>
              <w:tc>
                <w:tcPr>
                  <w:tcW w:w="695" w:type="pct"/>
                  <w:tcBorders>
                    <w:top w:val="nil"/>
                    <w:left w:val="nil"/>
                    <w:bottom w:val="single" w:sz="4" w:space="0" w:color="008080"/>
                    <w:right w:val="single" w:sz="4" w:space="0" w:color="008080"/>
                  </w:tcBorders>
                  <w:shd w:val="clear" w:color="auto" w:fill="auto"/>
                  <w:noWrap/>
                  <w:vAlign w:val="bottom"/>
                </w:tcPr>
                <w:p w14:paraId="56796050" w14:textId="77777777" w:rsidR="00E6290A" w:rsidRPr="00F42147" w:rsidRDefault="00E6290A" w:rsidP="006512BA">
                  <w:pPr>
                    <w:jc w:val="right"/>
                    <w:rPr>
                      <w:rFonts w:asciiTheme="minorHAnsi" w:hAnsiTheme="minorHAnsi" w:cs="Arial"/>
                      <w:b/>
                      <w:bCs/>
                    </w:rPr>
                  </w:pPr>
                </w:p>
              </w:tc>
              <w:tc>
                <w:tcPr>
                  <w:tcW w:w="411" w:type="pct"/>
                  <w:tcBorders>
                    <w:top w:val="nil"/>
                    <w:left w:val="nil"/>
                    <w:bottom w:val="single" w:sz="4" w:space="0" w:color="008080"/>
                    <w:right w:val="single" w:sz="8" w:space="0" w:color="008080"/>
                  </w:tcBorders>
                  <w:shd w:val="clear" w:color="auto" w:fill="auto"/>
                  <w:noWrap/>
                  <w:vAlign w:val="bottom"/>
                </w:tcPr>
                <w:p w14:paraId="0970BFF9" w14:textId="77777777" w:rsidR="00E6290A" w:rsidRPr="00F42147" w:rsidRDefault="00E6290A" w:rsidP="006512BA">
                  <w:pPr>
                    <w:jc w:val="right"/>
                    <w:rPr>
                      <w:rFonts w:asciiTheme="minorHAnsi" w:hAnsiTheme="minorHAnsi" w:cs="Arial"/>
                      <w:b/>
                      <w:bCs/>
                    </w:rPr>
                  </w:pPr>
                </w:p>
              </w:tc>
              <w:tc>
                <w:tcPr>
                  <w:tcW w:w="633" w:type="pct"/>
                  <w:tcBorders>
                    <w:top w:val="nil"/>
                    <w:left w:val="nil"/>
                    <w:bottom w:val="single" w:sz="4" w:space="0" w:color="008080"/>
                    <w:right w:val="single" w:sz="4" w:space="0" w:color="008080"/>
                  </w:tcBorders>
                  <w:shd w:val="clear" w:color="auto" w:fill="auto"/>
                  <w:noWrap/>
                  <w:vAlign w:val="bottom"/>
                </w:tcPr>
                <w:p w14:paraId="45815DF1" w14:textId="77777777" w:rsidR="00E6290A" w:rsidRPr="00F42147" w:rsidRDefault="00E6290A" w:rsidP="006512BA">
                  <w:pPr>
                    <w:jc w:val="right"/>
                    <w:rPr>
                      <w:rFonts w:asciiTheme="minorHAnsi" w:hAnsiTheme="minorHAnsi" w:cs="Arial"/>
                      <w:b/>
                      <w:bCs/>
                    </w:rPr>
                  </w:pPr>
                </w:p>
              </w:tc>
              <w:tc>
                <w:tcPr>
                  <w:tcW w:w="563" w:type="pct"/>
                  <w:tcBorders>
                    <w:top w:val="nil"/>
                    <w:left w:val="nil"/>
                    <w:bottom w:val="single" w:sz="4" w:space="0" w:color="008080"/>
                    <w:right w:val="single" w:sz="8" w:space="0" w:color="008080"/>
                  </w:tcBorders>
                  <w:shd w:val="clear" w:color="auto" w:fill="auto"/>
                  <w:noWrap/>
                  <w:vAlign w:val="bottom"/>
                </w:tcPr>
                <w:p w14:paraId="0EFDC005" w14:textId="77777777" w:rsidR="00E6290A" w:rsidRPr="00F42147" w:rsidRDefault="00E6290A" w:rsidP="006512BA">
                  <w:pPr>
                    <w:jc w:val="right"/>
                    <w:rPr>
                      <w:rFonts w:asciiTheme="minorHAnsi" w:hAnsiTheme="minorHAnsi" w:cs="Arial"/>
                      <w:b/>
                      <w:bCs/>
                    </w:rPr>
                  </w:pPr>
                </w:p>
              </w:tc>
            </w:tr>
            <w:tr w:rsidR="006512BA" w:rsidRPr="00F42147" w14:paraId="165CC9FD" w14:textId="77777777" w:rsidTr="00786D0E">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7FF51D32" w14:textId="060D2A1F" w:rsidR="006512BA" w:rsidRPr="00F42147" w:rsidRDefault="00E6290A" w:rsidP="006512BA">
                  <w:pPr>
                    <w:jc w:val="center"/>
                    <w:rPr>
                      <w:rFonts w:asciiTheme="minorHAnsi" w:hAnsiTheme="minorHAnsi" w:cs="Arial"/>
                      <w:b/>
                      <w:bCs/>
                    </w:rPr>
                  </w:pPr>
                  <w:r w:rsidRPr="00F42147">
                    <w:rPr>
                      <w:rFonts w:asciiTheme="minorHAnsi" w:hAnsiTheme="minorHAnsi" w:cs="Arial"/>
                      <w:b/>
                      <w:bCs/>
                      <w:sz w:val="22"/>
                      <w:szCs w:val="22"/>
                    </w:rPr>
                    <w:t>TOTAL GENERAL inclusiv TVA</w:t>
                  </w:r>
                  <w:r w:rsidR="006512BA" w:rsidRPr="00F42147">
                    <w:rPr>
                      <w:rFonts w:asciiTheme="minorHAnsi" w:hAnsiTheme="minorHAnsi" w:cs="Arial"/>
                      <w:b/>
                      <w:bCs/>
                      <w:sz w:val="22"/>
                      <w:szCs w:val="22"/>
                    </w:rPr>
                    <w:t> </w:t>
                  </w:r>
                </w:p>
              </w:tc>
              <w:tc>
                <w:tcPr>
                  <w:tcW w:w="596" w:type="pct"/>
                  <w:tcBorders>
                    <w:top w:val="nil"/>
                    <w:left w:val="single" w:sz="8" w:space="0" w:color="008080"/>
                    <w:bottom w:val="single" w:sz="4" w:space="0" w:color="008080"/>
                    <w:right w:val="single" w:sz="4" w:space="0" w:color="008080"/>
                  </w:tcBorders>
                  <w:shd w:val="clear" w:color="auto" w:fill="auto"/>
                  <w:noWrap/>
                  <w:vAlign w:val="bottom"/>
                </w:tcPr>
                <w:p w14:paraId="796E0EB5" w14:textId="77777777" w:rsidR="006512BA" w:rsidRPr="00F42147" w:rsidRDefault="006512BA" w:rsidP="006512BA">
                  <w:pPr>
                    <w:rPr>
                      <w:rFonts w:asciiTheme="minorHAnsi" w:hAnsiTheme="minorHAnsi" w:cs="Arial"/>
                      <w:b/>
                      <w:bCs/>
                    </w:rPr>
                  </w:pPr>
                </w:p>
              </w:tc>
              <w:tc>
                <w:tcPr>
                  <w:tcW w:w="386" w:type="pct"/>
                  <w:tcBorders>
                    <w:top w:val="nil"/>
                    <w:left w:val="nil"/>
                    <w:bottom w:val="single" w:sz="4" w:space="0" w:color="008080"/>
                    <w:right w:val="single" w:sz="8" w:space="0" w:color="008080"/>
                  </w:tcBorders>
                  <w:shd w:val="clear" w:color="auto" w:fill="auto"/>
                  <w:noWrap/>
                  <w:vAlign w:val="bottom"/>
                </w:tcPr>
                <w:p w14:paraId="0E37263A" w14:textId="77777777" w:rsidR="006512BA" w:rsidRPr="00F42147" w:rsidRDefault="006512BA" w:rsidP="006512BA">
                  <w:pPr>
                    <w:rPr>
                      <w:rFonts w:asciiTheme="minorHAnsi" w:hAnsiTheme="minorHAnsi" w:cs="Arial"/>
                      <w:b/>
                      <w:bCs/>
                    </w:rPr>
                  </w:pPr>
                </w:p>
              </w:tc>
              <w:tc>
                <w:tcPr>
                  <w:tcW w:w="695" w:type="pct"/>
                  <w:tcBorders>
                    <w:top w:val="nil"/>
                    <w:left w:val="nil"/>
                    <w:bottom w:val="single" w:sz="4" w:space="0" w:color="008080"/>
                    <w:right w:val="single" w:sz="4" w:space="0" w:color="008080"/>
                  </w:tcBorders>
                  <w:shd w:val="clear" w:color="auto" w:fill="auto"/>
                  <w:noWrap/>
                  <w:vAlign w:val="bottom"/>
                </w:tcPr>
                <w:p w14:paraId="74C224E8" w14:textId="77777777" w:rsidR="006512BA" w:rsidRPr="00F42147" w:rsidRDefault="006512BA" w:rsidP="006512BA">
                  <w:pPr>
                    <w:rPr>
                      <w:rFonts w:asciiTheme="minorHAnsi" w:hAnsiTheme="minorHAnsi" w:cs="Arial"/>
                      <w:b/>
                      <w:bCs/>
                    </w:rPr>
                  </w:pPr>
                </w:p>
              </w:tc>
              <w:tc>
                <w:tcPr>
                  <w:tcW w:w="411" w:type="pct"/>
                  <w:tcBorders>
                    <w:top w:val="nil"/>
                    <w:left w:val="nil"/>
                    <w:bottom w:val="single" w:sz="4" w:space="0" w:color="008080"/>
                    <w:right w:val="single" w:sz="8" w:space="0" w:color="008080"/>
                  </w:tcBorders>
                  <w:shd w:val="clear" w:color="auto" w:fill="auto"/>
                  <w:noWrap/>
                  <w:vAlign w:val="bottom"/>
                </w:tcPr>
                <w:p w14:paraId="570ECE11" w14:textId="77777777" w:rsidR="006512BA" w:rsidRPr="00F42147" w:rsidRDefault="006512BA" w:rsidP="006512BA">
                  <w:pPr>
                    <w:rPr>
                      <w:rFonts w:asciiTheme="minorHAnsi" w:hAnsiTheme="minorHAnsi" w:cs="Arial"/>
                      <w:b/>
                      <w:bCs/>
                    </w:rPr>
                  </w:pPr>
                </w:p>
              </w:tc>
              <w:tc>
                <w:tcPr>
                  <w:tcW w:w="633" w:type="pct"/>
                  <w:tcBorders>
                    <w:top w:val="nil"/>
                    <w:left w:val="nil"/>
                    <w:bottom w:val="single" w:sz="4" w:space="0" w:color="008080"/>
                    <w:right w:val="single" w:sz="4" w:space="0" w:color="008080"/>
                  </w:tcBorders>
                  <w:shd w:val="clear" w:color="auto" w:fill="auto"/>
                  <w:noWrap/>
                  <w:vAlign w:val="bottom"/>
                </w:tcPr>
                <w:p w14:paraId="6E0450B1" w14:textId="77777777" w:rsidR="006512BA" w:rsidRPr="00F42147" w:rsidRDefault="006512BA" w:rsidP="006512BA">
                  <w:pPr>
                    <w:rPr>
                      <w:rFonts w:asciiTheme="minorHAnsi" w:hAnsiTheme="minorHAnsi" w:cs="Arial"/>
                      <w:b/>
                      <w:bCs/>
                    </w:rPr>
                  </w:pPr>
                </w:p>
              </w:tc>
              <w:tc>
                <w:tcPr>
                  <w:tcW w:w="563" w:type="pct"/>
                  <w:tcBorders>
                    <w:top w:val="nil"/>
                    <w:left w:val="nil"/>
                    <w:bottom w:val="single" w:sz="4" w:space="0" w:color="008080"/>
                    <w:right w:val="single" w:sz="8" w:space="0" w:color="008080"/>
                  </w:tcBorders>
                  <w:shd w:val="clear" w:color="auto" w:fill="auto"/>
                  <w:noWrap/>
                  <w:vAlign w:val="bottom"/>
                </w:tcPr>
                <w:p w14:paraId="3698936F" w14:textId="77777777" w:rsidR="006512BA" w:rsidRPr="00F42147" w:rsidRDefault="006512BA" w:rsidP="006512BA">
                  <w:pPr>
                    <w:rPr>
                      <w:rFonts w:asciiTheme="minorHAnsi" w:hAnsiTheme="minorHAnsi" w:cs="Arial"/>
                      <w:b/>
                      <w:bCs/>
                    </w:rPr>
                  </w:pPr>
                </w:p>
              </w:tc>
            </w:tr>
          </w:tbl>
          <w:p w14:paraId="644711C0" w14:textId="77777777" w:rsidR="006512BA" w:rsidRPr="00F42147" w:rsidRDefault="006512BA" w:rsidP="006512BA">
            <w:pPr>
              <w:rPr>
                <w:rFonts w:asciiTheme="minorHAnsi" w:hAnsiTheme="minorHAnsi" w:cs="Arial"/>
                <w:b/>
                <w:i/>
                <w:iCs/>
                <w:lang w:val="ro-RO"/>
              </w:rPr>
            </w:pPr>
          </w:p>
          <w:p w14:paraId="1580DB81" w14:textId="77777777" w:rsidR="006512BA" w:rsidRPr="00F42147" w:rsidRDefault="006512BA" w:rsidP="006512BA">
            <w:pPr>
              <w:rPr>
                <w:rFonts w:asciiTheme="minorHAnsi" w:hAnsiTheme="minorHAnsi" w:cs="Arial"/>
                <w:b/>
                <w:i/>
                <w:iCs/>
                <w:caps/>
                <w:u w:val="single"/>
                <w:lang w:val="ro-RO"/>
              </w:rPr>
            </w:pPr>
            <w:r w:rsidRPr="00F42147">
              <w:rPr>
                <w:rFonts w:asciiTheme="minorHAnsi" w:hAnsiTheme="minorHAnsi" w:cs="Arial"/>
                <w:b/>
                <w:i/>
                <w:iCs/>
                <w:sz w:val="22"/>
                <w:szCs w:val="22"/>
                <w:lang w:val="ro-RO"/>
              </w:rPr>
              <w:t>Toate costurile vor fi exprimate în Euro, şi se vor baza pe devizul general din Studiul de fezabilitate (întocmit în Euro)</w:t>
            </w:r>
          </w:p>
          <w:p w14:paraId="0B7194CC" w14:textId="77777777" w:rsidR="006512BA" w:rsidRPr="00F42147" w:rsidRDefault="006512BA" w:rsidP="006512BA">
            <w:pPr>
              <w:rPr>
                <w:rFonts w:asciiTheme="minorHAnsi" w:eastAsia="Arial Unicode MS" w:hAnsiTheme="minorHAnsi" w:cs="Arial"/>
                <w:lang w:val="ro-RO"/>
              </w:rPr>
            </w:pPr>
            <w:r w:rsidRPr="00F42147">
              <w:rPr>
                <w:rFonts w:asciiTheme="minorHAnsi" w:hAnsiTheme="minorHAnsi" w:cs="Arial"/>
                <w:sz w:val="22"/>
                <w:szCs w:val="22"/>
                <w:lang w:val="ro-RO"/>
              </w:rPr>
              <w:t xml:space="preserve">1 Euro = ………..LEI </w:t>
            </w:r>
            <w:r w:rsidRPr="00F42147">
              <w:rPr>
                <w:rFonts w:asciiTheme="minorHAnsi" w:eastAsia="Arial Unicode MS" w:hAnsiTheme="minorHAnsi" w:cs="Arial"/>
                <w:sz w:val="22"/>
                <w:szCs w:val="22"/>
                <w:lang w:val="ro-RO"/>
              </w:rPr>
              <w:t>(</w:t>
            </w:r>
            <w:r w:rsidRPr="00F42147">
              <w:rPr>
                <w:rFonts w:asciiTheme="minorHAnsi" w:hAnsiTheme="minorHAnsi" w:cs="Arial"/>
                <w:sz w:val="22"/>
                <w:szCs w:val="22"/>
                <w:lang w:val="ro-RO"/>
              </w:rPr>
              <w:t>Rata de conversie între Euro şi moneda naţională pentru România este cea publicată de Banca Central Europeană pe Internet la adresa : &lt;http://www.ecb.int/index.html&gt;</w:t>
            </w:r>
            <w:r w:rsidRPr="00F42147">
              <w:rPr>
                <w:rFonts w:asciiTheme="minorHAnsi" w:eastAsia="Arial Unicode MS" w:hAnsiTheme="minorHAnsi" w:cs="Arial"/>
                <w:sz w:val="22"/>
                <w:szCs w:val="22"/>
                <w:lang w:val="ro-RO"/>
              </w:rPr>
              <w:t xml:space="preserve">la data întocmirii Studiului de fezabilitate) </w:t>
            </w:r>
          </w:p>
          <w:p w14:paraId="2E338168" w14:textId="010EC7DF" w:rsidR="003943D7" w:rsidRPr="00F42147" w:rsidRDefault="003943D7" w:rsidP="00786D0E">
            <w:pPr>
              <w:rPr>
                <w:rFonts w:asciiTheme="minorHAnsi" w:hAnsiTheme="minorHAnsi" w:cs="Arial"/>
                <w:b/>
                <w:sz w:val="22"/>
                <w:szCs w:val="22"/>
                <w:lang w:val="ro-RO"/>
              </w:rPr>
            </w:pPr>
          </w:p>
          <w:p w14:paraId="08F8432F" w14:textId="63B3BAD5" w:rsidR="005D2B5D" w:rsidRPr="00F42147" w:rsidRDefault="005D2B5D" w:rsidP="005D2B5D">
            <w:pPr>
              <w:ind w:hanging="120"/>
              <w:rPr>
                <w:rFonts w:asciiTheme="minorHAnsi" w:hAnsiTheme="minorHAnsi" w:cs="Arial"/>
                <w:b/>
                <w:lang w:val="ro-RO"/>
              </w:rPr>
            </w:pPr>
            <w:r w:rsidRPr="00F42147">
              <w:rPr>
                <w:rFonts w:asciiTheme="minorHAnsi" w:hAnsiTheme="minorHAnsi" w:cs="Arial"/>
                <w:b/>
                <w:sz w:val="22"/>
                <w:szCs w:val="22"/>
                <w:lang w:val="ro-RO"/>
              </w:rPr>
              <w:t xml:space="preserve">Buget indicativ (Euro) conform HG 907/2016  pentru activitatea de </w:t>
            </w:r>
            <w:r w:rsidR="005A3F46">
              <w:rPr>
                <w:rFonts w:asciiTheme="minorHAnsi" w:hAnsiTheme="minorHAnsi" w:cs="Arial"/>
                <w:b/>
                <w:sz w:val="22"/>
                <w:szCs w:val="22"/>
                <w:lang w:val="ro-RO"/>
              </w:rPr>
              <w:t>condiționare</w:t>
            </w:r>
            <w:r w:rsidR="005A3F46" w:rsidRPr="00F42147">
              <w:rPr>
                <w:rFonts w:asciiTheme="minorHAnsi" w:hAnsiTheme="minorHAnsi" w:cs="Arial"/>
                <w:b/>
                <w:sz w:val="22"/>
                <w:szCs w:val="22"/>
                <w:lang w:val="ro-RO"/>
              </w:rPr>
              <w:t xml:space="preserve"> </w:t>
            </w:r>
            <w:r w:rsidRPr="00F42147">
              <w:rPr>
                <w:rFonts w:asciiTheme="minorHAnsi" w:hAnsiTheme="minorHAnsi" w:cs="Arial"/>
                <w:b/>
                <w:sz w:val="22"/>
                <w:szCs w:val="22"/>
                <w:lang w:val="ro-RO"/>
              </w:rPr>
              <w:t>și comercializare</w:t>
            </w:r>
          </w:p>
          <w:p w14:paraId="373611BB" w14:textId="77777777" w:rsidR="005D2B5D" w:rsidRPr="00F42147" w:rsidRDefault="005D2B5D" w:rsidP="005D2B5D">
            <w:pPr>
              <w:ind w:left="-240"/>
              <w:rPr>
                <w:rFonts w:asciiTheme="minorHAnsi" w:hAnsiTheme="minorHAnsi" w:cs="Arial"/>
                <w:b/>
                <w:lang w:val="ro-RO"/>
              </w:rPr>
            </w:pPr>
          </w:p>
          <w:p w14:paraId="3052FA7E" w14:textId="77777777" w:rsidR="005D2B5D" w:rsidRPr="00F42147" w:rsidRDefault="005D2B5D" w:rsidP="005D2B5D">
            <w:pPr>
              <w:ind w:left="5760"/>
              <w:rPr>
                <w:rFonts w:asciiTheme="minorHAnsi" w:hAnsiTheme="minorHAnsi" w:cs="Arial"/>
                <w:lang w:val="pt-BR"/>
              </w:rPr>
            </w:pPr>
            <w:r w:rsidRPr="00F42147">
              <w:rPr>
                <w:rFonts w:asciiTheme="minorHAnsi" w:hAnsiTheme="minorHAnsi" w:cs="Arial"/>
                <w:sz w:val="22"/>
                <w:szCs w:val="22"/>
                <w:lang w:val="pt-BR"/>
              </w:rPr>
              <w:t>S-a utilizat cursul de transformare              1 Euro = …………………..LEI</w:t>
            </w:r>
          </w:p>
          <w:p w14:paraId="7A607927" w14:textId="77777777" w:rsidR="005D2B5D" w:rsidRPr="00F42147" w:rsidRDefault="005D2B5D" w:rsidP="005D2B5D">
            <w:pPr>
              <w:ind w:left="6120"/>
              <w:rPr>
                <w:rFonts w:asciiTheme="minorHAnsi" w:hAnsiTheme="minorHAnsi" w:cs="Arial"/>
                <w:lang w:val="pt-BR"/>
              </w:rPr>
            </w:pPr>
          </w:p>
          <w:p w14:paraId="6214D503" w14:textId="77777777" w:rsidR="005D2B5D" w:rsidRPr="00F42147" w:rsidRDefault="005D2B5D" w:rsidP="005D2B5D">
            <w:pPr>
              <w:ind w:left="6120"/>
              <w:rPr>
                <w:rFonts w:asciiTheme="minorHAnsi" w:hAnsiTheme="minorHAnsi" w:cs="Arial"/>
                <w:sz w:val="22"/>
                <w:szCs w:val="22"/>
                <w:lang w:val="pt-BR"/>
              </w:rPr>
            </w:pPr>
            <w:r w:rsidRPr="00F42147">
              <w:rPr>
                <w:rFonts w:asciiTheme="minorHAnsi" w:hAnsiTheme="minorHAnsi" w:cs="Arial"/>
                <w:sz w:val="22"/>
                <w:szCs w:val="22"/>
                <w:lang w:val="pt-BR"/>
              </w:rPr>
              <w:t>din data de:____/_____/__________</w:t>
            </w:r>
          </w:p>
          <w:p w14:paraId="543CBA11" w14:textId="77777777" w:rsidR="006E5E5A" w:rsidRPr="00F42147" w:rsidRDefault="006E5E5A" w:rsidP="005D2B5D">
            <w:pPr>
              <w:ind w:left="6120"/>
              <w:rPr>
                <w:rFonts w:asciiTheme="minorHAnsi" w:hAnsiTheme="minorHAnsi" w:cs="Arial"/>
                <w:sz w:val="22"/>
                <w:szCs w:val="22"/>
                <w:lang w:val="pt-BR"/>
              </w:rPr>
            </w:pPr>
          </w:p>
          <w:p w14:paraId="38BB002F" w14:textId="77777777" w:rsidR="006E5E5A" w:rsidRPr="00F42147" w:rsidRDefault="006E5E5A" w:rsidP="005D2B5D">
            <w:pPr>
              <w:ind w:left="6120"/>
              <w:rPr>
                <w:rFonts w:asciiTheme="minorHAnsi" w:hAnsiTheme="minorHAnsi" w:cs="Arial"/>
                <w:lang w:val="pt-BR"/>
              </w:rPr>
            </w:pPr>
          </w:p>
          <w:p w14:paraId="7902D506" w14:textId="77777777" w:rsidR="005D2B5D" w:rsidRPr="00F42147" w:rsidRDefault="005D2B5D" w:rsidP="005D2B5D">
            <w:pPr>
              <w:jc w:val="right"/>
              <w:rPr>
                <w:rFonts w:asciiTheme="minorHAnsi" w:hAnsiTheme="minorHAnsi" w:cs="Arial"/>
                <w:lang w:val="ro-RO"/>
              </w:rPr>
            </w:pPr>
            <w:r w:rsidRPr="00F42147">
              <w:rPr>
                <w:rFonts w:asciiTheme="minorHAnsi" w:hAnsiTheme="minorHAnsi" w:cs="Arial"/>
                <w:sz w:val="22"/>
                <w:szCs w:val="22"/>
                <w:lang w:val="ro-RO"/>
              </w:rPr>
              <w:t>Euro</w:t>
            </w:r>
          </w:p>
          <w:tbl>
            <w:tblPr>
              <w:tblW w:w="14731" w:type="dxa"/>
              <w:tblInd w:w="1" w:type="dxa"/>
              <w:tblLayout w:type="fixed"/>
              <w:tblLook w:val="0000" w:firstRow="0" w:lastRow="0" w:firstColumn="0" w:lastColumn="0" w:noHBand="0" w:noVBand="0"/>
            </w:tblPr>
            <w:tblGrid>
              <w:gridCol w:w="5029"/>
              <w:gridCol w:w="1747"/>
              <w:gridCol w:w="1131"/>
              <w:gridCol w:w="2039"/>
              <w:gridCol w:w="1205"/>
              <w:gridCol w:w="1856"/>
              <w:gridCol w:w="1724"/>
            </w:tblGrid>
            <w:tr w:rsidR="005D2B5D" w:rsidRPr="00F42147" w14:paraId="7768B129" w14:textId="77777777" w:rsidTr="00751321">
              <w:trPr>
                <w:trHeight w:val="300"/>
              </w:trPr>
              <w:tc>
                <w:tcPr>
                  <w:tcW w:w="1707" w:type="pct"/>
                  <w:tcBorders>
                    <w:top w:val="single" w:sz="8" w:space="0" w:color="008080"/>
                    <w:left w:val="single" w:sz="8" w:space="0" w:color="008080"/>
                    <w:bottom w:val="single" w:sz="4" w:space="0" w:color="008080"/>
                    <w:right w:val="nil"/>
                  </w:tcBorders>
                  <w:shd w:val="clear" w:color="auto" w:fill="auto"/>
                  <w:noWrap/>
                  <w:vAlign w:val="bottom"/>
                </w:tcPr>
                <w:p w14:paraId="7CB35218" w14:textId="77777777" w:rsidR="005D2B5D" w:rsidRPr="00F42147" w:rsidRDefault="005D2B5D" w:rsidP="00751321">
                  <w:pPr>
                    <w:rPr>
                      <w:rFonts w:asciiTheme="minorHAnsi" w:hAnsiTheme="minorHAnsi" w:cs="Arial"/>
                      <w:b/>
                      <w:bCs/>
                      <w:lang w:val="it-IT"/>
                    </w:rPr>
                  </w:pPr>
                  <w:r w:rsidRPr="00F42147">
                    <w:rPr>
                      <w:rFonts w:asciiTheme="minorHAnsi" w:hAnsiTheme="minorHAnsi" w:cs="Arial"/>
                      <w:b/>
                      <w:bCs/>
                      <w:sz w:val="22"/>
                      <w:szCs w:val="22"/>
                      <w:lang w:val="it-IT"/>
                    </w:rPr>
                    <w:t xml:space="preserve"> Buget Indicativ al Proiectului (Valori fără TVA ) </w:t>
                  </w:r>
                </w:p>
              </w:tc>
              <w:tc>
                <w:tcPr>
                  <w:tcW w:w="977"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14:paraId="066159EF" w14:textId="77777777" w:rsidR="005D2B5D" w:rsidRPr="00F42147" w:rsidRDefault="005D2B5D" w:rsidP="00751321">
                  <w:pPr>
                    <w:jc w:val="center"/>
                    <w:rPr>
                      <w:rFonts w:asciiTheme="minorHAnsi" w:hAnsiTheme="minorHAnsi" w:cs="Arial"/>
                      <w:b/>
                      <w:bCs/>
                      <w:lang w:val="it-IT"/>
                    </w:rPr>
                  </w:pPr>
                  <w:r w:rsidRPr="00F42147">
                    <w:rPr>
                      <w:rFonts w:asciiTheme="minorHAnsi" w:hAnsiTheme="minorHAnsi" w:cs="Arial"/>
                      <w:b/>
                      <w:bCs/>
                      <w:sz w:val="22"/>
                      <w:szCs w:val="22"/>
                      <w:lang w:val="it-IT"/>
                    </w:rPr>
                    <w:t>Cheltuieli conform Cererii de finanţare</w:t>
                  </w:r>
                </w:p>
              </w:tc>
              <w:tc>
                <w:tcPr>
                  <w:tcW w:w="2316" w:type="pct"/>
                  <w:gridSpan w:val="4"/>
                  <w:tcBorders>
                    <w:top w:val="single" w:sz="8" w:space="0" w:color="008080"/>
                    <w:left w:val="nil"/>
                    <w:bottom w:val="single" w:sz="8" w:space="0" w:color="008080"/>
                    <w:right w:val="single" w:sz="8" w:space="0" w:color="008080"/>
                  </w:tcBorders>
                  <w:shd w:val="clear" w:color="auto" w:fill="auto"/>
                  <w:vAlign w:val="center"/>
                </w:tcPr>
                <w:p w14:paraId="5FC3D900" w14:textId="77777777" w:rsidR="005D2B5D" w:rsidRPr="00F42147" w:rsidRDefault="005D2B5D" w:rsidP="00751321">
                  <w:pPr>
                    <w:ind w:right="-108"/>
                    <w:jc w:val="center"/>
                    <w:rPr>
                      <w:rFonts w:asciiTheme="minorHAnsi" w:hAnsiTheme="minorHAnsi" w:cs="Arial"/>
                      <w:b/>
                      <w:bCs/>
                    </w:rPr>
                  </w:pPr>
                  <w:r w:rsidRPr="00F42147">
                    <w:rPr>
                      <w:rFonts w:asciiTheme="minorHAnsi" w:hAnsiTheme="minorHAnsi" w:cs="Arial"/>
                      <w:b/>
                      <w:bCs/>
                      <w:sz w:val="22"/>
                      <w:szCs w:val="22"/>
                    </w:rPr>
                    <w:t xml:space="preserve">Verificare </w:t>
                  </w:r>
                  <w:r w:rsidRPr="00F42147">
                    <w:rPr>
                      <w:rFonts w:asciiTheme="minorHAnsi" w:hAnsiTheme="minorHAnsi" w:cs="Arial"/>
                      <w:b/>
                      <w:i/>
                      <w:sz w:val="22"/>
                      <w:szCs w:val="22"/>
                      <w:lang w:val="ro-RO"/>
                    </w:rPr>
                    <w:t>OJFIR/</w:t>
                  </w:r>
                  <w:r w:rsidRPr="00F42147">
                    <w:rPr>
                      <w:rFonts w:asciiTheme="minorHAnsi" w:hAnsiTheme="minorHAnsi" w:cs="Arial"/>
                      <w:b/>
                      <w:bCs/>
                      <w:sz w:val="22"/>
                      <w:szCs w:val="22"/>
                    </w:rPr>
                    <w:t>CRFIR/DAF</w:t>
                  </w:r>
                </w:p>
              </w:tc>
            </w:tr>
            <w:tr w:rsidR="005D2B5D" w:rsidRPr="00F42147" w14:paraId="7E7C2059" w14:textId="77777777" w:rsidTr="00751321">
              <w:trPr>
                <w:trHeight w:val="315"/>
              </w:trPr>
              <w:tc>
                <w:tcPr>
                  <w:tcW w:w="1707" w:type="pct"/>
                  <w:tcBorders>
                    <w:top w:val="nil"/>
                    <w:left w:val="single" w:sz="8" w:space="0" w:color="008080"/>
                    <w:bottom w:val="single" w:sz="4" w:space="0" w:color="008080"/>
                    <w:right w:val="nil"/>
                  </w:tcBorders>
                  <w:shd w:val="clear" w:color="auto" w:fill="auto"/>
                  <w:vAlign w:val="center"/>
                </w:tcPr>
                <w:p w14:paraId="06615BC6" w14:textId="77777777" w:rsidR="005D2B5D" w:rsidRPr="00F42147" w:rsidRDefault="005D2B5D" w:rsidP="00751321">
                  <w:pPr>
                    <w:jc w:val="center"/>
                    <w:rPr>
                      <w:rFonts w:asciiTheme="minorHAnsi" w:hAnsiTheme="minorHAnsi" w:cs="Arial"/>
                      <w:b/>
                      <w:bCs/>
                    </w:rPr>
                  </w:pPr>
                  <w:r w:rsidRPr="00F42147">
                    <w:rPr>
                      <w:rFonts w:asciiTheme="minorHAnsi" w:hAnsiTheme="minorHAnsi" w:cs="Arial"/>
                      <w:b/>
                      <w:bCs/>
                      <w:sz w:val="22"/>
                      <w:szCs w:val="22"/>
                    </w:rPr>
                    <w:t>Denumirea capitolelor de cheltuieli</w:t>
                  </w:r>
                </w:p>
              </w:tc>
              <w:tc>
                <w:tcPr>
                  <w:tcW w:w="977"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14:paraId="600A615E" w14:textId="77777777" w:rsidR="005D2B5D" w:rsidRPr="00F42147" w:rsidRDefault="005D2B5D" w:rsidP="00751321">
                  <w:pPr>
                    <w:rPr>
                      <w:rFonts w:asciiTheme="minorHAnsi" w:hAnsiTheme="minorHAnsi" w:cs="Arial"/>
                      <w:b/>
                      <w:bCs/>
                    </w:rPr>
                  </w:pPr>
                </w:p>
              </w:tc>
              <w:tc>
                <w:tcPr>
                  <w:tcW w:w="1101"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14:paraId="094633F6" w14:textId="77777777" w:rsidR="005D2B5D" w:rsidRPr="00F42147" w:rsidRDefault="005D2B5D" w:rsidP="00751321">
                  <w:pPr>
                    <w:jc w:val="center"/>
                    <w:rPr>
                      <w:rFonts w:asciiTheme="minorHAnsi" w:hAnsiTheme="minorHAnsi" w:cs="Arial"/>
                      <w:b/>
                      <w:bCs/>
                    </w:rPr>
                  </w:pPr>
                  <w:r w:rsidRPr="00F42147">
                    <w:rPr>
                      <w:rFonts w:asciiTheme="minorHAnsi" w:hAnsiTheme="minorHAnsi" w:cs="Arial"/>
                      <w:b/>
                      <w:bCs/>
                      <w:sz w:val="22"/>
                      <w:szCs w:val="22"/>
                    </w:rPr>
                    <w:t>Cheltuieli conform SF</w:t>
                  </w:r>
                </w:p>
              </w:tc>
              <w:tc>
                <w:tcPr>
                  <w:tcW w:w="1215" w:type="pct"/>
                  <w:gridSpan w:val="2"/>
                  <w:tcBorders>
                    <w:top w:val="single" w:sz="4" w:space="0" w:color="008080"/>
                    <w:left w:val="nil"/>
                    <w:bottom w:val="single" w:sz="4" w:space="0" w:color="008080"/>
                    <w:right w:val="single" w:sz="8" w:space="0" w:color="008080"/>
                  </w:tcBorders>
                  <w:shd w:val="clear" w:color="auto" w:fill="auto"/>
                  <w:vAlign w:val="center"/>
                </w:tcPr>
                <w:p w14:paraId="65440B8E" w14:textId="77777777" w:rsidR="005D2B5D" w:rsidRPr="00F42147" w:rsidRDefault="005D2B5D" w:rsidP="00751321">
                  <w:pPr>
                    <w:jc w:val="center"/>
                    <w:rPr>
                      <w:rFonts w:asciiTheme="minorHAnsi" w:hAnsiTheme="minorHAnsi" w:cs="Arial"/>
                      <w:b/>
                      <w:bCs/>
                      <w:lang w:val="pt-BR"/>
                    </w:rPr>
                  </w:pPr>
                  <w:r w:rsidRPr="00F42147">
                    <w:rPr>
                      <w:rFonts w:asciiTheme="minorHAnsi" w:hAnsiTheme="minorHAnsi" w:cs="Arial"/>
                      <w:b/>
                      <w:bCs/>
                      <w:sz w:val="22"/>
                      <w:szCs w:val="22"/>
                      <w:lang w:val="pt-BR"/>
                    </w:rPr>
                    <w:t>Diferenţe faţă de Cererea de finanţare</w:t>
                  </w:r>
                </w:p>
              </w:tc>
            </w:tr>
            <w:tr w:rsidR="005D2B5D" w:rsidRPr="00F42147" w14:paraId="597FFDFA" w14:textId="77777777" w:rsidTr="00751321">
              <w:trPr>
                <w:trHeight w:val="315"/>
              </w:trPr>
              <w:tc>
                <w:tcPr>
                  <w:tcW w:w="1707" w:type="pct"/>
                  <w:tcBorders>
                    <w:top w:val="nil"/>
                    <w:left w:val="single" w:sz="8" w:space="0" w:color="008080"/>
                    <w:bottom w:val="single" w:sz="4" w:space="0" w:color="008080"/>
                    <w:right w:val="nil"/>
                  </w:tcBorders>
                  <w:shd w:val="clear" w:color="auto" w:fill="auto"/>
                  <w:vAlign w:val="center"/>
                </w:tcPr>
                <w:p w14:paraId="7AF1E765" w14:textId="77777777" w:rsidR="005D2B5D" w:rsidRPr="00F42147" w:rsidRDefault="005D2B5D" w:rsidP="00751321">
                  <w:pPr>
                    <w:jc w:val="center"/>
                    <w:rPr>
                      <w:rFonts w:asciiTheme="minorHAnsi" w:hAnsiTheme="minorHAnsi" w:cs="Arial"/>
                      <w:b/>
                      <w:bCs/>
                      <w:lang w:val="pt-BR"/>
                    </w:rPr>
                  </w:pPr>
                  <w:r w:rsidRPr="00F42147">
                    <w:rPr>
                      <w:rFonts w:asciiTheme="minorHAnsi" w:hAnsiTheme="minorHAnsi" w:cs="Arial"/>
                      <w:b/>
                      <w:bCs/>
                      <w:sz w:val="22"/>
                      <w:szCs w:val="22"/>
                      <w:lang w:val="pt-BR"/>
                    </w:rPr>
                    <w:t> </w:t>
                  </w:r>
                </w:p>
              </w:tc>
              <w:tc>
                <w:tcPr>
                  <w:tcW w:w="593" w:type="pct"/>
                  <w:tcBorders>
                    <w:top w:val="nil"/>
                    <w:left w:val="single" w:sz="8" w:space="0" w:color="008080"/>
                    <w:bottom w:val="single" w:sz="4" w:space="0" w:color="008080"/>
                    <w:right w:val="single" w:sz="4" w:space="0" w:color="008080"/>
                  </w:tcBorders>
                  <w:shd w:val="clear" w:color="auto" w:fill="auto"/>
                  <w:vAlign w:val="center"/>
                </w:tcPr>
                <w:p w14:paraId="2D4711A4" w14:textId="77777777" w:rsidR="005D2B5D" w:rsidRPr="00F42147" w:rsidRDefault="005D2B5D" w:rsidP="00751321">
                  <w:pPr>
                    <w:jc w:val="center"/>
                    <w:rPr>
                      <w:rFonts w:asciiTheme="minorHAnsi" w:hAnsiTheme="minorHAnsi" w:cs="Arial"/>
                      <w:b/>
                      <w:bCs/>
                    </w:rPr>
                  </w:pPr>
                  <w:r w:rsidRPr="00F42147">
                    <w:rPr>
                      <w:rFonts w:asciiTheme="minorHAnsi" w:hAnsiTheme="minorHAnsi" w:cs="Arial"/>
                      <w:b/>
                      <w:bCs/>
                      <w:sz w:val="22"/>
                      <w:szCs w:val="22"/>
                    </w:rPr>
                    <w:t>E</w:t>
                  </w:r>
                </w:p>
              </w:tc>
              <w:tc>
                <w:tcPr>
                  <w:tcW w:w="384" w:type="pct"/>
                  <w:tcBorders>
                    <w:top w:val="nil"/>
                    <w:left w:val="nil"/>
                    <w:bottom w:val="single" w:sz="4" w:space="0" w:color="008080"/>
                    <w:right w:val="single" w:sz="8" w:space="0" w:color="008080"/>
                  </w:tcBorders>
                  <w:shd w:val="clear" w:color="auto" w:fill="auto"/>
                  <w:vAlign w:val="center"/>
                </w:tcPr>
                <w:p w14:paraId="1A7C9579" w14:textId="77777777" w:rsidR="005D2B5D" w:rsidRPr="00F42147" w:rsidRDefault="005D2B5D" w:rsidP="00751321">
                  <w:pPr>
                    <w:jc w:val="center"/>
                    <w:rPr>
                      <w:rFonts w:asciiTheme="minorHAnsi" w:hAnsiTheme="minorHAnsi" w:cs="Arial"/>
                      <w:b/>
                      <w:bCs/>
                    </w:rPr>
                  </w:pPr>
                  <w:r w:rsidRPr="00F42147">
                    <w:rPr>
                      <w:rFonts w:asciiTheme="minorHAnsi" w:hAnsiTheme="minorHAnsi" w:cs="Arial"/>
                      <w:b/>
                      <w:bCs/>
                      <w:sz w:val="22"/>
                      <w:szCs w:val="22"/>
                    </w:rPr>
                    <w:t>N</w:t>
                  </w:r>
                </w:p>
              </w:tc>
              <w:tc>
                <w:tcPr>
                  <w:tcW w:w="692" w:type="pct"/>
                  <w:tcBorders>
                    <w:top w:val="nil"/>
                    <w:left w:val="nil"/>
                    <w:bottom w:val="single" w:sz="4" w:space="0" w:color="008080"/>
                    <w:right w:val="single" w:sz="4" w:space="0" w:color="008080"/>
                  </w:tcBorders>
                  <w:shd w:val="clear" w:color="auto" w:fill="auto"/>
                  <w:vAlign w:val="center"/>
                </w:tcPr>
                <w:p w14:paraId="387F1514" w14:textId="77777777" w:rsidR="005D2B5D" w:rsidRPr="00F42147" w:rsidRDefault="005D2B5D" w:rsidP="00751321">
                  <w:pPr>
                    <w:jc w:val="center"/>
                    <w:rPr>
                      <w:rFonts w:asciiTheme="minorHAnsi" w:hAnsiTheme="minorHAnsi" w:cs="Arial"/>
                      <w:b/>
                      <w:bCs/>
                    </w:rPr>
                  </w:pPr>
                  <w:r w:rsidRPr="00F42147">
                    <w:rPr>
                      <w:rFonts w:asciiTheme="minorHAnsi" w:hAnsiTheme="minorHAnsi" w:cs="Arial"/>
                      <w:b/>
                      <w:bCs/>
                      <w:sz w:val="22"/>
                      <w:szCs w:val="22"/>
                    </w:rPr>
                    <w:t>E</w:t>
                  </w:r>
                </w:p>
              </w:tc>
              <w:tc>
                <w:tcPr>
                  <w:tcW w:w="408" w:type="pct"/>
                  <w:tcBorders>
                    <w:top w:val="nil"/>
                    <w:left w:val="nil"/>
                    <w:bottom w:val="single" w:sz="4" w:space="0" w:color="008080"/>
                    <w:right w:val="single" w:sz="8" w:space="0" w:color="008080"/>
                  </w:tcBorders>
                  <w:shd w:val="clear" w:color="auto" w:fill="auto"/>
                  <w:vAlign w:val="center"/>
                </w:tcPr>
                <w:p w14:paraId="7E587D19" w14:textId="77777777" w:rsidR="005D2B5D" w:rsidRPr="00F42147" w:rsidRDefault="005D2B5D" w:rsidP="00751321">
                  <w:pPr>
                    <w:jc w:val="center"/>
                    <w:rPr>
                      <w:rFonts w:asciiTheme="minorHAnsi" w:hAnsiTheme="minorHAnsi" w:cs="Arial"/>
                      <w:b/>
                      <w:bCs/>
                    </w:rPr>
                  </w:pPr>
                  <w:r w:rsidRPr="00F42147">
                    <w:rPr>
                      <w:rFonts w:asciiTheme="minorHAnsi" w:hAnsiTheme="minorHAnsi" w:cs="Arial"/>
                      <w:b/>
                      <w:bCs/>
                      <w:sz w:val="22"/>
                      <w:szCs w:val="22"/>
                    </w:rPr>
                    <w:t>N</w:t>
                  </w:r>
                </w:p>
              </w:tc>
              <w:tc>
                <w:tcPr>
                  <w:tcW w:w="630" w:type="pct"/>
                  <w:tcBorders>
                    <w:top w:val="nil"/>
                    <w:left w:val="nil"/>
                    <w:bottom w:val="single" w:sz="4" w:space="0" w:color="008080"/>
                    <w:right w:val="single" w:sz="4" w:space="0" w:color="008080"/>
                  </w:tcBorders>
                  <w:shd w:val="clear" w:color="auto" w:fill="auto"/>
                  <w:vAlign w:val="center"/>
                </w:tcPr>
                <w:p w14:paraId="23C42A4F" w14:textId="77777777" w:rsidR="005D2B5D" w:rsidRPr="00F42147" w:rsidRDefault="005D2B5D" w:rsidP="00751321">
                  <w:pPr>
                    <w:jc w:val="center"/>
                    <w:rPr>
                      <w:rFonts w:asciiTheme="minorHAnsi" w:hAnsiTheme="minorHAnsi" w:cs="Arial"/>
                      <w:b/>
                      <w:bCs/>
                    </w:rPr>
                  </w:pPr>
                  <w:r w:rsidRPr="00F42147">
                    <w:rPr>
                      <w:rFonts w:asciiTheme="minorHAnsi" w:hAnsiTheme="minorHAnsi" w:cs="Arial"/>
                      <w:b/>
                      <w:bCs/>
                      <w:sz w:val="22"/>
                      <w:szCs w:val="22"/>
                    </w:rPr>
                    <w:t>E</w:t>
                  </w:r>
                </w:p>
              </w:tc>
              <w:tc>
                <w:tcPr>
                  <w:tcW w:w="585" w:type="pct"/>
                  <w:tcBorders>
                    <w:top w:val="nil"/>
                    <w:left w:val="nil"/>
                    <w:bottom w:val="single" w:sz="4" w:space="0" w:color="008080"/>
                    <w:right w:val="single" w:sz="8" w:space="0" w:color="008080"/>
                  </w:tcBorders>
                  <w:shd w:val="clear" w:color="auto" w:fill="auto"/>
                  <w:vAlign w:val="center"/>
                </w:tcPr>
                <w:p w14:paraId="3797E6DA" w14:textId="77777777" w:rsidR="005D2B5D" w:rsidRPr="00F42147" w:rsidRDefault="005D2B5D" w:rsidP="00751321">
                  <w:pPr>
                    <w:jc w:val="center"/>
                    <w:rPr>
                      <w:rFonts w:asciiTheme="minorHAnsi" w:hAnsiTheme="minorHAnsi" w:cs="Arial"/>
                      <w:b/>
                      <w:bCs/>
                    </w:rPr>
                  </w:pPr>
                  <w:r w:rsidRPr="00F42147">
                    <w:rPr>
                      <w:rFonts w:asciiTheme="minorHAnsi" w:hAnsiTheme="minorHAnsi" w:cs="Arial"/>
                      <w:b/>
                      <w:bCs/>
                      <w:sz w:val="22"/>
                      <w:szCs w:val="22"/>
                    </w:rPr>
                    <w:t>N</w:t>
                  </w:r>
                </w:p>
              </w:tc>
            </w:tr>
            <w:tr w:rsidR="005D2B5D" w:rsidRPr="00F42147" w14:paraId="456FEF43"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1E3F5649" w14:textId="77777777" w:rsidR="005D2B5D" w:rsidRPr="00F42147" w:rsidRDefault="005D2B5D" w:rsidP="00751321">
                  <w:pPr>
                    <w:jc w:val="center"/>
                    <w:rPr>
                      <w:rFonts w:asciiTheme="minorHAnsi" w:hAnsiTheme="minorHAnsi" w:cs="Arial"/>
                      <w:b/>
                      <w:bCs/>
                    </w:rPr>
                  </w:pPr>
                  <w:r w:rsidRPr="00F42147">
                    <w:rPr>
                      <w:rFonts w:asciiTheme="minorHAnsi" w:hAnsiTheme="minorHAnsi" w:cs="Arial"/>
                      <w:b/>
                      <w:bCs/>
                      <w:sz w:val="22"/>
                      <w:szCs w:val="22"/>
                    </w:rPr>
                    <w:t>1</w:t>
                  </w:r>
                </w:p>
              </w:tc>
              <w:tc>
                <w:tcPr>
                  <w:tcW w:w="593" w:type="pct"/>
                  <w:tcBorders>
                    <w:top w:val="nil"/>
                    <w:left w:val="single" w:sz="8" w:space="0" w:color="008080"/>
                    <w:bottom w:val="single" w:sz="4" w:space="0" w:color="008080"/>
                    <w:right w:val="single" w:sz="4" w:space="0" w:color="008080"/>
                  </w:tcBorders>
                  <w:shd w:val="clear" w:color="auto" w:fill="auto"/>
                  <w:vAlign w:val="center"/>
                </w:tcPr>
                <w:p w14:paraId="7EDDE8A9" w14:textId="77777777" w:rsidR="005D2B5D" w:rsidRPr="00F42147" w:rsidRDefault="005D2B5D" w:rsidP="00751321">
                  <w:pPr>
                    <w:jc w:val="center"/>
                    <w:rPr>
                      <w:rFonts w:asciiTheme="minorHAnsi" w:hAnsiTheme="minorHAnsi" w:cs="Arial"/>
                      <w:b/>
                      <w:bCs/>
                    </w:rPr>
                  </w:pPr>
                  <w:r w:rsidRPr="00F42147">
                    <w:rPr>
                      <w:rFonts w:asciiTheme="minorHAnsi" w:hAnsiTheme="minorHAnsi" w:cs="Arial"/>
                      <w:b/>
                      <w:bCs/>
                      <w:sz w:val="22"/>
                      <w:szCs w:val="22"/>
                    </w:rPr>
                    <w:t>2</w:t>
                  </w:r>
                </w:p>
              </w:tc>
              <w:tc>
                <w:tcPr>
                  <w:tcW w:w="384" w:type="pct"/>
                  <w:tcBorders>
                    <w:top w:val="nil"/>
                    <w:left w:val="nil"/>
                    <w:bottom w:val="single" w:sz="4" w:space="0" w:color="008080"/>
                    <w:right w:val="single" w:sz="8" w:space="0" w:color="008080"/>
                  </w:tcBorders>
                  <w:shd w:val="clear" w:color="auto" w:fill="auto"/>
                  <w:vAlign w:val="center"/>
                </w:tcPr>
                <w:p w14:paraId="223399CD" w14:textId="77777777" w:rsidR="005D2B5D" w:rsidRPr="00F42147" w:rsidRDefault="005D2B5D" w:rsidP="00751321">
                  <w:pPr>
                    <w:jc w:val="center"/>
                    <w:rPr>
                      <w:rFonts w:asciiTheme="minorHAnsi" w:hAnsiTheme="minorHAnsi" w:cs="Arial"/>
                      <w:b/>
                      <w:bCs/>
                    </w:rPr>
                  </w:pPr>
                  <w:r w:rsidRPr="00F42147">
                    <w:rPr>
                      <w:rFonts w:asciiTheme="minorHAnsi" w:hAnsiTheme="minorHAnsi" w:cs="Arial"/>
                      <w:b/>
                      <w:bCs/>
                      <w:sz w:val="22"/>
                      <w:szCs w:val="22"/>
                    </w:rPr>
                    <w:t>3</w:t>
                  </w:r>
                </w:p>
              </w:tc>
              <w:tc>
                <w:tcPr>
                  <w:tcW w:w="692" w:type="pct"/>
                  <w:tcBorders>
                    <w:top w:val="nil"/>
                    <w:left w:val="nil"/>
                    <w:bottom w:val="single" w:sz="4" w:space="0" w:color="008080"/>
                    <w:right w:val="single" w:sz="4" w:space="0" w:color="008080"/>
                  </w:tcBorders>
                  <w:shd w:val="clear" w:color="auto" w:fill="auto"/>
                  <w:vAlign w:val="center"/>
                </w:tcPr>
                <w:p w14:paraId="30A0116F" w14:textId="77777777" w:rsidR="005D2B5D" w:rsidRPr="00F42147" w:rsidRDefault="005D2B5D" w:rsidP="00751321">
                  <w:pPr>
                    <w:jc w:val="center"/>
                    <w:rPr>
                      <w:rFonts w:asciiTheme="minorHAnsi" w:hAnsiTheme="minorHAnsi" w:cs="Arial"/>
                      <w:b/>
                      <w:bCs/>
                    </w:rPr>
                  </w:pPr>
                  <w:r w:rsidRPr="00F42147">
                    <w:rPr>
                      <w:rFonts w:asciiTheme="minorHAnsi" w:hAnsiTheme="minorHAnsi" w:cs="Arial"/>
                      <w:b/>
                      <w:bCs/>
                      <w:sz w:val="22"/>
                      <w:szCs w:val="22"/>
                    </w:rPr>
                    <w:t>2</w:t>
                  </w:r>
                </w:p>
              </w:tc>
              <w:tc>
                <w:tcPr>
                  <w:tcW w:w="408" w:type="pct"/>
                  <w:tcBorders>
                    <w:top w:val="nil"/>
                    <w:left w:val="nil"/>
                    <w:bottom w:val="single" w:sz="4" w:space="0" w:color="008080"/>
                    <w:right w:val="single" w:sz="8" w:space="0" w:color="008080"/>
                  </w:tcBorders>
                  <w:shd w:val="clear" w:color="auto" w:fill="auto"/>
                  <w:vAlign w:val="center"/>
                </w:tcPr>
                <w:p w14:paraId="07C99F80" w14:textId="77777777" w:rsidR="005D2B5D" w:rsidRPr="00F42147" w:rsidRDefault="005D2B5D" w:rsidP="00751321">
                  <w:pPr>
                    <w:jc w:val="center"/>
                    <w:rPr>
                      <w:rFonts w:asciiTheme="minorHAnsi" w:hAnsiTheme="minorHAnsi" w:cs="Arial"/>
                      <w:b/>
                      <w:bCs/>
                    </w:rPr>
                  </w:pPr>
                  <w:r w:rsidRPr="00F42147">
                    <w:rPr>
                      <w:rFonts w:asciiTheme="minorHAnsi" w:hAnsiTheme="minorHAnsi" w:cs="Arial"/>
                      <w:b/>
                      <w:bCs/>
                      <w:sz w:val="22"/>
                      <w:szCs w:val="22"/>
                    </w:rPr>
                    <w:t>3</w:t>
                  </w:r>
                </w:p>
              </w:tc>
              <w:tc>
                <w:tcPr>
                  <w:tcW w:w="630" w:type="pct"/>
                  <w:tcBorders>
                    <w:top w:val="nil"/>
                    <w:left w:val="nil"/>
                    <w:bottom w:val="single" w:sz="4" w:space="0" w:color="008080"/>
                    <w:right w:val="single" w:sz="4" w:space="0" w:color="008080"/>
                  </w:tcBorders>
                  <w:shd w:val="clear" w:color="auto" w:fill="auto"/>
                  <w:vAlign w:val="center"/>
                </w:tcPr>
                <w:p w14:paraId="5CF8B29C" w14:textId="77777777" w:rsidR="005D2B5D" w:rsidRPr="00F42147" w:rsidRDefault="005D2B5D" w:rsidP="00751321">
                  <w:pPr>
                    <w:jc w:val="center"/>
                    <w:rPr>
                      <w:rFonts w:asciiTheme="minorHAnsi" w:hAnsiTheme="minorHAnsi" w:cs="Arial"/>
                      <w:b/>
                      <w:bCs/>
                    </w:rPr>
                  </w:pPr>
                  <w:r w:rsidRPr="00F42147">
                    <w:rPr>
                      <w:rFonts w:asciiTheme="minorHAnsi" w:hAnsiTheme="minorHAnsi" w:cs="Arial"/>
                      <w:b/>
                      <w:bCs/>
                      <w:sz w:val="22"/>
                      <w:szCs w:val="22"/>
                    </w:rPr>
                    <w:t>2</w:t>
                  </w:r>
                </w:p>
              </w:tc>
              <w:tc>
                <w:tcPr>
                  <w:tcW w:w="585" w:type="pct"/>
                  <w:tcBorders>
                    <w:top w:val="nil"/>
                    <w:left w:val="nil"/>
                    <w:bottom w:val="single" w:sz="4" w:space="0" w:color="008080"/>
                    <w:right w:val="single" w:sz="8" w:space="0" w:color="008080"/>
                  </w:tcBorders>
                  <w:shd w:val="clear" w:color="auto" w:fill="auto"/>
                  <w:vAlign w:val="center"/>
                </w:tcPr>
                <w:p w14:paraId="4BE904F4" w14:textId="77777777" w:rsidR="005D2B5D" w:rsidRPr="00F42147" w:rsidRDefault="005D2B5D" w:rsidP="00751321">
                  <w:pPr>
                    <w:jc w:val="center"/>
                    <w:rPr>
                      <w:rFonts w:asciiTheme="minorHAnsi" w:hAnsiTheme="minorHAnsi" w:cs="Arial"/>
                      <w:b/>
                      <w:bCs/>
                    </w:rPr>
                  </w:pPr>
                  <w:r w:rsidRPr="00F42147">
                    <w:rPr>
                      <w:rFonts w:asciiTheme="minorHAnsi" w:hAnsiTheme="minorHAnsi" w:cs="Arial"/>
                      <w:b/>
                      <w:bCs/>
                      <w:sz w:val="22"/>
                      <w:szCs w:val="22"/>
                    </w:rPr>
                    <w:t>3</w:t>
                  </w:r>
                </w:p>
              </w:tc>
            </w:tr>
            <w:tr w:rsidR="005D2B5D" w:rsidRPr="00F42147" w14:paraId="548FCD66" w14:textId="77777777" w:rsidTr="00751321">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723AC962" w14:textId="77777777" w:rsidR="005D2B5D" w:rsidRPr="00F42147" w:rsidRDefault="005D2B5D" w:rsidP="00984419">
                  <w:pPr>
                    <w:jc w:val="both"/>
                    <w:rPr>
                      <w:rFonts w:asciiTheme="minorHAnsi" w:hAnsiTheme="minorHAnsi" w:cs="Arial"/>
                      <w:b/>
                      <w:bCs/>
                      <w:lang w:val="it-IT"/>
                    </w:rPr>
                  </w:pPr>
                  <w:r w:rsidRPr="00F42147">
                    <w:rPr>
                      <w:rFonts w:asciiTheme="minorHAnsi" w:hAnsiTheme="minorHAnsi" w:cs="Arial"/>
                      <w:b/>
                      <w:bCs/>
                      <w:sz w:val="22"/>
                      <w:szCs w:val="22"/>
                      <w:lang w:val="it-IT"/>
                    </w:rPr>
                    <w:t xml:space="preserve"> Capitolul 1 Cheltuieli pentru obţinerea şi amenajarea terenului - total, din care: </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544CB1F5" w14:textId="77777777" w:rsidR="005D2B5D" w:rsidRPr="00F42147" w:rsidRDefault="005D2B5D" w:rsidP="00751321">
                  <w:pPr>
                    <w:rPr>
                      <w:rFonts w:asciiTheme="minorHAnsi" w:hAnsiTheme="minorHAnsi" w:cs="Arial"/>
                      <w:b/>
                      <w:bCs/>
                      <w:lang w:val="it-IT"/>
                    </w:rPr>
                  </w:pPr>
                </w:p>
              </w:tc>
              <w:tc>
                <w:tcPr>
                  <w:tcW w:w="384" w:type="pct"/>
                  <w:tcBorders>
                    <w:top w:val="nil"/>
                    <w:left w:val="nil"/>
                    <w:bottom w:val="single" w:sz="4" w:space="0" w:color="008080"/>
                    <w:right w:val="single" w:sz="8" w:space="0" w:color="008080"/>
                  </w:tcBorders>
                  <w:shd w:val="clear" w:color="auto" w:fill="auto"/>
                  <w:noWrap/>
                  <w:vAlign w:val="bottom"/>
                </w:tcPr>
                <w:p w14:paraId="1D53D980" w14:textId="77777777" w:rsidR="005D2B5D" w:rsidRPr="00F42147" w:rsidRDefault="005D2B5D" w:rsidP="00751321">
                  <w:pPr>
                    <w:rPr>
                      <w:rFonts w:asciiTheme="minorHAnsi" w:hAnsiTheme="minorHAnsi" w:cs="Arial"/>
                      <w:b/>
                      <w:bCs/>
                      <w:lang w:val="it-IT"/>
                    </w:rPr>
                  </w:pPr>
                </w:p>
              </w:tc>
              <w:tc>
                <w:tcPr>
                  <w:tcW w:w="692" w:type="pct"/>
                  <w:tcBorders>
                    <w:top w:val="nil"/>
                    <w:left w:val="nil"/>
                    <w:bottom w:val="single" w:sz="4" w:space="0" w:color="008080"/>
                    <w:right w:val="single" w:sz="4" w:space="0" w:color="008080"/>
                  </w:tcBorders>
                  <w:shd w:val="clear" w:color="auto" w:fill="auto"/>
                  <w:noWrap/>
                  <w:vAlign w:val="bottom"/>
                </w:tcPr>
                <w:p w14:paraId="34CBC0A4" w14:textId="77777777" w:rsidR="005D2B5D" w:rsidRPr="00F42147" w:rsidRDefault="005D2B5D" w:rsidP="00751321">
                  <w:pPr>
                    <w:rPr>
                      <w:rFonts w:asciiTheme="minorHAnsi" w:hAnsiTheme="minorHAnsi" w:cs="Arial"/>
                      <w:b/>
                      <w:bCs/>
                      <w:lang w:val="it-IT"/>
                    </w:rPr>
                  </w:pPr>
                </w:p>
              </w:tc>
              <w:tc>
                <w:tcPr>
                  <w:tcW w:w="408" w:type="pct"/>
                  <w:tcBorders>
                    <w:top w:val="nil"/>
                    <w:left w:val="nil"/>
                    <w:bottom w:val="single" w:sz="4" w:space="0" w:color="008080"/>
                    <w:right w:val="single" w:sz="8" w:space="0" w:color="008080"/>
                  </w:tcBorders>
                  <w:shd w:val="clear" w:color="auto" w:fill="auto"/>
                  <w:noWrap/>
                  <w:vAlign w:val="bottom"/>
                </w:tcPr>
                <w:p w14:paraId="07AA35D0" w14:textId="77777777" w:rsidR="005D2B5D" w:rsidRPr="00F42147" w:rsidRDefault="005D2B5D" w:rsidP="00751321">
                  <w:pPr>
                    <w:rPr>
                      <w:rFonts w:asciiTheme="minorHAnsi" w:hAnsiTheme="minorHAnsi" w:cs="Arial"/>
                      <w:b/>
                      <w:bCs/>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27DF250F" w14:textId="77777777" w:rsidR="005D2B5D" w:rsidRPr="00F42147" w:rsidRDefault="005D2B5D" w:rsidP="00751321">
                  <w:pPr>
                    <w:jc w:val="right"/>
                    <w:rPr>
                      <w:rFonts w:asciiTheme="minorHAnsi" w:hAnsiTheme="minorHAnsi" w:cs="Arial"/>
                      <w:b/>
                      <w:bCs/>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369D88A4" w14:textId="77777777" w:rsidR="005D2B5D" w:rsidRPr="00F42147" w:rsidRDefault="005D2B5D" w:rsidP="00751321">
                  <w:pPr>
                    <w:jc w:val="right"/>
                    <w:rPr>
                      <w:rFonts w:asciiTheme="minorHAnsi" w:hAnsiTheme="minorHAnsi" w:cs="Arial"/>
                      <w:b/>
                      <w:bCs/>
                      <w:lang w:val="it-IT"/>
                    </w:rPr>
                  </w:pPr>
                </w:p>
              </w:tc>
            </w:tr>
            <w:tr w:rsidR="005D2B5D" w:rsidRPr="00F42147" w14:paraId="70F1386C"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2BC7A962" w14:textId="77777777" w:rsidR="005D2B5D" w:rsidRPr="00F42147" w:rsidRDefault="005D2B5D" w:rsidP="00984419">
                  <w:pPr>
                    <w:jc w:val="both"/>
                    <w:rPr>
                      <w:rFonts w:asciiTheme="minorHAnsi" w:hAnsiTheme="minorHAnsi" w:cs="Arial"/>
                    </w:rPr>
                  </w:pPr>
                  <w:r w:rsidRPr="00F42147">
                    <w:rPr>
                      <w:rFonts w:asciiTheme="minorHAnsi" w:hAnsiTheme="minorHAnsi" w:cs="Arial"/>
                      <w:sz w:val="22"/>
                      <w:szCs w:val="22"/>
                    </w:rPr>
                    <w:t xml:space="preserve">1.1Cheltuieli pentru obţinerea  terenului </w:t>
                  </w:r>
                  <w:r w:rsidRPr="00F42147">
                    <w:rPr>
                      <w:rFonts w:asciiTheme="minorHAnsi" w:hAnsiTheme="minorHAnsi" w:cs="Arial"/>
                      <w:b/>
                      <w:sz w:val="22"/>
                      <w:szCs w:val="22"/>
                    </w:rPr>
                    <w:t>(N)</w:t>
                  </w:r>
                </w:p>
              </w:tc>
              <w:tc>
                <w:tcPr>
                  <w:tcW w:w="593"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25B9DA96" w14:textId="77777777" w:rsidR="005D2B5D" w:rsidRPr="00F42147" w:rsidRDefault="005D2B5D" w:rsidP="00751321">
                  <w:pPr>
                    <w:rPr>
                      <w:rFonts w:asciiTheme="minorHAnsi" w:hAnsiTheme="minorHAnsi" w:cs="Arial"/>
                    </w:rPr>
                  </w:pPr>
                </w:p>
              </w:tc>
              <w:tc>
                <w:tcPr>
                  <w:tcW w:w="384" w:type="pct"/>
                  <w:tcBorders>
                    <w:top w:val="nil"/>
                    <w:left w:val="nil"/>
                    <w:bottom w:val="single" w:sz="4" w:space="0" w:color="008080"/>
                    <w:right w:val="single" w:sz="8" w:space="0" w:color="008080"/>
                  </w:tcBorders>
                  <w:shd w:val="clear" w:color="auto" w:fill="auto"/>
                  <w:noWrap/>
                  <w:vAlign w:val="bottom"/>
                </w:tcPr>
                <w:p w14:paraId="660378FE" w14:textId="77777777" w:rsidR="005D2B5D" w:rsidRPr="00F42147" w:rsidRDefault="005D2B5D" w:rsidP="00751321">
                  <w:pPr>
                    <w:jc w:val="right"/>
                    <w:rPr>
                      <w:rFonts w:asciiTheme="minorHAnsi" w:hAnsiTheme="minorHAnsi" w:cs="Arial"/>
                    </w:rPr>
                  </w:pPr>
                </w:p>
              </w:tc>
              <w:tc>
                <w:tcPr>
                  <w:tcW w:w="692" w:type="pct"/>
                  <w:tcBorders>
                    <w:top w:val="nil"/>
                    <w:left w:val="nil"/>
                    <w:bottom w:val="single" w:sz="4" w:space="0" w:color="008080"/>
                    <w:right w:val="single" w:sz="4" w:space="0" w:color="008080"/>
                  </w:tcBorders>
                  <w:shd w:val="clear" w:color="auto" w:fill="auto"/>
                  <w:noWrap/>
                  <w:vAlign w:val="bottom"/>
                </w:tcPr>
                <w:p w14:paraId="2E459392" w14:textId="77777777" w:rsidR="005D2B5D" w:rsidRPr="00F42147" w:rsidRDefault="005D2B5D" w:rsidP="00751321">
                  <w:pPr>
                    <w:rPr>
                      <w:rFonts w:asciiTheme="minorHAnsi" w:hAnsiTheme="minorHAnsi" w:cs="Arial"/>
                    </w:rPr>
                  </w:pPr>
                </w:p>
              </w:tc>
              <w:tc>
                <w:tcPr>
                  <w:tcW w:w="408" w:type="pct"/>
                  <w:tcBorders>
                    <w:top w:val="nil"/>
                    <w:left w:val="nil"/>
                    <w:bottom w:val="single" w:sz="4" w:space="0" w:color="008080"/>
                    <w:right w:val="single" w:sz="8" w:space="0" w:color="008080"/>
                  </w:tcBorders>
                  <w:shd w:val="clear" w:color="auto" w:fill="auto"/>
                  <w:noWrap/>
                  <w:vAlign w:val="bottom"/>
                </w:tcPr>
                <w:p w14:paraId="3E3B2613" w14:textId="77777777" w:rsidR="005D2B5D" w:rsidRPr="00F42147" w:rsidRDefault="005D2B5D" w:rsidP="00751321">
                  <w:pPr>
                    <w:jc w:val="right"/>
                    <w:rPr>
                      <w:rFonts w:asciiTheme="minorHAnsi" w:hAnsiTheme="minorHAnsi" w:cs="Arial"/>
                    </w:rPr>
                  </w:pPr>
                </w:p>
              </w:tc>
              <w:tc>
                <w:tcPr>
                  <w:tcW w:w="630" w:type="pct"/>
                  <w:tcBorders>
                    <w:top w:val="nil"/>
                    <w:left w:val="nil"/>
                    <w:bottom w:val="single" w:sz="4" w:space="0" w:color="008080"/>
                    <w:right w:val="single" w:sz="4" w:space="0" w:color="008080"/>
                  </w:tcBorders>
                  <w:shd w:val="clear" w:color="auto" w:fill="auto"/>
                  <w:noWrap/>
                  <w:vAlign w:val="bottom"/>
                </w:tcPr>
                <w:p w14:paraId="7E307F2A" w14:textId="77777777" w:rsidR="005D2B5D" w:rsidRPr="00F42147" w:rsidRDefault="005D2B5D" w:rsidP="00751321">
                  <w:pPr>
                    <w:rPr>
                      <w:rFonts w:asciiTheme="minorHAnsi" w:hAnsiTheme="minorHAnsi" w:cs="Arial"/>
                    </w:rPr>
                  </w:pPr>
                </w:p>
              </w:tc>
              <w:tc>
                <w:tcPr>
                  <w:tcW w:w="585" w:type="pct"/>
                  <w:tcBorders>
                    <w:top w:val="nil"/>
                    <w:left w:val="nil"/>
                    <w:bottom w:val="single" w:sz="4" w:space="0" w:color="008080"/>
                    <w:right w:val="single" w:sz="8" w:space="0" w:color="008080"/>
                  </w:tcBorders>
                  <w:shd w:val="clear" w:color="auto" w:fill="auto"/>
                  <w:noWrap/>
                  <w:vAlign w:val="bottom"/>
                </w:tcPr>
                <w:p w14:paraId="258B6D6A" w14:textId="77777777" w:rsidR="005D2B5D" w:rsidRPr="00F42147" w:rsidRDefault="005D2B5D" w:rsidP="00751321">
                  <w:pPr>
                    <w:jc w:val="right"/>
                    <w:rPr>
                      <w:rFonts w:asciiTheme="minorHAnsi" w:hAnsiTheme="minorHAnsi" w:cs="Arial"/>
                    </w:rPr>
                  </w:pPr>
                </w:p>
              </w:tc>
            </w:tr>
            <w:tr w:rsidR="005D2B5D" w:rsidRPr="00F42147" w14:paraId="15194E6B"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710E7AEC" w14:textId="77777777" w:rsidR="005D2B5D" w:rsidRPr="00F42147" w:rsidRDefault="005D2B5D" w:rsidP="00984419">
                  <w:pPr>
                    <w:jc w:val="both"/>
                    <w:rPr>
                      <w:rFonts w:asciiTheme="minorHAnsi" w:hAnsiTheme="minorHAnsi" w:cs="Arial"/>
                      <w:lang w:val="it-IT"/>
                    </w:rPr>
                  </w:pPr>
                  <w:r w:rsidRPr="00F42147">
                    <w:rPr>
                      <w:rFonts w:asciiTheme="minorHAnsi" w:hAnsiTheme="minorHAnsi" w:cs="Arial"/>
                      <w:sz w:val="22"/>
                      <w:szCs w:val="22"/>
                      <w:lang w:val="it-IT"/>
                    </w:rPr>
                    <w:t xml:space="preserve">1.2 Cheltuieli pentru amenajarea terenului </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538E9AF5" w14:textId="77777777" w:rsidR="005D2B5D" w:rsidRPr="00F42147" w:rsidRDefault="005D2B5D" w:rsidP="00751321">
                  <w:pPr>
                    <w:jc w:val="right"/>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bottom"/>
                </w:tcPr>
                <w:p w14:paraId="20DB8026" w14:textId="77777777" w:rsidR="005D2B5D" w:rsidRPr="00F42147" w:rsidRDefault="005D2B5D" w:rsidP="00751321">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bottom"/>
                </w:tcPr>
                <w:p w14:paraId="1FCFEECC" w14:textId="77777777" w:rsidR="005D2B5D" w:rsidRPr="00F42147" w:rsidRDefault="005D2B5D" w:rsidP="00751321">
                  <w:pPr>
                    <w:jc w:val="right"/>
                    <w:rPr>
                      <w:rFonts w:asciiTheme="minorHAnsi" w:hAnsiTheme="minorHAnsi" w:cs="Arial"/>
                      <w:lang w:val="it-IT"/>
                    </w:rPr>
                  </w:pPr>
                </w:p>
              </w:tc>
              <w:tc>
                <w:tcPr>
                  <w:tcW w:w="408" w:type="pct"/>
                  <w:tcBorders>
                    <w:top w:val="nil"/>
                    <w:left w:val="nil"/>
                    <w:bottom w:val="single" w:sz="4" w:space="0" w:color="008080"/>
                    <w:right w:val="single" w:sz="8" w:space="0" w:color="008080"/>
                  </w:tcBorders>
                  <w:shd w:val="clear" w:color="auto" w:fill="auto"/>
                  <w:noWrap/>
                  <w:vAlign w:val="bottom"/>
                </w:tcPr>
                <w:p w14:paraId="0708DC68" w14:textId="77777777" w:rsidR="005D2B5D" w:rsidRPr="00F42147" w:rsidRDefault="005D2B5D" w:rsidP="00751321">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79FC4284" w14:textId="77777777" w:rsidR="005D2B5D" w:rsidRPr="00F42147" w:rsidRDefault="005D2B5D" w:rsidP="00751321">
                  <w:pPr>
                    <w:jc w:val="right"/>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5D90BFC2" w14:textId="77777777" w:rsidR="005D2B5D" w:rsidRPr="00F42147" w:rsidRDefault="005D2B5D" w:rsidP="00751321">
                  <w:pPr>
                    <w:jc w:val="right"/>
                    <w:rPr>
                      <w:rFonts w:asciiTheme="minorHAnsi" w:hAnsiTheme="minorHAnsi" w:cs="Arial"/>
                      <w:lang w:val="it-IT"/>
                    </w:rPr>
                  </w:pPr>
                </w:p>
              </w:tc>
            </w:tr>
            <w:tr w:rsidR="005D2B5D" w:rsidRPr="00F42147" w14:paraId="4BB038CB"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06E229A7" w14:textId="77777777" w:rsidR="005D2B5D" w:rsidRPr="00F42147" w:rsidRDefault="005D2B5D" w:rsidP="00984419">
                  <w:pPr>
                    <w:jc w:val="both"/>
                    <w:rPr>
                      <w:rFonts w:asciiTheme="minorHAnsi" w:hAnsiTheme="minorHAnsi" w:cs="Arial"/>
                      <w:lang w:val="it-IT"/>
                    </w:rPr>
                  </w:pPr>
                  <w:r w:rsidRPr="00F42147">
                    <w:rPr>
                      <w:rFonts w:asciiTheme="minorHAnsi" w:hAnsiTheme="minorHAnsi" w:cs="Arial"/>
                      <w:sz w:val="22"/>
                      <w:szCs w:val="22"/>
                      <w:lang w:val="it-IT"/>
                    </w:rPr>
                    <w:t xml:space="preserve">1.3 Amenajări pentru  protecţia mediului şi aducerea terenului la starea iniţială </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2D64A9C9" w14:textId="77777777" w:rsidR="005D2B5D" w:rsidRPr="00F42147" w:rsidRDefault="005D2B5D" w:rsidP="00751321">
                  <w:pPr>
                    <w:jc w:val="right"/>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bottom"/>
                </w:tcPr>
                <w:p w14:paraId="09D24DC1" w14:textId="77777777" w:rsidR="005D2B5D" w:rsidRPr="00F42147" w:rsidRDefault="005D2B5D" w:rsidP="00751321">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bottom"/>
                </w:tcPr>
                <w:p w14:paraId="63FD8E66" w14:textId="77777777" w:rsidR="005D2B5D" w:rsidRPr="00F42147" w:rsidRDefault="005D2B5D" w:rsidP="00751321">
                  <w:pPr>
                    <w:jc w:val="right"/>
                    <w:rPr>
                      <w:rFonts w:asciiTheme="minorHAnsi" w:hAnsiTheme="minorHAnsi" w:cs="Arial"/>
                      <w:lang w:val="it-IT"/>
                    </w:rPr>
                  </w:pPr>
                </w:p>
              </w:tc>
              <w:tc>
                <w:tcPr>
                  <w:tcW w:w="408" w:type="pct"/>
                  <w:tcBorders>
                    <w:top w:val="nil"/>
                    <w:left w:val="nil"/>
                    <w:bottom w:val="single" w:sz="4" w:space="0" w:color="008080"/>
                    <w:right w:val="single" w:sz="8" w:space="0" w:color="008080"/>
                  </w:tcBorders>
                  <w:shd w:val="clear" w:color="auto" w:fill="auto"/>
                  <w:noWrap/>
                  <w:vAlign w:val="bottom"/>
                </w:tcPr>
                <w:p w14:paraId="114CBC1E" w14:textId="77777777" w:rsidR="005D2B5D" w:rsidRPr="00F42147" w:rsidRDefault="005D2B5D" w:rsidP="00751321">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47D9954D" w14:textId="77777777" w:rsidR="005D2B5D" w:rsidRPr="00F42147" w:rsidRDefault="005D2B5D" w:rsidP="00751321">
                  <w:pPr>
                    <w:jc w:val="right"/>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014192FA" w14:textId="77777777" w:rsidR="005D2B5D" w:rsidRPr="00F42147" w:rsidRDefault="005D2B5D" w:rsidP="00751321">
                  <w:pPr>
                    <w:jc w:val="right"/>
                    <w:rPr>
                      <w:rFonts w:asciiTheme="minorHAnsi" w:hAnsiTheme="minorHAnsi" w:cs="Arial"/>
                      <w:lang w:val="it-IT"/>
                    </w:rPr>
                  </w:pPr>
                </w:p>
              </w:tc>
            </w:tr>
            <w:tr w:rsidR="005D2B5D" w:rsidRPr="00F42147" w14:paraId="5B947BB9"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427F9186" w14:textId="77777777" w:rsidR="005D2B5D" w:rsidRPr="00F42147" w:rsidRDefault="005D2B5D" w:rsidP="00984419">
                  <w:pPr>
                    <w:jc w:val="both"/>
                    <w:rPr>
                      <w:rFonts w:asciiTheme="minorHAnsi" w:hAnsiTheme="minorHAnsi" w:cs="Arial"/>
                      <w:lang w:val="en-GB"/>
                    </w:rPr>
                  </w:pPr>
                  <w:r w:rsidRPr="00F42147">
                    <w:rPr>
                      <w:rFonts w:asciiTheme="minorHAnsi" w:hAnsiTheme="minorHAnsi" w:cs="Arial"/>
                      <w:sz w:val="22"/>
                      <w:szCs w:val="22"/>
                      <w:lang w:val="it-IT"/>
                    </w:rPr>
                    <w:t>1.4 Cheltuieli pentru relocarea/protec</w:t>
                  </w:r>
                  <w:r w:rsidRPr="00F42147">
                    <w:rPr>
                      <w:rFonts w:asciiTheme="minorHAnsi" w:hAnsiTheme="minorHAnsi" w:cs="Arial"/>
                      <w:sz w:val="22"/>
                      <w:szCs w:val="22"/>
                      <w:lang w:val="en-GB"/>
                    </w:rPr>
                    <w:t>ția utilităților</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32FE9573" w14:textId="77777777" w:rsidR="005D2B5D" w:rsidRPr="00F42147" w:rsidRDefault="005D2B5D" w:rsidP="00751321">
                  <w:pPr>
                    <w:jc w:val="right"/>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bottom"/>
                </w:tcPr>
                <w:p w14:paraId="6BB83976" w14:textId="77777777" w:rsidR="005D2B5D" w:rsidRPr="00F42147" w:rsidRDefault="005D2B5D" w:rsidP="00751321">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bottom"/>
                </w:tcPr>
                <w:p w14:paraId="15815829" w14:textId="77777777" w:rsidR="005D2B5D" w:rsidRPr="00F42147" w:rsidRDefault="005D2B5D" w:rsidP="00751321">
                  <w:pPr>
                    <w:jc w:val="right"/>
                    <w:rPr>
                      <w:rFonts w:asciiTheme="minorHAnsi" w:hAnsiTheme="minorHAnsi" w:cs="Arial"/>
                      <w:lang w:val="it-IT"/>
                    </w:rPr>
                  </w:pPr>
                </w:p>
              </w:tc>
              <w:tc>
                <w:tcPr>
                  <w:tcW w:w="408" w:type="pct"/>
                  <w:tcBorders>
                    <w:top w:val="nil"/>
                    <w:left w:val="nil"/>
                    <w:bottom w:val="single" w:sz="4" w:space="0" w:color="008080"/>
                    <w:right w:val="single" w:sz="8" w:space="0" w:color="008080"/>
                  </w:tcBorders>
                  <w:shd w:val="clear" w:color="auto" w:fill="auto"/>
                  <w:noWrap/>
                  <w:vAlign w:val="bottom"/>
                </w:tcPr>
                <w:p w14:paraId="1E1FCCC7" w14:textId="77777777" w:rsidR="005D2B5D" w:rsidRPr="00F42147" w:rsidRDefault="005D2B5D" w:rsidP="00751321">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44FFA464" w14:textId="77777777" w:rsidR="005D2B5D" w:rsidRPr="00F42147" w:rsidRDefault="005D2B5D" w:rsidP="00751321">
                  <w:pPr>
                    <w:jc w:val="right"/>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1E526FB7" w14:textId="77777777" w:rsidR="005D2B5D" w:rsidRPr="00F42147" w:rsidRDefault="005D2B5D" w:rsidP="00751321">
                  <w:pPr>
                    <w:jc w:val="right"/>
                    <w:rPr>
                      <w:rFonts w:asciiTheme="minorHAnsi" w:hAnsiTheme="minorHAnsi" w:cs="Arial"/>
                      <w:lang w:val="it-IT"/>
                    </w:rPr>
                  </w:pPr>
                </w:p>
              </w:tc>
            </w:tr>
            <w:tr w:rsidR="005D2B5D" w:rsidRPr="00F42147" w14:paraId="7A4E38E4" w14:textId="77777777" w:rsidTr="00751321">
              <w:trPr>
                <w:trHeight w:val="450"/>
              </w:trPr>
              <w:tc>
                <w:tcPr>
                  <w:tcW w:w="1707" w:type="pct"/>
                  <w:tcBorders>
                    <w:top w:val="nil"/>
                    <w:left w:val="single" w:sz="8" w:space="0" w:color="008080"/>
                    <w:bottom w:val="single" w:sz="4" w:space="0" w:color="008080"/>
                    <w:right w:val="nil"/>
                  </w:tcBorders>
                  <w:shd w:val="clear" w:color="auto" w:fill="auto"/>
                </w:tcPr>
                <w:p w14:paraId="6A5B438B" w14:textId="77777777" w:rsidR="005D2B5D" w:rsidRPr="00F42147" w:rsidRDefault="005D2B5D" w:rsidP="00984419">
                  <w:pPr>
                    <w:jc w:val="both"/>
                    <w:rPr>
                      <w:rFonts w:asciiTheme="minorHAnsi" w:hAnsiTheme="minorHAnsi" w:cs="Arial"/>
                      <w:b/>
                      <w:bCs/>
                      <w:lang w:val="it-IT"/>
                    </w:rPr>
                  </w:pPr>
                  <w:r w:rsidRPr="00F42147">
                    <w:rPr>
                      <w:rFonts w:asciiTheme="minorHAnsi" w:hAnsiTheme="minorHAnsi" w:cs="Arial"/>
                      <w:b/>
                      <w:bCs/>
                      <w:sz w:val="22"/>
                      <w:szCs w:val="22"/>
                      <w:lang w:val="it-IT"/>
                    </w:rPr>
                    <w:t xml:space="preserve"> Capitolul 2 Cheltuieli pentru asigurarea utilitaţilor necesare obiectivului de investiții - total </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4A3B1572" w14:textId="77777777" w:rsidR="005D2B5D" w:rsidRPr="00F42147" w:rsidRDefault="005D2B5D" w:rsidP="00751321">
                  <w:pPr>
                    <w:jc w:val="right"/>
                    <w:rPr>
                      <w:rFonts w:asciiTheme="minorHAnsi" w:hAnsiTheme="minorHAnsi" w:cs="Arial"/>
                      <w:b/>
                      <w:bCs/>
                      <w:lang w:val="it-IT"/>
                    </w:rPr>
                  </w:pPr>
                </w:p>
              </w:tc>
              <w:tc>
                <w:tcPr>
                  <w:tcW w:w="384" w:type="pct"/>
                  <w:tcBorders>
                    <w:top w:val="nil"/>
                    <w:left w:val="nil"/>
                    <w:bottom w:val="single" w:sz="4" w:space="0" w:color="008080"/>
                    <w:right w:val="single" w:sz="8" w:space="0" w:color="008080"/>
                  </w:tcBorders>
                  <w:shd w:val="clear" w:color="auto" w:fill="auto"/>
                  <w:noWrap/>
                  <w:vAlign w:val="bottom"/>
                </w:tcPr>
                <w:p w14:paraId="57B28A1C" w14:textId="77777777" w:rsidR="005D2B5D" w:rsidRPr="00F42147" w:rsidRDefault="005D2B5D" w:rsidP="00751321">
                  <w:pPr>
                    <w:jc w:val="right"/>
                    <w:rPr>
                      <w:rFonts w:asciiTheme="minorHAnsi" w:hAnsiTheme="minorHAnsi" w:cs="Arial"/>
                      <w:b/>
                      <w:bCs/>
                      <w:lang w:val="it-IT"/>
                    </w:rPr>
                  </w:pPr>
                </w:p>
              </w:tc>
              <w:tc>
                <w:tcPr>
                  <w:tcW w:w="692" w:type="pct"/>
                  <w:tcBorders>
                    <w:top w:val="nil"/>
                    <w:left w:val="nil"/>
                    <w:bottom w:val="single" w:sz="4" w:space="0" w:color="008080"/>
                    <w:right w:val="single" w:sz="4" w:space="0" w:color="008080"/>
                  </w:tcBorders>
                  <w:shd w:val="clear" w:color="auto" w:fill="auto"/>
                  <w:noWrap/>
                  <w:vAlign w:val="bottom"/>
                </w:tcPr>
                <w:p w14:paraId="776929E3" w14:textId="77777777" w:rsidR="005D2B5D" w:rsidRPr="00F42147" w:rsidRDefault="005D2B5D" w:rsidP="00751321">
                  <w:pPr>
                    <w:jc w:val="right"/>
                    <w:rPr>
                      <w:rFonts w:asciiTheme="minorHAnsi" w:hAnsiTheme="minorHAnsi" w:cs="Arial"/>
                      <w:b/>
                      <w:bCs/>
                      <w:lang w:val="it-IT"/>
                    </w:rPr>
                  </w:pPr>
                </w:p>
              </w:tc>
              <w:tc>
                <w:tcPr>
                  <w:tcW w:w="408" w:type="pct"/>
                  <w:tcBorders>
                    <w:top w:val="nil"/>
                    <w:left w:val="nil"/>
                    <w:bottom w:val="single" w:sz="4" w:space="0" w:color="008080"/>
                    <w:right w:val="single" w:sz="8" w:space="0" w:color="008080"/>
                  </w:tcBorders>
                  <w:shd w:val="clear" w:color="auto" w:fill="auto"/>
                  <w:noWrap/>
                  <w:vAlign w:val="bottom"/>
                </w:tcPr>
                <w:p w14:paraId="1878E1E1" w14:textId="77777777" w:rsidR="005D2B5D" w:rsidRPr="00F42147" w:rsidRDefault="005D2B5D" w:rsidP="00751321">
                  <w:pPr>
                    <w:jc w:val="right"/>
                    <w:rPr>
                      <w:rFonts w:asciiTheme="minorHAnsi" w:hAnsiTheme="minorHAnsi" w:cs="Arial"/>
                      <w:b/>
                      <w:bCs/>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707E2451" w14:textId="77777777" w:rsidR="005D2B5D" w:rsidRPr="00F42147" w:rsidRDefault="005D2B5D" w:rsidP="00751321">
                  <w:pPr>
                    <w:jc w:val="right"/>
                    <w:rPr>
                      <w:rFonts w:asciiTheme="minorHAnsi" w:hAnsiTheme="minorHAnsi" w:cs="Arial"/>
                      <w:b/>
                      <w:bCs/>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32441E61" w14:textId="77777777" w:rsidR="005D2B5D" w:rsidRPr="00F42147" w:rsidRDefault="005D2B5D" w:rsidP="00751321">
                  <w:pPr>
                    <w:jc w:val="right"/>
                    <w:rPr>
                      <w:rFonts w:asciiTheme="minorHAnsi" w:hAnsiTheme="minorHAnsi" w:cs="Arial"/>
                      <w:b/>
                      <w:bCs/>
                      <w:lang w:val="it-IT"/>
                    </w:rPr>
                  </w:pPr>
                </w:p>
              </w:tc>
            </w:tr>
            <w:tr w:rsidR="005D2B5D" w:rsidRPr="00F42147" w14:paraId="22AB35FC" w14:textId="77777777" w:rsidTr="00751321">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25E971E0" w14:textId="77777777" w:rsidR="005D2B5D" w:rsidRPr="00F42147" w:rsidRDefault="005D2B5D" w:rsidP="00984419">
                  <w:pPr>
                    <w:jc w:val="both"/>
                    <w:rPr>
                      <w:rFonts w:asciiTheme="minorHAnsi" w:hAnsiTheme="minorHAnsi" w:cs="Arial"/>
                      <w:b/>
                      <w:bCs/>
                      <w:lang w:val="it-IT"/>
                    </w:rPr>
                  </w:pPr>
                  <w:r w:rsidRPr="00F42147">
                    <w:rPr>
                      <w:rFonts w:asciiTheme="minorHAnsi" w:hAnsiTheme="minorHAnsi" w:cs="Arial"/>
                      <w:b/>
                      <w:bCs/>
                      <w:sz w:val="22"/>
                      <w:szCs w:val="22"/>
                      <w:lang w:val="it-IT"/>
                    </w:rPr>
                    <w:t xml:space="preserve"> Capitolul 3 Cheltuieli pentru proiectare şi asistenţă tehnică - total, din care: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07C25959" w14:textId="77777777" w:rsidR="005D2B5D" w:rsidRPr="00F42147" w:rsidRDefault="005D2B5D" w:rsidP="00751321">
                  <w:pPr>
                    <w:jc w:val="right"/>
                    <w:rPr>
                      <w:rFonts w:asciiTheme="minorHAnsi" w:hAnsiTheme="minorHAnsi" w:cs="Arial"/>
                      <w:b/>
                      <w:bCs/>
                      <w:lang w:val="it-IT"/>
                    </w:rPr>
                  </w:pPr>
                </w:p>
              </w:tc>
              <w:tc>
                <w:tcPr>
                  <w:tcW w:w="384" w:type="pct"/>
                  <w:tcBorders>
                    <w:top w:val="nil"/>
                    <w:left w:val="nil"/>
                    <w:bottom w:val="single" w:sz="4" w:space="0" w:color="008080"/>
                    <w:right w:val="single" w:sz="8" w:space="0" w:color="008080"/>
                  </w:tcBorders>
                  <w:shd w:val="clear" w:color="auto" w:fill="auto"/>
                  <w:noWrap/>
                  <w:vAlign w:val="bottom"/>
                </w:tcPr>
                <w:p w14:paraId="45EA5CEF" w14:textId="77777777" w:rsidR="005D2B5D" w:rsidRPr="00F42147" w:rsidRDefault="005D2B5D" w:rsidP="00751321">
                  <w:pPr>
                    <w:rPr>
                      <w:rFonts w:asciiTheme="minorHAnsi" w:hAnsiTheme="minorHAnsi" w:cs="Arial"/>
                      <w:b/>
                      <w:bCs/>
                      <w:lang w:val="it-IT"/>
                    </w:rPr>
                  </w:pPr>
                </w:p>
              </w:tc>
              <w:tc>
                <w:tcPr>
                  <w:tcW w:w="692" w:type="pct"/>
                  <w:tcBorders>
                    <w:top w:val="nil"/>
                    <w:left w:val="nil"/>
                    <w:bottom w:val="single" w:sz="4" w:space="0" w:color="008080"/>
                    <w:right w:val="single" w:sz="4" w:space="0" w:color="008080"/>
                  </w:tcBorders>
                  <w:shd w:val="clear" w:color="auto" w:fill="auto"/>
                  <w:noWrap/>
                  <w:vAlign w:val="center"/>
                </w:tcPr>
                <w:p w14:paraId="4AFC201B" w14:textId="77777777" w:rsidR="005D2B5D" w:rsidRPr="00F42147" w:rsidRDefault="005D2B5D" w:rsidP="00751321">
                  <w:pPr>
                    <w:jc w:val="right"/>
                    <w:rPr>
                      <w:rFonts w:asciiTheme="minorHAnsi" w:hAnsiTheme="minorHAnsi" w:cs="Arial"/>
                      <w:b/>
                      <w:bCs/>
                      <w:lang w:val="it-IT"/>
                    </w:rPr>
                  </w:pPr>
                </w:p>
              </w:tc>
              <w:tc>
                <w:tcPr>
                  <w:tcW w:w="408" w:type="pct"/>
                  <w:tcBorders>
                    <w:top w:val="nil"/>
                    <w:left w:val="nil"/>
                    <w:bottom w:val="single" w:sz="4" w:space="0" w:color="008080"/>
                    <w:right w:val="single" w:sz="8" w:space="0" w:color="008080"/>
                  </w:tcBorders>
                  <w:shd w:val="clear" w:color="auto" w:fill="auto"/>
                  <w:noWrap/>
                  <w:vAlign w:val="bottom"/>
                </w:tcPr>
                <w:p w14:paraId="45687922" w14:textId="77777777" w:rsidR="005D2B5D" w:rsidRPr="00F42147" w:rsidRDefault="005D2B5D" w:rsidP="00751321">
                  <w:pPr>
                    <w:rPr>
                      <w:rFonts w:asciiTheme="minorHAnsi" w:hAnsiTheme="minorHAnsi" w:cs="Arial"/>
                      <w:b/>
                      <w:bCs/>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53FBF893" w14:textId="77777777" w:rsidR="005D2B5D" w:rsidRPr="00F42147" w:rsidRDefault="005D2B5D" w:rsidP="00751321">
                  <w:pPr>
                    <w:jc w:val="right"/>
                    <w:rPr>
                      <w:rFonts w:asciiTheme="minorHAnsi" w:hAnsiTheme="minorHAnsi" w:cs="Arial"/>
                      <w:b/>
                      <w:bCs/>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047BF679" w14:textId="77777777" w:rsidR="005D2B5D" w:rsidRPr="00F42147" w:rsidRDefault="005D2B5D" w:rsidP="00751321">
                  <w:pPr>
                    <w:jc w:val="right"/>
                    <w:rPr>
                      <w:rFonts w:asciiTheme="minorHAnsi" w:hAnsiTheme="minorHAnsi" w:cs="Arial"/>
                      <w:b/>
                      <w:bCs/>
                      <w:lang w:val="it-IT"/>
                    </w:rPr>
                  </w:pPr>
                </w:p>
              </w:tc>
            </w:tr>
            <w:tr w:rsidR="005D2B5D" w:rsidRPr="00F42147" w14:paraId="3E0C2A3B" w14:textId="77777777" w:rsidTr="00751321">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1D42B69A" w14:textId="77777777" w:rsidR="005D2B5D" w:rsidRPr="00F42147" w:rsidRDefault="005D2B5D" w:rsidP="00984419">
                  <w:pPr>
                    <w:jc w:val="both"/>
                    <w:rPr>
                      <w:rFonts w:asciiTheme="minorHAnsi" w:hAnsiTheme="minorHAnsi" w:cs="Arial"/>
                      <w:bCs/>
                    </w:rPr>
                  </w:pPr>
                  <w:r w:rsidRPr="00F42147">
                    <w:rPr>
                      <w:rFonts w:asciiTheme="minorHAnsi" w:hAnsiTheme="minorHAnsi" w:cs="Arial"/>
                      <w:bCs/>
                      <w:sz w:val="22"/>
                      <w:szCs w:val="22"/>
                    </w:rPr>
                    <w:t xml:space="preserve">3.1 Studii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2363F250" w14:textId="77777777" w:rsidR="005D2B5D" w:rsidRPr="00F42147" w:rsidRDefault="005D2B5D" w:rsidP="00751321">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4C539BA9" w14:textId="77777777" w:rsidR="005D2B5D" w:rsidRPr="00F42147" w:rsidRDefault="005D2B5D" w:rsidP="00751321">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3E878FDD" w14:textId="77777777" w:rsidR="005D2B5D" w:rsidRPr="00F42147" w:rsidRDefault="005D2B5D" w:rsidP="00751321">
                  <w:pPr>
                    <w:jc w:val="right"/>
                    <w:rPr>
                      <w:rFonts w:asciiTheme="minorHAnsi" w:hAnsiTheme="minorHAnsi" w:cs="Arial"/>
                      <w:b/>
                      <w:bCs/>
                    </w:rPr>
                  </w:pPr>
                </w:p>
              </w:tc>
              <w:tc>
                <w:tcPr>
                  <w:tcW w:w="408" w:type="pct"/>
                  <w:tcBorders>
                    <w:top w:val="nil"/>
                    <w:left w:val="nil"/>
                    <w:bottom w:val="single" w:sz="4" w:space="0" w:color="008080"/>
                    <w:right w:val="single" w:sz="8" w:space="0" w:color="008080"/>
                  </w:tcBorders>
                  <w:shd w:val="clear" w:color="auto" w:fill="auto"/>
                  <w:noWrap/>
                  <w:vAlign w:val="bottom"/>
                </w:tcPr>
                <w:p w14:paraId="71A6F995" w14:textId="77777777" w:rsidR="005D2B5D" w:rsidRPr="00F42147" w:rsidRDefault="005D2B5D" w:rsidP="00751321">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2DC1C357" w14:textId="77777777" w:rsidR="005D2B5D" w:rsidRPr="00F42147" w:rsidRDefault="005D2B5D" w:rsidP="00751321">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7D6F9DF8" w14:textId="77777777" w:rsidR="005D2B5D" w:rsidRPr="00F42147" w:rsidRDefault="005D2B5D" w:rsidP="00751321">
                  <w:pPr>
                    <w:jc w:val="right"/>
                    <w:rPr>
                      <w:rFonts w:asciiTheme="minorHAnsi" w:hAnsiTheme="minorHAnsi" w:cs="Arial"/>
                      <w:b/>
                      <w:bCs/>
                    </w:rPr>
                  </w:pPr>
                </w:p>
              </w:tc>
            </w:tr>
            <w:tr w:rsidR="005D2B5D" w:rsidRPr="00F42147" w14:paraId="6B6E6957" w14:textId="77777777" w:rsidTr="00751321">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73BCEC14" w14:textId="77777777" w:rsidR="005D2B5D" w:rsidRPr="00F42147" w:rsidRDefault="005D2B5D" w:rsidP="00984419">
                  <w:pPr>
                    <w:jc w:val="both"/>
                    <w:rPr>
                      <w:rFonts w:asciiTheme="minorHAnsi" w:hAnsiTheme="minorHAnsi" w:cs="Arial"/>
                      <w:bCs/>
                    </w:rPr>
                  </w:pPr>
                  <w:r w:rsidRPr="00F42147">
                    <w:rPr>
                      <w:rFonts w:asciiTheme="minorHAnsi" w:hAnsiTheme="minorHAnsi" w:cs="Arial"/>
                      <w:bCs/>
                      <w:sz w:val="22"/>
                      <w:szCs w:val="22"/>
                    </w:rPr>
                    <w:t>3.1.1 Studii de teren</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31B9A285" w14:textId="77777777" w:rsidR="005D2B5D" w:rsidRPr="00F42147" w:rsidRDefault="005D2B5D" w:rsidP="00751321">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399C877B" w14:textId="77777777" w:rsidR="005D2B5D" w:rsidRPr="00F42147" w:rsidRDefault="005D2B5D" w:rsidP="00751321">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4506583E" w14:textId="77777777" w:rsidR="005D2B5D" w:rsidRPr="00F42147" w:rsidRDefault="005D2B5D" w:rsidP="00751321">
                  <w:pPr>
                    <w:jc w:val="right"/>
                    <w:rPr>
                      <w:rFonts w:asciiTheme="minorHAnsi" w:hAnsiTheme="minorHAnsi" w:cs="Arial"/>
                      <w:b/>
                      <w:bCs/>
                    </w:rPr>
                  </w:pPr>
                </w:p>
              </w:tc>
              <w:tc>
                <w:tcPr>
                  <w:tcW w:w="408" w:type="pct"/>
                  <w:tcBorders>
                    <w:top w:val="nil"/>
                    <w:left w:val="nil"/>
                    <w:bottom w:val="single" w:sz="4" w:space="0" w:color="008080"/>
                    <w:right w:val="single" w:sz="8" w:space="0" w:color="008080"/>
                  </w:tcBorders>
                  <w:shd w:val="clear" w:color="auto" w:fill="auto"/>
                  <w:noWrap/>
                  <w:vAlign w:val="bottom"/>
                </w:tcPr>
                <w:p w14:paraId="1F742535" w14:textId="77777777" w:rsidR="005D2B5D" w:rsidRPr="00F42147" w:rsidRDefault="005D2B5D" w:rsidP="00751321">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45C41E32" w14:textId="77777777" w:rsidR="005D2B5D" w:rsidRPr="00F42147" w:rsidRDefault="005D2B5D" w:rsidP="00751321">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0FC749FF" w14:textId="77777777" w:rsidR="005D2B5D" w:rsidRPr="00F42147" w:rsidRDefault="005D2B5D" w:rsidP="00751321">
                  <w:pPr>
                    <w:jc w:val="right"/>
                    <w:rPr>
                      <w:rFonts w:asciiTheme="minorHAnsi" w:hAnsiTheme="minorHAnsi" w:cs="Arial"/>
                      <w:b/>
                      <w:bCs/>
                    </w:rPr>
                  </w:pPr>
                </w:p>
              </w:tc>
            </w:tr>
            <w:tr w:rsidR="005D2B5D" w:rsidRPr="00F42147" w14:paraId="7777BF62" w14:textId="77777777" w:rsidTr="00751321">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05CC272B" w14:textId="77777777" w:rsidR="005D2B5D" w:rsidRPr="00F42147" w:rsidRDefault="005D2B5D" w:rsidP="00984419">
                  <w:pPr>
                    <w:jc w:val="both"/>
                    <w:rPr>
                      <w:rFonts w:asciiTheme="minorHAnsi" w:hAnsiTheme="minorHAnsi" w:cs="Arial"/>
                      <w:bCs/>
                    </w:rPr>
                  </w:pPr>
                  <w:r w:rsidRPr="00F42147">
                    <w:rPr>
                      <w:rFonts w:asciiTheme="minorHAnsi" w:hAnsiTheme="minorHAnsi" w:cs="Arial"/>
                      <w:bCs/>
                      <w:sz w:val="22"/>
                      <w:szCs w:val="22"/>
                    </w:rPr>
                    <w:t>3.1.2 Raport privind impactul asupra mediului</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04075A24" w14:textId="77777777" w:rsidR="005D2B5D" w:rsidRPr="00F42147" w:rsidRDefault="005D2B5D" w:rsidP="00751321">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2919CF6D" w14:textId="77777777" w:rsidR="005D2B5D" w:rsidRPr="00F42147" w:rsidRDefault="005D2B5D" w:rsidP="00751321">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5E3752DA" w14:textId="77777777" w:rsidR="005D2B5D" w:rsidRPr="00F42147" w:rsidRDefault="005D2B5D" w:rsidP="00751321">
                  <w:pPr>
                    <w:jc w:val="right"/>
                    <w:rPr>
                      <w:rFonts w:asciiTheme="minorHAnsi" w:hAnsiTheme="minorHAnsi" w:cs="Arial"/>
                      <w:b/>
                      <w:bCs/>
                    </w:rPr>
                  </w:pPr>
                </w:p>
              </w:tc>
              <w:tc>
                <w:tcPr>
                  <w:tcW w:w="408" w:type="pct"/>
                  <w:tcBorders>
                    <w:top w:val="nil"/>
                    <w:left w:val="nil"/>
                    <w:bottom w:val="single" w:sz="4" w:space="0" w:color="008080"/>
                    <w:right w:val="single" w:sz="8" w:space="0" w:color="008080"/>
                  </w:tcBorders>
                  <w:shd w:val="clear" w:color="auto" w:fill="auto"/>
                  <w:noWrap/>
                  <w:vAlign w:val="bottom"/>
                </w:tcPr>
                <w:p w14:paraId="0B724F43" w14:textId="77777777" w:rsidR="005D2B5D" w:rsidRPr="00F42147" w:rsidRDefault="005D2B5D" w:rsidP="00751321">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3B577D8E" w14:textId="77777777" w:rsidR="005D2B5D" w:rsidRPr="00F42147" w:rsidRDefault="005D2B5D" w:rsidP="00751321">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26787D9D" w14:textId="77777777" w:rsidR="005D2B5D" w:rsidRPr="00F42147" w:rsidRDefault="005D2B5D" w:rsidP="00751321">
                  <w:pPr>
                    <w:jc w:val="right"/>
                    <w:rPr>
                      <w:rFonts w:asciiTheme="minorHAnsi" w:hAnsiTheme="minorHAnsi" w:cs="Arial"/>
                      <w:b/>
                      <w:bCs/>
                    </w:rPr>
                  </w:pPr>
                </w:p>
              </w:tc>
            </w:tr>
            <w:tr w:rsidR="005D2B5D" w:rsidRPr="00F42147" w14:paraId="14F46EC9" w14:textId="77777777" w:rsidTr="00751321">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47F5FA27" w14:textId="77777777" w:rsidR="005D2B5D" w:rsidRPr="00F42147" w:rsidRDefault="005D2B5D" w:rsidP="00984419">
                  <w:pPr>
                    <w:jc w:val="both"/>
                    <w:rPr>
                      <w:rFonts w:asciiTheme="minorHAnsi" w:hAnsiTheme="minorHAnsi" w:cs="Arial"/>
                      <w:bCs/>
                    </w:rPr>
                  </w:pPr>
                  <w:r w:rsidRPr="00F42147">
                    <w:rPr>
                      <w:rFonts w:asciiTheme="minorHAnsi" w:hAnsiTheme="minorHAnsi" w:cs="Arial"/>
                      <w:bCs/>
                      <w:sz w:val="22"/>
                      <w:szCs w:val="22"/>
                    </w:rPr>
                    <w:lastRenderedPageBreak/>
                    <w:t>3.1.3 Alte studii specifice</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428A8535" w14:textId="77777777" w:rsidR="005D2B5D" w:rsidRPr="00F42147" w:rsidRDefault="005D2B5D" w:rsidP="00751321">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57251054" w14:textId="77777777" w:rsidR="005D2B5D" w:rsidRPr="00F42147" w:rsidRDefault="005D2B5D" w:rsidP="00751321">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43F04AB2" w14:textId="77777777" w:rsidR="005D2B5D" w:rsidRPr="00F42147" w:rsidRDefault="005D2B5D" w:rsidP="00751321">
                  <w:pPr>
                    <w:jc w:val="right"/>
                    <w:rPr>
                      <w:rFonts w:asciiTheme="minorHAnsi" w:hAnsiTheme="minorHAnsi" w:cs="Arial"/>
                      <w:b/>
                      <w:bCs/>
                    </w:rPr>
                  </w:pPr>
                </w:p>
              </w:tc>
              <w:tc>
                <w:tcPr>
                  <w:tcW w:w="408" w:type="pct"/>
                  <w:tcBorders>
                    <w:top w:val="nil"/>
                    <w:left w:val="nil"/>
                    <w:bottom w:val="single" w:sz="4" w:space="0" w:color="008080"/>
                    <w:right w:val="single" w:sz="8" w:space="0" w:color="008080"/>
                  </w:tcBorders>
                  <w:shd w:val="clear" w:color="auto" w:fill="auto"/>
                  <w:noWrap/>
                  <w:vAlign w:val="bottom"/>
                </w:tcPr>
                <w:p w14:paraId="746E62E1" w14:textId="77777777" w:rsidR="005D2B5D" w:rsidRPr="00F42147" w:rsidRDefault="005D2B5D" w:rsidP="00751321">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49D4583C" w14:textId="77777777" w:rsidR="005D2B5D" w:rsidRPr="00F42147" w:rsidRDefault="005D2B5D" w:rsidP="00751321">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7249D16E" w14:textId="77777777" w:rsidR="005D2B5D" w:rsidRPr="00F42147" w:rsidRDefault="005D2B5D" w:rsidP="00751321">
                  <w:pPr>
                    <w:jc w:val="right"/>
                    <w:rPr>
                      <w:rFonts w:asciiTheme="minorHAnsi" w:hAnsiTheme="minorHAnsi" w:cs="Arial"/>
                      <w:b/>
                      <w:bCs/>
                    </w:rPr>
                  </w:pPr>
                </w:p>
              </w:tc>
            </w:tr>
            <w:tr w:rsidR="005D2B5D" w:rsidRPr="00F42147" w14:paraId="2C0E8B5F" w14:textId="77777777" w:rsidTr="00751321">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004AD862" w14:textId="77777777" w:rsidR="005D2B5D" w:rsidRPr="00F42147" w:rsidRDefault="005D2B5D" w:rsidP="00984419">
                  <w:pPr>
                    <w:jc w:val="both"/>
                    <w:rPr>
                      <w:rFonts w:asciiTheme="minorHAnsi" w:hAnsiTheme="minorHAnsi" w:cs="Arial"/>
                      <w:bCs/>
                    </w:rPr>
                  </w:pPr>
                  <w:r w:rsidRPr="00F42147">
                    <w:rPr>
                      <w:rFonts w:asciiTheme="minorHAnsi" w:hAnsiTheme="minorHAnsi" w:cs="Arial"/>
                      <w:sz w:val="22"/>
                      <w:szCs w:val="22"/>
                      <w:lang w:val="it-IT"/>
                    </w:rPr>
                    <w:t>3.2 Documentatii-suport și cheltuieli pentru obţinerea de avize, acorduri şi autorizaţii</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525BE664" w14:textId="77777777" w:rsidR="005D2B5D" w:rsidRPr="00F42147" w:rsidRDefault="005D2B5D" w:rsidP="00751321">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2AA26C6A" w14:textId="77777777" w:rsidR="005D2B5D" w:rsidRPr="00F42147" w:rsidRDefault="005D2B5D" w:rsidP="00751321">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3425D774" w14:textId="77777777" w:rsidR="005D2B5D" w:rsidRPr="00F42147" w:rsidRDefault="005D2B5D" w:rsidP="00751321">
                  <w:pPr>
                    <w:jc w:val="right"/>
                    <w:rPr>
                      <w:rFonts w:asciiTheme="minorHAnsi" w:hAnsiTheme="minorHAnsi" w:cs="Arial"/>
                      <w:b/>
                      <w:bCs/>
                    </w:rPr>
                  </w:pPr>
                </w:p>
              </w:tc>
              <w:tc>
                <w:tcPr>
                  <w:tcW w:w="408" w:type="pct"/>
                  <w:tcBorders>
                    <w:top w:val="nil"/>
                    <w:left w:val="nil"/>
                    <w:bottom w:val="single" w:sz="4" w:space="0" w:color="008080"/>
                    <w:right w:val="single" w:sz="8" w:space="0" w:color="008080"/>
                  </w:tcBorders>
                  <w:shd w:val="clear" w:color="auto" w:fill="auto"/>
                  <w:noWrap/>
                  <w:vAlign w:val="bottom"/>
                </w:tcPr>
                <w:p w14:paraId="2AC758C8" w14:textId="77777777" w:rsidR="005D2B5D" w:rsidRPr="00F42147" w:rsidRDefault="005D2B5D" w:rsidP="00751321">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3CA5A9C1" w14:textId="77777777" w:rsidR="005D2B5D" w:rsidRPr="00F42147" w:rsidRDefault="005D2B5D" w:rsidP="00751321">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3A6E1453" w14:textId="77777777" w:rsidR="005D2B5D" w:rsidRPr="00F42147" w:rsidRDefault="005D2B5D" w:rsidP="00751321">
                  <w:pPr>
                    <w:jc w:val="right"/>
                    <w:rPr>
                      <w:rFonts w:asciiTheme="minorHAnsi" w:hAnsiTheme="minorHAnsi" w:cs="Arial"/>
                      <w:b/>
                      <w:bCs/>
                    </w:rPr>
                  </w:pPr>
                </w:p>
              </w:tc>
            </w:tr>
            <w:tr w:rsidR="005D2B5D" w:rsidRPr="00F42147" w14:paraId="3C3EAD7C" w14:textId="77777777" w:rsidTr="00751321">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45057F79" w14:textId="77777777" w:rsidR="005D2B5D" w:rsidRPr="00F42147" w:rsidRDefault="005D2B5D" w:rsidP="00984419">
                  <w:pPr>
                    <w:jc w:val="both"/>
                    <w:rPr>
                      <w:rFonts w:asciiTheme="minorHAnsi" w:hAnsiTheme="minorHAnsi" w:cs="Arial"/>
                      <w:bCs/>
                    </w:rPr>
                  </w:pPr>
                  <w:r w:rsidRPr="00F42147">
                    <w:rPr>
                      <w:rFonts w:asciiTheme="minorHAnsi" w:hAnsiTheme="minorHAnsi" w:cs="Arial"/>
                      <w:bCs/>
                      <w:sz w:val="22"/>
                      <w:szCs w:val="22"/>
                    </w:rPr>
                    <w:t>3.3 Expertizare tehnică</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7EF81520" w14:textId="77777777" w:rsidR="005D2B5D" w:rsidRPr="00F42147" w:rsidRDefault="005D2B5D" w:rsidP="00751321">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0E4F7A78" w14:textId="77777777" w:rsidR="005D2B5D" w:rsidRPr="00F42147" w:rsidRDefault="005D2B5D" w:rsidP="00751321">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1A19FB3A" w14:textId="77777777" w:rsidR="005D2B5D" w:rsidRPr="00F42147" w:rsidRDefault="005D2B5D" w:rsidP="00751321">
                  <w:pPr>
                    <w:jc w:val="right"/>
                    <w:rPr>
                      <w:rFonts w:asciiTheme="minorHAnsi" w:hAnsiTheme="minorHAnsi" w:cs="Arial"/>
                      <w:b/>
                      <w:bCs/>
                    </w:rPr>
                  </w:pPr>
                </w:p>
              </w:tc>
              <w:tc>
                <w:tcPr>
                  <w:tcW w:w="408" w:type="pct"/>
                  <w:tcBorders>
                    <w:top w:val="nil"/>
                    <w:left w:val="nil"/>
                    <w:bottom w:val="single" w:sz="4" w:space="0" w:color="008080"/>
                    <w:right w:val="single" w:sz="8" w:space="0" w:color="008080"/>
                  </w:tcBorders>
                  <w:shd w:val="clear" w:color="auto" w:fill="auto"/>
                  <w:noWrap/>
                  <w:vAlign w:val="bottom"/>
                </w:tcPr>
                <w:p w14:paraId="71C7AB4C" w14:textId="77777777" w:rsidR="005D2B5D" w:rsidRPr="00F42147" w:rsidRDefault="005D2B5D" w:rsidP="00751321">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14036A8A" w14:textId="77777777" w:rsidR="005D2B5D" w:rsidRPr="00F42147" w:rsidRDefault="005D2B5D" w:rsidP="00751321">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621AE136" w14:textId="77777777" w:rsidR="005D2B5D" w:rsidRPr="00F42147" w:rsidRDefault="005D2B5D" w:rsidP="00751321">
                  <w:pPr>
                    <w:jc w:val="right"/>
                    <w:rPr>
                      <w:rFonts w:asciiTheme="minorHAnsi" w:hAnsiTheme="minorHAnsi" w:cs="Arial"/>
                      <w:b/>
                      <w:bCs/>
                    </w:rPr>
                  </w:pPr>
                </w:p>
              </w:tc>
            </w:tr>
            <w:tr w:rsidR="005D2B5D" w:rsidRPr="00F42147" w14:paraId="499E88A2" w14:textId="77777777" w:rsidTr="00751321">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4B9231DB" w14:textId="77777777" w:rsidR="005D2B5D" w:rsidRPr="00F42147" w:rsidRDefault="005D2B5D" w:rsidP="00984419">
                  <w:pPr>
                    <w:jc w:val="both"/>
                    <w:rPr>
                      <w:rFonts w:asciiTheme="minorHAnsi" w:hAnsiTheme="minorHAnsi" w:cs="Arial"/>
                      <w:bCs/>
                    </w:rPr>
                  </w:pPr>
                  <w:r w:rsidRPr="00F42147">
                    <w:rPr>
                      <w:rFonts w:asciiTheme="minorHAnsi" w:hAnsiTheme="minorHAnsi" w:cs="Arial"/>
                      <w:bCs/>
                      <w:sz w:val="22"/>
                      <w:szCs w:val="22"/>
                    </w:rPr>
                    <w:t>3.4 Certificarea performanței energetice și auditul energetic al clădirilor</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428F8729" w14:textId="77777777" w:rsidR="005D2B5D" w:rsidRPr="00F42147" w:rsidRDefault="005D2B5D" w:rsidP="00751321">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1740F941" w14:textId="77777777" w:rsidR="005D2B5D" w:rsidRPr="00F42147" w:rsidRDefault="005D2B5D" w:rsidP="00751321">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32A6DF6C" w14:textId="77777777" w:rsidR="005D2B5D" w:rsidRPr="00F42147" w:rsidRDefault="005D2B5D" w:rsidP="00751321">
                  <w:pPr>
                    <w:jc w:val="right"/>
                    <w:rPr>
                      <w:rFonts w:asciiTheme="minorHAnsi" w:hAnsiTheme="minorHAnsi" w:cs="Arial"/>
                      <w:b/>
                      <w:bCs/>
                    </w:rPr>
                  </w:pPr>
                </w:p>
              </w:tc>
              <w:tc>
                <w:tcPr>
                  <w:tcW w:w="408" w:type="pct"/>
                  <w:tcBorders>
                    <w:top w:val="nil"/>
                    <w:left w:val="nil"/>
                    <w:bottom w:val="single" w:sz="4" w:space="0" w:color="008080"/>
                    <w:right w:val="single" w:sz="8" w:space="0" w:color="008080"/>
                  </w:tcBorders>
                  <w:shd w:val="clear" w:color="auto" w:fill="auto"/>
                  <w:noWrap/>
                  <w:vAlign w:val="bottom"/>
                </w:tcPr>
                <w:p w14:paraId="46D5FD8A" w14:textId="77777777" w:rsidR="005D2B5D" w:rsidRPr="00F42147" w:rsidRDefault="005D2B5D" w:rsidP="00751321">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1A6C5FAB" w14:textId="77777777" w:rsidR="005D2B5D" w:rsidRPr="00F42147" w:rsidRDefault="005D2B5D" w:rsidP="00751321">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4A9ED001" w14:textId="77777777" w:rsidR="005D2B5D" w:rsidRPr="00F42147" w:rsidRDefault="005D2B5D" w:rsidP="00751321">
                  <w:pPr>
                    <w:jc w:val="right"/>
                    <w:rPr>
                      <w:rFonts w:asciiTheme="minorHAnsi" w:hAnsiTheme="minorHAnsi" w:cs="Arial"/>
                      <w:b/>
                      <w:bCs/>
                    </w:rPr>
                  </w:pPr>
                </w:p>
              </w:tc>
            </w:tr>
            <w:tr w:rsidR="005D2B5D" w:rsidRPr="00F42147" w14:paraId="55DCAB9F" w14:textId="77777777" w:rsidTr="00751321">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61EC999F" w14:textId="77777777" w:rsidR="005D2B5D" w:rsidRPr="00F42147" w:rsidRDefault="005D2B5D" w:rsidP="00984419">
                  <w:pPr>
                    <w:jc w:val="both"/>
                    <w:rPr>
                      <w:rFonts w:asciiTheme="minorHAnsi" w:hAnsiTheme="minorHAnsi" w:cs="Arial"/>
                      <w:bCs/>
                    </w:rPr>
                  </w:pPr>
                  <w:r w:rsidRPr="00F42147">
                    <w:rPr>
                      <w:rFonts w:asciiTheme="minorHAnsi" w:hAnsiTheme="minorHAnsi" w:cs="Arial"/>
                      <w:sz w:val="22"/>
                      <w:szCs w:val="22"/>
                    </w:rPr>
                    <w:t xml:space="preserve">3.5 Proiectare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4CCE62BF" w14:textId="77777777" w:rsidR="005D2B5D" w:rsidRPr="00F42147" w:rsidRDefault="005D2B5D" w:rsidP="00751321">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24AF0823" w14:textId="77777777" w:rsidR="005D2B5D" w:rsidRPr="00F42147" w:rsidRDefault="005D2B5D" w:rsidP="00751321">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69D7FCE1" w14:textId="77777777" w:rsidR="005D2B5D" w:rsidRPr="00F42147" w:rsidRDefault="005D2B5D" w:rsidP="00751321">
                  <w:pPr>
                    <w:jc w:val="right"/>
                    <w:rPr>
                      <w:rFonts w:asciiTheme="minorHAnsi" w:hAnsiTheme="minorHAnsi" w:cs="Arial"/>
                      <w:b/>
                      <w:bCs/>
                    </w:rPr>
                  </w:pPr>
                </w:p>
              </w:tc>
              <w:tc>
                <w:tcPr>
                  <w:tcW w:w="408" w:type="pct"/>
                  <w:tcBorders>
                    <w:top w:val="nil"/>
                    <w:left w:val="nil"/>
                    <w:bottom w:val="single" w:sz="4" w:space="0" w:color="008080"/>
                    <w:right w:val="single" w:sz="8" w:space="0" w:color="008080"/>
                  </w:tcBorders>
                  <w:shd w:val="clear" w:color="auto" w:fill="auto"/>
                  <w:noWrap/>
                  <w:vAlign w:val="bottom"/>
                </w:tcPr>
                <w:p w14:paraId="1E0D3F99" w14:textId="77777777" w:rsidR="005D2B5D" w:rsidRPr="00F42147" w:rsidRDefault="005D2B5D" w:rsidP="00751321">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7D4D8DB8" w14:textId="77777777" w:rsidR="005D2B5D" w:rsidRPr="00F42147" w:rsidRDefault="005D2B5D" w:rsidP="00751321">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2342D471" w14:textId="77777777" w:rsidR="005D2B5D" w:rsidRPr="00F42147" w:rsidRDefault="005D2B5D" w:rsidP="00751321">
                  <w:pPr>
                    <w:jc w:val="right"/>
                    <w:rPr>
                      <w:rFonts w:asciiTheme="minorHAnsi" w:hAnsiTheme="minorHAnsi" w:cs="Arial"/>
                      <w:b/>
                      <w:bCs/>
                    </w:rPr>
                  </w:pPr>
                </w:p>
              </w:tc>
            </w:tr>
            <w:tr w:rsidR="005D2B5D" w:rsidRPr="00F42147" w14:paraId="2D7A455D" w14:textId="77777777" w:rsidTr="00751321">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0DB0D1ED" w14:textId="77777777" w:rsidR="005D2B5D" w:rsidRPr="00F42147" w:rsidRDefault="005D2B5D" w:rsidP="00984419">
                  <w:pPr>
                    <w:jc w:val="both"/>
                    <w:rPr>
                      <w:rFonts w:asciiTheme="minorHAnsi" w:hAnsiTheme="minorHAnsi" w:cs="Arial"/>
                      <w:bCs/>
                    </w:rPr>
                  </w:pPr>
                  <w:r w:rsidRPr="00F42147">
                    <w:rPr>
                      <w:rFonts w:asciiTheme="minorHAnsi" w:hAnsiTheme="minorHAnsi" w:cs="Arial"/>
                      <w:bCs/>
                      <w:sz w:val="22"/>
                      <w:szCs w:val="22"/>
                    </w:rPr>
                    <w:t>3.5.1 Temă de proiectare</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5372186F" w14:textId="77777777" w:rsidR="005D2B5D" w:rsidRPr="00F42147" w:rsidRDefault="005D2B5D" w:rsidP="00751321">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5B204206" w14:textId="77777777" w:rsidR="005D2B5D" w:rsidRPr="00F42147" w:rsidRDefault="005D2B5D" w:rsidP="00751321">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7F91C900" w14:textId="77777777" w:rsidR="005D2B5D" w:rsidRPr="00F42147" w:rsidRDefault="005D2B5D" w:rsidP="00751321">
                  <w:pPr>
                    <w:jc w:val="right"/>
                    <w:rPr>
                      <w:rFonts w:asciiTheme="minorHAnsi" w:hAnsiTheme="minorHAnsi" w:cs="Arial"/>
                      <w:b/>
                      <w:bCs/>
                    </w:rPr>
                  </w:pPr>
                </w:p>
              </w:tc>
              <w:tc>
                <w:tcPr>
                  <w:tcW w:w="408" w:type="pct"/>
                  <w:tcBorders>
                    <w:top w:val="nil"/>
                    <w:left w:val="nil"/>
                    <w:bottom w:val="single" w:sz="4" w:space="0" w:color="008080"/>
                    <w:right w:val="single" w:sz="8" w:space="0" w:color="008080"/>
                  </w:tcBorders>
                  <w:shd w:val="clear" w:color="auto" w:fill="auto"/>
                  <w:noWrap/>
                  <w:vAlign w:val="bottom"/>
                </w:tcPr>
                <w:p w14:paraId="16D909A0" w14:textId="77777777" w:rsidR="005D2B5D" w:rsidRPr="00F42147" w:rsidRDefault="005D2B5D" w:rsidP="00751321">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1F530616" w14:textId="77777777" w:rsidR="005D2B5D" w:rsidRPr="00F42147" w:rsidRDefault="005D2B5D" w:rsidP="00751321">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4F1D2DFE" w14:textId="77777777" w:rsidR="005D2B5D" w:rsidRPr="00F42147" w:rsidRDefault="005D2B5D" w:rsidP="00751321">
                  <w:pPr>
                    <w:jc w:val="right"/>
                    <w:rPr>
                      <w:rFonts w:asciiTheme="minorHAnsi" w:hAnsiTheme="minorHAnsi" w:cs="Arial"/>
                      <w:b/>
                      <w:bCs/>
                    </w:rPr>
                  </w:pPr>
                </w:p>
              </w:tc>
            </w:tr>
            <w:tr w:rsidR="005D2B5D" w:rsidRPr="00F42147" w14:paraId="63875F98" w14:textId="77777777" w:rsidTr="00751321">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46C3BD54" w14:textId="77777777" w:rsidR="005D2B5D" w:rsidRPr="00F42147" w:rsidRDefault="005D2B5D" w:rsidP="00984419">
                  <w:pPr>
                    <w:jc w:val="both"/>
                    <w:rPr>
                      <w:rFonts w:asciiTheme="minorHAnsi" w:hAnsiTheme="minorHAnsi" w:cs="Arial"/>
                      <w:bCs/>
                    </w:rPr>
                  </w:pPr>
                  <w:r w:rsidRPr="00F42147">
                    <w:rPr>
                      <w:rFonts w:asciiTheme="minorHAnsi" w:hAnsiTheme="minorHAnsi" w:cs="Arial"/>
                      <w:bCs/>
                      <w:sz w:val="22"/>
                      <w:szCs w:val="22"/>
                    </w:rPr>
                    <w:t>3.5.2 Studiu de prefezabilitate (N)</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5E43105D" w14:textId="77777777" w:rsidR="005D2B5D" w:rsidRPr="00F42147" w:rsidRDefault="005D2B5D" w:rsidP="00751321">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4DD79940" w14:textId="77777777" w:rsidR="005D2B5D" w:rsidRPr="00F42147" w:rsidRDefault="005D2B5D" w:rsidP="00751321">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631F0171" w14:textId="77777777" w:rsidR="005D2B5D" w:rsidRPr="00F42147" w:rsidRDefault="005D2B5D" w:rsidP="00751321">
                  <w:pPr>
                    <w:jc w:val="right"/>
                    <w:rPr>
                      <w:rFonts w:asciiTheme="minorHAnsi" w:hAnsiTheme="minorHAnsi" w:cs="Arial"/>
                      <w:b/>
                      <w:bCs/>
                    </w:rPr>
                  </w:pPr>
                </w:p>
              </w:tc>
              <w:tc>
                <w:tcPr>
                  <w:tcW w:w="408" w:type="pct"/>
                  <w:tcBorders>
                    <w:top w:val="nil"/>
                    <w:left w:val="nil"/>
                    <w:bottom w:val="single" w:sz="4" w:space="0" w:color="008080"/>
                    <w:right w:val="single" w:sz="8" w:space="0" w:color="008080"/>
                  </w:tcBorders>
                  <w:shd w:val="clear" w:color="auto" w:fill="auto"/>
                  <w:noWrap/>
                  <w:vAlign w:val="bottom"/>
                </w:tcPr>
                <w:p w14:paraId="37873A0C" w14:textId="77777777" w:rsidR="005D2B5D" w:rsidRPr="00F42147" w:rsidRDefault="005D2B5D" w:rsidP="00751321">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59CAAAB6" w14:textId="77777777" w:rsidR="005D2B5D" w:rsidRPr="00F42147" w:rsidRDefault="005D2B5D" w:rsidP="00751321">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4F03E57A" w14:textId="77777777" w:rsidR="005D2B5D" w:rsidRPr="00F42147" w:rsidRDefault="005D2B5D" w:rsidP="00751321">
                  <w:pPr>
                    <w:jc w:val="right"/>
                    <w:rPr>
                      <w:rFonts w:asciiTheme="minorHAnsi" w:hAnsiTheme="minorHAnsi" w:cs="Arial"/>
                      <w:b/>
                      <w:bCs/>
                    </w:rPr>
                  </w:pPr>
                </w:p>
              </w:tc>
            </w:tr>
            <w:tr w:rsidR="005D2B5D" w:rsidRPr="00F42147" w14:paraId="60CEABA6" w14:textId="77777777" w:rsidTr="00751321">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5B6B4819" w14:textId="77777777" w:rsidR="005D2B5D" w:rsidRPr="00F42147" w:rsidRDefault="005D2B5D" w:rsidP="00984419">
                  <w:pPr>
                    <w:jc w:val="both"/>
                    <w:rPr>
                      <w:rFonts w:asciiTheme="minorHAnsi" w:hAnsiTheme="minorHAnsi" w:cs="Arial"/>
                      <w:bCs/>
                    </w:rPr>
                  </w:pPr>
                  <w:r w:rsidRPr="00F42147">
                    <w:rPr>
                      <w:rFonts w:asciiTheme="minorHAnsi" w:hAnsiTheme="minorHAnsi" w:cs="Arial"/>
                      <w:bCs/>
                      <w:sz w:val="22"/>
                      <w:szCs w:val="22"/>
                    </w:rPr>
                    <w:t>3.5.3 Studiu de fezabilitate/documentație de avizare a lucrărilor de intervenții și deviz general</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3DB9C6EA" w14:textId="77777777" w:rsidR="005D2B5D" w:rsidRPr="00F42147" w:rsidRDefault="005D2B5D" w:rsidP="00751321">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1B10E510" w14:textId="77777777" w:rsidR="005D2B5D" w:rsidRPr="00F42147" w:rsidRDefault="005D2B5D" w:rsidP="00751321">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7230596C" w14:textId="77777777" w:rsidR="005D2B5D" w:rsidRPr="00F42147" w:rsidRDefault="005D2B5D" w:rsidP="00751321">
                  <w:pPr>
                    <w:jc w:val="right"/>
                    <w:rPr>
                      <w:rFonts w:asciiTheme="minorHAnsi" w:hAnsiTheme="minorHAnsi" w:cs="Arial"/>
                      <w:b/>
                      <w:bCs/>
                    </w:rPr>
                  </w:pPr>
                </w:p>
              </w:tc>
              <w:tc>
                <w:tcPr>
                  <w:tcW w:w="408" w:type="pct"/>
                  <w:tcBorders>
                    <w:top w:val="nil"/>
                    <w:left w:val="nil"/>
                    <w:bottom w:val="single" w:sz="4" w:space="0" w:color="008080"/>
                    <w:right w:val="single" w:sz="8" w:space="0" w:color="008080"/>
                  </w:tcBorders>
                  <w:shd w:val="clear" w:color="auto" w:fill="auto"/>
                  <w:noWrap/>
                  <w:vAlign w:val="bottom"/>
                </w:tcPr>
                <w:p w14:paraId="43E3706E" w14:textId="77777777" w:rsidR="005D2B5D" w:rsidRPr="00F42147" w:rsidRDefault="005D2B5D" w:rsidP="00751321">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075D10E5" w14:textId="77777777" w:rsidR="005D2B5D" w:rsidRPr="00F42147" w:rsidRDefault="005D2B5D" w:rsidP="00751321">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185DC802" w14:textId="77777777" w:rsidR="005D2B5D" w:rsidRPr="00F42147" w:rsidRDefault="005D2B5D" w:rsidP="00751321">
                  <w:pPr>
                    <w:jc w:val="right"/>
                    <w:rPr>
                      <w:rFonts w:asciiTheme="minorHAnsi" w:hAnsiTheme="minorHAnsi" w:cs="Arial"/>
                      <w:b/>
                      <w:bCs/>
                    </w:rPr>
                  </w:pPr>
                </w:p>
              </w:tc>
            </w:tr>
            <w:tr w:rsidR="005D2B5D" w:rsidRPr="00F42147" w14:paraId="1F41E1FB" w14:textId="77777777" w:rsidTr="00751321">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739BDE9C" w14:textId="77777777" w:rsidR="005D2B5D" w:rsidRPr="00F42147" w:rsidRDefault="005D2B5D" w:rsidP="00984419">
                  <w:pPr>
                    <w:jc w:val="both"/>
                    <w:rPr>
                      <w:rFonts w:asciiTheme="minorHAnsi" w:hAnsiTheme="minorHAnsi" w:cs="Arial"/>
                      <w:bCs/>
                    </w:rPr>
                  </w:pPr>
                  <w:r w:rsidRPr="00F42147">
                    <w:rPr>
                      <w:rFonts w:asciiTheme="minorHAnsi" w:hAnsiTheme="minorHAnsi" w:cs="Arial"/>
                      <w:bCs/>
                      <w:sz w:val="22"/>
                      <w:szCs w:val="22"/>
                    </w:rPr>
                    <w:t>3.5.4 Documentațiile tehnice necesare în vederea obținerii avizelor/acordurilor/autorizațiilor</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3DB808AC" w14:textId="77777777" w:rsidR="005D2B5D" w:rsidRPr="00F42147" w:rsidRDefault="005D2B5D" w:rsidP="00751321">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58318E04" w14:textId="77777777" w:rsidR="005D2B5D" w:rsidRPr="00F42147" w:rsidRDefault="005D2B5D" w:rsidP="00751321">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00222000" w14:textId="77777777" w:rsidR="005D2B5D" w:rsidRPr="00F42147" w:rsidRDefault="005D2B5D" w:rsidP="00751321">
                  <w:pPr>
                    <w:jc w:val="right"/>
                    <w:rPr>
                      <w:rFonts w:asciiTheme="minorHAnsi" w:hAnsiTheme="minorHAnsi" w:cs="Arial"/>
                      <w:b/>
                      <w:bCs/>
                    </w:rPr>
                  </w:pPr>
                </w:p>
              </w:tc>
              <w:tc>
                <w:tcPr>
                  <w:tcW w:w="408" w:type="pct"/>
                  <w:tcBorders>
                    <w:top w:val="nil"/>
                    <w:left w:val="nil"/>
                    <w:bottom w:val="single" w:sz="4" w:space="0" w:color="008080"/>
                    <w:right w:val="single" w:sz="8" w:space="0" w:color="008080"/>
                  </w:tcBorders>
                  <w:shd w:val="clear" w:color="auto" w:fill="auto"/>
                  <w:noWrap/>
                  <w:vAlign w:val="bottom"/>
                </w:tcPr>
                <w:p w14:paraId="38324CBC" w14:textId="77777777" w:rsidR="005D2B5D" w:rsidRPr="00F42147" w:rsidRDefault="005D2B5D" w:rsidP="00751321">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7CB68CA1" w14:textId="77777777" w:rsidR="005D2B5D" w:rsidRPr="00F42147" w:rsidRDefault="005D2B5D" w:rsidP="00751321">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023DFDE5" w14:textId="77777777" w:rsidR="005D2B5D" w:rsidRPr="00F42147" w:rsidRDefault="005D2B5D" w:rsidP="00751321">
                  <w:pPr>
                    <w:jc w:val="right"/>
                    <w:rPr>
                      <w:rFonts w:asciiTheme="minorHAnsi" w:hAnsiTheme="minorHAnsi" w:cs="Arial"/>
                      <w:b/>
                      <w:bCs/>
                    </w:rPr>
                  </w:pPr>
                </w:p>
              </w:tc>
            </w:tr>
            <w:tr w:rsidR="005D2B5D" w:rsidRPr="00F42147" w14:paraId="3C0955D1" w14:textId="77777777" w:rsidTr="00751321">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3D871EF8" w14:textId="77777777" w:rsidR="005D2B5D" w:rsidRPr="00F42147" w:rsidRDefault="005D2B5D" w:rsidP="00984419">
                  <w:pPr>
                    <w:jc w:val="both"/>
                    <w:rPr>
                      <w:rFonts w:asciiTheme="minorHAnsi" w:hAnsiTheme="minorHAnsi" w:cs="Arial"/>
                      <w:bCs/>
                    </w:rPr>
                  </w:pPr>
                  <w:r w:rsidRPr="00F42147">
                    <w:rPr>
                      <w:rFonts w:asciiTheme="minorHAnsi" w:hAnsiTheme="minorHAnsi" w:cs="Arial"/>
                      <w:bCs/>
                      <w:sz w:val="22"/>
                      <w:szCs w:val="22"/>
                    </w:rPr>
                    <w:t>3.5.5 Verificarea tehnică de calitate a proiectului tehnic și a detaliilor  de execuție</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03BBF733" w14:textId="77777777" w:rsidR="005D2B5D" w:rsidRPr="00F42147" w:rsidRDefault="005D2B5D" w:rsidP="00751321">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5D07109B" w14:textId="77777777" w:rsidR="005D2B5D" w:rsidRPr="00F42147" w:rsidRDefault="005D2B5D" w:rsidP="00751321">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7314E32C" w14:textId="77777777" w:rsidR="005D2B5D" w:rsidRPr="00F42147" w:rsidRDefault="005D2B5D" w:rsidP="00751321">
                  <w:pPr>
                    <w:jc w:val="right"/>
                    <w:rPr>
                      <w:rFonts w:asciiTheme="minorHAnsi" w:hAnsiTheme="minorHAnsi" w:cs="Arial"/>
                      <w:b/>
                      <w:bCs/>
                    </w:rPr>
                  </w:pPr>
                </w:p>
              </w:tc>
              <w:tc>
                <w:tcPr>
                  <w:tcW w:w="408" w:type="pct"/>
                  <w:tcBorders>
                    <w:top w:val="nil"/>
                    <w:left w:val="nil"/>
                    <w:bottom w:val="single" w:sz="4" w:space="0" w:color="008080"/>
                    <w:right w:val="single" w:sz="8" w:space="0" w:color="008080"/>
                  </w:tcBorders>
                  <w:shd w:val="clear" w:color="auto" w:fill="auto"/>
                  <w:noWrap/>
                  <w:vAlign w:val="bottom"/>
                </w:tcPr>
                <w:p w14:paraId="035BF929" w14:textId="77777777" w:rsidR="005D2B5D" w:rsidRPr="00F42147" w:rsidRDefault="005D2B5D" w:rsidP="00751321">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7A725C34" w14:textId="77777777" w:rsidR="005D2B5D" w:rsidRPr="00F42147" w:rsidRDefault="005D2B5D" w:rsidP="00751321">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10482D95" w14:textId="77777777" w:rsidR="005D2B5D" w:rsidRPr="00F42147" w:rsidRDefault="005D2B5D" w:rsidP="00751321">
                  <w:pPr>
                    <w:jc w:val="right"/>
                    <w:rPr>
                      <w:rFonts w:asciiTheme="minorHAnsi" w:hAnsiTheme="minorHAnsi" w:cs="Arial"/>
                      <w:b/>
                      <w:bCs/>
                    </w:rPr>
                  </w:pPr>
                </w:p>
              </w:tc>
            </w:tr>
            <w:tr w:rsidR="005D2B5D" w:rsidRPr="00F42147" w14:paraId="40150B05" w14:textId="77777777" w:rsidTr="00751321">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4D2DFE9A" w14:textId="77777777" w:rsidR="005D2B5D" w:rsidRPr="00F42147" w:rsidRDefault="005D2B5D" w:rsidP="00984419">
                  <w:pPr>
                    <w:jc w:val="both"/>
                    <w:rPr>
                      <w:rFonts w:asciiTheme="minorHAnsi" w:hAnsiTheme="minorHAnsi" w:cs="Arial"/>
                      <w:bCs/>
                    </w:rPr>
                  </w:pPr>
                  <w:r w:rsidRPr="00F42147">
                    <w:rPr>
                      <w:rFonts w:asciiTheme="minorHAnsi" w:hAnsiTheme="minorHAnsi" w:cs="Arial"/>
                      <w:bCs/>
                      <w:sz w:val="22"/>
                      <w:szCs w:val="22"/>
                    </w:rPr>
                    <w:t>3.5.6 Proiect tehnic și detalii de execuție</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788D4550" w14:textId="77777777" w:rsidR="005D2B5D" w:rsidRPr="00F42147" w:rsidRDefault="005D2B5D" w:rsidP="00751321">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5EA9196D" w14:textId="77777777" w:rsidR="005D2B5D" w:rsidRPr="00F42147" w:rsidRDefault="005D2B5D" w:rsidP="00751321">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1841651C" w14:textId="77777777" w:rsidR="005D2B5D" w:rsidRPr="00F42147" w:rsidRDefault="005D2B5D" w:rsidP="00751321">
                  <w:pPr>
                    <w:jc w:val="right"/>
                    <w:rPr>
                      <w:rFonts w:asciiTheme="minorHAnsi" w:hAnsiTheme="minorHAnsi" w:cs="Arial"/>
                      <w:b/>
                      <w:bCs/>
                    </w:rPr>
                  </w:pPr>
                </w:p>
              </w:tc>
              <w:tc>
                <w:tcPr>
                  <w:tcW w:w="408" w:type="pct"/>
                  <w:tcBorders>
                    <w:top w:val="nil"/>
                    <w:left w:val="nil"/>
                    <w:bottom w:val="single" w:sz="4" w:space="0" w:color="008080"/>
                    <w:right w:val="single" w:sz="8" w:space="0" w:color="008080"/>
                  </w:tcBorders>
                  <w:shd w:val="clear" w:color="auto" w:fill="auto"/>
                  <w:noWrap/>
                  <w:vAlign w:val="bottom"/>
                </w:tcPr>
                <w:p w14:paraId="1FD095FA" w14:textId="77777777" w:rsidR="005D2B5D" w:rsidRPr="00F42147" w:rsidRDefault="005D2B5D" w:rsidP="00751321">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20165125" w14:textId="77777777" w:rsidR="005D2B5D" w:rsidRPr="00F42147" w:rsidRDefault="005D2B5D" w:rsidP="00751321">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1333AA32" w14:textId="77777777" w:rsidR="005D2B5D" w:rsidRPr="00F42147" w:rsidRDefault="005D2B5D" w:rsidP="00751321">
                  <w:pPr>
                    <w:jc w:val="right"/>
                    <w:rPr>
                      <w:rFonts w:asciiTheme="minorHAnsi" w:hAnsiTheme="minorHAnsi" w:cs="Arial"/>
                      <w:b/>
                      <w:bCs/>
                    </w:rPr>
                  </w:pPr>
                </w:p>
              </w:tc>
            </w:tr>
            <w:tr w:rsidR="005D2B5D" w:rsidRPr="00F42147" w14:paraId="26D5DD58" w14:textId="77777777" w:rsidTr="00751321">
              <w:trPr>
                <w:trHeight w:val="255"/>
              </w:trPr>
              <w:tc>
                <w:tcPr>
                  <w:tcW w:w="1707" w:type="pct"/>
                  <w:tcBorders>
                    <w:top w:val="nil"/>
                    <w:left w:val="single" w:sz="8" w:space="0" w:color="008080"/>
                    <w:bottom w:val="single" w:sz="4" w:space="0" w:color="008080"/>
                    <w:right w:val="nil"/>
                  </w:tcBorders>
                  <w:shd w:val="clear" w:color="auto" w:fill="auto"/>
                  <w:noWrap/>
                  <w:vAlign w:val="center"/>
                </w:tcPr>
                <w:p w14:paraId="025483E8" w14:textId="77777777" w:rsidR="005D2B5D" w:rsidRPr="00F42147" w:rsidRDefault="005D2B5D" w:rsidP="00984419">
                  <w:pPr>
                    <w:jc w:val="both"/>
                    <w:rPr>
                      <w:rFonts w:asciiTheme="minorHAnsi" w:hAnsiTheme="minorHAnsi" w:cs="Arial"/>
                      <w:bCs/>
                    </w:rPr>
                  </w:pPr>
                  <w:r w:rsidRPr="00F42147">
                    <w:rPr>
                      <w:rFonts w:asciiTheme="minorHAnsi" w:hAnsiTheme="minorHAnsi" w:cs="Arial"/>
                      <w:sz w:val="22"/>
                      <w:szCs w:val="22"/>
                      <w:lang w:val="pt-BR"/>
                    </w:rPr>
                    <w:t xml:space="preserve">3.6 Organizarea procedurilor de achiziţie </w:t>
                  </w:r>
                  <w:r w:rsidRPr="00F42147">
                    <w:rPr>
                      <w:rFonts w:asciiTheme="minorHAnsi" w:hAnsiTheme="minorHAnsi" w:cs="Arial"/>
                      <w:b/>
                      <w:bCs/>
                      <w:sz w:val="22"/>
                      <w:szCs w:val="22"/>
                      <w:lang w:val="pt-BR"/>
                    </w:rPr>
                    <w:t>(N</w:t>
                  </w:r>
                  <w:r w:rsidRPr="00F42147">
                    <w:rPr>
                      <w:rFonts w:asciiTheme="minorHAnsi" w:hAnsiTheme="minorHAnsi" w:cs="Arial"/>
                      <w:sz w:val="22"/>
                      <w:szCs w:val="22"/>
                      <w:lang w:val="pt-BR"/>
                    </w:rPr>
                    <w:t>)</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7F54FA86" w14:textId="77777777" w:rsidR="005D2B5D" w:rsidRPr="00F42147" w:rsidRDefault="005D2B5D" w:rsidP="00751321">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7A1BDD11" w14:textId="77777777" w:rsidR="005D2B5D" w:rsidRPr="00F42147" w:rsidRDefault="005D2B5D" w:rsidP="00751321">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19FCC5CC" w14:textId="77777777" w:rsidR="005D2B5D" w:rsidRPr="00F42147" w:rsidRDefault="005D2B5D" w:rsidP="00751321">
                  <w:pPr>
                    <w:jc w:val="right"/>
                    <w:rPr>
                      <w:rFonts w:asciiTheme="minorHAnsi" w:hAnsiTheme="minorHAnsi" w:cs="Arial"/>
                      <w:b/>
                      <w:bCs/>
                    </w:rPr>
                  </w:pPr>
                </w:p>
              </w:tc>
              <w:tc>
                <w:tcPr>
                  <w:tcW w:w="408" w:type="pct"/>
                  <w:tcBorders>
                    <w:top w:val="nil"/>
                    <w:left w:val="nil"/>
                    <w:bottom w:val="single" w:sz="4" w:space="0" w:color="008080"/>
                    <w:right w:val="single" w:sz="8" w:space="0" w:color="008080"/>
                  </w:tcBorders>
                  <w:shd w:val="clear" w:color="auto" w:fill="auto"/>
                  <w:noWrap/>
                  <w:vAlign w:val="bottom"/>
                </w:tcPr>
                <w:p w14:paraId="113CD6E3" w14:textId="77777777" w:rsidR="005D2B5D" w:rsidRPr="00F42147" w:rsidRDefault="005D2B5D" w:rsidP="00751321">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660C89A5" w14:textId="77777777" w:rsidR="005D2B5D" w:rsidRPr="00F42147" w:rsidRDefault="005D2B5D" w:rsidP="00751321">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0A096E37" w14:textId="77777777" w:rsidR="005D2B5D" w:rsidRPr="00F42147" w:rsidRDefault="005D2B5D" w:rsidP="00751321">
                  <w:pPr>
                    <w:jc w:val="right"/>
                    <w:rPr>
                      <w:rFonts w:asciiTheme="minorHAnsi" w:hAnsiTheme="minorHAnsi" w:cs="Arial"/>
                      <w:b/>
                      <w:bCs/>
                    </w:rPr>
                  </w:pPr>
                </w:p>
              </w:tc>
            </w:tr>
            <w:tr w:rsidR="005D2B5D" w:rsidRPr="00F42147" w14:paraId="3058641D" w14:textId="77777777" w:rsidTr="00751321">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759936A2" w14:textId="77777777" w:rsidR="005D2B5D" w:rsidRPr="00F42147" w:rsidRDefault="005D2B5D" w:rsidP="00984419">
                  <w:pPr>
                    <w:jc w:val="both"/>
                    <w:rPr>
                      <w:rFonts w:asciiTheme="minorHAnsi" w:hAnsiTheme="minorHAnsi" w:cs="Arial"/>
                      <w:bCs/>
                    </w:rPr>
                  </w:pPr>
                  <w:r w:rsidRPr="00F42147">
                    <w:rPr>
                      <w:rFonts w:asciiTheme="minorHAnsi" w:hAnsiTheme="minorHAnsi" w:cs="Arial"/>
                      <w:bCs/>
                      <w:sz w:val="22"/>
                      <w:szCs w:val="22"/>
                    </w:rPr>
                    <w:t xml:space="preserve">3.7 </w:t>
                  </w:r>
                  <w:r w:rsidRPr="00F42147">
                    <w:rPr>
                      <w:rFonts w:asciiTheme="minorHAnsi" w:hAnsiTheme="minorHAnsi" w:cs="Arial"/>
                      <w:sz w:val="22"/>
                      <w:szCs w:val="22"/>
                    </w:rPr>
                    <w:t>Consultanţă</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11D1D180" w14:textId="77777777" w:rsidR="005D2B5D" w:rsidRPr="00F42147" w:rsidRDefault="005D2B5D" w:rsidP="00751321">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395EDDAA" w14:textId="77777777" w:rsidR="005D2B5D" w:rsidRPr="00F42147" w:rsidRDefault="005D2B5D" w:rsidP="00751321">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076A8526" w14:textId="77777777" w:rsidR="005D2B5D" w:rsidRPr="00F42147" w:rsidRDefault="005D2B5D" w:rsidP="00751321">
                  <w:pPr>
                    <w:jc w:val="right"/>
                    <w:rPr>
                      <w:rFonts w:asciiTheme="minorHAnsi" w:hAnsiTheme="minorHAnsi" w:cs="Arial"/>
                      <w:b/>
                      <w:bCs/>
                    </w:rPr>
                  </w:pPr>
                </w:p>
              </w:tc>
              <w:tc>
                <w:tcPr>
                  <w:tcW w:w="408" w:type="pct"/>
                  <w:tcBorders>
                    <w:top w:val="nil"/>
                    <w:left w:val="nil"/>
                    <w:bottom w:val="single" w:sz="4" w:space="0" w:color="008080"/>
                    <w:right w:val="single" w:sz="8" w:space="0" w:color="008080"/>
                  </w:tcBorders>
                  <w:shd w:val="clear" w:color="auto" w:fill="auto"/>
                  <w:noWrap/>
                  <w:vAlign w:val="bottom"/>
                </w:tcPr>
                <w:p w14:paraId="1C82B3BC" w14:textId="77777777" w:rsidR="005D2B5D" w:rsidRPr="00F42147" w:rsidRDefault="005D2B5D" w:rsidP="00751321">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5D35FE39" w14:textId="77777777" w:rsidR="005D2B5D" w:rsidRPr="00F42147" w:rsidRDefault="005D2B5D" w:rsidP="00751321">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7B66C31F" w14:textId="77777777" w:rsidR="005D2B5D" w:rsidRPr="00F42147" w:rsidRDefault="005D2B5D" w:rsidP="00751321">
                  <w:pPr>
                    <w:jc w:val="right"/>
                    <w:rPr>
                      <w:rFonts w:asciiTheme="minorHAnsi" w:hAnsiTheme="minorHAnsi" w:cs="Arial"/>
                      <w:b/>
                      <w:bCs/>
                    </w:rPr>
                  </w:pPr>
                </w:p>
              </w:tc>
            </w:tr>
            <w:tr w:rsidR="005D2B5D" w:rsidRPr="00F42147" w14:paraId="554410D1" w14:textId="77777777" w:rsidTr="00751321">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4A057D15" w14:textId="77777777" w:rsidR="005D2B5D" w:rsidRPr="00F42147" w:rsidRDefault="005D2B5D" w:rsidP="00984419">
                  <w:pPr>
                    <w:jc w:val="both"/>
                    <w:rPr>
                      <w:rFonts w:asciiTheme="minorHAnsi" w:hAnsiTheme="minorHAnsi" w:cs="Arial"/>
                      <w:bCs/>
                    </w:rPr>
                  </w:pPr>
                  <w:r w:rsidRPr="00F42147">
                    <w:rPr>
                      <w:rFonts w:asciiTheme="minorHAnsi" w:hAnsiTheme="minorHAnsi" w:cs="Arial"/>
                      <w:bCs/>
                      <w:sz w:val="22"/>
                      <w:szCs w:val="22"/>
                    </w:rPr>
                    <w:t>3.7.1 Managementul de proiect pentru obiectivul de investiții</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4F9C7295" w14:textId="77777777" w:rsidR="005D2B5D" w:rsidRPr="00F42147" w:rsidRDefault="005D2B5D" w:rsidP="00751321">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3FE4A3CF" w14:textId="77777777" w:rsidR="005D2B5D" w:rsidRPr="00F42147" w:rsidRDefault="005D2B5D" w:rsidP="00751321">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416D0255" w14:textId="77777777" w:rsidR="005D2B5D" w:rsidRPr="00F42147" w:rsidRDefault="005D2B5D" w:rsidP="00751321">
                  <w:pPr>
                    <w:jc w:val="right"/>
                    <w:rPr>
                      <w:rFonts w:asciiTheme="minorHAnsi" w:hAnsiTheme="minorHAnsi" w:cs="Arial"/>
                      <w:b/>
                      <w:bCs/>
                    </w:rPr>
                  </w:pPr>
                </w:p>
              </w:tc>
              <w:tc>
                <w:tcPr>
                  <w:tcW w:w="408" w:type="pct"/>
                  <w:tcBorders>
                    <w:top w:val="nil"/>
                    <w:left w:val="nil"/>
                    <w:bottom w:val="single" w:sz="4" w:space="0" w:color="008080"/>
                    <w:right w:val="single" w:sz="8" w:space="0" w:color="008080"/>
                  </w:tcBorders>
                  <w:shd w:val="clear" w:color="auto" w:fill="auto"/>
                  <w:noWrap/>
                  <w:vAlign w:val="bottom"/>
                </w:tcPr>
                <w:p w14:paraId="0DFF5152" w14:textId="77777777" w:rsidR="005D2B5D" w:rsidRPr="00F42147" w:rsidRDefault="005D2B5D" w:rsidP="00751321">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16DF737C" w14:textId="77777777" w:rsidR="005D2B5D" w:rsidRPr="00F42147" w:rsidRDefault="005D2B5D" w:rsidP="00751321">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155E1479" w14:textId="77777777" w:rsidR="005D2B5D" w:rsidRPr="00F42147" w:rsidRDefault="005D2B5D" w:rsidP="00751321">
                  <w:pPr>
                    <w:jc w:val="right"/>
                    <w:rPr>
                      <w:rFonts w:asciiTheme="minorHAnsi" w:hAnsiTheme="minorHAnsi" w:cs="Arial"/>
                      <w:b/>
                      <w:bCs/>
                    </w:rPr>
                  </w:pPr>
                </w:p>
              </w:tc>
            </w:tr>
            <w:tr w:rsidR="005D2B5D" w:rsidRPr="00F42147" w14:paraId="48769A60" w14:textId="77777777" w:rsidTr="00751321">
              <w:trPr>
                <w:trHeight w:val="480"/>
              </w:trPr>
              <w:tc>
                <w:tcPr>
                  <w:tcW w:w="1707" w:type="pct"/>
                  <w:tcBorders>
                    <w:top w:val="nil"/>
                    <w:left w:val="single" w:sz="8" w:space="0" w:color="008080"/>
                    <w:bottom w:val="single" w:sz="4" w:space="0" w:color="008080"/>
                    <w:right w:val="nil"/>
                  </w:tcBorders>
                  <w:shd w:val="clear" w:color="auto" w:fill="auto"/>
                  <w:vAlign w:val="center"/>
                </w:tcPr>
                <w:p w14:paraId="2F45F7DF" w14:textId="77777777" w:rsidR="005D2B5D" w:rsidRPr="00F42147" w:rsidRDefault="005D2B5D" w:rsidP="00984419">
                  <w:pPr>
                    <w:jc w:val="both"/>
                    <w:rPr>
                      <w:rFonts w:asciiTheme="minorHAnsi" w:hAnsiTheme="minorHAnsi" w:cs="Arial"/>
                      <w:lang w:val="it-IT"/>
                    </w:rPr>
                  </w:pPr>
                  <w:r w:rsidRPr="00F42147">
                    <w:rPr>
                      <w:rFonts w:asciiTheme="minorHAnsi" w:hAnsiTheme="minorHAnsi" w:cs="Arial"/>
                      <w:sz w:val="22"/>
                      <w:szCs w:val="22"/>
                      <w:lang w:val="it-IT"/>
                    </w:rPr>
                    <w:t>3.7.2 Auditul financiar (N)</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2A42E69A" w14:textId="77777777" w:rsidR="005D2B5D" w:rsidRPr="00F42147" w:rsidRDefault="005D2B5D" w:rsidP="00751321">
                  <w:pPr>
                    <w:jc w:val="right"/>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63956B73" w14:textId="77777777" w:rsidR="005D2B5D" w:rsidRPr="00F42147" w:rsidRDefault="005D2B5D" w:rsidP="00751321">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center"/>
                </w:tcPr>
                <w:p w14:paraId="7647FBE2" w14:textId="77777777" w:rsidR="005D2B5D" w:rsidRPr="00F42147" w:rsidRDefault="005D2B5D" w:rsidP="00751321">
                  <w:pPr>
                    <w:jc w:val="right"/>
                    <w:rPr>
                      <w:rFonts w:asciiTheme="minorHAnsi" w:hAnsiTheme="minorHAnsi" w:cs="Arial"/>
                      <w:lang w:val="it-IT"/>
                    </w:rPr>
                  </w:pPr>
                </w:p>
              </w:tc>
              <w:tc>
                <w:tcPr>
                  <w:tcW w:w="408" w:type="pct"/>
                  <w:tcBorders>
                    <w:top w:val="nil"/>
                    <w:left w:val="nil"/>
                    <w:bottom w:val="single" w:sz="4" w:space="0" w:color="008080"/>
                    <w:right w:val="single" w:sz="8" w:space="0" w:color="008080"/>
                  </w:tcBorders>
                  <w:shd w:val="clear" w:color="auto" w:fill="auto"/>
                  <w:noWrap/>
                  <w:vAlign w:val="center"/>
                </w:tcPr>
                <w:p w14:paraId="4296F687" w14:textId="77777777" w:rsidR="005D2B5D" w:rsidRPr="00F42147" w:rsidRDefault="005D2B5D" w:rsidP="00751321">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347C6266" w14:textId="77777777" w:rsidR="005D2B5D" w:rsidRPr="00F42147" w:rsidRDefault="005D2B5D" w:rsidP="00751321">
                  <w:pPr>
                    <w:jc w:val="right"/>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22D7B63A" w14:textId="77777777" w:rsidR="005D2B5D" w:rsidRPr="00F42147" w:rsidRDefault="005D2B5D" w:rsidP="00751321">
                  <w:pPr>
                    <w:jc w:val="right"/>
                    <w:rPr>
                      <w:rFonts w:asciiTheme="minorHAnsi" w:hAnsiTheme="minorHAnsi" w:cs="Arial"/>
                      <w:lang w:val="it-IT"/>
                    </w:rPr>
                  </w:pPr>
                </w:p>
              </w:tc>
            </w:tr>
            <w:tr w:rsidR="005D2B5D" w:rsidRPr="00F42147" w14:paraId="18CA722F" w14:textId="77777777" w:rsidTr="00751321">
              <w:trPr>
                <w:trHeight w:val="480"/>
              </w:trPr>
              <w:tc>
                <w:tcPr>
                  <w:tcW w:w="1707" w:type="pct"/>
                  <w:tcBorders>
                    <w:top w:val="nil"/>
                    <w:left w:val="single" w:sz="8" w:space="0" w:color="008080"/>
                    <w:bottom w:val="single" w:sz="4" w:space="0" w:color="008080"/>
                    <w:right w:val="nil"/>
                  </w:tcBorders>
                  <w:shd w:val="clear" w:color="auto" w:fill="auto"/>
                  <w:vAlign w:val="center"/>
                </w:tcPr>
                <w:p w14:paraId="090D1D69" w14:textId="77777777" w:rsidR="005D2B5D" w:rsidRPr="00F42147" w:rsidRDefault="005D2B5D" w:rsidP="00984419">
                  <w:pPr>
                    <w:jc w:val="both"/>
                    <w:rPr>
                      <w:rFonts w:asciiTheme="minorHAnsi" w:hAnsiTheme="minorHAnsi" w:cs="Arial"/>
                    </w:rPr>
                  </w:pPr>
                  <w:r w:rsidRPr="00F42147">
                    <w:rPr>
                      <w:rFonts w:asciiTheme="minorHAnsi" w:hAnsiTheme="minorHAnsi" w:cs="Arial"/>
                      <w:sz w:val="22"/>
                      <w:szCs w:val="22"/>
                    </w:rPr>
                    <w:t>3.8 Asistenţă tehnică</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572DF207" w14:textId="77777777" w:rsidR="005D2B5D" w:rsidRPr="00F42147" w:rsidRDefault="005D2B5D" w:rsidP="00751321">
                  <w:pPr>
                    <w:jc w:val="right"/>
                    <w:rPr>
                      <w:rFonts w:asciiTheme="minorHAnsi" w:hAnsiTheme="minorHAnsi" w:cs="Arial"/>
                    </w:rPr>
                  </w:pPr>
                </w:p>
              </w:tc>
              <w:tc>
                <w:tcPr>
                  <w:tcW w:w="384" w:type="pct"/>
                  <w:tcBorders>
                    <w:top w:val="nil"/>
                    <w:left w:val="nil"/>
                    <w:bottom w:val="single" w:sz="4" w:space="0" w:color="008080"/>
                    <w:right w:val="single" w:sz="8" w:space="0" w:color="008080"/>
                  </w:tcBorders>
                  <w:shd w:val="clear" w:color="auto" w:fill="auto"/>
                  <w:noWrap/>
                  <w:vAlign w:val="center"/>
                </w:tcPr>
                <w:p w14:paraId="18AAC8D1" w14:textId="77777777" w:rsidR="005D2B5D" w:rsidRPr="00F42147" w:rsidRDefault="005D2B5D" w:rsidP="00751321">
                  <w:pPr>
                    <w:jc w:val="right"/>
                    <w:rPr>
                      <w:rFonts w:asciiTheme="minorHAnsi" w:hAnsiTheme="minorHAnsi" w:cs="Arial"/>
                    </w:rPr>
                  </w:pPr>
                </w:p>
              </w:tc>
              <w:tc>
                <w:tcPr>
                  <w:tcW w:w="692" w:type="pct"/>
                  <w:tcBorders>
                    <w:top w:val="nil"/>
                    <w:left w:val="nil"/>
                    <w:bottom w:val="single" w:sz="4" w:space="0" w:color="008080"/>
                    <w:right w:val="single" w:sz="4" w:space="0" w:color="008080"/>
                  </w:tcBorders>
                  <w:shd w:val="clear" w:color="auto" w:fill="auto"/>
                  <w:noWrap/>
                  <w:vAlign w:val="center"/>
                </w:tcPr>
                <w:p w14:paraId="6AE6BE55" w14:textId="77777777" w:rsidR="005D2B5D" w:rsidRPr="00F42147" w:rsidRDefault="005D2B5D" w:rsidP="00751321">
                  <w:pPr>
                    <w:jc w:val="right"/>
                    <w:rPr>
                      <w:rFonts w:asciiTheme="minorHAnsi" w:hAnsiTheme="minorHAnsi" w:cs="Arial"/>
                    </w:rPr>
                  </w:pPr>
                </w:p>
              </w:tc>
              <w:tc>
                <w:tcPr>
                  <w:tcW w:w="408" w:type="pct"/>
                  <w:tcBorders>
                    <w:top w:val="nil"/>
                    <w:left w:val="nil"/>
                    <w:bottom w:val="single" w:sz="4" w:space="0" w:color="008080"/>
                    <w:right w:val="single" w:sz="8" w:space="0" w:color="008080"/>
                  </w:tcBorders>
                  <w:shd w:val="clear" w:color="auto" w:fill="auto"/>
                  <w:noWrap/>
                  <w:vAlign w:val="center"/>
                </w:tcPr>
                <w:p w14:paraId="3120BCDD" w14:textId="77777777" w:rsidR="005D2B5D" w:rsidRPr="00F42147" w:rsidRDefault="005D2B5D" w:rsidP="00751321">
                  <w:pPr>
                    <w:jc w:val="right"/>
                    <w:rPr>
                      <w:rFonts w:asciiTheme="minorHAnsi" w:hAnsiTheme="minorHAnsi" w:cs="Arial"/>
                    </w:rPr>
                  </w:pPr>
                </w:p>
              </w:tc>
              <w:tc>
                <w:tcPr>
                  <w:tcW w:w="630" w:type="pct"/>
                  <w:tcBorders>
                    <w:top w:val="nil"/>
                    <w:left w:val="nil"/>
                    <w:bottom w:val="single" w:sz="4" w:space="0" w:color="008080"/>
                    <w:right w:val="single" w:sz="4" w:space="0" w:color="008080"/>
                  </w:tcBorders>
                  <w:shd w:val="clear" w:color="auto" w:fill="auto"/>
                  <w:noWrap/>
                  <w:vAlign w:val="bottom"/>
                </w:tcPr>
                <w:p w14:paraId="4FFA3909" w14:textId="77777777" w:rsidR="005D2B5D" w:rsidRPr="00F42147" w:rsidRDefault="005D2B5D" w:rsidP="00751321">
                  <w:pPr>
                    <w:jc w:val="right"/>
                    <w:rPr>
                      <w:rFonts w:asciiTheme="minorHAnsi" w:hAnsiTheme="minorHAnsi" w:cs="Arial"/>
                    </w:rPr>
                  </w:pPr>
                </w:p>
              </w:tc>
              <w:tc>
                <w:tcPr>
                  <w:tcW w:w="585" w:type="pct"/>
                  <w:tcBorders>
                    <w:top w:val="nil"/>
                    <w:left w:val="nil"/>
                    <w:bottom w:val="single" w:sz="4" w:space="0" w:color="008080"/>
                    <w:right w:val="single" w:sz="8" w:space="0" w:color="008080"/>
                  </w:tcBorders>
                  <w:shd w:val="clear" w:color="auto" w:fill="auto"/>
                  <w:noWrap/>
                  <w:vAlign w:val="bottom"/>
                </w:tcPr>
                <w:p w14:paraId="4D6AE470" w14:textId="77777777" w:rsidR="005D2B5D" w:rsidRPr="00F42147" w:rsidRDefault="005D2B5D" w:rsidP="00751321">
                  <w:pPr>
                    <w:jc w:val="right"/>
                    <w:rPr>
                      <w:rFonts w:asciiTheme="minorHAnsi" w:hAnsiTheme="minorHAnsi" w:cs="Arial"/>
                    </w:rPr>
                  </w:pPr>
                </w:p>
              </w:tc>
            </w:tr>
            <w:tr w:rsidR="005D2B5D" w:rsidRPr="00F42147" w14:paraId="624706EC"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298B3238" w14:textId="77777777" w:rsidR="005D2B5D" w:rsidRPr="00F42147" w:rsidRDefault="005D2B5D" w:rsidP="00984419">
                  <w:pPr>
                    <w:jc w:val="both"/>
                    <w:rPr>
                      <w:rFonts w:asciiTheme="minorHAnsi" w:hAnsiTheme="minorHAnsi" w:cs="Arial"/>
                      <w:lang w:val="pt-BR"/>
                    </w:rPr>
                  </w:pPr>
                  <w:r w:rsidRPr="00F42147">
                    <w:rPr>
                      <w:rFonts w:asciiTheme="minorHAnsi" w:hAnsiTheme="minorHAnsi" w:cs="Arial"/>
                      <w:sz w:val="22"/>
                      <w:szCs w:val="22"/>
                      <w:lang w:val="pt-BR"/>
                    </w:rPr>
                    <w:t>3.8.1 asistență tehnică din partea proiectantului</w:t>
                  </w:r>
                </w:p>
              </w:tc>
              <w:tc>
                <w:tcPr>
                  <w:tcW w:w="593" w:type="pct"/>
                  <w:tcBorders>
                    <w:top w:val="single" w:sz="4" w:space="0" w:color="008080"/>
                    <w:left w:val="single" w:sz="8" w:space="0" w:color="008080"/>
                    <w:bottom w:val="single" w:sz="4" w:space="0" w:color="008080"/>
                    <w:right w:val="single" w:sz="4" w:space="0" w:color="008080"/>
                  </w:tcBorders>
                  <w:shd w:val="clear" w:color="auto" w:fill="339966"/>
                  <w:noWrap/>
                  <w:vAlign w:val="bottom"/>
                </w:tcPr>
                <w:p w14:paraId="5C124A36" w14:textId="77777777" w:rsidR="005D2B5D" w:rsidRPr="00F42147" w:rsidRDefault="005D2B5D" w:rsidP="00751321">
                  <w:pPr>
                    <w:rPr>
                      <w:rFonts w:asciiTheme="minorHAnsi" w:hAnsiTheme="minorHAnsi" w:cs="Arial"/>
                      <w:lang w:val="pt-BR"/>
                    </w:rPr>
                  </w:pPr>
                </w:p>
              </w:tc>
              <w:tc>
                <w:tcPr>
                  <w:tcW w:w="384" w:type="pct"/>
                  <w:tcBorders>
                    <w:top w:val="nil"/>
                    <w:left w:val="nil"/>
                    <w:bottom w:val="single" w:sz="4" w:space="0" w:color="008080"/>
                    <w:right w:val="single" w:sz="8" w:space="0" w:color="008080"/>
                  </w:tcBorders>
                  <w:shd w:val="clear" w:color="auto" w:fill="auto"/>
                  <w:noWrap/>
                  <w:vAlign w:val="center"/>
                </w:tcPr>
                <w:p w14:paraId="44B5D87A" w14:textId="77777777" w:rsidR="005D2B5D" w:rsidRPr="00F42147" w:rsidRDefault="005D2B5D" w:rsidP="00751321">
                  <w:pPr>
                    <w:jc w:val="right"/>
                    <w:rPr>
                      <w:rFonts w:asciiTheme="minorHAnsi" w:hAnsiTheme="minorHAnsi" w:cs="Arial"/>
                      <w:lang w:val="pt-BR"/>
                    </w:rPr>
                  </w:pPr>
                </w:p>
              </w:tc>
              <w:tc>
                <w:tcPr>
                  <w:tcW w:w="692" w:type="pct"/>
                  <w:tcBorders>
                    <w:top w:val="single" w:sz="4" w:space="0" w:color="008080"/>
                    <w:left w:val="nil"/>
                    <w:bottom w:val="single" w:sz="4" w:space="0" w:color="008080"/>
                    <w:right w:val="single" w:sz="4" w:space="0" w:color="008080"/>
                  </w:tcBorders>
                  <w:shd w:val="clear" w:color="auto" w:fill="339966"/>
                  <w:noWrap/>
                  <w:vAlign w:val="bottom"/>
                </w:tcPr>
                <w:p w14:paraId="0F3E9884" w14:textId="77777777" w:rsidR="005D2B5D" w:rsidRPr="00F42147" w:rsidRDefault="005D2B5D" w:rsidP="00751321">
                  <w:pPr>
                    <w:rPr>
                      <w:rFonts w:asciiTheme="minorHAnsi" w:hAnsiTheme="minorHAnsi" w:cs="Arial"/>
                      <w:lang w:val="pt-BR"/>
                    </w:rPr>
                  </w:pPr>
                </w:p>
              </w:tc>
              <w:tc>
                <w:tcPr>
                  <w:tcW w:w="408" w:type="pct"/>
                  <w:tcBorders>
                    <w:top w:val="nil"/>
                    <w:left w:val="nil"/>
                    <w:bottom w:val="single" w:sz="4" w:space="0" w:color="008080"/>
                    <w:right w:val="single" w:sz="8" w:space="0" w:color="008080"/>
                  </w:tcBorders>
                  <w:shd w:val="clear" w:color="auto" w:fill="auto"/>
                  <w:noWrap/>
                  <w:vAlign w:val="center"/>
                </w:tcPr>
                <w:p w14:paraId="6F6DAB69" w14:textId="77777777" w:rsidR="005D2B5D" w:rsidRPr="00F42147" w:rsidRDefault="005D2B5D" w:rsidP="00751321">
                  <w:pPr>
                    <w:jc w:val="right"/>
                    <w:rPr>
                      <w:rFonts w:asciiTheme="minorHAnsi" w:hAnsiTheme="minorHAnsi" w:cs="Arial"/>
                      <w:lang w:val="pt-BR"/>
                    </w:rPr>
                  </w:pPr>
                </w:p>
              </w:tc>
              <w:tc>
                <w:tcPr>
                  <w:tcW w:w="630" w:type="pct"/>
                  <w:tcBorders>
                    <w:top w:val="single" w:sz="4" w:space="0" w:color="008080"/>
                    <w:left w:val="nil"/>
                    <w:bottom w:val="single" w:sz="4" w:space="0" w:color="008080"/>
                    <w:right w:val="single" w:sz="4" w:space="0" w:color="008080"/>
                  </w:tcBorders>
                  <w:shd w:val="clear" w:color="auto" w:fill="339966"/>
                  <w:noWrap/>
                  <w:vAlign w:val="bottom"/>
                </w:tcPr>
                <w:p w14:paraId="5D55C278" w14:textId="77777777" w:rsidR="005D2B5D" w:rsidRPr="00F42147" w:rsidRDefault="005D2B5D" w:rsidP="00751321">
                  <w:pPr>
                    <w:rPr>
                      <w:rFonts w:asciiTheme="minorHAnsi" w:hAnsiTheme="minorHAnsi" w:cs="Arial"/>
                      <w:lang w:val="pt-BR"/>
                    </w:rPr>
                  </w:pPr>
                </w:p>
              </w:tc>
              <w:tc>
                <w:tcPr>
                  <w:tcW w:w="585" w:type="pct"/>
                  <w:tcBorders>
                    <w:top w:val="nil"/>
                    <w:left w:val="nil"/>
                    <w:bottom w:val="single" w:sz="4" w:space="0" w:color="008080"/>
                    <w:right w:val="single" w:sz="8" w:space="0" w:color="008080"/>
                  </w:tcBorders>
                  <w:shd w:val="clear" w:color="auto" w:fill="auto"/>
                  <w:noWrap/>
                  <w:vAlign w:val="bottom"/>
                </w:tcPr>
                <w:p w14:paraId="3E126204" w14:textId="77777777" w:rsidR="005D2B5D" w:rsidRPr="00F42147" w:rsidRDefault="005D2B5D" w:rsidP="00751321">
                  <w:pPr>
                    <w:jc w:val="right"/>
                    <w:rPr>
                      <w:rFonts w:asciiTheme="minorHAnsi" w:hAnsiTheme="minorHAnsi" w:cs="Arial"/>
                      <w:lang w:val="pt-BR"/>
                    </w:rPr>
                  </w:pPr>
                </w:p>
              </w:tc>
            </w:tr>
            <w:tr w:rsidR="005D2B5D" w:rsidRPr="00F42147" w14:paraId="4D2C1BC7"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59E172E9" w14:textId="77777777" w:rsidR="005D2B5D" w:rsidRPr="00F42147" w:rsidRDefault="005D2B5D" w:rsidP="00984419">
                  <w:pPr>
                    <w:jc w:val="both"/>
                    <w:rPr>
                      <w:rFonts w:asciiTheme="minorHAnsi" w:hAnsiTheme="minorHAnsi" w:cs="Arial"/>
                    </w:rPr>
                  </w:pPr>
                  <w:r w:rsidRPr="00F42147">
                    <w:rPr>
                      <w:rFonts w:asciiTheme="minorHAnsi" w:hAnsiTheme="minorHAnsi" w:cs="Arial"/>
                      <w:sz w:val="22"/>
                      <w:szCs w:val="22"/>
                    </w:rPr>
                    <w:t>3.8.1.1 pe perioada de execuție a lucrărilor</w:t>
                  </w:r>
                </w:p>
              </w:tc>
              <w:tc>
                <w:tcPr>
                  <w:tcW w:w="593"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3902330E" w14:textId="77777777" w:rsidR="005D2B5D" w:rsidRPr="00F42147" w:rsidRDefault="005D2B5D" w:rsidP="00751321">
                  <w:pPr>
                    <w:rPr>
                      <w:rFonts w:asciiTheme="minorHAnsi" w:hAnsiTheme="minorHAnsi" w:cs="Arial"/>
                    </w:rPr>
                  </w:pPr>
                </w:p>
              </w:tc>
              <w:tc>
                <w:tcPr>
                  <w:tcW w:w="384" w:type="pct"/>
                  <w:tcBorders>
                    <w:top w:val="nil"/>
                    <w:left w:val="nil"/>
                    <w:bottom w:val="single" w:sz="4" w:space="0" w:color="008080"/>
                    <w:right w:val="single" w:sz="8" w:space="0" w:color="008080"/>
                  </w:tcBorders>
                  <w:shd w:val="clear" w:color="auto" w:fill="auto"/>
                  <w:noWrap/>
                  <w:vAlign w:val="center"/>
                </w:tcPr>
                <w:p w14:paraId="246D74D5" w14:textId="77777777" w:rsidR="005D2B5D" w:rsidRPr="00F42147" w:rsidRDefault="005D2B5D" w:rsidP="00751321">
                  <w:pPr>
                    <w:jc w:val="right"/>
                    <w:rPr>
                      <w:rFonts w:asciiTheme="minorHAnsi" w:hAnsiTheme="minorHAnsi" w:cs="Arial"/>
                    </w:rPr>
                  </w:pPr>
                </w:p>
              </w:tc>
              <w:tc>
                <w:tcPr>
                  <w:tcW w:w="692" w:type="pct"/>
                  <w:tcBorders>
                    <w:top w:val="single" w:sz="4" w:space="0" w:color="008080"/>
                    <w:left w:val="nil"/>
                    <w:bottom w:val="single" w:sz="4" w:space="0" w:color="008080"/>
                    <w:right w:val="single" w:sz="4" w:space="0" w:color="008080"/>
                  </w:tcBorders>
                  <w:shd w:val="clear" w:color="auto" w:fill="auto"/>
                  <w:noWrap/>
                  <w:vAlign w:val="bottom"/>
                </w:tcPr>
                <w:p w14:paraId="1627D391" w14:textId="77777777" w:rsidR="005D2B5D" w:rsidRPr="00F42147" w:rsidRDefault="005D2B5D" w:rsidP="00751321">
                  <w:pPr>
                    <w:rPr>
                      <w:rFonts w:asciiTheme="minorHAnsi" w:hAnsiTheme="minorHAnsi" w:cs="Arial"/>
                    </w:rPr>
                  </w:pPr>
                </w:p>
              </w:tc>
              <w:tc>
                <w:tcPr>
                  <w:tcW w:w="408" w:type="pct"/>
                  <w:tcBorders>
                    <w:top w:val="nil"/>
                    <w:left w:val="nil"/>
                    <w:bottom w:val="single" w:sz="4" w:space="0" w:color="008080"/>
                    <w:right w:val="single" w:sz="8" w:space="0" w:color="008080"/>
                  </w:tcBorders>
                  <w:shd w:val="clear" w:color="auto" w:fill="auto"/>
                  <w:noWrap/>
                  <w:vAlign w:val="center"/>
                </w:tcPr>
                <w:p w14:paraId="10EC2065" w14:textId="77777777" w:rsidR="005D2B5D" w:rsidRPr="00F42147" w:rsidRDefault="005D2B5D" w:rsidP="00751321">
                  <w:pPr>
                    <w:jc w:val="right"/>
                    <w:rPr>
                      <w:rFonts w:asciiTheme="minorHAnsi" w:hAnsiTheme="minorHAnsi" w:cs="Arial"/>
                    </w:rPr>
                  </w:pPr>
                </w:p>
              </w:tc>
              <w:tc>
                <w:tcPr>
                  <w:tcW w:w="630" w:type="pct"/>
                  <w:tcBorders>
                    <w:top w:val="single" w:sz="4" w:space="0" w:color="008080"/>
                    <w:left w:val="nil"/>
                    <w:bottom w:val="single" w:sz="4" w:space="0" w:color="008080"/>
                    <w:right w:val="single" w:sz="4" w:space="0" w:color="008080"/>
                  </w:tcBorders>
                  <w:shd w:val="clear" w:color="auto" w:fill="auto"/>
                  <w:noWrap/>
                  <w:vAlign w:val="bottom"/>
                </w:tcPr>
                <w:p w14:paraId="4DA37771" w14:textId="77777777" w:rsidR="005D2B5D" w:rsidRPr="00F42147" w:rsidRDefault="005D2B5D" w:rsidP="00751321">
                  <w:pPr>
                    <w:rPr>
                      <w:rFonts w:asciiTheme="minorHAnsi" w:hAnsiTheme="minorHAnsi" w:cs="Arial"/>
                    </w:rPr>
                  </w:pPr>
                </w:p>
              </w:tc>
              <w:tc>
                <w:tcPr>
                  <w:tcW w:w="585" w:type="pct"/>
                  <w:tcBorders>
                    <w:top w:val="nil"/>
                    <w:left w:val="nil"/>
                    <w:bottom w:val="single" w:sz="4" w:space="0" w:color="008080"/>
                    <w:right w:val="single" w:sz="8" w:space="0" w:color="008080"/>
                  </w:tcBorders>
                  <w:shd w:val="clear" w:color="auto" w:fill="auto"/>
                  <w:noWrap/>
                  <w:vAlign w:val="bottom"/>
                </w:tcPr>
                <w:p w14:paraId="1329FF19" w14:textId="77777777" w:rsidR="005D2B5D" w:rsidRPr="00F42147" w:rsidRDefault="005D2B5D" w:rsidP="00751321">
                  <w:pPr>
                    <w:jc w:val="right"/>
                    <w:rPr>
                      <w:rFonts w:asciiTheme="minorHAnsi" w:hAnsiTheme="minorHAnsi" w:cs="Arial"/>
                    </w:rPr>
                  </w:pPr>
                </w:p>
              </w:tc>
            </w:tr>
            <w:tr w:rsidR="005D2B5D" w:rsidRPr="00F42147" w14:paraId="5ECA7C93"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303275E3" w14:textId="77777777" w:rsidR="005D2B5D" w:rsidRPr="00F42147" w:rsidRDefault="005D2B5D" w:rsidP="00984419">
                  <w:pPr>
                    <w:jc w:val="both"/>
                    <w:rPr>
                      <w:rFonts w:asciiTheme="minorHAnsi" w:hAnsiTheme="minorHAnsi" w:cs="Arial"/>
                    </w:rPr>
                  </w:pPr>
                  <w:r w:rsidRPr="00F42147">
                    <w:rPr>
                      <w:rFonts w:asciiTheme="minorHAnsi" w:hAnsiTheme="minorHAnsi" w:cs="Arial"/>
                      <w:sz w:val="22"/>
                      <w:szCs w:val="22"/>
                    </w:rPr>
                    <w:t xml:space="preserve">3.8.1.2 pentru participarea proiectantului la fazele incluse în programul de control al lucrărilor de </w:t>
                  </w:r>
                  <w:r w:rsidRPr="00F42147">
                    <w:rPr>
                      <w:rFonts w:asciiTheme="minorHAnsi" w:hAnsiTheme="minorHAnsi" w:cs="Arial"/>
                      <w:sz w:val="22"/>
                      <w:szCs w:val="22"/>
                    </w:rPr>
                    <w:lastRenderedPageBreak/>
                    <w:t>execuție, avizat de către Inspectoratul de Stat în Construcții</w:t>
                  </w:r>
                </w:p>
              </w:tc>
              <w:tc>
                <w:tcPr>
                  <w:tcW w:w="593"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1AE16214" w14:textId="77777777" w:rsidR="005D2B5D" w:rsidRPr="00F42147" w:rsidRDefault="005D2B5D" w:rsidP="00751321">
                  <w:pPr>
                    <w:rPr>
                      <w:rFonts w:asciiTheme="minorHAnsi" w:hAnsiTheme="minorHAnsi" w:cs="Arial"/>
                    </w:rPr>
                  </w:pPr>
                </w:p>
              </w:tc>
              <w:tc>
                <w:tcPr>
                  <w:tcW w:w="384" w:type="pct"/>
                  <w:tcBorders>
                    <w:top w:val="nil"/>
                    <w:left w:val="nil"/>
                    <w:bottom w:val="single" w:sz="4" w:space="0" w:color="008080"/>
                    <w:right w:val="single" w:sz="8" w:space="0" w:color="008080"/>
                  </w:tcBorders>
                  <w:shd w:val="clear" w:color="auto" w:fill="auto"/>
                  <w:noWrap/>
                  <w:vAlign w:val="center"/>
                </w:tcPr>
                <w:p w14:paraId="537C6039" w14:textId="77777777" w:rsidR="005D2B5D" w:rsidRPr="00F42147" w:rsidRDefault="005D2B5D" w:rsidP="00751321">
                  <w:pPr>
                    <w:jc w:val="right"/>
                    <w:rPr>
                      <w:rFonts w:asciiTheme="minorHAnsi" w:hAnsiTheme="minorHAnsi" w:cs="Arial"/>
                    </w:rPr>
                  </w:pPr>
                </w:p>
              </w:tc>
              <w:tc>
                <w:tcPr>
                  <w:tcW w:w="692" w:type="pct"/>
                  <w:tcBorders>
                    <w:top w:val="single" w:sz="4" w:space="0" w:color="008080"/>
                    <w:left w:val="nil"/>
                    <w:bottom w:val="single" w:sz="4" w:space="0" w:color="008080"/>
                    <w:right w:val="single" w:sz="4" w:space="0" w:color="008080"/>
                  </w:tcBorders>
                  <w:shd w:val="clear" w:color="auto" w:fill="auto"/>
                  <w:noWrap/>
                  <w:vAlign w:val="bottom"/>
                </w:tcPr>
                <w:p w14:paraId="65844512" w14:textId="77777777" w:rsidR="005D2B5D" w:rsidRPr="00F42147" w:rsidRDefault="005D2B5D" w:rsidP="00751321">
                  <w:pPr>
                    <w:rPr>
                      <w:rFonts w:asciiTheme="minorHAnsi" w:hAnsiTheme="minorHAnsi" w:cs="Arial"/>
                    </w:rPr>
                  </w:pPr>
                </w:p>
              </w:tc>
              <w:tc>
                <w:tcPr>
                  <w:tcW w:w="408" w:type="pct"/>
                  <w:tcBorders>
                    <w:top w:val="nil"/>
                    <w:left w:val="nil"/>
                    <w:bottom w:val="single" w:sz="4" w:space="0" w:color="008080"/>
                    <w:right w:val="single" w:sz="8" w:space="0" w:color="008080"/>
                  </w:tcBorders>
                  <w:shd w:val="clear" w:color="auto" w:fill="auto"/>
                  <w:noWrap/>
                  <w:vAlign w:val="center"/>
                </w:tcPr>
                <w:p w14:paraId="1E5A9FA1" w14:textId="77777777" w:rsidR="005D2B5D" w:rsidRPr="00F42147" w:rsidRDefault="005D2B5D" w:rsidP="00751321">
                  <w:pPr>
                    <w:jc w:val="right"/>
                    <w:rPr>
                      <w:rFonts w:asciiTheme="minorHAnsi" w:hAnsiTheme="minorHAnsi" w:cs="Arial"/>
                    </w:rPr>
                  </w:pPr>
                </w:p>
              </w:tc>
              <w:tc>
                <w:tcPr>
                  <w:tcW w:w="630" w:type="pct"/>
                  <w:tcBorders>
                    <w:top w:val="single" w:sz="4" w:space="0" w:color="008080"/>
                    <w:left w:val="nil"/>
                    <w:bottom w:val="single" w:sz="4" w:space="0" w:color="008080"/>
                    <w:right w:val="single" w:sz="4" w:space="0" w:color="008080"/>
                  </w:tcBorders>
                  <w:shd w:val="clear" w:color="auto" w:fill="auto"/>
                  <w:noWrap/>
                  <w:vAlign w:val="bottom"/>
                </w:tcPr>
                <w:p w14:paraId="15AAA009" w14:textId="77777777" w:rsidR="005D2B5D" w:rsidRPr="00F42147" w:rsidRDefault="005D2B5D" w:rsidP="00751321">
                  <w:pPr>
                    <w:rPr>
                      <w:rFonts w:asciiTheme="minorHAnsi" w:hAnsiTheme="minorHAnsi" w:cs="Arial"/>
                    </w:rPr>
                  </w:pPr>
                </w:p>
              </w:tc>
              <w:tc>
                <w:tcPr>
                  <w:tcW w:w="585" w:type="pct"/>
                  <w:tcBorders>
                    <w:top w:val="nil"/>
                    <w:left w:val="nil"/>
                    <w:bottom w:val="single" w:sz="4" w:space="0" w:color="008080"/>
                    <w:right w:val="single" w:sz="8" w:space="0" w:color="008080"/>
                  </w:tcBorders>
                  <w:shd w:val="clear" w:color="auto" w:fill="auto"/>
                  <w:noWrap/>
                  <w:vAlign w:val="bottom"/>
                </w:tcPr>
                <w:p w14:paraId="4DCA23C1" w14:textId="77777777" w:rsidR="005D2B5D" w:rsidRPr="00F42147" w:rsidRDefault="005D2B5D" w:rsidP="00751321">
                  <w:pPr>
                    <w:jc w:val="right"/>
                    <w:rPr>
                      <w:rFonts w:asciiTheme="minorHAnsi" w:hAnsiTheme="minorHAnsi" w:cs="Arial"/>
                    </w:rPr>
                  </w:pPr>
                </w:p>
              </w:tc>
            </w:tr>
            <w:tr w:rsidR="005D2B5D" w:rsidRPr="00F42147" w14:paraId="67D4BCE3"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191A0EF6" w14:textId="77777777" w:rsidR="005D2B5D" w:rsidRPr="00F42147" w:rsidRDefault="005D2B5D" w:rsidP="00984419">
                  <w:pPr>
                    <w:jc w:val="both"/>
                    <w:rPr>
                      <w:rFonts w:asciiTheme="minorHAnsi" w:hAnsiTheme="minorHAnsi" w:cs="Arial"/>
                    </w:rPr>
                  </w:pPr>
                  <w:r w:rsidRPr="00F42147">
                    <w:rPr>
                      <w:rFonts w:asciiTheme="minorHAnsi" w:hAnsiTheme="minorHAnsi" w:cs="Arial"/>
                      <w:sz w:val="22"/>
                      <w:szCs w:val="22"/>
                    </w:rPr>
                    <w:lastRenderedPageBreak/>
                    <w:t>3.8.3 Dirigenție de șantier</w:t>
                  </w:r>
                </w:p>
              </w:tc>
              <w:tc>
                <w:tcPr>
                  <w:tcW w:w="593"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17BCBB00" w14:textId="77777777" w:rsidR="005D2B5D" w:rsidRPr="00F42147" w:rsidRDefault="005D2B5D" w:rsidP="00751321">
                  <w:pPr>
                    <w:rPr>
                      <w:rFonts w:asciiTheme="minorHAnsi" w:hAnsiTheme="minorHAnsi" w:cs="Arial"/>
                    </w:rPr>
                  </w:pPr>
                </w:p>
              </w:tc>
              <w:tc>
                <w:tcPr>
                  <w:tcW w:w="384" w:type="pct"/>
                  <w:tcBorders>
                    <w:top w:val="nil"/>
                    <w:left w:val="nil"/>
                    <w:bottom w:val="single" w:sz="4" w:space="0" w:color="008080"/>
                    <w:right w:val="single" w:sz="8" w:space="0" w:color="008080"/>
                  </w:tcBorders>
                  <w:shd w:val="clear" w:color="auto" w:fill="auto"/>
                  <w:noWrap/>
                  <w:vAlign w:val="center"/>
                </w:tcPr>
                <w:p w14:paraId="3E5EBB5A" w14:textId="77777777" w:rsidR="005D2B5D" w:rsidRPr="00F42147" w:rsidRDefault="005D2B5D" w:rsidP="00751321">
                  <w:pPr>
                    <w:jc w:val="right"/>
                    <w:rPr>
                      <w:rFonts w:asciiTheme="minorHAnsi" w:hAnsiTheme="minorHAnsi" w:cs="Arial"/>
                    </w:rPr>
                  </w:pPr>
                </w:p>
              </w:tc>
              <w:tc>
                <w:tcPr>
                  <w:tcW w:w="692" w:type="pct"/>
                  <w:tcBorders>
                    <w:top w:val="single" w:sz="4" w:space="0" w:color="008080"/>
                    <w:left w:val="nil"/>
                    <w:bottom w:val="single" w:sz="4" w:space="0" w:color="008080"/>
                    <w:right w:val="single" w:sz="4" w:space="0" w:color="008080"/>
                  </w:tcBorders>
                  <w:shd w:val="clear" w:color="auto" w:fill="auto"/>
                  <w:noWrap/>
                  <w:vAlign w:val="bottom"/>
                </w:tcPr>
                <w:p w14:paraId="5346490E" w14:textId="77777777" w:rsidR="005D2B5D" w:rsidRPr="00F42147" w:rsidRDefault="005D2B5D" w:rsidP="00751321">
                  <w:pPr>
                    <w:rPr>
                      <w:rFonts w:asciiTheme="minorHAnsi" w:hAnsiTheme="minorHAnsi" w:cs="Arial"/>
                    </w:rPr>
                  </w:pPr>
                </w:p>
              </w:tc>
              <w:tc>
                <w:tcPr>
                  <w:tcW w:w="408" w:type="pct"/>
                  <w:tcBorders>
                    <w:top w:val="nil"/>
                    <w:left w:val="nil"/>
                    <w:bottom w:val="single" w:sz="4" w:space="0" w:color="008080"/>
                    <w:right w:val="single" w:sz="8" w:space="0" w:color="008080"/>
                  </w:tcBorders>
                  <w:shd w:val="clear" w:color="auto" w:fill="auto"/>
                  <w:noWrap/>
                  <w:vAlign w:val="center"/>
                </w:tcPr>
                <w:p w14:paraId="4A6D845D" w14:textId="77777777" w:rsidR="005D2B5D" w:rsidRPr="00F42147" w:rsidRDefault="005D2B5D" w:rsidP="00751321">
                  <w:pPr>
                    <w:jc w:val="right"/>
                    <w:rPr>
                      <w:rFonts w:asciiTheme="minorHAnsi" w:hAnsiTheme="minorHAnsi" w:cs="Arial"/>
                    </w:rPr>
                  </w:pPr>
                </w:p>
              </w:tc>
              <w:tc>
                <w:tcPr>
                  <w:tcW w:w="630" w:type="pct"/>
                  <w:tcBorders>
                    <w:top w:val="single" w:sz="4" w:space="0" w:color="008080"/>
                    <w:left w:val="nil"/>
                    <w:bottom w:val="single" w:sz="4" w:space="0" w:color="008080"/>
                    <w:right w:val="single" w:sz="4" w:space="0" w:color="008080"/>
                  </w:tcBorders>
                  <w:shd w:val="clear" w:color="auto" w:fill="auto"/>
                  <w:noWrap/>
                  <w:vAlign w:val="bottom"/>
                </w:tcPr>
                <w:p w14:paraId="667BBB4D" w14:textId="77777777" w:rsidR="005D2B5D" w:rsidRPr="00F42147" w:rsidRDefault="005D2B5D" w:rsidP="00751321">
                  <w:pPr>
                    <w:rPr>
                      <w:rFonts w:asciiTheme="minorHAnsi" w:hAnsiTheme="minorHAnsi" w:cs="Arial"/>
                    </w:rPr>
                  </w:pPr>
                </w:p>
              </w:tc>
              <w:tc>
                <w:tcPr>
                  <w:tcW w:w="585" w:type="pct"/>
                  <w:tcBorders>
                    <w:top w:val="nil"/>
                    <w:left w:val="nil"/>
                    <w:bottom w:val="single" w:sz="4" w:space="0" w:color="008080"/>
                    <w:right w:val="single" w:sz="8" w:space="0" w:color="008080"/>
                  </w:tcBorders>
                  <w:shd w:val="clear" w:color="auto" w:fill="auto"/>
                  <w:noWrap/>
                  <w:vAlign w:val="bottom"/>
                </w:tcPr>
                <w:p w14:paraId="33CD58CF" w14:textId="77777777" w:rsidR="005D2B5D" w:rsidRPr="00F42147" w:rsidRDefault="005D2B5D" w:rsidP="00751321">
                  <w:pPr>
                    <w:jc w:val="right"/>
                    <w:rPr>
                      <w:rFonts w:asciiTheme="minorHAnsi" w:hAnsiTheme="minorHAnsi" w:cs="Arial"/>
                    </w:rPr>
                  </w:pPr>
                </w:p>
              </w:tc>
            </w:tr>
            <w:tr w:rsidR="005D2B5D" w:rsidRPr="00F42147" w14:paraId="122B2A46" w14:textId="77777777" w:rsidTr="00751321">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675F3970" w14:textId="77777777" w:rsidR="005D2B5D" w:rsidRPr="00F42147" w:rsidRDefault="005D2B5D" w:rsidP="00984419">
                  <w:pPr>
                    <w:jc w:val="both"/>
                    <w:rPr>
                      <w:rFonts w:asciiTheme="minorHAnsi" w:hAnsiTheme="minorHAnsi" w:cs="Arial"/>
                      <w:b/>
                      <w:bCs/>
                      <w:lang w:val="it-IT"/>
                    </w:rPr>
                  </w:pPr>
                  <w:r w:rsidRPr="00F42147">
                    <w:rPr>
                      <w:rFonts w:asciiTheme="minorHAnsi" w:hAnsiTheme="minorHAnsi" w:cs="Arial"/>
                      <w:b/>
                      <w:bCs/>
                      <w:sz w:val="22"/>
                      <w:szCs w:val="22"/>
                      <w:lang w:val="it-IT"/>
                    </w:rPr>
                    <w:t xml:space="preserve"> Capitolul 4 Cheltuieli pentru investiţia de bază - total, din care: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4B2B69E2" w14:textId="77777777" w:rsidR="005D2B5D" w:rsidRPr="00F42147" w:rsidRDefault="005D2B5D" w:rsidP="00751321">
                  <w:pPr>
                    <w:jc w:val="right"/>
                    <w:rPr>
                      <w:rFonts w:asciiTheme="minorHAnsi" w:hAnsiTheme="minorHAnsi" w:cs="Arial"/>
                      <w:b/>
                      <w:bCs/>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5B89E807" w14:textId="77777777" w:rsidR="005D2B5D" w:rsidRPr="00F42147" w:rsidRDefault="005D2B5D" w:rsidP="00751321">
                  <w:pPr>
                    <w:jc w:val="right"/>
                    <w:rPr>
                      <w:rFonts w:asciiTheme="minorHAnsi" w:hAnsiTheme="minorHAnsi" w:cs="Arial"/>
                      <w:b/>
                      <w:bCs/>
                      <w:lang w:val="it-IT"/>
                    </w:rPr>
                  </w:pPr>
                </w:p>
              </w:tc>
              <w:tc>
                <w:tcPr>
                  <w:tcW w:w="692" w:type="pct"/>
                  <w:tcBorders>
                    <w:top w:val="nil"/>
                    <w:left w:val="nil"/>
                    <w:bottom w:val="single" w:sz="4" w:space="0" w:color="008080"/>
                    <w:right w:val="single" w:sz="4" w:space="0" w:color="008080"/>
                  </w:tcBorders>
                  <w:shd w:val="clear" w:color="auto" w:fill="auto"/>
                  <w:noWrap/>
                  <w:vAlign w:val="center"/>
                </w:tcPr>
                <w:p w14:paraId="54974815" w14:textId="77777777" w:rsidR="005D2B5D" w:rsidRPr="00F42147" w:rsidRDefault="005D2B5D" w:rsidP="00751321">
                  <w:pPr>
                    <w:jc w:val="right"/>
                    <w:rPr>
                      <w:rFonts w:asciiTheme="minorHAnsi" w:hAnsiTheme="minorHAnsi" w:cs="Arial"/>
                      <w:b/>
                      <w:bCs/>
                      <w:lang w:val="it-IT"/>
                    </w:rPr>
                  </w:pPr>
                </w:p>
              </w:tc>
              <w:tc>
                <w:tcPr>
                  <w:tcW w:w="408" w:type="pct"/>
                  <w:tcBorders>
                    <w:top w:val="nil"/>
                    <w:left w:val="nil"/>
                    <w:bottom w:val="single" w:sz="4" w:space="0" w:color="008080"/>
                    <w:right w:val="single" w:sz="8" w:space="0" w:color="008080"/>
                  </w:tcBorders>
                  <w:shd w:val="clear" w:color="auto" w:fill="auto"/>
                  <w:noWrap/>
                  <w:vAlign w:val="center"/>
                </w:tcPr>
                <w:p w14:paraId="4AB52AEA" w14:textId="77777777" w:rsidR="005D2B5D" w:rsidRPr="00F42147" w:rsidRDefault="005D2B5D" w:rsidP="00751321">
                  <w:pPr>
                    <w:jc w:val="right"/>
                    <w:rPr>
                      <w:rFonts w:asciiTheme="minorHAnsi" w:hAnsiTheme="minorHAnsi" w:cs="Arial"/>
                      <w:b/>
                      <w:bCs/>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233C3252" w14:textId="77777777" w:rsidR="005D2B5D" w:rsidRPr="00F42147" w:rsidRDefault="005D2B5D" w:rsidP="00751321">
                  <w:pPr>
                    <w:jc w:val="right"/>
                    <w:rPr>
                      <w:rFonts w:asciiTheme="minorHAnsi" w:hAnsiTheme="minorHAnsi" w:cs="Arial"/>
                      <w:b/>
                      <w:bCs/>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57632910" w14:textId="77777777" w:rsidR="005D2B5D" w:rsidRPr="00F42147" w:rsidRDefault="005D2B5D" w:rsidP="00751321">
                  <w:pPr>
                    <w:jc w:val="right"/>
                    <w:rPr>
                      <w:rFonts w:asciiTheme="minorHAnsi" w:hAnsiTheme="minorHAnsi" w:cs="Arial"/>
                      <w:b/>
                      <w:bCs/>
                      <w:lang w:val="it-IT"/>
                    </w:rPr>
                  </w:pPr>
                </w:p>
              </w:tc>
            </w:tr>
            <w:tr w:rsidR="005D2B5D" w:rsidRPr="00F42147" w14:paraId="5C600C4A" w14:textId="77777777" w:rsidTr="00751321">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1D0182A5" w14:textId="77777777" w:rsidR="005D2B5D" w:rsidRPr="00F42147" w:rsidRDefault="005D2B5D" w:rsidP="00984419">
                  <w:pPr>
                    <w:jc w:val="both"/>
                    <w:rPr>
                      <w:rFonts w:asciiTheme="minorHAnsi" w:hAnsiTheme="minorHAnsi" w:cs="Arial"/>
                      <w:b/>
                      <w:bCs/>
                      <w:lang w:val="it-IT"/>
                    </w:rPr>
                  </w:pPr>
                  <w:r w:rsidRPr="00F42147">
                    <w:rPr>
                      <w:rFonts w:asciiTheme="minorHAnsi" w:hAnsiTheme="minorHAnsi" w:cs="Arial"/>
                      <w:b/>
                      <w:bCs/>
                      <w:sz w:val="22"/>
                      <w:szCs w:val="22"/>
                      <w:lang w:val="it-IT"/>
                    </w:rPr>
                    <w:t>A Construcţii şi lucrări de intervenţii – total, din care:</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5DFDA4CB" w14:textId="77777777" w:rsidR="005D2B5D" w:rsidRPr="00F42147" w:rsidRDefault="005D2B5D" w:rsidP="00751321">
                  <w:pPr>
                    <w:jc w:val="right"/>
                    <w:rPr>
                      <w:rFonts w:asciiTheme="minorHAnsi" w:hAnsiTheme="minorHAnsi" w:cs="Arial"/>
                      <w:b/>
                      <w:bCs/>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66A7EA11" w14:textId="77777777" w:rsidR="005D2B5D" w:rsidRPr="00F42147" w:rsidRDefault="005D2B5D" w:rsidP="00751321">
                  <w:pPr>
                    <w:jc w:val="right"/>
                    <w:rPr>
                      <w:rFonts w:asciiTheme="minorHAnsi" w:hAnsiTheme="minorHAnsi" w:cs="Arial"/>
                      <w:b/>
                      <w:bCs/>
                      <w:lang w:val="it-IT"/>
                    </w:rPr>
                  </w:pPr>
                </w:p>
              </w:tc>
              <w:tc>
                <w:tcPr>
                  <w:tcW w:w="692" w:type="pct"/>
                  <w:tcBorders>
                    <w:top w:val="nil"/>
                    <w:left w:val="nil"/>
                    <w:bottom w:val="single" w:sz="4" w:space="0" w:color="008080"/>
                    <w:right w:val="single" w:sz="4" w:space="0" w:color="008080"/>
                  </w:tcBorders>
                  <w:shd w:val="clear" w:color="auto" w:fill="auto"/>
                  <w:noWrap/>
                  <w:vAlign w:val="center"/>
                </w:tcPr>
                <w:p w14:paraId="52CB84B6" w14:textId="77777777" w:rsidR="005D2B5D" w:rsidRPr="00F42147" w:rsidRDefault="005D2B5D" w:rsidP="00751321">
                  <w:pPr>
                    <w:jc w:val="right"/>
                    <w:rPr>
                      <w:rFonts w:asciiTheme="minorHAnsi" w:hAnsiTheme="minorHAnsi" w:cs="Arial"/>
                      <w:b/>
                      <w:bCs/>
                      <w:lang w:val="it-IT"/>
                    </w:rPr>
                  </w:pPr>
                </w:p>
              </w:tc>
              <w:tc>
                <w:tcPr>
                  <w:tcW w:w="408" w:type="pct"/>
                  <w:tcBorders>
                    <w:top w:val="nil"/>
                    <w:left w:val="nil"/>
                    <w:bottom w:val="single" w:sz="4" w:space="0" w:color="008080"/>
                    <w:right w:val="single" w:sz="8" w:space="0" w:color="008080"/>
                  </w:tcBorders>
                  <w:shd w:val="clear" w:color="auto" w:fill="auto"/>
                  <w:noWrap/>
                  <w:vAlign w:val="center"/>
                </w:tcPr>
                <w:p w14:paraId="64AF2197" w14:textId="77777777" w:rsidR="005D2B5D" w:rsidRPr="00F42147" w:rsidRDefault="005D2B5D" w:rsidP="00751321">
                  <w:pPr>
                    <w:jc w:val="right"/>
                    <w:rPr>
                      <w:rFonts w:asciiTheme="minorHAnsi" w:hAnsiTheme="minorHAnsi" w:cs="Arial"/>
                      <w:b/>
                      <w:bCs/>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2DA89824" w14:textId="77777777" w:rsidR="005D2B5D" w:rsidRPr="00F42147" w:rsidRDefault="005D2B5D" w:rsidP="00751321">
                  <w:pPr>
                    <w:jc w:val="right"/>
                    <w:rPr>
                      <w:rFonts w:asciiTheme="minorHAnsi" w:hAnsiTheme="minorHAnsi" w:cs="Arial"/>
                      <w:b/>
                      <w:bCs/>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37E16157" w14:textId="77777777" w:rsidR="005D2B5D" w:rsidRPr="00F42147" w:rsidRDefault="005D2B5D" w:rsidP="00751321">
                  <w:pPr>
                    <w:jc w:val="right"/>
                    <w:rPr>
                      <w:rFonts w:asciiTheme="minorHAnsi" w:hAnsiTheme="minorHAnsi" w:cs="Arial"/>
                      <w:b/>
                      <w:bCs/>
                      <w:lang w:val="it-IT"/>
                    </w:rPr>
                  </w:pPr>
                </w:p>
              </w:tc>
            </w:tr>
            <w:tr w:rsidR="005D2B5D" w:rsidRPr="00F42147" w14:paraId="1DE3E482"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6BC449DF" w14:textId="77777777" w:rsidR="005D2B5D" w:rsidRPr="00F42147" w:rsidRDefault="005D2B5D" w:rsidP="00984419">
                  <w:pPr>
                    <w:jc w:val="both"/>
                    <w:rPr>
                      <w:rFonts w:asciiTheme="minorHAnsi" w:hAnsiTheme="minorHAnsi" w:cs="Arial"/>
                    </w:rPr>
                  </w:pPr>
                  <w:r w:rsidRPr="00F42147">
                    <w:rPr>
                      <w:rFonts w:asciiTheme="minorHAnsi" w:hAnsiTheme="minorHAnsi" w:cs="Arial"/>
                      <w:sz w:val="22"/>
                      <w:szCs w:val="22"/>
                    </w:rPr>
                    <w:t>4.1 Construcţii şi instalaţii</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6452EBCB" w14:textId="77777777" w:rsidR="005D2B5D" w:rsidRPr="00F42147" w:rsidRDefault="005D2B5D" w:rsidP="00751321">
                  <w:pPr>
                    <w:jc w:val="right"/>
                    <w:rPr>
                      <w:rFonts w:asciiTheme="minorHAnsi" w:hAnsiTheme="minorHAnsi" w:cs="Arial"/>
                    </w:rPr>
                  </w:pPr>
                </w:p>
              </w:tc>
              <w:tc>
                <w:tcPr>
                  <w:tcW w:w="384" w:type="pct"/>
                  <w:tcBorders>
                    <w:top w:val="nil"/>
                    <w:left w:val="nil"/>
                    <w:bottom w:val="single" w:sz="4" w:space="0" w:color="008080"/>
                    <w:right w:val="single" w:sz="8" w:space="0" w:color="008080"/>
                  </w:tcBorders>
                  <w:shd w:val="clear" w:color="auto" w:fill="auto"/>
                  <w:noWrap/>
                  <w:vAlign w:val="center"/>
                </w:tcPr>
                <w:p w14:paraId="5C2CA748" w14:textId="77777777" w:rsidR="005D2B5D" w:rsidRPr="00F42147" w:rsidRDefault="005D2B5D" w:rsidP="00751321">
                  <w:pPr>
                    <w:jc w:val="right"/>
                    <w:rPr>
                      <w:rFonts w:asciiTheme="minorHAnsi" w:hAnsiTheme="minorHAnsi" w:cs="Arial"/>
                    </w:rPr>
                  </w:pPr>
                </w:p>
              </w:tc>
              <w:tc>
                <w:tcPr>
                  <w:tcW w:w="692" w:type="pct"/>
                  <w:tcBorders>
                    <w:top w:val="nil"/>
                    <w:left w:val="nil"/>
                    <w:bottom w:val="single" w:sz="4" w:space="0" w:color="008080"/>
                    <w:right w:val="single" w:sz="4" w:space="0" w:color="008080"/>
                  </w:tcBorders>
                  <w:shd w:val="clear" w:color="auto" w:fill="auto"/>
                  <w:noWrap/>
                  <w:vAlign w:val="center"/>
                </w:tcPr>
                <w:p w14:paraId="381A5B82" w14:textId="77777777" w:rsidR="005D2B5D" w:rsidRPr="00F42147" w:rsidRDefault="005D2B5D" w:rsidP="00751321">
                  <w:pPr>
                    <w:jc w:val="right"/>
                    <w:rPr>
                      <w:rFonts w:asciiTheme="minorHAnsi" w:hAnsiTheme="minorHAnsi" w:cs="Arial"/>
                    </w:rPr>
                  </w:pPr>
                </w:p>
              </w:tc>
              <w:tc>
                <w:tcPr>
                  <w:tcW w:w="408" w:type="pct"/>
                  <w:tcBorders>
                    <w:top w:val="nil"/>
                    <w:left w:val="nil"/>
                    <w:bottom w:val="single" w:sz="4" w:space="0" w:color="008080"/>
                    <w:right w:val="single" w:sz="8" w:space="0" w:color="008080"/>
                  </w:tcBorders>
                  <w:shd w:val="clear" w:color="auto" w:fill="auto"/>
                  <w:noWrap/>
                  <w:vAlign w:val="center"/>
                </w:tcPr>
                <w:p w14:paraId="663568B6" w14:textId="77777777" w:rsidR="005D2B5D" w:rsidRPr="00F42147" w:rsidRDefault="005D2B5D" w:rsidP="00751321">
                  <w:pPr>
                    <w:jc w:val="right"/>
                    <w:rPr>
                      <w:rFonts w:asciiTheme="minorHAnsi" w:hAnsiTheme="minorHAnsi" w:cs="Arial"/>
                    </w:rPr>
                  </w:pPr>
                </w:p>
              </w:tc>
              <w:tc>
                <w:tcPr>
                  <w:tcW w:w="630" w:type="pct"/>
                  <w:tcBorders>
                    <w:top w:val="nil"/>
                    <w:left w:val="nil"/>
                    <w:bottom w:val="single" w:sz="4" w:space="0" w:color="008080"/>
                    <w:right w:val="single" w:sz="4" w:space="0" w:color="008080"/>
                  </w:tcBorders>
                  <w:shd w:val="clear" w:color="auto" w:fill="auto"/>
                  <w:noWrap/>
                  <w:vAlign w:val="bottom"/>
                </w:tcPr>
                <w:p w14:paraId="29FEE9D5" w14:textId="77777777" w:rsidR="005D2B5D" w:rsidRPr="00F42147" w:rsidRDefault="005D2B5D" w:rsidP="00751321">
                  <w:pPr>
                    <w:jc w:val="right"/>
                    <w:rPr>
                      <w:rFonts w:asciiTheme="minorHAnsi" w:hAnsiTheme="minorHAnsi" w:cs="Arial"/>
                    </w:rPr>
                  </w:pPr>
                </w:p>
              </w:tc>
              <w:tc>
                <w:tcPr>
                  <w:tcW w:w="585" w:type="pct"/>
                  <w:tcBorders>
                    <w:top w:val="nil"/>
                    <w:left w:val="nil"/>
                    <w:bottom w:val="single" w:sz="4" w:space="0" w:color="008080"/>
                    <w:right w:val="single" w:sz="8" w:space="0" w:color="008080"/>
                  </w:tcBorders>
                  <w:shd w:val="clear" w:color="auto" w:fill="auto"/>
                  <w:noWrap/>
                  <w:vAlign w:val="bottom"/>
                </w:tcPr>
                <w:p w14:paraId="335D5072" w14:textId="77777777" w:rsidR="005D2B5D" w:rsidRPr="00F42147" w:rsidRDefault="005D2B5D" w:rsidP="00751321">
                  <w:pPr>
                    <w:jc w:val="right"/>
                    <w:rPr>
                      <w:rFonts w:asciiTheme="minorHAnsi" w:hAnsiTheme="minorHAnsi" w:cs="Arial"/>
                    </w:rPr>
                  </w:pPr>
                </w:p>
              </w:tc>
            </w:tr>
            <w:tr w:rsidR="005D2B5D" w:rsidRPr="00F42147" w14:paraId="3CD9B9FB"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4AC20074" w14:textId="77777777" w:rsidR="005D2B5D" w:rsidRPr="00F42147" w:rsidRDefault="005D2B5D" w:rsidP="00984419">
                  <w:pPr>
                    <w:jc w:val="both"/>
                    <w:rPr>
                      <w:rFonts w:asciiTheme="minorHAnsi" w:hAnsiTheme="minorHAnsi" w:cs="Arial"/>
                    </w:rPr>
                  </w:pPr>
                  <w:r w:rsidRPr="00F42147">
                    <w:rPr>
                      <w:rFonts w:asciiTheme="minorHAnsi" w:hAnsiTheme="minorHAnsi" w:cs="Arial"/>
                      <w:sz w:val="22"/>
                      <w:szCs w:val="22"/>
                    </w:rPr>
                    <w:t xml:space="preserve">4.2 Montaj utilaje, echipamente  tehnologice și funcționale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0F9848F2" w14:textId="77777777" w:rsidR="005D2B5D" w:rsidRPr="00F42147" w:rsidRDefault="005D2B5D" w:rsidP="00751321">
                  <w:pPr>
                    <w:jc w:val="right"/>
                    <w:rPr>
                      <w:rFonts w:asciiTheme="minorHAnsi" w:hAnsiTheme="minorHAnsi" w:cs="Arial"/>
                    </w:rPr>
                  </w:pPr>
                </w:p>
              </w:tc>
              <w:tc>
                <w:tcPr>
                  <w:tcW w:w="384" w:type="pct"/>
                  <w:tcBorders>
                    <w:top w:val="nil"/>
                    <w:left w:val="nil"/>
                    <w:bottom w:val="single" w:sz="4" w:space="0" w:color="008080"/>
                    <w:right w:val="single" w:sz="8" w:space="0" w:color="008080"/>
                  </w:tcBorders>
                  <w:shd w:val="clear" w:color="auto" w:fill="auto"/>
                  <w:noWrap/>
                  <w:vAlign w:val="center"/>
                </w:tcPr>
                <w:p w14:paraId="6033277B" w14:textId="77777777" w:rsidR="005D2B5D" w:rsidRPr="00F42147" w:rsidRDefault="005D2B5D" w:rsidP="00751321">
                  <w:pPr>
                    <w:jc w:val="right"/>
                    <w:rPr>
                      <w:rFonts w:asciiTheme="minorHAnsi" w:hAnsiTheme="minorHAnsi" w:cs="Arial"/>
                    </w:rPr>
                  </w:pPr>
                </w:p>
              </w:tc>
              <w:tc>
                <w:tcPr>
                  <w:tcW w:w="692" w:type="pct"/>
                  <w:tcBorders>
                    <w:top w:val="nil"/>
                    <w:left w:val="nil"/>
                    <w:bottom w:val="single" w:sz="4" w:space="0" w:color="008080"/>
                    <w:right w:val="single" w:sz="4" w:space="0" w:color="008080"/>
                  </w:tcBorders>
                  <w:shd w:val="clear" w:color="auto" w:fill="auto"/>
                  <w:noWrap/>
                  <w:vAlign w:val="center"/>
                </w:tcPr>
                <w:p w14:paraId="257E8309" w14:textId="77777777" w:rsidR="005D2B5D" w:rsidRPr="00F42147" w:rsidRDefault="005D2B5D" w:rsidP="00751321">
                  <w:pPr>
                    <w:jc w:val="right"/>
                    <w:rPr>
                      <w:rFonts w:asciiTheme="minorHAnsi" w:hAnsiTheme="minorHAnsi" w:cs="Arial"/>
                    </w:rPr>
                  </w:pPr>
                </w:p>
              </w:tc>
              <w:tc>
                <w:tcPr>
                  <w:tcW w:w="408" w:type="pct"/>
                  <w:tcBorders>
                    <w:top w:val="nil"/>
                    <w:left w:val="nil"/>
                    <w:bottom w:val="single" w:sz="4" w:space="0" w:color="008080"/>
                    <w:right w:val="single" w:sz="8" w:space="0" w:color="008080"/>
                  </w:tcBorders>
                  <w:shd w:val="clear" w:color="auto" w:fill="auto"/>
                  <w:noWrap/>
                  <w:vAlign w:val="center"/>
                </w:tcPr>
                <w:p w14:paraId="0175B296" w14:textId="77777777" w:rsidR="005D2B5D" w:rsidRPr="00F42147" w:rsidRDefault="005D2B5D" w:rsidP="00751321">
                  <w:pPr>
                    <w:jc w:val="right"/>
                    <w:rPr>
                      <w:rFonts w:asciiTheme="minorHAnsi" w:hAnsiTheme="minorHAnsi" w:cs="Arial"/>
                    </w:rPr>
                  </w:pPr>
                </w:p>
              </w:tc>
              <w:tc>
                <w:tcPr>
                  <w:tcW w:w="630" w:type="pct"/>
                  <w:tcBorders>
                    <w:top w:val="nil"/>
                    <w:left w:val="nil"/>
                    <w:bottom w:val="single" w:sz="4" w:space="0" w:color="008080"/>
                    <w:right w:val="single" w:sz="4" w:space="0" w:color="008080"/>
                  </w:tcBorders>
                  <w:shd w:val="clear" w:color="auto" w:fill="auto"/>
                  <w:noWrap/>
                  <w:vAlign w:val="bottom"/>
                </w:tcPr>
                <w:p w14:paraId="1B50CE74" w14:textId="77777777" w:rsidR="005D2B5D" w:rsidRPr="00F42147" w:rsidRDefault="005D2B5D" w:rsidP="00751321">
                  <w:pPr>
                    <w:jc w:val="right"/>
                    <w:rPr>
                      <w:rFonts w:asciiTheme="minorHAnsi" w:hAnsiTheme="minorHAnsi" w:cs="Arial"/>
                    </w:rPr>
                  </w:pPr>
                </w:p>
              </w:tc>
              <w:tc>
                <w:tcPr>
                  <w:tcW w:w="585" w:type="pct"/>
                  <w:tcBorders>
                    <w:top w:val="nil"/>
                    <w:left w:val="nil"/>
                    <w:bottom w:val="single" w:sz="4" w:space="0" w:color="008080"/>
                    <w:right w:val="single" w:sz="8" w:space="0" w:color="008080"/>
                  </w:tcBorders>
                  <w:shd w:val="clear" w:color="auto" w:fill="auto"/>
                  <w:noWrap/>
                  <w:vAlign w:val="bottom"/>
                </w:tcPr>
                <w:p w14:paraId="060D0732" w14:textId="77777777" w:rsidR="005D2B5D" w:rsidRPr="00F42147" w:rsidRDefault="005D2B5D" w:rsidP="00751321">
                  <w:pPr>
                    <w:jc w:val="right"/>
                    <w:rPr>
                      <w:rFonts w:asciiTheme="minorHAnsi" w:hAnsiTheme="minorHAnsi" w:cs="Arial"/>
                    </w:rPr>
                  </w:pPr>
                </w:p>
              </w:tc>
            </w:tr>
            <w:tr w:rsidR="005D2B5D" w:rsidRPr="00F42147" w14:paraId="2617B3B6"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07C0A5D8" w14:textId="77777777" w:rsidR="005D2B5D" w:rsidRPr="00F42147" w:rsidRDefault="005D2B5D" w:rsidP="00984419">
                  <w:pPr>
                    <w:jc w:val="both"/>
                    <w:rPr>
                      <w:rFonts w:asciiTheme="minorHAnsi" w:hAnsiTheme="minorHAnsi" w:cs="Arial"/>
                      <w:lang w:val="it-IT"/>
                    </w:rPr>
                  </w:pPr>
                  <w:r w:rsidRPr="00F42147">
                    <w:rPr>
                      <w:rFonts w:asciiTheme="minorHAnsi" w:hAnsiTheme="minorHAnsi" w:cs="Arial"/>
                      <w:sz w:val="22"/>
                      <w:szCs w:val="22"/>
                      <w:lang w:val="it-IT"/>
                    </w:rPr>
                    <w:t xml:space="preserve">4.3 Utilaje şi echipamente tehnologice </w:t>
                  </w:r>
                  <w:r w:rsidRPr="00F42147">
                    <w:rPr>
                      <w:rFonts w:asciiTheme="minorHAnsi" w:hAnsiTheme="minorHAnsi" w:cs="Arial"/>
                      <w:sz w:val="22"/>
                      <w:szCs w:val="22"/>
                    </w:rPr>
                    <w:t>și funcționale</w:t>
                  </w:r>
                  <w:r w:rsidRPr="00F42147">
                    <w:rPr>
                      <w:rFonts w:asciiTheme="minorHAnsi" w:hAnsiTheme="minorHAnsi" w:cs="Arial"/>
                      <w:sz w:val="22"/>
                      <w:szCs w:val="22"/>
                      <w:lang w:val="it-IT"/>
                    </w:rPr>
                    <w:t xml:space="preserve"> care necesită montaj</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04A70E90" w14:textId="77777777" w:rsidR="005D2B5D" w:rsidRPr="00F42147" w:rsidRDefault="005D2B5D" w:rsidP="00751321">
                  <w:pPr>
                    <w:jc w:val="right"/>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17E65B8B" w14:textId="77777777" w:rsidR="005D2B5D" w:rsidRPr="00F42147" w:rsidRDefault="005D2B5D" w:rsidP="00751321">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center"/>
                </w:tcPr>
                <w:p w14:paraId="7B52A3EE" w14:textId="77777777" w:rsidR="005D2B5D" w:rsidRPr="00F42147" w:rsidRDefault="005D2B5D" w:rsidP="00751321">
                  <w:pPr>
                    <w:jc w:val="right"/>
                    <w:rPr>
                      <w:rFonts w:asciiTheme="minorHAnsi" w:hAnsiTheme="minorHAnsi" w:cs="Arial"/>
                      <w:lang w:val="it-IT"/>
                    </w:rPr>
                  </w:pPr>
                </w:p>
              </w:tc>
              <w:tc>
                <w:tcPr>
                  <w:tcW w:w="408" w:type="pct"/>
                  <w:tcBorders>
                    <w:top w:val="nil"/>
                    <w:left w:val="nil"/>
                    <w:bottom w:val="single" w:sz="4" w:space="0" w:color="008080"/>
                    <w:right w:val="single" w:sz="8" w:space="0" w:color="008080"/>
                  </w:tcBorders>
                  <w:shd w:val="clear" w:color="auto" w:fill="auto"/>
                  <w:noWrap/>
                  <w:vAlign w:val="center"/>
                </w:tcPr>
                <w:p w14:paraId="2C67E9C2" w14:textId="77777777" w:rsidR="005D2B5D" w:rsidRPr="00F42147" w:rsidRDefault="005D2B5D" w:rsidP="00751321">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297F7A8A" w14:textId="77777777" w:rsidR="005D2B5D" w:rsidRPr="00F42147" w:rsidRDefault="005D2B5D" w:rsidP="00751321">
                  <w:pPr>
                    <w:jc w:val="right"/>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1A8CC96A" w14:textId="77777777" w:rsidR="005D2B5D" w:rsidRPr="00F42147" w:rsidRDefault="005D2B5D" w:rsidP="00751321">
                  <w:pPr>
                    <w:jc w:val="right"/>
                    <w:rPr>
                      <w:rFonts w:asciiTheme="minorHAnsi" w:hAnsiTheme="minorHAnsi" w:cs="Arial"/>
                      <w:lang w:val="it-IT"/>
                    </w:rPr>
                  </w:pPr>
                </w:p>
              </w:tc>
            </w:tr>
            <w:tr w:rsidR="005D2B5D" w:rsidRPr="00F42147" w14:paraId="636A5919" w14:textId="77777777" w:rsidTr="00751321">
              <w:trPr>
                <w:trHeight w:val="480"/>
              </w:trPr>
              <w:tc>
                <w:tcPr>
                  <w:tcW w:w="1707" w:type="pct"/>
                  <w:tcBorders>
                    <w:top w:val="nil"/>
                    <w:left w:val="single" w:sz="8" w:space="0" w:color="008080"/>
                    <w:bottom w:val="single" w:sz="4" w:space="0" w:color="008080"/>
                    <w:right w:val="nil"/>
                  </w:tcBorders>
                  <w:shd w:val="clear" w:color="auto" w:fill="auto"/>
                  <w:vAlign w:val="center"/>
                </w:tcPr>
                <w:p w14:paraId="76561C8A" w14:textId="77777777" w:rsidR="005D2B5D" w:rsidRPr="00F42147" w:rsidRDefault="005D2B5D" w:rsidP="00984419">
                  <w:pPr>
                    <w:jc w:val="both"/>
                    <w:rPr>
                      <w:rFonts w:asciiTheme="minorHAnsi" w:hAnsiTheme="minorHAnsi" w:cs="Arial"/>
                      <w:lang w:val="it-IT"/>
                    </w:rPr>
                  </w:pPr>
                  <w:r w:rsidRPr="00F42147">
                    <w:rPr>
                      <w:rFonts w:asciiTheme="minorHAnsi" w:hAnsiTheme="minorHAnsi" w:cs="Arial"/>
                      <w:sz w:val="22"/>
                      <w:szCs w:val="22"/>
                      <w:lang w:val="it-IT"/>
                    </w:rPr>
                    <w:t xml:space="preserve">4.4 Utilaje şi echipamente tehnologice </w:t>
                  </w:r>
                  <w:r w:rsidRPr="00F42147">
                    <w:rPr>
                      <w:rFonts w:asciiTheme="minorHAnsi" w:hAnsiTheme="minorHAnsi" w:cs="Arial"/>
                      <w:sz w:val="22"/>
                      <w:szCs w:val="22"/>
                    </w:rPr>
                    <w:t xml:space="preserve">și funcționale </w:t>
                  </w:r>
                  <w:r w:rsidRPr="00F42147">
                    <w:rPr>
                      <w:rFonts w:asciiTheme="minorHAnsi" w:hAnsiTheme="minorHAnsi" w:cs="Arial"/>
                      <w:sz w:val="22"/>
                      <w:szCs w:val="22"/>
                      <w:lang w:val="it-IT"/>
                    </w:rPr>
                    <w:t xml:space="preserve">care nu necesită montaj și  echipamente de transport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6091C8A6" w14:textId="77777777" w:rsidR="005D2B5D" w:rsidRPr="00F42147" w:rsidRDefault="005D2B5D" w:rsidP="00751321">
                  <w:pPr>
                    <w:jc w:val="right"/>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53CB8582" w14:textId="77777777" w:rsidR="005D2B5D" w:rsidRPr="00F42147" w:rsidRDefault="005D2B5D" w:rsidP="00751321">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center"/>
                </w:tcPr>
                <w:p w14:paraId="41CDBA12" w14:textId="77777777" w:rsidR="005D2B5D" w:rsidRPr="00F42147" w:rsidRDefault="005D2B5D" w:rsidP="00751321">
                  <w:pPr>
                    <w:jc w:val="right"/>
                    <w:rPr>
                      <w:rFonts w:asciiTheme="minorHAnsi" w:hAnsiTheme="minorHAnsi" w:cs="Arial"/>
                      <w:lang w:val="it-IT"/>
                    </w:rPr>
                  </w:pPr>
                </w:p>
              </w:tc>
              <w:tc>
                <w:tcPr>
                  <w:tcW w:w="408" w:type="pct"/>
                  <w:tcBorders>
                    <w:top w:val="nil"/>
                    <w:left w:val="nil"/>
                    <w:bottom w:val="single" w:sz="4" w:space="0" w:color="008080"/>
                    <w:right w:val="single" w:sz="8" w:space="0" w:color="008080"/>
                  </w:tcBorders>
                  <w:shd w:val="clear" w:color="auto" w:fill="auto"/>
                  <w:noWrap/>
                  <w:vAlign w:val="center"/>
                </w:tcPr>
                <w:p w14:paraId="0C682952" w14:textId="77777777" w:rsidR="005D2B5D" w:rsidRPr="00F42147" w:rsidRDefault="005D2B5D" w:rsidP="00751321">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1305EE08" w14:textId="77777777" w:rsidR="005D2B5D" w:rsidRPr="00F42147" w:rsidRDefault="005D2B5D" w:rsidP="00751321">
                  <w:pPr>
                    <w:jc w:val="right"/>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65896812" w14:textId="77777777" w:rsidR="005D2B5D" w:rsidRPr="00F42147" w:rsidRDefault="005D2B5D" w:rsidP="00751321">
                  <w:pPr>
                    <w:jc w:val="right"/>
                    <w:rPr>
                      <w:rFonts w:asciiTheme="minorHAnsi" w:hAnsiTheme="minorHAnsi" w:cs="Arial"/>
                      <w:lang w:val="it-IT"/>
                    </w:rPr>
                  </w:pPr>
                </w:p>
              </w:tc>
            </w:tr>
            <w:tr w:rsidR="005D2B5D" w:rsidRPr="00F42147" w14:paraId="31938120"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01E8F6C4" w14:textId="77777777" w:rsidR="005D2B5D" w:rsidRPr="00F42147" w:rsidRDefault="005D2B5D" w:rsidP="00984419">
                  <w:pPr>
                    <w:jc w:val="both"/>
                    <w:rPr>
                      <w:rFonts w:asciiTheme="minorHAnsi" w:hAnsiTheme="minorHAnsi" w:cs="Arial"/>
                    </w:rPr>
                  </w:pPr>
                  <w:r w:rsidRPr="00F42147">
                    <w:rPr>
                      <w:rFonts w:asciiTheme="minorHAnsi" w:hAnsiTheme="minorHAnsi" w:cs="Arial"/>
                      <w:sz w:val="22"/>
                      <w:szCs w:val="22"/>
                    </w:rPr>
                    <w:t xml:space="preserve">4.5 Dotări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614F7925" w14:textId="77777777" w:rsidR="005D2B5D" w:rsidRPr="00F42147" w:rsidRDefault="005D2B5D" w:rsidP="00751321">
                  <w:pPr>
                    <w:jc w:val="right"/>
                    <w:rPr>
                      <w:rFonts w:asciiTheme="minorHAnsi" w:hAnsiTheme="minorHAnsi" w:cs="Arial"/>
                    </w:rPr>
                  </w:pPr>
                </w:p>
              </w:tc>
              <w:tc>
                <w:tcPr>
                  <w:tcW w:w="384" w:type="pct"/>
                  <w:tcBorders>
                    <w:top w:val="nil"/>
                    <w:left w:val="nil"/>
                    <w:bottom w:val="single" w:sz="4" w:space="0" w:color="008080"/>
                    <w:right w:val="single" w:sz="8" w:space="0" w:color="008080"/>
                  </w:tcBorders>
                  <w:shd w:val="clear" w:color="auto" w:fill="auto"/>
                  <w:noWrap/>
                  <w:vAlign w:val="center"/>
                </w:tcPr>
                <w:p w14:paraId="40E76646" w14:textId="77777777" w:rsidR="005D2B5D" w:rsidRPr="00F42147" w:rsidRDefault="005D2B5D" w:rsidP="00751321">
                  <w:pPr>
                    <w:jc w:val="right"/>
                    <w:rPr>
                      <w:rFonts w:asciiTheme="minorHAnsi" w:hAnsiTheme="minorHAnsi" w:cs="Arial"/>
                    </w:rPr>
                  </w:pPr>
                </w:p>
              </w:tc>
              <w:tc>
                <w:tcPr>
                  <w:tcW w:w="692" w:type="pct"/>
                  <w:tcBorders>
                    <w:top w:val="nil"/>
                    <w:left w:val="nil"/>
                    <w:bottom w:val="single" w:sz="4" w:space="0" w:color="008080"/>
                    <w:right w:val="single" w:sz="4" w:space="0" w:color="008080"/>
                  </w:tcBorders>
                  <w:shd w:val="clear" w:color="auto" w:fill="auto"/>
                  <w:noWrap/>
                  <w:vAlign w:val="center"/>
                </w:tcPr>
                <w:p w14:paraId="084B5025" w14:textId="77777777" w:rsidR="005D2B5D" w:rsidRPr="00F42147" w:rsidRDefault="005D2B5D" w:rsidP="00751321">
                  <w:pPr>
                    <w:jc w:val="right"/>
                    <w:rPr>
                      <w:rFonts w:asciiTheme="minorHAnsi" w:hAnsiTheme="minorHAnsi" w:cs="Arial"/>
                    </w:rPr>
                  </w:pPr>
                </w:p>
              </w:tc>
              <w:tc>
                <w:tcPr>
                  <w:tcW w:w="408" w:type="pct"/>
                  <w:tcBorders>
                    <w:top w:val="nil"/>
                    <w:left w:val="nil"/>
                    <w:bottom w:val="single" w:sz="4" w:space="0" w:color="008080"/>
                    <w:right w:val="single" w:sz="8" w:space="0" w:color="008080"/>
                  </w:tcBorders>
                  <w:shd w:val="clear" w:color="auto" w:fill="auto"/>
                  <w:noWrap/>
                  <w:vAlign w:val="center"/>
                </w:tcPr>
                <w:p w14:paraId="4C4E3E35" w14:textId="77777777" w:rsidR="005D2B5D" w:rsidRPr="00F42147" w:rsidRDefault="005D2B5D" w:rsidP="00751321">
                  <w:pPr>
                    <w:jc w:val="right"/>
                    <w:rPr>
                      <w:rFonts w:asciiTheme="minorHAnsi" w:hAnsiTheme="minorHAnsi" w:cs="Arial"/>
                    </w:rPr>
                  </w:pPr>
                </w:p>
              </w:tc>
              <w:tc>
                <w:tcPr>
                  <w:tcW w:w="630" w:type="pct"/>
                  <w:tcBorders>
                    <w:top w:val="nil"/>
                    <w:left w:val="nil"/>
                    <w:bottom w:val="single" w:sz="4" w:space="0" w:color="008080"/>
                    <w:right w:val="single" w:sz="4" w:space="0" w:color="008080"/>
                  </w:tcBorders>
                  <w:shd w:val="clear" w:color="auto" w:fill="auto"/>
                  <w:noWrap/>
                  <w:vAlign w:val="bottom"/>
                </w:tcPr>
                <w:p w14:paraId="70B55BE1" w14:textId="77777777" w:rsidR="005D2B5D" w:rsidRPr="00F42147" w:rsidRDefault="005D2B5D" w:rsidP="00751321">
                  <w:pPr>
                    <w:jc w:val="right"/>
                    <w:rPr>
                      <w:rFonts w:asciiTheme="minorHAnsi" w:hAnsiTheme="minorHAnsi" w:cs="Arial"/>
                    </w:rPr>
                  </w:pPr>
                </w:p>
              </w:tc>
              <w:tc>
                <w:tcPr>
                  <w:tcW w:w="585" w:type="pct"/>
                  <w:tcBorders>
                    <w:top w:val="nil"/>
                    <w:left w:val="nil"/>
                    <w:bottom w:val="single" w:sz="4" w:space="0" w:color="008080"/>
                    <w:right w:val="single" w:sz="8" w:space="0" w:color="008080"/>
                  </w:tcBorders>
                  <w:shd w:val="clear" w:color="auto" w:fill="auto"/>
                  <w:noWrap/>
                  <w:vAlign w:val="bottom"/>
                </w:tcPr>
                <w:p w14:paraId="7892C4C4" w14:textId="77777777" w:rsidR="005D2B5D" w:rsidRPr="00F42147" w:rsidRDefault="005D2B5D" w:rsidP="00751321">
                  <w:pPr>
                    <w:jc w:val="right"/>
                    <w:rPr>
                      <w:rFonts w:asciiTheme="minorHAnsi" w:hAnsiTheme="minorHAnsi" w:cs="Arial"/>
                    </w:rPr>
                  </w:pPr>
                </w:p>
              </w:tc>
            </w:tr>
            <w:tr w:rsidR="005D2B5D" w:rsidRPr="00F42147" w14:paraId="7CC9255D"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02CD6E16" w14:textId="77777777" w:rsidR="005D2B5D" w:rsidRPr="00F42147" w:rsidRDefault="005D2B5D" w:rsidP="00984419">
                  <w:pPr>
                    <w:jc w:val="both"/>
                    <w:rPr>
                      <w:rFonts w:asciiTheme="minorHAnsi" w:hAnsiTheme="minorHAnsi" w:cs="Arial"/>
                    </w:rPr>
                  </w:pPr>
                  <w:r w:rsidRPr="00F42147">
                    <w:rPr>
                      <w:rFonts w:asciiTheme="minorHAnsi" w:hAnsiTheme="minorHAnsi" w:cs="Arial"/>
                      <w:sz w:val="22"/>
                      <w:szCs w:val="22"/>
                    </w:rPr>
                    <w:t>4.6 Active necorporale</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1E050415" w14:textId="77777777" w:rsidR="005D2B5D" w:rsidRPr="00F42147" w:rsidRDefault="005D2B5D" w:rsidP="00751321">
                  <w:pPr>
                    <w:jc w:val="right"/>
                    <w:rPr>
                      <w:rFonts w:asciiTheme="minorHAnsi" w:hAnsiTheme="minorHAnsi" w:cs="Arial"/>
                    </w:rPr>
                  </w:pPr>
                </w:p>
              </w:tc>
              <w:tc>
                <w:tcPr>
                  <w:tcW w:w="384" w:type="pct"/>
                  <w:tcBorders>
                    <w:top w:val="nil"/>
                    <w:left w:val="nil"/>
                    <w:bottom w:val="single" w:sz="4" w:space="0" w:color="008080"/>
                    <w:right w:val="single" w:sz="8" w:space="0" w:color="008080"/>
                  </w:tcBorders>
                  <w:shd w:val="clear" w:color="auto" w:fill="auto"/>
                  <w:noWrap/>
                  <w:vAlign w:val="center"/>
                </w:tcPr>
                <w:p w14:paraId="417A550D" w14:textId="77777777" w:rsidR="005D2B5D" w:rsidRPr="00F42147" w:rsidRDefault="005D2B5D" w:rsidP="00751321">
                  <w:pPr>
                    <w:jc w:val="right"/>
                    <w:rPr>
                      <w:rFonts w:asciiTheme="minorHAnsi" w:hAnsiTheme="minorHAnsi" w:cs="Arial"/>
                    </w:rPr>
                  </w:pPr>
                </w:p>
              </w:tc>
              <w:tc>
                <w:tcPr>
                  <w:tcW w:w="692" w:type="pct"/>
                  <w:tcBorders>
                    <w:top w:val="nil"/>
                    <w:left w:val="nil"/>
                    <w:bottom w:val="single" w:sz="4" w:space="0" w:color="008080"/>
                    <w:right w:val="single" w:sz="4" w:space="0" w:color="008080"/>
                  </w:tcBorders>
                  <w:shd w:val="clear" w:color="auto" w:fill="auto"/>
                  <w:noWrap/>
                  <w:vAlign w:val="center"/>
                </w:tcPr>
                <w:p w14:paraId="0D1D9FC7" w14:textId="77777777" w:rsidR="005D2B5D" w:rsidRPr="00F42147" w:rsidRDefault="005D2B5D" w:rsidP="00751321">
                  <w:pPr>
                    <w:jc w:val="right"/>
                    <w:rPr>
                      <w:rFonts w:asciiTheme="minorHAnsi" w:hAnsiTheme="minorHAnsi" w:cs="Arial"/>
                    </w:rPr>
                  </w:pPr>
                </w:p>
              </w:tc>
              <w:tc>
                <w:tcPr>
                  <w:tcW w:w="408" w:type="pct"/>
                  <w:tcBorders>
                    <w:top w:val="nil"/>
                    <w:left w:val="nil"/>
                    <w:bottom w:val="single" w:sz="4" w:space="0" w:color="008080"/>
                    <w:right w:val="single" w:sz="8" w:space="0" w:color="008080"/>
                  </w:tcBorders>
                  <w:shd w:val="clear" w:color="auto" w:fill="auto"/>
                  <w:noWrap/>
                  <w:vAlign w:val="center"/>
                </w:tcPr>
                <w:p w14:paraId="448756C8" w14:textId="77777777" w:rsidR="005D2B5D" w:rsidRPr="00F42147" w:rsidRDefault="005D2B5D" w:rsidP="00751321">
                  <w:pPr>
                    <w:jc w:val="right"/>
                    <w:rPr>
                      <w:rFonts w:asciiTheme="minorHAnsi" w:hAnsiTheme="minorHAnsi" w:cs="Arial"/>
                    </w:rPr>
                  </w:pPr>
                </w:p>
              </w:tc>
              <w:tc>
                <w:tcPr>
                  <w:tcW w:w="630" w:type="pct"/>
                  <w:tcBorders>
                    <w:top w:val="nil"/>
                    <w:left w:val="nil"/>
                    <w:bottom w:val="single" w:sz="4" w:space="0" w:color="008080"/>
                    <w:right w:val="single" w:sz="4" w:space="0" w:color="008080"/>
                  </w:tcBorders>
                  <w:shd w:val="clear" w:color="auto" w:fill="auto"/>
                  <w:noWrap/>
                  <w:vAlign w:val="bottom"/>
                </w:tcPr>
                <w:p w14:paraId="1719070F" w14:textId="77777777" w:rsidR="005D2B5D" w:rsidRPr="00F42147" w:rsidRDefault="005D2B5D" w:rsidP="00751321">
                  <w:pPr>
                    <w:jc w:val="right"/>
                    <w:rPr>
                      <w:rFonts w:asciiTheme="minorHAnsi" w:hAnsiTheme="minorHAnsi" w:cs="Arial"/>
                    </w:rPr>
                  </w:pPr>
                </w:p>
              </w:tc>
              <w:tc>
                <w:tcPr>
                  <w:tcW w:w="585" w:type="pct"/>
                  <w:tcBorders>
                    <w:top w:val="nil"/>
                    <w:left w:val="nil"/>
                    <w:bottom w:val="single" w:sz="4" w:space="0" w:color="008080"/>
                    <w:right w:val="single" w:sz="8" w:space="0" w:color="008080"/>
                  </w:tcBorders>
                  <w:shd w:val="clear" w:color="auto" w:fill="auto"/>
                  <w:noWrap/>
                  <w:vAlign w:val="bottom"/>
                </w:tcPr>
                <w:p w14:paraId="36307A1B" w14:textId="77777777" w:rsidR="005D2B5D" w:rsidRPr="00F42147" w:rsidRDefault="005D2B5D" w:rsidP="00751321">
                  <w:pPr>
                    <w:jc w:val="right"/>
                    <w:rPr>
                      <w:rFonts w:asciiTheme="minorHAnsi" w:hAnsiTheme="minorHAnsi" w:cs="Arial"/>
                    </w:rPr>
                  </w:pPr>
                </w:p>
              </w:tc>
            </w:tr>
            <w:tr w:rsidR="005D2B5D" w:rsidRPr="00F42147" w14:paraId="632B9DAA" w14:textId="77777777" w:rsidTr="00786D0E">
              <w:trPr>
                <w:trHeight w:val="255"/>
              </w:trPr>
              <w:tc>
                <w:tcPr>
                  <w:tcW w:w="1707" w:type="pct"/>
                  <w:tcBorders>
                    <w:top w:val="nil"/>
                    <w:left w:val="single" w:sz="8" w:space="0" w:color="008080"/>
                    <w:bottom w:val="single" w:sz="4" w:space="0" w:color="008080"/>
                    <w:right w:val="nil"/>
                  </w:tcBorders>
                  <w:shd w:val="clear" w:color="auto" w:fill="auto"/>
                  <w:vAlign w:val="center"/>
                </w:tcPr>
                <w:p w14:paraId="4BAB4C88" w14:textId="77777777" w:rsidR="005D2B5D" w:rsidRPr="00F42147" w:rsidRDefault="005D2B5D" w:rsidP="00984419">
                  <w:pPr>
                    <w:jc w:val="both"/>
                    <w:rPr>
                      <w:rFonts w:asciiTheme="minorHAnsi" w:hAnsiTheme="minorHAnsi" w:cs="Arial"/>
                      <w:b/>
                    </w:rPr>
                  </w:pPr>
                  <w:r w:rsidRPr="00F42147">
                    <w:rPr>
                      <w:rFonts w:asciiTheme="minorHAnsi" w:eastAsiaTheme="minorHAnsi" w:hAnsiTheme="minorHAnsi" w:cstheme="minorHAnsi"/>
                      <w:b/>
                      <w:sz w:val="22"/>
                      <w:szCs w:val="22"/>
                      <w:lang w:val="ro-RO"/>
                    </w:rPr>
                    <w:t>B - Cheltuieli pentru investitii în culturi/plantaţii</w:t>
                  </w:r>
                </w:p>
              </w:tc>
              <w:tc>
                <w:tcPr>
                  <w:tcW w:w="593" w:type="pct"/>
                  <w:tcBorders>
                    <w:top w:val="nil"/>
                    <w:left w:val="single" w:sz="8" w:space="0" w:color="008080"/>
                    <w:bottom w:val="single" w:sz="4" w:space="0" w:color="008080"/>
                    <w:right w:val="single" w:sz="4" w:space="0" w:color="008080"/>
                  </w:tcBorders>
                  <w:shd w:val="clear" w:color="auto" w:fill="00B050"/>
                  <w:noWrap/>
                  <w:vAlign w:val="center"/>
                </w:tcPr>
                <w:p w14:paraId="05A3DF0B" w14:textId="77777777" w:rsidR="005D2B5D" w:rsidRPr="00786D0E" w:rsidRDefault="005D2B5D" w:rsidP="00751321">
                  <w:pPr>
                    <w:jc w:val="right"/>
                    <w:rPr>
                      <w:rFonts w:asciiTheme="minorHAnsi" w:hAnsiTheme="minorHAnsi" w:cs="Arial"/>
                      <w:highlight w:val="darkGreen"/>
                    </w:rPr>
                  </w:pPr>
                </w:p>
              </w:tc>
              <w:tc>
                <w:tcPr>
                  <w:tcW w:w="384" w:type="pct"/>
                  <w:tcBorders>
                    <w:top w:val="nil"/>
                    <w:left w:val="nil"/>
                    <w:bottom w:val="single" w:sz="4" w:space="0" w:color="008080"/>
                    <w:right w:val="single" w:sz="8" w:space="0" w:color="008080"/>
                  </w:tcBorders>
                  <w:shd w:val="clear" w:color="auto" w:fill="00B050"/>
                  <w:noWrap/>
                  <w:vAlign w:val="center"/>
                </w:tcPr>
                <w:p w14:paraId="7AB0501B" w14:textId="77777777" w:rsidR="005D2B5D" w:rsidRPr="00F42147" w:rsidRDefault="005D2B5D" w:rsidP="00751321">
                  <w:pPr>
                    <w:jc w:val="right"/>
                    <w:rPr>
                      <w:rFonts w:asciiTheme="minorHAnsi" w:hAnsiTheme="minorHAnsi" w:cs="Arial"/>
                    </w:rPr>
                  </w:pPr>
                </w:p>
              </w:tc>
              <w:tc>
                <w:tcPr>
                  <w:tcW w:w="692" w:type="pct"/>
                  <w:tcBorders>
                    <w:top w:val="nil"/>
                    <w:left w:val="nil"/>
                    <w:bottom w:val="single" w:sz="4" w:space="0" w:color="008080"/>
                    <w:right w:val="single" w:sz="4" w:space="0" w:color="008080"/>
                  </w:tcBorders>
                  <w:shd w:val="clear" w:color="auto" w:fill="auto"/>
                  <w:noWrap/>
                  <w:vAlign w:val="center"/>
                </w:tcPr>
                <w:p w14:paraId="58FE14F7" w14:textId="77777777" w:rsidR="005D2B5D" w:rsidRPr="00F42147" w:rsidRDefault="005D2B5D" w:rsidP="00751321">
                  <w:pPr>
                    <w:jc w:val="right"/>
                    <w:rPr>
                      <w:rFonts w:asciiTheme="minorHAnsi" w:hAnsiTheme="minorHAnsi" w:cs="Arial"/>
                    </w:rPr>
                  </w:pPr>
                </w:p>
              </w:tc>
              <w:tc>
                <w:tcPr>
                  <w:tcW w:w="408" w:type="pct"/>
                  <w:tcBorders>
                    <w:top w:val="nil"/>
                    <w:left w:val="nil"/>
                    <w:bottom w:val="single" w:sz="4" w:space="0" w:color="008080"/>
                    <w:right w:val="single" w:sz="8" w:space="0" w:color="008080"/>
                  </w:tcBorders>
                  <w:shd w:val="clear" w:color="auto" w:fill="auto"/>
                  <w:noWrap/>
                  <w:vAlign w:val="center"/>
                </w:tcPr>
                <w:p w14:paraId="26773CFF" w14:textId="77777777" w:rsidR="005D2B5D" w:rsidRPr="00F42147" w:rsidRDefault="005D2B5D" w:rsidP="00751321">
                  <w:pPr>
                    <w:jc w:val="right"/>
                    <w:rPr>
                      <w:rFonts w:asciiTheme="minorHAnsi" w:hAnsiTheme="minorHAnsi" w:cs="Arial"/>
                    </w:rPr>
                  </w:pPr>
                </w:p>
              </w:tc>
              <w:tc>
                <w:tcPr>
                  <w:tcW w:w="630" w:type="pct"/>
                  <w:tcBorders>
                    <w:top w:val="nil"/>
                    <w:left w:val="nil"/>
                    <w:bottom w:val="single" w:sz="4" w:space="0" w:color="008080"/>
                    <w:right w:val="single" w:sz="4" w:space="0" w:color="008080"/>
                  </w:tcBorders>
                  <w:shd w:val="clear" w:color="auto" w:fill="auto"/>
                  <w:noWrap/>
                  <w:vAlign w:val="bottom"/>
                </w:tcPr>
                <w:p w14:paraId="476BC061" w14:textId="77777777" w:rsidR="005D2B5D" w:rsidRPr="00F42147" w:rsidRDefault="005D2B5D" w:rsidP="00751321">
                  <w:pPr>
                    <w:jc w:val="right"/>
                    <w:rPr>
                      <w:rFonts w:asciiTheme="minorHAnsi" w:hAnsiTheme="minorHAnsi" w:cs="Arial"/>
                    </w:rPr>
                  </w:pPr>
                </w:p>
              </w:tc>
              <w:tc>
                <w:tcPr>
                  <w:tcW w:w="585" w:type="pct"/>
                  <w:tcBorders>
                    <w:top w:val="nil"/>
                    <w:left w:val="nil"/>
                    <w:bottom w:val="single" w:sz="4" w:space="0" w:color="008080"/>
                    <w:right w:val="single" w:sz="8" w:space="0" w:color="008080"/>
                  </w:tcBorders>
                  <w:shd w:val="clear" w:color="auto" w:fill="auto"/>
                  <w:noWrap/>
                  <w:vAlign w:val="bottom"/>
                </w:tcPr>
                <w:p w14:paraId="0BC0167E" w14:textId="77777777" w:rsidR="005D2B5D" w:rsidRPr="00F42147" w:rsidRDefault="005D2B5D" w:rsidP="00751321">
                  <w:pPr>
                    <w:jc w:val="right"/>
                    <w:rPr>
                      <w:rFonts w:asciiTheme="minorHAnsi" w:hAnsiTheme="minorHAnsi" w:cs="Arial"/>
                    </w:rPr>
                  </w:pPr>
                </w:p>
              </w:tc>
            </w:tr>
            <w:tr w:rsidR="005D2B5D" w:rsidRPr="00F42147" w14:paraId="42F9C5FA" w14:textId="77777777" w:rsidTr="00786D0E">
              <w:trPr>
                <w:trHeight w:val="255"/>
              </w:trPr>
              <w:tc>
                <w:tcPr>
                  <w:tcW w:w="1707" w:type="pct"/>
                  <w:tcBorders>
                    <w:top w:val="nil"/>
                    <w:left w:val="single" w:sz="8" w:space="0" w:color="008080"/>
                    <w:bottom w:val="single" w:sz="4" w:space="0" w:color="008080"/>
                    <w:right w:val="nil"/>
                  </w:tcBorders>
                  <w:shd w:val="clear" w:color="auto" w:fill="auto"/>
                  <w:vAlign w:val="center"/>
                </w:tcPr>
                <w:p w14:paraId="1B4C5DF3" w14:textId="77777777" w:rsidR="005D2B5D" w:rsidRPr="00F42147" w:rsidRDefault="005D2B5D" w:rsidP="00984419">
                  <w:pPr>
                    <w:jc w:val="both"/>
                    <w:rPr>
                      <w:rFonts w:asciiTheme="minorHAnsi" w:hAnsiTheme="minorHAnsi" w:cs="Arial"/>
                    </w:rPr>
                  </w:pPr>
                  <w:r w:rsidRPr="00F42147">
                    <w:rPr>
                      <w:rFonts w:asciiTheme="minorHAnsi" w:eastAsiaTheme="minorHAnsi" w:hAnsiTheme="minorHAnsi" w:cstheme="minorHAnsi"/>
                      <w:sz w:val="22"/>
                      <w:szCs w:val="22"/>
                      <w:lang w:val="ro-RO"/>
                    </w:rPr>
                    <w:t>Subcapitol 1 - Lucrări de pregătire a terenului</w:t>
                  </w:r>
                </w:p>
              </w:tc>
              <w:tc>
                <w:tcPr>
                  <w:tcW w:w="593" w:type="pct"/>
                  <w:tcBorders>
                    <w:top w:val="nil"/>
                    <w:left w:val="single" w:sz="8" w:space="0" w:color="008080"/>
                    <w:bottom w:val="single" w:sz="4" w:space="0" w:color="008080"/>
                    <w:right w:val="single" w:sz="4" w:space="0" w:color="008080"/>
                  </w:tcBorders>
                  <w:shd w:val="clear" w:color="auto" w:fill="00B050"/>
                  <w:noWrap/>
                  <w:vAlign w:val="center"/>
                </w:tcPr>
                <w:p w14:paraId="5BBCE8ED" w14:textId="77777777" w:rsidR="005D2B5D" w:rsidRPr="00F42147" w:rsidRDefault="005D2B5D" w:rsidP="00751321">
                  <w:pPr>
                    <w:jc w:val="right"/>
                    <w:rPr>
                      <w:rFonts w:asciiTheme="minorHAnsi" w:hAnsiTheme="minorHAnsi" w:cs="Arial"/>
                    </w:rPr>
                  </w:pPr>
                </w:p>
              </w:tc>
              <w:tc>
                <w:tcPr>
                  <w:tcW w:w="384" w:type="pct"/>
                  <w:tcBorders>
                    <w:top w:val="nil"/>
                    <w:left w:val="nil"/>
                    <w:bottom w:val="single" w:sz="4" w:space="0" w:color="008080"/>
                    <w:right w:val="single" w:sz="8" w:space="0" w:color="008080"/>
                  </w:tcBorders>
                  <w:shd w:val="clear" w:color="auto" w:fill="00B050"/>
                  <w:noWrap/>
                  <w:vAlign w:val="center"/>
                </w:tcPr>
                <w:p w14:paraId="7940A808" w14:textId="77777777" w:rsidR="005D2B5D" w:rsidRPr="00F42147" w:rsidRDefault="005D2B5D" w:rsidP="00751321">
                  <w:pPr>
                    <w:jc w:val="right"/>
                    <w:rPr>
                      <w:rFonts w:asciiTheme="minorHAnsi" w:hAnsiTheme="minorHAnsi" w:cs="Arial"/>
                    </w:rPr>
                  </w:pPr>
                </w:p>
              </w:tc>
              <w:tc>
                <w:tcPr>
                  <w:tcW w:w="692" w:type="pct"/>
                  <w:tcBorders>
                    <w:top w:val="nil"/>
                    <w:left w:val="nil"/>
                    <w:bottom w:val="single" w:sz="4" w:space="0" w:color="008080"/>
                    <w:right w:val="single" w:sz="4" w:space="0" w:color="008080"/>
                  </w:tcBorders>
                  <w:shd w:val="clear" w:color="auto" w:fill="auto"/>
                  <w:noWrap/>
                  <w:vAlign w:val="center"/>
                </w:tcPr>
                <w:p w14:paraId="407B363D" w14:textId="77777777" w:rsidR="005D2B5D" w:rsidRPr="00F42147" w:rsidRDefault="005D2B5D" w:rsidP="00751321">
                  <w:pPr>
                    <w:jc w:val="right"/>
                    <w:rPr>
                      <w:rFonts w:asciiTheme="minorHAnsi" w:hAnsiTheme="minorHAnsi" w:cs="Arial"/>
                    </w:rPr>
                  </w:pPr>
                </w:p>
              </w:tc>
              <w:tc>
                <w:tcPr>
                  <w:tcW w:w="408" w:type="pct"/>
                  <w:tcBorders>
                    <w:top w:val="nil"/>
                    <w:left w:val="nil"/>
                    <w:bottom w:val="single" w:sz="4" w:space="0" w:color="008080"/>
                    <w:right w:val="single" w:sz="8" w:space="0" w:color="008080"/>
                  </w:tcBorders>
                  <w:shd w:val="clear" w:color="auto" w:fill="auto"/>
                  <w:noWrap/>
                  <w:vAlign w:val="center"/>
                </w:tcPr>
                <w:p w14:paraId="51DC9B66" w14:textId="77777777" w:rsidR="005D2B5D" w:rsidRPr="00F42147" w:rsidRDefault="005D2B5D" w:rsidP="00751321">
                  <w:pPr>
                    <w:jc w:val="right"/>
                    <w:rPr>
                      <w:rFonts w:asciiTheme="minorHAnsi" w:hAnsiTheme="minorHAnsi" w:cs="Arial"/>
                    </w:rPr>
                  </w:pPr>
                </w:p>
              </w:tc>
              <w:tc>
                <w:tcPr>
                  <w:tcW w:w="630" w:type="pct"/>
                  <w:tcBorders>
                    <w:top w:val="nil"/>
                    <w:left w:val="nil"/>
                    <w:bottom w:val="single" w:sz="4" w:space="0" w:color="008080"/>
                    <w:right w:val="single" w:sz="4" w:space="0" w:color="008080"/>
                  </w:tcBorders>
                  <w:shd w:val="clear" w:color="auto" w:fill="auto"/>
                  <w:noWrap/>
                  <w:vAlign w:val="bottom"/>
                </w:tcPr>
                <w:p w14:paraId="17427EB6" w14:textId="77777777" w:rsidR="005D2B5D" w:rsidRPr="00F42147" w:rsidRDefault="005D2B5D" w:rsidP="00751321">
                  <w:pPr>
                    <w:jc w:val="right"/>
                    <w:rPr>
                      <w:rFonts w:asciiTheme="minorHAnsi" w:hAnsiTheme="minorHAnsi" w:cs="Arial"/>
                    </w:rPr>
                  </w:pPr>
                </w:p>
              </w:tc>
              <w:tc>
                <w:tcPr>
                  <w:tcW w:w="585" w:type="pct"/>
                  <w:tcBorders>
                    <w:top w:val="nil"/>
                    <w:left w:val="nil"/>
                    <w:bottom w:val="single" w:sz="4" w:space="0" w:color="008080"/>
                    <w:right w:val="single" w:sz="8" w:space="0" w:color="008080"/>
                  </w:tcBorders>
                  <w:shd w:val="clear" w:color="auto" w:fill="auto"/>
                  <w:noWrap/>
                  <w:vAlign w:val="bottom"/>
                </w:tcPr>
                <w:p w14:paraId="6D03B9BF" w14:textId="77777777" w:rsidR="005D2B5D" w:rsidRPr="00F42147" w:rsidRDefault="005D2B5D" w:rsidP="00751321">
                  <w:pPr>
                    <w:jc w:val="right"/>
                    <w:rPr>
                      <w:rFonts w:asciiTheme="minorHAnsi" w:hAnsiTheme="minorHAnsi" w:cs="Arial"/>
                    </w:rPr>
                  </w:pPr>
                </w:p>
              </w:tc>
            </w:tr>
            <w:tr w:rsidR="005D2B5D" w:rsidRPr="00F42147" w14:paraId="6E271B17" w14:textId="77777777" w:rsidTr="00786D0E">
              <w:trPr>
                <w:trHeight w:val="255"/>
              </w:trPr>
              <w:tc>
                <w:tcPr>
                  <w:tcW w:w="1707" w:type="pct"/>
                  <w:tcBorders>
                    <w:top w:val="nil"/>
                    <w:left w:val="single" w:sz="8" w:space="0" w:color="008080"/>
                    <w:bottom w:val="single" w:sz="4" w:space="0" w:color="008080"/>
                    <w:right w:val="nil"/>
                  </w:tcBorders>
                  <w:shd w:val="clear" w:color="auto" w:fill="auto"/>
                  <w:vAlign w:val="center"/>
                </w:tcPr>
                <w:p w14:paraId="032CEFC0" w14:textId="77777777" w:rsidR="005D2B5D" w:rsidRPr="00F42147" w:rsidRDefault="005D2B5D" w:rsidP="00984419">
                  <w:pPr>
                    <w:jc w:val="both"/>
                    <w:rPr>
                      <w:rFonts w:asciiTheme="minorHAnsi" w:hAnsiTheme="minorHAnsi" w:cs="Arial"/>
                    </w:rPr>
                  </w:pPr>
                  <w:r w:rsidRPr="00F42147">
                    <w:rPr>
                      <w:rFonts w:asciiTheme="minorHAnsi" w:eastAsiaTheme="minorHAnsi" w:hAnsiTheme="minorHAnsi" w:cstheme="minorHAnsi"/>
                      <w:sz w:val="22"/>
                      <w:szCs w:val="22"/>
                      <w:lang w:val="ro-RO"/>
                    </w:rPr>
                    <w:t>Subcapitol 2 - Infiinţarea plantaţiei</w:t>
                  </w:r>
                </w:p>
              </w:tc>
              <w:tc>
                <w:tcPr>
                  <w:tcW w:w="593" w:type="pct"/>
                  <w:tcBorders>
                    <w:top w:val="nil"/>
                    <w:left w:val="single" w:sz="8" w:space="0" w:color="008080"/>
                    <w:bottom w:val="single" w:sz="4" w:space="0" w:color="008080"/>
                    <w:right w:val="single" w:sz="4" w:space="0" w:color="008080"/>
                  </w:tcBorders>
                  <w:shd w:val="clear" w:color="auto" w:fill="00B050"/>
                  <w:noWrap/>
                  <w:vAlign w:val="center"/>
                </w:tcPr>
                <w:p w14:paraId="6DF649C0" w14:textId="77777777" w:rsidR="005D2B5D" w:rsidRPr="00F42147" w:rsidRDefault="005D2B5D" w:rsidP="00751321">
                  <w:pPr>
                    <w:jc w:val="right"/>
                    <w:rPr>
                      <w:rFonts w:asciiTheme="minorHAnsi" w:hAnsiTheme="minorHAnsi" w:cs="Arial"/>
                    </w:rPr>
                  </w:pPr>
                </w:p>
              </w:tc>
              <w:tc>
                <w:tcPr>
                  <w:tcW w:w="384" w:type="pct"/>
                  <w:tcBorders>
                    <w:top w:val="nil"/>
                    <w:left w:val="nil"/>
                    <w:bottom w:val="single" w:sz="4" w:space="0" w:color="008080"/>
                    <w:right w:val="single" w:sz="8" w:space="0" w:color="008080"/>
                  </w:tcBorders>
                  <w:shd w:val="clear" w:color="auto" w:fill="00B050"/>
                  <w:noWrap/>
                  <w:vAlign w:val="center"/>
                </w:tcPr>
                <w:p w14:paraId="1C784304" w14:textId="77777777" w:rsidR="005D2B5D" w:rsidRPr="00F42147" w:rsidRDefault="005D2B5D" w:rsidP="00751321">
                  <w:pPr>
                    <w:jc w:val="right"/>
                    <w:rPr>
                      <w:rFonts w:asciiTheme="minorHAnsi" w:hAnsiTheme="minorHAnsi" w:cs="Arial"/>
                    </w:rPr>
                  </w:pPr>
                </w:p>
              </w:tc>
              <w:tc>
                <w:tcPr>
                  <w:tcW w:w="692" w:type="pct"/>
                  <w:tcBorders>
                    <w:top w:val="nil"/>
                    <w:left w:val="nil"/>
                    <w:bottom w:val="single" w:sz="4" w:space="0" w:color="008080"/>
                    <w:right w:val="single" w:sz="4" w:space="0" w:color="008080"/>
                  </w:tcBorders>
                  <w:shd w:val="clear" w:color="auto" w:fill="auto"/>
                  <w:noWrap/>
                  <w:vAlign w:val="center"/>
                </w:tcPr>
                <w:p w14:paraId="4CAFA906" w14:textId="77777777" w:rsidR="005D2B5D" w:rsidRPr="00F42147" w:rsidRDefault="005D2B5D" w:rsidP="00751321">
                  <w:pPr>
                    <w:jc w:val="right"/>
                    <w:rPr>
                      <w:rFonts w:asciiTheme="minorHAnsi" w:hAnsiTheme="minorHAnsi" w:cs="Arial"/>
                    </w:rPr>
                  </w:pPr>
                </w:p>
              </w:tc>
              <w:tc>
                <w:tcPr>
                  <w:tcW w:w="408" w:type="pct"/>
                  <w:tcBorders>
                    <w:top w:val="nil"/>
                    <w:left w:val="nil"/>
                    <w:bottom w:val="single" w:sz="4" w:space="0" w:color="008080"/>
                    <w:right w:val="single" w:sz="8" w:space="0" w:color="008080"/>
                  </w:tcBorders>
                  <w:shd w:val="clear" w:color="auto" w:fill="auto"/>
                  <w:noWrap/>
                  <w:vAlign w:val="center"/>
                </w:tcPr>
                <w:p w14:paraId="09F42A58" w14:textId="77777777" w:rsidR="005D2B5D" w:rsidRPr="00F42147" w:rsidRDefault="005D2B5D" w:rsidP="00751321">
                  <w:pPr>
                    <w:jc w:val="right"/>
                    <w:rPr>
                      <w:rFonts w:asciiTheme="minorHAnsi" w:hAnsiTheme="minorHAnsi" w:cs="Arial"/>
                    </w:rPr>
                  </w:pPr>
                </w:p>
              </w:tc>
              <w:tc>
                <w:tcPr>
                  <w:tcW w:w="630" w:type="pct"/>
                  <w:tcBorders>
                    <w:top w:val="nil"/>
                    <w:left w:val="nil"/>
                    <w:bottom w:val="single" w:sz="4" w:space="0" w:color="008080"/>
                    <w:right w:val="single" w:sz="4" w:space="0" w:color="008080"/>
                  </w:tcBorders>
                  <w:shd w:val="clear" w:color="auto" w:fill="auto"/>
                  <w:noWrap/>
                  <w:vAlign w:val="bottom"/>
                </w:tcPr>
                <w:p w14:paraId="7709194E" w14:textId="77777777" w:rsidR="005D2B5D" w:rsidRPr="00F42147" w:rsidRDefault="005D2B5D" w:rsidP="00751321">
                  <w:pPr>
                    <w:jc w:val="right"/>
                    <w:rPr>
                      <w:rFonts w:asciiTheme="minorHAnsi" w:hAnsiTheme="minorHAnsi" w:cs="Arial"/>
                    </w:rPr>
                  </w:pPr>
                </w:p>
              </w:tc>
              <w:tc>
                <w:tcPr>
                  <w:tcW w:w="585" w:type="pct"/>
                  <w:tcBorders>
                    <w:top w:val="nil"/>
                    <w:left w:val="nil"/>
                    <w:bottom w:val="single" w:sz="4" w:space="0" w:color="008080"/>
                    <w:right w:val="single" w:sz="8" w:space="0" w:color="008080"/>
                  </w:tcBorders>
                  <w:shd w:val="clear" w:color="auto" w:fill="auto"/>
                  <w:noWrap/>
                  <w:vAlign w:val="bottom"/>
                </w:tcPr>
                <w:p w14:paraId="331CAD0A" w14:textId="77777777" w:rsidR="005D2B5D" w:rsidRPr="00F42147" w:rsidRDefault="005D2B5D" w:rsidP="00751321">
                  <w:pPr>
                    <w:jc w:val="right"/>
                    <w:rPr>
                      <w:rFonts w:asciiTheme="minorHAnsi" w:hAnsiTheme="minorHAnsi" w:cs="Arial"/>
                    </w:rPr>
                  </w:pPr>
                </w:p>
              </w:tc>
            </w:tr>
            <w:tr w:rsidR="005D2B5D" w:rsidRPr="00F42147" w14:paraId="75F6B6B4" w14:textId="77777777" w:rsidTr="00786D0E">
              <w:trPr>
                <w:trHeight w:val="255"/>
              </w:trPr>
              <w:tc>
                <w:tcPr>
                  <w:tcW w:w="1707" w:type="pct"/>
                  <w:tcBorders>
                    <w:top w:val="nil"/>
                    <w:left w:val="single" w:sz="8" w:space="0" w:color="008080"/>
                    <w:bottom w:val="single" w:sz="4" w:space="0" w:color="008080"/>
                    <w:right w:val="nil"/>
                  </w:tcBorders>
                  <w:shd w:val="clear" w:color="auto" w:fill="auto"/>
                  <w:vAlign w:val="center"/>
                </w:tcPr>
                <w:p w14:paraId="6D4745FA" w14:textId="77777777" w:rsidR="005D2B5D" w:rsidRPr="00F42147" w:rsidRDefault="005D2B5D" w:rsidP="00984419">
                  <w:pPr>
                    <w:jc w:val="both"/>
                    <w:rPr>
                      <w:rFonts w:asciiTheme="minorHAnsi" w:eastAsiaTheme="minorHAnsi" w:hAnsiTheme="minorHAnsi" w:cstheme="minorHAnsi"/>
                      <w:lang w:val="ro-RO"/>
                    </w:rPr>
                  </w:pPr>
                  <w:r w:rsidRPr="00F42147">
                    <w:rPr>
                      <w:rFonts w:asciiTheme="minorHAnsi" w:eastAsiaTheme="minorHAnsi" w:hAnsiTheme="minorHAnsi" w:cstheme="minorHAnsi"/>
                      <w:sz w:val="22"/>
                      <w:szCs w:val="22"/>
                      <w:lang w:val="ro-RO"/>
                    </w:rPr>
                    <w:t>Subcapitolul 3 – Întreţinere plantaţie în anul I</w:t>
                  </w:r>
                </w:p>
              </w:tc>
              <w:tc>
                <w:tcPr>
                  <w:tcW w:w="593" w:type="pct"/>
                  <w:tcBorders>
                    <w:top w:val="nil"/>
                    <w:left w:val="single" w:sz="8" w:space="0" w:color="008080"/>
                    <w:bottom w:val="single" w:sz="4" w:space="0" w:color="008080"/>
                    <w:right w:val="single" w:sz="4" w:space="0" w:color="008080"/>
                  </w:tcBorders>
                  <w:shd w:val="clear" w:color="auto" w:fill="00B050"/>
                  <w:noWrap/>
                  <w:vAlign w:val="center"/>
                </w:tcPr>
                <w:p w14:paraId="62547524" w14:textId="77777777" w:rsidR="005D2B5D" w:rsidRPr="00F42147" w:rsidRDefault="005D2B5D" w:rsidP="00751321">
                  <w:pPr>
                    <w:jc w:val="right"/>
                    <w:rPr>
                      <w:rFonts w:asciiTheme="minorHAnsi" w:hAnsiTheme="minorHAnsi" w:cs="Arial"/>
                    </w:rPr>
                  </w:pPr>
                </w:p>
              </w:tc>
              <w:tc>
                <w:tcPr>
                  <w:tcW w:w="384" w:type="pct"/>
                  <w:tcBorders>
                    <w:top w:val="nil"/>
                    <w:left w:val="nil"/>
                    <w:bottom w:val="single" w:sz="4" w:space="0" w:color="008080"/>
                    <w:right w:val="single" w:sz="8" w:space="0" w:color="008080"/>
                  </w:tcBorders>
                  <w:shd w:val="clear" w:color="auto" w:fill="00B050"/>
                  <w:noWrap/>
                  <w:vAlign w:val="center"/>
                </w:tcPr>
                <w:p w14:paraId="5D1EC084" w14:textId="77777777" w:rsidR="005D2B5D" w:rsidRPr="00F42147" w:rsidRDefault="005D2B5D" w:rsidP="00751321">
                  <w:pPr>
                    <w:jc w:val="right"/>
                    <w:rPr>
                      <w:rFonts w:asciiTheme="minorHAnsi" w:hAnsiTheme="minorHAnsi" w:cs="Arial"/>
                    </w:rPr>
                  </w:pPr>
                </w:p>
              </w:tc>
              <w:tc>
                <w:tcPr>
                  <w:tcW w:w="692" w:type="pct"/>
                  <w:tcBorders>
                    <w:top w:val="nil"/>
                    <w:left w:val="nil"/>
                    <w:bottom w:val="single" w:sz="4" w:space="0" w:color="008080"/>
                    <w:right w:val="single" w:sz="4" w:space="0" w:color="008080"/>
                  </w:tcBorders>
                  <w:shd w:val="clear" w:color="auto" w:fill="auto"/>
                  <w:noWrap/>
                  <w:vAlign w:val="center"/>
                </w:tcPr>
                <w:p w14:paraId="7FCC6B01" w14:textId="77777777" w:rsidR="005D2B5D" w:rsidRPr="00F42147" w:rsidRDefault="005D2B5D" w:rsidP="00751321">
                  <w:pPr>
                    <w:jc w:val="right"/>
                    <w:rPr>
                      <w:rFonts w:asciiTheme="minorHAnsi" w:hAnsiTheme="minorHAnsi" w:cs="Arial"/>
                    </w:rPr>
                  </w:pPr>
                </w:p>
              </w:tc>
              <w:tc>
                <w:tcPr>
                  <w:tcW w:w="408" w:type="pct"/>
                  <w:tcBorders>
                    <w:top w:val="nil"/>
                    <w:left w:val="nil"/>
                    <w:bottom w:val="single" w:sz="4" w:space="0" w:color="008080"/>
                    <w:right w:val="single" w:sz="8" w:space="0" w:color="008080"/>
                  </w:tcBorders>
                  <w:shd w:val="clear" w:color="auto" w:fill="auto"/>
                  <w:noWrap/>
                  <w:vAlign w:val="center"/>
                </w:tcPr>
                <w:p w14:paraId="60320A82" w14:textId="77777777" w:rsidR="005D2B5D" w:rsidRPr="00F42147" w:rsidRDefault="005D2B5D" w:rsidP="00751321">
                  <w:pPr>
                    <w:jc w:val="right"/>
                    <w:rPr>
                      <w:rFonts w:asciiTheme="minorHAnsi" w:hAnsiTheme="minorHAnsi" w:cs="Arial"/>
                    </w:rPr>
                  </w:pPr>
                </w:p>
              </w:tc>
              <w:tc>
                <w:tcPr>
                  <w:tcW w:w="630" w:type="pct"/>
                  <w:tcBorders>
                    <w:top w:val="nil"/>
                    <w:left w:val="nil"/>
                    <w:bottom w:val="single" w:sz="4" w:space="0" w:color="008080"/>
                    <w:right w:val="single" w:sz="4" w:space="0" w:color="008080"/>
                  </w:tcBorders>
                  <w:shd w:val="clear" w:color="auto" w:fill="auto"/>
                  <w:noWrap/>
                  <w:vAlign w:val="bottom"/>
                </w:tcPr>
                <w:p w14:paraId="7ACA14E2" w14:textId="77777777" w:rsidR="005D2B5D" w:rsidRPr="00F42147" w:rsidRDefault="005D2B5D" w:rsidP="00751321">
                  <w:pPr>
                    <w:jc w:val="right"/>
                    <w:rPr>
                      <w:rFonts w:asciiTheme="minorHAnsi" w:hAnsiTheme="minorHAnsi" w:cs="Arial"/>
                    </w:rPr>
                  </w:pPr>
                </w:p>
              </w:tc>
              <w:tc>
                <w:tcPr>
                  <w:tcW w:w="585" w:type="pct"/>
                  <w:tcBorders>
                    <w:top w:val="nil"/>
                    <w:left w:val="nil"/>
                    <w:bottom w:val="single" w:sz="4" w:space="0" w:color="008080"/>
                    <w:right w:val="single" w:sz="8" w:space="0" w:color="008080"/>
                  </w:tcBorders>
                  <w:shd w:val="clear" w:color="auto" w:fill="auto"/>
                  <w:noWrap/>
                  <w:vAlign w:val="bottom"/>
                </w:tcPr>
                <w:p w14:paraId="35902560" w14:textId="77777777" w:rsidR="005D2B5D" w:rsidRPr="00F42147" w:rsidRDefault="005D2B5D" w:rsidP="00751321">
                  <w:pPr>
                    <w:jc w:val="right"/>
                    <w:rPr>
                      <w:rFonts w:asciiTheme="minorHAnsi" w:hAnsiTheme="minorHAnsi" w:cs="Arial"/>
                    </w:rPr>
                  </w:pPr>
                </w:p>
              </w:tc>
            </w:tr>
            <w:tr w:rsidR="005D2B5D" w:rsidRPr="00F42147" w14:paraId="3D56534D" w14:textId="77777777" w:rsidTr="00786D0E">
              <w:trPr>
                <w:trHeight w:val="255"/>
              </w:trPr>
              <w:tc>
                <w:tcPr>
                  <w:tcW w:w="1707" w:type="pct"/>
                  <w:tcBorders>
                    <w:top w:val="nil"/>
                    <w:left w:val="single" w:sz="8" w:space="0" w:color="008080"/>
                    <w:bottom w:val="single" w:sz="4" w:space="0" w:color="008080"/>
                    <w:right w:val="nil"/>
                  </w:tcBorders>
                  <w:shd w:val="clear" w:color="auto" w:fill="auto"/>
                  <w:vAlign w:val="center"/>
                </w:tcPr>
                <w:p w14:paraId="14CC07A3" w14:textId="77777777" w:rsidR="005D2B5D" w:rsidRPr="00F42147" w:rsidRDefault="005D2B5D" w:rsidP="00984419">
                  <w:pPr>
                    <w:jc w:val="both"/>
                    <w:rPr>
                      <w:rFonts w:asciiTheme="minorHAnsi" w:eastAsiaTheme="minorHAnsi" w:hAnsiTheme="minorHAnsi" w:cstheme="minorHAnsi"/>
                      <w:lang w:val="ro-RO"/>
                    </w:rPr>
                  </w:pPr>
                  <w:r w:rsidRPr="00F42147">
                    <w:rPr>
                      <w:rFonts w:asciiTheme="minorHAnsi" w:eastAsiaTheme="minorHAnsi" w:hAnsiTheme="minorHAnsi" w:cstheme="minorHAnsi"/>
                      <w:sz w:val="22"/>
                      <w:szCs w:val="22"/>
                      <w:lang w:val="ro-RO"/>
                    </w:rPr>
                    <w:t>Subcapitolul 4 – Întreţinere plantaţie în anul II</w:t>
                  </w:r>
                </w:p>
              </w:tc>
              <w:tc>
                <w:tcPr>
                  <w:tcW w:w="593" w:type="pct"/>
                  <w:tcBorders>
                    <w:top w:val="nil"/>
                    <w:left w:val="single" w:sz="8" w:space="0" w:color="008080"/>
                    <w:bottom w:val="single" w:sz="4" w:space="0" w:color="008080"/>
                    <w:right w:val="single" w:sz="4" w:space="0" w:color="008080"/>
                  </w:tcBorders>
                  <w:shd w:val="clear" w:color="auto" w:fill="00B050"/>
                  <w:noWrap/>
                  <w:vAlign w:val="center"/>
                </w:tcPr>
                <w:p w14:paraId="724DAF96" w14:textId="77777777" w:rsidR="005D2B5D" w:rsidRPr="00F42147" w:rsidRDefault="005D2B5D" w:rsidP="00751321">
                  <w:pPr>
                    <w:jc w:val="right"/>
                    <w:rPr>
                      <w:rFonts w:asciiTheme="minorHAnsi" w:hAnsiTheme="minorHAnsi" w:cs="Arial"/>
                    </w:rPr>
                  </w:pPr>
                </w:p>
              </w:tc>
              <w:tc>
                <w:tcPr>
                  <w:tcW w:w="384" w:type="pct"/>
                  <w:tcBorders>
                    <w:top w:val="nil"/>
                    <w:left w:val="nil"/>
                    <w:bottom w:val="single" w:sz="4" w:space="0" w:color="008080"/>
                    <w:right w:val="single" w:sz="8" w:space="0" w:color="008080"/>
                  </w:tcBorders>
                  <w:shd w:val="clear" w:color="auto" w:fill="00B050"/>
                  <w:noWrap/>
                  <w:vAlign w:val="center"/>
                </w:tcPr>
                <w:p w14:paraId="2955F040" w14:textId="77777777" w:rsidR="005D2B5D" w:rsidRPr="00F42147" w:rsidRDefault="005D2B5D" w:rsidP="00751321">
                  <w:pPr>
                    <w:jc w:val="right"/>
                    <w:rPr>
                      <w:rFonts w:asciiTheme="minorHAnsi" w:hAnsiTheme="minorHAnsi" w:cs="Arial"/>
                    </w:rPr>
                  </w:pPr>
                </w:p>
              </w:tc>
              <w:tc>
                <w:tcPr>
                  <w:tcW w:w="692" w:type="pct"/>
                  <w:tcBorders>
                    <w:top w:val="nil"/>
                    <w:left w:val="nil"/>
                    <w:bottom w:val="single" w:sz="4" w:space="0" w:color="008080"/>
                    <w:right w:val="single" w:sz="4" w:space="0" w:color="008080"/>
                  </w:tcBorders>
                  <w:shd w:val="clear" w:color="auto" w:fill="auto"/>
                  <w:noWrap/>
                  <w:vAlign w:val="center"/>
                </w:tcPr>
                <w:p w14:paraId="60EE8A4F" w14:textId="77777777" w:rsidR="005D2B5D" w:rsidRPr="00F42147" w:rsidRDefault="005D2B5D" w:rsidP="00751321">
                  <w:pPr>
                    <w:jc w:val="right"/>
                    <w:rPr>
                      <w:rFonts w:asciiTheme="minorHAnsi" w:hAnsiTheme="minorHAnsi" w:cs="Arial"/>
                    </w:rPr>
                  </w:pPr>
                </w:p>
              </w:tc>
              <w:tc>
                <w:tcPr>
                  <w:tcW w:w="408" w:type="pct"/>
                  <w:tcBorders>
                    <w:top w:val="nil"/>
                    <w:left w:val="nil"/>
                    <w:bottom w:val="single" w:sz="4" w:space="0" w:color="008080"/>
                    <w:right w:val="single" w:sz="8" w:space="0" w:color="008080"/>
                  </w:tcBorders>
                  <w:shd w:val="clear" w:color="auto" w:fill="auto"/>
                  <w:noWrap/>
                  <w:vAlign w:val="center"/>
                </w:tcPr>
                <w:p w14:paraId="3A3CE858" w14:textId="77777777" w:rsidR="005D2B5D" w:rsidRPr="00F42147" w:rsidRDefault="005D2B5D" w:rsidP="00751321">
                  <w:pPr>
                    <w:jc w:val="right"/>
                    <w:rPr>
                      <w:rFonts w:asciiTheme="minorHAnsi" w:hAnsiTheme="minorHAnsi" w:cs="Arial"/>
                    </w:rPr>
                  </w:pPr>
                </w:p>
              </w:tc>
              <w:tc>
                <w:tcPr>
                  <w:tcW w:w="630" w:type="pct"/>
                  <w:tcBorders>
                    <w:top w:val="nil"/>
                    <w:left w:val="nil"/>
                    <w:bottom w:val="single" w:sz="4" w:space="0" w:color="008080"/>
                    <w:right w:val="single" w:sz="4" w:space="0" w:color="008080"/>
                  </w:tcBorders>
                  <w:shd w:val="clear" w:color="auto" w:fill="auto"/>
                  <w:noWrap/>
                  <w:vAlign w:val="bottom"/>
                </w:tcPr>
                <w:p w14:paraId="4DAA442C" w14:textId="77777777" w:rsidR="005D2B5D" w:rsidRPr="00F42147" w:rsidRDefault="005D2B5D" w:rsidP="00751321">
                  <w:pPr>
                    <w:jc w:val="right"/>
                    <w:rPr>
                      <w:rFonts w:asciiTheme="minorHAnsi" w:hAnsiTheme="minorHAnsi" w:cs="Arial"/>
                    </w:rPr>
                  </w:pPr>
                </w:p>
              </w:tc>
              <w:tc>
                <w:tcPr>
                  <w:tcW w:w="585" w:type="pct"/>
                  <w:tcBorders>
                    <w:top w:val="nil"/>
                    <w:left w:val="nil"/>
                    <w:bottom w:val="single" w:sz="4" w:space="0" w:color="008080"/>
                    <w:right w:val="single" w:sz="8" w:space="0" w:color="008080"/>
                  </w:tcBorders>
                  <w:shd w:val="clear" w:color="auto" w:fill="auto"/>
                  <w:noWrap/>
                  <w:vAlign w:val="bottom"/>
                </w:tcPr>
                <w:p w14:paraId="18061B69" w14:textId="77777777" w:rsidR="005D2B5D" w:rsidRPr="00F42147" w:rsidRDefault="005D2B5D" w:rsidP="00751321">
                  <w:pPr>
                    <w:jc w:val="right"/>
                    <w:rPr>
                      <w:rFonts w:asciiTheme="minorHAnsi" w:hAnsiTheme="minorHAnsi" w:cs="Arial"/>
                    </w:rPr>
                  </w:pPr>
                </w:p>
              </w:tc>
            </w:tr>
            <w:tr w:rsidR="005D2B5D" w:rsidRPr="00F42147" w14:paraId="108FEE7F" w14:textId="77777777" w:rsidTr="00786D0E">
              <w:trPr>
                <w:trHeight w:val="255"/>
              </w:trPr>
              <w:tc>
                <w:tcPr>
                  <w:tcW w:w="1707" w:type="pct"/>
                  <w:tcBorders>
                    <w:top w:val="nil"/>
                    <w:left w:val="single" w:sz="8" w:space="0" w:color="008080"/>
                    <w:bottom w:val="single" w:sz="4" w:space="0" w:color="008080"/>
                    <w:right w:val="nil"/>
                  </w:tcBorders>
                  <w:shd w:val="clear" w:color="auto" w:fill="auto"/>
                  <w:vAlign w:val="center"/>
                </w:tcPr>
                <w:p w14:paraId="33C687BE" w14:textId="77777777" w:rsidR="005D2B5D" w:rsidRPr="00F42147" w:rsidRDefault="005D2B5D" w:rsidP="00984419">
                  <w:pPr>
                    <w:jc w:val="both"/>
                    <w:rPr>
                      <w:rFonts w:asciiTheme="minorHAnsi" w:hAnsiTheme="minorHAnsi" w:cs="Arial"/>
                    </w:rPr>
                  </w:pPr>
                  <w:r w:rsidRPr="00F42147">
                    <w:rPr>
                      <w:rFonts w:asciiTheme="minorHAnsi" w:eastAsiaTheme="minorHAnsi" w:hAnsiTheme="minorHAnsi" w:cstheme="minorHAnsi"/>
                      <w:sz w:val="22"/>
                      <w:szCs w:val="22"/>
                      <w:lang w:val="ro-RO"/>
                    </w:rPr>
                    <w:t>Subcapitol 5- Instalat sistem susţinere şi împrejmuire</w:t>
                  </w:r>
                </w:p>
              </w:tc>
              <w:tc>
                <w:tcPr>
                  <w:tcW w:w="593" w:type="pct"/>
                  <w:tcBorders>
                    <w:top w:val="nil"/>
                    <w:left w:val="single" w:sz="8" w:space="0" w:color="008080"/>
                    <w:bottom w:val="single" w:sz="4" w:space="0" w:color="008080"/>
                    <w:right w:val="single" w:sz="4" w:space="0" w:color="008080"/>
                  </w:tcBorders>
                  <w:shd w:val="clear" w:color="auto" w:fill="00B050"/>
                  <w:noWrap/>
                  <w:vAlign w:val="center"/>
                </w:tcPr>
                <w:p w14:paraId="62524489" w14:textId="77777777" w:rsidR="005D2B5D" w:rsidRPr="00F42147" w:rsidRDefault="005D2B5D" w:rsidP="00751321">
                  <w:pPr>
                    <w:jc w:val="right"/>
                    <w:rPr>
                      <w:rFonts w:asciiTheme="minorHAnsi" w:hAnsiTheme="minorHAnsi" w:cs="Arial"/>
                    </w:rPr>
                  </w:pPr>
                </w:p>
              </w:tc>
              <w:tc>
                <w:tcPr>
                  <w:tcW w:w="384" w:type="pct"/>
                  <w:tcBorders>
                    <w:top w:val="nil"/>
                    <w:left w:val="nil"/>
                    <w:bottom w:val="single" w:sz="4" w:space="0" w:color="008080"/>
                    <w:right w:val="single" w:sz="8" w:space="0" w:color="008080"/>
                  </w:tcBorders>
                  <w:shd w:val="clear" w:color="auto" w:fill="00B050"/>
                  <w:noWrap/>
                  <w:vAlign w:val="center"/>
                </w:tcPr>
                <w:p w14:paraId="091C24AC" w14:textId="77777777" w:rsidR="005D2B5D" w:rsidRPr="00F42147" w:rsidRDefault="005D2B5D" w:rsidP="00751321">
                  <w:pPr>
                    <w:jc w:val="right"/>
                    <w:rPr>
                      <w:rFonts w:asciiTheme="minorHAnsi" w:hAnsiTheme="minorHAnsi" w:cs="Arial"/>
                    </w:rPr>
                  </w:pPr>
                </w:p>
              </w:tc>
              <w:tc>
                <w:tcPr>
                  <w:tcW w:w="692" w:type="pct"/>
                  <w:tcBorders>
                    <w:top w:val="nil"/>
                    <w:left w:val="nil"/>
                    <w:bottom w:val="single" w:sz="4" w:space="0" w:color="008080"/>
                    <w:right w:val="single" w:sz="4" w:space="0" w:color="008080"/>
                  </w:tcBorders>
                  <w:shd w:val="clear" w:color="auto" w:fill="auto"/>
                  <w:noWrap/>
                  <w:vAlign w:val="center"/>
                </w:tcPr>
                <w:p w14:paraId="17B7995A" w14:textId="77777777" w:rsidR="005D2B5D" w:rsidRPr="00F42147" w:rsidRDefault="005D2B5D" w:rsidP="00751321">
                  <w:pPr>
                    <w:jc w:val="right"/>
                    <w:rPr>
                      <w:rFonts w:asciiTheme="minorHAnsi" w:hAnsiTheme="minorHAnsi" w:cs="Arial"/>
                    </w:rPr>
                  </w:pPr>
                </w:p>
              </w:tc>
              <w:tc>
                <w:tcPr>
                  <w:tcW w:w="408" w:type="pct"/>
                  <w:tcBorders>
                    <w:top w:val="nil"/>
                    <w:left w:val="nil"/>
                    <w:bottom w:val="single" w:sz="4" w:space="0" w:color="008080"/>
                    <w:right w:val="single" w:sz="8" w:space="0" w:color="008080"/>
                  </w:tcBorders>
                  <w:shd w:val="clear" w:color="auto" w:fill="auto"/>
                  <w:noWrap/>
                  <w:vAlign w:val="center"/>
                </w:tcPr>
                <w:p w14:paraId="7982D461" w14:textId="77777777" w:rsidR="005D2B5D" w:rsidRPr="00F42147" w:rsidRDefault="005D2B5D" w:rsidP="00751321">
                  <w:pPr>
                    <w:jc w:val="right"/>
                    <w:rPr>
                      <w:rFonts w:asciiTheme="minorHAnsi" w:hAnsiTheme="minorHAnsi" w:cs="Arial"/>
                    </w:rPr>
                  </w:pPr>
                </w:p>
              </w:tc>
              <w:tc>
                <w:tcPr>
                  <w:tcW w:w="630" w:type="pct"/>
                  <w:tcBorders>
                    <w:top w:val="nil"/>
                    <w:left w:val="nil"/>
                    <w:bottom w:val="single" w:sz="4" w:space="0" w:color="008080"/>
                    <w:right w:val="single" w:sz="4" w:space="0" w:color="008080"/>
                  </w:tcBorders>
                  <w:shd w:val="clear" w:color="auto" w:fill="auto"/>
                  <w:noWrap/>
                  <w:vAlign w:val="bottom"/>
                </w:tcPr>
                <w:p w14:paraId="2B1A8068" w14:textId="77777777" w:rsidR="005D2B5D" w:rsidRPr="00F42147" w:rsidRDefault="005D2B5D" w:rsidP="00751321">
                  <w:pPr>
                    <w:jc w:val="right"/>
                    <w:rPr>
                      <w:rFonts w:asciiTheme="minorHAnsi" w:hAnsiTheme="minorHAnsi" w:cs="Arial"/>
                    </w:rPr>
                  </w:pPr>
                </w:p>
              </w:tc>
              <w:tc>
                <w:tcPr>
                  <w:tcW w:w="585" w:type="pct"/>
                  <w:tcBorders>
                    <w:top w:val="nil"/>
                    <w:left w:val="nil"/>
                    <w:bottom w:val="single" w:sz="4" w:space="0" w:color="008080"/>
                    <w:right w:val="single" w:sz="8" w:space="0" w:color="008080"/>
                  </w:tcBorders>
                  <w:shd w:val="clear" w:color="auto" w:fill="auto"/>
                  <w:noWrap/>
                  <w:vAlign w:val="bottom"/>
                </w:tcPr>
                <w:p w14:paraId="32BCD04D" w14:textId="77777777" w:rsidR="005D2B5D" w:rsidRPr="00F42147" w:rsidRDefault="005D2B5D" w:rsidP="00751321">
                  <w:pPr>
                    <w:jc w:val="right"/>
                    <w:rPr>
                      <w:rFonts w:asciiTheme="minorHAnsi" w:hAnsiTheme="minorHAnsi" w:cs="Arial"/>
                    </w:rPr>
                  </w:pPr>
                </w:p>
              </w:tc>
            </w:tr>
            <w:tr w:rsidR="005D2B5D" w:rsidRPr="00F42147" w14:paraId="093F536E" w14:textId="77777777" w:rsidTr="00751321">
              <w:trPr>
                <w:trHeight w:val="255"/>
              </w:trPr>
              <w:tc>
                <w:tcPr>
                  <w:tcW w:w="1707" w:type="pct"/>
                  <w:tcBorders>
                    <w:top w:val="single" w:sz="4" w:space="0" w:color="008080"/>
                    <w:left w:val="single" w:sz="8" w:space="0" w:color="008080"/>
                    <w:bottom w:val="single" w:sz="4" w:space="0" w:color="008080"/>
                    <w:right w:val="nil"/>
                  </w:tcBorders>
                  <w:shd w:val="clear" w:color="auto" w:fill="auto"/>
                  <w:noWrap/>
                  <w:vAlign w:val="bottom"/>
                </w:tcPr>
                <w:p w14:paraId="7CBD2D6A" w14:textId="77777777" w:rsidR="005D2B5D" w:rsidRPr="00F42147" w:rsidRDefault="005D2B5D" w:rsidP="00984419">
                  <w:pPr>
                    <w:jc w:val="both"/>
                    <w:rPr>
                      <w:rFonts w:asciiTheme="minorHAnsi" w:hAnsiTheme="minorHAnsi" w:cs="Arial"/>
                      <w:b/>
                      <w:bCs/>
                      <w:lang w:val="it-IT"/>
                    </w:rPr>
                  </w:pPr>
                  <w:r w:rsidRPr="00F42147">
                    <w:rPr>
                      <w:rFonts w:asciiTheme="minorHAnsi" w:hAnsiTheme="minorHAnsi" w:cs="Arial"/>
                      <w:b/>
                      <w:bCs/>
                      <w:sz w:val="22"/>
                      <w:szCs w:val="22"/>
                      <w:lang w:val="it-IT"/>
                    </w:rPr>
                    <w:t xml:space="preserve">Capitolul 5 Alte cheltuieli - total, din care: </w:t>
                  </w:r>
                </w:p>
              </w:tc>
              <w:tc>
                <w:tcPr>
                  <w:tcW w:w="593"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00842CF4" w14:textId="77777777" w:rsidR="005D2B5D" w:rsidRPr="00F42147" w:rsidRDefault="005D2B5D" w:rsidP="00751321">
                  <w:pPr>
                    <w:jc w:val="right"/>
                    <w:rPr>
                      <w:rFonts w:asciiTheme="minorHAnsi" w:hAnsiTheme="minorHAnsi" w:cs="Arial"/>
                      <w:b/>
                      <w:bCs/>
                      <w:lang w:val="it-IT"/>
                    </w:rPr>
                  </w:pPr>
                </w:p>
              </w:tc>
              <w:tc>
                <w:tcPr>
                  <w:tcW w:w="384" w:type="pct"/>
                  <w:tcBorders>
                    <w:top w:val="single" w:sz="4" w:space="0" w:color="008080"/>
                    <w:left w:val="nil"/>
                    <w:bottom w:val="single" w:sz="4" w:space="0" w:color="008080"/>
                    <w:right w:val="single" w:sz="8" w:space="0" w:color="008080"/>
                  </w:tcBorders>
                  <w:shd w:val="clear" w:color="auto" w:fill="auto"/>
                  <w:noWrap/>
                  <w:vAlign w:val="center"/>
                </w:tcPr>
                <w:p w14:paraId="69BD406A" w14:textId="77777777" w:rsidR="005D2B5D" w:rsidRPr="00F42147" w:rsidRDefault="005D2B5D" w:rsidP="00751321">
                  <w:pPr>
                    <w:jc w:val="right"/>
                    <w:rPr>
                      <w:rFonts w:asciiTheme="minorHAnsi" w:hAnsiTheme="minorHAnsi" w:cs="Arial"/>
                      <w:b/>
                      <w:bCs/>
                      <w:lang w:val="it-IT"/>
                    </w:rPr>
                  </w:pPr>
                </w:p>
              </w:tc>
              <w:tc>
                <w:tcPr>
                  <w:tcW w:w="692" w:type="pct"/>
                  <w:tcBorders>
                    <w:top w:val="single" w:sz="4" w:space="0" w:color="008080"/>
                    <w:left w:val="nil"/>
                    <w:bottom w:val="single" w:sz="4" w:space="0" w:color="008080"/>
                    <w:right w:val="single" w:sz="4" w:space="0" w:color="008080"/>
                  </w:tcBorders>
                  <w:shd w:val="clear" w:color="auto" w:fill="auto"/>
                  <w:noWrap/>
                  <w:vAlign w:val="center"/>
                </w:tcPr>
                <w:p w14:paraId="1C5D100F" w14:textId="77777777" w:rsidR="005D2B5D" w:rsidRPr="00F42147" w:rsidRDefault="005D2B5D" w:rsidP="00751321">
                  <w:pPr>
                    <w:jc w:val="right"/>
                    <w:rPr>
                      <w:rFonts w:asciiTheme="minorHAnsi" w:hAnsiTheme="minorHAnsi" w:cs="Arial"/>
                      <w:b/>
                      <w:bCs/>
                      <w:lang w:val="it-IT"/>
                    </w:rPr>
                  </w:pPr>
                </w:p>
              </w:tc>
              <w:tc>
                <w:tcPr>
                  <w:tcW w:w="408" w:type="pct"/>
                  <w:tcBorders>
                    <w:top w:val="single" w:sz="4" w:space="0" w:color="008080"/>
                    <w:left w:val="nil"/>
                    <w:bottom w:val="single" w:sz="4" w:space="0" w:color="008080"/>
                    <w:right w:val="single" w:sz="8" w:space="0" w:color="008080"/>
                  </w:tcBorders>
                  <w:shd w:val="clear" w:color="auto" w:fill="auto"/>
                  <w:noWrap/>
                  <w:vAlign w:val="center"/>
                </w:tcPr>
                <w:p w14:paraId="393DBD75" w14:textId="77777777" w:rsidR="005D2B5D" w:rsidRPr="00F42147" w:rsidRDefault="005D2B5D" w:rsidP="00751321">
                  <w:pPr>
                    <w:jc w:val="right"/>
                    <w:rPr>
                      <w:rFonts w:asciiTheme="minorHAnsi" w:hAnsiTheme="minorHAnsi" w:cs="Arial"/>
                      <w:b/>
                      <w:bCs/>
                      <w:lang w:val="it-IT"/>
                    </w:rPr>
                  </w:pPr>
                </w:p>
              </w:tc>
              <w:tc>
                <w:tcPr>
                  <w:tcW w:w="630" w:type="pct"/>
                  <w:tcBorders>
                    <w:top w:val="single" w:sz="4" w:space="0" w:color="008080"/>
                    <w:left w:val="nil"/>
                    <w:bottom w:val="single" w:sz="4" w:space="0" w:color="008080"/>
                    <w:right w:val="single" w:sz="4" w:space="0" w:color="008080"/>
                  </w:tcBorders>
                  <w:shd w:val="clear" w:color="auto" w:fill="auto"/>
                  <w:noWrap/>
                  <w:vAlign w:val="bottom"/>
                </w:tcPr>
                <w:p w14:paraId="1099F937" w14:textId="77777777" w:rsidR="005D2B5D" w:rsidRPr="00F42147" w:rsidRDefault="005D2B5D" w:rsidP="00751321">
                  <w:pPr>
                    <w:jc w:val="right"/>
                    <w:rPr>
                      <w:rFonts w:asciiTheme="minorHAnsi" w:hAnsiTheme="minorHAnsi" w:cs="Arial"/>
                      <w:b/>
                      <w:bCs/>
                      <w:lang w:val="it-IT"/>
                    </w:rPr>
                  </w:pPr>
                </w:p>
              </w:tc>
              <w:tc>
                <w:tcPr>
                  <w:tcW w:w="585" w:type="pct"/>
                  <w:tcBorders>
                    <w:top w:val="single" w:sz="4" w:space="0" w:color="008080"/>
                    <w:left w:val="nil"/>
                    <w:bottom w:val="single" w:sz="4" w:space="0" w:color="008080"/>
                    <w:right w:val="single" w:sz="8" w:space="0" w:color="008080"/>
                  </w:tcBorders>
                  <w:shd w:val="clear" w:color="auto" w:fill="auto"/>
                  <w:noWrap/>
                  <w:vAlign w:val="bottom"/>
                </w:tcPr>
                <w:p w14:paraId="7DFA5FEF" w14:textId="77777777" w:rsidR="005D2B5D" w:rsidRPr="00F42147" w:rsidRDefault="005D2B5D" w:rsidP="00751321">
                  <w:pPr>
                    <w:jc w:val="right"/>
                    <w:rPr>
                      <w:rFonts w:asciiTheme="minorHAnsi" w:hAnsiTheme="minorHAnsi" w:cs="Arial"/>
                      <w:b/>
                      <w:bCs/>
                      <w:lang w:val="it-IT"/>
                    </w:rPr>
                  </w:pPr>
                </w:p>
              </w:tc>
            </w:tr>
            <w:tr w:rsidR="005D2B5D" w:rsidRPr="00F42147" w14:paraId="455C035E"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5D706353" w14:textId="77777777" w:rsidR="005D2B5D" w:rsidRPr="00F42147" w:rsidRDefault="005D2B5D" w:rsidP="00984419">
                  <w:pPr>
                    <w:jc w:val="both"/>
                    <w:rPr>
                      <w:rFonts w:asciiTheme="minorHAnsi" w:hAnsiTheme="minorHAnsi" w:cs="Arial"/>
                    </w:rPr>
                  </w:pPr>
                  <w:r w:rsidRPr="00F42147">
                    <w:rPr>
                      <w:rFonts w:asciiTheme="minorHAnsi" w:hAnsiTheme="minorHAnsi" w:cs="Arial"/>
                      <w:sz w:val="22"/>
                      <w:szCs w:val="22"/>
                    </w:rPr>
                    <w:t xml:space="preserve">5.1 Organizare de şantier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3B9F421E" w14:textId="77777777" w:rsidR="005D2B5D" w:rsidRPr="00F42147" w:rsidRDefault="005D2B5D" w:rsidP="00751321">
                  <w:pPr>
                    <w:jc w:val="right"/>
                    <w:rPr>
                      <w:rFonts w:asciiTheme="minorHAnsi" w:hAnsiTheme="minorHAnsi" w:cs="Arial"/>
                    </w:rPr>
                  </w:pPr>
                </w:p>
              </w:tc>
              <w:tc>
                <w:tcPr>
                  <w:tcW w:w="384" w:type="pct"/>
                  <w:tcBorders>
                    <w:top w:val="nil"/>
                    <w:left w:val="nil"/>
                    <w:bottom w:val="single" w:sz="4" w:space="0" w:color="008080"/>
                    <w:right w:val="single" w:sz="8" w:space="0" w:color="008080"/>
                  </w:tcBorders>
                  <w:shd w:val="clear" w:color="auto" w:fill="auto"/>
                  <w:noWrap/>
                  <w:vAlign w:val="center"/>
                </w:tcPr>
                <w:p w14:paraId="67B84001" w14:textId="77777777" w:rsidR="005D2B5D" w:rsidRPr="00F42147" w:rsidRDefault="005D2B5D" w:rsidP="00751321">
                  <w:pPr>
                    <w:jc w:val="right"/>
                    <w:rPr>
                      <w:rFonts w:asciiTheme="minorHAnsi" w:hAnsiTheme="minorHAnsi" w:cs="Arial"/>
                    </w:rPr>
                  </w:pPr>
                </w:p>
              </w:tc>
              <w:tc>
                <w:tcPr>
                  <w:tcW w:w="692" w:type="pct"/>
                  <w:tcBorders>
                    <w:top w:val="nil"/>
                    <w:left w:val="nil"/>
                    <w:bottom w:val="single" w:sz="4" w:space="0" w:color="008080"/>
                    <w:right w:val="single" w:sz="4" w:space="0" w:color="008080"/>
                  </w:tcBorders>
                  <w:shd w:val="clear" w:color="auto" w:fill="auto"/>
                  <w:noWrap/>
                  <w:vAlign w:val="center"/>
                </w:tcPr>
                <w:p w14:paraId="227C4EAA" w14:textId="77777777" w:rsidR="005D2B5D" w:rsidRPr="00F42147" w:rsidRDefault="005D2B5D" w:rsidP="00751321">
                  <w:pPr>
                    <w:jc w:val="right"/>
                    <w:rPr>
                      <w:rFonts w:asciiTheme="minorHAnsi" w:hAnsiTheme="minorHAnsi" w:cs="Arial"/>
                    </w:rPr>
                  </w:pPr>
                </w:p>
              </w:tc>
              <w:tc>
                <w:tcPr>
                  <w:tcW w:w="408" w:type="pct"/>
                  <w:tcBorders>
                    <w:top w:val="nil"/>
                    <w:left w:val="nil"/>
                    <w:bottom w:val="single" w:sz="4" w:space="0" w:color="008080"/>
                    <w:right w:val="single" w:sz="8" w:space="0" w:color="008080"/>
                  </w:tcBorders>
                  <w:shd w:val="clear" w:color="auto" w:fill="auto"/>
                  <w:noWrap/>
                  <w:vAlign w:val="center"/>
                </w:tcPr>
                <w:p w14:paraId="15E2A39B" w14:textId="77777777" w:rsidR="005D2B5D" w:rsidRPr="00F42147" w:rsidRDefault="005D2B5D" w:rsidP="00751321">
                  <w:pPr>
                    <w:jc w:val="right"/>
                    <w:rPr>
                      <w:rFonts w:asciiTheme="minorHAnsi" w:hAnsiTheme="minorHAnsi" w:cs="Arial"/>
                    </w:rPr>
                  </w:pPr>
                </w:p>
              </w:tc>
              <w:tc>
                <w:tcPr>
                  <w:tcW w:w="630" w:type="pct"/>
                  <w:tcBorders>
                    <w:top w:val="nil"/>
                    <w:left w:val="nil"/>
                    <w:bottom w:val="single" w:sz="4" w:space="0" w:color="008080"/>
                    <w:right w:val="single" w:sz="4" w:space="0" w:color="008080"/>
                  </w:tcBorders>
                  <w:shd w:val="clear" w:color="auto" w:fill="auto"/>
                  <w:noWrap/>
                  <w:vAlign w:val="bottom"/>
                </w:tcPr>
                <w:p w14:paraId="32AB2E9A" w14:textId="77777777" w:rsidR="005D2B5D" w:rsidRPr="00F42147" w:rsidRDefault="005D2B5D" w:rsidP="00751321">
                  <w:pPr>
                    <w:jc w:val="right"/>
                    <w:rPr>
                      <w:rFonts w:asciiTheme="minorHAnsi" w:hAnsiTheme="minorHAnsi" w:cs="Arial"/>
                    </w:rPr>
                  </w:pPr>
                </w:p>
              </w:tc>
              <w:tc>
                <w:tcPr>
                  <w:tcW w:w="585" w:type="pct"/>
                  <w:tcBorders>
                    <w:top w:val="nil"/>
                    <w:left w:val="nil"/>
                    <w:bottom w:val="single" w:sz="4" w:space="0" w:color="008080"/>
                    <w:right w:val="single" w:sz="8" w:space="0" w:color="008080"/>
                  </w:tcBorders>
                  <w:shd w:val="clear" w:color="auto" w:fill="auto"/>
                  <w:noWrap/>
                  <w:vAlign w:val="bottom"/>
                </w:tcPr>
                <w:p w14:paraId="6C2793BF" w14:textId="77777777" w:rsidR="005D2B5D" w:rsidRPr="00F42147" w:rsidRDefault="005D2B5D" w:rsidP="00751321">
                  <w:pPr>
                    <w:jc w:val="right"/>
                    <w:rPr>
                      <w:rFonts w:asciiTheme="minorHAnsi" w:hAnsiTheme="minorHAnsi" w:cs="Arial"/>
                    </w:rPr>
                  </w:pPr>
                </w:p>
              </w:tc>
            </w:tr>
            <w:tr w:rsidR="005D2B5D" w:rsidRPr="00F42147" w14:paraId="2D71A7CA"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75FA0616" w14:textId="77777777" w:rsidR="005D2B5D" w:rsidRPr="00F42147" w:rsidRDefault="005D2B5D" w:rsidP="00984419">
                  <w:pPr>
                    <w:jc w:val="both"/>
                    <w:rPr>
                      <w:rFonts w:asciiTheme="minorHAnsi" w:hAnsiTheme="minorHAnsi" w:cs="Arial"/>
                      <w:lang w:val="pt-BR"/>
                    </w:rPr>
                  </w:pPr>
                  <w:r w:rsidRPr="00F42147">
                    <w:rPr>
                      <w:rFonts w:asciiTheme="minorHAnsi" w:hAnsiTheme="minorHAnsi" w:cs="Arial"/>
                      <w:sz w:val="22"/>
                      <w:szCs w:val="22"/>
                      <w:lang w:val="pt-BR"/>
                    </w:rPr>
                    <w:t xml:space="preserve"> 5.1.1 lucrări de construcţii </w:t>
                  </w:r>
                  <w:r w:rsidRPr="00F42147">
                    <w:rPr>
                      <w:rFonts w:asciiTheme="minorHAnsi" w:hAnsiTheme="minorHAnsi" w:cs="Arial"/>
                      <w:b/>
                      <w:bCs/>
                      <w:sz w:val="22"/>
                      <w:szCs w:val="22"/>
                      <w:lang w:val="pt-BR"/>
                    </w:rPr>
                    <w:t xml:space="preserve"> ş</w:t>
                  </w:r>
                  <w:r w:rsidRPr="00F42147">
                    <w:rPr>
                      <w:rFonts w:asciiTheme="minorHAnsi" w:hAnsiTheme="minorHAnsi" w:cs="Arial"/>
                      <w:sz w:val="22"/>
                      <w:szCs w:val="22"/>
                      <w:lang w:val="pt-BR"/>
                    </w:rPr>
                    <w:t>i instalaţii aferente organizării de şantier</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13C86B23" w14:textId="77777777" w:rsidR="005D2B5D" w:rsidRPr="00F42147" w:rsidRDefault="005D2B5D" w:rsidP="00751321">
                  <w:pPr>
                    <w:jc w:val="right"/>
                    <w:rPr>
                      <w:rFonts w:asciiTheme="minorHAnsi" w:hAnsiTheme="minorHAnsi" w:cs="Arial"/>
                      <w:lang w:val="pt-BR"/>
                    </w:rPr>
                  </w:pPr>
                </w:p>
              </w:tc>
              <w:tc>
                <w:tcPr>
                  <w:tcW w:w="384" w:type="pct"/>
                  <w:tcBorders>
                    <w:top w:val="nil"/>
                    <w:left w:val="nil"/>
                    <w:bottom w:val="single" w:sz="4" w:space="0" w:color="008080"/>
                    <w:right w:val="single" w:sz="8" w:space="0" w:color="008080"/>
                  </w:tcBorders>
                  <w:shd w:val="clear" w:color="auto" w:fill="auto"/>
                  <w:noWrap/>
                  <w:vAlign w:val="center"/>
                </w:tcPr>
                <w:p w14:paraId="0AC2DBFC" w14:textId="77777777" w:rsidR="005D2B5D" w:rsidRPr="00F42147" w:rsidRDefault="005D2B5D" w:rsidP="00751321">
                  <w:pPr>
                    <w:jc w:val="right"/>
                    <w:rPr>
                      <w:rFonts w:asciiTheme="minorHAnsi" w:hAnsiTheme="minorHAnsi" w:cs="Arial"/>
                      <w:lang w:val="pt-BR"/>
                    </w:rPr>
                  </w:pPr>
                </w:p>
              </w:tc>
              <w:tc>
                <w:tcPr>
                  <w:tcW w:w="692" w:type="pct"/>
                  <w:tcBorders>
                    <w:top w:val="nil"/>
                    <w:left w:val="nil"/>
                    <w:bottom w:val="single" w:sz="4" w:space="0" w:color="008080"/>
                    <w:right w:val="single" w:sz="4" w:space="0" w:color="008080"/>
                  </w:tcBorders>
                  <w:shd w:val="clear" w:color="auto" w:fill="auto"/>
                  <w:noWrap/>
                  <w:vAlign w:val="center"/>
                </w:tcPr>
                <w:p w14:paraId="707E03D9" w14:textId="77777777" w:rsidR="005D2B5D" w:rsidRPr="00F42147" w:rsidRDefault="005D2B5D" w:rsidP="00751321">
                  <w:pPr>
                    <w:jc w:val="right"/>
                    <w:rPr>
                      <w:rFonts w:asciiTheme="minorHAnsi" w:hAnsiTheme="minorHAnsi" w:cs="Arial"/>
                      <w:lang w:val="pt-BR"/>
                    </w:rPr>
                  </w:pPr>
                </w:p>
              </w:tc>
              <w:tc>
                <w:tcPr>
                  <w:tcW w:w="408" w:type="pct"/>
                  <w:tcBorders>
                    <w:top w:val="nil"/>
                    <w:left w:val="nil"/>
                    <w:bottom w:val="single" w:sz="4" w:space="0" w:color="008080"/>
                    <w:right w:val="single" w:sz="8" w:space="0" w:color="008080"/>
                  </w:tcBorders>
                  <w:shd w:val="clear" w:color="auto" w:fill="auto"/>
                  <w:noWrap/>
                  <w:vAlign w:val="center"/>
                </w:tcPr>
                <w:p w14:paraId="2D66899A" w14:textId="77777777" w:rsidR="005D2B5D" w:rsidRPr="00F42147" w:rsidRDefault="005D2B5D" w:rsidP="00751321">
                  <w:pPr>
                    <w:jc w:val="right"/>
                    <w:rPr>
                      <w:rFonts w:asciiTheme="minorHAnsi" w:hAnsiTheme="minorHAnsi" w:cs="Arial"/>
                      <w:lang w:val="pt-BR"/>
                    </w:rPr>
                  </w:pPr>
                </w:p>
              </w:tc>
              <w:tc>
                <w:tcPr>
                  <w:tcW w:w="630" w:type="pct"/>
                  <w:tcBorders>
                    <w:top w:val="nil"/>
                    <w:left w:val="nil"/>
                    <w:bottom w:val="single" w:sz="4" w:space="0" w:color="008080"/>
                    <w:right w:val="single" w:sz="4" w:space="0" w:color="008080"/>
                  </w:tcBorders>
                  <w:shd w:val="clear" w:color="auto" w:fill="auto"/>
                  <w:noWrap/>
                  <w:vAlign w:val="bottom"/>
                </w:tcPr>
                <w:p w14:paraId="51B9B6D4" w14:textId="77777777" w:rsidR="005D2B5D" w:rsidRPr="00F42147" w:rsidRDefault="005D2B5D" w:rsidP="00751321">
                  <w:pPr>
                    <w:jc w:val="right"/>
                    <w:rPr>
                      <w:rFonts w:asciiTheme="minorHAnsi" w:hAnsiTheme="minorHAnsi" w:cs="Arial"/>
                      <w:lang w:val="pt-BR"/>
                    </w:rPr>
                  </w:pPr>
                </w:p>
              </w:tc>
              <w:tc>
                <w:tcPr>
                  <w:tcW w:w="585" w:type="pct"/>
                  <w:tcBorders>
                    <w:top w:val="nil"/>
                    <w:left w:val="nil"/>
                    <w:bottom w:val="single" w:sz="4" w:space="0" w:color="008080"/>
                    <w:right w:val="single" w:sz="8" w:space="0" w:color="008080"/>
                  </w:tcBorders>
                  <w:shd w:val="clear" w:color="auto" w:fill="auto"/>
                  <w:noWrap/>
                  <w:vAlign w:val="bottom"/>
                </w:tcPr>
                <w:p w14:paraId="5CA7D3B5" w14:textId="77777777" w:rsidR="005D2B5D" w:rsidRPr="00F42147" w:rsidRDefault="005D2B5D" w:rsidP="00751321">
                  <w:pPr>
                    <w:jc w:val="right"/>
                    <w:rPr>
                      <w:rFonts w:asciiTheme="minorHAnsi" w:hAnsiTheme="minorHAnsi" w:cs="Arial"/>
                      <w:lang w:val="pt-BR"/>
                    </w:rPr>
                  </w:pPr>
                </w:p>
              </w:tc>
            </w:tr>
            <w:tr w:rsidR="005D2B5D" w:rsidRPr="00F42147" w14:paraId="0A157385"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7C3EAC79" w14:textId="77777777" w:rsidR="005D2B5D" w:rsidRPr="00F42147" w:rsidRDefault="005D2B5D" w:rsidP="00984419">
                  <w:pPr>
                    <w:jc w:val="both"/>
                    <w:rPr>
                      <w:rFonts w:asciiTheme="minorHAnsi" w:hAnsiTheme="minorHAnsi" w:cs="Arial"/>
                      <w:lang w:val="it-IT"/>
                    </w:rPr>
                  </w:pPr>
                  <w:r w:rsidRPr="00F42147">
                    <w:rPr>
                      <w:rFonts w:asciiTheme="minorHAnsi" w:hAnsiTheme="minorHAnsi" w:cs="Arial"/>
                      <w:sz w:val="22"/>
                      <w:szCs w:val="22"/>
                      <w:lang w:val="it-IT"/>
                    </w:rPr>
                    <w:t>5.1.2 cheltuieli conexe organizării şantierului</w:t>
                  </w:r>
                  <w:r w:rsidRPr="00F42147">
                    <w:rPr>
                      <w:rFonts w:asciiTheme="minorHAnsi" w:hAnsiTheme="minorHAnsi" w:cs="Arial"/>
                      <w:b/>
                      <w:bCs/>
                      <w:sz w:val="22"/>
                      <w:szCs w:val="22"/>
                      <w:lang w:val="it-IT"/>
                    </w:rPr>
                    <w:t xml:space="preserve">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0B6B91BA" w14:textId="77777777" w:rsidR="005D2B5D" w:rsidRPr="00F42147" w:rsidRDefault="005D2B5D" w:rsidP="00751321">
                  <w:pPr>
                    <w:jc w:val="right"/>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38C2321C" w14:textId="77777777" w:rsidR="005D2B5D" w:rsidRPr="00F42147" w:rsidRDefault="005D2B5D" w:rsidP="00751321">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center"/>
                </w:tcPr>
                <w:p w14:paraId="0D093617" w14:textId="77777777" w:rsidR="005D2B5D" w:rsidRPr="00F42147" w:rsidRDefault="005D2B5D" w:rsidP="00751321">
                  <w:pPr>
                    <w:jc w:val="right"/>
                    <w:rPr>
                      <w:rFonts w:asciiTheme="minorHAnsi" w:hAnsiTheme="minorHAnsi" w:cs="Arial"/>
                      <w:lang w:val="it-IT"/>
                    </w:rPr>
                  </w:pPr>
                </w:p>
              </w:tc>
              <w:tc>
                <w:tcPr>
                  <w:tcW w:w="408" w:type="pct"/>
                  <w:tcBorders>
                    <w:top w:val="nil"/>
                    <w:left w:val="nil"/>
                    <w:bottom w:val="single" w:sz="4" w:space="0" w:color="008080"/>
                    <w:right w:val="single" w:sz="8" w:space="0" w:color="008080"/>
                  </w:tcBorders>
                  <w:shd w:val="clear" w:color="auto" w:fill="auto"/>
                  <w:noWrap/>
                  <w:vAlign w:val="center"/>
                </w:tcPr>
                <w:p w14:paraId="356CC2A2" w14:textId="77777777" w:rsidR="005D2B5D" w:rsidRPr="00F42147" w:rsidRDefault="005D2B5D" w:rsidP="00751321">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2873961F" w14:textId="77777777" w:rsidR="005D2B5D" w:rsidRPr="00F42147" w:rsidRDefault="005D2B5D" w:rsidP="00751321">
                  <w:pPr>
                    <w:jc w:val="right"/>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7552F1DC" w14:textId="77777777" w:rsidR="005D2B5D" w:rsidRPr="00F42147" w:rsidRDefault="005D2B5D" w:rsidP="00751321">
                  <w:pPr>
                    <w:jc w:val="right"/>
                    <w:rPr>
                      <w:rFonts w:asciiTheme="minorHAnsi" w:hAnsiTheme="minorHAnsi" w:cs="Arial"/>
                      <w:lang w:val="it-IT"/>
                    </w:rPr>
                  </w:pPr>
                </w:p>
              </w:tc>
            </w:tr>
            <w:tr w:rsidR="005D2B5D" w:rsidRPr="00F42147" w14:paraId="498C10DF"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73FD6CB0" w14:textId="77777777" w:rsidR="005D2B5D" w:rsidRPr="00F42147" w:rsidRDefault="005D2B5D" w:rsidP="00984419">
                  <w:pPr>
                    <w:jc w:val="both"/>
                    <w:rPr>
                      <w:rFonts w:asciiTheme="minorHAnsi" w:hAnsiTheme="minorHAnsi" w:cs="Arial"/>
                      <w:lang w:val="it-IT"/>
                    </w:rPr>
                  </w:pPr>
                  <w:r w:rsidRPr="00F42147">
                    <w:rPr>
                      <w:rFonts w:asciiTheme="minorHAnsi" w:hAnsiTheme="minorHAnsi" w:cs="Arial"/>
                      <w:sz w:val="22"/>
                      <w:szCs w:val="22"/>
                      <w:lang w:val="it-IT"/>
                    </w:rPr>
                    <w:t>5.2 Comisioane, cote, taxe, costul creditului</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5C3F7EB1" w14:textId="77777777" w:rsidR="005D2B5D" w:rsidRPr="00F42147" w:rsidRDefault="005D2B5D" w:rsidP="00751321">
                  <w:pPr>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0AEC35BA" w14:textId="77777777" w:rsidR="005D2B5D" w:rsidRPr="00F42147" w:rsidRDefault="005D2B5D" w:rsidP="00751321">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bottom"/>
                </w:tcPr>
                <w:p w14:paraId="22D5E9DA" w14:textId="77777777" w:rsidR="005D2B5D" w:rsidRPr="00F42147" w:rsidRDefault="005D2B5D" w:rsidP="00751321">
                  <w:pPr>
                    <w:rPr>
                      <w:rFonts w:asciiTheme="minorHAnsi" w:hAnsiTheme="minorHAnsi" w:cs="Arial"/>
                      <w:lang w:val="it-IT"/>
                    </w:rPr>
                  </w:pPr>
                </w:p>
              </w:tc>
              <w:tc>
                <w:tcPr>
                  <w:tcW w:w="408" w:type="pct"/>
                  <w:tcBorders>
                    <w:top w:val="nil"/>
                    <w:left w:val="nil"/>
                    <w:bottom w:val="single" w:sz="4" w:space="0" w:color="008080"/>
                    <w:right w:val="single" w:sz="8" w:space="0" w:color="008080"/>
                  </w:tcBorders>
                  <w:shd w:val="clear" w:color="auto" w:fill="auto"/>
                  <w:noWrap/>
                  <w:vAlign w:val="center"/>
                </w:tcPr>
                <w:p w14:paraId="03791C67" w14:textId="77777777" w:rsidR="005D2B5D" w:rsidRPr="00F42147" w:rsidRDefault="005D2B5D" w:rsidP="00751321">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5843447A" w14:textId="77777777" w:rsidR="005D2B5D" w:rsidRPr="00F42147" w:rsidRDefault="005D2B5D" w:rsidP="00751321">
                  <w:pPr>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27A6EAD7" w14:textId="77777777" w:rsidR="005D2B5D" w:rsidRPr="00F42147" w:rsidRDefault="005D2B5D" w:rsidP="00751321">
                  <w:pPr>
                    <w:jc w:val="right"/>
                    <w:rPr>
                      <w:rFonts w:asciiTheme="minorHAnsi" w:hAnsiTheme="minorHAnsi" w:cs="Arial"/>
                      <w:lang w:val="it-IT"/>
                    </w:rPr>
                  </w:pPr>
                </w:p>
              </w:tc>
            </w:tr>
            <w:tr w:rsidR="005D2B5D" w:rsidRPr="00F42147" w14:paraId="4025D97B"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1D7021E4" w14:textId="77777777" w:rsidR="005D2B5D" w:rsidRPr="00F42147" w:rsidRDefault="005D2B5D" w:rsidP="00984419">
                  <w:pPr>
                    <w:jc w:val="both"/>
                    <w:rPr>
                      <w:rFonts w:asciiTheme="minorHAnsi" w:hAnsiTheme="minorHAnsi" w:cs="Arial"/>
                      <w:lang w:val="it-IT"/>
                    </w:rPr>
                  </w:pPr>
                  <w:r w:rsidRPr="00F42147">
                    <w:rPr>
                      <w:rFonts w:asciiTheme="minorHAnsi" w:hAnsiTheme="minorHAnsi" w:cs="Arial"/>
                      <w:sz w:val="22"/>
                      <w:szCs w:val="22"/>
                      <w:lang w:val="it-IT"/>
                    </w:rPr>
                    <w:lastRenderedPageBreak/>
                    <w:t>5.2.1 Comisioanele și dobânzile aferente creditului băncii finan</w:t>
                  </w:r>
                  <w:r w:rsidRPr="00F42147">
                    <w:rPr>
                      <w:rFonts w:asciiTheme="minorHAnsi" w:hAnsiTheme="minorHAnsi" w:cs="Arial"/>
                      <w:sz w:val="22"/>
                      <w:szCs w:val="22"/>
                      <w:lang w:val="en-GB"/>
                    </w:rPr>
                    <w:t>ț</w:t>
                  </w:r>
                  <w:r w:rsidRPr="00F42147">
                    <w:rPr>
                      <w:rFonts w:asciiTheme="minorHAnsi" w:hAnsiTheme="minorHAnsi" w:cs="Arial"/>
                      <w:sz w:val="22"/>
                      <w:szCs w:val="22"/>
                      <w:lang w:val="it-IT"/>
                    </w:rPr>
                    <w:t>atoare (N)</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71D0EA5D" w14:textId="77777777" w:rsidR="005D2B5D" w:rsidRPr="00F42147" w:rsidRDefault="005D2B5D" w:rsidP="00751321">
                  <w:pPr>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76BBD703" w14:textId="77777777" w:rsidR="005D2B5D" w:rsidRPr="00F42147" w:rsidRDefault="005D2B5D" w:rsidP="00751321">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bottom"/>
                </w:tcPr>
                <w:p w14:paraId="1F347737" w14:textId="77777777" w:rsidR="005D2B5D" w:rsidRPr="00F42147" w:rsidRDefault="005D2B5D" w:rsidP="00751321">
                  <w:pPr>
                    <w:rPr>
                      <w:rFonts w:asciiTheme="minorHAnsi" w:hAnsiTheme="minorHAnsi" w:cs="Arial"/>
                      <w:lang w:val="it-IT"/>
                    </w:rPr>
                  </w:pPr>
                </w:p>
              </w:tc>
              <w:tc>
                <w:tcPr>
                  <w:tcW w:w="408" w:type="pct"/>
                  <w:tcBorders>
                    <w:top w:val="nil"/>
                    <w:left w:val="nil"/>
                    <w:bottom w:val="single" w:sz="4" w:space="0" w:color="008080"/>
                    <w:right w:val="single" w:sz="8" w:space="0" w:color="008080"/>
                  </w:tcBorders>
                  <w:shd w:val="clear" w:color="auto" w:fill="auto"/>
                  <w:noWrap/>
                  <w:vAlign w:val="center"/>
                </w:tcPr>
                <w:p w14:paraId="3ACE4CD3" w14:textId="77777777" w:rsidR="005D2B5D" w:rsidRPr="00F42147" w:rsidRDefault="005D2B5D" w:rsidP="00751321">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17661E4F" w14:textId="77777777" w:rsidR="005D2B5D" w:rsidRPr="00F42147" w:rsidRDefault="005D2B5D" w:rsidP="00751321">
                  <w:pPr>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43A58681" w14:textId="77777777" w:rsidR="005D2B5D" w:rsidRPr="00F42147" w:rsidRDefault="005D2B5D" w:rsidP="00751321">
                  <w:pPr>
                    <w:jc w:val="right"/>
                    <w:rPr>
                      <w:rFonts w:asciiTheme="minorHAnsi" w:hAnsiTheme="minorHAnsi" w:cs="Arial"/>
                      <w:lang w:val="it-IT"/>
                    </w:rPr>
                  </w:pPr>
                </w:p>
              </w:tc>
            </w:tr>
            <w:tr w:rsidR="005D2B5D" w:rsidRPr="00F42147" w14:paraId="15524237"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07151CA1" w14:textId="77777777" w:rsidR="005D2B5D" w:rsidRPr="00F42147" w:rsidRDefault="005D2B5D" w:rsidP="00984419">
                  <w:pPr>
                    <w:jc w:val="both"/>
                    <w:rPr>
                      <w:rFonts w:asciiTheme="minorHAnsi" w:hAnsiTheme="minorHAnsi" w:cs="Arial"/>
                      <w:lang w:val="it-IT"/>
                    </w:rPr>
                  </w:pPr>
                  <w:r w:rsidRPr="00F42147">
                    <w:rPr>
                      <w:rFonts w:asciiTheme="minorHAnsi" w:hAnsiTheme="minorHAnsi" w:cs="Arial"/>
                      <w:sz w:val="22"/>
                      <w:szCs w:val="22"/>
                      <w:lang w:val="it-IT"/>
                    </w:rPr>
                    <w:t>5.2.2 Cota aferentă ISC pentru controlul calității lucrărilor de construcții</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4FF7F0E7" w14:textId="77777777" w:rsidR="005D2B5D" w:rsidRPr="00F42147" w:rsidRDefault="005D2B5D" w:rsidP="00751321">
                  <w:pPr>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75E1B265" w14:textId="77777777" w:rsidR="005D2B5D" w:rsidRPr="00F42147" w:rsidRDefault="005D2B5D" w:rsidP="00751321">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bottom"/>
                </w:tcPr>
                <w:p w14:paraId="6E85BCC8" w14:textId="77777777" w:rsidR="005D2B5D" w:rsidRPr="00F42147" w:rsidRDefault="005D2B5D" w:rsidP="00751321">
                  <w:pPr>
                    <w:rPr>
                      <w:rFonts w:asciiTheme="minorHAnsi" w:hAnsiTheme="minorHAnsi" w:cs="Arial"/>
                      <w:lang w:val="it-IT"/>
                    </w:rPr>
                  </w:pPr>
                </w:p>
              </w:tc>
              <w:tc>
                <w:tcPr>
                  <w:tcW w:w="408" w:type="pct"/>
                  <w:tcBorders>
                    <w:top w:val="nil"/>
                    <w:left w:val="nil"/>
                    <w:bottom w:val="single" w:sz="4" w:space="0" w:color="008080"/>
                    <w:right w:val="single" w:sz="8" w:space="0" w:color="008080"/>
                  </w:tcBorders>
                  <w:shd w:val="clear" w:color="auto" w:fill="auto"/>
                  <w:noWrap/>
                  <w:vAlign w:val="center"/>
                </w:tcPr>
                <w:p w14:paraId="1BA83AAC" w14:textId="77777777" w:rsidR="005D2B5D" w:rsidRPr="00F42147" w:rsidRDefault="005D2B5D" w:rsidP="00751321">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1FDF8F42" w14:textId="77777777" w:rsidR="005D2B5D" w:rsidRPr="00F42147" w:rsidRDefault="005D2B5D" w:rsidP="00751321">
                  <w:pPr>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5E87A859" w14:textId="77777777" w:rsidR="005D2B5D" w:rsidRPr="00F42147" w:rsidRDefault="005D2B5D" w:rsidP="00751321">
                  <w:pPr>
                    <w:jc w:val="right"/>
                    <w:rPr>
                      <w:rFonts w:asciiTheme="minorHAnsi" w:hAnsiTheme="minorHAnsi" w:cs="Arial"/>
                      <w:lang w:val="it-IT"/>
                    </w:rPr>
                  </w:pPr>
                </w:p>
              </w:tc>
            </w:tr>
            <w:tr w:rsidR="005D2B5D" w:rsidRPr="00F42147" w14:paraId="52118101"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0FC2F054" w14:textId="77777777" w:rsidR="005D2B5D" w:rsidRPr="00F42147" w:rsidRDefault="005D2B5D" w:rsidP="00984419">
                  <w:pPr>
                    <w:jc w:val="both"/>
                    <w:rPr>
                      <w:rFonts w:asciiTheme="minorHAnsi" w:hAnsiTheme="minorHAnsi" w:cs="Arial"/>
                      <w:lang w:val="it-IT"/>
                    </w:rPr>
                  </w:pPr>
                  <w:r w:rsidRPr="00F42147">
                    <w:rPr>
                      <w:rFonts w:asciiTheme="minorHAnsi" w:hAnsiTheme="minorHAnsi" w:cs="Arial"/>
                      <w:sz w:val="22"/>
                      <w:szCs w:val="22"/>
                      <w:lang w:val="it-IT"/>
                    </w:rPr>
                    <w:t>5.2.3 Cota aferentă ISC pentru controlul statului în amenajarea teritoriului, urbanism și pentru autorizarea lucrărilor de construcții</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448A90C5" w14:textId="77777777" w:rsidR="005D2B5D" w:rsidRPr="00F42147" w:rsidRDefault="005D2B5D" w:rsidP="00751321">
                  <w:pPr>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12E0AFA2" w14:textId="77777777" w:rsidR="005D2B5D" w:rsidRPr="00F42147" w:rsidRDefault="005D2B5D" w:rsidP="00751321">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bottom"/>
                </w:tcPr>
                <w:p w14:paraId="50BE9A10" w14:textId="77777777" w:rsidR="005D2B5D" w:rsidRPr="00F42147" w:rsidRDefault="005D2B5D" w:rsidP="00751321">
                  <w:pPr>
                    <w:rPr>
                      <w:rFonts w:asciiTheme="minorHAnsi" w:hAnsiTheme="minorHAnsi" w:cs="Arial"/>
                      <w:lang w:val="it-IT"/>
                    </w:rPr>
                  </w:pPr>
                </w:p>
              </w:tc>
              <w:tc>
                <w:tcPr>
                  <w:tcW w:w="408" w:type="pct"/>
                  <w:tcBorders>
                    <w:top w:val="nil"/>
                    <w:left w:val="nil"/>
                    <w:bottom w:val="single" w:sz="4" w:space="0" w:color="008080"/>
                    <w:right w:val="single" w:sz="8" w:space="0" w:color="008080"/>
                  </w:tcBorders>
                  <w:shd w:val="clear" w:color="auto" w:fill="auto"/>
                  <w:noWrap/>
                  <w:vAlign w:val="center"/>
                </w:tcPr>
                <w:p w14:paraId="3B294B34" w14:textId="77777777" w:rsidR="005D2B5D" w:rsidRPr="00F42147" w:rsidRDefault="005D2B5D" w:rsidP="00751321">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3A36D93E" w14:textId="77777777" w:rsidR="005D2B5D" w:rsidRPr="00F42147" w:rsidRDefault="005D2B5D" w:rsidP="00751321">
                  <w:pPr>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6538E0B6" w14:textId="77777777" w:rsidR="005D2B5D" w:rsidRPr="00F42147" w:rsidRDefault="005D2B5D" w:rsidP="00751321">
                  <w:pPr>
                    <w:jc w:val="right"/>
                    <w:rPr>
                      <w:rFonts w:asciiTheme="minorHAnsi" w:hAnsiTheme="minorHAnsi" w:cs="Arial"/>
                      <w:lang w:val="it-IT"/>
                    </w:rPr>
                  </w:pPr>
                </w:p>
              </w:tc>
            </w:tr>
            <w:tr w:rsidR="005D2B5D" w:rsidRPr="00F42147" w14:paraId="35130932"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048EE9DE" w14:textId="77777777" w:rsidR="005D2B5D" w:rsidRPr="00F42147" w:rsidRDefault="005D2B5D" w:rsidP="00984419">
                  <w:pPr>
                    <w:jc w:val="both"/>
                    <w:rPr>
                      <w:rFonts w:asciiTheme="minorHAnsi" w:hAnsiTheme="minorHAnsi" w:cs="Arial"/>
                      <w:lang w:val="it-IT"/>
                    </w:rPr>
                  </w:pPr>
                  <w:r w:rsidRPr="00F42147">
                    <w:rPr>
                      <w:rFonts w:asciiTheme="minorHAnsi" w:hAnsiTheme="minorHAnsi" w:cs="Arial"/>
                      <w:sz w:val="22"/>
                      <w:szCs w:val="22"/>
                      <w:lang w:val="it-IT"/>
                    </w:rPr>
                    <w:t>5.2.4 Cota aferentă Casei sociale a Constructorilor- CSC (N)</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79AEAFB4" w14:textId="77777777" w:rsidR="005D2B5D" w:rsidRPr="00F42147" w:rsidRDefault="005D2B5D" w:rsidP="00751321">
                  <w:pPr>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3D978639" w14:textId="77777777" w:rsidR="005D2B5D" w:rsidRPr="00F42147" w:rsidRDefault="005D2B5D" w:rsidP="00751321">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bottom"/>
                </w:tcPr>
                <w:p w14:paraId="79052008" w14:textId="77777777" w:rsidR="005D2B5D" w:rsidRPr="00F42147" w:rsidRDefault="005D2B5D" w:rsidP="00751321">
                  <w:pPr>
                    <w:rPr>
                      <w:rFonts w:asciiTheme="minorHAnsi" w:hAnsiTheme="minorHAnsi" w:cs="Arial"/>
                      <w:lang w:val="it-IT"/>
                    </w:rPr>
                  </w:pPr>
                </w:p>
              </w:tc>
              <w:tc>
                <w:tcPr>
                  <w:tcW w:w="408" w:type="pct"/>
                  <w:tcBorders>
                    <w:top w:val="nil"/>
                    <w:left w:val="nil"/>
                    <w:bottom w:val="single" w:sz="4" w:space="0" w:color="008080"/>
                    <w:right w:val="single" w:sz="8" w:space="0" w:color="008080"/>
                  </w:tcBorders>
                  <w:shd w:val="clear" w:color="auto" w:fill="auto"/>
                  <w:noWrap/>
                  <w:vAlign w:val="center"/>
                </w:tcPr>
                <w:p w14:paraId="54AABF40" w14:textId="77777777" w:rsidR="005D2B5D" w:rsidRPr="00F42147" w:rsidRDefault="005D2B5D" w:rsidP="00751321">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3577ED44" w14:textId="77777777" w:rsidR="005D2B5D" w:rsidRPr="00F42147" w:rsidRDefault="005D2B5D" w:rsidP="00751321">
                  <w:pPr>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54D61C93" w14:textId="77777777" w:rsidR="005D2B5D" w:rsidRPr="00F42147" w:rsidRDefault="005D2B5D" w:rsidP="00751321">
                  <w:pPr>
                    <w:jc w:val="right"/>
                    <w:rPr>
                      <w:rFonts w:asciiTheme="minorHAnsi" w:hAnsiTheme="minorHAnsi" w:cs="Arial"/>
                      <w:lang w:val="it-IT"/>
                    </w:rPr>
                  </w:pPr>
                </w:p>
              </w:tc>
            </w:tr>
            <w:tr w:rsidR="005D2B5D" w:rsidRPr="00F42147" w14:paraId="5B2ACF34"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36549C2E" w14:textId="77777777" w:rsidR="005D2B5D" w:rsidRPr="00F42147" w:rsidRDefault="005D2B5D" w:rsidP="00984419">
                  <w:pPr>
                    <w:jc w:val="both"/>
                    <w:rPr>
                      <w:rFonts w:asciiTheme="minorHAnsi" w:hAnsiTheme="minorHAnsi" w:cs="Arial"/>
                      <w:lang w:val="it-IT"/>
                    </w:rPr>
                  </w:pPr>
                  <w:r w:rsidRPr="00F42147">
                    <w:rPr>
                      <w:rFonts w:asciiTheme="minorHAnsi" w:hAnsiTheme="minorHAnsi" w:cs="Arial"/>
                      <w:sz w:val="22"/>
                      <w:szCs w:val="22"/>
                      <w:lang w:val="it-IT"/>
                    </w:rPr>
                    <w:t>5.2.5 Taxe pentru acorduri, avixe conforme și autorizația de construire/desființare</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66F86275" w14:textId="77777777" w:rsidR="005D2B5D" w:rsidRPr="00F42147" w:rsidRDefault="005D2B5D" w:rsidP="00751321">
                  <w:pPr>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61E602DC" w14:textId="77777777" w:rsidR="005D2B5D" w:rsidRPr="00F42147" w:rsidRDefault="005D2B5D" w:rsidP="00751321">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bottom"/>
                </w:tcPr>
                <w:p w14:paraId="5008A263" w14:textId="77777777" w:rsidR="005D2B5D" w:rsidRPr="00F42147" w:rsidRDefault="005D2B5D" w:rsidP="00751321">
                  <w:pPr>
                    <w:rPr>
                      <w:rFonts w:asciiTheme="minorHAnsi" w:hAnsiTheme="minorHAnsi" w:cs="Arial"/>
                      <w:lang w:val="it-IT"/>
                    </w:rPr>
                  </w:pPr>
                </w:p>
              </w:tc>
              <w:tc>
                <w:tcPr>
                  <w:tcW w:w="408" w:type="pct"/>
                  <w:tcBorders>
                    <w:top w:val="nil"/>
                    <w:left w:val="nil"/>
                    <w:bottom w:val="single" w:sz="4" w:space="0" w:color="008080"/>
                    <w:right w:val="single" w:sz="8" w:space="0" w:color="008080"/>
                  </w:tcBorders>
                  <w:shd w:val="clear" w:color="auto" w:fill="auto"/>
                  <w:noWrap/>
                  <w:vAlign w:val="center"/>
                </w:tcPr>
                <w:p w14:paraId="764AA274" w14:textId="77777777" w:rsidR="005D2B5D" w:rsidRPr="00F42147" w:rsidRDefault="005D2B5D" w:rsidP="00751321">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28472AF6" w14:textId="77777777" w:rsidR="005D2B5D" w:rsidRPr="00F42147" w:rsidRDefault="005D2B5D" w:rsidP="00751321">
                  <w:pPr>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4D47EBB8" w14:textId="77777777" w:rsidR="005D2B5D" w:rsidRPr="00F42147" w:rsidRDefault="005D2B5D" w:rsidP="00751321">
                  <w:pPr>
                    <w:jc w:val="right"/>
                    <w:rPr>
                      <w:rFonts w:asciiTheme="minorHAnsi" w:hAnsiTheme="minorHAnsi" w:cs="Arial"/>
                      <w:lang w:val="it-IT"/>
                    </w:rPr>
                  </w:pPr>
                </w:p>
              </w:tc>
            </w:tr>
            <w:tr w:rsidR="005D2B5D" w:rsidRPr="00F42147" w14:paraId="59B5B5FB"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145BE42C" w14:textId="77777777" w:rsidR="005D2B5D" w:rsidRPr="00F42147" w:rsidRDefault="005D2B5D" w:rsidP="00984419">
                  <w:pPr>
                    <w:jc w:val="both"/>
                    <w:rPr>
                      <w:rFonts w:asciiTheme="minorHAnsi" w:hAnsiTheme="minorHAnsi" w:cs="Arial"/>
                      <w:lang w:val="it-IT"/>
                    </w:rPr>
                  </w:pPr>
                  <w:r w:rsidRPr="00F42147">
                    <w:rPr>
                      <w:rFonts w:asciiTheme="minorHAnsi" w:hAnsiTheme="minorHAnsi" w:cs="Arial"/>
                      <w:sz w:val="22"/>
                      <w:szCs w:val="22"/>
                      <w:lang w:val="it-IT"/>
                    </w:rPr>
                    <w:t>5.3 Cheltuieli diverse şi neprevăzute</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244D1D24" w14:textId="77777777" w:rsidR="005D2B5D" w:rsidRPr="00F42147" w:rsidRDefault="005D2B5D" w:rsidP="00751321">
                  <w:pPr>
                    <w:jc w:val="right"/>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3D63A78C" w14:textId="77777777" w:rsidR="005D2B5D" w:rsidRPr="00F42147" w:rsidRDefault="005D2B5D" w:rsidP="00751321">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center"/>
                </w:tcPr>
                <w:p w14:paraId="331F8BEA" w14:textId="77777777" w:rsidR="005D2B5D" w:rsidRPr="00F42147" w:rsidRDefault="005D2B5D" w:rsidP="00751321">
                  <w:pPr>
                    <w:jc w:val="right"/>
                    <w:rPr>
                      <w:rFonts w:asciiTheme="minorHAnsi" w:hAnsiTheme="minorHAnsi" w:cs="Arial"/>
                      <w:lang w:val="it-IT"/>
                    </w:rPr>
                  </w:pPr>
                </w:p>
              </w:tc>
              <w:tc>
                <w:tcPr>
                  <w:tcW w:w="408" w:type="pct"/>
                  <w:tcBorders>
                    <w:top w:val="nil"/>
                    <w:left w:val="nil"/>
                    <w:bottom w:val="single" w:sz="4" w:space="0" w:color="008080"/>
                    <w:right w:val="single" w:sz="8" w:space="0" w:color="008080"/>
                  </w:tcBorders>
                  <w:shd w:val="clear" w:color="auto" w:fill="auto"/>
                  <w:noWrap/>
                  <w:vAlign w:val="center"/>
                </w:tcPr>
                <w:p w14:paraId="5C47529E" w14:textId="77777777" w:rsidR="005D2B5D" w:rsidRPr="00F42147" w:rsidRDefault="005D2B5D" w:rsidP="00751321">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37396399" w14:textId="77777777" w:rsidR="005D2B5D" w:rsidRPr="00F42147" w:rsidRDefault="005D2B5D" w:rsidP="00751321">
                  <w:pPr>
                    <w:jc w:val="right"/>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2FAEA326" w14:textId="77777777" w:rsidR="005D2B5D" w:rsidRPr="00F42147" w:rsidRDefault="005D2B5D" w:rsidP="00751321">
                  <w:pPr>
                    <w:jc w:val="right"/>
                    <w:rPr>
                      <w:rFonts w:asciiTheme="minorHAnsi" w:hAnsiTheme="minorHAnsi" w:cs="Arial"/>
                      <w:lang w:val="it-IT"/>
                    </w:rPr>
                  </w:pPr>
                </w:p>
              </w:tc>
            </w:tr>
            <w:tr w:rsidR="005D2B5D" w:rsidRPr="00F42147" w14:paraId="469EB270"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2B133B79" w14:textId="77777777" w:rsidR="005D2B5D" w:rsidRPr="00F42147" w:rsidRDefault="005D2B5D" w:rsidP="00984419">
                  <w:pPr>
                    <w:jc w:val="both"/>
                    <w:rPr>
                      <w:rFonts w:asciiTheme="minorHAnsi" w:hAnsiTheme="minorHAnsi" w:cs="Arial"/>
                      <w:lang w:val="it-IT"/>
                    </w:rPr>
                  </w:pPr>
                  <w:r w:rsidRPr="00F42147">
                    <w:rPr>
                      <w:rFonts w:asciiTheme="minorHAnsi" w:hAnsiTheme="minorHAnsi" w:cs="Arial"/>
                      <w:sz w:val="22"/>
                      <w:szCs w:val="22"/>
                      <w:lang w:val="it-IT"/>
                    </w:rPr>
                    <w:t>5.4 Cheltuieli pentru informare și publicitate (N)</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1BDD49E8" w14:textId="77777777" w:rsidR="005D2B5D" w:rsidRPr="00F42147" w:rsidRDefault="005D2B5D" w:rsidP="00751321">
                  <w:pPr>
                    <w:jc w:val="right"/>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1368FE8F" w14:textId="77777777" w:rsidR="005D2B5D" w:rsidRPr="00F42147" w:rsidRDefault="005D2B5D" w:rsidP="00751321">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center"/>
                </w:tcPr>
                <w:p w14:paraId="3DFA6D0C" w14:textId="77777777" w:rsidR="005D2B5D" w:rsidRPr="00F42147" w:rsidRDefault="005D2B5D" w:rsidP="00751321">
                  <w:pPr>
                    <w:jc w:val="right"/>
                    <w:rPr>
                      <w:rFonts w:asciiTheme="minorHAnsi" w:hAnsiTheme="minorHAnsi" w:cs="Arial"/>
                      <w:lang w:val="it-IT"/>
                    </w:rPr>
                  </w:pPr>
                </w:p>
              </w:tc>
              <w:tc>
                <w:tcPr>
                  <w:tcW w:w="408" w:type="pct"/>
                  <w:tcBorders>
                    <w:top w:val="nil"/>
                    <w:left w:val="nil"/>
                    <w:bottom w:val="single" w:sz="4" w:space="0" w:color="008080"/>
                    <w:right w:val="single" w:sz="8" w:space="0" w:color="008080"/>
                  </w:tcBorders>
                  <w:shd w:val="clear" w:color="auto" w:fill="auto"/>
                  <w:noWrap/>
                  <w:vAlign w:val="center"/>
                </w:tcPr>
                <w:p w14:paraId="4B362892" w14:textId="77777777" w:rsidR="005D2B5D" w:rsidRPr="00F42147" w:rsidRDefault="005D2B5D" w:rsidP="00751321">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77BF4041" w14:textId="77777777" w:rsidR="005D2B5D" w:rsidRPr="00F42147" w:rsidRDefault="005D2B5D" w:rsidP="00751321">
                  <w:pPr>
                    <w:jc w:val="right"/>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7F10E7EF" w14:textId="77777777" w:rsidR="005D2B5D" w:rsidRPr="00F42147" w:rsidRDefault="005D2B5D" w:rsidP="00751321">
                  <w:pPr>
                    <w:jc w:val="right"/>
                    <w:rPr>
                      <w:rFonts w:asciiTheme="minorHAnsi" w:hAnsiTheme="minorHAnsi" w:cs="Arial"/>
                      <w:lang w:val="it-IT"/>
                    </w:rPr>
                  </w:pPr>
                </w:p>
              </w:tc>
            </w:tr>
            <w:tr w:rsidR="005D2B5D" w:rsidRPr="00F42147" w14:paraId="1A90B3A1" w14:textId="77777777" w:rsidTr="00751321">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51303AD8" w14:textId="77777777" w:rsidR="005D2B5D" w:rsidRPr="00F42147" w:rsidRDefault="005D2B5D" w:rsidP="00984419">
                  <w:pPr>
                    <w:jc w:val="both"/>
                    <w:rPr>
                      <w:rFonts w:asciiTheme="minorHAnsi" w:hAnsiTheme="minorHAnsi" w:cs="Arial"/>
                      <w:b/>
                      <w:bCs/>
                      <w:lang w:val="it-IT"/>
                    </w:rPr>
                  </w:pPr>
                  <w:r w:rsidRPr="00F42147">
                    <w:rPr>
                      <w:rFonts w:asciiTheme="minorHAnsi" w:hAnsiTheme="minorHAnsi" w:cs="Arial"/>
                      <w:b/>
                      <w:bCs/>
                      <w:sz w:val="22"/>
                      <w:szCs w:val="22"/>
                      <w:lang w:val="it-IT"/>
                    </w:rPr>
                    <w:t xml:space="preserve"> Capitolul 6 Cheltuieli pentru probe tehnologice și teste - total, din care: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424E473C" w14:textId="77777777" w:rsidR="005D2B5D" w:rsidRPr="00F42147" w:rsidRDefault="005D2B5D" w:rsidP="00751321">
                  <w:pPr>
                    <w:jc w:val="right"/>
                    <w:rPr>
                      <w:rFonts w:asciiTheme="minorHAnsi" w:hAnsiTheme="minorHAnsi" w:cs="Arial"/>
                      <w:b/>
                      <w:bCs/>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500FAFAC" w14:textId="77777777" w:rsidR="005D2B5D" w:rsidRPr="00F42147" w:rsidRDefault="005D2B5D" w:rsidP="00751321">
                  <w:pPr>
                    <w:jc w:val="right"/>
                    <w:rPr>
                      <w:rFonts w:asciiTheme="minorHAnsi" w:hAnsiTheme="minorHAnsi" w:cs="Arial"/>
                      <w:b/>
                      <w:bCs/>
                      <w:lang w:val="it-IT"/>
                    </w:rPr>
                  </w:pPr>
                </w:p>
              </w:tc>
              <w:tc>
                <w:tcPr>
                  <w:tcW w:w="692" w:type="pct"/>
                  <w:tcBorders>
                    <w:top w:val="nil"/>
                    <w:left w:val="nil"/>
                    <w:bottom w:val="single" w:sz="4" w:space="0" w:color="008080"/>
                    <w:right w:val="single" w:sz="4" w:space="0" w:color="008080"/>
                  </w:tcBorders>
                  <w:shd w:val="clear" w:color="auto" w:fill="auto"/>
                  <w:noWrap/>
                  <w:vAlign w:val="center"/>
                </w:tcPr>
                <w:p w14:paraId="04D34263" w14:textId="77777777" w:rsidR="005D2B5D" w:rsidRPr="00F42147" w:rsidRDefault="005D2B5D" w:rsidP="00751321">
                  <w:pPr>
                    <w:jc w:val="right"/>
                    <w:rPr>
                      <w:rFonts w:asciiTheme="minorHAnsi" w:hAnsiTheme="minorHAnsi" w:cs="Arial"/>
                      <w:b/>
                      <w:bCs/>
                      <w:lang w:val="it-IT"/>
                    </w:rPr>
                  </w:pPr>
                </w:p>
              </w:tc>
              <w:tc>
                <w:tcPr>
                  <w:tcW w:w="408" w:type="pct"/>
                  <w:tcBorders>
                    <w:top w:val="nil"/>
                    <w:left w:val="nil"/>
                    <w:bottom w:val="single" w:sz="4" w:space="0" w:color="008080"/>
                    <w:right w:val="single" w:sz="8" w:space="0" w:color="008080"/>
                  </w:tcBorders>
                  <w:shd w:val="clear" w:color="auto" w:fill="auto"/>
                  <w:noWrap/>
                  <w:vAlign w:val="center"/>
                </w:tcPr>
                <w:p w14:paraId="37A68ED5" w14:textId="77777777" w:rsidR="005D2B5D" w:rsidRPr="00F42147" w:rsidRDefault="005D2B5D" w:rsidP="00751321">
                  <w:pPr>
                    <w:jc w:val="right"/>
                    <w:rPr>
                      <w:rFonts w:asciiTheme="minorHAnsi" w:hAnsiTheme="minorHAnsi" w:cs="Arial"/>
                      <w:b/>
                      <w:bCs/>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0BC24412" w14:textId="77777777" w:rsidR="005D2B5D" w:rsidRPr="00F42147" w:rsidRDefault="005D2B5D" w:rsidP="00751321">
                  <w:pPr>
                    <w:jc w:val="right"/>
                    <w:rPr>
                      <w:rFonts w:asciiTheme="minorHAnsi" w:hAnsiTheme="minorHAnsi" w:cs="Arial"/>
                      <w:b/>
                      <w:bCs/>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36BA0CFA" w14:textId="77777777" w:rsidR="005D2B5D" w:rsidRPr="00F42147" w:rsidRDefault="005D2B5D" w:rsidP="00751321">
                  <w:pPr>
                    <w:jc w:val="right"/>
                    <w:rPr>
                      <w:rFonts w:asciiTheme="minorHAnsi" w:hAnsiTheme="minorHAnsi" w:cs="Arial"/>
                      <w:b/>
                      <w:bCs/>
                      <w:lang w:val="it-IT"/>
                    </w:rPr>
                  </w:pPr>
                </w:p>
              </w:tc>
            </w:tr>
            <w:tr w:rsidR="005D2B5D" w:rsidRPr="00F42147" w14:paraId="0C366DE9" w14:textId="77777777" w:rsidTr="00751321">
              <w:trPr>
                <w:trHeight w:val="255"/>
              </w:trPr>
              <w:tc>
                <w:tcPr>
                  <w:tcW w:w="1707" w:type="pct"/>
                  <w:tcBorders>
                    <w:top w:val="nil"/>
                    <w:left w:val="single" w:sz="8" w:space="0" w:color="008080"/>
                    <w:bottom w:val="single" w:sz="4" w:space="0" w:color="008080"/>
                    <w:right w:val="nil"/>
                  </w:tcBorders>
                  <w:vAlign w:val="center"/>
                </w:tcPr>
                <w:p w14:paraId="3C47F50A" w14:textId="77777777" w:rsidR="005D2B5D" w:rsidRPr="00F42147" w:rsidRDefault="005D2B5D" w:rsidP="00984419">
                  <w:pPr>
                    <w:jc w:val="both"/>
                    <w:rPr>
                      <w:rFonts w:asciiTheme="minorHAnsi" w:hAnsiTheme="minorHAnsi" w:cs="Arial"/>
                      <w:lang w:val="pt-BR"/>
                    </w:rPr>
                  </w:pPr>
                  <w:r w:rsidRPr="00F42147">
                    <w:rPr>
                      <w:rFonts w:asciiTheme="minorHAnsi" w:hAnsiTheme="minorHAnsi" w:cs="Arial"/>
                      <w:sz w:val="22"/>
                      <w:szCs w:val="22"/>
                      <w:lang w:val="pt-BR"/>
                    </w:rPr>
                    <w:t xml:space="preserve">6.1 Pregătirea personalului de exploatare </w:t>
                  </w:r>
                  <w:r w:rsidRPr="00F42147">
                    <w:rPr>
                      <w:rFonts w:asciiTheme="minorHAnsi" w:hAnsiTheme="minorHAnsi" w:cs="Arial"/>
                      <w:b/>
                      <w:bCs/>
                      <w:sz w:val="22"/>
                      <w:szCs w:val="22"/>
                      <w:lang w:val="pt-BR"/>
                    </w:rPr>
                    <w:t>(N)</w:t>
                  </w:r>
                </w:p>
              </w:tc>
              <w:tc>
                <w:tcPr>
                  <w:tcW w:w="593" w:type="pct"/>
                  <w:tcBorders>
                    <w:top w:val="nil"/>
                    <w:left w:val="single" w:sz="8" w:space="0" w:color="008080"/>
                    <w:bottom w:val="single" w:sz="4" w:space="0" w:color="008080"/>
                    <w:right w:val="single" w:sz="4" w:space="0" w:color="008080"/>
                  </w:tcBorders>
                  <w:shd w:val="clear" w:color="auto" w:fill="00B050"/>
                  <w:noWrap/>
                  <w:vAlign w:val="bottom"/>
                </w:tcPr>
                <w:p w14:paraId="2F905A66" w14:textId="77777777" w:rsidR="005D2B5D" w:rsidRPr="00F42147" w:rsidRDefault="005D2B5D" w:rsidP="00751321">
                  <w:pPr>
                    <w:rPr>
                      <w:rFonts w:asciiTheme="minorHAnsi" w:hAnsiTheme="minorHAnsi" w:cs="Arial"/>
                      <w:lang w:val="pt-BR"/>
                    </w:rPr>
                  </w:pPr>
                </w:p>
              </w:tc>
              <w:tc>
                <w:tcPr>
                  <w:tcW w:w="384" w:type="pct"/>
                  <w:tcBorders>
                    <w:top w:val="nil"/>
                    <w:left w:val="nil"/>
                    <w:bottom w:val="single" w:sz="4" w:space="0" w:color="008080"/>
                    <w:right w:val="single" w:sz="8" w:space="0" w:color="008080"/>
                  </w:tcBorders>
                  <w:noWrap/>
                  <w:vAlign w:val="center"/>
                </w:tcPr>
                <w:p w14:paraId="4FE8C5C2" w14:textId="77777777" w:rsidR="005D2B5D" w:rsidRPr="00F42147" w:rsidRDefault="005D2B5D" w:rsidP="00751321">
                  <w:pPr>
                    <w:jc w:val="right"/>
                    <w:rPr>
                      <w:rFonts w:asciiTheme="minorHAnsi" w:hAnsiTheme="minorHAnsi" w:cs="Arial"/>
                      <w:lang w:val="pt-BR"/>
                    </w:rPr>
                  </w:pPr>
                </w:p>
              </w:tc>
              <w:tc>
                <w:tcPr>
                  <w:tcW w:w="692" w:type="pct"/>
                  <w:tcBorders>
                    <w:top w:val="nil"/>
                    <w:left w:val="nil"/>
                    <w:bottom w:val="single" w:sz="4" w:space="0" w:color="008080"/>
                    <w:right w:val="single" w:sz="4" w:space="0" w:color="008080"/>
                  </w:tcBorders>
                  <w:shd w:val="clear" w:color="auto" w:fill="00B050"/>
                  <w:noWrap/>
                  <w:vAlign w:val="bottom"/>
                </w:tcPr>
                <w:p w14:paraId="2FF780FD" w14:textId="77777777" w:rsidR="005D2B5D" w:rsidRPr="00F42147" w:rsidRDefault="005D2B5D" w:rsidP="00751321">
                  <w:pPr>
                    <w:rPr>
                      <w:rFonts w:asciiTheme="minorHAnsi" w:hAnsiTheme="minorHAnsi" w:cs="Arial"/>
                      <w:lang w:val="pt-BR"/>
                    </w:rPr>
                  </w:pPr>
                </w:p>
              </w:tc>
              <w:tc>
                <w:tcPr>
                  <w:tcW w:w="408" w:type="pct"/>
                  <w:tcBorders>
                    <w:top w:val="nil"/>
                    <w:left w:val="nil"/>
                    <w:bottom w:val="single" w:sz="4" w:space="0" w:color="008080"/>
                    <w:right w:val="single" w:sz="8" w:space="0" w:color="008080"/>
                  </w:tcBorders>
                  <w:noWrap/>
                  <w:vAlign w:val="center"/>
                </w:tcPr>
                <w:p w14:paraId="451C37C3" w14:textId="77777777" w:rsidR="005D2B5D" w:rsidRPr="00F42147" w:rsidRDefault="005D2B5D" w:rsidP="00751321">
                  <w:pPr>
                    <w:jc w:val="right"/>
                    <w:rPr>
                      <w:rFonts w:asciiTheme="minorHAnsi" w:hAnsiTheme="minorHAnsi" w:cs="Arial"/>
                      <w:lang w:val="pt-BR"/>
                    </w:rPr>
                  </w:pPr>
                </w:p>
              </w:tc>
              <w:tc>
                <w:tcPr>
                  <w:tcW w:w="630" w:type="pct"/>
                  <w:tcBorders>
                    <w:top w:val="nil"/>
                    <w:left w:val="nil"/>
                    <w:bottom w:val="single" w:sz="4" w:space="0" w:color="008080"/>
                    <w:right w:val="single" w:sz="4" w:space="0" w:color="008080"/>
                  </w:tcBorders>
                  <w:shd w:val="clear" w:color="auto" w:fill="00B050"/>
                  <w:noWrap/>
                  <w:vAlign w:val="bottom"/>
                </w:tcPr>
                <w:p w14:paraId="6694031D" w14:textId="77777777" w:rsidR="005D2B5D" w:rsidRPr="00F42147" w:rsidRDefault="005D2B5D" w:rsidP="00751321">
                  <w:pPr>
                    <w:rPr>
                      <w:rFonts w:asciiTheme="minorHAnsi" w:hAnsiTheme="minorHAnsi" w:cs="Arial"/>
                      <w:lang w:val="pt-BR"/>
                    </w:rPr>
                  </w:pPr>
                </w:p>
              </w:tc>
              <w:tc>
                <w:tcPr>
                  <w:tcW w:w="585" w:type="pct"/>
                  <w:tcBorders>
                    <w:top w:val="nil"/>
                    <w:left w:val="nil"/>
                    <w:bottom w:val="single" w:sz="4" w:space="0" w:color="008080"/>
                    <w:right w:val="single" w:sz="8" w:space="0" w:color="008080"/>
                  </w:tcBorders>
                  <w:shd w:val="clear" w:color="auto" w:fill="auto"/>
                  <w:noWrap/>
                  <w:vAlign w:val="bottom"/>
                </w:tcPr>
                <w:p w14:paraId="5748501E" w14:textId="77777777" w:rsidR="005D2B5D" w:rsidRPr="00F42147" w:rsidRDefault="005D2B5D" w:rsidP="00751321">
                  <w:pPr>
                    <w:jc w:val="right"/>
                    <w:rPr>
                      <w:rFonts w:asciiTheme="minorHAnsi" w:hAnsiTheme="minorHAnsi" w:cs="Arial"/>
                      <w:lang w:val="pt-BR"/>
                    </w:rPr>
                  </w:pPr>
                </w:p>
              </w:tc>
            </w:tr>
            <w:tr w:rsidR="005D2B5D" w:rsidRPr="00F42147" w14:paraId="50A7753A"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1F234369" w14:textId="77777777" w:rsidR="005D2B5D" w:rsidRPr="00F42147" w:rsidRDefault="005D2B5D" w:rsidP="00751321">
                  <w:pPr>
                    <w:rPr>
                      <w:rFonts w:asciiTheme="minorHAnsi" w:hAnsiTheme="minorHAnsi" w:cs="Arial"/>
                      <w:lang w:val="fr-FR"/>
                    </w:rPr>
                  </w:pPr>
                  <w:r w:rsidRPr="00F42147">
                    <w:rPr>
                      <w:rFonts w:asciiTheme="minorHAnsi" w:hAnsiTheme="minorHAnsi" w:cs="Arial"/>
                      <w:sz w:val="22"/>
                      <w:szCs w:val="22"/>
                      <w:lang w:val="fr-FR"/>
                    </w:rPr>
                    <w:t>6.2 Probe tehnologice și teste</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26DDDCBA" w14:textId="77777777" w:rsidR="005D2B5D" w:rsidRPr="00F42147" w:rsidRDefault="005D2B5D" w:rsidP="00751321">
                  <w:pPr>
                    <w:jc w:val="right"/>
                    <w:rPr>
                      <w:rFonts w:asciiTheme="minorHAnsi" w:hAnsiTheme="minorHAnsi" w:cs="Arial"/>
                      <w:lang w:val="fr-FR"/>
                    </w:rPr>
                  </w:pPr>
                </w:p>
              </w:tc>
              <w:tc>
                <w:tcPr>
                  <w:tcW w:w="384" w:type="pct"/>
                  <w:tcBorders>
                    <w:top w:val="nil"/>
                    <w:left w:val="nil"/>
                    <w:bottom w:val="single" w:sz="4" w:space="0" w:color="008080"/>
                    <w:right w:val="single" w:sz="8" w:space="0" w:color="008080"/>
                  </w:tcBorders>
                  <w:shd w:val="clear" w:color="auto" w:fill="auto"/>
                  <w:noWrap/>
                  <w:vAlign w:val="center"/>
                </w:tcPr>
                <w:p w14:paraId="28698D49" w14:textId="77777777" w:rsidR="005D2B5D" w:rsidRPr="00F42147" w:rsidRDefault="005D2B5D" w:rsidP="00751321">
                  <w:pPr>
                    <w:jc w:val="right"/>
                    <w:rPr>
                      <w:rFonts w:asciiTheme="minorHAnsi" w:hAnsiTheme="minorHAnsi" w:cs="Arial"/>
                      <w:lang w:val="fr-FR"/>
                    </w:rPr>
                  </w:pPr>
                </w:p>
              </w:tc>
              <w:tc>
                <w:tcPr>
                  <w:tcW w:w="692" w:type="pct"/>
                  <w:tcBorders>
                    <w:top w:val="nil"/>
                    <w:left w:val="nil"/>
                    <w:bottom w:val="single" w:sz="4" w:space="0" w:color="008080"/>
                    <w:right w:val="single" w:sz="4" w:space="0" w:color="008080"/>
                  </w:tcBorders>
                  <w:shd w:val="clear" w:color="auto" w:fill="auto"/>
                  <w:noWrap/>
                  <w:vAlign w:val="center"/>
                </w:tcPr>
                <w:p w14:paraId="745DE875" w14:textId="77777777" w:rsidR="005D2B5D" w:rsidRPr="00F42147" w:rsidRDefault="005D2B5D" w:rsidP="00751321">
                  <w:pPr>
                    <w:jc w:val="right"/>
                    <w:rPr>
                      <w:rFonts w:asciiTheme="minorHAnsi" w:hAnsiTheme="minorHAnsi" w:cs="Arial"/>
                      <w:lang w:val="fr-FR"/>
                    </w:rPr>
                  </w:pPr>
                </w:p>
              </w:tc>
              <w:tc>
                <w:tcPr>
                  <w:tcW w:w="408" w:type="pct"/>
                  <w:tcBorders>
                    <w:top w:val="nil"/>
                    <w:left w:val="nil"/>
                    <w:bottom w:val="single" w:sz="4" w:space="0" w:color="008080"/>
                    <w:right w:val="single" w:sz="8" w:space="0" w:color="008080"/>
                  </w:tcBorders>
                  <w:shd w:val="clear" w:color="auto" w:fill="auto"/>
                  <w:noWrap/>
                  <w:vAlign w:val="center"/>
                </w:tcPr>
                <w:p w14:paraId="51ABC085" w14:textId="77777777" w:rsidR="005D2B5D" w:rsidRPr="00F42147" w:rsidRDefault="005D2B5D" w:rsidP="00751321">
                  <w:pPr>
                    <w:jc w:val="right"/>
                    <w:rPr>
                      <w:rFonts w:asciiTheme="minorHAnsi" w:hAnsiTheme="minorHAnsi" w:cs="Arial"/>
                      <w:lang w:val="fr-FR"/>
                    </w:rPr>
                  </w:pPr>
                </w:p>
              </w:tc>
              <w:tc>
                <w:tcPr>
                  <w:tcW w:w="630" w:type="pct"/>
                  <w:tcBorders>
                    <w:top w:val="nil"/>
                    <w:left w:val="nil"/>
                    <w:bottom w:val="single" w:sz="4" w:space="0" w:color="008080"/>
                    <w:right w:val="single" w:sz="4" w:space="0" w:color="008080"/>
                  </w:tcBorders>
                  <w:shd w:val="clear" w:color="auto" w:fill="auto"/>
                  <w:noWrap/>
                  <w:vAlign w:val="bottom"/>
                </w:tcPr>
                <w:p w14:paraId="45059D6F" w14:textId="77777777" w:rsidR="005D2B5D" w:rsidRPr="00F42147" w:rsidRDefault="005D2B5D" w:rsidP="00751321">
                  <w:pPr>
                    <w:jc w:val="right"/>
                    <w:rPr>
                      <w:rFonts w:asciiTheme="minorHAnsi" w:hAnsiTheme="minorHAnsi" w:cs="Arial"/>
                      <w:lang w:val="fr-FR"/>
                    </w:rPr>
                  </w:pPr>
                </w:p>
              </w:tc>
              <w:tc>
                <w:tcPr>
                  <w:tcW w:w="585" w:type="pct"/>
                  <w:tcBorders>
                    <w:top w:val="nil"/>
                    <w:left w:val="nil"/>
                    <w:bottom w:val="single" w:sz="4" w:space="0" w:color="008080"/>
                    <w:right w:val="single" w:sz="8" w:space="0" w:color="008080"/>
                  </w:tcBorders>
                  <w:shd w:val="clear" w:color="auto" w:fill="auto"/>
                  <w:noWrap/>
                  <w:vAlign w:val="bottom"/>
                </w:tcPr>
                <w:p w14:paraId="0375937B" w14:textId="77777777" w:rsidR="005D2B5D" w:rsidRPr="00F42147" w:rsidRDefault="005D2B5D" w:rsidP="00751321">
                  <w:pPr>
                    <w:jc w:val="right"/>
                    <w:rPr>
                      <w:rFonts w:asciiTheme="minorHAnsi" w:hAnsiTheme="minorHAnsi" w:cs="Arial"/>
                      <w:lang w:val="fr-FR"/>
                    </w:rPr>
                  </w:pPr>
                </w:p>
              </w:tc>
            </w:tr>
            <w:tr w:rsidR="005D2B5D" w:rsidRPr="00F42147" w14:paraId="58DFB8DB" w14:textId="77777777" w:rsidTr="00751321">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43491DF8" w14:textId="77777777" w:rsidR="005D2B5D" w:rsidRPr="00F42147" w:rsidRDefault="005D2B5D" w:rsidP="00751321">
                  <w:pPr>
                    <w:jc w:val="center"/>
                    <w:rPr>
                      <w:rFonts w:asciiTheme="minorHAnsi" w:hAnsiTheme="minorHAnsi" w:cs="Arial"/>
                      <w:b/>
                      <w:bCs/>
                    </w:rPr>
                  </w:pPr>
                  <w:r w:rsidRPr="00F42147">
                    <w:rPr>
                      <w:rFonts w:asciiTheme="minorHAnsi" w:hAnsiTheme="minorHAnsi" w:cs="Arial"/>
                      <w:b/>
                      <w:bCs/>
                      <w:sz w:val="22"/>
                      <w:szCs w:val="22"/>
                    </w:rPr>
                    <w:t xml:space="preserve">TOTAL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670F7C26" w14:textId="77777777" w:rsidR="005D2B5D" w:rsidRPr="00F42147" w:rsidRDefault="005D2B5D" w:rsidP="00751321">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center"/>
                </w:tcPr>
                <w:p w14:paraId="581A9B77" w14:textId="77777777" w:rsidR="005D2B5D" w:rsidRPr="00F42147" w:rsidRDefault="005D2B5D" w:rsidP="00751321">
                  <w:pPr>
                    <w:jc w:val="right"/>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0FCB0005" w14:textId="77777777" w:rsidR="005D2B5D" w:rsidRPr="00F42147" w:rsidRDefault="005D2B5D" w:rsidP="00751321">
                  <w:pPr>
                    <w:jc w:val="right"/>
                    <w:rPr>
                      <w:rFonts w:asciiTheme="minorHAnsi" w:hAnsiTheme="minorHAnsi" w:cs="Arial"/>
                      <w:b/>
                      <w:bCs/>
                    </w:rPr>
                  </w:pPr>
                </w:p>
              </w:tc>
              <w:tc>
                <w:tcPr>
                  <w:tcW w:w="408" w:type="pct"/>
                  <w:tcBorders>
                    <w:top w:val="nil"/>
                    <w:left w:val="nil"/>
                    <w:bottom w:val="single" w:sz="4" w:space="0" w:color="008080"/>
                    <w:right w:val="single" w:sz="8" w:space="0" w:color="008080"/>
                  </w:tcBorders>
                  <w:shd w:val="clear" w:color="auto" w:fill="auto"/>
                  <w:noWrap/>
                  <w:vAlign w:val="center"/>
                </w:tcPr>
                <w:p w14:paraId="79CC86D8" w14:textId="77777777" w:rsidR="005D2B5D" w:rsidRPr="00F42147" w:rsidRDefault="005D2B5D" w:rsidP="00751321">
                  <w:pPr>
                    <w:jc w:val="right"/>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365E142A" w14:textId="77777777" w:rsidR="005D2B5D" w:rsidRPr="00F42147" w:rsidRDefault="005D2B5D" w:rsidP="00751321">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5238674C" w14:textId="77777777" w:rsidR="005D2B5D" w:rsidRPr="00F42147" w:rsidRDefault="005D2B5D" w:rsidP="00751321">
                  <w:pPr>
                    <w:jc w:val="right"/>
                    <w:rPr>
                      <w:rFonts w:asciiTheme="minorHAnsi" w:hAnsiTheme="minorHAnsi" w:cs="Arial"/>
                      <w:b/>
                      <w:bCs/>
                    </w:rPr>
                  </w:pPr>
                </w:p>
              </w:tc>
            </w:tr>
            <w:tr w:rsidR="005D2B5D" w:rsidRPr="00F42147" w14:paraId="63E929D7"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19C39921" w14:textId="77777777" w:rsidR="005D2B5D" w:rsidRPr="00F42147" w:rsidRDefault="005D2B5D" w:rsidP="00751321">
                  <w:pPr>
                    <w:rPr>
                      <w:rFonts w:asciiTheme="minorHAnsi" w:hAnsiTheme="minorHAnsi" w:cs="Arial"/>
                    </w:rPr>
                  </w:pPr>
                  <w:r w:rsidRPr="00F42147">
                    <w:rPr>
                      <w:rFonts w:asciiTheme="minorHAnsi" w:hAnsiTheme="minorHAnsi" w:cs="Arial"/>
                      <w:sz w:val="22"/>
                      <w:szCs w:val="22"/>
                    </w:rPr>
                    <w:t> </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7FD64C38" w14:textId="77777777" w:rsidR="005D2B5D" w:rsidRPr="00F42147" w:rsidRDefault="005D2B5D" w:rsidP="00751321">
                  <w:pPr>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5B36FA40" w14:textId="77777777" w:rsidR="005D2B5D" w:rsidRPr="00F42147" w:rsidRDefault="005D2B5D" w:rsidP="00751321">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bottom"/>
                </w:tcPr>
                <w:p w14:paraId="672B5778" w14:textId="77777777" w:rsidR="005D2B5D" w:rsidRPr="00F42147" w:rsidRDefault="005D2B5D" w:rsidP="00751321">
                  <w:pPr>
                    <w:rPr>
                      <w:rFonts w:asciiTheme="minorHAnsi" w:hAnsiTheme="minorHAnsi" w:cs="Arial"/>
                      <w:b/>
                      <w:bCs/>
                    </w:rPr>
                  </w:pPr>
                </w:p>
              </w:tc>
              <w:tc>
                <w:tcPr>
                  <w:tcW w:w="408" w:type="pct"/>
                  <w:tcBorders>
                    <w:top w:val="nil"/>
                    <w:left w:val="nil"/>
                    <w:bottom w:val="single" w:sz="4" w:space="0" w:color="008080"/>
                    <w:right w:val="single" w:sz="8" w:space="0" w:color="008080"/>
                  </w:tcBorders>
                  <w:shd w:val="clear" w:color="auto" w:fill="auto"/>
                  <w:noWrap/>
                  <w:vAlign w:val="bottom"/>
                </w:tcPr>
                <w:p w14:paraId="04C777DB" w14:textId="77777777" w:rsidR="005D2B5D" w:rsidRPr="00F42147" w:rsidRDefault="005D2B5D" w:rsidP="00751321">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734DB731" w14:textId="77777777" w:rsidR="005D2B5D" w:rsidRPr="00F42147" w:rsidRDefault="005D2B5D" w:rsidP="00751321">
                  <w:pPr>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0779BA35" w14:textId="77777777" w:rsidR="005D2B5D" w:rsidRPr="00F42147" w:rsidRDefault="005D2B5D" w:rsidP="00751321">
                  <w:pPr>
                    <w:rPr>
                      <w:rFonts w:asciiTheme="minorHAnsi" w:hAnsiTheme="minorHAnsi" w:cs="Arial"/>
                      <w:b/>
                      <w:bCs/>
                    </w:rPr>
                  </w:pPr>
                </w:p>
              </w:tc>
            </w:tr>
            <w:tr w:rsidR="005D2B5D" w:rsidRPr="00F42147" w14:paraId="4A5ED916" w14:textId="77777777" w:rsidTr="00751321">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02F70BDB" w14:textId="77777777" w:rsidR="005D2B5D" w:rsidRPr="00F42147" w:rsidRDefault="005D2B5D" w:rsidP="00751321">
                  <w:pPr>
                    <w:jc w:val="center"/>
                    <w:rPr>
                      <w:rFonts w:asciiTheme="minorHAnsi" w:hAnsiTheme="minorHAnsi" w:cs="Arial"/>
                      <w:b/>
                      <w:bCs/>
                    </w:rPr>
                  </w:pPr>
                  <w:r w:rsidRPr="00F42147">
                    <w:rPr>
                      <w:rFonts w:asciiTheme="minorHAnsi" w:hAnsiTheme="minorHAnsi" w:cs="Arial"/>
                      <w:b/>
                      <w:bCs/>
                      <w:sz w:val="22"/>
                      <w:szCs w:val="22"/>
                    </w:rPr>
                    <w:t xml:space="preserve"> ACTUALIZARE Cheltuieli Eligibile (max 5%) </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5A8E6F81" w14:textId="77777777" w:rsidR="005D2B5D" w:rsidRPr="00F42147" w:rsidRDefault="005D2B5D" w:rsidP="00751321">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25588262" w14:textId="77777777" w:rsidR="005D2B5D" w:rsidRPr="00F42147" w:rsidRDefault="005D2B5D" w:rsidP="00751321">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bottom"/>
                </w:tcPr>
                <w:p w14:paraId="4F8E9DE7" w14:textId="77777777" w:rsidR="005D2B5D" w:rsidRPr="00F42147" w:rsidRDefault="005D2B5D" w:rsidP="00751321">
                  <w:pPr>
                    <w:jc w:val="right"/>
                    <w:rPr>
                      <w:rFonts w:asciiTheme="minorHAnsi" w:hAnsiTheme="minorHAnsi" w:cs="Arial"/>
                      <w:b/>
                      <w:bCs/>
                    </w:rPr>
                  </w:pPr>
                </w:p>
              </w:tc>
              <w:tc>
                <w:tcPr>
                  <w:tcW w:w="408" w:type="pct"/>
                  <w:tcBorders>
                    <w:top w:val="nil"/>
                    <w:left w:val="nil"/>
                    <w:bottom w:val="single" w:sz="4" w:space="0" w:color="008080"/>
                    <w:right w:val="single" w:sz="8" w:space="0" w:color="008080"/>
                  </w:tcBorders>
                  <w:shd w:val="clear" w:color="auto" w:fill="auto"/>
                  <w:noWrap/>
                  <w:vAlign w:val="bottom"/>
                </w:tcPr>
                <w:p w14:paraId="2D4C7884" w14:textId="77777777" w:rsidR="005D2B5D" w:rsidRPr="00F42147" w:rsidRDefault="005D2B5D" w:rsidP="00751321">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69B8325F" w14:textId="77777777" w:rsidR="005D2B5D" w:rsidRPr="00F42147" w:rsidRDefault="005D2B5D" w:rsidP="00751321">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5A715F38" w14:textId="77777777" w:rsidR="005D2B5D" w:rsidRPr="00F42147" w:rsidRDefault="005D2B5D" w:rsidP="00751321">
                  <w:pPr>
                    <w:rPr>
                      <w:rFonts w:asciiTheme="minorHAnsi" w:hAnsiTheme="minorHAnsi" w:cs="Arial"/>
                      <w:b/>
                      <w:bCs/>
                    </w:rPr>
                  </w:pPr>
                </w:p>
              </w:tc>
            </w:tr>
            <w:tr w:rsidR="005D2B5D" w:rsidRPr="00F42147" w14:paraId="5CBB447D" w14:textId="77777777" w:rsidTr="00751321">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33BAF07E" w14:textId="77777777" w:rsidR="005D2B5D" w:rsidRPr="00F42147" w:rsidRDefault="005D2B5D" w:rsidP="00751321">
                  <w:pPr>
                    <w:jc w:val="center"/>
                    <w:rPr>
                      <w:rFonts w:asciiTheme="minorHAnsi" w:hAnsiTheme="minorHAnsi" w:cs="Arial"/>
                      <w:b/>
                      <w:bCs/>
                    </w:rPr>
                  </w:pPr>
                  <w:r w:rsidRPr="00F42147">
                    <w:rPr>
                      <w:rFonts w:asciiTheme="minorHAnsi" w:hAnsiTheme="minorHAnsi" w:cs="Arial"/>
                      <w:b/>
                      <w:bCs/>
                      <w:sz w:val="22"/>
                      <w:szCs w:val="22"/>
                    </w:rPr>
                    <w:t>TOTAL GENERAL CU ACTUALIZARE </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25A8E0E6" w14:textId="77777777" w:rsidR="005D2B5D" w:rsidRPr="00F42147" w:rsidRDefault="005D2B5D" w:rsidP="00751321">
                  <w:pPr>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5AC8AA33" w14:textId="77777777" w:rsidR="005D2B5D" w:rsidRPr="00F42147" w:rsidRDefault="005D2B5D" w:rsidP="00751321">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bottom"/>
                </w:tcPr>
                <w:p w14:paraId="5F364DC7" w14:textId="77777777" w:rsidR="005D2B5D" w:rsidRPr="00F42147" w:rsidRDefault="005D2B5D" w:rsidP="00751321">
                  <w:pPr>
                    <w:rPr>
                      <w:rFonts w:asciiTheme="minorHAnsi" w:hAnsiTheme="minorHAnsi" w:cs="Arial"/>
                      <w:b/>
                      <w:bCs/>
                    </w:rPr>
                  </w:pPr>
                </w:p>
              </w:tc>
              <w:tc>
                <w:tcPr>
                  <w:tcW w:w="408" w:type="pct"/>
                  <w:tcBorders>
                    <w:top w:val="nil"/>
                    <w:left w:val="nil"/>
                    <w:bottom w:val="single" w:sz="4" w:space="0" w:color="008080"/>
                    <w:right w:val="single" w:sz="8" w:space="0" w:color="008080"/>
                  </w:tcBorders>
                  <w:shd w:val="clear" w:color="auto" w:fill="auto"/>
                  <w:noWrap/>
                  <w:vAlign w:val="bottom"/>
                </w:tcPr>
                <w:p w14:paraId="4152B0AC" w14:textId="77777777" w:rsidR="005D2B5D" w:rsidRPr="00F42147" w:rsidRDefault="005D2B5D" w:rsidP="00751321">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1C50871C" w14:textId="77777777" w:rsidR="005D2B5D" w:rsidRPr="00F42147" w:rsidRDefault="005D2B5D" w:rsidP="00751321">
                  <w:pPr>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585C01BB" w14:textId="77777777" w:rsidR="005D2B5D" w:rsidRPr="00F42147" w:rsidRDefault="005D2B5D" w:rsidP="00751321">
                  <w:pPr>
                    <w:rPr>
                      <w:rFonts w:asciiTheme="minorHAnsi" w:hAnsiTheme="minorHAnsi" w:cs="Arial"/>
                      <w:b/>
                      <w:bCs/>
                    </w:rPr>
                  </w:pPr>
                </w:p>
              </w:tc>
            </w:tr>
            <w:tr w:rsidR="005D2B5D" w:rsidRPr="00F42147" w14:paraId="29ED395E" w14:textId="77777777" w:rsidTr="00751321">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173F5C49" w14:textId="77777777" w:rsidR="005D2B5D" w:rsidRPr="00F42147" w:rsidRDefault="005D2B5D" w:rsidP="00751321">
                  <w:pPr>
                    <w:jc w:val="center"/>
                    <w:rPr>
                      <w:rFonts w:asciiTheme="minorHAnsi" w:hAnsiTheme="minorHAnsi" w:cs="Arial"/>
                      <w:b/>
                      <w:bCs/>
                    </w:rPr>
                  </w:pPr>
                  <w:r w:rsidRPr="00F42147">
                    <w:rPr>
                      <w:rFonts w:asciiTheme="minorHAnsi" w:hAnsiTheme="minorHAnsi" w:cs="Arial"/>
                      <w:b/>
                      <w:bCs/>
                      <w:sz w:val="22"/>
                      <w:szCs w:val="22"/>
                    </w:rPr>
                    <w:t xml:space="preserve"> Valoare TVA  </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74C40D12" w14:textId="77777777" w:rsidR="005D2B5D" w:rsidRPr="00F42147" w:rsidRDefault="005D2B5D" w:rsidP="00751321">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2036605B" w14:textId="77777777" w:rsidR="005D2B5D" w:rsidRPr="00F42147" w:rsidRDefault="005D2B5D" w:rsidP="00751321">
                  <w:pPr>
                    <w:jc w:val="right"/>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bottom"/>
                </w:tcPr>
                <w:p w14:paraId="611B3D6D" w14:textId="77777777" w:rsidR="005D2B5D" w:rsidRPr="00F42147" w:rsidRDefault="005D2B5D" w:rsidP="00751321">
                  <w:pPr>
                    <w:jc w:val="right"/>
                    <w:rPr>
                      <w:rFonts w:asciiTheme="minorHAnsi" w:hAnsiTheme="minorHAnsi" w:cs="Arial"/>
                      <w:b/>
                      <w:bCs/>
                    </w:rPr>
                  </w:pPr>
                </w:p>
              </w:tc>
              <w:tc>
                <w:tcPr>
                  <w:tcW w:w="408" w:type="pct"/>
                  <w:tcBorders>
                    <w:top w:val="nil"/>
                    <w:left w:val="nil"/>
                    <w:bottom w:val="single" w:sz="4" w:space="0" w:color="008080"/>
                    <w:right w:val="single" w:sz="8" w:space="0" w:color="008080"/>
                  </w:tcBorders>
                  <w:shd w:val="clear" w:color="auto" w:fill="auto"/>
                  <w:noWrap/>
                  <w:vAlign w:val="bottom"/>
                </w:tcPr>
                <w:p w14:paraId="6D106B8A" w14:textId="77777777" w:rsidR="005D2B5D" w:rsidRPr="00F42147" w:rsidRDefault="005D2B5D" w:rsidP="00751321">
                  <w:pPr>
                    <w:jc w:val="right"/>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29FA9162" w14:textId="77777777" w:rsidR="005D2B5D" w:rsidRPr="00F42147" w:rsidRDefault="005D2B5D" w:rsidP="00751321">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0CA82702" w14:textId="77777777" w:rsidR="005D2B5D" w:rsidRPr="00F42147" w:rsidRDefault="005D2B5D" w:rsidP="00751321">
                  <w:pPr>
                    <w:jc w:val="right"/>
                    <w:rPr>
                      <w:rFonts w:asciiTheme="minorHAnsi" w:hAnsiTheme="minorHAnsi" w:cs="Arial"/>
                      <w:b/>
                      <w:bCs/>
                    </w:rPr>
                  </w:pPr>
                </w:p>
              </w:tc>
            </w:tr>
            <w:tr w:rsidR="005D2B5D" w:rsidRPr="00F42147" w14:paraId="365077EB" w14:textId="77777777" w:rsidTr="00751321">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0CBE8320" w14:textId="77777777" w:rsidR="005D2B5D" w:rsidRPr="00F42147" w:rsidRDefault="005D2B5D" w:rsidP="00751321">
                  <w:pPr>
                    <w:jc w:val="center"/>
                    <w:rPr>
                      <w:rFonts w:asciiTheme="minorHAnsi" w:hAnsiTheme="minorHAnsi" w:cs="Arial"/>
                      <w:b/>
                      <w:bCs/>
                    </w:rPr>
                  </w:pPr>
                  <w:r w:rsidRPr="00F42147">
                    <w:rPr>
                      <w:rFonts w:asciiTheme="minorHAnsi" w:hAnsiTheme="minorHAnsi" w:cs="Arial"/>
                      <w:b/>
                      <w:bCs/>
                      <w:sz w:val="22"/>
                      <w:szCs w:val="22"/>
                    </w:rPr>
                    <w:t> </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03B90A0B" w14:textId="77777777" w:rsidR="005D2B5D" w:rsidRPr="00F42147" w:rsidRDefault="005D2B5D" w:rsidP="00751321">
                  <w:pPr>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6CC2E9F0" w14:textId="77777777" w:rsidR="005D2B5D" w:rsidRPr="00F42147" w:rsidRDefault="005D2B5D" w:rsidP="00751321">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bottom"/>
                </w:tcPr>
                <w:p w14:paraId="0C9580E5" w14:textId="77777777" w:rsidR="005D2B5D" w:rsidRPr="00F42147" w:rsidRDefault="005D2B5D" w:rsidP="00751321">
                  <w:pPr>
                    <w:rPr>
                      <w:rFonts w:asciiTheme="minorHAnsi" w:hAnsiTheme="minorHAnsi" w:cs="Arial"/>
                      <w:b/>
                      <w:bCs/>
                    </w:rPr>
                  </w:pPr>
                </w:p>
              </w:tc>
              <w:tc>
                <w:tcPr>
                  <w:tcW w:w="408" w:type="pct"/>
                  <w:tcBorders>
                    <w:top w:val="nil"/>
                    <w:left w:val="nil"/>
                    <w:bottom w:val="single" w:sz="4" w:space="0" w:color="008080"/>
                    <w:right w:val="single" w:sz="8" w:space="0" w:color="008080"/>
                  </w:tcBorders>
                  <w:shd w:val="clear" w:color="auto" w:fill="auto"/>
                  <w:noWrap/>
                  <w:vAlign w:val="bottom"/>
                </w:tcPr>
                <w:p w14:paraId="5E7E8976" w14:textId="77777777" w:rsidR="005D2B5D" w:rsidRPr="00F42147" w:rsidRDefault="005D2B5D" w:rsidP="00751321">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376C5D84" w14:textId="77777777" w:rsidR="005D2B5D" w:rsidRPr="00F42147" w:rsidRDefault="005D2B5D" w:rsidP="00751321">
                  <w:pPr>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534C6F23" w14:textId="77777777" w:rsidR="005D2B5D" w:rsidRPr="00F42147" w:rsidRDefault="005D2B5D" w:rsidP="00751321">
                  <w:pPr>
                    <w:rPr>
                      <w:rFonts w:asciiTheme="minorHAnsi" w:hAnsiTheme="minorHAnsi" w:cs="Arial"/>
                      <w:b/>
                      <w:bCs/>
                    </w:rPr>
                  </w:pPr>
                </w:p>
              </w:tc>
            </w:tr>
            <w:tr w:rsidR="005D2B5D" w:rsidRPr="00F42147" w14:paraId="073BCEE7" w14:textId="77777777" w:rsidTr="00751321">
              <w:trPr>
                <w:trHeight w:val="270"/>
              </w:trPr>
              <w:tc>
                <w:tcPr>
                  <w:tcW w:w="1707" w:type="pct"/>
                  <w:tcBorders>
                    <w:top w:val="nil"/>
                    <w:left w:val="single" w:sz="8" w:space="0" w:color="008080"/>
                    <w:bottom w:val="single" w:sz="8" w:space="0" w:color="008080"/>
                    <w:right w:val="nil"/>
                  </w:tcBorders>
                  <w:shd w:val="clear" w:color="auto" w:fill="auto"/>
                  <w:noWrap/>
                  <w:vAlign w:val="bottom"/>
                </w:tcPr>
                <w:p w14:paraId="481542EB" w14:textId="77777777" w:rsidR="005D2B5D" w:rsidRPr="00F42147" w:rsidRDefault="005D2B5D" w:rsidP="00751321">
                  <w:pPr>
                    <w:jc w:val="center"/>
                    <w:rPr>
                      <w:rFonts w:asciiTheme="minorHAnsi" w:hAnsiTheme="minorHAnsi" w:cs="Arial"/>
                      <w:b/>
                      <w:bCs/>
                    </w:rPr>
                  </w:pPr>
                  <w:r w:rsidRPr="00F42147">
                    <w:rPr>
                      <w:rFonts w:asciiTheme="minorHAnsi" w:hAnsiTheme="minorHAnsi" w:cs="Arial"/>
                      <w:b/>
                      <w:bCs/>
                      <w:sz w:val="22"/>
                      <w:szCs w:val="22"/>
                    </w:rPr>
                    <w:t xml:space="preserve"> TOTAL GENERAL inclusiv TVA </w:t>
                  </w:r>
                </w:p>
              </w:tc>
              <w:tc>
                <w:tcPr>
                  <w:tcW w:w="977" w:type="pct"/>
                  <w:gridSpan w:val="2"/>
                  <w:tcBorders>
                    <w:top w:val="single" w:sz="4" w:space="0" w:color="008080"/>
                    <w:left w:val="single" w:sz="8" w:space="0" w:color="008080"/>
                    <w:bottom w:val="single" w:sz="8" w:space="0" w:color="008080"/>
                    <w:right w:val="single" w:sz="8" w:space="0" w:color="008080"/>
                  </w:tcBorders>
                  <w:shd w:val="clear" w:color="auto" w:fill="auto"/>
                  <w:noWrap/>
                  <w:vAlign w:val="bottom"/>
                </w:tcPr>
                <w:p w14:paraId="72B51553" w14:textId="77777777" w:rsidR="005D2B5D" w:rsidRPr="00F42147" w:rsidRDefault="005D2B5D" w:rsidP="00751321">
                  <w:pPr>
                    <w:jc w:val="center"/>
                    <w:rPr>
                      <w:rFonts w:asciiTheme="minorHAnsi" w:hAnsiTheme="minorHAnsi" w:cs="Arial"/>
                      <w:b/>
                      <w:bCs/>
                    </w:rPr>
                  </w:pPr>
                </w:p>
              </w:tc>
              <w:tc>
                <w:tcPr>
                  <w:tcW w:w="1101" w:type="pct"/>
                  <w:gridSpan w:val="2"/>
                  <w:tcBorders>
                    <w:top w:val="single" w:sz="4" w:space="0" w:color="008080"/>
                    <w:left w:val="nil"/>
                    <w:bottom w:val="single" w:sz="8" w:space="0" w:color="008080"/>
                    <w:right w:val="single" w:sz="8" w:space="0" w:color="008080"/>
                  </w:tcBorders>
                  <w:shd w:val="clear" w:color="auto" w:fill="auto"/>
                  <w:noWrap/>
                  <w:vAlign w:val="bottom"/>
                </w:tcPr>
                <w:p w14:paraId="27FFF6D5" w14:textId="77777777" w:rsidR="005D2B5D" w:rsidRPr="00F42147" w:rsidRDefault="005D2B5D" w:rsidP="00751321">
                  <w:pPr>
                    <w:jc w:val="center"/>
                    <w:rPr>
                      <w:rFonts w:asciiTheme="minorHAnsi" w:hAnsiTheme="minorHAnsi" w:cs="Arial"/>
                      <w:b/>
                      <w:bCs/>
                    </w:rPr>
                  </w:pPr>
                </w:p>
              </w:tc>
              <w:tc>
                <w:tcPr>
                  <w:tcW w:w="1215" w:type="pct"/>
                  <w:gridSpan w:val="2"/>
                  <w:tcBorders>
                    <w:top w:val="single" w:sz="4" w:space="0" w:color="008080"/>
                    <w:left w:val="nil"/>
                    <w:bottom w:val="single" w:sz="8" w:space="0" w:color="008080"/>
                    <w:right w:val="single" w:sz="8" w:space="0" w:color="008080"/>
                  </w:tcBorders>
                  <w:shd w:val="clear" w:color="auto" w:fill="auto"/>
                  <w:noWrap/>
                  <w:vAlign w:val="bottom"/>
                </w:tcPr>
                <w:p w14:paraId="21AD0F97" w14:textId="77777777" w:rsidR="005D2B5D" w:rsidRPr="00F42147" w:rsidRDefault="005D2B5D" w:rsidP="00751321">
                  <w:pPr>
                    <w:jc w:val="center"/>
                    <w:rPr>
                      <w:rFonts w:asciiTheme="minorHAnsi" w:hAnsiTheme="minorHAnsi" w:cs="Arial"/>
                      <w:b/>
                      <w:bCs/>
                    </w:rPr>
                  </w:pPr>
                </w:p>
              </w:tc>
            </w:tr>
          </w:tbl>
          <w:p w14:paraId="1C7D2C7E" w14:textId="77777777" w:rsidR="005D2B5D" w:rsidRPr="00F42147" w:rsidRDefault="005D2B5D" w:rsidP="005D2B5D">
            <w:pPr>
              <w:rPr>
                <w:rFonts w:asciiTheme="minorHAnsi" w:hAnsiTheme="minorHAnsi" w:cs="Arial"/>
                <w:b/>
                <w:i/>
                <w:iCs/>
                <w:lang w:val="ro-RO"/>
              </w:rPr>
            </w:pPr>
          </w:p>
          <w:p w14:paraId="09209693" w14:textId="77777777" w:rsidR="005D2B5D" w:rsidRPr="00F42147" w:rsidRDefault="005D2B5D" w:rsidP="005D2B5D">
            <w:pPr>
              <w:rPr>
                <w:rFonts w:asciiTheme="minorHAnsi" w:hAnsiTheme="minorHAnsi" w:cs="Arial"/>
                <w:b/>
                <w:i/>
                <w:iCs/>
                <w:caps/>
                <w:u w:val="single"/>
                <w:lang w:val="ro-RO"/>
              </w:rPr>
            </w:pPr>
            <w:r w:rsidRPr="00F42147">
              <w:rPr>
                <w:rFonts w:asciiTheme="minorHAnsi" w:hAnsiTheme="minorHAnsi" w:cs="Arial"/>
                <w:b/>
                <w:i/>
                <w:iCs/>
                <w:sz w:val="22"/>
                <w:szCs w:val="22"/>
                <w:lang w:val="ro-RO"/>
              </w:rPr>
              <w:t>Toate costurile vor fi exprimate în Euro, şi se vor baza pe devizul general din Studiul de fezabilitate (întocmit în Euro)</w:t>
            </w:r>
          </w:p>
          <w:p w14:paraId="3FEA365C" w14:textId="0113756B" w:rsidR="00504FE3" w:rsidRPr="00F42147" w:rsidRDefault="005D2B5D" w:rsidP="005D2B5D">
            <w:pPr>
              <w:rPr>
                <w:rFonts w:asciiTheme="minorHAnsi" w:eastAsia="Arial Unicode MS" w:hAnsiTheme="minorHAnsi" w:cs="Arial"/>
                <w:sz w:val="22"/>
                <w:szCs w:val="22"/>
                <w:lang w:val="ro-RO"/>
              </w:rPr>
            </w:pPr>
            <w:r w:rsidRPr="00F42147">
              <w:rPr>
                <w:rFonts w:asciiTheme="minorHAnsi" w:hAnsiTheme="minorHAnsi" w:cs="Arial"/>
                <w:sz w:val="22"/>
                <w:szCs w:val="22"/>
                <w:lang w:val="ro-RO"/>
              </w:rPr>
              <w:t xml:space="preserve">1 Euro = ………..LEI </w:t>
            </w:r>
            <w:r w:rsidRPr="00F42147">
              <w:rPr>
                <w:rFonts w:asciiTheme="minorHAnsi" w:eastAsia="Arial Unicode MS" w:hAnsiTheme="minorHAnsi" w:cs="Arial"/>
                <w:sz w:val="22"/>
                <w:szCs w:val="22"/>
                <w:lang w:val="ro-RO"/>
              </w:rPr>
              <w:t>(</w:t>
            </w:r>
            <w:r w:rsidRPr="00F42147">
              <w:rPr>
                <w:rFonts w:asciiTheme="minorHAnsi" w:hAnsiTheme="minorHAnsi" w:cs="Arial"/>
                <w:sz w:val="22"/>
                <w:szCs w:val="22"/>
                <w:lang w:val="ro-RO"/>
              </w:rPr>
              <w:t>Rata de conversie între Euro şi moneda naţională pentru România este cea publicată de Banca Central Europeană pe Internet la adresa : &lt;http://www.ecb.int/index.html&gt;</w:t>
            </w:r>
            <w:r w:rsidRPr="00F42147">
              <w:rPr>
                <w:rFonts w:asciiTheme="minorHAnsi" w:eastAsia="Arial Unicode MS" w:hAnsiTheme="minorHAnsi" w:cs="Arial"/>
                <w:sz w:val="22"/>
                <w:szCs w:val="22"/>
                <w:lang w:val="ro-RO"/>
              </w:rPr>
              <w:t xml:space="preserve">la data întocmirii Studiului de fezabilitate) </w:t>
            </w:r>
          </w:p>
          <w:p w14:paraId="17345040" w14:textId="77777777" w:rsidR="00504FE3" w:rsidRPr="00F42147" w:rsidRDefault="00504FE3" w:rsidP="005D2B5D">
            <w:pPr>
              <w:rPr>
                <w:rFonts w:asciiTheme="minorHAnsi" w:eastAsia="Arial Unicode MS" w:hAnsiTheme="minorHAnsi" w:cs="Arial"/>
                <w:lang w:val="ro-RO"/>
              </w:rPr>
            </w:pPr>
          </w:p>
          <w:p w14:paraId="4909FB9D" w14:textId="77777777" w:rsidR="006512BA" w:rsidRPr="00F42147" w:rsidRDefault="006512BA" w:rsidP="00786D0E">
            <w:pPr>
              <w:rPr>
                <w:rFonts w:asciiTheme="minorHAnsi" w:hAnsiTheme="minorHAnsi" w:cs="Arial"/>
                <w:b/>
                <w:lang w:val="pt-BR"/>
              </w:rPr>
            </w:pPr>
          </w:p>
          <w:p w14:paraId="1F068277" w14:textId="77777777" w:rsidR="006512BA" w:rsidRPr="00F42147" w:rsidRDefault="006512BA" w:rsidP="006512BA">
            <w:pPr>
              <w:ind w:hanging="120"/>
              <w:rPr>
                <w:rFonts w:asciiTheme="minorHAnsi" w:hAnsiTheme="minorHAnsi" w:cs="Arial"/>
                <w:b/>
                <w:lang w:val="ro-RO"/>
              </w:rPr>
            </w:pPr>
            <w:r w:rsidRPr="00F42147">
              <w:rPr>
                <w:rFonts w:asciiTheme="minorHAnsi" w:hAnsiTheme="minorHAnsi" w:cs="Arial"/>
                <w:b/>
                <w:sz w:val="22"/>
                <w:szCs w:val="22"/>
                <w:lang w:val="ro-RO"/>
              </w:rPr>
              <w:t xml:space="preserve"> Buget indicativ conform HG 907/2016  (Euro) pentru investiţiile legate de operaţiunile prevăzute la Art. 28 (Agromediu)</w:t>
            </w:r>
          </w:p>
          <w:p w14:paraId="57C7CD32" w14:textId="77777777" w:rsidR="006512BA" w:rsidRPr="00F42147" w:rsidRDefault="006512BA" w:rsidP="006512BA">
            <w:pPr>
              <w:ind w:left="-240"/>
              <w:rPr>
                <w:rFonts w:asciiTheme="minorHAnsi" w:hAnsiTheme="minorHAnsi" w:cs="Arial"/>
                <w:b/>
                <w:lang w:val="ro-RO"/>
              </w:rPr>
            </w:pPr>
          </w:p>
          <w:p w14:paraId="2717D952" w14:textId="77777777" w:rsidR="006512BA" w:rsidRPr="00F42147" w:rsidRDefault="006512BA" w:rsidP="006512BA">
            <w:pPr>
              <w:ind w:left="5760"/>
              <w:rPr>
                <w:rFonts w:asciiTheme="minorHAnsi" w:hAnsiTheme="minorHAnsi" w:cs="Arial"/>
                <w:lang w:val="pt-BR"/>
              </w:rPr>
            </w:pPr>
            <w:r w:rsidRPr="00F42147">
              <w:rPr>
                <w:rFonts w:asciiTheme="minorHAnsi" w:hAnsiTheme="minorHAnsi" w:cs="Arial"/>
                <w:sz w:val="22"/>
                <w:szCs w:val="22"/>
                <w:lang w:val="pt-BR"/>
              </w:rPr>
              <w:t>S-a utilizat cursul de transformare              1 Euro = …………………..LEI</w:t>
            </w:r>
          </w:p>
          <w:p w14:paraId="58F8F6AE" w14:textId="77777777" w:rsidR="006512BA" w:rsidRPr="00F42147" w:rsidRDefault="006512BA" w:rsidP="006512BA">
            <w:pPr>
              <w:ind w:left="6120"/>
              <w:rPr>
                <w:rFonts w:asciiTheme="minorHAnsi" w:hAnsiTheme="minorHAnsi" w:cs="Arial"/>
                <w:lang w:val="pt-BR"/>
              </w:rPr>
            </w:pPr>
          </w:p>
          <w:p w14:paraId="72D6DF20" w14:textId="628C3CE5" w:rsidR="006E5E5A" w:rsidRPr="00F42147" w:rsidRDefault="006512BA" w:rsidP="00BB5246">
            <w:pPr>
              <w:ind w:left="6120"/>
              <w:rPr>
                <w:rFonts w:asciiTheme="minorHAnsi" w:hAnsiTheme="minorHAnsi" w:cs="Arial"/>
                <w:lang w:val="pt-BR"/>
              </w:rPr>
            </w:pPr>
            <w:r w:rsidRPr="00F42147">
              <w:rPr>
                <w:rFonts w:asciiTheme="minorHAnsi" w:hAnsiTheme="minorHAnsi" w:cs="Arial"/>
                <w:sz w:val="22"/>
                <w:szCs w:val="22"/>
                <w:lang w:val="pt-BR"/>
              </w:rPr>
              <w:t>din data de:____/_____/__________</w:t>
            </w:r>
          </w:p>
          <w:p w14:paraId="383AB979" w14:textId="77777777" w:rsidR="006512BA" w:rsidRPr="00F42147" w:rsidRDefault="006512BA" w:rsidP="006512BA">
            <w:pPr>
              <w:jc w:val="right"/>
              <w:rPr>
                <w:rFonts w:asciiTheme="minorHAnsi" w:hAnsiTheme="minorHAnsi" w:cs="Arial"/>
                <w:lang w:val="ro-RO"/>
              </w:rPr>
            </w:pPr>
            <w:r w:rsidRPr="00F42147">
              <w:rPr>
                <w:rFonts w:asciiTheme="minorHAnsi" w:hAnsiTheme="minorHAnsi" w:cs="Arial"/>
                <w:sz w:val="22"/>
                <w:szCs w:val="22"/>
                <w:lang w:val="ro-RO"/>
              </w:rPr>
              <w:t>Euro</w:t>
            </w:r>
          </w:p>
          <w:tbl>
            <w:tblPr>
              <w:tblW w:w="14397" w:type="dxa"/>
              <w:tblInd w:w="1" w:type="dxa"/>
              <w:tblLayout w:type="fixed"/>
              <w:tblLook w:val="0000" w:firstRow="0" w:lastRow="0" w:firstColumn="0" w:lastColumn="0" w:noHBand="0" w:noVBand="0"/>
            </w:tblPr>
            <w:tblGrid>
              <w:gridCol w:w="5029"/>
              <w:gridCol w:w="1748"/>
              <w:gridCol w:w="1132"/>
              <w:gridCol w:w="2039"/>
              <w:gridCol w:w="1204"/>
              <w:gridCol w:w="1333"/>
              <w:gridCol w:w="1912"/>
            </w:tblGrid>
            <w:tr w:rsidR="006512BA" w:rsidRPr="00F42147" w14:paraId="7B975204" w14:textId="77777777" w:rsidTr="00786D0E">
              <w:trPr>
                <w:trHeight w:val="300"/>
              </w:trPr>
              <w:tc>
                <w:tcPr>
                  <w:tcW w:w="1747" w:type="pct"/>
                  <w:tcBorders>
                    <w:top w:val="single" w:sz="8" w:space="0" w:color="008080"/>
                    <w:left w:val="single" w:sz="8" w:space="0" w:color="008080"/>
                    <w:bottom w:val="single" w:sz="4" w:space="0" w:color="008080"/>
                    <w:right w:val="nil"/>
                  </w:tcBorders>
                  <w:shd w:val="clear" w:color="auto" w:fill="auto"/>
                  <w:noWrap/>
                  <w:vAlign w:val="bottom"/>
                </w:tcPr>
                <w:p w14:paraId="3FEA31B2" w14:textId="77777777" w:rsidR="006512BA" w:rsidRPr="00F42147" w:rsidRDefault="006512BA" w:rsidP="006512BA">
                  <w:pPr>
                    <w:rPr>
                      <w:rFonts w:asciiTheme="minorHAnsi" w:hAnsiTheme="minorHAnsi" w:cs="Arial"/>
                      <w:b/>
                      <w:bCs/>
                      <w:lang w:val="it-IT"/>
                    </w:rPr>
                  </w:pPr>
                  <w:r w:rsidRPr="00F42147">
                    <w:rPr>
                      <w:rFonts w:asciiTheme="minorHAnsi" w:hAnsiTheme="minorHAnsi" w:cs="Arial"/>
                      <w:b/>
                      <w:bCs/>
                      <w:sz w:val="22"/>
                      <w:szCs w:val="22"/>
                      <w:lang w:val="it-IT"/>
                    </w:rPr>
                    <w:t xml:space="preserve">  Buget Indicativ al Proiectului (Valori fără TVA ) </w:t>
                  </w:r>
                </w:p>
              </w:tc>
              <w:tc>
                <w:tcPr>
                  <w:tcW w:w="1000"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14:paraId="1681523B" w14:textId="77777777" w:rsidR="006512BA" w:rsidRPr="00F42147" w:rsidRDefault="006512BA" w:rsidP="006512BA">
                  <w:pPr>
                    <w:jc w:val="center"/>
                    <w:rPr>
                      <w:rFonts w:asciiTheme="minorHAnsi" w:hAnsiTheme="minorHAnsi" w:cs="Arial"/>
                      <w:b/>
                      <w:bCs/>
                      <w:lang w:val="it-IT"/>
                    </w:rPr>
                  </w:pPr>
                  <w:r w:rsidRPr="00F42147">
                    <w:rPr>
                      <w:rFonts w:asciiTheme="minorHAnsi" w:hAnsiTheme="minorHAnsi" w:cs="Arial"/>
                      <w:b/>
                      <w:bCs/>
                      <w:sz w:val="22"/>
                      <w:szCs w:val="22"/>
                      <w:lang w:val="it-IT"/>
                    </w:rPr>
                    <w:t>Cheltuieli conform Cererii de finanţare</w:t>
                  </w:r>
                </w:p>
              </w:tc>
              <w:tc>
                <w:tcPr>
                  <w:tcW w:w="2254" w:type="pct"/>
                  <w:gridSpan w:val="4"/>
                  <w:tcBorders>
                    <w:top w:val="single" w:sz="8" w:space="0" w:color="008080"/>
                    <w:left w:val="nil"/>
                    <w:bottom w:val="single" w:sz="8" w:space="0" w:color="008080"/>
                    <w:right w:val="single" w:sz="8" w:space="0" w:color="008080"/>
                  </w:tcBorders>
                  <w:shd w:val="clear" w:color="auto" w:fill="auto"/>
                  <w:vAlign w:val="center"/>
                </w:tcPr>
                <w:p w14:paraId="7A3C6FBB" w14:textId="77777777" w:rsidR="006512BA" w:rsidRPr="00F42147" w:rsidRDefault="006512BA" w:rsidP="006512BA">
                  <w:pPr>
                    <w:ind w:right="-108"/>
                    <w:jc w:val="center"/>
                    <w:rPr>
                      <w:rFonts w:asciiTheme="minorHAnsi" w:hAnsiTheme="minorHAnsi" w:cs="Arial"/>
                      <w:b/>
                      <w:bCs/>
                    </w:rPr>
                  </w:pPr>
                  <w:r w:rsidRPr="00F42147">
                    <w:rPr>
                      <w:rFonts w:asciiTheme="minorHAnsi" w:hAnsiTheme="minorHAnsi" w:cs="Arial"/>
                      <w:b/>
                      <w:bCs/>
                      <w:sz w:val="22"/>
                      <w:szCs w:val="22"/>
                    </w:rPr>
                    <w:t xml:space="preserve">Verificare </w:t>
                  </w:r>
                  <w:r w:rsidRPr="00F42147">
                    <w:rPr>
                      <w:rFonts w:asciiTheme="minorHAnsi" w:hAnsiTheme="minorHAnsi" w:cs="Arial"/>
                      <w:b/>
                      <w:i/>
                      <w:sz w:val="22"/>
                      <w:szCs w:val="22"/>
                      <w:lang w:val="ro-RO"/>
                    </w:rPr>
                    <w:t>OJFIR/</w:t>
                  </w:r>
                  <w:r w:rsidRPr="00F42147">
                    <w:rPr>
                      <w:rFonts w:asciiTheme="minorHAnsi" w:hAnsiTheme="minorHAnsi" w:cs="Arial"/>
                      <w:b/>
                      <w:bCs/>
                      <w:sz w:val="22"/>
                      <w:szCs w:val="22"/>
                    </w:rPr>
                    <w:t>CRFIR/DAF</w:t>
                  </w:r>
                </w:p>
              </w:tc>
            </w:tr>
            <w:tr w:rsidR="006512BA" w:rsidRPr="00F42147" w14:paraId="7A591463" w14:textId="77777777" w:rsidTr="00786D0E">
              <w:trPr>
                <w:trHeight w:val="315"/>
              </w:trPr>
              <w:tc>
                <w:tcPr>
                  <w:tcW w:w="1747" w:type="pct"/>
                  <w:tcBorders>
                    <w:top w:val="nil"/>
                    <w:left w:val="single" w:sz="8" w:space="0" w:color="008080"/>
                    <w:bottom w:val="single" w:sz="4" w:space="0" w:color="008080"/>
                    <w:right w:val="nil"/>
                  </w:tcBorders>
                  <w:shd w:val="clear" w:color="auto" w:fill="auto"/>
                  <w:vAlign w:val="center"/>
                </w:tcPr>
                <w:p w14:paraId="773251AB"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Denumirea capitolelor de cheltuieli</w:t>
                  </w:r>
                </w:p>
              </w:tc>
              <w:tc>
                <w:tcPr>
                  <w:tcW w:w="1000"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14:paraId="607414D1" w14:textId="77777777" w:rsidR="006512BA" w:rsidRPr="00F42147" w:rsidRDefault="006512BA" w:rsidP="006512BA">
                  <w:pPr>
                    <w:rPr>
                      <w:rFonts w:asciiTheme="minorHAnsi" w:hAnsiTheme="minorHAnsi" w:cs="Arial"/>
                      <w:b/>
                      <w:bCs/>
                    </w:rPr>
                  </w:pPr>
                </w:p>
              </w:tc>
              <w:tc>
                <w:tcPr>
                  <w:tcW w:w="1126"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14:paraId="604F6DF7"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Cheltuieli conform SF</w:t>
                  </w:r>
                </w:p>
              </w:tc>
              <w:tc>
                <w:tcPr>
                  <w:tcW w:w="1128" w:type="pct"/>
                  <w:gridSpan w:val="2"/>
                  <w:tcBorders>
                    <w:top w:val="single" w:sz="4" w:space="0" w:color="008080"/>
                    <w:left w:val="nil"/>
                    <w:bottom w:val="single" w:sz="4" w:space="0" w:color="008080"/>
                    <w:right w:val="single" w:sz="8" w:space="0" w:color="008080"/>
                  </w:tcBorders>
                  <w:shd w:val="clear" w:color="auto" w:fill="auto"/>
                  <w:vAlign w:val="center"/>
                </w:tcPr>
                <w:p w14:paraId="623A86FA" w14:textId="77777777" w:rsidR="006512BA" w:rsidRPr="00F42147" w:rsidRDefault="006512BA" w:rsidP="006512BA">
                  <w:pPr>
                    <w:jc w:val="center"/>
                    <w:rPr>
                      <w:rFonts w:asciiTheme="minorHAnsi" w:hAnsiTheme="minorHAnsi" w:cs="Arial"/>
                      <w:b/>
                      <w:bCs/>
                      <w:lang w:val="pt-BR"/>
                    </w:rPr>
                  </w:pPr>
                  <w:r w:rsidRPr="00F42147">
                    <w:rPr>
                      <w:rFonts w:asciiTheme="minorHAnsi" w:hAnsiTheme="minorHAnsi" w:cs="Arial"/>
                      <w:b/>
                      <w:bCs/>
                      <w:sz w:val="22"/>
                      <w:szCs w:val="22"/>
                      <w:lang w:val="pt-BR"/>
                    </w:rPr>
                    <w:t>Diferenţe faţă de Cererea de finanţare</w:t>
                  </w:r>
                </w:p>
              </w:tc>
            </w:tr>
            <w:tr w:rsidR="006512BA" w:rsidRPr="00F42147" w14:paraId="0FDEE18C" w14:textId="77777777" w:rsidTr="00786D0E">
              <w:trPr>
                <w:trHeight w:val="315"/>
              </w:trPr>
              <w:tc>
                <w:tcPr>
                  <w:tcW w:w="1747" w:type="pct"/>
                  <w:tcBorders>
                    <w:top w:val="nil"/>
                    <w:left w:val="single" w:sz="8" w:space="0" w:color="008080"/>
                    <w:bottom w:val="single" w:sz="4" w:space="0" w:color="008080"/>
                    <w:right w:val="nil"/>
                  </w:tcBorders>
                  <w:shd w:val="clear" w:color="auto" w:fill="auto"/>
                  <w:vAlign w:val="center"/>
                </w:tcPr>
                <w:p w14:paraId="46700590" w14:textId="77777777" w:rsidR="006512BA" w:rsidRPr="00F42147" w:rsidRDefault="006512BA" w:rsidP="006512BA">
                  <w:pPr>
                    <w:jc w:val="center"/>
                    <w:rPr>
                      <w:rFonts w:asciiTheme="minorHAnsi" w:hAnsiTheme="minorHAnsi" w:cs="Arial"/>
                      <w:b/>
                      <w:bCs/>
                      <w:lang w:val="pt-BR"/>
                    </w:rPr>
                  </w:pPr>
                  <w:r w:rsidRPr="00F42147">
                    <w:rPr>
                      <w:rFonts w:asciiTheme="minorHAnsi" w:hAnsiTheme="minorHAnsi" w:cs="Arial"/>
                      <w:b/>
                      <w:bCs/>
                      <w:sz w:val="22"/>
                      <w:szCs w:val="22"/>
                      <w:lang w:val="pt-BR"/>
                    </w:rPr>
                    <w:t> </w:t>
                  </w:r>
                </w:p>
              </w:tc>
              <w:tc>
                <w:tcPr>
                  <w:tcW w:w="607" w:type="pct"/>
                  <w:tcBorders>
                    <w:top w:val="nil"/>
                    <w:left w:val="single" w:sz="8" w:space="0" w:color="008080"/>
                    <w:bottom w:val="single" w:sz="4" w:space="0" w:color="008080"/>
                    <w:right w:val="single" w:sz="4" w:space="0" w:color="008080"/>
                  </w:tcBorders>
                  <w:shd w:val="clear" w:color="auto" w:fill="auto"/>
                  <w:vAlign w:val="center"/>
                </w:tcPr>
                <w:p w14:paraId="529238DB"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E</w:t>
                  </w:r>
                </w:p>
              </w:tc>
              <w:tc>
                <w:tcPr>
                  <w:tcW w:w="392" w:type="pct"/>
                  <w:tcBorders>
                    <w:top w:val="nil"/>
                    <w:left w:val="nil"/>
                    <w:bottom w:val="single" w:sz="4" w:space="0" w:color="008080"/>
                    <w:right w:val="single" w:sz="8" w:space="0" w:color="008080"/>
                  </w:tcBorders>
                  <w:shd w:val="clear" w:color="auto" w:fill="auto"/>
                  <w:vAlign w:val="center"/>
                </w:tcPr>
                <w:p w14:paraId="4E9C17B4"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N</w:t>
                  </w:r>
                </w:p>
              </w:tc>
              <w:tc>
                <w:tcPr>
                  <w:tcW w:w="708" w:type="pct"/>
                  <w:tcBorders>
                    <w:top w:val="nil"/>
                    <w:left w:val="nil"/>
                    <w:bottom w:val="single" w:sz="4" w:space="0" w:color="008080"/>
                    <w:right w:val="single" w:sz="4" w:space="0" w:color="008080"/>
                  </w:tcBorders>
                  <w:shd w:val="clear" w:color="auto" w:fill="auto"/>
                  <w:vAlign w:val="center"/>
                </w:tcPr>
                <w:p w14:paraId="55462EAE"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E</w:t>
                  </w:r>
                </w:p>
              </w:tc>
              <w:tc>
                <w:tcPr>
                  <w:tcW w:w="417" w:type="pct"/>
                  <w:tcBorders>
                    <w:top w:val="nil"/>
                    <w:left w:val="nil"/>
                    <w:bottom w:val="single" w:sz="4" w:space="0" w:color="008080"/>
                    <w:right w:val="single" w:sz="8" w:space="0" w:color="008080"/>
                  </w:tcBorders>
                  <w:shd w:val="clear" w:color="auto" w:fill="auto"/>
                  <w:vAlign w:val="center"/>
                </w:tcPr>
                <w:p w14:paraId="00799E55"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N</w:t>
                  </w:r>
                </w:p>
              </w:tc>
              <w:tc>
                <w:tcPr>
                  <w:tcW w:w="463" w:type="pct"/>
                  <w:tcBorders>
                    <w:top w:val="nil"/>
                    <w:left w:val="nil"/>
                    <w:bottom w:val="single" w:sz="4" w:space="0" w:color="008080"/>
                    <w:right w:val="single" w:sz="4" w:space="0" w:color="008080"/>
                  </w:tcBorders>
                  <w:shd w:val="clear" w:color="auto" w:fill="auto"/>
                  <w:vAlign w:val="center"/>
                </w:tcPr>
                <w:p w14:paraId="54BBE38B"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E</w:t>
                  </w:r>
                </w:p>
              </w:tc>
              <w:tc>
                <w:tcPr>
                  <w:tcW w:w="663" w:type="pct"/>
                  <w:tcBorders>
                    <w:top w:val="nil"/>
                    <w:left w:val="nil"/>
                    <w:bottom w:val="single" w:sz="4" w:space="0" w:color="008080"/>
                    <w:right w:val="single" w:sz="8" w:space="0" w:color="008080"/>
                  </w:tcBorders>
                  <w:shd w:val="clear" w:color="auto" w:fill="auto"/>
                  <w:vAlign w:val="center"/>
                </w:tcPr>
                <w:p w14:paraId="47151BF8"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N</w:t>
                  </w:r>
                </w:p>
              </w:tc>
            </w:tr>
            <w:tr w:rsidR="006512BA" w:rsidRPr="00F42147" w14:paraId="40011F4F" w14:textId="77777777" w:rsidTr="00786D0E">
              <w:trPr>
                <w:trHeight w:val="255"/>
              </w:trPr>
              <w:tc>
                <w:tcPr>
                  <w:tcW w:w="1747" w:type="pct"/>
                  <w:tcBorders>
                    <w:top w:val="nil"/>
                    <w:left w:val="single" w:sz="8" w:space="0" w:color="008080"/>
                    <w:bottom w:val="single" w:sz="4" w:space="0" w:color="008080"/>
                    <w:right w:val="nil"/>
                  </w:tcBorders>
                  <w:shd w:val="clear" w:color="auto" w:fill="auto"/>
                  <w:vAlign w:val="center"/>
                </w:tcPr>
                <w:p w14:paraId="747F7346"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1</w:t>
                  </w:r>
                </w:p>
              </w:tc>
              <w:tc>
                <w:tcPr>
                  <w:tcW w:w="607" w:type="pct"/>
                  <w:tcBorders>
                    <w:top w:val="nil"/>
                    <w:left w:val="single" w:sz="8" w:space="0" w:color="008080"/>
                    <w:bottom w:val="single" w:sz="4" w:space="0" w:color="008080"/>
                    <w:right w:val="single" w:sz="4" w:space="0" w:color="008080"/>
                  </w:tcBorders>
                  <w:shd w:val="clear" w:color="auto" w:fill="auto"/>
                  <w:vAlign w:val="center"/>
                </w:tcPr>
                <w:p w14:paraId="58764634"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2</w:t>
                  </w:r>
                </w:p>
              </w:tc>
              <w:tc>
                <w:tcPr>
                  <w:tcW w:w="392" w:type="pct"/>
                  <w:tcBorders>
                    <w:top w:val="nil"/>
                    <w:left w:val="nil"/>
                    <w:bottom w:val="single" w:sz="4" w:space="0" w:color="008080"/>
                    <w:right w:val="single" w:sz="8" w:space="0" w:color="008080"/>
                  </w:tcBorders>
                  <w:shd w:val="clear" w:color="auto" w:fill="auto"/>
                  <w:vAlign w:val="center"/>
                </w:tcPr>
                <w:p w14:paraId="4C7029CF"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3</w:t>
                  </w:r>
                </w:p>
              </w:tc>
              <w:tc>
                <w:tcPr>
                  <w:tcW w:w="708" w:type="pct"/>
                  <w:tcBorders>
                    <w:top w:val="nil"/>
                    <w:left w:val="nil"/>
                    <w:bottom w:val="single" w:sz="4" w:space="0" w:color="008080"/>
                    <w:right w:val="single" w:sz="4" w:space="0" w:color="008080"/>
                  </w:tcBorders>
                  <w:shd w:val="clear" w:color="auto" w:fill="auto"/>
                  <w:vAlign w:val="center"/>
                </w:tcPr>
                <w:p w14:paraId="0600B9C7"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2</w:t>
                  </w:r>
                </w:p>
              </w:tc>
              <w:tc>
                <w:tcPr>
                  <w:tcW w:w="417" w:type="pct"/>
                  <w:tcBorders>
                    <w:top w:val="nil"/>
                    <w:left w:val="nil"/>
                    <w:bottom w:val="single" w:sz="4" w:space="0" w:color="008080"/>
                    <w:right w:val="single" w:sz="8" w:space="0" w:color="008080"/>
                  </w:tcBorders>
                  <w:shd w:val="clear" w:color="auto" w:fill="auto"/>
                  <w:vAlign w:val="center"/>
                </w:tcPr>
                <w:p w14:paraId="64E3B705"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3</w:t>
                  </w:r>
                </w:p>
              </w:tc>
              <w:tc>
                <w:tcPr>
                  <w:tcW w:w="463" w:type="pct"/>
                  <w:tcBorders>
                    <w:top w:val="nil"/>
                    <w:left w:val="nil"/>
                    <w:bottom w:val="single" w:sz="4" w:space="0" w:color="008080"/>
                    <w:right w:val="single" w:sz="4" w:space="0" w:color="008080"/>
                  </w:tcBorders>
                  <w:shd w:val="clear" w:color="auto" w:fill="auto"/>
                  <w:vAlign w:val="center"/>
                </w:tcPr>
                <w:p w14:paraId="0EF12FB5"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2</w:t>
                  </w:r>
                </w:p>
              </w:tc>
              <w:tc>
                <w:tcPr>
                  <w:tcW w:w="663" w:type="pct"/>
                  <w:tcBorders>
                    <w:top w:val="nil"/>
                    <w:left w:val="nil"/>
                    <w:bottom w:val="single" w:sz="4" w:space="0" w:color="008080"/>
                    <w:right w:val="single" w:sz="8" w:space="0" w:color="008080"/>
                  </w:tcBorders>
                  <w:shd w:val="clear" w:color="auto" w:fill="auto"/>
                  <w:vAlign w:val="center"/>
                </w:tcPr>
                <w:p w14:paraId="55BFF404"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3</w:t>
                  </w:r>
                </w:p>
              </w:tc>
            </w:tr>
            <w:tr w:rsidR="00786D0E" w:rsidRPr="00F42147" w14:paraId="7748BEF5" w14:textId="77777777" w:rsidTr="00786D0E">
              <w:trPr>
                <w:trHeight w:val="255"/>
              </w:trPr>
              <w:tc>
                <w:tcPr>
                  <w:tcW w:w="1747" w:type="pct"/>
                  <w:tcBorders>
                    <w:top w:val="nil"/>
                    <w:left w:val="single" w:sz="8" w:space="0" w:color="008080"/>
                    <w:bottom w:val="single" w:sz="4" w:space="0" w:color="008080"/>
                    <w:right w:val="nil"/>
                  </w:tcBorders>
                  <w:shd w:val="clear" w:color="auto" w:fill="auto"/>
                  <w:noWrap/>
                  <w:vAlign w:val="bottom"/>
                </w:tcPr>
                <w:p w14:paraId="061AFC15" w14:textId="77777777" w:rsidR="006512BA" w:rsidRPr="00F42147" w:rsidRDefault="006512BA" w:rsidP="00984419">
                  <w:pPr>
                    <w:jc w:val="both"/>
                    <w:rPr>
                      <w:rFonts w:asciiTheme="minorHAnsi" w:hAnsiTheme="minorHAnsi" w:cs="Arial"/>
                      <w:b/>
                      <w:bCs/>
                      <w:lang w:val="it-IT"/>
                    </w:rPr>
                  </w:pPr>
                  <w:r w:rsidRPr="00F42147">
                    <w:rPr>
                      <w:rFonts w:asciiTheme="minorHAnsi" w:hAnsiTheme="minorHAnsi" w:cs="Arial"/>
                      <w:b/>
                      <w:bCs/>
                      <w:sz w:val="22"/>
                      <w:szCs w:val="22"/>
                      <w:lang w:val="it-IT"/>
                    </w:rPr>
                    <w:t xml:space="preserve"> Capitolul 1 Cheltuieli pentru obţinerea şi amenajarea terenului - total, din care: </w:t>
                  </w:r>
                </w:p>
              </w:tc>
              <w:tc>
                <w:tcPr>
                  <w:tcW w:w="607" w:type="pct"/>
                  <w:tcBorders>
                    <w:top w:val="nil"/>
                    <w:left w:val="single" w:sz="8" w:space="0" w:color="008080"/>
                    <w:bottom w:val="single" w:sz="4" w:space="0" w:color="008080"/>
                    <w:right w:val="single" w:sz="4" w:space="0" w:color="008080"/>
                  </w:tcBorders>
                  <w:shd w:val="clear" w:color="auto" w:fill="002060"/>
                  <w:noWrap/>
                  <w:vAlign w:val="bottom"/>
                </w:tcPr>
                <w:p w14:paraId="54457810" w14:textId="77777777" w:rsidR="006512BA" w:rsidRPr="00F42147" w:rsidRDefault="006512BA" w:rsidP="006512BA">
                  <w:pPr>
                    <w:rPr>
                      <w:rFonts w:asciiTheme="minorHAnsi" w:hAnsiTheme="minorHAnsi" w:cs="Arial"/>
                      <w:b/>
                      <w:bCs/>
                      <w:lang w:val="it-IT"/>
                    </w:rPr>
                  </w:pPr>
                </w:p>
              </w:tc>
              <w:tc>
                <w:tcPr>
                  <w:tcW w:w="392" w:type="pct"/>
                  <w:tcBorders>
                    <w:top w:val="nil"/>
                    <w:left w:val="nil"/>
                    <w:bottom w:val="single" w:sz="4" w:space="0" w:color="008080"/>
                    <w:right w:val="single" w:sz="8" w:space="0" w:color="008080"/>
                  </w:tcBorders>
                  <w:shd w:val="clear" w:color="auto" w:fill="002060"/>
                  <w:noWrap/>
                  <w:vAlign w:val="bottom"/>
                </w:tcPr>
                <w:p w14:paraId="081BCDC4" w14:textId="77777777" w:rsidR="006512BA" w:rsidRPr="00F42147" w:rsidRDefault="006512BA" w:rsidP="006512BA">
                  <w:pPr>
                    <w:rPr>
                      <w:rFonts w:asciiTheme="minorHAnsi" w:hAnsiTheme="minorHAnsi" w:cs="Arial"/>
                      <w:b/>
                      <w:bCs/>
                      <w:lang w:val="it-IT"/>
                    </w:rPr>
                  </w:pPr>
                </w:p>
              </w:tc>
              <w:tc>
                <w:tcPr>
                  <w:tcW w:w="708" w:type="pct"/>
                  <w:tcBorders>
                    <w:top w:val="nil"/>
                    <w:left w:val="nil"/>
                    <w:bottom w:val="single" w:sz="4" w:space="0" w:color="008080"/>
                    <w:right w:val="single" w:sz="4" w:space="0" w:color="008080"/>
                  </w:tcBorders>
                  <w:shd w:val="clear" w:color="auto" w:fill="002060"/>
                  <w:noWrap/>
                  <w:vAlign w:val="bottom"/>
                </w:tcPr>
                <w:p w14:paraId="2DB1846A" w14:textId="77777777" w:rsidR="006512BA" w:rsidRPr="00F42147" w:rsidRDefault="006512BA" w:rsidP="006512BA">
                  <w:pPr>
                    <w:rPr>
                      <w:rFonts w:asciiTheme="minorHAnsi" w:hAnsiTheme="minorHAnsi" w:cs="Arial"/>
                      <w:b/>
                      <w:bCs/>
                      <w:lang w:val="it-IT"/>
                    </w:rPr>
                  </w:pPr>
                </w:p>
              </w:tc>
              <w:tc>
                <w:tcPr>
                  <w:tcW w:w="417" w:type="pct"/>
                  <w:tcBorders>
                    <w:top w:val="nil"/>
                    <w:left w:val="nil"/>
                    <w:bottom w:val="single" w:sz="4" w:space="0" w:color="008080"/>
                    <w:right w:val="single" w:sz="8" w:space="0" w:color="008080"/>
                  </w:tcBorders>
                  <w:shd w:val="clear" w:color="auto" w:fill="002060"/>
                  <w:noWrap/>
                  <w:vAlign w:val="bottom"/>
                </w:tcPr>
                <w:p w14:paraId="0E31906E" w14:textId="77777777" w:rsidR="006512BA" w:rsidRPr="00F42147" w:rsidRDefault="006512BA" w:rsidP="006512BA">
                  <w:pPr>
                    <w:rPr>
                      <w:rFonts w:asciiTheme="minorHAnsi" w:hAnsiTheme="minorHAnsi" w:cs="Arial"/>
                      <w:b/>
                      <w:bCs/>
                      <w:lang w:val="it-IT"/>
                    </w:rPr>
                  </w:pPr>
                </w:p>
              </w:tc>
              <w:tc>
                <w:tcPr>
                  <w:tcW w:w="463" w:type="pct"/>
                  <w:tcBorders>
                    <w:top w:val="nil"/>
                    <w:left w:val="nil"/>
                    <w:bottom w:val="single" w:sz="4" w:space="0" w:color="008080"/>
                    <w:right w:val="single" w:sz="4" w:space="0" w:color="008080"/>
                  </w:tcBorders>
                  <w:shd w:val="clear" w:color="auto" w:fill="002060"/>
                  <w:noWrap/>
                  <w:vAlign w:val="bottom"/>
                </w:tcPr>
                <w:p w14:paraId="1E7E8F19" w14:textId="77777777" w:rsidR="006512BA" w:rsidRPr="00F42147" w:rsidRDefault="006512BA" w:rsidP="006512BA">
                  <w:pPr>
                    <w:jc w:val="right"/>
                    <w:rPr>
                      <w:rFonts w:asciiTheme="minorHAnsi" w:hAnsiTheme="minorHAnsi" w:cs="Arial"/>
                      <w:b/>
                      <w:bCs/>
                      <w:lang w:val="it-IT"/>
                    </w:rPr>
                  </w:pPr>
                </w:p>
              </w:tc>
              <w:tc>
                <w:tcPr>
                  <w:tcW w:w="663" w:type="pct"/>
                  <w:tcBorders>
                    <w:top w:val="nil"/>
                    <w:left w:val="nil"/>
                    <w:bottom w:val="single" w:sz="4" w:space="0" w:color="008080"/>
                    <w:right w:val="single" w:sz="8" w:space="0" w:color="008080"/>
                  </w:tcBorders>
                  <w:shd w:val="clear" w:color="auto" w:fill="002060"/>
                  <w:noWrap/>
                  <w:vAlign w:val="bottom"/>
                </w:tcPr>
                <w:p w14:paraId="78448254" w14:textId="77777777" w:rsidR="006512BA" w:rsidRPr="00F42147" w:rsidRDefault="006512BA" w:rsidP="006512BA">
                  <w:pPr>
                    <w:jc w:val="right"/>
                    <w:rPr>
                      <w:rFonts w:asciiTheme="minorHAnsi" w:hAnsiTheme="minorHAnsi" w:cs="Arial"/>
                      <w:b/>
                      <w:bCs/>
                      <w:lang w:val="it-IT"/>
                    </w:rPr>
                  </w:pPr>
                </w:p>
              </w:tc>
            </w:tr>
            <w:tr w:rsidR="00786D0E" w:rsidRPr="00F42147" w14:paraId="4B5E52CC" w14:textId="77777777" w:rsidTr="00786D0E">
              <w:trPr>
                <w:trHeight w:val="255"/>
              </w:trPr>
              <w:tc>
                <w:tcPr>
                  <w:tcW w:w="1747" w:type="pct"/>
                  <w:tcBorders>
                    <w:top w:val="nil"/>
                    <w:left w:val="single" w:sz="8" w:space="0" w:color="008080"/>
                    <w:bottom w:val="single" w:sz="4" w:space="0" w:color="008080"/>
                    <w:right w:val="nil"/>
                  </w:tcBorders>
                  <w:shd w:val="clear" w:color="auto" w:fill="auto"/>
                  <w:vAlign w:val="center"/>
                </w:tcPr>
                <w:p w14:paraId="3CD2B351" w14:textId="77777777" w:rsidR="006512BA" w:rsidRPr="00F42147" w:rsidRDefault="006512BA" w:rsidP="00984419">
                  <w:pPr>
                    <w:jc w:val="both"/>
                    <w:rPr>
                      <w:rFonts w:asciiTheme="minorHAnsi" w:hAnsiTheme="minorHAnsi" w:cs="Arial"/>
                    </w:rPr>
                  </w:pPr>
                  <w:r w:rsidRPr="00F42147">
                    <w:rPr>
                      <w:rFonts w:asciiTheme="minorHAnsi" w:hAnsiTheme="minorHAnsi" w:cs="Arial"/>
                      <w:sz w:val="22"/>
                      <w:szCs w:val="22"/>
                    </w:rPr>
                    <w:t xml:space="preserve">1.1Cheltuieli pentru obţinerea  terenului </w:t>
                  </w:r>
                  <w:r w:rsidRPr="00F42147">
                    <w:rPr>
                      <w:rFonts w:asciiTheme="minorHAnsi" w:hAnsiTheme="minorHAnsi" w:cs="Arial"/>
                      <w:b/>
                      <w:sz w:val="22"/>
                      <w:szCs w:val="22"/>
                    </w:rPr>
                    <w:t>(N)</w:t>
                  </w:r>
                </w:p>
              </w:tc>
              <w:tc>
                <w:tcPr>
                  <w:tcW w:w="607" w:type="pct"/>
                  <w:tcBorders>
                    <w:top w:val="single" w:sz="4" w:space="0" w:color="008080"/>
                    <w:left w:val="single" w:sz="8" w:space="0" w:color="008080"/>
                    <w:bottom w:val="single" w:sz="4" w:space="0" w:color="008080"/>
                    <w:right w:val="single" w:sz="4" w:space="0" w:color="008080"/>
                  </w:tcBorders>
                  <w:shd w:val="clear" w:color="auto" w:fill="002060"/>
                  <w:noWrap/>
                  <w:vAlign w:val="bottom"/>
                </w:tcPr>
                <w:p w14:paraId="7A35FD12" w14:textId="77777777" w:rsidR="006512BA" w:rsidRPr="00F42147" w:rsidRDefault="006512BA" w:rsidP="006512BA">
                  <w:pPr>
                    <w:rPr>
                      <w:rFonts w:asciiTheme="minorHAnsi" w:hAnsiTheme="minorHAnsi" w:cs="Arial"/>
                    </w:rPr>
                  </w:pPr>
                </w:p>
              </w:tc>
              <w:tc>
                <w:tcPr>
                  <w:tcW w:w="392" w:type="pct"/>
                  <w:tcBorders>
                    <w:top w:val="nil"/>
                    <w:left w:val="nil"/>
                    <w:bottom w:val="single" w:sz="4" w:space="0" w:color="008080"/>
                    <w:right w:val="single" w:sz="8" w:space="0" w:color="008080"/>
                  </w:tcBorders>
                  <w:shd w:val="clear" w:color="auto" w:fill="002060"/>
                  <w:noWrap/>
                  <w:vAlign w:val="bottom"/>
                </w:tcPr>
                <w:p w14:paraId="043A82CB" w14:textId="77777777" w:rsidR="006512BA" w:rsidRPr="00F42147" w:rsidRDefault="006512BA" w:rsidP="006512BA">
                  <w:pPr>
                    <w:jc w:val="right"/>
                    <w:rPr>
                      <w:rFonts w:asciiTheme="minorHAnsi" w:hAnsiTheme="minorHAnsi" w:cs="Arial"/>
                    </w:rPr>
                  </w:pPr>
                </w:p>
              </w:tc>
              <w:tc>
                <w:tcPr>
                  <w:tcW w:w="708" w:type="pct"/>
                  <w:tcBorders>
                    <w:top w:val="nil"/>
                    <w:left w:val="nil"/>
                    <w:bottom w:val="single" w:sz="4" w:space="0" w:color="008080"/>
                    <w:right w:val="single" w:sz="4" w:space="0" w:color="008080"/>
                  </w:tcBorders>
                  <w:shd w:val="clear" w:color="auto" w:fill="002060"/>
                  <w:noWrap/>
                  <w:vAlign w:val="bottom"/>
                </w:tcPr>
                <w:p w14:paraId="53B864E9" w14:textId="77777777" w:rsidR="006512BA" w:rsidRPr="00F42147" w:rsidRDefault="006512BA" w:rsidP="006512BA">
                  <w:pPr>
                    <w:rPr>
                      <w:rFonts w:asciiTheme="minorHAnsi" w:hAnsiTheme="minorHAnsi" w:cs="Arial"/>
                    </w:rPr>
                  </w:pPr>
                </w:p>
              </w:tc>
              <w:tc>
                <w:tcPr>
                  <w:tcW w:w="417" w:type="pct"/>
                  <w:tcBorders>
                    <w:top w:val="nil"/>
                    <w:left w:val="nil"/>
                    <w:bottom w:val="single" w:sz="4" w:space="0" w:color="008080"/>
                    <w:right w:val="single" w:sz="8" w:space="0" w:color="008080"/>
                  </w:tcBorders>
                  <w:shd w:val="clear" w:color="auto" w:fill="002060"/>
                  <w:noWrap/>
                  <w:vAlign w:val="bottom"/>
                </w:tcPr>
                <w:p w14:paraId="64041D34" w14:textId="77777777" w:rsidR="006512BA" w:rsidRPr="00F42147" w:rsidRDefault="006512BA" w:rsidP="006512BA">
                  <w:pPr>
                    <w:jc w:val="right"/>
                    <w:rPr>
                      <w:rFonts w:asciiTheme="minorHAnsi" w:hAnsiTheme="minorHAnsi" w:cs="Arial"/>
                    </w:rPr>
                  </w:pPr>
                </w:p>
              </w:tc>
              <w:tc>
                <w:tcPr>
                  <w:tcW w:w="463" w:type="pct"/>
                  <w:tcBorders>
                    <w:top w:val="nil"/>
                    <w:left w:val="nil"/>
                    <w:bottom w:val="single" w:sz="4" w:space="0" w:color="008080"/>
                    <w:right w:val="single" w:sz="4" w:space="0" w:color="008080"/>
                  </w:tcBorders>
                  <w:shd w:val="clear" w:color="auto" w:fill="002060"/>
                  <w:noWrap/>
                  <w:vAlign w:val="bottom"/>
                </w:tcPr>
                <w:p w14:paraId="0CE13693" w14:textId="77777777" w:rsidR="006512BA" w:rsidRPr="00F42147" w:rsidRDefault="006512BA" w:rsidP="006512BA">
                  <w:pPr>
                    <w:rPr>
                      <w:rFonts w:asciiTheme="minorHAnsi" w:hAnsiTheme="minorHAnsi" w:cs="Arial"/>
                    </w:rPr>
                  </w:pPr>
                </w:p>
              </w:tc>
              <w:tc>
                <w:tcPr>
                  <w:tcW w:w="663" w:type="pct"/>
                  <w:tcBorders>
                    <w:top w:val="nil"/>
                    <w:left w:val="nil"/>
                    <w:bottom w:val="single" w:sz="4" w:space="0" w:color="008080"/>
                    <w:right w:val="single" w:sz="8" w:space="0" w:color="008080"/>
                  </w:tcBorders>
                  <w:shd w:val="clear" w:color="auto" w:fill="002060"/>
                  <w:noWrap/>
                  <w:vAlign w:val="bottom"/>
                </w:tcPr>
                <w:p w14:paraId="36F76159" w14:textId="77777777" w:rsidR="006512BA" w:rsidRPr="00F42147" w:rsidRDefault="006512BA" w:rsidP="006512BA">
                  <w:pPr>
                    <w:jc w:val="right"/>
                    <w:rPr>
                      <w:rFonts w:asciiTheme="minorHAnsi" w:hAnsiTheme="minorHAnsi" w:cs="Arial"/>
                    </w:rPr>
                  </w:pPr>
                </w:p>
              </w:tc>
            </w:tr>
            <w:tr w:rsidR="00786D0E" w:rsidRPr="00F42147" w14:paraId="1180D72C" w14:textId="77777777" w:rsidTr="00786D0E">
              <w:trPr>
                <w:trHeight w:val="255"/>
              </w:trPr>
              <w:tc>
                <w:tcPr>
                  <w:tcW w:w="1747" w:type="pct"/>
                  <w:tcBorders>
                    <w:top w:val="nil"/>
                    <w:left w:val="single" w:sz="8" w:space="0" w:color="008080"/>
                    <w:bottom w:val="single" w:sz="4" w:space="0" w:color="008080"/>
                    <w:right w:val="nil"/>
                  </w:tcBorders>
                  <w:shd w:val="clear" w:color="auto" w:fill="auto"/>
                  <w:vAlign w:val="center"/>
                </w:tcPr>
                <w:p w14:paraId="7C9B302D" w14:textId="77777777" w:rsidR="006512BA" w:rsidRPr="00F42147" w:rsidRDefault="006512BA" w:rsidP="00984419">
                  <w:pPr>
                    <w:jc w:val="both"/>
                    <w:rPr>
                      <w:rFonts w:asciiTheme="minorHAnsi" w:hAnsiTheme="minorHAnsi" w:cs="Arial"/>
                      <w:lang w:val="it-IT"/>
                    </w:rPr>
                  </w:pPr>
                  <w:r w:rsidRPr="00F42147">
                    <w:rPr>
                      <w:rFonts w:asciiTheme="minorHAnsi" w:hAnsiTheme="minorHAnsi" w:cs="Arial"/>
                      <w:sz w:val="22"/>
                      <w:szCs w:val="22"/>
                      <w:lang w:val="it-IT"/>
                    </w:rPr>
                    <w:t xml:space="preserve">1.2 Cheltuieli pentru amenajarea terenului </w:t>
                  </w:r>
                </w:p>
              </w:tc>
              <w:tc>
                <w:tcPr>
                  <w:tcW w:w="607" w:type="pct"/>
                  <w:tcBorders>
                    <w:top w:val="nil"/>
                    <w:left w:val="single" w:sz="8" w:space="0" w:color="008080"/>
                    <w:bottom w:val="single" w:sz="4" w:space="0" w:color="008080"/>
                    <w:right w:val="single" w:sz="4" w:space="0" w:color="008080"/>
                  </w:tcBorders>
                  <w:shd w:val="clear" w:color="auto" w:fill="002060"/>
                  <w:noWrap/>
                  <w:vAlign w:val="bottom"/>
                </w:tcPr>
                <w:p w14:paraId="689426E8" w14:textId="77777777" w:rsidR="006512BA" w:rsidRPr="00F42147" w:rsidRDefault="006512BA" w:rsidP="006512BA">
                  <w:pPr>
                    <w:jc w:val="right"/>
                    <w:rPr>
                      <w:rFonts w:asciiTheme="minorHAnsi" w:hAnsiTheme="minorHAnsi" w:cs="Arial"/>
                      <w:lang w:val="it-IT"/>
                    </w:rPr>
                  </w:pPr>
                </w:p>
              </w:tc>
              <w:tc>
                <w:tcPr>
                  <w:tcW w:w="392" w:type="pct"/>
                  <w:tcBorders>
                    <w:top w:val="nil"/>
                    <w:left w:val="nil"/>
                    <w:bottom w:val="single" w:sz="4" w:space="0" w:color="008080"/>
                    <w:right w:val="single" w:sz="8" w:space="0" w:color="008080"/>
                  </w:tcBorders>
                  <w:shd w:val="clear" w:color="auto" w:fill="002060"/>
                  <w:noWrap/>
                  <w:vAlign w:val="bottom"/>
                </w:tcPr>
                <w:p w14:paraId="16A5762A" w14:textId="77777777" w:rsidR="006512BA" w:rsidRPr="00F42147" w:rsidRDefault="006512BA" w:rsidP="006512BA">
                  <w:pPr>
                    <w:jc w:val="right"/>
                    <w:rPr>
                      <w:rFonts w:asciiTheme="minorHAnsi" w:hAnsiTheme="minorHAnsi" w:cs="Arial"/>
                      <w:lang w:val="it-IT"/>
                    </w:rPr>
                  </w:pPr>
                </w:p>
              </w:tc>
              <w:tc>
                <w:tcPr>
                  <w:tcW w:w="708" w:type="pct"/>
                  <w:tcBorders>
                    <w:top w:val="nil"/>
                    <w:left w:val="nil"/>
                    <w:bottom w:val="single" w:sz="4" w:space="0" w:color="008080"/>
                    <w:right w:val="single" w:sz="4" w:space="0" w:color="008080"/>
                  </w:tcBorders>
                  <w:shd w:val="clear" w:color="auto" w:fill="002060"/>
                  <w:noWrap/>
                  <w:vAlign w:val="bottom"/>
                </w:tcPr>
                <w:p w14:paraId="64B2E19A" w14:textId="77777777" w:rsidR="006512BA" w:rsidRPr="00F42147" w:rsidRDefault="006512BA" w:rsidP="006512BA">
                  <w:pPr>
                    <w:jc w:val="right"/>
                    <w:rPr>
                      <w:rFonts w:asciiTheme="minorHAnsi" w:hAnsiTheme="minorHAnsi" w:cs="Arial"/>
                      <w:lang w:val="it-IT"/>
                    </w:rPr>
                  </w:pPr>
                </w:p>
              </w:tc>
              <w:tc>
                <w:tcPr>
                  <w:tcW w:w="417" w:type="pct"/>
                  <w:tcBorders>
                    <w:top w:val="nil"/>
                    <w:left w:val="nil"/>
                    <w:bottom w:val="single" w:sz="4" w:space="0" w:color="008080"/>
                    <w:right w:val="single" w:sz="8" w:space="0" w:color="008080"/>
                  </w:tcBorders>
                  <w:shd w:val="clear" w:color="auto" w:fill="002060"/>
                  <w:noWrap/>
                  <w:vAlign w:val="bottom"/>
                </w:tcPr>
                <w:p w14:paraId="3D85C190" w14:textId="77777777" w:rsidR="006512BA" w:rsidRPr="00F42147" w:rsidRDefault="006512BA" w:rsidP="006512BA">
                  <w:pPr>
                    <w:jc w:val="right"/>
                    <w:rPr>
                      <w:rFonts w:asciiTheme="minorHAnsi" w:hAnsiTheme="minorHAnsi" w:cs="Arial"/>
                      <w:lang w:val="it-IT"/>
                    </w:rPr>
                  </w:pPr>
                </w:p>
              </w:tc>
              <w:tc>
                <w:tcPr>
                  <w:tcW w:w="463" w:type="pct"/>
                  <w:tcBorders>
                    <w:top w:val="nil"/>
                    <w:left w:val="nil"/>
                    <w:bottom w:val="single" w:sz="4" w:space="0" w:color="008080"/>
                    <w:right w:val="single" w:sz="4" w:space="0" w:color="008080"/>
                  </w:tcBorders>
                  <w:shd w:val="clear" w:color="auto" w:fill="002060"/>
                  <w:noWrap/>
                  <w:vAlign w:val="bottom"/>
                </w:tcPr>
                <w:p w14:paraId="4F5F8B60" w14:textId="77777777" w:rsidR="006512BA" w:rsidRPr="00F42147" w:rsidRDefault="006512BA" w:rsidP="006512BA">
                  <w:pPr>
                    <w:jc w:val="right"/>
                    <w:rPr>
                      <w:rFonts w:asciiTheme="minorHAnsi" w:hAnsiTheme="minorHAnsi" w:cs="Arial"/>
                      <w:lang w:val="it-IT"/>
                    </w:rPr>
                  </w:pPr>
                </w:p>
              </w:tc>
              <w:tc>
                <w:tcPr>
                  <w:tcW w:w="663" w:type="pct"/>
                  <w:tcBorders>
                    <w:top w:val="nil"/>
                    <w:left w:val="nil"/>
                    <w:bottom w:val="single" w:sz="4" w:space="0" w:color="008080"/>
                    <w:right w:val="single" w:sz="8" w:space="0" w:color="008080"/>
                  </w:tcBorders>
                  <w:shd w:val="clear" w:color="auto" w:fill="002060"/>
                  <w:noWrap/>
                  <w:vAlign w:val="bottom"/>
                </w:tcPr>
                <w:p w14:paraId="1F72C874" w14:textId="77777777" w:rsidR="006512BA" w:rsidRPr="00F42147" w:rsidRDefault="006512BA" w:rsidP="006512BA">
                  <w:pPr>
                    <w:jc w:val="right"/>
                    <w:rPr>
                      <w:rFonts w:asciiTheme="minorHAnsi" w:hAnsiTheme="minorHAnsi" w:cs="Arial"/>
                      <w:lang w:val="it-IT"/>
                    </w:rPr>
                  </w:pPr>
                </w:p>
              </w:tc>
            </w:tr>
            <w:tr w:rsidR="00786D0E" w:rsidRPr="00F42147" w14:paraId="11AB6DDB" w14:textId="77777777" w:rsidTr="00786D0E">
              <w:trPr>
                <w:trHeight w:val="255"/>
              </w:trPr>
              <w:tc>
                <w:tcPr>
                  <w:tcW w:w="1747" w:type="pct"/>
                  <w:tcBorders>
                    <w:top w:val="nil"/>
                    <w:left w:val="single" w:sz="8" w:space="0" w:color="008080"/>
                    <w:bottom w:val="single" w:sz="4" w:space="0" w:color="008080"/>
                    <w:right w:val="nil"/>
                  </w:tcBorders>
                  <w:shd w:val="clear" w:color="auto" w:fill="auto"/>
                  <w:vAlign w:val="center"/>
                </w:tcPr>
                <w:p w14:paraId="16CB5BF9" w14:textId="77777777" w:rsidR="006512BA" w:rsidRPr="00F42147" w:rsidRDefault="006512BA" w:rsidP="00984419">
                  <w:pPr>
                    <w:jc w:val="both"/>
                    <w:rPr>
                      <w:rFonts w:asciiTheme="minorHAnsi" w:hAnsiTheme="minorHAnsi" w:cs="Arial"/>
                      <w:lang w:val="it-IT"/>
                    </w:rPr>
                  </w:pPr>
                  <w:r w:rsidRPr="00F42147">
                    <w:rPr>
                      <w:rFonts w:asciiTheme="minorHAnsi" w:hAnsiTheme="minorHAnsi" w:cs="Arial"/>
                      <w:sz w:val="22"/>
                      <w:szCs w:val="22"/>
                      <w:lang w:val="it-IT"/>
                    </w:rPr>
                    <w:t xml:space="preserve">1.3 Amenajări pentru  protecţia mediului şi aducerea terenului la starea iniţială </w:t>
                  </w:r>
                </w:p>
              </w:tc>
              <w:tc>
                <w:tcPr>
                  <w:tcW w:w="607" w:type="pct"/>
                  <w:tcBorders>
                    <w:top w:val="nil"/>
                    <w:left w:val="single" w:sz="8" w:space="0" w:color="008080"/>
                    <w:bottom w:val="single" w:sz="4" w:space="0" w:color="008080"/>
                    <w:right w:val="single" w:sz="4" w:space="0" w:color="008080"/>
                  </w:tcBorders>
                  <w:shd w:val="clear" w:color="auto" w:fill="002060"/>
                  <w:noWrap/>
                  <w:vAlign w:val="bottom"/>
                </w:tcPr>
                <w:p w14:paraId="129420A6" w14:textId="77777777" w:rsidR="006512BA" w:rsidRPr="00F42147" w:rsidRDefault="006512BA" w:rsidP="006512BA">
                  <w:pPr>
                    <w:jc w:val="right"/>
                    <w:rPr>
                      <w:rFonts w:asciiTheme="minorHAnsi" w:hAnsiTheme="minorHAnsi" w:cs="Arial"/>
                      <w:lang w:val="it-IT"/>
                    </w:rPr>
                  </w:pPr>
                </w:p>
              </w:tc>
              <w:tc>
                <w:tcPr>
                  <w:tcW w:w="392" w:type="pct"/>
                  <w:tcBorders>
                    <w:top w:val="nil"/>
                    <w:left w:val="nil"/>
                    <w:bottom w:val="single" w:sz="4" w:space="0" w:color="008080"/>
                    <w:right w:val="single" w:sz="8" w:space="0" w:color="008080"/>
                  </w:tcBorders>
                  <w:shd w:val="clear" w:color="auto" w:fill="002060"/>
                  <w:noWrap/>
                  <w:vAlign w:val="bottom"/>
                </w:tcPr>
                <w:p w14:paraId="57B534D4" w14:textId="77777777" w:rsidR="006512BA" w:rsidRPr="00F42147" w:rsidRDefault="006512BA" w:rsidP="006512BA">
                  <w:pPr>
                    <w:jc w:val="right"/>
                    <w:rPr>
                      <w:rFonts w:asciiTheme="minorHAnsi" w:hAnsiTheme="minorHAnsi" w:cs="Arial"/>
                      <w:lang w:val="it-IT"/>
                    </w:rPr>
                  </w:pPr>
                </w:p>
              </w:tc>
              <w:tc>
                <w:tcPr>
                  <w:tcW w:w="708" w:type="pct"/>
                  <w:tcBorders>
                    <w:top w:val="nil"/>
                    <w:left w:val="nil"/>
                    <w:bottom w:val="single" w:sz="4" w:space="0" w:color="008080"/>
                    <w:right w:val="single" w:sz="4" w:space="0" w:color="008080"/>
                  </w:tcBorders>
                  <w:shd w:val="clear" w:color="auto" w:fill="002060"/>
                  <w:noWrap/>
                  <w:vAlign w:val="bottom"/>
                </w:tcPr>
                <w:p w14:paraId="5DB88F84" w14:textId="77777777" w:rsidR="006512BA" w:rsidRPr="00F42147" w:rsidRDefault="006512BA" w:rsidP="006512BA">
                  <w:pPr>
                    <w:jc w:val="right"/>
                    <w:rPr>
                      <w:rFonts w:asciiTheme="minorHAnsi" w:hAnsiTheme="minorHAnsi" w:cs="Arial"/>
                      <w:lang w:val="it-IT"/>
                    </w:rPr>
                  </w:pPr>
                </w:p>
              </w:tc>
              <w:tc>
                <w:tcPr>
                  <w:tcW w:w="417" w:type="pct"/>
                  <w:tcBorders>
                    <w:top w:val="nil"/>
                    <w:left w:val="nil"/>
                    <w:bottom w:val="single" w:sz="4" w:space="0" w:color="008080"/>
                    <w:right w:val="single" w:sz="8" w:space="0" w:color="008080"/>
                  </w:tcBorders>
                  <w:shd w:val="clear" w:color="auto" w:fill="002060"/>
                  <w:noWrap/>
                  <w:vAlign w:val="bottom"/>
                </w:tcPr>
                <w:p w14:paraId="0C66A761" w14:textId="77777777" w:rsidR="006512BA" w:rsidRPr="00F42147" w:rsidRDefault="006512BA" w:rsidP="006512BA">
                  <w:pPr>
                    <w:jc w:val="right"/>
                    <w:rPr>
                      <w:rFonts w:asciiTheme="minorHAnsi" w:hAnsiTheme="minorHAnsi" w:cs="Arial"/>
                      <w:lang w:val="it-IT"/>
                    </w:rPr>
                  </w:pPr>
                </w:p>
              </w:tc>
              <w:tc>
                <w:tcPr>
                  <w:tcW w:w="463" w:type="pct"/>
                  <w:tcBorders>
                    <w:top w:val="nil"/>
                    <w:left w:val="nil"/>
                    <w:bottom w:val="single" w:sz="4" w:space="0" w:color="008080"/>
                    <w:right w:val="single" w:sz="4" w:space="0" w:color="008080"/>
                  </w:tcBorders>
                  <w:shd w:val="clear" w:color="auto" w:fill="002060"/>
                  <w:noWrap/>
                  <w:vAlign w:val="bottom"/>
                </w:tcPr>
                <w:p w14:paraId="592FE158" w14:textId="77777777" w:rsidR="006512BA" w:rsidRPr="00F42147" w:rsidRDefault="006512BA" w:rsidP="006512BA">
                  <w:pPr>
                    <w:jc w:val="right"/>
                    <w:rPr>
                      <w:rFonts w:asciiTheme="minorHAnsi" w:hAnsiTheme="minorHAnsi" w:cs="Arial"/>
                      <w:lang w:val="it-IT"/>
                    </w:rPr>
                  </w:pPr>
                </w:p>
              </w:tc>
              <w:tc>
                <w:tcPr>
                  <w:tcW w:w="663" w:type="pct"/>
                  <w:tcBorders>
                    <w:top w:val="nil"/>
                    <w:left w:val="nil"/>
                    <w:bottom w:val="single" w:sz="4" w:space="0" w:color="008080"/>
                    <w:right w:val="single" w:sz="8" w:space="0" w:color="008080"/>
                  </w:tcBorders>
                  <w:shd w:val="clear" w:color="auto" w:fill="002060"/>
                  <w:noWrap/>
                  <w:vAlign w:val="bottom"/>
                </w:tcPr>
                <w:p w14:paraId="1CE4D426" w14:textId="77777777" w:rsidR="006512BA" w:rsidRPr="00F42147" w:rsidRDefault="006512BA" w:rsidP="006512BA">
                  <w:pPr>
                    <w:jc w:val="right"/>
                    <w:rPr>
                      <w:rFonts w:asciiTheme="minorHAnsi" w:hAnsiTheme="minorHAnsi" w:cs="Arial"/>
                      <w:lang w:val="it-IT"/>
                    </w:rPr>
                  </w:pPr>
                </w:p>
              </w:tc>
            </w:tr>
            <w:tr w:rsidR="00786D0E" w:rsidRPr="00F42147" w14:paraId="6344D98E" w14:textId="77777777" w:rsidTr="00786D0E">
              <w:trPr>
                <w:trHeight w:val="255"/>
              </w:trPr>
              <w:tc>
                <w:tcPr>
                  <w:tcW w:w="1747" w:type="pct"/>
                  <w:tcBorders>
                    <w:top w:val="nil"/>
                    <w:left w:val="single" w:sz="8" w:space="0" w:color="008080"/>
                    <w:bottom w:val="single" w:sz="4" w:space="0" w:color="008080"/>
                    <w:right w:val="nil"/>
                  </w:tcBorders>
                  <w:shd w:val="clear" w:color="auto" w:fill="auto"/>
                  <w:vAlign w:val="center"/>
                </w:tcPr>
                <w:p w14:paraId="78A218F0" w14:textId="77777777" w:rsidR="006512BA" w:rsidRPr="00F42147" w:rsidRDefault="006512BA" w:rsidP="00984419">
                  <w:pPr>
                    <w:jc w:val="both"/>
                    <w:rPr>
                      <w:rFonts w:asciiTheme="minorHAnsi" w:hAnsiTheme="minorHAnsi" w:cs="Arial"/>
                      <w:lang w:val="en-GB"/>
                    </w:rPr>
                  </w:pPr>
                  <w:r w:rsidRPr="00F42147">
                    <w:rPr>
                      <w:rFonts w:asciiTheme="minorHAnsi" w:hAnsiTheme="minorHAnsi" w:cs="Arial"/>
                      <w:sz w:val="22"/>
                      <w:szCs w:val="22"/>
                      <w:lang w:val="it-IT"/>
                    </w:rPr>
                    <w:t>1.4 Cheltuieli pentru relocarea/protec</w:t>
                  </w:r>
                  <w:r w:rsidRPr="00F42147">
                    <w:rPr>
                      <w:rFonts w:asciiTheme="minorHAnsi" w:hAnsiTheme="minorHAnsi" w:cs="Arial"/>
                      <w:sz w:val="22"/>
                      <w:szCs w:val="22"/>
                      <w:lang w:val="en-GB"/>
                    </w:rPr>
                    <w:t>ția utilităților</w:t>
                  </w:r>
                </w:p>
              </w:tc>
              <w:tc>
                <w:tcPr>
                  <w:tcW w:w="607" w:type="pct"/>
                  <w:tcBorders>
                    <w:top w:val="nil"/>
                    <w:left w:val="single" w:sz="8" w:space="0" w:color="008080"/>
                    <w:bottom w:val="single" w:sz="4" w:space="0" w:color="008080"/>
                    <w:right w:val="single" w:sz="4" w:space="0" w:color="008080"/>
                  </w:tcBorders>
                  <w:shd w:val="clear" w:color="auto" w:fill="002060"/>
                  <w:noWrap/>
                  <w:vAlign w:val="bottom"/>
                </w:tcPr>
                <w:p w14:paraId="7DA399BB" w14:textId="77777777" w:rsidR="006512BA" w:rsidRPr="00F42147" w:rsidRDefault="006512BA" w:rsidP="006512BA">
                  <w:pPr>
                    <w:jc w:val="right"/>
                    <w:rPr>
                      <w:rFonts w:asciiTheme="minorHAnsi" w:hAnsiTheme="minorHAnsi" w:cs="Arial"/>
                      <w:lang w:val="it-IT"/>
                    </w:rPr>
                  </w:pPr>
                </w:p>
              </w:tc>
              <w:tc>
                <w:tcPr>
                  <w:tcW w:w="392" w:type="pct"/>
                  <w:tcBorders>
                    <w:top w:val="nil"/>
                    <w:left w:val="nil"/>
                    <w:bottom w:val="single" w:sz="4" w:space="0" w:color="008080"/>
                    <w:right w:val="single" w:sz="8" w:space="0" w:color="008080"/>
                  </w:tcBorders>
                  <w:shd w:val="clear" w:color="auto" w:fill="002060"/>
                  <w:noWrap/>
                  <w:vAlign w:val="bottom"/>
                </w:tcPr>
                <w:p w14:paraId="084DA687" w14:textId="77777777" w:rsidR="006512BA" w:rsidRPr="00F42147" w:rsidRDefault="006512BA" w:rsidP="006512BA">
                  <w:pPr>
                    <w:jc w:val="right"/>
                    <w:rPr>
                      <w:rFonts w:asciiTheme="minorHAnsi" w:hAnsiTheme="minorHAnsi" w:cs="Arial"/>
                      <w:lang w:val="it-IT"/>
                    </w:rPr>
                  </w:pPr>
                </w:p>
              </w:tc>
              <w:tc>
                <w:tcPr>
                  <w:tcW w:w="708" w:type="pct"/>
                  <w:tcBorders>
                    <w:top w:val="nil"/>
                    <w:left w:val="nil"/>
                    <w:bottom w:val="single" w:sz="4" w:space="0" w:color="008080"/>
                    <w:right w:val="single" w:sz="4" w:space="0" w:color="008080"/>
                  </w:tcBorders>
                  <w:shd w:val="clear" w:color="auto" w:fill="002060"/>
                  <w:noWrap/>
                  <w:vAlign w:val="bottom"/>
                </w:tcPr>
                <w:p w14:paraId="25FA4BCE" w14:textId="77777777" w:rsidR="006512BA" w:rsidRPr="00F42147" w:rsidRDefault="006512BA" w:rsidP="006512BA">
                  <w:pPr>
                    <w:jc w:val="right"/>
                    <w:rPr>
                      <w:rFonts w:asciiTheme="minorHAnsi" w:hAnsiTheme="minorHAnsi" w:cs="Arial"/>
                      <w:lang w:val="it-IT"/>
                    </w:rPr>
                  </w:pPr>
                </w:p>
              </w:tc>
              <w:tc>
                <w:tcPr>
                  <w:tcW w:w="417" w:type="pct"/>
                  <w:tcBorders>
                    <w:top w:val="nil"/>
                    <w:left w:val="nil"/>
                    <w:bottom w:val="single" w:sz="4" w:space="0" w:color="008080"/>
                    <w:right w:val="single" w:sz="8" w:space="0" w:color="008080"/>
                  </w:tcBorders>
                  <w:shd w:val="clear" w:color="auto" w:fill="002060"/>
                  <w:noWrap/>
                  <w:vAlign w:val="bottom"/>
                </w:tcPr>
                <w:p w14:paraId="0E3AF19C" w14:textId="77777777" w:rsidR="006512BA" w:rsidRPr="00F42147" w:rsidRDefault="006512BA" w:rsidP="006512BA">
                  <w:pPr>
                    <w:jc w:val="right"/>
                    <w:rPr>
                      <w:rFonts w:asciiTheme="minorHAnsi" w:hAnsiTheme="minorHAnsi" w:cs="Arial"/>
                      <w:lang w:val="it-IT"/>
                    </w:rPr>
                  </w:pPr>
                </w:p>
              </w:tc>
              <w:tc>
                <w:tcPr>
                  <w:tcW w:w="463" w:type="pct"/>
                  <w:tcBorders>
                    <w:top w:val="nil"/>
                    <w:left w:val="nil"/>
                    <w:bottom w:val="single" w:sz="4" w:space="0" w:color="008080"/>
                    <w:right w:val="single" w:sz="4" w:space="0" w:color="008080"/>
                  </w:tcBorders>
                  <w:shd w:val="clear" w:color="auto" w:fill="002060"/>
                  <w:noWrap/>
                  <w:vAlign w:val="bottom"/>
                </w:tcPr>
                <w:p w14:paraId="0653A400" w14:textId="77777777" w:rsidR="006512BA" w:rsidRPr="00F42147" w:rsidRDefault="006512BA" w:rsidP="006512BA">
                  <w:pPr>
                    <w:jc w:val="right"/>
                    <w:rPr>
                      <w:rFonts w:asciiTheme="minorHAnsi" w:hAnsiTheme="minorHAnsi" w:cs="Arial"/>
                      <w:lang w:val="it-IT"/>
                    </w:rPr>
                  </w:pPr>
                </w:p>
              </w:tc>
              <w:tc>
                <w:tcPr>
                  <w:tcW w:w="663" w:type="pct"/>
                  <w:tcBorders>
                    <w:top w:val="nil"/>
                    <w:left w:val="nil"/>
                    <w:bottom w:val="single" w:sz="4" w:space="0" w:color="008080"/>
                    <w:right w:val="single" w:sz="8" w:space="0" w:color="008080"/>
                  </w:tcBorders>
                  <w:shd w:val="clear" w:color="auto" w:fill="002060"/>
                  <w:noWrap/>
                  <w:vAlign w:val="bottom"/>
                </w:tcPr>
                <w:p w14:paraId="51C73B90" w14:textId="77777777" w:rsidR="006512BA" w:rsidRPr="00F42147" w:rsidRDefault="006512BA" w:rsidP="006512BA">
                  <w:pPr>
                    <w:jc w:val="right"/>
                    <w:rPr>
                      <w:rFonts w:asciiTheme="minorHAnsi" w:hAnsiTheme="minorHAnsi" w:cs="Arial"/>
                      <w:lang w:val="it-IT"/>
                    </w:rPr>
                  </w:pPr>
                </w:p>
              </w:tc>
            </w:tr>
            <w:tr w:rsidR="00786D0E" w:rsidRPr="00F42147" w14:paraId="048923F5" w14:textId="77777777" w:rsidTr="00786D0E">
              <w:trPr>
                <w:trHeight w:val="450"/>
              </w:trPr>
              <w:tc>
                <w:tcPr>
                  <w:tcW w:w="1747" w:type="pct"/>
                  <w:tcBorders>
                    <w:top w:val="nil"/>
                    <w:left w:val="single" w:sz="8" w:space="0" w:color="008080"/>
                    <w:bottom w:val="single" w:sz="4" w:space="0" w:color="008080"/>
                    <w:right w:val="nil"/>
                  </w:tcBorders>
                  <w:shd w:val="clear" w:color="auto" w:fill="auto"/>
                </w:tcPr>
                <w:p w14:paraId="635AF90C" w14:textId="77777777" w:rsidR="006512BA" w:rsidRPr="00F42147" w:rsidRDefault="006512BA" w:rsidP="00984419">
                  <w:pPr>
                    <w:jc w:val="both"/>
                    <w:rPr>
                      <w:rFonts w:asciiTheme="minorHAnsi" w:hAnsiTheme="minorHAnsi" w:cs="Arial"/>
                      <w:b/>
                      <w:bCs/>
                      <w:lang w:val="it-IT"/>
                    </w:rPr>
                  </w:pPr>
                  <w:r w:rsidRPr="00F42147">
                    <w:rPr>
                      <w:rFonts w:asciiTheme="minorHAnsi" w:hAnsiTheme="minorHAnsi" w:cs="Arial"/>
                      <w:b/>
                      <w:bCs/>
                      <w:sz w:val="22"/>
                      <w:szCs w:val="22"/>
                      <w:lang w:val="it-IT"/>
                    </w:rPr>
                    <w:t xml:space="preserve"> Capitolul 2 Cheltuieli pentru asigurarea utilitaţilor necesare obiectivului de investiții - total </w:t>
                  </w:r>
                </w:p>
              </w:tc>
              <w:tc>
                <w:tcPr>
                  <w:tcW w:w="607" w:type="pct"/>
                  <w:tcBorders>
                    <w:top w:val="nil"/>
                    <w:left w:val="single" w:sz="8" w:space="0" w:color="008080"/>
                    <w:bottom w:val="single" w:sz="4" w:space="0" w:color="008080"/>
                    <w:right w:val="single" w:sz="4" w:space="0" w:color="008080"/>
                  </w:tcBorders>
                  <w:shd w:val="clear" w:color="auto" w:fill="002060"/>
                  <w:noWrap/>
                  <w:vAlign w:val="bottom"/>
                </w:tcPr>
                <w:p w14:paraId="341120BF" w14:textId="77777777" w:rsidR="006512BA" w:rsidRPr="00F42147" w:rsidRDefault="006512BA" w:rsidP="006512BA">
                  <w:pPr>
                    <w:jc w:val="right"/>
                    <w:rPr>
                      <w:rFonts w:asciiTheme="minorHAnsi" w:hAnsiTheme="minorHAnsi" w:cs="Arial"/>
                      <w:b/>
                      <w:bCs/>
                      <w:lang w:val="it-IT"/>
                    </w:rPr>
                  </w:pPr>
                </w:p>
              </w:tc>
              <w:tc>
                <w:tcPr>
                  <w:tcW w:w="392" w:type="pct"/>
                  <w:tcBorders>
                    <w:top w:val="nil"/>
                    <w:left w:val="nil"/>
                    <w:bottom w:val="single" w:sz="4" w:space="0" w:color="008080"/>
                    <w:right w:val="single" w:sz="8" w:space="0" w:color="008080"/>
                  </w:tcBorders>
                  <w:shd w:val="clear" w:color="auto" w:fill="002060"/>
                  <w:noWrap/>
                  <w:vAlign w:val="bottom"/>
                </w:tcPr>
                <w:p w14:paraId="1021FBA2" w14:textId="77777777" w:rsidR="006512BA" w:rsidRPr="00F42147" w:rsidRDefault="006512BA" w:rsidP="006512BA">
                  <w:pPr>
                    <w:jc w:val="right"/>
                    <w:rPr>
                      <w:rFonts w:asciiTheme="minorHAnsi" w:hAnsiTheme="minorHAnsi" w:cs="Arial"/>
                      <w:b/>
                      <w:bCs/>
                      <w:lang w:val="it-IT"/>
                    </w:rPr>
                  </w:pPr>
                </w:p>
              </w:tc>
              <w:tc>
                <w:tcPr>
                  <w:tcW w:w="708" w:type="pct"/>
                  <w:tcBorders>
                    <w:top w:val="nil"/>
                    <w:left w:val="nil"/>
                    <w:bottom w:val="single" w:sz="4" w:space="0" w:color="008080"/>
                    <w:right w:val="single" w:sz="4" w:space="0" w:color="008080"/>
                  </w:tcBorders>
                  <w:shd w:val="clear" w:color="auto" w:fill="002060"/>
                  <w:noWrap/>
                  <w:vAlign w:val="bottom"/>
                </w:tcPr>
                <w:p w14:paraId="02BF2AD4" w14:textId="77777777" w:rsidR="006512BA" w:rsidRPr="00F42147" w:rsidRDefault="006512BA" w:rsidP="006512BA">
                  <w:pPr>
                    <w:jc w:val="right"/>
                    <w:rPr>
                      <w:rFonts w:asciiTheme="minorHAnsi" w:hAnsiTheme="minorHAnsi" w:cs="Arial"/>
                      <w:b/>
                      <w:bCs/>
                      <w:lang w:val="it-IT"/>
                    </w:rPr>
                  </w:pPr>
                </w:p>
              </w:tc>
              <w:tc>
                <w:tcPr>
                  <w:tcW w:w="417" w:type="pct"/>
                  <w:tcBorders>
                    <w:top w:val="nil"/>
                    <w:left w:val="nil"/>
                    <w:bottom w:val="single" w:sz="4" w:space="0" w:color="008080"/>
                    <w:right w:val="single" w:sz="8" w:space="0" w:color="008080"/>
                  </w:tcBorders>
                  <w:shd w:val="clear" w:color="auto" w:fill="002060"/>
                  <w:noWrap/>
                  <w:vAlign w:val="bottom"/>
                </w:tcPr>
                <w:p w14:paraId="7ADACA99" w14:textId="77777777" w:rsidR="006512BA" w:rsidRPr="00F42147" w:rsidRDefault="006512BA" w:rsidP="006512BA">
                  <w:pPr>
                    <w:jc w:val="right"/>
                    <w:rPr>
                      <w:rFonts w:asciiTheme="minorHAnsi" w:hAnsiTheme="minorHAnsi" w:cs="Arial"/>
                      <w:b/>
                      <w:bCs/>
                      <w:lang w:val="it-IT"/>
                    </w:rPr>
                  </w:pPr>
                </w:p>
              </w:tc>
              <w:tc>
                <w:tcPr>
                  <w:tcW w:w="463" w:type="pct"/>
                  <w:tcBorders>
                    <w:top w:val="nil"/>
                    <w:left w:val="nil"/>
                    <w:bottom w:val="single" w:sz="4" w:space="0" w:color="008080"/>
                    <w:right w:val="single" w:sz="4" w:space="0" w:color="008080"/>
                  </w:tcBorders>
                  <w:shd w:val="clear" w:color="auto" w:fill="002060"/>
                  <w:noWrap/>
                  <w:vAlign w:val="bottom"/>
                </w:tcPr>
                <w:p w14:paraId="369B49A5" w14:textId="77777777" w:rsidR="006512BA" w:rsidRPr="00F42147" w:rsidRDefault="006512BA" w:rsidP="006512BA">
                  <w:pPr>
                    <w:jc w:val="right"/>
                    <w:rPr>
                      <w:rFonts w:asciiTheme="minorHAnsi" w:hAnsiTheme="minorHAnsi" w:cs="Arial"/>
                      <w:b/>
                      <w:bCs/>
                      <w:lang w:val="it-IT"/>
                    </w:rPr>
                  </w:pPr>
                </w:p>
              </w:tc>
              <w:tc>
                <w:tcPr>
                  <w:tcW w:w="663" w:type="pct"/>
                  <w:tcBorders>
                    <w:top w:val="nil"/>
                    <w:left w:val="nil"/>
                    <w:bottom w:val="single" w:sz="4" w:space="0" w:color="008080"/>
                    <w:right w:val="single" w:sz="8" w:space="0" w:color="008080"/>
                  </w:tcBorders>
                  <w:shd w:val="clear" w:color="auto" w:fill="002060"/>
                  <w:noWrap/>
                  <w:vAlign w:val="bottom"/>
                </w:tcPr>
                <w:p w14:paraId="7E65054C" w14:textId="77777777" w:rsidR="006512BA" w:rsidRPr="00F42147" w:rsidRDefault="006512BA" w:rsidP="006512BA">
                  <w:pPr>
                    <w:jc w:val="right"/>
                    <w:rPr>
                      <w:rFonts w:asciiTheme="minorHAnsi" w:hAnsiTheme="minorHAnsi" w:cs="Arial"/>
                      <w:b/>
                      <w:bCs/>
                      <w:lang w:val="it-IT"/>
                    </w:rPr>
                  </w:pPr>
                </w:p>
              </w:tc>
            </w:tr>
            <w:tr w:rsidR="00786D0E" w:rsidRPr="00F42147" w14:paraId="45B39C50" w14:textId="77777777" w:rsidTr="00786D0E">
              <w:trPr>
                <w:trHeight w:val="255"/>
              </w:trPr>
              <w:tc>
                <w:tcPr>
                  <w:tcW w:w="1747" w:type="pct"/>
                  <w:tcBorders>
                    <w:top w:val="nil"/>
                    <w:left w:val="single" w:sz="8" w:space="0" w:color="008080"/>
                    <w:bottom w:val="single" w:sz="4" w:space="0" w:color="008080"/>
                    <w:right w:val="nil"/>
                  </w:tcBorders>
                  <w:shd w:val="clear" w:color="auto" w:fill="auto"/>
                  <w:noWrap/>
                  <w:vAlign w:val="bottom"/>
                </w:tcPr>
                <w:p w14:paraId="1C351E7C" w14:textId="77777777" w:rsidR="006512BA" w:rsidRPr="00F42147" w:rsidRDefault="006512BA" w:rsidP="00984419">
                  <w:pPr>
                    <w:jc w:val="both"/>
                    <w:rPr>
                      <w:rFonts w:asciiTheme="minorHAnsi" w:hAnsiTheme="minorHAnsi" w:cs="Arial"/>
                      <w:b/>
                      <w:bCs/>
                      <w:lang w:val="it-IT"/>
                    </w:rPr>
                  </w:pPr>
                  <w:r w:rsidRPr="00F42147">
                    <w:rPr>
                      <w:rFonts w:asciiTheme="minorHAnsi" w:hAnsiTheme="minorHAnsi" w:cs="Arial"/>
                      <w:b/>
                      <w:bCs/>
                      <w:sz w:val="22"/>
                      <w:szCs w:val="22"/>
                      <w:lang w:val="it-IT"/>
                    </w:rPr>
                    <w:t xml:space="preserve"> Capitolul 3 Cheltuieli pentru proiectare şi asistenţă tehnică - total, din care: </w:t>
                  </w:r>
                </w:p>
              </w:tc>
              <w:tc>
                <w:tcPr>
                  <w:tcW w:w="607" w:type="pct"/>
                  <w:tcBorders>
                    <w:top w:val="nil"/>
                    <w:left w:val="single" w:sz="8" w:space="0" w:color="008080"/>
                    <w:bottom w:val="single" w:sz="4" w:space="0" w:color="008080"/>
                    <w:right w:val="single" w:sz="4" w:space="0" w:color="008080"/>
                  </w:tcBorders>
                  <w:shd w:val="clear" w:color="auto" w:fill="002060"/>
                  <w:noWrap/>
                  <w:vAlign w:val="center"/>
                </w:tcPr>
                <w:p w14:paraId="3CDF4287" w14:textId="77777777" w:rsidR="006512BA" w:rsidRPr="00F42147" w:rsidRDefault="006512BA" w:rsidP="006512BA">
                  <w:pPr>
                    <w:jc w:val="right"/>
                    <w:rPr>
                      <w:rFonts w:asciiTheme="minorHAnsi" w:hAnsiTheme="minorHAnsi" w:cs="Arial"/>
                      <w:b/>
                      <w:bCs/>
                      <w:lang w:val="it-IT"/>
                    </w:rPr>
                  </w:pPr>
                </w:p>
              </w:tc>
              <w:tc>
                <w:tcPr>
                  <w:tcW w:w="392" w:type="pct"/>
                  <w:tcBorders>
                    <w:top w:val="nil"/>
                    <w:left w:val="nil"/>
                    <w:bottom w:val="single" w:sz="4" w:space="0" w:color="008080"/>
                    <w:right w:val="single" w:sz="8" w:space="0" w:color="008080"/>
                  </w:tcBorders>
                  <w:shd w:val="clear" w:color="auto" w:fill="002060"/>
                  <w:noWrap/>
                  <w:vAlign w:val="bottom"/>
                </w:tcPr>
                <w:p w14:paraId="5C0819D2" w14:textId="77777777" w:rsidR="006512BA" w:rsidRPr="00F42147" w:rsidRDefault="006512BA" w:rsidP="006512BA">
                  <w:pPr>
                    <w:rPr>
                      <w:rFonts w:asciiTheme="minorHAnsi" w:hAnsiTheme="minorHAnsi" w:cs="Arial"/>
                      <w:b/>
                      <w:bCs/>
                      <w:lang w:val="it-IT"/>
                    </w:rPr>
                  </w:pPr>
                </w:p>
              </w:tc>
              <w:tc>
                <w:tcPr>
                  <w:tcW w:w="708" w:type="pct"/>
                  <w:tcBorders>
                    <w:top w:val="nil"/>
                    <w:left w:val="nil"/>
                    <w:bottom w:val="single" w:sz="4" w:space="0" w:color="008080"/>
                    <w:right w:val="single" w:sz="4" w:space="0" w:color="008080"/>
                  </w:tcBorders>
                  <w:shd w:val="clear" w:color="auto" w:fill="002060"/>
                  <w:noWrap/>
                  <w:vAlign w:val="center"/>
                </w:tcPr>
                <w:p w14:paraId="3DD372E4" w14:textId="77777777" w:rsidR="006512BA" w:rsidRPr="00F42147" w:rsidRDefault="006512BA" w:rsidP="006512BA">
                  <w:pPr>
                    <w:jc w:val="right"/>
                    <w:rPr>
                      <w:rFonts w:asciiTheme="minorHAnsi" w:hAnsiTheme="minorHAnsi" w:cs="Arial"/>
                      <w:b/>
                      <w:bCs/>
                      <w:lang w:val="it-IT"/>
                    </w:rPr>
                  </w:pPr>
                </w:p>
              </w:tc>
              <w:tc>
                <w:tcPr>
                  <w:tcW w:w="417" w:type="pct"/>
                  <w:tcBorders>
                    <w:top w:val="nil"/>
                    <w:left w:val="nil"/>
                    <w:bottom w:val="single" w:sz="4" w:space="0" w:color="008080"/>
                    <w:right w:val="single" w:sz="8" w:space="0" w:color="008080"/>
                  </w:tcBorders>
                  <w:shd w:val="clear" w:color="auto" w:fill="002060"/>
                  <w:noWrap/>
                  <w:vAlign w:val="bottom"/>
                </w:tcPr>
                <w:p w14:paraId="73EB7A5A" w14:textId="77777777" w:rsidR="006512BA" w:rsidRPr="00F42147" w:rsidRDefault="006512BA" w:rsidP="006512BA">
                  <w:pPr>
                    <w:rPr>
                      <w:rFonts w:asciiTheme="minorHAnsi" w:hAnsiTheme="minorHAnsi" w:cs="Arial"/>
                      <w:b/>
                      <w:bCs/>
                      <w:lang w:val="it-IT"/>
                    </w:rPr>
                  </w:pPr>
                </w:p>
              </w:tc>
              <w:tc>
                <w:tcPr>
                  <w:tcW w:w="463" w:type="pct"/>
                  <w:tcBorders>
                    <w:top w:val="nil"/>
                    <w:left w:val="nil"/>
                    <w:bottom w:val="single" w:sz="4" w:space="0" w:color="008080"/>
                    <w:right w:val="single" w:sz="4" w:space="0" w:color="008080"/>
                  </w:tcBorders>
                  <w:shd w:val="clear" w:color="auto" w:fill="002060"/>
                  <w:noWrap/>
                  <w:vAlign w:val="bottom"/>
                </w:tcPr>
                <w:p w14:paraId="2BC1D39F" w14:textId="77777777" w:rsidR="006512BA" w:rsidRPr="00F42147" w:rsidRDefault="006512BA" w:rsidP="006512BA">
                  <w:pPr>
                    <w:jc w:val="right"/>
                    <w:rPr>
                      <w:rFonts w:asciiTheme="minorHAnsi" w:hAnsiTheme="minorHAnsi" w:cs="Arial"/>
                      <w:b/>
                      <w:bCs/>
                      <w:lang w:val="it-IT"/>
                    </w:rPr>
                  </w:pPr>
                </w:p>
              </w:tc>
              <w:tc>
                <w:tcPr>
                  <w:tcW w:w="663" w:type="pct"/>
                  <w:tcBorders>
                    <w:top w:val="nil"/>
                    <w:left w:val="nil"/>
                    <w:bottom w:val="single" w:sz="4" w:space="0" w:color="008080"/>
                    <w:right w:val="single" w:sz="8" w:space="0" w:color="008080"/>
                  </w:tcBorders>
                  <w:shd w:val="clear" w:color="auto" w:fill="002060"/>
                  <w:noWrap/>
                  <w:vAlign w:val="bottom"/>
                </w:tcPr>
                <w:p w14:paraId="45E0373B" w14:textId="77777777" w:rsidR="006512BA" w:rsidRPr="00F42147" w:rsidRDefault="006512BA" w:rsidP="006512BA">
                  <w:pPr>
                    <w:jc w:val="right"/>
                    <w:rPr>
                      <w:rFonts w:asciiTheme="minorHAnsi" w:hAnsiTheme="minorHAnsi" w:cs="Arial"/>
                      <w:b/>
                      <w:bCs/>
                      <w:lang w:val="it-IT"/>
                    </w:rPr>
                  </w:pPr>
                </w:p>
              </w:tc>
            </w:tr>
            <w:tr w:rsidR="00786D0E" w:rsidRPr="00F42147" w14:paraId="766FF982" w14:textId="77777777" w:rsidTr="00786D0E">
              <w:trPr>
                <w:trHeight w:val="255"/>
              </w:trPr>
              <w:tc>
                <w:tcPr>
                  <w:tcW w:w="1747" w:type="pct"/>
                  <w:tcBorders>
                    <w:top w:val="nil"/>
                    <w:left w:val="single" w:sz="8" w:space="0" w:color="008080"/>
                    <w:bottom w:val="single" w:sz="4" w:space="0" w:color="008080"/>
                    <w:right w:val="nil"/>
                  </w:tcBorders>
                  <w:shd w:val="clear" w:color="auto" w:fill="auto"/>
                  <w:noWrap/>
                  <w:vAlign w:val="bottom"/>
                </w:tcPr>
                <w:p w14:paraId="168086A7" w14:textId="77777777" w:rsidR="006512BA" w:rsidRPr="00F42147" w:rsidRDefault="006512BA" w:rsidP="00984419">
                  <w:pPr>
                    <w:jc w:val="both"/>
                    <w:rPr>
                      <w:rFonts w:asciiTheme="minorHAnsi" w:hAnsiTheme="minorHAnsi" w:cs="Arial"/>
                      <w:bCs/>
                    </w:rPr>
                  </w:pPr>
                  <w:r w:rsidRPr="00F42147">
                    <w:rPr>
                      <w:rFonts w:asciiTheme="minorHAnsi" w:hAnsiTheme="minorHAnsi" w:cs="Arial"/>
                      <w:bCs/>
                      <w:sz w:val="22"/>
                      <w:szCs w:val="22"/>
                    </w:rPr>
                    <w:t xml:space="preserve">3.1 Studii </w:t>
                  </w:r>
                </w:p>
              </w:tc>
              <w:tc>
                <w:tcPr>
                  <w:tcW w:w="607" w:type="pct"/>
                  <w:tcBorders>
                    <w:top w:val="nil"/>
                    <w:left w:val="single" w:sz="8" w:space="0" w:color="008080"/>
                    <w:bottom w:val="single" w:sz="4" w:space="0" w:color="008080"/>
                    <w:right w:val="single" w:sz="4" w:space="0" w:color="008080"/>
                  </w:tcBorders>
                  <w:shd w:val="clear" w:color="auto" w:fill="002060"/>
                  <w:noWrap/>
                  <w:vAlign w:val="center"/>
                </w:tcPr>
                <w:p w14:paraId="5BBA631F" w14:textId="77777777" w:rsidR="006512BA" w:rsidRPr="00F42147" w:rsidRDefault="006512BA" w:rsidP="006512BA">
                  <w:pPr>
                    <w:jc w:val="right"/>
                    <w:rPr>
                      <w:rFonts w:asciiTheme="minorHAnsi" w:hAnsiTheme="minorHAnsi" w:cs="Arial"/>
                      <w:b/>
                      <w:bCs/>
                    </w:rPr>
                  </w:pPr>
                </w:p>
              </w:tc>
              <w:tc>
                <w:tcPr>
                  <w:tcW w:w="392" w:type="pct"/>
                  <w:tcBorders>
                    <w:top w:val="nil"/>
                    <w:left w:val="nil"/>
                    <w:bottom w:val="single" w:sz="4" w:space="0" w:color="008080"/>
                    <w:right w:val="single" w:sz="8" w:space="0" w:color="008080"/>
                  </w:tcBorders>
                  <w:shd w:val="clear" w:color="auto" w:fill="002060"/>
                  <w:noWrap/>
                  <w:vAlign w:val="bottom"/>
                </w:tcPr>
                <w:p w14:paraId="18798DC8" w14:textId="77777777" w:rsidR="006512BA" w:rsidRPr="00F42147" w:rsidRDefault="006512BA" w:rsidP="006512BA">
                  <w:pPr>
                    <w:rPr>
                      <w:rFonts w:asciiTheme="minorHAnsi" w:hAnsiTheme="minorHAnsi" w:cs="Arial"/>
                      <w:b/>
                      <w:bCs/>
                    </w:rPr>
                  </w:pPr>
                </w:p>
              </w:tc>
              <w:tc>
                <w:tcPr>
                  <w:tcW w:w="708" w:type="pct"/>
                  <w:tcBorders>
                    <w:top w:val="nil"/>
                    <w:left w:val="nil"/>
                    <w:bottom w:val="single" w:sz="4" w:space="0" w:color="008080"/>
                    <w:right w:val="single" w:sz="4" w:space="0" w:color="008080"/>
                  </w:tcBorders>
                  <w:shd w:val="clear" w:color="auto" w:fill="002060"/>
                  <w:noWrap/>
                  <w:vAlign w:val="center"/>
                </w:tcPr>
                <w:p w14:paraId="0A40EC41" w14:textId="77777777" w:rsidR="006512BA" w:rsidRPr="00F42147" w:rsidRDefault="006512BA" w:rsidP="006512BA">
                  <w:pPr>
                    <w:jc w:val="right"/>
                    <w:rPr>
                      <w:rFonts w:asciiTheme="minorHAnsi" w:hAnsiTheme="minorHAnsi" w:cs="Arial"/>
                      <w:b/>
                      <w:bCs/>
                    </w:rPr>
                  </w:pPr>
                </w:p>
              </w:tc>
              <w:tc>
                <w:tcPr>
                  <w:tcW w:w="417" w:type="pct"/>
                  <w:tcBorders>
                    <w:top w:val="nil"/>
                    <w:left w:val="nil"/>
                    <w:bottom w:val="single" w:sz="4" w:space="0" w:color="008080"/>
                    <w:right w:val="single" w:sz="8" w:space="0" w:color="008080"/>
                  </w:tcBorders>
                  <w:shd w:val="clear" w:color="auto" w:fill="002060"/>
                  <w:noWrap/>
                  <w:vAlign w:val="bottom"/>
                </w:tcPr>
                <w:p w14:paraId="77B42EBC" w14:textId="77777777" w:rsidR="006512BA" w:rsidRPr="00F42147" w:rsidRDefault="006512BA" w:rsidP="006512BA">
                  <w:pPr>
                    <w:rPr>
                      <w:rFonts w:asciiTheme="minorHAnsi" w:hAnsiTheme="minorHAnsi" w:cs="Arial"/>
                      <w:b/>
                      <w:bCs/>
                    </w:rPr>
                  </w:pPr>
                </w:p>
              </w:tc>
              <w:tc>
                <w:tcPr>
                  <w:tcW w:w="463" w:type="pct"/>
                  <w:tcBorders>
                    <w:top w:val="nil"/>
                    <w:left w:val="nil"/>
                    <w:bottom w:val="single" w:sz="4" w:space="0" w:color="008080"/>
                    <w:right w:val="single" w:sz="4" w:space="0" w:color="008080"/>
                  </w:tcBorders>
                  <w:shd w:val="clear" w:color="auto" w:fill="002060"/>
                  <w:noWrap/>
                  <w:vAlign w:val="bottom"/>
                </w:tcPr>
                <w:p w14:paraId="5671DA2E" w14:textId="77777777" w:rsidR="006512BA" w:rsidRPr="00F42147" w:rsidRDefault="006512BA" w:rsidP="006512BA">
                  <w:pPr>
                    <w:jc w:val="right"/>
                    <w:rPr>
                      <w:rFonts w:asciiTheme="minorHAnsi" w:hAnsiTheme="minorHAnsi" w:cs="Arial"/>
                      <w:b/>
                      <w:bCs/>
                    </w:rPr>
                  </w:pPr>
                </w:p>
              </w:tc>
              <w:tc>
                <w:tcPr>
                  <w:tcW w:w="663" w:type="pct"/>
                  <w:tcBorders>
                    <w:top w:val="nil"/>
                    <w:left w:val="nil"/>
                    <w:bottom w:val="single" w:sz="4" w:space="0" w:color="008080"/>
                    <w:right w:val="single" w:sz="8" w:space="0" w:color="008080"/>
                  </w:tcBorders>
                  <w:shd w:val="clear" w:color="auto" w:fill="002060"/>
                  <w:noWrap/>
                  <w:vAlign w:val="bottom"/>
                </w:tcPr>
                <w:p w14:paraId="68CC0886" w14:textId="77777777" w:rsidR="006512BA" w:rsidRPr="00F42147" w:rsidRDefault="006512BA" w:rsidP="006512BA">
                  <w:pPr>
                    <w:jc w:val="right"/>
                    <w:rPr>
                      <w:rFonts w:asciiTheme="minorHAnsi" w:hAnsiTheme="minorHAnsi" w:cs="Arial"/>
                      <w:b/>
                      <w:bCs/>
                    </w:rPr>
                  </w:pPr>
                </w:p>
              </w:tc>
            </w:tr>
            <w:tr w:rsidR="00786D0E" w:rsidRPr="00F42147" w14:paraId="6329D9CF" w14:textId="77777777" w:rsidTr="00786D0E">
              <w:trPr>
                <w:trHeight w:val="255"/>
              </w:trPr>
              <w:tc>
                <w:tcPr>
                  <w:tcW w:w="1747" w:type="pct"/>
                  <w:tcBorders>
                    <w:top w:val="nil"/>
                    <w:left w:val="single" w:sz="8" w:space="0" w:color="008080"/>
                    <w:bottom w:val="single" w:sz="4" w:space="0" w:color="008080"/>
                    <w:right w:val="nil"/>
                  </w:tcBorders>
                  <w:shd w:val="clear" w:color="auto" w:fill="auto"/>
                  <w:noWrap/>
                  <w:vAlign w:val="bottom"/>
                </w:tcPr>
                <w:p w14:paraId="40C3E198" w14:textId="77777777" w:rsidR="006512BA" w:rsidRPr="00F42147" w:rsidRDefault="006512BA" w:rsidP="00984419">
                  <w:pPr>
                    <w:jc w:val="both"/>
                    <w:rPr>
                      <w:rFonts w:asciiTheme="minorHAnsi" w:hAnsiTheme="minorHAnsi" w:cs="Arial"/>
                      <w:bCs/>
                    </w:rPr>
                  </w:pPr>
                  <w:r w:rsidRPr="00F42147">
                    <w:rPr>
                      <w:rFonts w:asciiTheme="minorHAnsi" w:hAnsiTheme="minorHAnsi" w:cs="Arial"/>
                      <w:bCs/>
                      <w:sz w:val="22"/>
                      <w:szCs w:val="22"/>
                    </w:rPr>
                    <w:t>3.1.1 Studii de teren</w:t>
                  </w:r>
                </w:p>
              </w:tc>
              <w:tc>
                <w:tcPr>
                  <w:tcW w:w="607" w:type="pct"/>
                  <w:tcBorders>
                    <w:top w:val="nil"/>
                    <w:left w:val="single" w:sz="8" w:space="0" w:color="008080"/>
                    <w:bottom w:val="single" w:sz="4" w:space="0" w:color="008080"/>
                    <w:right w:val="single" w:sz="4" w:space="0" w:color="008080"/>
                  </w:tcBorders>
                  <w:shd w:val="clear" w:color="auto" w:fill="002060"/>
                  <w:noWrap/>
                  <w:vAlign w:val="center"/>
                </w:tcPr>
                <w:p w14:paraId="35B25751" w14:textId="77777777" w:rsidR="006512BA" w:rsidRPr="00F42147" w:rsidRDefault="006512BA" w:rsidP="006512BA">
                  <w:pPr>
                    <w:jc w:val="right"/>
                    <w:rPr>
                      <w:rFonts w:asciiTheme="minorHAnsi" w:hAnsiTheme="minorHAnsi" w:cs="Arial"/>
                      <w:b/>
                      <w:bCs/>
                    </w:rPr>
                  </w:pPr>
                </w:p>
              </w:tc>
              <w:tc>
                <w:tcPr>
                  <w:tcW w:w="392" w:type="pct"/>
                  <w:tcBorders>
                    <w:top w:val="nil"/>
                    <w:left w:val="nil"/>
                    <w:bottom w:val="single" w:sz="4" w:space="0" w:color="008080"/>
                    <w:right w:val="single" w:sz="8" w:space="0" w:color="008080"/>
                  </w:tcBorders>
                  <w:shd w:val="clear" w:color="auto" w:fill="002060"/>
                  <w:noWrap/>
                  <w:vAlign w:val="bottom"/>
                </w:tcPr>
                <w:p w14:paraId="15CC82C3" w14:textId="77777777" w:rsidR="006512BA" w:rsidRPr="00F42147" w:rsidRDefault="006512BA" w:rsidP="006512BA">
                  <w:pPr>
                    <w:rPr>
                      <w:rFonts w:asciiTheme="minorHAnsi" w:hAnsiTheme="minorHAnsi" w:cs="Arial"/>
                      <w:b/>
                      <w:bCs/>
                    </w:rPr>
                  </w:pPr>
                </w:p>
              </w:tc>
              <w:tc>
                <w:tcPr>
                  <w:tcW w:w="708" w:type="pct"/>
                  <w:tcBorders>
                    <w:top w:val="nil"/>
                    <w:left w:val="nil"/>
                    <w:bottom w:val="single" w:sz="4" w:space="0" w:color="008080"/>
                    <w:right w:val="single" w:sz="4" w:space="0" w:color="008080"/>
                  </w:tcBorders>
                  <w:shd w:val="clear" w:color="auto" w:fill="002060"/>
                  <w:noWrap/>
                  <w:vAlign w:val="center"/>
                </w:tcPr>
                <w:p w14:paraId="61C13F7D" w14:textId="77777777" w:rsidR="006512BA" w:rsidRPr="00F42147" w:rsidRDefault="006512BA" w:rsidP="006512BA">
                  <w:pPr>
                    <w:jc w:val="right"/>
                    <w:rPr>
                      <w:rFonts w:asciiTheme="minorHAnsi" w:hAnsiTheme="minorHAnsi" w:cs="Arial"/>
                      <w:b/>
                      <w:bCs/>
                    </w:rPr>
                  </w:pPr>
                </w:p>
              </w:tc>
              <w:tc>
                <w:tcPr>
                  <w:tcW w:w="417" w:type="pct"/>
                  <w:tcBorders>
                    <w:top w:val="nil"/>
                    <w:left w:val="nil"/>
                    <w:bottom w:val="single" w:sz="4" w:space="0" w:color="008080"/>
                    <w:right w:val="single" w:sz="8" w:space="0" w:color="008080"/>
                  </w:tcBorders>
                  <w:shd w:val="clear" w:color="auto" w:fill="002060"/>
                  <w:noWrap/>
                  <w:vAlign w:val="bottom"/>
                </w:tcPr>
                <w:p w14:paraId="4DAD97A5" w14:textId="77777777" w:rsidR="006512BA" w:rsidRPr="00F42147" w:rsidRDefault="006512BA" w:rsidP="006512BA">
                  <w:pPr>
                    <w:rPr>
                      <w:rFonts w:asciiTheme="minorHAnsi" w:hAnsiTheme="minorHAnsi" w:cs="Arial"/>
                      <w:b/>
                      <w:bCs/>
                    </w:rPr>
                  </w:pPr>
                </w:p>
              </w:tc>
              <w:tc>
                <w:tcPr>
                  <w:tcW w:w="463" w:type="pct"/>
                  <w:tcBorders>
                    <w:top w:val="nil"/>
                    <w:left w:val="nil"/>
                    <w:bottom w:val="single" w:sz="4" w:space="0" w:color="008080"/>
                    <w:right w:val="single" w:sz="4" w:space="0" w:color="008080"/>
                  </w:tcBorders>
                  <w:shd w:val="clear" w:color="auto" w:fill="002060"/>
                  <w:noWrap/>
                  <w:vAlign w:val="bottom"/>
                </w:tcPr>
                <w:p w14:paraId="179F6ABD" w14:textId="77777777" w:rsidR="006512BA" w:rsidRPr="00F42147" w:rsidRDefault="006512BA" w:rsidP="006512BA">
                  <w:pPr>
                    <w:jc w:val="right"/>
                    <w:rPr>
                      <w:rFonts w:asciiTheme="minorHAnsi" w:hAnsiTheme="minorHAnsi" w:cs="Arial"/>
                      <w:b/>
                      <w:bCs/>
                    </w:rPr>
                  </w:pPr>
                </w:p>
              </w:tc>
              <w:tc>
                <w:tcPr>
                  <w:tcW w:w="663" w:type="pct"/>
                  <w:tcBorders>
                    <w:top w:val="nil"/>
                    <w:left w:val="nil"/>
                    <w:bottom w:val="single" w:sz="4" w:space="0" w:color="008080"/>
                    <w:right w:val="single" w:sz="8" w:space="0" w:color="008080"/>
                  </w:tcBorders>
                  <w:shd w:val="clear" w:color="auto" w:fill="002060"/>
                  <w:noWrap/>
                  <w:vAlign w:val="bottom"/>
                </w:tcPr>
                <w:p w14:paraId="59CE874F" w14:textId="77777777" w:rsidR="006512BA" w:rsidRPr="00F42147" w:rsidRDefault="006512BA" w:rsidP="006512BA">
                  <w:pPr>
                    <w:jc w:val="right"/>
                    <w:rPr>
                      <w:rFonts w:asciiTheme="minorHAnsi" w:hAnsiTheme="minorHAnsi" w:cs="Arial"/>
                      <w:b/>
                      <w:bCs/>
                    </w:rPr>
                  </w:pPr>
                </w:p>
              </w:tc>
            </w:tr>
            <w:tr w:rsidR="00786D0E" w:rsidRPr="00F42147" w14:paraId="39A7A051" w14:textId="77777777" w:rsidTr="00786D0E">
              <w:trPr>
                <w:trHeight w:val="255"/>
              </w:trPr>
              <w:tc>
                <w:tcPr>
                  <w:tcW w:w="1747" w:type="pct"/>
                  <w:tcBorders>
                    <w:top w:val="nil"/>
                    <w:left w:val="single" w:sz="8" w:space="0" w:color="008080"/>
                    <w:bottom w:val="single" w:sz="4" w:space="0" w:color="008080"/>
                    <w:right w:val="nil"/>
                  </w:tcBorders>
                  <w:shd w:val="clear" w:color="auto" w:fill="auto"/>
                  <w:noWrap/>
                  <w:vAlign w:val="bottom"/>
                </w:tcPr>
                <w:p w14:paraId="5795BA8E" w14:textId="77777777" w:rsidR="006512BA" w:rsidRPr="00F42147" w:rsidRDefault="006512BA" w:rsidP="00984419">
                  <w:pPr>
                    <w:jc w:val="both"/>
                    <w:rPr>
                      <w:rFonts w:asciiTheme="minorHAnsi" w:hAnsiTheme="minorHAnsi" w:cs="Arial"/>
                      <w:bCs/>
                    </w:rPr>
                  </w:pPr>
                  <w:r w:rsidRPr="00F42147">
                    <w:rPr>
                      <w:rFonts w:asciiTheme="minorHAnsi" w:hAnsiTheme="minorHAnsi" w:cs="Arial"/>
                      <w:bCs/>
                      <w:sz w:val="22"/>
                      <w:szCs w:val="22"/>
                    </w:rPr>
                    <w:t>3.1.2 Raport privind impactul asupra mediului</w:t>
                  </w:r>
                </w:p>
              </w:tc>
              <w:tc>
                <w:tcPr>
                  <w:tcW w:w="607" w:type="pct"/>
                  <w:tcBorders>
                    <w:top w:val="nil"/>
                    <w:left w:val="single" w:sz="8" w:space="0" w:color="008080"/>
                    <w:bottom w:val="single" w:sz="4" w:space="0" w:color="008080"/>
                    <w:right w:val="single" w:sz="4" w:space="0" w:color="008080"/>
                  </w:tcBorders>
                  <w:shd w:val="clear" w:color="auto" w:fill="002060"/>
                  <w:noWrap/>
                  <w:vAlign w:val="center"/>
                </w:tcPr>
                <w:p w14:paraId="2622CA0E" w14:textId="77777777" w:rsidR="006512BA" w:rsidRPr="00F42147" w:rsidRDefault="006512BA" w:rsidP="006512BA">
                  <w:pPr>
                    <w:jc w:val="right"/>
                    <w:rPr>
                      <w:rFonts w:asciiTheme="minorHAnsi" w:hAnsiTheme="minorHAnsi" w:cs="Arial"/>
                      <w:b/>
                      <w:bCs/>
                    </w:rPr>
                  </w:pPr>
                </w:p>
              </w:tc>
              <w:tc>
                <w:tcPr>
                  <w:tcW w:w="392" w:type="pct"/>
                  <w:tcBorders>
                    <w:top w:val="nil"/>
                    <w:left w:val="nil"/>
                    <w:bottom w:val="single" w:sz="4" w:space="0" w:color="008080"/>
                    <w:right w:val="single" w:sz="8" w:space="0" w:color="008080"/>
                  </w:tcBorders>
                  <w:shd w:val="clear" w:color="auto" w:fill="002060"/>
                  <w:noWrap/>
                  <w:vAlign w:val="bottom"/>
                </w:tcPr>
                <w:p w14:paraId="1FAE4737" w14:textId="77777777" w:rsidR="006512BA" w:rsidRPr="00F42147" w:rsidRDefault="006512BA" w:rsidP="006512BA">
                  <w:pPr>
                    <w:rPr>
                      <w:rFonts w:asciiTheme="minorHAnsi" w:hAnsiTheme="minorHAnsi" w:cs="Arial"/>
                      <w:b/>
                      <w:bCs/>
                    </w:rPr>
                  </w:pPr>
                </w:p>
              </w:tc>
              <w:tc>
                <w:tcPr>
                  <w:tcW w:w="708" w:type="pct"/>
                  <w:tcBorders>
                    <w:top w:val="nil"/>
                    <w:left w:val="nil"/>
                    <w:bottom w:val="single" w:sz="4" w:space="0" w:color="008080"/>
                    <w:right w:val="single" w:sz="4" w:space="0" w:color="008080"/>
                  </w:tcBorders>
                  <w:shd w:val="clear" w:color="auto" w:fill="002060"/>
                  <w:noWrap/>
                  <w:vAlign w:val="center"/>
                </w:tcPr>
                <w:p w14:paraId="7BEED16F" w14:textId="77777777" w:rsidR="006512BA" w:rsidRPr="00F42147" w:rsidRDefault="006512BA" w:rsidP="006512BA">
                  <w:pPr>
                    <w:jc w:val="right"/>
                    <w:rPr>
                      <w:rFonts w:asciiTheme="minorHAnsi" w:hAnsiTheme="minorHAnsi" w:cs="Arial"/>
                      <w:b/>
                      <w:bCs/>
                    </w:rPr>
                  </w:pPr>
                </w:p>
              </w:tc>
              <w:tc>
                <w:tcPr>
                  <w:tcW w:w="417" w:type="pct"/>
                  <w:tcBorders>
                    <w:top w:val="nil"/>
                    <w:left w:val="nil"/>
                    <w:bottom w:val="single" w:sz="4" w:space="0" w:color="008080"/>
                    <w:right w:val="single" w:sz="8" w:space="0" w:color="008080"/>
                  </w:tcBorders>
                  <w:shd w:val="clear" w:color="auto" w:fill="002060"/>
                  <w:noWrap/>
                  <w:vAlign w:val="bottom"/>
                </w:tcPr>
                <w:p w14:paraId="13E581F8" w14:textId="77777777" w:rsidR="006512BA" w:rsidRPr="00F42147" w:rsidRDefault="006512BA" w:rsidP="006512BA">
                  <w:pPr>
                    <w:rPr>
                      <w:rFonts w:asciiTheme="minorHAnsi" w:hAnsiTheme="minorHAnsi" w:cs="Arial"/>
                      <w:b/>
                      <w:bCs/>
                    </w:rPr>
                  </w:pPr>
                </w:p>
              </w:tc>
              <w:tc>
                <w:tcPr>
                  <w:tcW w:w="463" w:type="pct"/>
                  <w:tcBorders>
                    <w:top w:val="nil"/>
                    <w:left w:val="nil"/>
                    <w:bottom w:val="single" w:sz="4" w:space="0" w:color="008080"/>
                    <w:right w:val="single" w:sz="4" w:space="0" w:color="008080"/>
                  </w:tcBorders>
                  <w:shd w:val="clear" w:color="auto" w:fill="002060"/>
                  <w:noWrap/>
                  <w:vAlign w:val="bottom"/>
                </w:tcPr>
                <w:p w14:paraId="66B7B745" w14:textId="77777777" w:rsidR="006512BA" w:rsidRPr="00F42147" w:rsidRDefault="006512BA" w:rsidP="006512BA">
                  <w:pPr>
                    <w:jc w:val="right"/>
                    <w:rPr>
                      <w:rFonts w:asciiTheme="minorHAnsi" w:hAnsiTheme="minorHAnsi" w:cs="Arial"/>
                      <w:b/>
                      <w:bCs/>
                    </w:rPr>
                  </w:pPr>
                </w:p>
              </w:tc>
              <w:tc>
                <w:tcPr>
                  <w:tcW w:w="663" w:type="pct"/>
                  <w:tcBorders>
                    <w:top w:val="nil"/>
                    <w:left w:val="nil"/>
                    <w:bottom w:val="single" w:sz="4" w:space="0" w:color="008080"/>
                    <w:right w:val="single" w:sz="8" w:space="0" w:color="008080"/>
                  </w:tcBorders>
                  <w:shd w:val="clear" w:color="auto" w:fill="002060"/>
                  <w:noWrap/>
                  <w:vAlign w:val="bottom"/>
                </w:tcPr>
                <w:p w14:paraId="30FECA67" w14:textId="77777777" w:rsidR="006512BA" w:rsidRPr="00F42147" w:rsidRDefault="006512BA" w:rsidP="006512BA">
                  <w:pPr>
                    <w:jc w:val="right"/>
                    <w:rPr>
                      <w:rFonts w:asciiTheme="minorHAnsi" w:hAnsiTheme="minorHAnsi" w:cs="Arial"/>
                      <w:b/>
                      <w:bCs/>
                    </w:rPr>
                  </w:pPr>
                </w:p>
              </w:tc>
            </w:tr>
            <w:tr w:rsidR="00786D0E" w:rsidRPr="00F42147" w14:paraId="145A5D6F" w14:textId="77777777" w:rsidTr="00786D0E">
              <w:trPr>
                <w:trHeight w:val="255"/>
              </w:trPr>
              <w:tc>
                <w:tcPr>
                  <w:tcW w:w="1747" w:type="pct"/>
                  <w:tcBorders>
                    <w:top w:val="nil"/>
                    <w:left w:val="single" w:sz="8" w:space="0" w:color="008080"/>
                    <w:bottom w:val="single" w:sz="4" w:space="0" w:color="008080"/>
                    <w:right w:val="nil"/>
                  </w:tcBorders>
                  <w:shd w:val="clear" w:color="auto" w:fill="auto"/>
                  <w:noWrap/>
                  <w:vAlign w:val="bottom"/>
                </w:tcPr>
                <w:p w14:paraId="6EBE2787" w14:textId="77777777" w:rsidR="006512BA" w:rsidRPr="00F42147" w:rsidRDefault="006512BA" w:rsidP="00984419">
                  <w:pPr>
                    <w:jc w:val="both"/>
                    <w:rPr>
                      <w:rFonts w:asciiTheme="minorHAnsi" w:hAnsiTheme="minorHAnsi" w:cs="Arial"/>
                      <w:bCs/>
                    </w:rPr>
                  </w:pPr>
                  <w:r w:rsidRPr="00F42147">
                    <w:rPr>
                      <w:rFonts w:asciiTheme="minorHAnsi" w:hAnsiTheme="minorHAnsi" w:cs="Arial"/>
                      <w:bCs/>
                      <w:sz w:val="22"/>
                      <w:szCs w:val="22"/>
                    </w:rPr>
                    <w:t>3.1.3 Alte studii specifice</w:t>
                  </w:r>
                </w:p>
              </w:tc>
              <w:tc>
                <w:tcPr>
                  <w:tcW w:w="607" w:type="pct"/>
                  <w:tcBorders>
                    <w:top w:val="nil"/>
                    <w:left w:val="single" w:sz="8" w:space="0" w:color="008080"/>
                    <w:bottom w:val="single" w:sz="4" w:space="0" w:color="008080"/>
                    <w:right w:val="single" w:sz="4" w:space="0" w:color="008080"/>
                  </w:tcBorders>
                  <w:shd w:val="clear" w:color="auto" w:fill="002060"/>
                  <w:noWrap/>
                  <w:vAlign w:val="center"/>
                </w:tcPr>
                <w:p w14:paraId="0FFF59A9" w14:textId="77777777" w:rsidR="006512BA" w:rsidRPr="00F42147" w:rsidRDefault="006512BA" w:rsidP="006512BA">
                  <w:pPr>
                    <w:jc w:val="right"/>
                    <w:rPr>
                      <w:rFonts w:asciiTheme="minorHAnsi" w:hAnsiTheme="minorHAnsi" w:cs="Arial"/>
                      <w:b/>
                      <w:bCs/>
                    </w:rPr>
                  </w:pPr>
                </w:p>
              </w:tc>
              <w:tc>
                <w:tcPr>
                  <w:tcW w:w="392" w:type="pct"/>
                  <w:tcBorders>
                    <w:top w:val="nil"/>
                    <w:left w:val="nil"/>
                    <w:bottom w:val="single" w:sz="4" w:space="0" w:color="008080"/>
                    <w:right w:val="single" w:sz="8" w:space="0" w:color="008080"/>
                  </w:tcBorders>
                  <w:shd w:val="clear" w:color="auto" w:fill="002060"/>
                  <w:noWrap/>
                  <w:vAlign w:val="bottom"/>
                </w:tcPr>
                <w:p w14:paraId="521F665C" w14:textId="77777777" w:rsidR="006512BA" w:rsidRPr="00F42147" w:rsidRDefault="006512BA" w:rsidP="006512BA">
                  <w:pPr>
                    <w:rPr>
                      <w:rFonts w:asciiTheme="minorHAnsi" w:hAnsiTheme="minorHAnsi" w:cs="Arial"/>
                      <w:b/>
                      <w:bCs/>
                    </w:rPr>
                  </w:pPr>
                </w:p>
              </w:tc>
              <w:tc>
                <w:tcPr>
                  <w:tcW w:w="708" w:type="pct"/>
                  <w:tcBorders>
                    <w:top w:val="nil"/>
                    <w:left w:val="nil"/>
                    <w:bottom w:val="single" w:sz="4" w:space="0" w:color="008080"/>
                    <w:right w:val="single" w:sz="4" w:space="0" w:color="008080"/>
                  </w:tcBorders>
                  <w:shd w:val="clear" w:color="auto" w:fill="002060"/>
                  <w:noWrap/>
                  <w:vAlign w:val="center"/>
                </w:tcPr>
                <w:p w14:paraId="19A6B995" w14:textId="77777777" w:rsidR="006512BA" w:rsidRPr="00F42147" w:rsidRDefault="006512BA" w:rsidP="006512BA">
                  <w:pPr>
                    <w:jc w:val="right"/>
                    <w:rPr>
                      <w:rFonts w:asciiTheme="minorHAnsi" w:hAnsiTheme="minorHAnsi" w:cs="Arial"/>
                      <w:b/>
                      <w:bCs/>
                    </w:rPr>
                  </w:pPr>
                </w:p>
              </w:tc>
              <w:tc>
                <w:tcPr>
                  <w:tcW w:w="417" w:type="pct"/>
                  <w:tcBorders>
                    <w:top w:val="nil"/>
                    <w:left w:val="nil"/>
                    <w:bottom w:val="single" w:sz="4" w:space="0" w:color="008080"/>
                    <w:right w:val="single" w:sz="8" w:space="0" w:color="008080"/>
                  </w:tcBorders>
                  <w:shd w:val="clear" w:color="auto" w:fill="002060"/>
                  <w:noWrap/>
                  <w:vAlign w:val="bottom"/>
                </w:tcPr>
                <w:p w14:paraId="2C2A3AA8" w14:textId="77777777" w:rsidR="006512BA" w:rsidRPr="00F42147" w:rsidRDefault="006512BA" w:rsidP="006512BA">
                  <w:pPr>
                    <w:rPr>
                      <w:rFonts w:asciiTheme="minorHAnsi" w:hAnsiTheme="minorHAnsi" w:cs="Arial"/>
                      <w:b/>
                      <w:bCs/>
                    </w:rPr>
                  </w:pPr>
                </w:p>
              </w:tc>
              <w:tc>
                <w:tcPr>
                  <w:tcW w:w="463" w:type="pct"/>
                  <w:tcBorders>
                    <w:top w:val="nil"/>
                    <w:left w:val="nil"/>
                    <w:bottom w:val="single" w:sz="4" w:space="0" w:color="008080"/>
                    <w:right w:val="single" w:sz="4" w:space="0" w:color="008080"/>
                  </w:tcBorders>
                  <w:shd w:val="clear" w:color="auto" w:fill="002060"/>
                  <w:noWrap/>
                  <w:vAlign w:val="bottom"/>
                </w:tcPr>
                <w:p w14:paraId="6B191B57" w14:textId="77777777" w:rsidR="006512BA" w:rsidRPr="00F42147" w:rsidRDefault="006512BA" w:rsidP="006512BA">
                  <w:pPr>
                    <w:jc w:val="right"/>
                    <w:rPr>
                      <w:rFonts w:asciiTheme="minorHAnsi" w:hAnsiTheme="minorHAnsi" w:cs="Arial"/>
                      <w:b/>
                      <w:bCs/>
                    </w:rPr>
                  </w:pPr>
                </w:p>
              </w:tc>
              <w:tc>
                <w:tcPr>
                  <w:tcW w:w="663" w:type="pct"/>
                  <w:tcBorders>
                    <w:top w:val="nil"/>
                    <w:left w:val="nil"/>
                    <w:bottom w:val="single" w:sz="4" w:space="0" w:color="008080"/>
                    <w:right w:val="single" w:sz="8" w:space="0" w:color="008080"/>
                  </w:tcBorders>
                  <w:shd w:val="clear" w:color="auto" w:fill="002060"/>
                  <w:noWrap/>
                  <w:vAlign w:val="bottom"/>
                </w:tcPr>
                <w:p w14:paraId="3D3AD06B" w14:textId="77777777" w:rsidR="006512BA" w:rsidRPr="00F42147" w:rsidRDefault="006512BA" w:rsidP="006512BA">
                  <w:pPr>
                    <w:jc w:val="right"/>
                    <w:rPr>
                      <w:rFonts w:asciiTheme="minorHAnsi" w:hAnsiTheme="minorHAnsi" w:cs="Arial"/>
                      <w:b/>
                      <w:bCs/>
                    </w:rPr>
                  </w:pPr>
                </w:p>
              </w:tc>
            </w:tr>
            <w:tr w:rsidR="00786D0E" w:rsidRPr="00F42147" w14:paraId="6FF06A2C" w14:textId="77777777" w:rsidTr="00786D0E">
              <w:trPr>
                <w:trHeight w:val="255"/>
              </w:trPr>
              <w:tc>
                <w:tcPr>
                  <w:tcW w:w="1747" w:type="pct"/>
                  <w:tcBorders>
                    <w:top w:val="nil"/>
                    <w:left w:val="single" w:sz="8" w:space="0" w:color="008080"/>
                    <w:bottom w:val="single" w:sz="4" w:space="0" w:color="008080"/>
                    <w:right w:val="nil"/>
                  </w:tcBorders>
                  <w:shd w:val="clear" w:color="auto" w:fill="auto"/>
                  <w:noWrap/>
                  <w:vAlign w:val="bottom"/>
                </w:tcPr>
                <w:p w14:paraId="69BF2684" w14:textId="77777777" w:rsidR="006512BA" w:rsidRPr="00F42147" w:rsidRDefault="006512BA" w:rsidP="00984419">
                  <w:pPr>
                    <w:jc w:val="both"/>
                    <w:rPr>
                      <w:rFonts w:asciiTheme="minorHAnsi" w:hAnsiTheme="minorHAnsi" w:cs="Arial"/>
                      <w:bCs/>
                    </w:rPr>
                  </w:pPr>
                  <w:r w:rsidRPr="00F42147">
                    <w:rPr>
                      <w:rFonts w:asciiTheme="minorHAnsi" w:hAnsiTheme="minorHAnsi" w:cs="Arial"/>
                      <w:sz w:val="22"/>
                      <w:szCs w:val="22"/>
                      <w:lang w:val="it-IT"/>
                    </w:rPr>
                    <w:lastRenderedPageBreak/>
                    <w:t>3.2 Documentatii-suport și cheltuieli pentru obţinerea de avize, acorduri şi autorizaţii</w:t>
                  </w:r>
                </w:p>
              </w:tc>
              <w:tc>
                <w:tcPr>
                  <w:tcW w:w="607" w:type="pct"/>
                  <w:tcBorders>
                    <w:top w:val="nil"/>
                    <w:left w:val="single" w:sz="8" w:space="0" w:color="008080"/>
                    <w:bottom w:val="single" w:sz="4" w:space="0" w:color="008080"/>
                    <w:right w:val="single" w:sz="4" w:space="0" w:color="008080"/>
                  </w:tcBorders>
                  <w:shd w:val="clear" w:color="auto" w:fill="002060"/>
                  <w:noWrap/>
                  <w:vAlign w:val="center"/>
                </w:tcPr>
                <w:p w14:paraId="653582D2" w14:textId="77777777" w:rsidR="006512BA" w:rsidRPr="00F42147" w:rsidRDefault="006512BA" w:rsidP="006512BA">
                  <w:pPr>
                    <w:jc w:val="right"/>
                    <w:rPr>
                      <w:rFonts w:asciiTheme="minorHAnsi" w:hAnsiTheme="minorHAnsi" w:cs="Arial"/>
                      <w:b/>
                      <w:bCs/>
                    </w:rPr>
                  </w:pPr>
                </w:p>
              </w:tc>
              <w:tc>
                <w:tcPr>
                  <w:tcW w:w="392" w:type="pct"/>
                  <w:tcBorders>
                    <w:top w:val="nil"/>
                    <w:left w:val="nil"/>
                    <w:bottom w:val="single" w:sz="4" w:space="0" w:color="008080"/>
                    <w:right w:val="single" w:sz="8" w:space="0" w:color="008080"/>
                  </w:tcBorders>
                  <w:shd w:val="clear" w:color="auto" w:fill="002060"/>
                  <w:noWrap/>
                  <w:vAlign w:val="bottom"/>
                </w:tcPr>
                <w:p w14:paraId="50E8AF92" w14:textId="77777777" w:rsidR="006512BA" w:rsidRPr="00F42147" w:rsidRDefault="006512BA" w:rsidP="006512BA">
                  <w:pPr>
                    <w:rPr>
                      <w:rFonts w:asciiTheme="minorHAnsi" w:hAnsiTheme="minorHAnsi" w:cs="Arial"/>
                      <w:b/>
                      <w:bCs/>
                    </w:rPr>
                  </w:pPr>
                </w:p>
              </w:tc>
              <w:tc>
                <w:tcPr>
                  <w:tcW w:w="708" w:type="pct"/>
                  <w:tcBorders>
                    <w:top w:val="nil"/>
                    <w:left w:val="nil"/>
                    <w:bottom w:val="single" w:sz="4" w:space="0" w:color="008080"/>
                    <w:right w:val="single" w:sz="4" w:space="0" w:color="008080"/>
                  </w:tcBorders>
                  <w:shd w:val="clear" w:color="auto" w:fill="002060"/>
                  <w:noWrap/>
                  <w:vAlign w:val="center"/>
                </w:tcPr>
                <w:p w14:paraId="09A4427E" w14:textId="77777777" w:rsidR="006512BA" w:rsidRPr="00F42147" w:rsidRDefault="006512BA" w:rsidP="006512BA">
                  <w:pPr>
                    <w:jc w:val="right"/>
                    <w:rPr>
                      <w:rFonts w:asciiTheme="minorHAnsi" w:hAnsiTheme="minorHAnsi" w:cs="Arial"/>
                      <w:b/>
                      <w:bCs/>
                    </w:rPr>
                  </w:pPr>
                </w:p>
              </w:tc>
              <w:tc>
                <w:tcPr>
                  <w:tcW w:w="417" w:type="pct"/>
                  <w:tcBorders>
                    <w:top w:val="nil"/>
                    <w:left w:val="nil"/>
                    <w:bottom w:val="single" w:sz="4" w:space="0" w:color="008080"/>
                    <w:right w:val="single" w:sz="8" w:space="0" w:color="008080"/>
                  </w:tcBorders>
                  <w:shd w:val="clear" w:color="auto" w:fill="002060"/>
                  <w:noWrap/>
                  <w:vAlign w:val="bottom"/>
                </w:tcPr>
                <w:p w14:paraId="7D979610" w14:textId="77777777" w:rsidR="006512BA" w:rsidRPr="00F42147" w:rsidRDefault="006512BA" w:rsidP="006512BA">
                  <w:pPr>
                    <w:rPr>
                      <w:rFonts w:asciiTheme="minorHAnsi" w:hAnsiTheme="minorHAnsi" w:cs="Arial"/>
                      <w:b/>
                      <w:bCs/>
                    </w:rPr>
                  </w:pPr>
                </w:p>
              </w:tc>
              <w:tc>
                <w:tcPr>
                  <w:tcW w:w="463" w:type="pct"/>
                  <w:tcBorders>
                    <w:top w:val="nil"/>
                    <w:left w:val="nil"/>
                    <w:bottom w:val="single" w:sz="4" w:space="0" w:color="008080"/>
                    <w:right w:val="single" w:sz="4" w:space="0" w:color="008080"/>
                  </w:tcBorders>
                  <w:shd w:val="clear" w:color="auto" w:fill="002060"/>
                  <w:noWrap/>
                  <w:vAlign w:val="bottom"/>
                </w:tcPr>
                <w:p w14:paraId="3B64F027" w14:textId="77777777" w:rsidR="006512BA" w:rsidRPr="00F42147" w:rsidRDefault="006512BA" w:rsidP="006512BA">
                  <w:pPr>
                    <w:jc w:val="right"/>
                    <w:rPr>
                      <w:rFonts w:asciiTheme="minorHAnsi" w:hAnsiTheme="minorHAnsi" w:cs="Arial"/>
                      <w:b/>
                      <w:bCs/>
                    </w:rPr>
                  </w:pPr>
                </w:p>
              </w:tc>
              <w:tc>
                <w:tcPr>
                  <w:tcW w:w="663" w:type="pct"/>
                  <w:tcBorders>
                    <w:top w:val="nil"/>
                    <w:left w:val="nil"/>
                    <w:bottom w:val="single" w:sz="4" w:space="0" w:color="008080"/>
                    <w:right w:val="single" w:sz="8" w:space="0" w:color="008080"/>
                  </w:tcBorders>
                  <w:shd w:val="clear" w:color="auto" w:fill="002060"/>
                  <w:noWrap/>
                  <w:vAlign w:val="bottom"/>
                </w:tcPr>
                <w:p w14:paraId="2A5DEA40" w14:textId="77777777" w:rsidR="006512BA" w:rsidRPr="00F42147" w:rsidRDefault="006512BA" w:rsidP="006512BA">
                  <w:pPr>
                    <w:jc w:val="right"/>
                    <w:rPr>
                      <w:rFonts w:asciiTheme="minorHAnsi" w:hAnsiTheme="minorHAnsi" w:cs="Arial"/>
                      <w:b/>
                      <w:bCs/>
                    </w:rPr>
                  </w:pPr>
                </w:p>
              </w:tc>
            </w:tr>
            <w:tr w:rsidR="00786D0E" w:rsidRPr="00F42147" w14:paraId="71A9BF01" w14:textId="77777777" w:rsidTr="00786D0E">
              <w:trPr>
                <w:trHeight w:val="255"/>
              </w:trPr>
              <w:tc>
                <w:tcPr>
                  <w:tcW w:w="1747" w:type="pct"/>
                  <w:tcBorders>
                    <w:top w:val="nil"/>
                    <w:left w:val="single" w:sz="8" w:space="0" w:color="008080"/>
                    <w:bottom w:val="single" w:sz="4" w:space="0" w:color="008080"/>
                    <w:right w:val="nil"/>
                  </w:tcBorders>
                  <w:shd w:val="clear" w:color="auto" w:fill="auto"/>
                  <w:noWrap/>
                  <w:vAlign w:val="bottom"/>
                </w:tcPr>
                <w:p w14:paraId="7525FA6A" w14:textId="77777777" w:rsidR="006512BA" w:rsidRPr="00F42147" w:rsidRDefault="006512BA" w:rsidP="00984419">
                  <w:pPr>
                    <w:jc w:val="both"/>
                    <w:rPr>
                      <w:rFonts w:asciiTheme="minorHAnsi" w:hAnsiTheme="minorHAnsi" w:cs="Arial"/>
                      <w:bCs/>
                    </w:rPr>
                  </w:pPr>
                  <w:r w:rsidRPr="00F42147">
                    <w:rPr>
                      <w:rFonts w:asciiTheme="minorHAnsi" w:hAnsiTheme="minorHAnsi" w:cs="Arial"/>
                      <w:bCs/>
                      <w:sz w:val="22"/>
                      <w:szCs w:val="22"/>
                    </w:rPr>
                    <w:t>3.3 Expertizare tehnică</w:t>
                  </w:r>
                </w:p>
              </w:tc>
              <w:tc>
                <w:tcPr>
                  <w:tcW w:w="607" w:type="pct"/>
                  <w:tcBorders>
                    <w:top w:val="nil"/>
                    <w:left w:val="single" w:sz="8" w:space="0" w:color="008080"/>
                    <w:bottom w:val="single" w:sz="4" w:space="0" w:color="008080"/>
                    <w:right w:val="single" w:sz="4" w:space="0" w:color="008080"/>
                  </w:tcBorders>
                  <w:shd w:val="clear" w:color="auto" w:fill="002060"/>
                  <w:noWrap/>
                  <w:vAlign w:val="center"/>
                </w:tcPr>
                <w:p w14:paraId="4D04AC05" w14:textId="77777777" w:rsidR="006512BA" w:rsidRPr="00F42147" w:rsidRDefault="006512BA" w:rsidP="006512BA">
                  <w:pPr>
                    <w:jc w:val="right"/>
                    <w:rPr>
                      <w:rFonts w:asciiTheme="minorHAnsi" w:hAnsiTheme="minorHAnsi" w:cs="Arial"/>
                      <w:b/>
                      <w:bCs/>
                    </w:rPr>
                  </w:pPr>
                </w:p>
              </w:tc>
              <w:tc>
                <w:tcPr>
                  <w:tcW w:w="392" w:type="pct"/>
                  <w:tcBorders>
                    <w:top w:val="nil"/>
                    <w:left w:val="nil"/>
                    <w:bottom w:val="single" w:sz="4" w:space="0" w:color="008080"/>
                    <w:right w:val="single" w:sz="8" w:space="0" w:color="008080"/>
                  </w:tcBorders>
                  <w:shd w:val="clear" w:color="auto" w:fill="002060"/>
                  <w:noWrap/>
                  <w:vAlign w:val="bottom"/>
                </w:tcPr>
                <w:p w14:paraId="47480ADE" w14:textId="77777777" w:rsidR="006512BA" w:rsidRPr="00F42147" w:rsidRDefault="006512BA" w:rsidP="006512BA">
                  <w:pPr>
                    <w:rPr>
                      <w:rFonts w:asciiTheme="minorHAnsi" w:hAnsiTheme="minorHAnsi" w:cs="Arial"/>
                      <w:b/>
                      <w:bCs/>
                    </w:rPr>
                  </w:pPr>
                </w:p>
              </w:tc>
              <w:tc>
                <w:tcPr>
                  <w:tcW w:w="708" w:type="pct"/>
                  <w:tcBorders>
                    <w:top w:val="nil"/>
                    <w:left w:val="nil"/>
                    <w:bottom w:val="single" w:sz="4" w:space="0" w:color="008080"/>
                    <w:right w:val="single" w:sz="4" w:space="0" w:color="008080"/>
                  </w:tcBorders>
                  <w:shd w:val="clear" w:color="auto" w:fill="002060"/>
                  <w:noWrap/>
                  <w:vAlign w:val="center"/>
                </w:tcPr>
                <w:p w14:paraId="31D5B254" w14:textId="77777777" w:rsidR="006512BA" w:rsidRPr="00F42147" w:rsidRDefault="006512BA" w:rsidP="006512BA">
                  <w:pPr>
                    <w:jc w:val="right"/>
                    <w:rPr>
                      <w:rFonts w:asciiTheme="minorHAnsi" w:hAnsiTheme="minorHAnsi" w:cs="Arial"/>
                      <w:b/>
                      <w:bCs/>
                    </w:rPr>
                  </w:pPr>
                </w:p>
              </w:tc>
              <w:tc>
                <w:tcPr>
                  <w:tcW w:w="417" w:type="pct"/>
                  <w:tcBorders>
                    <w:top w:val="nil"/>
                    <w:left w:val="nil"/>
                    <w:bottom w:val="single" w:sz="4" w:space="0" w:color="008080"/>
                    <w:right w:val="single" w:sz="8" w:space="0" w:color="008080"/>
                  </w:tcBorders>
                  <w:shd w:val="clear" w:color="auto" w:fill="002060"/>
                  <w:noWrap/>
                  <w:vAlign w:val="bottom"/>
                </w:tcPr>
                <w:p w14:paraId="6E270586" w14:textId="77777777" w:rsidR="006512BA" w:rsidRPr="00F42147" w:rsidRDefault="006512BA" w:rsidP="006512BA">
                  <w:pPr>
                    <w:rPr>
                      <w:rFonts w:asciiTheme="minorHAnsi" w:hAnsiTheme="minorHAnsi" w:cs="Arial"/>
                      <w:b/>
                      <w:bCs/>
                    </w:rPr>
                  </w:pPr>
                </w:p>
              </w:tc>
              <w:tc>
                <w:tcPr>
                  <w:tcW w:w="463" w:type="pct"/>
                  <w:tcBorders>
                    <w:top w:val="nil"/>
                    <w:left w:val="nil"/>
                    <w:bottom w:val="single" w:sz="4" w:space="0" w:color="008080"/>
                    <w:right w:val="single" w:sz="4" w:space="0" w:color="008080"/>
                  </w:tcBorders>
                  <w:shd w:val="clear" w:color="auto" w:fill="002060"/>
                  <w:noWrap/>
                  <w:vAlign w:val="bottom"/>
                </w:tcPr>
                <w:p w14:paraId="6A0BCAAE" w14:textId="77777777" w:rsidR="006512BA" w:rsidRPr="00F42147" w:rsidRDefault="006512BA" w:rsidP="006512BA">
                  <w:pPr>
                    <w:jc w:val="right"/>
                    <w:rPr>
                      <w:rFonts w:asciiTheme="minorHAnsi" w:hAnsiTheme="minorHAnsi" w:cs="Arial"/>
                      <w:b/>
                      <w:bCs/>
                    </w:rPr>
                  </w:pPr>
                </w:p>
              </w:tc>
              <w:tc>
                <w:tcPr>
                  <w:tcW w:w="663" w:type="pct"/>
                  <w:tcBorders>
                    <w:top w:val="nil"/>
                    <w:left w:val="nil"/>
                    <w:bottom w:val="single" w:sz="4" w:space="0" w:color="008080"/>
                    <w:right w:val="single" w:sz="8" w:space="0" w:color="008080"/>
                  </w:tcBorders>
                  <w:shd w:val="clear" w:color="auto" w:fill="002060"/>
                  <w:noWrap/>
                  <w:vAlign w:val="bottom"/>
                </w:tcPr>
                <w:p w14:paraId="616B6FB8" w14:textId="77777777" w:rsidR="006512BA" w:rsidRPr="00F42147" w:rsidRDefault="006512BA" w:rsidP="006512BA">
                  <w:pPr>
                    <w:jc w:val="right"/>
                    <w:rPr>
                      <w:rFonts w:asciiTheme="minorHAnsi" w:hAnsiTheme="minorHAnsi" w:cs="Arial"/>
                      <w:b/>
                      <w:bCs/>
                    </w:rPr>
                  </w:pPr>
                </w:p>
              </w:tc>
            </w:tr>
            <w:tr w:rsidR="00786D0E" w:rsidRPr="00F42147" w14:paraId="18328568" w14:textId="77777777" w:rsidTr="00786D0E">
              <w:trPr>
                <w:trHeight w:val="255"/>
              </w:trPr>
              <w:tc>
                <w:tcPr>
                  <w:tcW w:w="1747" w:type="pct"/>
                  <w:tcBorders>
                    <w:top w:val="nil"/>
                    <w:left w:val="single" w:sz="8" w:space="0" w:color="008080"/>
                    <w:bottom w:val="single" w:sz="4" w:space="0" w:color="008080"/>
                    <w:right w:val="nil"/>
                  </w:tcBorders>
                  <w:shd w:val="clear" w:color="auto" w:fill="auto"/>
                  <w:noWrap/>
                  <w:vAlign w:val="bottom"/>
                </w:tcPr>
                <w:p w14:paraId="18118F6A" w14:textId="77777777" w:rsidR="006512BA" w:rsidRPr="00F42147" w:rsidRDefault="006512BA" w:rsidP="00984419">
                  <w:pPr>
                    <w:jc w:val="both"/>
                    <w:rPr>
                      <w:rFonts w:asciiTheme="minorHAnsi" w:hAnsiTheme="minorHAnsi" w:cs="Arial"/>
                      <w:bCs/>
                    </w:rPr>
                  </w:pPr>
                  <w:r w:rsidRPr="00F42147">
                    <w:rPr>
                      <w:rFonts w:asciiTheme="minorHAnsi" w:hAnsiTheme="minorHAnsi" w:cs="Arial"/>
                      <w:bCs/>
                      <w:sz w:val="22"/>
                      <w:szCs w:val="22"/>
                    </w:rPr>
                    <w:t>3.4 Certificarea performanței energetice și auditul energetic al clădirilor</w:t>
                  </w:r>
                </w:p>
              </w:tc>
              <w:tc>
                <w:tcPr>
                  <w:tcW w:w="607" w:type="pct"/>
                  <w:tcBorders>
                    <w:top w:val="nil"/>
                    <w:left w:val="single" w:sz="8" w:space="0" w:color="008080"/>
                    <w:bottom w:val="single" w:sz="4" w:space="0" w:color="008080"/>
                    <w:right w:val="single" w:sz="4" w:space="0" w:color="008080"/>
                  </w:tcBorders>
                  <w:shd w:val="clear" w:color="auto" w:fill="002060"/>
                  <w:noWrap/>
                  <w:vAlign w:val="center"/>
                </w:tcPr>
                <w:p w14:paraId="74B78755" w14:textId="77777777" w:rsidR="006512BA" w:rsidRPr="00F42147" w:rsidRDefault="006512BA" w:rsidP="006512BA">
                  <w:pPr>
                    <w:jc w:val="right"/>
                    <w:rPr>
                      <w:rFonts w:asciiTheme="minorHAnsi" w:hAnsiTheme="minorHAnsi" w:cs="Arial"/>
                      <w:b/>
                      <w:bCs/>
                    </w:rPr>
                  </w:pPr>
                </w:p>
              </w:tc>
              <w:tc>
                <w:tcPr>
                  <w:tcW w:w="392" w:type="pct"/>
                  <w:tcBorders>
                    <w:top w:val="nil"/>
                    <w:left w:val="nil"/>
                    <w:bottom w:val="single" w:sz="4" w:space="0" w:color="008080"/>
                    <w:right w:val="single" w:sz="8" w:space="0" w:color="008080"/>
                  </w:tcBorders>
                  <w:shd w:val="clear" w:color="auto" w:fill="002060"/>
                  <w:noWrap/>
                  <w:vAlign w:val="bottom"/>
                </w:tcPr>
                <w:p w14:paraId="3FCFC010" w14:textId="77777777" w:rsidR="006512BA" w:rsidRPr="00F42147" w:rsidRDefault="006512BA" w:rsidP="006512BA">
                  <w:pPr>
                    <w:rPr>
                      <w:rFonts w:asciiTheme="minorHAnsi" w:hAnsiTheme="minorHAnsi" w:cs="Arial"/>
                      <w:b/>
                      <w:bCs/>
                    </w:rPr>
                  </w:pPr>
                </w:p>
              </w:tc>
              <w:tc>
                <w:tcPr>
                  <w:tcW w:w="708" w:type="pct"/>
                  <w:tcBorders>
                    <w:top w:val="nil"/>
                    <w:left w:val="nil"/>
                    <w:bottom w:val="single" w:sz="4" w:space="0" w:color="008080"/>
                    <w:right w:val="single" w:sz="4" w:space="0" w:color="008080"/>
                  </w:tcBorders>
                  <w:shd w:val="clear" w:color="auto" w:fill="002060"/>
                  <w:noWrap/>
                  <w:vAlign w:val="center"/>
                </w:tcPr>
                <w:p w14:paraId="20080D24" w14:textId="77777777" w:rsidR="006512BA" w:rsidRPr="00F42147" w:rsidRDefault="006512BA" w:rsidP="006512BA">
                  <w:pPr>
                    <w:jc w:val="right"/>
                    <w:rPr>
                      <w:rFonts w:asciiTheme="minorHAnsi" w:hAnsiTheme="minorHAnsi" w:cs="Arial"/>
                      <w:b/>
                      <w:bCs/>
                    </w:rPr>
                  </w:pPr>
                </w:p>
              </w:tc>
              <w:tc>
                <w:tcPr>
                  <w:tcW w:w="417" w:type="pct"/>
                  <w:tcBorders>
                    <w:top w:val="nil"/>
                    <w:left w:val="nil"/>
                    <w:bottom w:val="single" w:sz="4" w:space="0" w:color="008080"/>
                    <w:right w:val="single" w:sz="8" w:space="0" w:color="008080"/>
                  </w:tcBorders>
                  <w:shd w:val="clear" w:color="auto" w:fill="002060"/>
                  <w:noWrap/>
                  <w:vAlign w:val="bottom"/>
                </w:tcPr>
                <w:p w14:paraId="6FECE40F" w14:textId="77777777" w:rsidR="006512BA" w:rsidRPr="00F42147" w:rsidRDefault="006512BA" w:rsidP="006512BA">
                  <w:pPr>
                    <w:rPr>
                      <w:rFonts w:asciiTheme="minorHAnsi" w:hAnsiTheme="minorHAnsi" w:cs="Arial"/>
                      <w:b/>
                      <w:bCs/>
                    </w:rPr>
                  </w:pPr>
                </w:p>
              </w:tc>
              <w:tc>
                <w:tcPr>
                  <w:tcW w:w="463" w:type="pct"/>
                  <w:tcBorders>
                    <w:top w:val="nil"/>
                    <w:left w:val="nil"/>
                    <w:bottom w:val="single" w:sz="4" w:space="0" w:color="008080"/>
                    <w:right w:val="single" w:sz="4" w:space="0" w:color="008080"/>
                  </w:tcBorders>
                  <w:shd w:val="clear" w:color="auto" w:fill="002060"/>
                  <w:noWrap/>
                  <w:vAlign w:val="bottom"/>
                </w:tcPr>
                <w:p w14:paraId="6DF60650" w14:textId="77777777" w:rsidR="006512BA" w:rsidRPr="00F42147" w:rsidRDefault="006512BA" w:rsidP="006512BA">
                  <w:pPr>
                    <w:jc w:val="right"/>
                    <w:rPr>
                      <w:rFonts w:asciiTheme="minorHAnsi" w:hAnsiTheme="minorHAnsi" w:cs="Arial"/>
                      <w:b/>
                      <w:bCs/>
                    </w:rPr>
                  </w:pPr>
                </w:p>
              </w:tc>
              <w:tc>
                <w:tcPr>
                  <w:tcW w:w="663" w:type="pct"/>
                  <w:tcBorders>
                    <w:top w:val="nil"/>
                    <w:left w:val="nil"/>
                    <w:bottom w:val="single" w:sz="4" w:space="0" w:color="008080"/>
                    <w:right w:val="single" w:sz="8" w:space="0" w:color="008080"/>
                  </w:tcBorders>
                  <w:shd w:val="clear" w:color="auto" w:fill="002060"/>
                  <w:noWrap/>
                  <w:vAlign w:val="bottom"/>
                </w:tcPr>
                <w:p w14:paraId="125D1670" w14:textId="77777777" w:rsidR="006512BA" w:rsidRPr="00F42147" w:rsidRDefault="006512BA" w:rsidP="006512BA">
                  <w:pPr>
                    <w:jc w:val="right"/>
                    <w:rPr>
                      <w:rFonts w:asciiTheme="minorHAnsi" w:hAnsiTheme="minorHAnsi" w:cs="Arial"/>
                      <w:b/>
                      <w:bCs/>
                    </w:rPr>
                  </w:pPr>
                </w:p>
              </w:tc>
            </w:tr>
            <w:tr w:rsidR="00786D0E" w:rsidRPr="00F42147" w14:paraId="11E88E63" w14:textId="77777777" w:rsidTr="00786D0E">
              <w:trPr>
                <w:trHeight w:val="255"/>
              </w:trPr>
              <w:tc>
                <w:tcPr>
                  <w:tcW w:w="1747" w:type="pct"/>
                  <w:tcBorders>
                    <w:top w:val="nil"/>
                    <w:left w:val="single" w:sz="8" w:space="0" w:color="008080"/>
                    <w:bottom w:val="single" w:sz="4" w:space="0" w:color="008080"/>
                    <w:right w:val="nil"/>
                  </w:tcBorders>
                  <w:shd w:val="clear" w:color="auto" w:fill="auto"/>
                  <w:noWrap/>
                  <w:vAlign w:val="bottom"/>
                </w:tcPr>
                <w:p w14:paraId="65349B87" w14:textId="77777777" w:rsidR="006512BA" w:rsidRPr="00F42147" w:rsidRDefault="006512BA" w:rsidP="00984419">
                  <w:pPr>
                    <w:jc w:val="both"/>
                    <w:rPr>
                      <w:rFonts w:asciiTheme="minorHAnsi" w:hAnsiTheme="minorHAnsi" w:cs="Arial"/>
                      <w:bCs/>
                    </w:rPr>
                  </w:pPr>
                  <w:r w:rsidRPr="00F42147">
                    <w:rPr>
                      <w:rFonts w:asciiTheme="minorHAnsi" w:hAnsiTheme="minorHAnsi" w:cs="Arial"/>
                      <w:sz w:val="22"/>
                      <w:szCs w:val="22"/>
                    </w:rPr>
                    <w:t xml:space="preserve">3.5 Proiectare </w:t>
                  </w:r>
                </w:p>
              </w:tc>
              <w:tc>
                <w:tcPr>
                  <w:tcW w:w="607" w:type="pct"/>
                  <w:tcBorders>
                    <w:top w:val="nil"/>
                    <w:left w:val="single" w:sz="8" w:space="0" w:color="008080"/>
                    <w:bottom w:val="single" w:sz="4" w:space="0" w:color="008080"/>
                    <w:right w:val="single" w:sz="4" w:space="0" w:color="008080"/>
                  </w:tcBorders>
                  <w:shd w:val="clear" w:color="auto" w:fill="002060"/>
                  <w:noWrap/>
                  <w:vAlign w:val="center"/>
                </w:tcPr>
                <w:p w14:paraId="2E3F8574" w14:textId="77777777" w:rsidR="006512BA" w:rsidRPr="00F42147" w:rsidRDefault="006512BA" w:rsidP="006512BA">
                  <w:pPr>
                    <w:jc w:val="right"/>
                    <w:rPr>
                      <w:rFonts w:asciiTheme="minorHAnsi" w:hAnsiTheme="minorHAnsi" w:cs="Arial"/>
                      <w:b/>
                      <w:bCs/>
                    </w:rPr>
                  </w:pPr>
                </w:p>
              </w:tc>
              <w:tc>
                <w:tcPr>
                  <w:tcW w:w="392" w:type="pct"/>
                  <w:tcBorders>
                    <w:top w:val="nil"/>
                    <w:left w:val="nil"/>
                    <w:bottom w:val="single" w:sz="4" w:space="0" w:color="008080"/>
                    <w:right w:val="single" w:sz="8" w:space="0" w:color="008080"/>
                  </w:tcBorders>
                  <w:shd w:val="clear" w:color="auto" w:fill="002060"/>
                  <w:noWrap/>
                  <w:vAlign w:val="bottom"/>
                </w:tcPr>
                <w:p w14:paraId="55EF6CD6" w14:textId="77777777" w:rsidR="006512BA" w:rsidRPr="00F42147" w:rsidRDefault="006512BA" w:rsidP="006512BA">
                  <w:pPr>
                    <w:rPr>
                      <w:rFonts w:asciiTheme="minorHAnsi" w:hAnsiTheme="minorHAnsi" w:cs="Arial"/>
                      <w:b/>
                      <w:bCs/>
                    </w:rPr>
                  </w:pPr>
                </w:p>
              </w:tc>
              <w:tc>
                <w:tcPr>
                  <w:tcW w:w="708" w:type="pct"/>
                  <w:tcBorders>
                    <w:top w:val="nil"/>
                    <w:left w:val="nil"/>
                    <w:bottom w:val="single" w:sz="4" w:space="0" w:color="008080"/>
                    <w:right w:val="single" w:sz="4" w:space="0" w:color="008080"/>
                  </w:tcBorders>
                  <w:shd w:val="clear" w:color="auto" w:fill="002060"/>
                  <w:noWrap/>
                  <w:vAlign w:val="center"/>
                </w:tcPr>
                <w:p w14:paraId="5D2F2256" w14:textId="77777777" w:rsidR="006512BA" w:rsidRPr="00F42147" w:rsidRDefault="006512BA" w:rsidP="006512BA">
                  <w:pPr>
                    <w:jc w:val="right"/>
                    <w:rPr>
                      <w:rFonts w:asciiTheme="minorHAnsi" w:hAnsiTheme="minorHAnsi" w:cs="Arial"/>
                      <w:b/>
                      <w:bCs/>
                    </w:rPr>
                  </w:pPr>
                </w:p>
              </w:tc>
              <w:tc>
                <w:tcPr>
                  <w:tcW w:w="417" w:type="pct"/>
                  <w:tcBorders>
                    <w:top w:val="nil"/>
                    <w:left w:val="nil"/>
                    <w:bottom w:val="single" w:sz="4" w:space="0" w:color="008080"/>
                    <w:right w:val="single" w:sz="8" w:space="0" w:color="008080"/>
                  </w:tcBorders>
                  <w:shd w:val="clear" w:color="auto" w:fill="002060"/>
                  <w:noWrap/>
                  <w:vAlign w:val="bottom"/>
                </w:tcPr>
                <w:p w14:paraId="744519DA" w14:textId="77777777" w:rsidR="006512BA" w:rsidRPr="00F42147" w:rsidRDefault="006512BA" w:rsidP="006512BA">
                  <w:pPr>
                    <w:rPr>
                      <w:rFonts w:asciiTheme="minorHAnsi" w:hAnsiTheme="minorHAnsi" w:cs="Arial"/>
                      <w:b/>
                      <w:bCs/>
                    </w:rPr>
                  </w:pPr>
                </w:p>
              </w:tc>
              <w:tc>
                <w:tcPr>
                  <w:tcW w:w="463" w:type="pct"/>
                  <w:tcBorders>
                    <w:top w:val="nil"/>
                    <w:left w:val="nil"/>
                    <w:bottom w:val="single" w:sz="4" w:space="0" w:color="008080"/>
                    <w:right w:val="single" w:sz="4" w:space="0" w:color="008080"/>
                  </w:tcBorders>
                  <w:shd w:val="clear" w:color="auto" w:fill="002060"/>
                  <w:noWrap/>
                  <w:vAlign w:val="bottom"/>
                </w:tcPr>
                <w:p w14:paraId="19FDAD85" w14:textId="77777777" w:rsidR="006512BA" w:rsidRPr="00F42147" w:rsidRDefault="006512BA" w:rsidP="006512BA">
                  <w:pPr>
                    <w:jc w:val="right"/>
                    <w:rPr>
                      <w:rFonts w:asciiTheme="minorHAnsi" w:hAnsiTheme="minorHAnsi" w:cs="Arial"/>
                      <w:b/>
                      <w:bCs/>
                    </w:rPr>
                  </w:pPr>
                </w:p>
              </w:tc>
              <w:tc>
                <w:tcPr>
                  <w:tcW w:w="663" w:type="pct"/>
                  <w:tcBorders>
                    <w:top w:val="nil"/>
                    <w:left w:val="nil"/>
                    <w:bottom w:val="single" w:sz="4" w:space="0" w:color="008080"/>
                    <w:right w:val="single" w:sz="8" w:space="0" w:color="008080"/>
                  </w:tcBorders>
                  <w:shd w:val="clear" w:color="auto" w:fill="002060"/>
                  <w:noWrap/>
                  <w:vAlign w:val="bottom"/>
                </w:tcPr>
                <w:p w14:paraId="33F67B65" w14:textId="77777777" w:rsidR="006512BA" w:rsidRPr="00F42147" w:rsidRDefault="006512BA" w:rsidP="006512BA">
                  <w:pPr>
                    <w:jc w:val="right"/>
                    <w:rPr>
                      <w:rFonts w:asciiTheme="minorHAnsi" w:hAnsiTheme="minorHAnsi" w:cs="Arial"/>
                      <w:b/>
                      <w:bCs/>
                    </w:rPr>
                  </w:pPr>
                </w:p>
              </w:tc>
            </w:tr>
            <w:tr w:rsidR="00786D0E" w:rsidRPr="00F42147" w14:paraId="173835AE" w14:textId="77777777" w:rsidTr="00786D0E">
              <w:trPr>
                <w:trHeight w:val="255"/>
              </w:trPr>
              <w:tc>
                <w:tcPr>
                  <w:tcW w:w="1747" w:type="pct"/>
                  <w:tcBorders>
                    <w:top w:val="nil"/>
                    <w:left w:val="single" w:sz="8" w:space="0" w:color="008080"/>
                    <w:bottom w:val="single" w:sz="4" w:space="0" w:color="008080"/>
                    <w:right w:val="nil"/>
                  </w:tcBorders>
                  <w:shd w:val="clear" w:color="auto" w:fill="auto"/>
                  <w:noWrap/>
                  <w:vAlign w:val="bottom"/>
                </w:tcPr>
                <w:p w14:paraId="21AB2463" w14:textId="77777777" w:rsidR="006512BA" w:rsidRPr="00F42147" w:rsidRDefault="006512BA" w:rsidP="00984419">
                  <w:pPr>
                    <w:jc w:val="both"/>
                    <w:rPr>
                      <w:rFonts w:asciiTheme="minorHAnsi" w:hAnsiTheme="minorHAnsi" w:cs="Arial"/>
                      <w:bCs/>
                    </w:rPr>
                  </w:pPr>
                  <w:r w:rsidRPr="00F42147">
                    <w:rPr>
                      <w:rFonts w:asciiTheme="minorHAnsi" w:hAnsiTheme="minorHAnsi" w:cs="Arial"/>
                      <w:bCs/>
                      <w:sz w:val="22"/>
                      <w:szCs w:val="22"/>
                    </w:rPr>
                    <w:t>3.5.1 Temă de proiectare</w:t>
                  </w:r>
                </w:p>
              </w:tc>
              <w:tc>
                <w:tcPr>
                  <w:tcW w:w="607" w:type="pct"/>
                  <w:tcBorders>
                    <w:top w:val="nil"/>
                    <w:left w:val="single" w:sz="8" w:space="0" w:color="008080"/>
                    <w:bottom w:val="single" w:sz="4" w:space="0" w:color="008080"/>
                    <w:right w:val="single" w:sz="4" w:space="0" w:color="008080"/>
                  </w:tcBorders>
                  <w:shd w:val="clear" w:color="auto" w:fill="002060"/>
                  <w:noWrap/>
                  <w:vAlign w:val="center"/>
                </w:tcPr>
                <w:p w14:paraId="3D9FBB30" w14:textId="77777777" w:rsidR="006512BA" w:rsidRPr="00F42147" w:rsidRDefault="006512BA" w:rsidP="006512BA">
                  <w:pPr>
                    <w:jc w:val="right"/>
                    <w:rPr>
                      <w:rFonts w:asciiTheme="minorHAnsi" w:hAnsiTheme="minorHAnsi" w:cs="Arial"/>
                      <w:b/>
                      <w:bCs/>
                    </w:rPr>
                  </w:pPr>
                </w:p>
              </w:tc>
              <w:tc>
                <w:tcPr>
                  <w:tcW w:w="392" w:type="pct"/>
                  <w:tcBorders>
                    <w:top w:val="nil"/>
                    <w:left w:val="nil"/>
                    <w:bottom w:val="single" w:sz="4" w:space="0" w:color="008080"/>
                    <w:right w:val="single" w:sz="8" w:space="0" w:color="008080"/>
                  </w:tcBorders>
                  <w:shd w:val="clear" w:color="auto" w:fill="002060"/>
                  <w:noWrap/>
                  <w:vAlign w:val="bottom"/>
                </w:tcPr>
                <w:p w14:paraId="33DCF662" w14:textId="77777777" w:rsidR="006512BA" w:rsidRPr="00F42147" w:rsidRDefault="006512BA" w:rsidP="006512BA">
                  <w:pPr>
                    <w:rPr>
                      <w:rFonts w:asciiTheme="minorHAnsi" w:hAnsiTheme="minorHAnsi" w:cs="Arial"/>
                      <w:b/>
                      <w:bCs/>
                    </w:rPr>
                  </w:pPr>
                </w:p>
              </w:tc>
              <w:tc>
                <w:tcPr>
                  <w:tcW w:w="708" w:type="pct"/>
                  <w:tcBorders>
                    <w:top w:val="nil"/>
                    <w:left w:val="nil"/>
                    <w:bottom w:val="single" w:sz="4" w:space="0" w:color="008080"/>
                    <w:right w:val="single" w:sz="4" w:space="0" w:color="008080"/>
                  </w:tcBorders>
                  <w:shd w:val="clear" w:color="auto" w:fill="002060"/>
                  <w:noWrap/>
                  <w:vAlign w:val="center"/>
                </w:tcPr>
                <w:p w14:paraId="3EE4CE31" w14:textId="77777777" w:rsidR="006512BA" w:rsidRPr="00F42147" w:rsidRDefault="006512BA" w:rsidP="006512BA">
                  <w:pPr>
                    <w:jc w:val="right"/>
                    <w:rPr>
                      <w:rFonts w:asciiTheme="minorHAnsi" w:hAnsiTheme="minorHAnsi" w:cs="Arial"/>
                      <w:b/>
                      <w:bCs/>
                    </w:rPr>
                  </w:pPr>
                </w:p>
              </w:tc>
              <w:tc>
                <w:tcPr>
                  <w:tcW w:w="417" w:type="pct"/>
                  <w:tcBorders>
                    <w:top w:val="nil"/>
                    <w:left w:val="nil"/>
                    <w:bottom w:val="single" w:sz="4" w:space="0" w:color="008080"/>
                    <w:right w:val="single" w:sz="8" w:space="0" w:color="008080"/>
                  </w:tcBorders>
                  <w:shd w:val="clear" w:color="auto" w:fill="002060"/>
                  <w:noWrap/>
                  <w:vAlign w:val="bottom"/>
                </w:tcPr>
                <w:p w14:paraId="6AC6F74E" w14:textId="77777777" w:rsidR="006512BA" w:rsidRPr="00F42147" w:rsidRDefault="006512BA" w:rsidP="006512BA">
                  <w:pPr>
                    <w:rPr>
                      <w:rFonts w:asciiTheme="minorHAnsi" w:hAnsiTheme="minorHAnsi" w:cs="Arial"/>
                      <w:b/>
                      <w:bCs/>
                    </w:rPr>
                  </w:pPr>
                </w:p>
              </w:tc>
              <w:tc>
                <w:tcPr>
                  <w:tcW w:w="463" w:type="pct"/>
                  <w:tcBorders>
                    <w:top w:val="nil"/>
                    <w:left w:val="nil"/>
                    <w:bottom w:val="single" w:sz="4" w:space="0" w:color="008080"/>
                    <w:right w:val="single" w:sz="4" w:space="0" w:color="008080"/>
                  </w:tcBorders>
                  <w:shd w:val="clear" w:color="auto" w:fill="002060"/>
                  <w:noWrap/>
                  <w:vAlign w:val="bottom"/>
                </w:tcPr>
                <w:p w14:paraId="6E0A4C71" w14:textId="77777777" w:rsidR="006512BA" w:rsidRPr="00F42147" w:rsidRDefault="006512BA" w:rsidP="006512BA">
                  <w:pPr>
                    <w:jc w:val="right"/>
                    <w:rPr>
                      <w:rFonts w:asciiTheme="minorHAnsi" w:hAnsiTheme="minorHAnsi" w:cs="Arial"/>
                      <w:b/>
                      <w:bCs/>
                    </w:rPr>
                  </w:pPr>
                </w:p>
              </w:tc>
              <w:tc>
                <w:tcPr>
                  <w:tcW w:w="663" w:type="pct"/>
                  <w:tcBorders>
                    <w:top w:val="nil"/>
                    <w:left w:val="nil"/>
                    <w:bottom w:val="single" w:sz="4" w:space="0" w:color="008080"/>
                    <w:right w:val="single" w:sz="8" w:space="0" w:color="008080"/>
                  </w:tcBorders>
                  <w:shd w:val="clear" w:color="auto" w:fill="002060"/>
                  <w:noWrap/>
                  <w:vAlign w:val="bottom"/>
                </w:tcPr>
                <w:p w14:paraId="1C23747A" w14:textId="77777777" w:rsidR="006512BA" w:rsidRPr="00F42147" w:rsidRDefault="006512BA" w:rsidP="006512BA">
                  <w:pPr>
                    <w:jc w:val="right"/>
                    <w:rPr>
                      <w:rFonts w:asciiTheme="minorHAnsi" w:hAnsiTheme="minorHAnsi" w:cs="Arial"/>
                      <w:b/>
                      <w:bCs/>
                    </w:rPr>
                  </w:pPr>
                </w:p>
              </w:tc>
            </w:tr>
            <w:tr w:rsidR="00786D0E" w:rsidRPr="00F42147" w14:paraId="6F0D00B0" w14:textId="77777777" w:rsidTr="00786D0E">
              <w:trPr>
                <w:trHeight w:val="255"/>
              </w:trPr>
              <w:tc>
                <w:tcPr>
                  <w:tcW w:w="1747" w:type="pct"/>
                  <w:tcBorders>
                    <w:top w:val="nil"/>
                    <w:left w:val="single" w:sz="8" w:space="0" w:color="008080"/>
                    <w:bottom w:val="single" w:sz="4" w:space="0" w:color="008080"/>
                    <w:right w:val="nil"/>
                  </w:tcBorders>
                  <w:shd w:val="clear" w:color="auto" w:fill="auto"/>
                  <w:noWrap/>
                  <w:vAlign w:val="bottom"/>
                </w:tcPr>
                <w:p w14:paraId="62700104" w14:textId="77777777" w:rsidR="006512BA" w:rsidRPr="00F42147" w:rsidRDefault="006512BA" w:rsidP="00984419">
                  <w:pPr>
                    <w:jc w:val="both"/>
                    <w:rPr>
                      <w:rFonts w:asciiTheme="minorHAnsi" w:hAnsiTheme="minorHAnsi" w:cs="Arial"/>
                      <w:bCs/>
                    </w:rPr>
                  </w:pPr>
                  <w:r w:rsidRPr="00F42147">
                    <w:rPr>
                      <w:rFonts w:asciiTheme="minorHAnsi" w:hAnsiTheme="minorHAnsi" w:cs="Arial"/>
                      <w:bCs/>
                      <w:sz w:val="22"/>
                      <w:szCs w:val="22"/>
                    </w:rPr>
                    <w:t>3.5.2 Studiu de prefezabilitate (N)</w:t>
                  </w:r>
                </w:p>
              </w:tc>
              <w:tc>
                <w:tcPr>
                  <w:tcW w:w="607" w:type="pct"/>
                  <w:tcBorders>
                    <w:top w:val="nil"/>
                    <w:left w:val="single" w:sz="8" w:space="0" w:color="008080"/>
                    <w:bottom w:val="single" w:sz="4" w:space="0" w:color="008080"/>
                    <w:right w:val="single" w:sz="4" w:space="0" w:color="008080"/>
                  </w:tcBorders>
                  <w:shd w:val="clear" w:color="auto" w:fill="002060"/>
                  <w:noWrap/>
                  <w:vAlign w:val="center"/>
                </w:tcPr>
                <w:p w14:paraId="7DE3E81E" w14:textId="77777777" w:rsidR="006512BA" w:rsidRPr="00F42147" w:rsidRDefault="006512BA" w:rsidP="006512BA">
                  <w:pPr>
                    <w:jc w:val="right"/>
                    <w:rPr>
                      <w:rFonts w:asciiTheme="minorHAnsi" w:hAnsiTheme="minorHAnsi" w:cs="Arial"/>
                      <w:b/>
                      <w:bCs/>
                    </w:rPr>
                  </w:pPr>
                </w:p>
              </w:tc>
              <w:tc>
                <w:tcPr>
                  <w:tcW w:w="392" w:type="pct"/>
                  <w:tcBorders>
                    <w:top w:val="nil"/>
                    <w:left w:val="nil"/>
                    <w:bottom w:val="single" w:sz="4" w:space="0" w:color="008080"/>
                    <w:right w:val="single" w:sz="8" w:space="0" w:color="008080"/>
                  </w:tcBorders>
                  <w:shd w:val="clear" w:color="auto" w:fill="002060"/>
                  <w:noWrap/>
                  <w:vAlign w:val="bottom"/>
                </w:tcPr>
                <w:p w14:paraId="2B4CB5CB" w14:textId="77777777" w:rsidR="006512BA" w:rsidRPr="00F42147" w:rsidRDefault="006512BA" w:rsidP="006512BA">
                  <w:pPr>
                    <w:rPr>
                      <w:rFonts w:asciiTheme="minorHAnsi" w:hAnsiTheme="minorHAnsi" w:cs="Arial"/>
                      <w:b/>
                      <w:bCs/>
                    </w:rPr>
                  </w:pPr>
                </w:p>
              </w:tc>
              <w:tc>
                <w:tcPr>
                  <w:tcW w:w="708" w:type="pct"/>
                  <w:tcBorders>
                    <w:top w:val="nil"/>
                    <w:left w:val="nil"/>
                    <w:bottom w:val="single" w:sz="4" w:space="0" w:color="008080"/>
                    <w:right w:val="single" w:sz="4" w:space="0" w:color="008080"/>
                  </w:tcBorders>
                  <w:shd w:val="clear" w:color="auto" w:fill="002060"/>
                  <w:noWrap/>
                  <w:vAlign w:val="center"/>
                </w:tcPr>
                <w:p w14:paraId="38E6FFFE" w14:textId="77777777" w:rsidR="006512BA" w:rsidRPr="00F42147" w:rsidRDefault="006512BA" w:rsidP="006512BA">
                  <w:pPr>
                    <w:jc w:val="right"/>
                    <w:rPr>
                      <w:rFonts w:asciiTheme="minorHAnsi" w:hAnsiTheme="minorHAnsi" w:cs="Arial"/>
                      <w:b/>
                      <w:bCs/>
                    </w:rPr>
                  </w:pPr>
                </w:p>
              </w:tc>
              <w:tc>
                <w:tcPr>
                  <w:tcW w:w="417" w:type="pct"/>
                  <w:tcBorders>
                    <w:top w:val="nil"/>
                    <w:left w:val="nil"/>
                    <w:bottom w:val="single" w:sz="4" w:space="0" w:color="008080"/>
                    <w:right w:val="single" w:sz="8" w:space="0" w:color="008080"/>
                  </w:tcBorders>
                  <w:shd w:val="clear" w:color="auto" w:fill="002060"/>
                  <w:noWrap/>
                  <w:vAlign w:val="bottom"/>
                </w:tcPr>
                <w:p w14:paraId="10F7858C" w14:textId="77777777" w:rsidR="006512BA" w:rsidRPr="00F42147" w:rsidRDefault="006512BA" w:rsidP="006512BA">
                  <w:pPr>
                    <w:rPr>
                      <w:rFonts w:asciiTheme="minorHAnsi" w:hAnsiTheme="minorHAnsi" w:cs="Arial"/>
                      <w:b/>
                      <w:bCs/>
                    </w:rPr>
                  </w:pPr>
                </w:p>
              </w:tc>
              <w:tc>
                <w:tcPr>
                  <w:tcW w:w="463" w:type="pct"/>
                  <w:tcBorders>
                    <w:top w:val="nil"/>
                    <w:left w:val="nil"/>
                    <w:bottom w:val="single" w:sz="4" w:space="0" w:color="008080"/>
                    <w:right w:val="single" w:sz="4" w:space="0" w:color="008080"/>
                  </w:tcBorders>
                  <w:shd w:val="clear" w:color="auto" w:fill="002060"/>
                  <w:noWrap/>
                  <w:vAlign w:val="bottom"/>
                </w:tcPr>
                <w:p w14:paraId="02CB1046" w14:textId="77777777" w:rsidR="006512BA" w:rsidRPr="00F42147" w:rsidRDefault="006512BA" w:rsidP="006512BA">
                  <w:pPr>
                    <w:jc w:val="right"/>
                    <w:rPr>
                      <w:rFonts w:asciiTheme="minorHAnsi" w:hAnsiTheme="minorHAnsi" w:cs="Arial"/>
                      <w:b/>
                      <w:bCs/>
                    </w:rPr>
                  </w:pPr>
                </w:p>
              </w:tc>
              <w:tc>
                <w:tcPr>
                  <w:tcW w:w="663" w:type="pct"/>
                  <w:tcBorders>
                    <w:top w:val="nil"/>
                    <w:left w:val="nil"/>
                    <w:bottom w:val="single" w:sz="4" w:space="0" w:color="008080"/>
                    <w:right w:val="single" w:sz="8" w:space="0" w:color="008080"/>
                  </w:tcBorders>
                  <w:shd w:val="clear" w:color="auto" w:fill="002060"/>
                  <w:noWrap/>
                  <w:vAlign w:val="bottom"/>
                </w:tcPr>
                <w:p w14:paraId="433BFAB0" w14:textId="77777777" w:rsidR="006512BA" w:rsidRPr="00F42147" w:rsidRDefault="006512BA" w:rsidP="006512BA">
                  <w:pPr>
                    <w:jc w:val="right"/>
                    <w:rPr>
                      <w:rFonts w:asciiTheme="minorHAnsi" w:hAnsiTheme="minorHAnsi" w:cs="Arial"/>
                      <w:b/>
                      <w:bCs/>
                    </w:rPr>
                  </w:pPr>
                </w:p>
              </w:tc>
            </w:tr>
            <w:tr w:rsidR="00786D0E" w:rsidRPr="00F42147" w14:paraId="618A5A0B" w14:textId="77777777" w:rsidTr="00786D0E">
              <w:trPr>
                <w:trHeight w:val="255"/>
              </w:trPr>
              <w:tc>
                <w:tcPr>
                  <w:tcW w:w="1747" w:type="pct"/>
                  <w:tcBorders>
                    <w:top w:val="nil"/>
                    <w:left w:val="single" w:sz="8" w:space="0" w:color="008080"/>
                    <w:bottom w:val="single" w:sz="4" w:space="0" w:color="008080"/>
                    <w:right w:val="nil"/>
                  </w:tcBorders>
                  <w:shd w:val="clear" w:color="auto" w:fill="auto"/>
                  <w:noWrap/>
                  <w:vAlign w:val="bottom"/>
                </w:tcPr>
                <w:p w14:paraId="60E04D1B" w14:textId="77777777" w:rsidR="006512BA" w:rsidRPr="00F42147" w:rsidRDefault="006512BA" w:rsidP="00984419">
                  <w:pPr>
                    <w:jc w:val="both"/>
                    <w:rPr>
                      <w:rFonts w:asciiTheme="minorHAnsi" w:hAnsiTheme="minorHAnsi" w:cs="Arial"/>
                      <w:bCs/>
                    </w:rPr>
                  </w:pPr>
                  <w:r w:rsidRPr="00F42147">
                    <w:rPr>
                      <w:rFonts w:asciiTheme="minorHAnsi" w:hAnsiTheme="minorHAnsi" w:cs="Arial"/>
                      <w:bCs/>
                      <w:sz w:val="22"/>
                      <w:szCs w:val="22"/>
                    </w:rPr>
                    <w:t>3.5.3 Studiu de fezabilitate/documentație de avizare a lucrărilor de intervenții și deviz general</w:t>
                  </w:r>
                </w:p>
              </w:tc>
              <w:tc>
                <w:tcPr>
                  <w:tcW w:w="607" w:type="pct"/>
                  <w:tcBorders>
                    <w:top w:val="nil"/>
                    <w:left w:val="single" w:sz="8" w:space="0" w:color="008080"/>
                    <w:bottom w:val="single" w:sz="4" w:space="0" w:color="008080"/>
                    <w:right w:val="single" w:sz="4" w:space="0" w:color="008080"/>
                  </w:tcBorders>
                  <w:shd w:val="clear" w:color="auto" w:fill="002060"/>
                  <w:noWrap/>
                  <w:vAlign w:val="center"/>
                </w:tcPr>
                <w:p w14:paraId="17FAF7AD" w14:textId="77777777" w:rsidR="006512BA" w:rsidRPr="00F42147" w:rsidRDefault="006512BA" w:rsidP="006512BA">
                  <w:pPr>
                    <w:jc w:val="right"/>
                    <w:rPr>
                      <w:rFonts w:asciiTheme="minorHAnsi" w:hAnsiTheme="minorHAnsi" w:cs="Arial"/>
                      <w:b/>
                      <w:bCs/>
                    </w:rPr>
                  </w:pPr>
                </w:p>
              </w:tc>
              <w:tc>
                <w:tcPr>
                  <w:tcW w:w="392" w:type="pct"/>
                  <w:tcBorders>
                    <w:top w:val="nil"/>
                    <w:left w:val="nil"/>
                    <w:bottom w:val="single" w:sz="4" w:space="0" w:color="008080"/>
                    <w:right w:val="single" w:sz="8" w:space="0" w:color="008080"/>
                  </w:tcBorders>
                  <w:shd w:val="clear" w:color="auto" w:fill="002060"/>
                  <w:noWrap/>
                  <w:vAlign w:val="bottom"/>
                </w:tcPr>
                <w:p w14:paraId="11FC6CC9" w14:textId="77777777" w:rsidR="006512BA" w:rsidRPr="00F42147" w:rsidRDefault="006512BA" w:rsidP="006512BA">
                  <w:pPr>
                    <w:rPr>
                      <w:rFonts w:asciiTheme="minorHAnsi" w:hAnsiTheme="minorHAnsi" w:cs="Arial"/>
                      <w:b/>
                      <w:bCs/>
                    </w:rPr>
                  </w:pPr>
                </w:p>
              </w:tc>
              <w:tc>
                <w:tcPr>
                  <w:tcW w:w="708" w:type="pct"/>
                  <w:tcBorders>
                    <w:top w:val="nil"/>
                    <w:left w:val="nil"/>
                    <w:bottom w:val="single" w:sz="4" w:space="0" w:color="008080"/>
                    <w:right w:val="single" w:sz="4" w:space="0" w:color="008080"/>
                  </w:tcBorders>
                  <w:shd w:val="clear" w:color="auto" w:fill="002060"/>
                  <w:noWrap/>
                  <w:vAlign w:val="center"/>
                </w:tcPr>
                <w:p w14:paraId="1BE612B2" w14:textId="77777777" w:rsidR="006512BA" w:rsidRPr="00F42147" w:rsidRDefault="006512BA" w:rsidP="006512BA">
                  <w:pPr>
                    <w:jc w:val="right"/>
                    <w:rPr>
                      <w:rFonts w:asciiTheme="minorHAnsi" w:hAnsiTheme="minorHAnsi" w:cs="Arial"/>
                      <w:b/>
                      <w:bCs/>
                    </w:rPr>
                  </w:pPr>
                </w:p>
              </w:tc>
              <w:tc>
                <w:tcPr>
                  <w:tcW w:w="417" w:type="pct"/>
                  <w:tcBorders>
                    <w:top w:val="nil"/>
                    <w:left w:val="nil"/>
                    <w:bottom w:val="single" w:sz="4" w:space="0" w:color="008080"/>
                    <w:right w:val="single" w:sz="8" w:space="0" w:color="008080"/>
                  </w:tcBorders>
                  <w:shd w:val="clear" w:color="auto" w:fill="002060"/>
                  <w:noWrap/>
                  <w:vAlign w:val="bottom"/>
                </w:tcPr>
                <w:p w14:paraId="6467E890" w14:textId="77777777" w:rsidR="006512BA" w:rsidRPr="00F42147" w:rsidRDefault="006512BA" w:rsidP="006512BA">
                  <w:pPr>
                    <w:rPr>
                      <w:rFonts w:asciiTheme="minorHAnsi" w:hAnsiTheme="minorHAnsi" w:cs="Arial"/>
                      <w:b/>
                      <w:bCs/>
                    </w:rPr>
                  </w:pPr>
                </w:p>
              </w:tc>
              <w:tc>
                <w:tcPr>
                  <w:tcW w:w="463" w:type="pct"/>
                  <w:tcBorders>
                    <w:top w:val="nil"/>
                    <w:left w:val="nil"/>
                    <w:bottom w:val="single" w:sz="4" w:space="0" w:color="008080"/>
                    <w:right w:val="single" w:sz="4" w:space="0" w:color="008080"/>
                  </w:tcBorders>
                  <w:shd w:val="clear" w:color="auto" w:fill="002060"/>
                  <w:noWrap/>
                  <w:vAlign w:val="bottom"/>
                </w:tcPr>
                <w:p w14:paraId="0151DB78" w14:textId="77777777" w:rsidR="006512BA" w:rsidRPr="00F42147" w:rsidRDefault="006512BA" w:rsidP="006512BA">
                  <w:pPr>
                    <w:jc w:val="right"/>
                    <w:rPr>
                      <w:rFonts w:asciiTheme="minorHAnsi" w:hAnsiTheme="minorHAnsi" w:cs="Arial"/>
                      <w:b/>
                      <w:bCs/>
                    </w:rPr>
                  </w:pPr>
                </w:p>
              </w:tc>
              <w:tc>
                <w:tcPr>
                  <w:tcW w:w="663" w:type="pct"/>
                  <w:tcBorders>
                    <w:top w:val="nil"/>
                    <w:left w:val="nil"/>
                    <w:bottom w:val="single" w:sz="4" w:space="0" w:color="008080"/>
                    <w:right w:val="single" w:sz="8" w:space="0" w:color="008080"/>
                  </w:tcBorders>
                  <w:shd w:val="clear" w:color="auto" w:fill="002060"/>
                  <w:noWrap/>
                  <w:vAlign w:val="bottom"/>
                </w:tcPr>
                <w:p w14:paraId="3C5D4770" w14:textId="77777777" w:rsidR="006512BA" w:rsidRPr="00F42147" w:rsidRDefault="006512BA" w:rsidP="006512BA">
                  <w:pPr>
                    <w:jc w:val="right"/>
                    <w:rPr>
                      <w:rFonts w:asciiTheme="minorHAnsi" w:hAnsiTheme="minorHAnsi" w:cs="Arial"/>
                      <w:b/>
                      <w:bCs/>
                    </w:rPr>
                  </w:pPr>
                </w:p>
              </w:tc>
            </w:tr>
            <w:tr w:rsidR="00786D0E" w:rsidRPr="00F42147" w14:paraId="241B3B5E" w14:textId="77777777" w:rsidTr="00786D0E">
              <w:trPr>
                <w:trHeight w:val="255"/>
              </w:trPr>
              <w:tc>
                <w:tcPr>
                  <w:tcW w:w="1747" w:type="pct"/>
                  <w:tcBorders>
                    <w:top w:val="nil"/>
                    <w:left w:val="single" w:sz="8" w:space="0" w:color="008080"/>
                    <w:bottom w:val="single" w:sz="4" w:space="0" w:color="008080"/>
                    <w:right w:val="nil"/>
                  </w:tcBorders>
                  <w:shd w:val="clear" w:color="auto" w:fill="auto"/>
                  <w:noWrap/>
                  <w:vAlign w:val="bottom"/>
                </w:tcPr>
                <w:p w14:paraId="13AD52CE" w14:textId="77777777" w:rsidR="006512BA" w:rsidRPr="00F42147" w:rsidRDefault="006512BA" w:rsidP="00984419">
                  <w:pPr>
                    <w:jc w:val="both"/>
                    <w:rPr>
                      <w:rFonts w:asciiTheme="minorHAnsi" w:hAnsiTheme="minorHAnsi" w:cs="Arial"/>
                      <w:bCs/>
                    </w:rPr>
                  </w:pPr>
                  <w:r w:rsidRPr="00F42147">
                    <w:rPr>
                      <w:rFonts w:asciiTheme="minorHAnsi" w:hAnsiTheme="minorHAnsi" w:cs="Arial"/>
                      <w:bCs/>
                      <w:sz w:val="22"/>
                      <w:szCs w:val="22"/>
                    </w:rPr>
                    <w:t>3.5.4 Documentațiile tehnice necesare în vederea obținerii avizelor/acordurilor/autorizațiilor</w:t>
                  </w:r>
                </w:p>
              </w:tc>
              <w:tc>
                <w:tcPr>
                  <w:tcW w:w="607" w:type="pct"/>
                  <w:tcBorders>
                    <w:top w:val="nil"/>
                    <w:left w:val="single" w:sz="8" w:space="0" w:color="008080"/>
                    <w:bottom w:val="single" w:sz="4" w:space="0" w:color="008080"/>
                    <w:right w:val="single" w:sz="4" w:space="0" w:color="008080"/>
                  </w:tcBorders>
                  <w:shd w:val="clear" w:color="auto" w:fill="002060"/>
                  <w:noWrap/>
                  <w:vAlign w:val="center"/>
                </w:tcPr>
                <w:p w14:paraId="7B4E7782" w14:textId="77777777" w:rsidR="006512BA" w:rsidRPr="00F42147" w:rsidRDefault="006512BA" w:rsidP="006512BA">
                  <w:pPr>
                    <w:jc w:val="right"/>
                    <w:rPr>
                      <w:rFonts w:asciiTheme="minorHAnsi" w:hAnsiTheme="minorHAnsi" w:cs="Arial"/>
                      <w:b/>
                      <w:bCs/>
                    </w:rPr>
                  </w:pPr>
                </w:p>
              </w:tc>
              <w:tc>
                <w:tcPr>
                  <w:tcW w:w="392" w:type="pct"/>
                  <w:tcBorders>
                    <w:top w:val="nil"/>
                    <w:left w:val="nil"/>
                    <w:bottom w:val="single" w:sz="4" w:space="0" w:color="008080"/>
                    <w:right w:val="single" w:sz="8" w:space="0" w:color="008080"/>
                  </w:tcBorders>
                  <w:shd w:val="clear" w:color="auto" w:fill="002060"/>
                  <w:noWrap/>
                  <w:vAlign w:val="bottom"/>
                </w:tcPr>
                <w:p w14:paraId="0C4BABCB" w14:textId="77777777" w:rsidR="006512BA" w:rsidRPr="00F42147" w:rsidRDefault="006512BA" w:rsidP="006512BA">
                  <w:pPr>
                    <w:rPr>
                      <w:rFonts w:asciiTheme="minorHAnsi" w:hAnsiTheme="minorHAnsi" w:cs="Arial"/>
                      <w:b/>
                      <w:bCs/>
                    </w:rPr>
                  </w:pPr>
                </w:p>
              </w:tc>
              <w:tc>
                <w:tcPr>
                  <w:tcW w:w="708" w:type="pct"/>
                  <w:tcBorders>
                    <w:top w:val="nil"/>
                    <w:left w:val="nil"/>
                    <w:bottom w:val="single" w:sz="4" w:space="0" w:color="008080"/>
                    <w:right w:val="single" w:sz="4" w:space="0" w:color="008080"/>
                  </w:tcBorders>
                  <w:shd w:val="clear" w:color="auto" w:fill="002060"/>
                  <w:noWrap/>
                  <w:vAlign w:val="center"/>
                </w:tcPr>
                <w:p w14:paraId="4E0A3E12" w14:textId="77777777" w:rsidR="006512BA" w:rsidRPr="00F42147" w:rsidRDefault="006512BA" w:rsidP="006512BA">
                  <w:pPr>
                    <w:jc w:val="right"/>
                    <w:rPr>
                      <w:rFonts w:asciiTheme="minorHAnsi" w:hAnsiTheme="minorHAnsi" w:cs="Arial"/>
                      <w:b/>
                      <w:bCs/>
                    </w:rPr>
                  </w:pPr>
                </w:p>
              </w:tc>
              <w:tc>
                <w:tcPr>
                  <w:tcW w:w="417" w:type="pct"/>
                  <w:tcBorders>
                    <w:top w:val="nil"/>
                    <w:left w:val="nil"/>
                    <w:bottom w:val="single" w:sz="4" w:space="0" w:color="008080"/>
                    <w:right w:val="single" w:sz="8" w:space="0" w:color="008080"/>
                  </w:tcBorders>
                  <w:shd w:val="clear" w:color="auto" w:fill="002060"/>
                  <w:noWrap/>
                  <w:vAlign w:val="bottom"/>
                </w:tcPr>
                <w:p w14:paraId="79FC22A2" w14:textId="77777777" w:rsidR="006512BA" w:rsidRPr="00F42147" w:rsidRDefault="006512BA" w:rsidP="006512BA">
                  <w:pPr>
                    <w:rPr>
                      <w:rFonts w:asciiTheme="minorHAnsi" w:hAnsiTheme="minorHAnsi" w:cs="Arial"/>
                      <w:b/>
                      <w:bCs/>
                    </w:rPr>
                  </w:pPr>
                </w:p>
              </w:tc>
              <w:tc>
                <w:tcPr>
                  <w:tcW w:w="463" w:type="pct"/>
                  <w:tcBorders>
                    <w:top w:val="nil"/>
                    <w:left w:val="nil"/>
                    <w:bottom w:val="single" w:sz="4" w:space="0" w:color="008080"/>
                    <w:right w:val="single" w:sz="4" w:space="0" w:color="008080"/>
                  </w:tcBorders>
                  <w:shd w:val="clear" w:color="auto" w:fill="002060"/>
                  <w:noWrap/>
                  <w:vAlign w:val="bottom"/>
                </w:tcPr>
                <w:p w14:paraId="58C9A8D8" w14:textId="77777777" w:rsidR="006512BA" w:rsidRPr="00F42147" w:rsidRDefault="006512BA" w:rsidP="006512BA">
                  <w:pPr>
                    <w:jc w:val="right"/>
                    <w:rPr>
                      <w:rFonts w:asciiTheme="minorHAnsi" w:hAnsiTheme="minorHAnsi" w:cs="Arial"/>
                      <w:b/>
                      <w:bCs/>
                    </w:rPr>
                  </w:pPr>
                </w:p>
              </w:tc>
              <w:tc>
                <w:tcPr>
                  <w:tcW w:w="663" w:type="pct"/>
                  <w:tcBorders>
                    <w:top w:val="nil"/>
                    <w:left w:val="nil"/>
                    <w:bottom w:val="single" w:sz="4" w:space="0" w:color="008080"/>
                    <w:right w:val="single" w:sz="8" w:space="0" w:color="008080"/>
                  </w:tcBorders>
                  <w:shd w:val="clear" w:color="auto" w:fill="002060"/>
                  <w:noWrap/>
                  <w:vAlign w:val="bottom"/>
                </w:tcPr>
                <w:p w14:paraId="4B5F5A62" w14:textId="77777777" w:rsidR="006512BA" w:rsidRPr="00F42147" w:rsidRDefault="006512BA" w:rsidP="006512BA">
                  <w:pPr>
                    <w:jc w:val="right"/>
                    <w:rPr>
                      <w:rFonts w:asciiTheme="minorHAnsi" w:hAnsiTheme="minorHAnsi" w:cs="Arial"/>
                      <w:b/>
                      <w:bCs/>
                    </w:rPr>
                  </w:pPr>
                </w:p>
              </w:tc>
            </w:tr>
            <w:tr w:rsidR="00786D0E" w:rsidRPr="00F42147" w14:paraId="5E3E98B1" w14:textId="77777777" w:rsidTr="00786D0E">
              <w:trPr>
                <w:trHeight w:val="255"/>
              </w:trPr>
              <w:tc>
                <w:tcPr>
                  <w:tcW w:w="1747" w:type="pct"/>
                  <w:tcBorders>
                    <w:top w:val="nil"/>
                    <w:left w:val="single" w:sz="8" w:space="0" w:color="008080"/>
                    <w:bottom w:val="single" w:sz="4" w:space="0" w:color="008080"/>
                    <w:right w:val="nil"/>
                  </w:tcBorders>
                  <w:shd w:val="clear" w:color="auto" w:fill="auto"/>
                  <w:noWrap/>
                  <w:vAlign w:val="bottom"/>
                </w:tcPr>
                <w:p w14:paraId="43C14FDA" w14:textId="77777777" w:rsidR="006512BA" w:rsidRPr="00F42147" w:rsidRDefault="006512BA" w:rsidP="00984419">
                  <w:pPr>
                    <w:jc w:val="both"/>
                    <w:rPr>
                      <w:rFonts w:asciiTheme="minorHAnsi" w:hAnsiTheme="minorHAnsi" w:cs="Arial"/>
                      <w:bCs/>
                    </w:rPr>
                  </w:pPr>
                  <w:r w:rsidRPr="00F42147">
                    <w:rPr>
                      <w:rFonts w:asciiTheme="minorHAnsi" w:hAnsiTheme="minorHAnsi" w:cs="Arial"/>
                      <w:bCs/>
                      <w:sz w:val="22"/>
                      <w:szCs w:val="22"/>
                    </w:rPr>
                    <w:t>3.5.5 Verificarea tehnică de calitate a proiectului tehnic și a detaliilor  de execuție</w:t>
                  </w:r>
                </w:p>
              </w:tc>
              <w:tc>
                <w:tcPr>
                  <w:tcW w:w="607" w:type="pct"/>
                  <w:tcBorders>
                    <w:top w:val="nil"/>
                    <w:left w:val="single" w:sz="8" w:space="0" w:color="008080"/>
                    <w:bottom w:val="single" w:sz="4" w:space="0" w:color="008080"/>
                    <w:right w:val="single" w:sz="4" w:space="0" w:color="008080"/>
                  </w:tcBorders>
                  <w:shd w:val="clear" w:color="auto" w:fill="002060"/>
                  <w:noWrap/>
                  <w:vAlign w:val="center"/>
                </w:tcPr>
                <w:p w14:paraId="6A213BB4" w14:textId="77777777" w:rsidR="006512BA" w:rsidRPr="00F42147" w:rsidRDefault="006512BA" w:rsidP="006512BA">
                  <w:pPr>
                    <w:jc w:val="right"/>
                    <w:rPr>
                      <w:rFonts w:asciiTheme="minorHAnsi" w:hAnsiTheme="minorHAnsi" w:cs="Arial"/>
                      <w:b/>
                      <w:bCs/>
                    </w:rPr>
                  </w:pPr>
                </w:p>
              </w:tc>
              <w:tc>
                <w:tcPr>
                  <w:tcW w:w="392" w:type="pct"/>
                  <w:tcBorders>
                    <w:top w:val="nil"/>
                    <w:left w:val="nil"/>
                    <w:bottom w:val="single" w:sz="4" w:space="0" w:color="008080"/>
                    <w:right w:val="single" w:sz="8" w:space="0" w:color="008080"/>
                  </w:tcBorders>
                  <w:shd w:val="clear" w:color="auto" w:fill="002060"/>
                  <w:noWrap/>
                  <w:vAlign w:val="bottom"/>
                </w:tcPr>
                <w:p w14:paraId="17FC5C9B" w14:textId="77777777" w:rsidR="006512BA" w:rsidRPr="00F42147" w:rsidRDefault="006512BA" w:rsidP="006512BA">
                  <w:pPr>
                    <w:rPr>
                      <w:rFonts w:asciiTheme="minorHAnsi" w:hAnsiTheme="minorHAnsi" w:cs="Arial"/>
                      <w:b/>
                      <w:bCs/>
                    </w:rPr>
                  </w:pPr>
                </w:p>
              </w:tc>
              <w:tc>
                <w:tcPr>
                  <w:tcW w:w="708" w:type="pct"/>
                  <w:tcBorders>
                    <w:top w:val="nil"/>
                    <w:left w:val="nil"/>
                    <w:bottom w:val="single" w:sz="4" w:space="0" w:color="008080"/>
                    <w:right w:val="single" w:sz="4" w:space="0" w:color="008080"/>
                  </w:tcBorders>
                  <w:shd w:val="clear" w:color="auto" w:fill="002060"/>
                  <w:noWrap/>
                  <w:vAlign w:val="center"/>
                </w:tcPr>
                <w:p w14:paraId="47797595" w14:textId="77777777" w:rsidR="006512BA" w:rsidRPr="00F42147" w:rsidRDefault="006512BA" w:rsidP="006512BA">
                  <w:pPr>
                    <w:jc w:val="right"/>
                    <w:rPr>
                      <w:rFonts w:asciiTheme="minorHAnsi" w:hAnsiTheme="minorHAnsi" w:cs="Arial"/>
                      <w:b/>
                      <w:bCs/>
                    </w:rPr>
                  </w:pPr>
                </w:p>
              </w:tc>
              <w:tc>
                <w:tcPr>
                  <w:tcW w:w="417" w:type="pct"/>
                  <w:tcBorders>
                    <w:top w:val="nil"/>
                    <w:left w:val="nil"/>
                    <w:bottom w:val="single" w:sz="4" w:space="0" w:color="008080"/>
                    <w:right w:val="single" w:sz="8" w:space="0" w:color="008080"/>
                  </w:tcBorders>
                  <w:shd w:val="clear" w:color="auto" w:fill="002060"/>
                  <w:noWrap/>
                  <w:vAlign w:val="bottom"/>
                </w:tcPr>
                <w:p w14:paraId="19A0B5B7" w14:textId="77777777" w:rsidR="006512BA" w:rsidRPr="00F42147" w:rsidRDefault="006512BA" w:rsidP="006512BA">
                  <w:pPr>
                    <w:rPr>
                      <w:rFonts w:asciiTheme="minorHAnsi" w:hAnsiTheme="minorHAnsi" w:cs="Arial"/>
                      <w:b/>
                      <w:bCs/>
                    </w:rPr>
                  </w:pPr>
                </w:p>
              </w:tc>
              <w:tc>
                <w:tcPr>
                  <w:tcW w:w="463" w:type="pct"/>
                  <w:tcBorders>
                    <w:top w:val="nil"/>
                    <w:left w:val="nil"/>
                    <w:bottom w:val="single" w:sz="4" w:space="0" w:color="008080"/>
                    <w:right w:val="single" w:sz="4" w:space="0" w:color="008080"/>
                  </w:tcBorders>
                  <w:shd w:val="clear" w:color="auto" w:fill="002060"/>
                  <w:noWrap/>
                  <w:vAlign w:val="bottom"/>
                </w:tcPr>
                <w:p w14:paraId="4567E620" w14:textId="77777777" w:rsidR="006512BA" w:rsidRPr="00F42147" w:rsidRDefault="006512BA" w:rsidP="006512BA">
                  <w:pPr>
                    <w:jc w:val="right"/>
                    <w:rPr>
                      <w:rFonts w:asciiTheme="minorHAnsi" w:hAnsiTheme="minorHAnsi" w:cs="Arial"/>
                      <w:b/>
                      <w:bCs/>
                    </w:rPr>
                  </w:pPr>
                </w:p>
              </w:tc>
              <w:tc>
                <w:tcPr>
                  <w:tcW w:w="663" w:type="pct"/>
                  <w:tcBorders>
                    <w:top w:val="nil"/>
                    <w:left w:val="nil"/>
                    <w:bottom w:val="single" w:sz="4" w:space="0" w:color="008080"/>
                    <w:right w:val="single" w:sz="8" w:space="0" w:color="008080"/>
                  </w:tcBorders>
                  <w:shd w:val="clear" w:color="auto" w:fill="002060"/>
                  <w:noWrap/>
                  <w:vAlign w:val="bottom"/>
                </w:tcPr>
                <w:p w14:paraId="3DF43FC1" w14:textId="77777777" w:rsidR="006512BA" w:rsidRPr="00F42147" w:rsidRDefault="006512BA" w:rsidP="006512BA">
                  <w:pPr>
                    <w:jc w:val="right"/>
                    <w:rPr>
                      <w:rFonts w:asciiTheme="minorHAnsi" w:hAnsiTheme="minorHAnsi" w:cs="Arial"/>
                      <w:b/>
                      <w:bCs/>
                    </w:rPr>
                  </w:pPr>
                </w:p>
              </w:tc>
            </w:tr>
            <w:tr w:rsidR="00786D0E" w:rsidRPr="00F42147" w14:paraId="3AB6F31E" w14:textId="77777777" w:rsidTr="00786D0E">
              <w:trPr>
                <w:trHeight w:val="255"/>
              </w:trPr>
              <w:tc>
                <w:tcPr>
                  <w:tcW w:w="1747" w:type="pct"/>
                  <w:tcBorders>
                    <w:top w:val="nil"/>
                    <w:left w:val="single" w:sz="8" w:space="0" w:color="008080"/>
                    <w:bottom w:val="single" w:sz="4" w:space="0" w:color="008080"/>
                    <w:right w:val="nil"/>
                  </w:tcBorders>
                  <w:shd w:val="clear" w:color="auto" w:fill="auto"/>
                  <w:noWrap/>
                  <w:vAlign w:val="bottom"/>
                </w:tcPr>
                <w:p w14:paraId="2274A661" w14:textId="77777777" w:rsidR="006512BA" w:rsidRPr="00F42147" w:rsidRDefault="006512BA" w:rsidP="00984419">
                  <w:pPr>
                    <w:jc w:val="both"/>
                    <w:rPr>
                      <w:rFonts w:asciiTheme="minorHAnsi" w:hAnsiTheme="minorHAnsi" w:cs="Arial"/>
                      <w:bCs/>
                    </w:rPr>
                  </w:pPr>
                  <w:r w:rsidRPr="00F42147">
                    <w:rPr>
                      <w:rFonts w:asciiTheme="minorHAnsi" w:hAnsiTheme="minorHAnsi" w:cs="Arial"/>
                      <w:bCs/>
                      <w:sz w:val="22"/>
                      <w:szCs w:val="22"/>
                    </w:rPr>
                    <w:t>3.5.6 Proiect tehnic și detalii de execuție</w:t>
                  </w:r>
                </w:p>
              </w:tc>
              <w:tc>
                <w:tcPr>
                  <w:tcW w:w="607" w:type="pct"/>
                  <w:tcBorders>
                    <w:top w:val="nil"/>
                    <w:left w:val="single" w:sz="8" w:space="0" w:color="008080"/>
                    <w:bottom w:val="single" w:sz="4" w:space="0" w:color="008080"/>
                    <w:right w:val="single" w:sz="4" w:space="0" w:color="008080"/>
                  </w:tcBorders>
                  <w:shd w:val="clear" w:color="auto" w:fill="002060"/>
                  <w:noWrap/>
                  <w:vAlign w:val="center"/>
                </w:tcPr>
                <w:p w14:paraId="701F962D" w14:textId="77777777" w:rsidR="006512BA" w:rsidRPr="00F42147" w:rsidRDefault="006512BA" w:rsidP="006512BA">
                  <w:pPr>
                    <w:jc w:val="right"/>
                    <w:rPr>
                      <w:rFonts w:asciiTheme="minorHAnsi" w:hAnsiTheme="minorHAnsi" w:cs="Arial"/>
                      <w:b/>
                      <w:bCs/>
                    </w:rPr>
                  </w:pPr>
                </w:p>
              </w:tc>
              <w:tc>
                <w:tcPr>
                  <w:tcW w:w="392" w:type="pct"/>
                  <w:tcBorders>
                    <w:top w:val="nil"/>
                    <w:left w:val="nil"/>
                    <w:bottom w:val="single" w:sz="4" w:space="0" w:color="008080"/>
                    <w:right w:val="single" w:sz="8" w:space="0" w:color="008080"/>
                  </w:tcBorders>
                  <w:shd w:val="clear" w:color="auto" w:fill="002060"/>
                  <w:noWrap/>
                  <w:vAlign w:val="bottom"/>
                </w:tcPr>
                <w:p w14:paraId="06D12C5F" w14:textId="77777777" w:rsidR="006512BA" w:rsidRPr="00F42147" w:rsidRDefault="006512BA" w:rsidP="006512BA">
                  <w:pPr>
                    <w:rPr>
                      <w:rFonts w:asciiTheme="minorHAnsi" w:hAnsiTheme="minorHAnsi" w:cs="Arial"/>
                      <w:b/>
                      <w:bCs/>
                    </w:rPr>
                  </w:pPr>
                </w:p>
              </w:tc>
              <w:tc>
                <w:tcPr>
                  <w:tcW w:w="708" w:type="pct"/>
                  <w:tcBorders>
                    <w:top w:val="nil"/>
                    <w:left w:val="nil"/>
                    <w:bottom w:val="single" w:sz="4" w:space="0" w:color="008080"/>
                    <w:right w:val="single" w:sz="4" w:space="0" w:color="008080"/>
                  </w:tcBorders>
                  <w:shd w:val="clear" w:color="auto" w:fill="002060"/>
                  <w:noWrap/>
                  <w:vAlign w:val="center"/>
                </w:tcPr>
                <w:p w14:paraId="219FDAE8" w14:textId="77777777" w:rsidR="006512BA" w:rsidRPr="00F42147" w:rsidRDefault="006512BA" w:rsidP="006512BA">
                  <w:pPr>
                    <w:jc w:val="right"/>
                    <w:rPr>
                      <w:rFonts w:asciiTheme="minorHAnsi" w:hAnsiTheme="minorHAnsi" w:cs="Arial"/>
                      <w:b/>
                      <w:bCs/>
                    </w:rPr>
                  </w:pPr>
                </w:p>
              </w:tc>
              <w:tc>
                <w:tcPr>
                  <w:tcW w:w="417" w:type="pct"/>
                  <w:tcBorders>
                    <w:top w:val="nil"/>
                    <w:left w:val="nil"/>
                    <w:bottom w:val="single" w:sz="4" w:space="0" w:color="008080"/>
                    <w:right w:val="single" w:sz="8" w:space="0" w:color="008080"/>
                  </w:tcBorders>
                  <w:shd w:val="clear" w:color="auto" w:fill="002060"/>
                  <w:noWrap/>
                  <w:vAlign w:val="bottom"/>
                </w:tcPr>
                <w:p w14:paraId="0C9DB812" w14:textId="77777777" w:rsidR="006512BA" w:rsidRPr="00F42147" w:rsidRDefault="006512BA" w:rsidP="006512BA">
                  <w:pPr>
                    <w:rPr>
                      <w:rFonts w:asciiTheme="minorHAnsi" w:hAnsiTheme="minorHAnsi" w:cs="Arial"/>
                      <w:b/>
                      <w:bCs/>
                    </w:rPr>
                  </w:pPr>
                </w:p>
              </w:tc>
              <w:tc>
                <w:tcPr>
                  <w:tcW w:w="463" w:type="pct"/>
                  <w:tcBorders>
                    <w:top w:val="nil"/>
                    <w:left w:val="nil"/>
                    <w:bottom w:val="single" w:sz="4" w:space="0" w:color="008080"/>
                    <w:right w:val="single" w:sz="4" w:space="0" w:color="008080"/>
                  </w:tcBorders>
                  <w:shd w:val="clear" w:color="auto" w:fill="002060"/>
                  <w:noWrap/>
                  <w:vAlign w:val="bottom"/>
                </w:tcPr>
                <w:p w14:paraId="19AB5073" w14:textId="77777777" w:rsidR="006512BA" w:rsidRPr="00F42147" w:rsidRDefault="006512BA" w:rsidP="006512BA">
                  <w:pPr>
                    <w:jc w:val="right"/>
                    <w:rPr>
                      <w:rFonts w:asciiTheme="minorHAnsi" w:hAnsiTheme="minorHAnsi" w:cs="Arial"/>
                      <w:b/>
                      <w:bCs/>
                    </w:rPr>
                  </w:pPr>
                </w:p>
              </w:tc>
              <w:tc>
                <w:tcPr>
                  <w:tcW w:w="663" w:type="pct"/>
                  <w:tcBorders>
                    <w:top w:val="nil"/>
                    <w:left w:val="nil"/>
                    <w:bottom w:val="single" w:sz="4" w:space="0" w:color="008080"/>
                    <w:right w:val="single" w:sz="8" w:space="0" w:color="008080"/>
                  </w:tcBorders>
                  <w:shd w:val="clear" w:color="auto" w:fill="002060"/>
                  <w:noWrap/>
                  <w:vAlign w:val="bottom"/>
                </w:tcPr>
                <w:p w14:paraId="5C3A114F" w14:textId="77777777" w:rsidR="006512BA" w:rsidRPr="00F42147" w:rsidRDefault="006512BA" w:rsidP="006512BA">
                  <w:pPr>
                    <w:jc w:val="right"/>
                    <w:rPr>
                      <w:rFonts w:asciiTheme="minorHAnsi" w:hAnsiTheme="minorHAnsi" w:cs="Arial"/>
                      <w:b/>
                      <w:bCs/>
                    </w:rPr>
                  </w:pPr>
                </w:p>
              </w:tc>
            </w:tr>
            <w:tr w:rsidR="00786D0E" w:rsidRPr="00F42147" w14:paraId="2601E1C5" w14:textId="77777777" w:rsidTr="00786D0E">
              <w:trPr>
                <w:trHeight w:val="255"/>
              </w:trPr>
              <w:tc>
                <w:tcPr>
                  <w:tcW w:w="1747" w:type="pct"/>
                  <w:tcBorders>
                    <w:top w:val="nil"/>
                    <w:left w:val="single" w:sz="8" w:space="0" w:color="008080"/>
                    <w:bottom w:val="single" w:sz="4" w:space="0" w:color="008080"/>
                    <w:right w:val="nil"/>
                  </w:tcBorders>
                  <w:shd w:val="clear" w:color="auto" w:fill="auto"/>
                  <w:noWrap/>
                  <w:vAlign w:val="center"/>
                </w:tcPr>
                <w:p w14:paraId="1799A390" w14:textId="77777777" w:rsidR="006512BA" w:rsidRPr="00F42147" w:rsidRDefault="006512BA" w:rsidP="00984419">
                  <w:pPr>
                    <w:jc w:val="both"/>
                    <w:rPr>
                      <w:rFonts w:asciiTheme="minorHAnsi" w:hAnsiTheme="minorHAnsi" w:cs="Arial"/>
                      <w:bCs/>
                    </w:rPr>
                  </w:pPr>
                  <w:r w:rsidRPr="00F42147">
                    <w:rPr>
                      <w:rFonts w:asciiTheme="minorHAnsi" w:hAnsiTheme="minorHAnsi" w:cs="Arial"/>
                      <w:sz w:val="22"/>
                      <w:szCs w:val="22"/>
                      <w:lang w:val="pt-BR"/>
                    </w:rPr>
                    <w:t xml:space="preserve">3.6 Organizarea procedurilor de achiziţie </w:t>
                  </w:r>
                  <w:r w:rsidRPr="00F42147">
                    <w:rPr>
                      <w:rFonts w:asciiTheme="minorHAnsi" w:hAnsiTheme="minorHAnsi" w:cs="Arial"/>
                      <w:b/>
                      <w:bCs/>
                      <w:sz w:val="22"/>
                      <w:szCs w:val="22"/>
                      <w:lang w:val="pt-BR"/>
                    </w:rPr>
                    <w:t>(N</w:t>
                  </w:r>
                  <w:r w:rsidRPr="00F42147">
                    <w:rPr>
                      <w:rFonts w:asciiTheme="minorHAnsi" w:hAnsiTheme="minorHAnsi" w:cs="Arial"/>
                      <w:sz w:val="22"/>
                      <w:szCs w:val="22"/>
                      <w:lang w:val="pt-BR"/>
                    </w:rPr>
                    <w:t>)</w:t>
                  </w:r>
                </w:p>
              </w:tc>
              <w:tc>
                <w:tcPr>
                  <w:tcW w:w="607" w:type="pct"/>
                  <w:tcBorders>
                    <w:top w:val="nil"/>
                    <w:left w:val="single" w:sz="8" w:space="0" w:color="008080"/>
                    <w:bottom w:val="single" w:sz="4" w:space="0" w:color="008080"/>
                    <w:right w:val="single" w:sz="4" w:space="0" w:color="008080"/>
                  </w:tcBorders>
                  <w:shd w:val="clear" w:color="auto" w:fill="002060"/>
                  <w:noWrap/>
                  <w:vAlign w:val="center"/>
                </w:tcPr>
                <w:p w14:paraId="7C2480BC" w14:textId="77777777" w:rsidR="006512BA" w:rsidRPr="00F42147" w:rsidRDefault="006512BA" w:rsidP="006512BA">
                  <w:pPr>
                    <w:jc w:val="right"/>
                    <w:rPr>
                      <w:rFonts w:asciiTheme="minorHAnsi" w:hAnsiTheme="minorHAnsi" w:cs="Arial"/>
                      <w:b/>
                      <w:bCs/>
                    </w:rPr>
                  </w:pPr>
                </w:p>
              </w:tc>
              <w:tc>
                <w:tcPr>
                  <w:tcW w:w="392" w:type="pct"/>
                  <w:tcBorders>
                    <w:top w:val="nil"/>
                    <w:left w:val="nil"/>
                    <w:bottom w:val="single" w:sz="4" w:space="0" w:color="008080"/>
                    <w:right w:val="single" w:sz="8" w:space="0" w:color="008080"/>
                  </w:tcBorders>
                  <w:shd w:val="clear" w:color="auto" w:fill="002060"/>
                  <w:noWrap/>
                  <w:vAlign w:val="bottom"/>
                </w:tcPr>
                <w:p w14:paraId="1F6B99B2" w14:textId="77777777" w:rsidR="006512BA" w:rsidRPr="00F42147" w:rsidRDefault="006512BA" w:rsidP="006512BA">
                  <w:pPr>
                    <w:rPr>
                      <w:rFonts w:asciiTheme="minorHAnsi" w:hAnsiTheme="minorHAnsi" w:cs="Arial"/>
                      <w:b/>
                      <w:bCs/>
                    </w:rPr>
                  </w:pPr>
                </w:p>
              </w:tc>
              <w:tc>
                <w:tcPr>
                  <w:tcW w:w="708" w:type="pct"/>
                  <w:tcBorders>
                    <w:top w:val="nil"/>
                    <w:left w:val="nil"/>
                    <w:bottom w:val="single" w:sz="4" w:space="0" w:color="008080"/>
                    <w:right w:val="single" w:sz="4" w:space="0" w:color="008080"/>
                  </w:tcBorders>
                  <w:shd w:val="clear" w:color="auto" w:fill="002060"/>
                  <w:noWrap/>
                  <w:vAlign w:val="center"/>
                </w:tcPr>
                <w:p w14:paraId="7DF3FCA1" w14:textId="77777777" w:rsidR="006512BA" w:rsidRPr="00F42147" w:rsidRDefault="006512BA" w:rsidP="006512BA">
                  <w:pPr>
                    <w:jc w:val="right"/>
                    <w:rPr>
                      <w:rFonts w:asciiTheme="minorHAnsi" w:hAnsiTheme="minorHAnsi" w:cs="Arial"/>
                      <w:b/>
                      <w:bCs/>
                    </w:rPr>
                  </w:pPr>
                </w:p>
              </w:tc>
              <w:tc>
                <w:tcPr>
                  <w:tcW w:w="417" w:type="pct"/>
                  <w:tcBorders>
                    <w:top w:val="nil"/>
                    <w:left w:val="nil"/>
                    <w:bottom w:val="single" w:sz="4" w:space="0" w:color="008080"/>
                    <w:right w:val="single" w:sz="8" w:space="0" w:color="008080"/>
                  </w:tcBorders>
                  <w:shd w:val="clear" w:color="auto" w:fill="002060"/>
                  <w:noWrap/>
                  <w:vAlign w:val="bottom"/>
                </w:tcPr>
                <w:p w14:paraId="142FAAD2" w14:textId="77777777" w:rsidR="006512BA" w:rsidRPr="00F42147" w:rsidRDefault="006512BA" w:rsidP="006512BA">
                  <w:pPr>
                    <w:rPr>
                      <w:rFonts w:asciiTheme="minorHAnsi" w:hAnsiTheme="minorHAnsi" w:cs="Arial"/>
                      <w:b/>
                      <w:bCs/>
                    </w:rPr>
                  </w:pPr>
                </w:p>
              </w:tc>
              <w:tc>
                <w:tcPr>
                  <w:tcW w:w="463" w:type="pct"/>
                  <w:tcBorders>
                    <w:top w:val="nil"/>
                    <w:left w:val="nil"/>
                    <w:bottom w:val="single" w:sz="4" w:space="0" w:color="008080"/>
                    <w:right w:val="single" w:sz="4" w:space="0" w:color="008080"/>
                  </w:tcBorders>
                  <w:shd w:val="clear" w:color="auto" w:fill="002060"/>
                  <w:noWrap/>
                  <w:vAlign w:val="bottom"/>
                </w:tcPr>
                <w:p w14:paraId="03B8F75C" w14:textId="77777777" w:rsidR="006512BA" w:rsidRPr="00F42147" w:rsidRDefault="006512BA" w:rsidP="006512BA">
                  <w:pPr>
                    <w:jc w:val="right"/>
                    <w:rPr>
                      <w:rFonts w:asciiTheme="minorHAnsi" w:hAnsiTheme="minorHAnsi" w:cs="Arial"/>
                      <w:b/>
                      <w:bCs/>
                    </w:rPr>
                  </w:pPr>
                </w:p>
              </w:tc>
              <w:tc>
                <w:tcPr>
                  <w:tcW w:w="663" w:type="pct"/>
                  <w:tcBorders>
                    <w:top w:val="nil"/>
                    <w:left w:val="nil"/>
                    <w:bottom w:val="single" w:sz="4" w:space="0" w:color="008080"/>
                    <w:right w:val="single" w:sz="8" w:space="0" w:color="008080"/>
                  </w:tcBorders>
                  <w:shd w:val="clear" w:color="auto" w:fill="002060"/>
                  <w:noWrap/>
                  <w:vAlign w:val="bottom"/>
                </w:tcPr>
                <w:p w14:paraId="69F63952" w14:textId="77777777" w:rsidR="006512BA" w:rsidRPr="00F42147" w:rsidRDefault="006512BA" w:rsidP="006512BA">
                  <w:pPr>
                    <w:jc w:val="right"/>
                    <w:rPr>
                      <w:rFonts w:asciiTheme="minorHAnsi" w:hAnsiTheme="minorHAnsi" w:cs="Arial"/>
                      <w:b/>
                      <w:bCs/>
                    </w:rPr>
                  </w:pPr>
                </w:p>
              </w:tc>
            </w:tr>
            <w:tr w:rsidR="00786D0E" w:rsidRPr="00F42147" w14:paraId="4F3A5D03" w14:textId="77777777" w:rsidTr="00786D0E">
              <w:trPr>
                <w:trHeight w:val="255"/>
              </w:trPr>
              <w:tc>
                <w:tcPr>
                  <w:tcW w:w="1747" w:type="pct"/>
                  <w:tcBorders>
                    <w:top w:val="nil"/>
                    <w:left w:val="single" w:sz="8" w:space="0" w:color="008080"/>
                    <w:bottom w:val="single" w:sz="4" w:space="0" w:color="008080"/>
                    <w:right w:val="nil"/>
                  </w:tcBorders>
                  <w:shd w:val="clear" w:color="auto" w:fill="auto"/>
                  <w:noWrap/>
                  <w:vAlign w:val="bottom"/>
                </w:tcPr>
                <w:p w14:paraId="313F1A62" w14:textId="77777777" w:rsidR="006512BA" w:rsidRPr="00F42147" w:rsidRDefault="006512BA" w:rsidP="00984419">
                  <w:pPr>
                    <w:jc w:val="both"/>
                    <w:rPr>
                      <w:rFonts w:asciiTheme="minorHAnsi" w:hAnsiTheme="minorHAnsi" w:cs="Arial"/>
                      <w:bCs/>
                    </w:rPr>
                  </w:pPr>
                  <w:r w:rsidRPr="00F42147">
                    <w:rPr>
                      <w:rFonts w:asciiTheme="minorHAnsi" w:hAnsiTheme="minorHAnsi" w:cs="Arial"/>
                      <w:bCs/>
                      <w:sz w:val="22"/>
                      <w:szCs w:val="22"/>
                    </w:rPr>
                    <w:t xml:space="preserve">3.7 </w:t>
                  </w:r>
                  <w:r w:rsidRPr="00F42147">
                    <w:rPr>
                      <w:rFonts w:asciiTheme="minorHAnsi" w:hAnsiTheme="minorHAnsi" w:cs="Arial"/>
                      <w:sz w:val="22"/>
                      <w:szCs w:val="22"/>
                    </w:rPr>
                    <w:t>Consultanţă</w:t>
                  </w:r>
                </w:p>
              </w:tc>
              <w:tc>
                <w:tcPr>
                  <w:tcW w:w="607" w:type="pct"/>
                  <w:tcBorders>
                    <w:top w:val="nil"/>
                    <w:left w:val="single" w:sz="8" w:space="0" w:color="008080"/>
                    <w:bottom w:val="single" w:sz="4" w:space="0" w:color="008080"/>
                    <w:right w:val="single" w:sz="4" w:space="0" w:color="008080"/>
                  </w:tcBorders>
                  <w:shd w:val="clear" w:color="auto" w:fill="002060"/>
                  <w:noWrap/>
                  <w:vAlign w:val="center"/>
                </w:tcPr>
                <w:p w14:paraId="5CE3F6F2" w14:textId="77777777" w:rsidR="006512BA" w:rsidRPr="00F42147" w:rsidRDefault="006512BA" w:rsidP="006512BA">
                  <w:pPr>
                    <w:jc w:val="right"/>
                    <w:rPr>
                      <w:rFonts w:asciiTheme="minorHAnsi" w:hAnsiTheme="minorHAnsi" w:cs="Arial"/>
                      <w:b/>
                      <w:bCs/>
                    </w:rPr>
                  </w:pPr>
                </w:p>
              </w:tc>
              <w:tc>
                <w:tcPr>
                  <w:tcW w:w="392" w:type="pct"/>
                  <w:tcBorders>
                    <w:top w:val="nil"/>
                    <w:left w:val="nil"/>
                    <w:bottom w:val="single" w:sz="4" w:space="0" w:color="008080"/>
                    <w:right w:val="single" w:sz="8" w:space="0" w:color="008080"/>
                  </w:tcBorders>
                  <w:shd w:val="clear" w:color="auto" w:fill="002060"/>
                  <w:noWrap/>
                  <w:vAlign w:val="bottom"/>
                </w:tcPr>
                <w:p w14:paraId="3085777C" w14:textId="77777777" w:rsidR="006512BA" w:rsidRPr="00F42147" w:rsidRDefault="006512BA" w:rsidP="006512BA">
                  <w:pPr>
                    <w:rPr>
                      <w:rFonts w:asciiTheme="minorHAnsi" w:hAnsiTheme="minorHAnsi" w:cs="Arial"/>
                      <w:b/>
                      <w:bCs/>
                    </w:rPr>
                  </w:pPr>
                </w:p>
              </w:tc>
              <w:tc>
                <w:tcPr>
                  <w:tcW w:w="708" w:type="pct"/>
                  <w:tcBorders>
                    <w:top w:val="nil"/>
                    <w:left w:val="nil"/>
                    <w:bottom w:val="single" w:sz="4" w:space="0" w:color="008080"/>
                    <w:right w:val="single" w:sz="4" w:space="0" w:color="008080"/>
                  </w:tcBorders>
                  <w:shd w:val="clear" w:color="auto" w:fill="002060"/>
                  <w:noWrap/>
                  <w:vAlign w:val="center"/>
                </w:tcPr>
                <w:p w14:paraId="0B459429" w14:textId="77777777" w:rsidR="006512BA" w:rsidRPr="00F42147" w:rsidRDefault="006512BA" w:rsidP="006512BA">
                  <w:pPr>
                    <w:jc w:val="right"/>
                    <w:rPr>
                      <w:rFonts w:asciiTheme="minorHAnsi" w:hAnsiTheme="minorHAnsi" w:cs="Arial"/>
                      <w:b/>
                      <w:bCs/>
                    </w:rPr>
                  </w:pPr>
                </w:p>
              </w:tc>
              <w:tc>
                <w:tcPr>
                  <w:tcW w:w="417" w:type="pct"/>
                  <w:tcBorders>
                    <w:top w:val="nil"/>
                    <w:left w:val="nil"/>
                    <w:bottom w:val="single" w:sz="4" w:space="0" w:color="008080"/>
                    <w:right w:val="single" w:sz="8" w:space="0" w:color="008080"/>
                  </w:tcBorders>
                  <w:shd w:val="clear" w:color="auto" w:fill="002060"/>
                  <w:noWrap/>
                  <w:vAlign w:val="bottom"/>
                </w:tcPr>
                <w:p w14:paraId="0751A0A5" w14:textId="77777777" w:rsidR="006512BA" w:rsidRPr="00F42147" w:rsidRDefault="006512BA" w:rsidP="006512BA">
                  <w:pPr>
                    <w:rPr>
                      <w:rFonts w:asciiTheme="minorHAnsi" w:hAnsiTheme="minorHAnsi" w:cs="Arial"/>
                      <w:b/>
                      <w:bCs/>
                    </w:rPr>
                  </w:pPr>
                </w:p>
              </w:tc>
              <w:tc>
                <w:tcPr>
                  <w:tcW w:w="463" w:type="pct"/>
                  <w:tcBorders>
                    <w:top w:val="nil"/>
                    <w:left w:val="nil"/>
                    <w:bottom w:val="single" w:sz="4" w:space="0" w:color="008080"/>
                    <w:right w:val="single" w:sz="4" w:space="0" w:color="008080"/>
                  </w:tcBorders>
                  <w:shd w:val="clear" w:color="auto" w:fill="002060"/>
                  <w:noWrap/>
                  <w:vAlign w:val="bottom"/>
                </w:tcPr>
                <w:p w14:paraId="618C92CF" w14:textId="77777777" w:rsidR="006512BA" w:rsidRPr="00F42147" w:rsidRDefault="006512BA" w:rsidP="006512BA">
                  <w:pPr>
                    <w:jc w:val="right"/>
                    <w:rPr>
                      <w:rFonts w:asciiTheme="minorHAnsi" w:hAnsiTheme="minorHAnsi" w:cs="Arial"/>
                      <w:b/>
                      <w:bCs/>
                    </w:rPr>
                  </w:pPr>
                </w:p>
              </w:tc>
              <w:tc>
                <w:tcPr>
                  <w:tcW w:w="663" w:type="pct"/>
                  <w:tcBorders>
                    <w:top w:val="nil"/>
                    <w:left w:val="nil"/>
                    <w:bottom w:val="single" w:sz="4" w:space="0" w:color="008080"/>
                    <w:right w:val="single" w:sz="8" w:space="0" w:color="008080"/>
                  </w:tcBorders>
                  <w:shd w:val="clear" w:color="auto" w:fill="002060"/>
                  <w:noWrap/>
                  <w:vAlign w:val="bottom"/>
                </w:tcPr>
                <w:p w14:paraId="68E90A3B" w14:textId="77777777" w:rsidR="006512BA" w:rsidRPr="00F42147" w:rsidRDefault="006512BA" w:rsidP="006512BA">
                  <w:pPr>
                    <w:jc w:val="right"/>
                    <w:rPr>
                      <w:rFonts w:asciiTheme="minorHAnsi" w:hAnsiTheme="minorHAnsi" w:cs="Arial"/>
                      <w:b/>
                      <w:bCs/>
                    </w:rPr>
                  </w:pPr>
                </w:p>
              </w:tc>
            </w:tr>
            <w:tr w:rsidR="00786D0E" w:rsidRPr="00F42147" w14:paraId="447EE52A" w14:textId="77777777" w:rsidTr="00786D0E">
              <w:trPr>
                <w:trHeight w:val="255"/>
              </w:trPr>
              <w:tc>
                <w:tcPr>
                  <w:tcW w:w="1747" w:type="pct"/>
                  <w:tcBorders>
                    <w:top w:val="nil"/>
                    <w:left w:val="single" w:sz="8" w:space="0" w:color="008080"/>
                    <w:bottom w:val="single" w:sz="4" w:space="0" w:color="008080"/>
                    <w:right w:val="nil"/>
                  </w:tcBorders>
                  <w:shd w:val="clear" w:color="auto" w:fill="auto"/>
                  <w:noWrap/>
                  <w:vAlign w:val="bottom"/>
                </w:tcPr>
                <w:p w14:paraId="0D0F254B" w14:textId="77777777" w:rsidR="006512BA" w:rsidRPr="00F42147" w:rsidRDefault="006512BA" w:rsidP="00984419">
                  <w:pPr>
                    <w:jc w:val="both"/>
                    <w:rPr>
                      <w:rFonts w:asciiTheme="minorHAnsi" w:hAnsiTheme="minorHAnsi" w:cs="Arial"/>
                      <w:bCs/>
                    </w:rPr>
                  </w:pPr>
                  <w:r w:rsidRPr="00F42147">
                    <w:rPr>
                      <w:rFonts w:asciiTheme="minorHAnsi" w:hAnsiTheme="minorHAnsi" w:cs="Arial"/>
                      <w:bCs/>
                      <w:sz w:val="22"/>
                      <w:szCs w:val="22"/>
                    </w:rPr>
                    <w:t>3.7.1 Managementul de proiect pentru obiectivul de investiții</w:t>
                  </w:r>
                </w:p>
              </w:tc>
              <w:tc>
                <w:tcPr>
                  <w:tcW w:w="607" w:type="pct"/>
                  <w:tcBorders>
                    <w:top w:val="nil"/>
                    <w:left w:val="single" w:sz="8" w:space="0" w:color="008080"/>
                    <w:bottom w:val="single" w:sz="4" w:space="0" w:color="008080"/>
                    <w:right w:val="single" w:sz="4" w:space="0" w:color="008080"/>
                  </w:tcBorders>
                  <w:shd w:val="clear" w:color="auto" w:fill="002060"/>
                  <w:noWrap/>
                  <w:vAlign w:val="center"/>
                </w:tcPr>
                <w:p w14:paraId="191662A0" w14:textId="77777777" w:rsidR="006512BA" w:rsidRPr="00F42147" w:rsidRDefault="006512BA" w:rsidP="006512BA">
                  <w:pPr>
                    <w:jc w:val="right"/>
                    <w:rPr>
                      <w:rFonts w:asciiTheme="minorHAnsi" w:hAnsiTheme="minorHAnsi" w:cs="Arial"/>
                      <w:b/>
                      <w:bCs/>
                    </w:rPr>
                  </w:pPr>
                </w:p>
              </w:tc>
              <w:tc>
                <w:tcPr>
                  <w:tcW w:w="392" w:type="pct"/>
                  <w:tcBorders>
                    <w:top w:val="nil"/>
                    <w:left w:val="nil"/>
                    <w:bottom w:val="single" w:sz="4" w:space="0" w:color="008080"/>
                    <w:right w:val="single" w:sz="8" w:space="0" w:color="008080"/>
                  </w:tcBorders>
                  <w:shd w:val="clear" w:color="auto" w:fill="002060"/>
                  <w:noWrap/>
                  <w:vAlign w:val="bottom"/>
                </w:tcPr>
                <w:p w14:paraId="0AD24655" w14:textId="77777777" w:rsidR="006512BA" w:rsidRPr="00F42147" w:rsidRDefault="006512BA" w:rsidP="006512BA">
                  <w:pPr>
                    <w:rPr>
                      <w:rFonts w:asciiTheme="minorHAnsi" w:hAnsiTheme="minorHAnsi" w:cs="Arial"/>
                      <w:b/>
                      <w:bCs/>
                    </w:rPr>
                  </w:pPr>
                </w:p>
              </w:tc>
              <w:tc>
                <w:tcPr>
                  <w:tcW w:w="708" w:type="pct"/>
                  <w:tcBorders>
                    <w:top w:val="nil"/>
                    <w:left w:val="nil"/>
                    <w:bottom w:val="single" w:sz="4" w:space="0" w:color="008080"/>
                    <w:right w:val="single" w:sz="4" w:space="0" w:color="008080"/>
                  </w:tcBorders>
                  <w:shd w:val="clear" w:color="auto" w:fill="002060"/>
                  <w:noWrap/>
                  <w:vAlign w:val="center"/>
                </w:tcPr>
                <w:p w14:paraId="3FE0D2D1" w14:textId="77777777" w:rsidR="006512BA" w:rsidRPr="00F42147" w:rsidRDefault="006512BA" w:rsidP="006512BA">
                  <w:pPr>
                    <w:jc w:val="right"/>
                    <w:rPr>
                      <w:rFonts w:asciiTheme="minorHAnsi" w:hAnsiTheme="minorHAnsi" w:cs="Arial"/>
                      <w:b/>
                      <w:bCs/>
                    </w:rPr>
                  </w:pPr>
                </w:p>
              </w:tc>
              <w:tc>
                <w:tcPr>
                  <w:tcW w:w="417" w:type="pct"/>
                  <w:tcBorders>
                    <w:top w:val="nil"/>
                    <w:left w:val="nil"/>
                    <w:bottom w:val="single" w:sz="4" w:space="0" w:color="008080"/>
                    <w:right w:val="single" w:sz="8" w:space="0" w:color="008080"/>
                  </w:tcBorders>
                  <w:shd w:val="clear" w:color="auto" w:fill="002060"/>
                  <w:noWrap/>
                  <w:vAlign w:val="bottom"/>
                </w:tcPr>
                <w:p w14:paraId="2F046EA6" w14:textId="77777777" w:rsidR="006512BA" w:rsidRPr="00F42147" w:rsidRDefault="006512BA" w:rsidP="006512BA">
                  <w:pPr>
                    <w:rPr>
                      <w:rFonts w:asciiTheme="minorHAnsi" w:hAnsiTheme="minorHAnsi" w:cs="Arial"/>
                      <w:b/>
                      <w:bCs/>
                    </w:rPr>
                  </w:pPr>
                </w:p>
              </w:tc>
              <w:tc>
                <w:tcPr>
                  <w:tcW w:w="463" w:type="pct"/>
                  <w:tcBorders>
                    <w:top w:val="nil"/>
                    <w:left w:val="nil"/>
                    <w:bottom w:val="single" w:sz="4" w:space="0" w:color="008080"/>
                    <w:right w:val="single" w:sz="4" w:space="0" w:color="008080"/>
                  </w:tcBorders>
                  <w:shd w:val="clear" w:color="auto" w:fill="002060"/>
                  <w:noWrap/>
                  <w:vAlign w:val="bottom"/>
                </w:tcPr>
                <w:p w14:paraId="58159E29" w14:textId="77777777" w:rsidR="006512BA" w:rsidRPr="00F42147" w:rsidRDefault="006512BA" w:rsidP="006512BA">
                  <w:pPr>
                    <w:jc w:val="right"/>
                    <w:rPr>
                      <w:rFonts w:asciiTheme="minorHAnsi" w:hAnsiTheme="minorHAnsi" w:cs="Arial"/>
                      <w:b/>
                      <w:bCs/>
                    </w:rPr>
                  </w:pPr>
                </w:p>
              </w:tc>
              <w:tc>
                <w:tcPr>
                  <w:tcW w:w="663" w:type="pct"/>
                  <w:tcBorders>
                    <w:top w:val="nil"/>
                    <w:left w:val="nil"/>
                    <w:bottom w:val="single" w:sz="4" w:space="0" w:color="008080"/>
                    <w:right w:val="single" w:sz="8" w:space="0" w:color="008080"/>
                  </w:tcBorders>
                  <w:shd w:val="clear" w:color="auto" w:fill="002060"/>
                  <w:noWrap/>
                  <w:vAlign w:val="bottom"/>
                </w:tcPr>
                <w:p w14:paraId="50616C27" w14:textId="77777777" w:rsidR="006512BA" w:rsidRPr="00F42147" w:rsidRDefault="006512BA" w:rsidP="006512BA">
                  <w:pPr>
                    <w:jc w:val="right"/>
                    <w:rPr>
                      <w:rFonts w:asciiTheme="minorHAnsi" w:hAnsiTheme="minorHAnsi" w:cs="Arial"/>
                      <w:b/>
                      <w:bCs/>
                    </w:rPr>
                  </w:pPr>
                </w:p>
              </w:tc>
            </w:tr>
            <w:tr w:rsidR="00786D0E" w:rsidRPr="00F42147" w14:paraId="5E4803C0" w14:textId="77777777" w:rsidTr="00786D0E">
              <w:trPr>
                <w:trHeight w:val="480"/>
              </w:trPr>
              <w:tc>
                <w:tcPr>
                  <w:tcW w:w="1747" w:type="pct"/>
                  <w:tcBorders>
                    <w:top w:val="nil"/>
                    <w:left w:val="single" w:sz="8" w:space="0" w:color="008080"/>
                    <w:bottom w:val="single" w:sz="4" w:space="0" w:color="008080"/>
                    <w:right w:val="nil"/>
                  </w:tcBorders>
                  <w:shd w:val="clear" w:color="auto" w:fill="auto"/>
                  <w:vAlign w:val="center"/>
                </w:tcPr>
                <w:p w14:paraId="532A63A8" w14:textId="77777777" w:rsidR="006512BA" w:rsidRPr="00F42147" w:rsidRDefault="006512BA" w:rsidP="00984419">
                  <w:pPr>
                    <w:jc w:val="both"/>
                    <w:rPr>
                      <w:rFonts w:asciiTheme="minorHAnsi" w:hAnsiTheme="minorHAnsi" w:cs="Arial"/>
                      <w:lang w:val="it-IT"/>
                    </w:rPr>
                  </w:pPr>
                  <w:r w:rsidRPr="00F42147">
                    <w:rPr>
                      <w:rFonts w:asciiTheme="minorHAnsi" w:hAnsiTheme="minorHAnsi" w:cs="Arial"/>
                      <w:sz w:val="22"/>
                      <w:szCs w:val="22"/>
                      <w:lang w:val="it-IT"/>
                    </w:rPr>
                    <w:t>3.7.2 Auditul financiar (N)</w:t>
                  </w:r>
                </w:p>
              </w:tc>
              <w:tc>
                <w:tcPr>
                  <w:tcW w:w="607" w:type="pct"/>
                  <w:tcBorders>
                    <w:top w:val="nil"/>
                    <w:left w:val="single" w:sz="8" w:space="0" w:color="008080"/>
                    <w:bottom w:val="single" w:sz="4" w:space="0" w:color="008080"/>
                    <w:right w:val="single" w:sz="4" w:space="0" w:color="008080"/>
                  </w:tcBorders>
                  <w:shd w:val="clear" w:color="auto" w:fill="002060"/>
                  <w:noWrap/>
                  <w:vAlign w:val="center"/>
                </w:tcPr>
                <w:p w14:paraId="1C3E1759" w14:textId="77777777" w:rsidR="006512BA" w:rsidRPr="00F42147" w:rsidRDefault="006512BA" w:rsidP="006512BA">
                  <w:pPr>
                    <w:jc w:val="right"/>
                    <w:rPr>
                      <w:rFonts w:asciiTheme="minorHAnsi" w:hAnsiTheme="minorHAnsi" w:cs="Arial"/>
                      <w:lang w:val="it-IT"/>
                    </w:rPr>
                  </w:pPr>
                </w:p>
              </w:tc>
              <w:tc>
                <w:tcPr>
                  <w:tcW w:w="392" w:type="pct"/>
                  <w:tcBorders>
                    <w:top w:val="nil"/>
                    <w:left w:val="nil"/>
                    <w:bottom w:val="single" w:sz="4" w:space="0" w:color="008080"/>
                    <w:right w:val="single" w:sz="8" w:space="0" w:color="008080"/>
                  </w:tcBorders>
                  <w:shd w:val="clear" w:color="auto" w:fill="002060"/>
                  <w:noWrap/>
                  <w:vAlign w:val="center"/>
                </w:tcPr>
                <w:p w14:paraId="151279B7" w14:textId="77777777" w:rsidR="006512BA" w:rsidRPr="00F42147" w:rsidRDefault="006512BA" w:rsidP="006512BA">
                  <w:pPr>
                    <w:jc w:val="right"/>
                    <w:rPr>
                      <w:rFonts w:asciiTheme="minorHAnsi" w:hAnsiTheme="minorHAnsi" w:cs="Arial"/>
                      <w:lang w:val="it-IT"/>
                    </w:rPr>
                  </w:pPr>
                </w:p>
              </w:tc>
              <w:tc>
                <w:tcPr>
                  <w:tcW w:w="708" w:type="pct"/>
                  <w:tcBorders>
                    <w:top w:val="nil"/>
                    <w:left w:val="nil"/>
                    <w:bottom w:val="single" w:sz="4" w:space="0" w:color="008080"/>
                    <w:right w:val="single" w:sz="4" w:space="0" w:color="008080"/>
                  </w:tcBorders>
                  <w:shd w:val="clear" w:color="auto" w:fill="002060"/>
                  <w:noWrap/>
                  <w:vAlign w:val="center"/>
                </w:tcPr>
                <w:p w14:paraId="00D426CB" w14:textId="77777777" w:rsidR="006512BA" w:rsidRPr="00F42147" w:rsidRDefault="006512BA" w:rsidP="006512BA">
                  <w:pPr>
                    <w:jc w:val="right"/>
                    <w:rPr>
                      <w:rFonts w:asciiTheme="minorHAnsi" w:hAnsiTheme="minorHAnsi" w:cs="Arial"/>
                      <w:lang w:val="it-IT"/>
                    </w:rPr>
                  </w:pPr>
                </w:p>
              </w:tc>
              <w:tc>
                <w:tcPr>
                  <w:tcW w:w="417" w:type="pct"/>
                  <w:tcBorders>
                    <w:top w:val="nil"/>
                    <w:left w:val="nil"/>
                    <w:bottom w:val="single" w:sz="4" w:space="0" w:color="008080"/>
                    <w:right w:val="single" w:sz="8" w:space="0" w:color="008080"/>
                  </w:tcBorders>
                  <w:shd w:val="clear" w:color="auto" w:fill="002060"/>
                  <w:noWrap/>
                  <w:vAlign w:val="center"/>
                </w:tcPr>
                <w:p w14:paraId="65E0EDE5" w14:textId="77777777" w:rsidR="006512BA" w:rsidRPr="00F42147" w:rsidRDefault="006512BA" w:rsidP="006512BA">
                  <w:pPr>
                    <w:jc w:val="right"/>
                    <w:rPr>
                      <w:rFonts w:asciiTheme="minorHAnsi" w:hAnsiTheme="minorHAnsi" w:cs="Arial"/>
                      <w:lang w:val="it-IT"/>
                    </w:rPr>
                  </w:pPr>
                </w:p>
              </w:tc>
              <w:tc>
                <w:tcPr>
                  <w:tcW w:w="463" w:type="pct"/>
                  <w:tcBorders>
                    <w:top w:val="nil"/>
                    <w:left w:val="nil"/>
                    <w:bottom w:val="single" w:sz="4" w:space="0" w:color="008080"/>
                    <w:right w:val="single" w:sz="4" w:space="0" w:color="008080"/>
                  </w:tcBorders>
                  <w:shd w:val="clear" w:color="auto" w:fill="002060"/>
                  <w:noWrap/>
                  <w:vAlign w:val="bottom"/>
                </w:tcPr>
                <w:p w14:paraId="01135438" w14:textId="77777777" w:rsidR="006512BA" w:rsidRPr="00F42147" w:rsidRDefault="006512BA" w:rsidP="006512BA">
                  <w:pPr>
                    <w:jc w:val="right"/>
                    <w:rPr>
                      <w:rFonts w:asciiTheme="minorHAnsi" w:hAnsiTheme="minorHAnsi" w:cs="Arial"/>
                      <w:lang w:val="it-IT"/>
                    </w:rPr>
                  </w:pPr>
                </w:p>
              </w:tc>
              <w:tc>
                <w:tcPr>
                  <w:tcW w:w="663" w:type="pct"/>
                  <w:tcBorders>
                    <w:top w:val="nil"/>
                    <w:left w:val="nil"/>
                    <w:bottom w:val="single" w:sz="4" w:space="0" w:color="008080"/>
                    <w:right w:val="single" w:sz="8" w:space="0" w:color="008080"/>
                  </w:tcBorders>
                  <w:shd w:val="clear" w:color="auto" w:fill="002060"/>
                  <w:noWrap/>
                  <w:vAlign w:val="bottom"/>
                </w:tcPr>
                <w:p w14:paraId="5D92A81B" w14:textId="77777777" w:rsidR="006512BA" w:rsidRPr="00F42147" w:rsidRDefault="006512BA" w:rsidP="006512BA">
                  <w:pPr>
                    <w:jc w:val="right"/>
                    <w:rPr>
                      <w:rFonts w:asciiTheme="minorHAnsi" w:hAnsiTheme="minorHAnsi" w:cs="Arial"/>
                      <w:lang w:val="it-IT"/>
                    </w:rPr>
                  </w:pPr>
                </w:p>
              </w:tc>
            </w:tr>
            <w:tr w:rsidR="00786D0E" w:rsidRPr="00F42147" w14:paraId="11EC716C" w14:textId="77777777" w:rsidTr="00786D0E">
              <w:trPr>
                <w:trHeight w:val="480"/>
              </w:trPr>
              <w:tc>
                <w:tcPr>
                  <w:tcW w:w="1747" w:type="pct"/>
                  <w:tcBorders>
                    <w:top w:val="nil"/>
                    <w:left w:val="single" w:sz="8" w:space="0" w:color="008080"/>
                    <w:bottom w:val="single" w:sz="4" w:space="0" w:color="008080"/>
                    <w:right w:val="nil"/>
                  </w:tcBorders>
                  <w:shd w:val="clear" w:color="auto" w:fill="auto"/>
                  <w:vAlign w:val="center"/>
                </w:tcPr>
                <w:p w14:paraId="0BC4D04B" w14:textId="77777777" w:rsidR="006512BA" w:rsidRPr="00F42147" w:rsidRDefault="006512BA" w:rsidP="00984419">
                  <w:pPr>
                    <w:jc w:val="both"/>
                    <w:rPr>
                      <w:rFonts w:asciiTheme="minorHAnsi" w:hAnsiTheme="minorHAnsi" w:cs="Arial"/>
                    </w:rPr>
                  </w:pPr>
                  <w:r w:rsidRPr="00F42147">
                    <w:rPr>
                      <w:rFonts w:asciiTheme="minorHAnsi" w:hAnsiTheme="minorHAnsi" w:cs="Arial"/>
                      <w:sz w:val="22"/>
                      <w:szCs w:val="22"/>
                    </w:rPr>
                    <w:t>3.8 Asistenţă tehnică</w:t>
                  </w:r>
                </w:p>
              </w:tc>
              <w:tc>
                <w:tcPr>
                  <w:tcW w:w="607" w:type="pct"/>
                  <w:tcBorders>
                    <w:top w:val="nil"/>
                    <w:left w:val="single" w:sz="8" w:space="0" w:color="008080"/>
                    <w:bottom w:val="single" w:sz="4" w:space="0" w:color="008080"/>
                    <w:right w:val="single" w:sz="4" w:space="0" w:color="008080"/>
                  </w:tcBorders>
                  <w:shd w:val="clear" w:color="auto" w:fill="002060"/>
                  <w:noWrap/>
                  <w:vAlign w:val="center"/>
                </w:tcPr>
                <w:p w14:paraId="1877842C" w14:textId="77777777" w:rsidR="006512BA" w:rsidRPr="00F42147" w:rsidRDefault="006512BA" w:rsidP="006512BA">
                  <w:pPr>
                    <w:jc w:val="right"/>
                    <w:rPr>
                      <w:rFonts w:asciiTheme="minorHAnsi" w:hAnsiTheme="minorHAnsi" w:cs="Arial"/>
                    </w:rPr>
                  </w:pPr>
                </w:p>
              </w:tc>
              <w:tc>
                <w:tcPr>
                  <w:tcW w:w="392" w:type="pct"/>
                  <w:tcBorders>
                    <w:top w:val="nil"/>
                    <w:left w:val="nil"/>
                    <w:bottom w:val="single" w:sz="4" w:space="0" w:color="008080"/>
                    <w:right w:val="single" w:sz="8" w:space="0" w:color="008080"/>
                  </w:tcBorders>
                  <w:shd w:val="clear" w:color="auto" w:fill="002060"/>
                  <w:noWrap/>
                  <w:vAlign w:val="center"/>
                </w:tcPr>
                <w:p w14:paraId="3C1644EE" w14:textId="77777777" w:rsidR="006512BA" w:rsidRPr="00F42147" w:rsidRDefault="006512BA" w:rsidP="006512BA">
                  <w:pPr>
                    <w:jc w:val="right"/>
                    <w:rPr>
                      <w:rFonts w:asciiTheme="minorHAnsi" w:hAnsiTheme="minorHAnsi" w:cs="Arial"/>
                    </w:rPr>
                  </w:pPr>
                </w:p>
              </w:tc>
              <w:tc>
                <w:tcPr>
                  <w:tcW w:w="708" w:type="pct"/>
                  <w:tcBorders>
                    <w:top w:val="nil"/>
                    <w:left w:val="nil"/>
                    <w:bottom w:val="single" w:sz="4" w:space="0" w:color="008080"/>
                    <w:right w:val="single" w:sz="4" w:space="0" w:color="008080"/>
                  </w:tcBorders>
                  <w:shd w:val="clear" w:color="auto" w:fill="002060"/>
                  <w:noWrap/>
                  <w:vAlign w:val="center"/>
                </w:tcPr>
                <w:p w14:paraId="3D5F3A19" w14:textId="77777777" w:rsidR="006512BA" w:rsidRPr="00F42147" w:rsidRDefault="006512BA" w:rsidP="006512BA">
                  <w:pPr>
                    <w:jc w:val="right"/>
                    <w:rPr>
                      <w:rFonts w:asciiTheme="minorHAnsi" w:hAnsiTheme="minorHAnsi" w:cs="Arial"/>
                    </w:rPr>
                  </w:pPr>
                </w:p>
              </w:tc>
              <w:tc>
                <w:tcPr>
                  <w:tcW w:w="417" w:type="pct"/>
                  <w:tcBorders>
                    <w:top w:val="nil"/>
                    <w:left w:val="nil"/>
                    <w:bottom w:val="single" w:sz="4" w:space="0" w:color="008080"/>
                    <w:right w:val="single" w:sz="8" w:space="0" w:color="008080"/>
                  </w:tcBorders>
                  <w:shd w:val="clear" w:color="auto" w:fill="002060"/>
                  <w:noWrap/>
                  <w:vAlign w:val="center"/>
                </w:tcPr>
                <w:p w14:paraId="0944B08B" w14:textId="77777777" w:rsidR="006512BA" w:rsidRPr="00F42147" w:rsidRDefault="006512BA" w:rsidP="006512BA">
                  <w:pPr>
                    <w:jc w:val="right"/>
                    <w:rPr>
                      <w:rFonts w:asciiTheme="minorHAnsi" w:hAnsiTheme="minorHAnsi" w:cs="Arial"/>
                    </w:rPr>
                  </w:pPr>
                </w:p>
              </w:tc>
              <w:tc>
                <w:tcPr>
                  <w:tcW w:w="463" w:type="pct"/>
                  <w:tcBorders>
                    <w:top w:val="nil"/>
                    <w:left w:val="nil"/>
                    <w:bottom w:val="single" w:sz="4" w:space="0" w:color="008080"/>
                    <w:right w:val="single" w:sz="4" w:space="0" w:color="008080"/>
                  </w:tcBorders>
                  <w:shd w:val="clear" w:color="auto" w:fill="002060"/>
                  <w:noWrap/>
                  <w:vAlign w:val="bottom"/>
                </w:tcPr>
                <w:p w14:paraId="2B3587B5" w14:textId="77777777" w:rsidR="006512BA" w:rsidRPr="00F42147" w:rsidRDefault="006512BA" w:rsidP="006512BA">
                  <w:pPr>
                    <w:jc w:val="right"/>
                    <w:rPr>
                      <w:rFonts w:asciiTheme="minorHAnsi" w:hAnsiTheme="minorHAnsi" w:cs="Arial"/>
                    </w:rPr>
                  </w:pPr>
                </w:p>
              </w:tc>
              <w:tc>
                <w:tcPr>
                  <w:tcW w:w="663" w:type="pct"/>
                  <w:tcBorders>
                    <w:top w:val="nil"/>
                    <w:left w:val="nil"/>
                    <w:bottom w:val="single" w:sz="4" w:space="0" w:color="008080"/>
                    <w:right w:val="single" w:sz="8" w:space="0" w:color="008080"/>
                  </w:tcBorders>
                  <w:shd w:val="clear" w:color="auto" w:fill="002060"/>
                  <w:noWrap/>
                  <w:vAlign w:val="bottom"/>
                </w:tcPr>
                <w:p w14:paraId="3FA401F9" w14:textId="77777777" w:rsidR="006512BA" w:rsidRPr="00F42147" w:rsidRDefault="006512BA" w:rsidP="006512BA">
                  <w:pPr>
                    <w:jc w:val="right"/>
                    <w:rPr>
                      <w:rFonts w:asciiTheme="minorHAnsi" w:hAnsiTheme="minorHAnsi" w:cs="Arial"/>
                    </w:rPr>
                  </w:pPr>
                </w:p>
              </w:tc>
            </w:tr>
            <w:tr w:rsidR="00786D0E" w:rsidRPr="00F42147" w14:paraId="3969DE42" w14:textId="77777777" w:rsidTr="00786D0E">
              <w:trPr>
                <w:trHeight w:val="255"/>
              </w:trPr>
              <w:tc>
                <w:tcPr>
                  <w:tcW w:w="1747" w:type="pct"/>
                  <w:tcBorders>
                    <w:top w:val="nil"/>
                    <w:left w:val="single" w:sz="8" w:space="0" w:color="008080"/>
                    <w:bottom w:val="single" w:sz="4" w:space="0" w:color="008080"/>
                    <w:right w:val="nil"/>
                  </w:tcBorders>
                  <w:shd w:val="clear" w:color="auto" w:fill="auto"/>
                  <w:vAlign w:val="center"/>
                </w:tcPr>
                <w:p w14:paraId="36C7E60C" w14:textId="77777777" w:rsidR="006512BA" w:rsidRPr="00F42147" w:rsidRDefault="006512BA" w:rsidP="00984419">
                  <w:pPr>
                    <w:jc w:val="both"/>
                    <w:rPr>
                      <w:rFonts w:asciiTheme="minorHAnsi" w:hAnsiTheme="minorHAnsi" w:cs="Arial"/>
                      <w:lang w:val="pt-BR"/>
                    </w:rPr>
                  </w:pPr>
                  <w:r w:rsidRPr="00F42147">
                    <w:rPr>
                      <w:rFonts w:asciiTheme="minorHAnsi" w:hAnsiTheme="minorHAnsi" w:cs="Arial"/>
                      <w:sz w:val="22"/>
                      <w:szCs w:val="22"/>
                      <w:lang w:val="pt-BR"/>
                    </w:rPr>
                    <w:t>3.8.1 asistență tehnică din partea proiectantului</w:t>
                  </w:r>
                </w:p>
              </w:tc>
              <w:tc>
                <w:tcPr>
                  <w:tcW w:w="607" w:type="pct"/>
                  <w:tcBorders>
                    <w:top w:val="single" w:sz="4" w:space="0" w:color="008080"/>
                    <w:left w:val="single" w:sz="8" w:space="0" w:color="008080"/>
                    <w:bottom w:val="single" w:sz="4" w:space="0" w:color="008080"/>
                    <w:right w:val="single" w:sz="4" w:space="0" w:color="008080"/>
                  </w:tcBorders>
                  <w:shd w:val="clear" w:color="auto" w:fill="002060"/>
                  <w:noWrap/>
                  <w:vAlign w:val="bottom"/>
                </w:tcPr>
                <w:p w14:paraId="2DD11B79" w14:textId="77777777" w:rsidR="006512BA" w:rsidRPr="00F42147" w:rsidRDefault="006512BA" w:rsidP="006512BA">
                  <w:pPr>
                    <w:rPr>
                      <w:rFonts w:asciiTheme="minorHAnsi" w:hAnsiTheme="minorHAnsi" w:cs="Arial"/>
                      <w:lang w:val="pt-BR"/>
                    </w:rPr>
                  </w:pPr>
                </w:p>
              </w:tc>
              <w:tc>
                <w:tcPr>
                  <w:tcW w:w="392" w:type="pct"/>
                  <w:tcBorders>
                    <w:top w:val="nil"/>
                    <w:left w:val="nil"/>
                    <w:bottom w:val="single" w:sz="4" w:space="0" w:color="008080"/>
                    <w:right w:val="single" w:sz="8" w:space="0" w:color="008080"/>
                  </w:tcBorders>
                  <w:shd w:val="clear" w:color="auto" w:fill="002060"/>
                  <w:noWrap/>
                  <w:vAlign w:val="center"/>
                </w:tcPr>
                <w:p w14:paraId="4A17C4E0" w14:textId="77777777" w:rsidR="006512BA" w:rsidRPr="00F42147" w:rsidRDefault="006512BA" w:rsidP="006512BA">
                  <w:pPr>
                    <w:jc w:val="right"/>
                    <w:rPr>
                      <w:rFonts w:asciiTheme="minorHAnsi" w:hAnsiTheme="minorHAnsi" w:cs="Arial"/>
                      <w:lang w:val="pt-BR"/>
                    </w:rPr>
                  </w:pPr>
                </w:p>
              </w:tc>
              <w:tc>
                <w:tcPr>
                  <w:tcW w:w="708" w:type="pct"/>
                  <w:tcBorders>
                    <w:top w:val="single" w:sz="4" w:space="0" w:color="008080"/>
                    <w:left w:val="nil"/>
                    <w:bottom w:val="single" w:sz="4" w:space="0" w:color="008080"/>
                    <w:right w:val="single" w:sz="4" w:space="0" w:color="008080"/>
                  </w:tcBorders>
                  <w:shd w:val="clear" w:color="auto" w:fill="002060"/>
                  <w:noWrap/>
                  <w:vAlign w:val="bottom"/>
                </w:tcPr>
                <w:p w14:paraId="0CE8B000" w14:textId="77777777" w:rsidR="006512BA" w:rsidRPr="00F42147" w:rsidRDefault="006512BA" w:rsidP="006512BA">
                  <w:pPr>
                    <w:rPr>
                      <w:rFonts w:asciiTheme="minorHAnsi" w:hAnsiTheme="minorHAnsi" w:cs="Arial"/>
                      <w:lang w:val="pt-BR"/>
                    </w:rPr>
                  </w:pPr>
                </w:p>
              </w:tc>
              <w:tc>
                <w:tcPr>
                  <w:tcW w:w="417" w:type="pct"/>
                  <w:tcBorders>
                    <w:top w:val="nil"/>
                    <w:left w:val="nil"/>
                    <w:bottom w:val="single" w:sz="4" w:space="0" w:color="008080"/>
                    <w:right w:val="single" w:sz="8" w:space="0" w:color="008080"/>
                  </w:tcBorders>
                  <w:shd w:val="clear" w:color="auto" w:fill="002060"/>
                  <w:noWrap/>
                  <w:vAlign w:val="center"/>
                </w:tcPr>
                <w:p w14:paraId="55B4B5AF" w14:textId="77777777" w:rsidR="006512BA" w:rsidRPr="00F42147" w:rsidRDefault="006512BA" w:rsidP="006512BA">
                  <w:pPr>
                    <w:jc w:val="right"/>
                    <w:rPr>
                      <w:rFonts w:asciiTheme="minorHAnsi" w:hAnsiTheme="minorHAnsi" w:cs="Arial"/>
                      <w:lang w:val="pt-BR"/>
                    </w:rPr>
                  </w:pPr>
                </w:p>
              </w:tc>
              <w:tc>
                <w:tcPr>
                  <w:tcW w:w="463" w:type="pct"/>
                  <w:tcBorders>
                    <w:top w:val="single" w:sz="4" w:space="0" w:color="008080"/>
                    <w:left w:val="nil"/>
                    <w:bottom w:val="single" w:sz="4" w:space="0" w:color="008080"/>
                    <w:right w:val="single" w:sz="4" w:space="0" w:color="008080"/>
                  </w:tcBorders>
                  <w:shd w:val="clear" w:color="auto" w:fill="002060"/>
                  <w:noWrap/>
                  <w:vAlign w:val="bottom"/>
                </w:tcPr>
                <w:p w14:paraId="10AAD192" w14:textId="77777777" w:rsidR="006512BA" w:rsidRPr="00F42147" w:rsidRDefault="006512BA" w:rsidP="006512BA">
                  <w:pPr>
                    <w:rPr>
                      <w:rFonts w:asciiTheme="minorHAnsi" w:hAnsiTheme="minorHAnsi" w:cs="Arial"/>
                      <w:lang w:val="pt-BR"/>
                    </w:rPr>
                  </w:pPr>
                </w:p>
              </w:tc>
              <w:tc>
                <w:tcPr>
                  <w:tcW w:w="663" w:type="pct"/>
                  <w:tcBorders>
                    <w:top w:val="nil"/>
                    <w:left w:val="nil"/>
                    <w:bottom w:val="single" w:sz="4" w:space="0" w:color="008080"/>
                    <w:right w:val="single" w:sz="8" w:space="0" w:color="008080"/>
                  </w:tcBorders>
                  <w:shd w:val="clear" w:color="auto" w:fill="002060"/>
                  <w:noWrap/>
                  <w:vAlign w:val="bottom"/>
                </w:tcPr>
                <w:p w14:paraId="04367D19" w14:textId="77777777" w:rsidR="006512BA" w:rsidRPr="00F42147" w:rsidRDefault="006512BA" w:rsidP="006512BA">
                  <w:pPr>
                    <w:jc w:val="right"/>
                    <w:rPr>
                      <w:rFonts w:asciiTheme="minorHAnsi" w:hAnsiTheme="minorHAnsi" w:cs="Arial"/>
                      <w:lang w:val="pt-BR"/>
                    </w:rPr>
                  </w:pPr>
                </w:p>
              </w:tc>
            </w:tr>
            <w:tr w:rsidR="00786D0E" w:rsidRPr="00F42147" w14:paraId="6DA8B1F3" w14:textId="77777777" w:rsidTr="00786D0E">
              <w:trPr>
                <w:trHeight w:val="255"/>
              </w:trPr>
              <w:tc>
                <w:tcPr>
                  <w:tcW w:w="1747" w:type="pct"/>
                  <w:tcBorders>
                    <w:top w:val="nil"/>
                    <w:left w:val="single" w:sz="8" w:space="0" w:color="008080"/>
                    <w:bottom w:val="single" w:sz="4" w:space="0" w:color="008080"/>
                    <w:right w:val="nil"/>
                  </w:tcBorders>
                  <w:shd w:val="clear" w:color="auto" w:fill="auto"/>
                  <w:vAlign w:val="center"/>
                </w:tcPr>
                <w:p w14:paraId="2D8049F7" w14:textId="77777777" w:rsidR="006512BA" w:rsidRPr="00F42147" w:rsidRDefault="006512BA" w:rsidP="00984419">
                  <w:pPr>
                    <w:jc w:val="both"/>
                    <w:rPr>
                      <w:rFonts w:asciiTheme="minorHAnsi" w:hAnsiTheme="minorHAnsi" w:cs="Arial"/>
                    </w:rPr>
                  </w:pPr>
                  <w:r w:rsidRPr="00F42147">
                    <w:rPr>
                      <w:rFonts w:asciiTheme="minorHAnsi" w:hAnsiTheme="minorHAnsi" w:cs="Arial"/>
                      <w:sz w:val="22"/>
                      <w:szCs w:val="22"/>
                    </w:rPr>
                    <w:t>3.8.1.1 pe perioada de execuție a lucrărilor</w:t>
                  </w:r>
                </w:p>
              </w:tc>
              <w:tc>
                <w:tcPr>
                  <w:tcW w:w="607" w:type="pct"/>
                  <w:tcBorders>
                    <w:top w:val="single" w:sz="4" w:space="0" w:color="008080"/>
                    <w:left w:val="single" w:sz="8" w:space="0" w:color="008080"/>
                    <w:bottom w:val="single" w:sz="4" w:space="0" w:color="008080"/>
                    <w:right w:val="single" w:sz="4" w:space="0" w:color="008080"/>
                  </w:tcBorders>
                  <w:shd w:val="clear" w:color="auto" w:fill="002060"/>
                  <w:noWrap/>
                  <w:vAlign w:val="bottom"/>
                </w:tcPr>
                <w:p w14:paraId="2DA26737" w14:textId="77777777" w:rsidR="006512BA" w:rsidRPr="00F42147" w:rsidRDefault="006512BA" w:rsidP="006512BA">
                  <w:pPr>
                    <w:rPr>
                      <w:rFonts w:asciiTheme="minorHAnsi" w:hAnsiTheme="minorHAnsi" w:cs="Arial"/>
                    </w:rPr>
                  </w:pPr>
                </w:p>
              </w:tc>
              <w:tc>
                <w:tcPr>
                  <w:tcW w:w="392" w:type="pct"/>
                  <w:tcBorders>
                    <w:top w:val="nil"/>
                    <w:left w:val="nil"/>
                    <w:bottom w:val="single" w:sz="4" w:space="0" w:color="008080"/>
                    <w:right w:val="single" w:sz="8" w:space="0" w:color="008080"/>
                  </w:tcBorders>
                  <w:shd w:val="clear" w:color="auto" w:fill="002060"/>
                  <w:noWrap/>
                  <w:vAlign w:val="center"/>
                </w:tcPr>
                <w:p w14:paraId="4A5E84B1" w14:textId="77777777" w:rsidR="006512BA" w:rsidRPr="00F42147" w:rsidRDefault="006512BA" w:rsidP="006512BA">
                  <w:pPr>
                    <w:jc w:val="right"/>
                    <w:rPr>
                      <w:rFonts w:asciiTheme="minorHAnsi" w:hAnsiTheme="minorHAnsi" w:cs="Arial"/>
                    </w:rPr>
                  </w:pPr>
                </w:p>
              </w:tc>
              <w:tc>
                <w:tcPr>
                  <w:tcW w:w="708" w:type="pct"/>
                  <w:tcBorders>
                    <w:top w:val="single" w:sz="4" w:space="0" w:color="008080"/>
                    <w:left w:val="nil"/>
                    <w:bottom w:val="single" w:sz="4" w:space="0" w:color="008080"/>
                    <w:right w:val="single" w:sz="4" w:space="0" w:color="008080"/>
                  </w:tcBorders>
                  <w:shd w:val="clear" w:color="auto" w:fill="002060"/>
                  <w:noWrap/>
                  <w:vAlign w:val="bottom"/>
                </w:tcPr>
                <w:p w14:paraId="271560BB" w14:textId="77777777" w:rsidR="006512BA" w:rsidRPr="00F42147" w:rsidRDefault="006512BA" w:rsidP="006512BA">
                  <w:pPr>
                    <w:rPr>
                      <w:rFonts w:asciiTheme="minorHAnsi" w:hAnsiTheme="minorHAnsi" w:cs="Arial"/>
                    </w:rPr>
                  </w:pPr>
                </w:p>
              </w:tc>
              <w:tc>
                <w:tcPr>
                  <w:tcW w:w="417" w:type="pct"/>
                  <w:tcBorders>
                    <w:top w:val="nil"/>
                    <w:left w:val="nil"/>
                    <w:bottom w:val="single" w:sz="4" w:space="0" w:color="008080"/>
                    <w:right w:val="single" w:sz="8" w:space="0" w:color="008080"/>
                  </w:tcBorders>
                  <w:shd w:val="clear" w:color="auto" w:fill="002060"/>
                  <w:noWrap/>
                  <w:vAlign w:val="center"/>
                </w:tcPr>
                <w:p w14:paraId="7A2CA505" w14:textId="77777777" w:rsidR="006512BA" w:rsidRPr="00F42147" w:rsidRDefault="006512BA" w:rsidP="006512BA">
                  <w:pPr>
                    <w:jc w:val="right"/>
                    <w:rPr>
                      <w:rFonts w:asciiTheme="minorHAnsi" w:hAnsiTheme="minorHAnsi" w:cs="Arial"/>
                    </w:rPr>
                  </w:pPr>
                </w:p>
              </w:tc>
              <w:tc>
                <w:tcPr>
                  <w:tcW w:w="463" w:type="pct"/>
                  <w:tcBorders>
                    <w:top w:val="single" w:sz="4" w:space="0" w:color="008080"/>
                    <w:left w:val="nil"/>
                    <w:bottom w:val="single" w:sz="4" w:space="0" w:color="008080"/>
                    <w:right w:val="single" w:sz="4" w:space="0" w:color="008080"/>
                  </w:tcBorders>
                  <w:shd w:val="clear" w:color="auto" w:fill="002060"/>
                  <w:noWrap/>
                  <w:vAlign w:val="bottom"/>
                </w:tcPr>
                <w:p w14:paraId="1DC3AEC6" w14:textId="77777777" w:rsidR="006512BA" w:rsidRPr="00F42147" w:rsidRDefault="006512BA" w:rsidP="006512BA">
                  <w:pPr>
                    <w:rPr>
                      <w:rFonts w:asciiTheme="minorHAnsi" w:hAnsiTheme="minorHAnsi" w:cs="Arial"/>
                    </w:rPr>
                  </w:pPr>
                </w:p>
              </w:tc>
              <w:tc>
                <w:tcPr>
                  <w:tcW w:w="663" w:type="pct"/>
                  <w:tcBorders>
                    <w:top w:val="nil"/>
                    <w:left w:val="nil"/>
                    <w:bottom w:val="single" w:sz="4" w:space="0" w:color="008080"/>
                    <w:right w:val="single" w:sz="8" w:space="0" w:color="008080"/>
                  </w:tcBorders>
                  <w:shd w:val="clear" w:color="auto" w:fill="002060"/>
                  <w:noWrap/>
                  <w:vAlign w:val="bottom"/>
                </w:tcPr>
                <w:p w14:paraId="7714A271" w14:textId="77777777" w:rsidR="006512BA" w:rsidRPr="00F42147" w:rsidRDefault="006512BA" w:rsidP="006512BA">
                  <w:pPr>
                    <w:jc w:val="right"/>
                    <w:rPr>
                      <w:rFonts w:asciiTheme="minorHAnsi" w:hAnsiTheme="minorHAnsi" w:cs="Arial"/>
                    </w:rPr>
                  </w:pPr>
                </w:p>
              </w:tc>
            </w:tr>
            <w:tr w:rsidR="00786D0E" w:rsidRPr="00F42147" w14:paraId="48D4F543" w14:textId="77777777" w:rsidTr="00786D0E">
              <w:trPr>
                <w:trHeight w:val="255"/>
              </w:trPr>
              <w:tc>
                <w:tcPr>
                  <w:tcW w:w="1747" w:type="pct"/>
                  <w:tcBorders>
                    <w:top w:val="nil"/>
                    <w:left w:val="single" w:sz="8" w:space="0" w:color="008080"/>
                    <w:bottom w:val="single" w:sz="4" w:space="0" w:color="008080"/>
                    <w:right w:val="nil"/>
                  </w:tcBorders>
                  <w:shd w:val="clear" w:color="auto" w:fill="auto"/>
                  <w:vAlign w:val="center"/>
                </w:tcPr>
                <w:p w14:paraId="7BBF9C81" w14:textId="77777777" w:rsidR="006512BA" w:rsidRPr="00F42147" w:rsidRDefault="006512BA" w:rsidP="00984419">
                  <w:pPr>
                    <w:jc w:val="both"/>
                    <w:rPr>
                      <w:rFonts w:asciiTheme="minorHAnsi" w:hAnsiTheme="minorHAnsi" w:cs="Arial"/>
                    </w:rPr>
                  </w:pPr>
                  <w:r w:rsidRPr="00F42147">
                    <w:rPr>
                      <w:rFonts w:asciiTheme="minorHAnsi" w:hAnsiTheme="minorHAnsi" w:cs="Arial"/>
                      <w:sz w:val="22"/>
                      <w:szCs w:val="22"/>
                    </w:rPr>
                    <w:t>3.8.1.2 pentru participarea proiectantului la fazele incluse în programul de control al lucrărilor de execuție, avizat de către Inspectoratul de Stat în Construcții</w:t>
                  </w:r>
                </w:p>
              </w:tc>
              <w:tc>
                <w:tcPr>
                  <w:tcW w:w="607" w:type="pct"/>
                  <w:tcBorders>
                    <w:top w:val="single" w:sz="4" w:space="0" w:color="008080"/>
                    <w:left w:val="single" w:sz="8" w:space="0" w:color="008080"/>
                    <w:bottom w:val="single" w:sz="4" w:space="0" w:color="008080"/>
                    <w:right w:val="single" w:sz="4" w:space="0" w:color="008080"/>
                  </w:tcBorders>
                  <w:shd w:val="clear" w:color="auto" w:fill="002060"/>
                  <w:noWrap/>
                  <w:vAlign w:val="bottom"/>
                </w:tcPr>
                <w:p w14:paraId="00E3E9FE" w14:textId="77777777" w:rsidR="006512BA" w:rsidRPr="00F42147" w:rsidRDefault="006512BA" w:rsidP="006512BA">
                  <w:pPr>
                    <w:rPr>
                      <w:rFonts w:asciiTheme="minorHAnsi" w:hAnsiTheme="minorHAnsi" w:cs="Arial"/>
                    </w:rPr>
                  </w:pPr>
                </w:p>
              </w:tc>
              <w:tc>
                <w:tcPr>
                  <w:tcW w:w="392" w:type="pct"/>
                  <w:tcBorders>
                    <w:top w:val="nil"/>
                    <w:left w:val="nil"/>
                    <w:bottom w:val="single" w:sz="4" w:space="0" w:color="008080"/>
                    <w:right w:val="single" w:sz="8" w:space="0" w:color="008080"/>
                  </w:tcBorders>
                  <w:shd w:val="clear" w:color="auto" w:fill="002060"/>
                  <w:noWrap/>
                  <w:vAlign w:val="center"/>
                </w:tcPr>
                <w:p w14:paraId="429462C1" w14:textId="77777777" w:rsidR="006512BA" w:rsidRPr="00F42147" w:rsidRDefault="006512BA" w:rsidP="006512BA">
                  <w:pPr>
                    <w:jc w:val="right"/>
                    <w:rPr>
                      <w:rFonts w:asciiTheme="minorHAnsi" w:hAnsiTheme="minorHAnsi" w:cs="Arial"/>
                    </w:rPr>
                  </w:pPr>
                </w:p>
              </w:tc>
              <w:tc>
                <w:tcPr>
                  <w:tcW w:w="708" w:type="pct"/>
                  <w:tcBorders>
                    <w:top w:val="single" w:sz="4" w:space="0" w:color="008080"/>
                    <w:left w:val="nil"/>
                    <w:bottom w:val="single" w:sz="4" w:space="0" w:color="008080"/>
                    <w:right w:val="single" w:sz="4" w:space="0" w:color="008080"/>
                  </w:tcBorders>
                  <w:shd w:val="clear" w:color="auto" w:fill="002060"/>
                  <w:noWrap/>
                  <w:vAlign w:val="bottom"/>
                </w:tcPr>
                <w:p w14:paraId="519D69C5" w14:textId="77777777" w:rsidR="006512BA" w:rsidRPr="00F42147" w:rsidRDefault="006512BA" w:rsidP="006512BA">
                  <w:pPr>
                    <w:rPr>
                      <w:rFonts w:asciiTheme="minorHAnsi" w:hAnsiTheme="minorHAnsi" w:cs="Arial"/>
                    </w:rPr>
                  </w:pPr>
                </w:p>
              </w:tc>
              <w:tc>
                <w:tcPr>
                  <w:tcW w:w="417" w:type="pct"/>
                  <w:tcBorders>
                    <w:top w:val="nil"/>
                    <w:left w:val="nil"/>
                    <w:bottom w:val="single" w:sz="4" w:space="0" w:color="008080"/>
                    <w:right w:val="single" w:sz="8" w:space="0" w:color="008080"/>
                  </w:tcBorders>
                  <w:shd w:val="clear" w:color="auto" w:fill="002060"/>
                  <w:noWrap/>
                  <w:vAlign w:val="center"/>
                </w:tcPr>
                <w:p w14:paraId="1EEF7FD6" w14:textId="77777777" w:rsidR="006512BA" w:rsidRPr="00F42147" w:rsidRDefault="006512BA" w:rsidP="006512BA">
                  <w:pPr>
                    <w:jc w:val="right"/>
                    <w:rPr>
                      <w:rFonts w:asciiTheme="minorHAnsi" w:hAnsiTheme="minorHAnsi" w:cs="Arial"/>
                    </w:rPr>
                  </w:pPr>
                </w:p>
              </w:tc>
              <w:tc>
                <w:tcPr>
                  <w:tcW w:w="463" w:type="pct"/>
                  <w:tcBorders>
                    <w:top w:val="single" w:sz="4" w:space="0" w:color="008080"/>
                    <w:left w:val="nil"/>
                    <w:bottom w:val="single" w:sz="4" w:space="0" w:color="008080"/>
                    <w:right w:val="single" w:sz="4" w:space="0" w:color="008080"/>
                  </w:tcBorders>
                  <w:shd w:val="clear" w:color="auto" w:fill="002060"/>
                  <w:noWrap/>
                  <w:vAlign w:val="bottom"/>
                </w:tcPr>
                <w:p w14:paraId="65080357" w14:textId="77777777" w:rsidR="006512BA" w:rsidRPr="00F42147" w:rsidRDefault="006512BA" w:rsidP="006512BA">
                  <w:pPr>
                    <w:rPr>
                      <w:rFonts w:asciiTheme="minorHAnsi" w:hAnsiTheme="minorHAnsi" w:cs="Arial"/>
                    </w:rPr>
                  </w:pPr>
                </w:p>
              </w:tc>
              <w:tc>
                <w:tcPr>
                  <w:tcW w:w="663" w:type="pct"/>
                  <w:tcBorders>
                    <w:top w:val="nil"/>
                    <w:left w:val="nil"/>
                    <w:bottom w:val="single" w:sz="4" w:space="0" w:color="008080"/>
                    <w:right w:val="single" w:sz="8" w:space="0" w:color="008080"/>
                  </w:tcBorders>
                  <w:shd w:val="clear" w:color="auto" w:fill="002060"/>
                  <w:noWrap/>
                  <w:vAlign w:val="bottom"/>
                </w:tcPr>
                <w:p w14:paraId="7F750F32" w14:textId="77777777" w:rsidR="006512BA" w:rsidRPr="00F42147" w:rsidRDefault="006512BA" w:rsidP="006512BA">
                  <w:pPr>
                    <w:jc w:val="right"/>
                    <w:rPr>
                      <w:rFonts w:asciiTheme="minorHAnsi" w:hAnsiTheme="minorHAnsi" w:cs="Arial"/>
                    </w:rPr>
                  </w:pPr>
                </w:p>
              </w:tc>
            </w:tr>
            <w:tr w:rsidR="00786D0E" w:rsidRPr="00F42147" w14:paraId="713A3AF3" w14:textId="77777777" w:rsidTr="00786D0E">
              <w:trPr>
                <w:trHeight w:val="255"/>
              </w:trPr>
              <w:tc>
                <w:tcPr>
                  <w:tcW w:w="1747" w:type="pct"/>
                  <w:tcBorders>
                    <w:top w:val="nil"/>
                    <w:left w:val="single" w:sz="8" w:space="0" w:color="008080"/>
                    <w:bottom w:val="single" w:sz="4" w:space="0" w:color="008080"/>
                    <w:right w:val="nil"/>
                  </w:tcBorders>
                  <w:shd w:val="clear" w:color="auto" w:fill="auto"/>
                  <w:vAlign w:val="center"/>
                </w:tcPr>
                <w:p w14:paraId="2CD1EE2C" w14:textId="77777777" w:rsidR="006512BA" w:rsidRPr="00F42147" w:rsidRDefault="006512BA" w:rsidP="00984419">
                  <w:pPr>
                    <w:jc w:val="both"/>
                    <w:rPr>
                      <w:rFonts w:asciiTheme="minorHAnsi" w:hAnsiTheme="minorHAnsi" w:cs="Arial"/>
                    </w:rPr>
                  </w:pPr>
                  <w:r w:rsidRPr="00F42147">
                    <w:rPr>
                      <w:rFonts w:asciiTheme="minorHAnsi" w:hAnsiTheme="minorHAnsi" w:cs="Arial"/>
                      <w:sz w:val="22"/>
                      <w:szCs w:val="22"/>
                    </w:rPr>
                    <w:lastRenderedPageBreak/>
                    <w:t>3.8.3 Dirigenție de șantier</w:t>
                  </w:r>
                </w:p>
              </w:tc>
              <w:tc>
                <w:tcPr>
                  <w:tcW w:w="607" w:type="pct"/>
                  <w:tcBorders>
                    <w:top w:val="single" w:sz="4" w:space="0" w:color="008080"/>
                    <w:left w:val="single" w:sz="8" w:space="0" w:color="008080"/>
                    <w:bottom w:val="single" w:sz="4" w:space="0" w:color="008080"/>
                    <w:right w:val="single" w:sz="4" w:space="0" w:color="008080"/>
                  </w:tcBorders>
                  <w:shd w:val="clear" w:color="auto" w:fill="002060"/>
                  <w:noWrap/>
                  <w:vAlign w:val="bottom"/>
                </w:tcPr>
                <w:p w14:paraId="0CAAD7DE" w14:textId="77777777" w:rsidR="006512BA" w:rsidRPr="00F42147" w:rsidRDefault="006512BA" w:rsidP="006512BA">
                  <w:pPr>
                    <w:rPr>
                      <w:rFonts w:asciiTheme="minorHAnsi" w:hAnsiTheme="minorHAnsi" w:cs="Arial"/>
                    </w:rPr>
                  </w:pPr>
                </w:p>
              </w:tc>
              <w:tc>
                <w:tcPr>
                  <w:tcW w:w="392" w:type="pct"/>
                  <w:tcBorders>
                    <w:top w:val="nil"/>
                    <w:left w:val="nil"/>
                    <w:bottom w:val="single" w:sz="4" w:space="0" w:color="008080"/>
                    <w:right w:val="single" w:sz="8" w:space="0" w:color="008080"/>
                  </w:tcBorders>
                  <w:shd w:val="clear" w:color="auto" w:fill="002060"/>
                  <w:noWrap/>
                  <w:vAlign w:val="center"/>
                </w:tcPr>
                <w:p w14:paraId="112816E0" w14:textId="77777777" w:rsidR="006512BA" w:rsidRPr="00F42147" w:rsidRDefault="006512BA" w:rsidP="006512BA">
                  <w:pPr>
                    <w:jc w:val="right"/>
                    <w:rPr>
                      <w:rFonts w:asciiTheme="minorHAnsi" w:hAnsiTheme="minorHAnsi" w:cs="Arial"/>
                    </w:rPr>
                  </w:pPr>
                </w:p>
              </w:tc>
              <w:tc>
                <w:tcPr>
                  <w:tcW w:w="708" w:type="pct"/>
                  <w:tcBorders>
                    <w:top w:val="single" w:sz="4" w:space="0" w:color="008080"/>
                    <w:left w:val="nil"/>
                    <w:bottom w:val="single" w:sz="4" w:space="0" w:color="008080"/>
                    <w:right w:val="single" w:sz="4" w:space="0" w:color="008080"/>
                  </w:tcBorders>
                  <w:shd w:val="clear" w:color="auto" w:fill="002060"/>
                  <w:noWrap/>
                  <w:vAlign w:val="bottom"/>
                </w:tcPr>
                <w:p w14:paraId="4A023DD5" w14:textId="77777777" w:rsidR="006512BA" w:rsidRPr="00F42147" w:rsidRDefault="006512BA" w:rsidP="006512BA">
                  <w:pPr>
                    <w:rPr>
                      <w:rFonts w:asciiTheme="minorHAnsi" w:hAnsiTheme="minorHAnsi" w:cs="Arial"/>
                    </w:rPr>
                  </w:pPr>
                </w:p>
              </w:tc>
              <w:tc>
                <w:tcPr>
                  <w:tcW w:w="417" w:type="pct"/>
                  <w:tcBorders>
                    <w:top w:val="nil"/>
                    <w:left w:val="nil"/>
                    <w:bottom w:val="single" w:sz="4" w:space="0" w:color="008080"/>
                    <w:right w:val="single" w:sz="8" w:space="0" w:color="008080"/>
                  </w:tcBorders>
                  <w:shd w:val="clear" w:color="auto" w:fill="002060"/>
                  <w:noWrap/>
                  <w:vAlign w:val="center"/>
                </w:tcPr>
                <w:p w14:paraId="530ADF88" w14:textId="77777777" w:rsidR="006512BA" w:rsidRPr="00F42147" w:rsidRDefault="006512BA" w:rsidP="006512BA">
                  <w:pPr>
                    <w:jc w:val="right"/>
                    <w:rPr>
                      <w:rFonts w:asciiTheme="minorHAnsi" w:hAnsiTheme="minorHAnsi" w:cs="Arial"/>
                    </w:rPr>
                  </w:pPr>
                </w:p>
              </w:tc>
              <w:tc>
                <w:tcPr>
                  <w:tcW w:w="463" w:type="pct"/>
                  <w:tcBorders>
                    <w:top w:val="single" w:sz="4" w:space="0" w:color="008080"/>
                    <w:left w:val="nil"/>
                    <w:bottom w:val="single" w:sz="4" w:space="0" w:color="008080"/>
                    <w:right w:val="single" w:sz="4" w:space="0" w:color="008080"/>
                  </w:tcBorders>
                  <w:shd w:val="clear" w:color="auto" w:fill="002060"/>
                  <w:noWrap/>
                  <w:vAlign w:val="bottom"/>
                </w:tcPr>
                <w:p w14:paraId="632E455D" w14:textId="77777777" w:rsidR="006512BA" w:rsidRPr="00F42147" w:rsidRDefault="006512BA" w:rsidP="006512BA">
                  <w:pPr>
                    <w:rPr>
                      <w:rFonts w:asciiTheme="minorHAnsi" w:hAnsiTheme="minorHAnsi" w:cs="Arial"/>
                    </w:rPr>
                  </w:pPr>
                </w:p>
              </w:tc>
              <w:tc>
                <w:tcPr>
                  <w:tcW w:w="663" w:type="pct"/>
                  <w:tcBorders>
                    <w:top w:val="nil"/>
                    <w:left w:val="nil"/>
                    <w:bottom w:val="single" w:sz="4" w:space="0" w:color="008080"/>
                    <w:right w:val="single" w:sz="8" w:space="0" w:color="008080"/>
                  </w:tcBorders>
                  <w:shd w:val="clear" w:color="auto" w:fill="002060"/>
                  <w:noWrap/>
                  <w:vAlign w:val="bottom"/>
                </w:tcPr>
                <w:p w14:paraId="0127DC47" w14:textId="77777777" w:rsidR="006512BA" w:rsidRPr="00F42147" w:rsidRDefault="006512BA" w:rsidP="006512BA">
                  <w:pPr>
                    <w:jc w:val="right"/>
                    <w:rPr>
                      <w:rFonts w:asciiTheme="minorHAnsi" w:hAnsiTheme="minorHAnsi" w:cs="Arial"/>
                    </w:rPr>
                  </w:pPr>
                </w:p>
              </w:tc>
            </w:tr>
            <w:tr w:rsidR="006512BA" w:rsidRPr="00F42147" w14:paraId="7FB6FF32" w14:textId="77777777" w:rsidTr="00786D0E">
              <w:trPr>
                <w:trHeight w:val="255"/>
              </w:trPr>
              <w:tc>
                <w:tcPr>
                  <w:tcW w:w="1747" w:type="pct"/>
                  <w:tcBorders>
                    <w:top w:val="nil"/>
                    <w:left w:val="single" w:sz="8" w:space="0" w:color="008080"/>
                    <w:bottom w:val="single" w:sz="4" w:space="0" w:color="008080"/>
                    <w:right w:val="nil"/>
                  </w:tcBorders>
                  <w:shd w:val="clear" w:color="auto" w:fill="auto"/>
                  <w:noWrap/>
                  <w:vAlign w:val="bottom"/>
                </w:tcPr>
                <w:p w14:paraId="61F46E18" w14:textId="77777777" w:rsidR="006512BA" w:rsidRPr="00F42147" w:rsidRDefault="006512BA" w:rsidP="00984419">
                  <w:pPr>
                    <w:jc w:val="both"/>
                    <w:rPr>
                      <w:rFonts w:asciiTheme="minorHAnsi" w:hAnsiTheme="minorHAnsi" w:cs="Arial"/>
                      <w:b/>
                      <w:bCs/>
                      <w:lang w:val="it-IT"/>
                    </w:rPr>
                  </w:pPr>
                  <w:r w:rsidRPr="00F42147">
                    <w:rPr>
                      <w:rFonts w:asciiTheme="minorHAnsi" w:hAnsiTheme="minorHAnsi" w:cs="Arial"/>
                      <w:b/>
                      <w:bCs/>
                      <w:sz w:val="22"/>
                      <w:szCs w:val="22"/>
                      <w:lang w:val="it-IT"/>
                    </w:rPr>
                    <w:t xml:space="preserve"> Capitolul 4 Cheltuieli pentru investiţia de bază - total, din care: </w:t>
                  </w:r>
                </w:p>
              </w:tc>
              <w:tc>
                <w:tcPr>
                  <w:tcW w:w="607" w:type="pct"/>
                  <w:tcBorders>
                    <w:top w:val="nil"/>
                    <w:left w:val="single" w:sz="8" w:space="0" w:color="008080"/>
                    <w:bottom w:val="single" w:sz="4" w:space="0" w:color="008080"/>
                    <w:right w:val="single" w:sz="4" w:space="0" w:color="008080"/>
                  </w:tcBorders>
                  <w:shd w:val="clear" w:color="auto" w:fill="auto"/>
                  <w:noWrap/>
                  <w:vAlign w:val="center"/>
                </w:tcPr>
                <w:p w14:paraId="793070CC" w14:textId="77777777" w:rsidR="006512BA" w:rsidRPr="00F42147" w:rsidRDefault="006512BA" w:rsidP="006512BA">
                  <w:pPr>
                    <w:jc w:val="right"/>
                    <w:rPr>
                      <w:rFonts w:asciiTheme="minorHAnsi" w:hAnsiTheme="minorHAnsi" w:cs="Arial"/>
                      <w:b/>
                      <w:bCs/>
                      <w:lang w:val="it-IT"/>
                    </w:rPr>
                  </w:pPr>
                </w:p>
              </w:tc>
              <w:tc>
                <w:tcPr>
                  <w:tcW w:w="392" w:type="pct"/>
                  <w:tcBorders>
                    <w:top w:val="nil"/>
                    <w:left w:val="nil"/>
                    <w:bottom w:val="single" w:sz="4" w:space="0" w:color="008080"/>
                    <w:right w:val="single" w:sz="8" w:space="0" w:color="008080"/>
                  </w:tcBorders>
                  <w:shd w:val="clear" w:color="auto" w:fill="auto"/>
                  <w:noWrap/>
                  <w:vAlign w:val="center"/>
                </w:tcPr>
                <w:p w14:paraId="52643965" w14:textId="77777777" w:rsidR="006512BA" w:rsidRPr="00F42147" w:rsidRDefault="006512BA" w:rsidP="006512BA">
                  <w:pPr>
                    <w:jc w:val="right"/>
                    <w:rPr>
                      <w:rFonts w:asciiTheme="minorHAnsi" w:hAnsiTheme="minorHAnsi" w:cs="Arial"/>
                      <w:b/>
                      <w:bCs/>
                      <w:lang w:val="it-IT"/>
                    </w:rPr>
                  </w:pPr>
                </w:p>
              </w:tc>
              <w:tc>
                <w:tcPr>
                  <w:tcW w:w="708" w:type="pct"/>
                  <w:tcBorders>
                    <w:top w:val="nil"/>
                    <w:left w:val="nil"/>
                    <w:bottom w:val="single" w:sz="4" w:space="0" w:color="008080"/>
                    <w:right w:val="single" w:sz="4" w:space="0" w:color="008080"/>
                  </w:tcBorders>
                  <w:shd w:val="clear" w:color="auto" w:fill="auto"/>
                  <w:noWrap/>
                  <w:vAlign w:val="center"/>
                </w:tcPr>
                <w:p w14:paraId="69FAB81F" w14:textId="77777777" w:rsidR="006512BA" w:rsidRPr="00F42147" w:rsidRDefault="006512BA" w:rsidP="006512BA">
                  <w:pPr>
                    <w:jc w:val="right"/>
                    <w:rPr>
                      <w:rFonts w:asciiTheme="minorHAnsi" w:hAnsiTheme="minorHAnsi" w:cs="Arial"/>
                      <w:b/>
                      <w:bCs/>
                      <w:lang w:val="it-IT"/>
                    </w:rPr>
                  </w:pPr>
                </w:p>
              </w:tc>
              <w:tc>
                <w:tcPr>
                  <w:tcW w:w="417" w:type="pct"/>
                  <w:tcBorders>
                    <w:top w:val="nil"/>
                    <w:left w:val="nil"/>
                    <w:bottom w:val="single" w:sz="4" w:space="0" w:color="008080"/>
                    <w:right w:val="single" w:sz="8" w:space="0" w:color="008080"/>
                  </w:tcBorders>
                  <w:shd w:val="clear" w:color="auto" w:fill="auto"/>
                  <w:noWrap/>
                  <w:vAlign w:val="center"/>
                </w:tcPr>
                <w:p w14:paraId="527674B2" w14:textId="77777777" w:rsidR="006512BA" w:rsidRPr="00F42147" w:rsidRDefault="006512BA" w:rsidP="006512BA">
                  <w:pPr>
                    <w:jc w:val="right"/>
                    <w:rPr>
                      <w:rFonts w:asciiTheme="minorHAnsi" w:hAnsiTheme="minorHAnsi" w:cs="Arial"/>
                      <w:b/>
                      <w:bCs/>
                      <w:lang w:val="it-IT"/>
                    </w:rPr>
                  </w:pPr>
                </w:p>
              </w:tc>
              <w:tc>
                <w:tcPr>
                  <w:tcW w:w="463" w:type="pct"/>
                  <w:tcBorders>
                    <w:top w:val="nil"/>
                    <w:left w:val="nil"/>
                    <w:bottom w:val="single" w:sz="4" w:space="0" w:color="008080"/>
                    <w:right w:val="single" w:sz="4" w:space="0" w:color="008080"/>
                  </w:tcBorders>
                  <w:shd w:val="clear" w:color="auto" w:fill="auto"/>
                  <w:noWrap/>
                  <w:vAlign w:val="bottom"/>
                </w:tcPr>
                <w:p w14:paraId="2567BF09" w14:textId="77777777" w:rsidR="006512BA" w:rsidRPr="00F42147" w:rsidRDefault="006512BA" w:rsidP="006512BA">
                  <w:pPr>
                    <w:jc w:val="right"/>
                    <w:rPr>
                      <w:rFonts w:asciiTheme="minorHAnsi" w:hAnsiTheme="minorHAnsi" w:cs="Arial"/>
                      <w:b/>
                      <w:bCs/>
                      <w:lang w:val="it-IT"/>
                    </w:rPr>
                  </w:pPr>
                </w:p>
              </w:tc>
              <w:tc>
                <w:tcPr>
                  <w:tcW w:w="663" w:type="pct"/>
                  <w:tcBorders>
                    <w:top w:val="nil"/>
                    <w:left w:val="nil"/>
                    <w:bottom w:val="single" w:sz="4" w:space="0" w:color="008080"/>
                    <w:right w:val="single" w:sz="8" w:space="0" w:color="008080"/>
                  </w:tcBorders>
                  <w:shd w:val="clear" w:color="auto" w:fill="auto"/>
                  <w:noWrap/>
                  <w:vAlign w:val="bottom"/>
                </w:tcPr>
                <w:p w14:paraId="1818851A" w14:textId="77777777" w:rsidR="006512BA" w:rsidRPr="00F42147" w:rsidRDefault="006512BA" w:rsidP="006512BA">
                  <w:pPr>
                    <w:jc w:val="right"/>
                    <w:rPr>
                      <w:rFonts w:asciiTheme="minorHAnsi" w:hAnsiTheme="minorHAnsi" w:cs="Arial"/>
                      <w:b/>
                      <w:bCs/>
                      <w:lang w:val="it-IT"/>
                    </w:rPr>
                  </w:pPr>
                </w:p>
              </w:tc>
            </w:tr>
            <w:tr w:rsidR="006512BA" w:rsidRPr="00F42147" w14:paraId="79B770E3" w14:textId="77777777" w:rsidTr="00786D0E">
              <w:trPr>
                <w:trHeight w:val="255"/>
              </w:trPr>
              <w:tc>
                <w:tcPr>
                  <w:tcW w:w="1747" w:type="pct"/>
                  <w:tcBorders>
                    <w:top w:val="nil"/>
                    <w:left w:val="single" w:sz="8" w:space="0" w:color="008080"/>
                    <w:bottom w:val="single" w:sz="4" w:space="0" w:color="008080"/>
                    <w:right w:val="nil"/>
                  </w:tcBorders>
                  <w:shd w:val="clear" w:color="auto" w:fill="auto"/>
                  <w:noWrap/>
                  <w:vAlign w:val="bottom"/>
                </w:tcPr>
                <w:p w14:paraId="2A692FAE" w14:textId="77777777" w:rsidR="006512BA" w:rsidRPr="00F42147" w:rsidRDefault="006512BA" w:rsidP="00984419">
                  <w:pPr>
                    <w:jc w:val="both"/>
                    <w:rPr>
                      <w:rFonts w:asciiTheme="minorHAnsi" w:hAnsiTheme="minorHAnsi" w:cs="Arial"/>
                      <w:b/>
                      <w:bCs/>
                      <w:lang w:val="it-IT"/>
                    </w:rPr>
                  </w:pPr>
                  <w:r w:rsidRPr="00F42147">
                    <w:rPr>
                      <w:rFonts w:asciiTheme="minorHAnsi" w:hAnsiTheme="minorHAnsi" w:cs="Arial"/>
                      <w:b/>
                      <w:bCs/>
                      <w:sz w:val="22"/>
                      <w:szCs w:val="22"/>
                      <w:lang w:val="it-IT"/>
                    </w:rPr>
                    <w:t>A Construcţii şi lucrări de intervenţii – total, din care:</w:t>
                  </w:r>
                </w:p>
              </w:tc>
              <w:tc>
                <w:tcPr>
                  <w:tcW w:w="607" w:type="pct"/>
                  <w:tcBorders>
                    <w:top w:val="nil"/>
                    <w:left w:val="single" w:sz="8" w:space="0" w:color="008080"/>
                    <w:bottom w:val="single" w:sz="4" w:space="0" w:color="008080"/>
                    <w:right w:val="single" w:sz="4" w:space="0" w:color="008080"/>
                  </w:tcBorders>
                  <w:shd w:val="clear" w:color="auto" w:fill="auto"/>
                  <w:noWrap/>
                  <w:vAlign w:val="center"/>
                </w:tcPr>
                <w:p w14:paraId="2056EC45" w14:textId="77777777" w:rsidR="006512BA" w:rsidRPr="00F42147" w:rsidRDefault="006512BA" w:rsidP="006512BA">
                  <w:pPr>
                    <w:jc w:val="right"/>
                    <w:rPr>
                      <w:rFonts w:asciiTheme="minorHAnsi" w:hAnsiTheme="minorHAnsi" w:cs="Arial"/>
                      <w:b/>
                      <w:bCs/>
                      <w:lang w:val="it-IT"/>
                    </w:rPr>
                  </w:pPr>
                </w:p>
              </w:tc>
              <w:tc>
                <w:tcPr>
                  <w:tcW w:w="392" w:type="pct"/>
                  <w:tcBorders>
                    <w:top w:val="nil"/>
                    <w:left w:val="nil"/>
                    <w:bottom w:val="single" w:sz="4" w:space="0" w:color="008080"/>
                    <w:right w:val="single" w:sz="8" w:space="0" w:color="008080"/>
                  </w:tcBorders>
                  <w:shd w:val="clear" w:color="auto" w:fill="auto"/>
                  <w:noWrap/>
                  <w:vAlign w:val="center"/>
                </w:tcPr>
                <w:p w14:paraId="41B2E689" w14:textId="77777777" w:rsidR="006512BA" w:rsidRPr="00F42147" w:rsidRDefault="006512BA" w:rsidP="006512BA">
                  <w:pPr>
                    <w:jc w:val="right"/>
                    <w:rPr>
                      <w:rFonts w:asciiTheme="minorHAnsi" w:hAnsiTheme="minorHAnsi" w:cs="Arial"/>
                      <w:b/>
                      <w:bCs/>
                      <w:lang w:val="it-IT"/>
                    </w:rPr>
                  </w:pPr>
                </w:p>
              </w:tc>
              <w:tc>
                <w:tcPr>
                  <w:tcW w:w="708" w:type="pct"/>
                  <w:tcBorders>
                    <w:top w:val="nil"/>
                    <w:left w:val="nil"/>
                    <w:bottom w:val="single" w:sz="4" w:space="0" w:color="008080"/>
                    <w:right w:val="single" w:sz="4" w:space="0" w:color="008080"/>
                  </w:tcBorders>
                  <w:shd w:val="clear" w:color="auto" w:fill="auto"/>
                  <w:noWrap/>
                  <w:vAlign w:val="center"/>
                </w:tcPr>
                <w:p w14:paraId="0742FCF3" w14:textId="77777777" w:rsidR="006512BA" w:rsidRPr="00F42147" w:rsidRDefault="006512BA" w:rsidP="006512BA">
                  <w:pPr>
                    <w:jc w:val="right"/>
                    <w:rPr>
                      <w:rFonts w:asciiTheme="minorHAnsi" w:hAnsiTheme="minorHAnsi" w:cs="Arial"/>
                      <w:b/>
                      <w:bCs/>
                      <w:lang w:val="it-IT"/>
                    </w:rPr>
                  </w:pPr>
                </w:p>
              </w:tc>
              <w:tc>
                <w:tcPr>
                  <w:tcW w:w="417" w:type="pct"/>
                  <w:tcBorders>
                    <w:top w:val="nil"/>
                    <w:left w:val="nil"/>
                    <w:bottom w:val="single" w:sz="4" w:space="0" w:color="008080"/>
                    <w:right w:val="single" w:sz="8" w:space="0" w:color="008080"/>
                  </w:tcBorders>
                  <w:shd w:val="clear" w:color="auto" w:fill="auto"/>
                  <w:noWrap/>
                  <w:vAlign w:val="center"/>
                </w:tcPr>
                <w:p w14:paraId="2FEEAE53" w14:textId="77777777" w:rsidR="006512BA" w:rsidRPr="00F42147" w:rsidRDefault="006512BA" w:rsidP="006512BA">
                  <w:pPr>
                    <w:jc w:val="right"/>
                    <w:rPr>
                      <w:rFonts w:asciiTheme="minorHAnsi" w:hAnsiTheme="minorHAnsi" w:cs="Arial"/>
                      <w:b/>
                      <w:bCs/>
                      <w:lang w:val="it-IT"/>
                    </w:rPr>
                  </w:pPr>
                </w:p>
              </w:tc>
              <w:tc>
                <w:tcPr>
                  <w:tcW w:w="463" w:type="pct"/>
                  <w:tcBorders>
                    <w:top w:val="nil"/>
                    <w:left w:val="nil"/>
                    <w:bottom w:val="single" w:sz="4" w:space="0" w:color="008080"/>
                    <w:right w:val="single" w:sz="4" w:space="0" w:color="008080"/>
                  </w:tcBorders>
                  <w:shd w:val="clear" w:color="auto" w:fill="auto"/>
                  <w:noWrap/>
                  <w:vAlign w:val="bottom"/>
                </w:tcPr>
                <w:p w14:paraId="72A27AE5" w14:textId="77777777" w:rsidR="006512BA" w:rsidRPr="00F42147" w:rsidRDefault="006512BA" w:rsidP="006512BA">
                  <w:pPr>
                    <w:jc w:val="right"/>
                    <w:rPr>
                      <w:rFonts w:asciiTheme="minorHAnsi" w:hAnsiTheme="minorHAnsi" w:cs="Arial"/>
                      <w:b/>
                      <w:bCs/>
                      <w:lang w:val="it-IT"/>
                    </w:rPr>
                  </w:pPr>
                </w:p>
              </w:tc>
              <w:tc>
                <w:tcPr>
                  <w:tcW w:w="663" w:type="pct"/>
                  <w:tcBorders>
                    <w:top w:val="nil"/>
                    <w:left w:val="nil"/>
                    <w:bottom w:val="single" w:sz="4" w:space="0" w:color="008080"/>
                    <w:right w:val="single" w:sz="8" w:space="0" w:color="008080"/>
                  </w:tcBorders>
                  <w:shd w:val="clear" w:color="auto" w:fill="auto"/>
                  <w:noWrap/>
                  <w:vAlign w:val="bottom"/>
                </w:tcPr>
                <w:p w14:paraId="5E518DBD" w14:textId="77777777" w:rsidR="006512BA" w:rsidRPr="00F42147" w:rsidRDefault="006512BA" w:rsidP="006512BA">
                  <w:pPr>
                    <w:jc w:val="right"/>
                    <w:rPr>
                      <w:rFonts w:asciiTheme="minorHAnsi" w:hAnsiTheme="minorHAnsi" w:cs="Arial"/>
                      <w:b/>
                      <w:bCs/>
                      <w:lang w:val="it-IT"/>
                    </w:rPr>
                  </w:pPr>
                </w:p>
              </w:tc>
            </w:tr>
            <w:tr w:rsidR="00786D0E" w:rsidRPr="00F42147" w14:paraId="291B1291" w14:textId="77777777" w:rsidTr="00786D0E">
              <w:trPr>
                <w:trHeight w:val="255"/>
              </w:trPr>
              <w:tc>
                <w:tcPr>
                  <w:tcW w:w="1747" w:type="pct"/>
                  <w:tcBorders>
                    <w:top w:val="nil"/>
                    <w:left w:val="single" w:sz="8" w:space="0" w:color="008080"/>
                    <w:bottom w:val="single" w:sz="4" w:space="0" w:color="008080"/>
                    <w:right w:val="nil"/>
                  </w:tcBorders>
                  <w:shd w:val="clear" w:color="auto" w:fill="auto"/>
                  <w:vAlign w:val="center"/>
                </w:tcPr>
                <w:p w14:paraId="0D729D85" w14:textId="77777777" w:rsidR="006512BA" w:rsidRPr="00F42147" w:rsidRDefault="006512BA" w:rsidP="00984419">
                  <w:pPr>
                    <w:jc w:val="both"/>
                    <w:rPr>
                      <w:rFonts w:asciiTheme="minorHAnsi" w:hAnsiTheme="minorHAnsi" w:cs="Arial"/>
                    </w:rPr>
                  </w:pPr>
                  <w:r w:rsidRPr="00F42147">
                    <w:rPr>
                      <w:rFonts w:asciiTheme="minorHAnsi" w:hAnsiTheme="minorHAnsi" w:cs="Arial"/>
                      <w:sz w:val="22"/>
                      <w:szCs w:val="22"/>
                    </w:rPr>
                    <w:t>4.1 Construcţii şi instalaţii</w:t>
                  </w:r>
                </w:p>
              </w:tc>
              <w:tc>
                <w:tcPr>
                  <w:tcW w:w="607" w:type="pct"/>
                  <w:tcBorders>
                    <w:top w:val="nil"/>
                    <w:left w:val="single" w:sz="8" w:space="0" w:color="008080"/>
                    <w:bottom w:val="single" w:sz="4" w:space="0" w:color="008080"/>
                    <w:right w:val="single" w:sz="4" w:space="0" w:color="008080"/>
                  </w:tcBorders>
                  <w:shd w:val="clear" w:color="auto" w:fill="002060"/>
                  <w:noWrap/>
                  <w:vAlign w:val="center"/>
                </w:tcPr>
                <w:p w14:paraId="01119DE9" w14:textId="77777777" w:rsidR="006512BA" w:rsidRPr="00F42147" w:rsidRDefault="006512BA" w:rsidP="006512BA">
                  <w:pPr>
                    <w:jc w:val="right"/>
                    <w:rPr>
                      <w:rFonts w:asciiTheme="minorHAnsi" w:hAnsiTheme="minorHAnsi" w:cs="Arial"/>
                    </w:rPr>
                  </w:pPr>
                </w:p>
              </w:tc>
              <w:tc>
                <w:tcPr>
                  <w:tcW w:w="392" w:type="pct"/>
                  <w:tcBorders>
                    <w:top w:val="nil"/>
                    <w:left w:val="nil"/>
                    <w:bottom w:val="single" w:sz="4" w:space="0" w:color="008080"/>
                    <w:right w:val="single" w:sz="8" w:space="0" w:color="008080"/>
                  </w:tcBorders>
                  <w:shd w:val="clear" w:color="auto" w:fill="002060"/>
                  <w:noWrap/>
                  <w:vAlign w:val="center"/>
                </w:tcPr>
                <w:p w14:paraId="1BE395AA" w14:textId="77777777" w:rsidR="006512BA" w:rsidRPr="00F42147" w:rsidRDefault="006512BA" w:rsidP="006512BA">
                  <w:pPr>
                    <w:jc w:val="right"/>
                    <w:rPr>
                      <w:rFonts w:asciiTheme="minorHAnsi" w:hAnsiTheme="minorHAnsi" w:cs="Arial"/>
                    </w:rPr>
                  </w:pPr>
                </w:p>
              </w:tc>
              <w:tc>
                <w:tcPr>
                  <w:tcW w:w="708" w:type="pct"/>
                  <w:tcBorders>
                    <w:top w:val="nil"/>
                    <w:left w:val="nil"/>
                    <w:bottom w:val="single" w:sz="4" w:space="0" w:color="008080"/>
                    <w:right w:val="single" w:sz="4" w:space="0" w:color="008080"/>
                  </w:tcBorders>
                  <w:shd w:val="clear" w:color="auto" w:fill="002060"/>
                  <w:noWrap/>
                  <w:vAlign w:val="center"/>
                </w:tcPr>
                <w:p w14:paraId="04F16012" w14:textId="77777777" w:rsidR="006512BA" w:rsidRPr="00F42147" w:rsidRDefault="006512BA" w:rsidP="006512BA">
                  <w:pPr>
                    <w:jc w:val="right"/>
                    <w:rPr>
                      <w:rFonts w:asciiTheme="minorHAnsi" w:hAnsiTheme="minorHAnsi" w:cs="Arial"/>
                    </w:rPr>
                  </w:pPr>
                </w:p>
              </w:tc>
              <w:tc>
                <w:tcPr>
                  <w:tcW w:w="417" w:type="pct"/>
                  <w:tcBorders>
                    <w:top w:val="nil"/>
                    <w:left w:val="nil"/>
                    <w:bottom w:val="single" w:sz="4" w:space="0" w:color="008080"/>
                    <w:right w:val="single" w:sz="8" w:space="0" w:color="008080"/>
                  </w:tcBorders>
                  <w:shd w:val="clear" w:color="auto" w:fill="002060"/>
                  <w:noWrap/>
                  <w:vAlign w:val="center"/>
                </w:tcPr>
                <w:p w14:paraId="3AFF5231" w14:textId="77777777" w:rsidR="006512BA" w:rsidRPr="00F42147" w:rsidRDefault="006512BA" w:rsidP="006512BA">
                  <w:pPr>
                    <w:jc w:val="right"/>
                    <w:rPr>
                      <w:rFonts w:asciiTheme="minorHAnsi" w:hAnsiTheme="minorHAnsi" w:cs="Arial"/>
                    </w:rPr>
                  </w:pPr>
                </w:p>
              </w:tc>
              <w:tc>
                <w:tcPr>
                  <w:tcW w:w="463" w:type="pct"/>
                  <w:tcBorders>
                    <w:top w:val="nil"/>
                    <w:left w:val="nil"/>
                    <w:bottom w:val="single" w:sz="4" w:space="0" w:color="008080"/>
                    <w:right w:val="single" w:sz="4" w:space="0" w:color="008080"/>
                  </w:tcBorders>
                  <w:shd w:val="clear" w:color="auto" w:fill="002060"/>
                  <w:noWrap/>
                  <w:vAlign w:val="bottom"/>
                </w:tcPr>
                <w:p w14:paraId="7000F41B" w14:textId="77777777" w:rsidR="006512BA" w:rsidRPr="00F42147" w:rsidRDefault="006512BA" w:rsidP="006512BA">
                  <w:pPr>
                    <w:jc w:val="right"/>
                    <w:rPr>
                      <w:rFonts w:asciiTheme="minorHAnsi" w:hAnsiTheme="minorHAnsi" w:cs="Arial"/>
                    </w:rPr>
                  </w:pPr>
                </w:p>
              </w:tc>
              <w:tc>
                <w:tcPr>
                  <w:tcW w:w="663" w:type="pct"/>
                  <w:tcBorders>
                    <w:top w:val="nil"/>
                    <w:left w:val="nil"/>
                    <w:bottom w:val="single" w:sz="4" w:space="0" w:color="008080"/>
                    <w:right w:val="single" w:sz="8" w:space="0" w:color="008080"/>
                  </w:tcBorders>
                  <w:shd w:val="clear" w:color="auto" w:fill="002060"/>
                  <w:noWrap/>
                  <w:vAlign w:val="bottom"/>
                </w:tcPr>
                <w:p w14:paraId="6FA1B148" w14:textId="77777777" w:rsidR="006512BA" w:rsidRPr="00F42147" w:rsidRDefault="006512BA" w:rsidP="006512BA">
                  <w:pPr>
                    <w:jc w:val="right"/>
                    <w:rPr>
                      <w:rFonts w:asciiTheme="minorHAnsi" w:hAnsiTheme="minorHAnsi" w:cs="Arial"/>
                    </w:rPr>
                  </w:pPr>
                </w:p>
              </w:tc>
            </w:tr>
            <w:tr w:rsidR="006512BA" w:rsidRPr="00F42147" w14:paraId="1AA20EE4" w14:textId="77777777" w:rsidTr="00786D0E">
              <w:trPr>
                <w:trHeight w:val="255"/>
              </w:trPr>
              <w:tc>
                <w:tcPr>
                  <w:tcW w:w="1747" w:type="pct"/>
                  <w:tcBorders>
                    <w:top w:val="nil"/>
                    <w:left w:val="single" w:sz="8" w:space="0" w:color="008080"/>
                    <w:bottom w:val="single" w:sz="4" w:space="0" w:color="008080"/>
                    <w:right w:val="nil"/>
                  </w:tcBorders>
                  <w:shd w:val="clear" w:color="auto" w:fill="auto"/>
                  <w:vAlign w:val="center"/>
                </w:tcPr>
                <w:p w14:paraId="0EA3FE73" w14:textId="77777777" w:rsidR="006512BA" w:rsidRPr="00F42147" w:rsidRDefault="006512BA" w:rsidP="00984419">
                  <w:pPr>
                    <w:jc w:val="both"/>
                    <w:rPr>
                      <w:rFonts w:asciiTheme="minorHAnsi" w:hAnsiTheme="minorHAnsi" w:cs="Arial"/>
                    </w:rPr>
                  </w:pPr>
                  <w:r w:rsidRPr="00F42147">
                    <w:rPr>
                      <w:rFonts w:asciiTheme="minorHAnsi" w:hAnsiTheme="minorHAnsi" w:cs="Arial"/>
                      <w:sz w:val="22"/>
                      <w:szCs w:val="22"/>
                    </w:rPr>
                    <w:t xml:space="preserve">4.2 Montaj utilaje, echipamente  tehnologice și funcționale </w:t>
                  </w:r>
                </w:p>
              </w:tc>
              <w:tc>
                <w:tcPr>
                  <w:tcW w:w="607" w:type="pct"/>
                  <w:tcBorders>
                    <w:top w:val="nil"/>
                    <w:left w:val="single" w:sz="8" w:space="0" w:color="008080"/>
                    <w:bottom w:val="single" w:sz="4" w:space="0" w:color="008080"/>
                    <w:right w:val="single" w:sz="4" w:space="0" w:color="008080"/>
                  </w:tcBorders>
                  <w:shd w:val="clear" w:color="auto" w:fill="auto"/>
                  <w:noWrap/>
                  <w:vAlign w:val="center"/>
                </w:tcPr>
                <w:p w14:paraId="446536FA" w14:textId="77777777" w:rsidR="006512BA" w:rsidRPr="00F42147" w:rsidRDefault="006512BA" w:rsidP="006512BA">
                  <w:pPr>
                    <w:jc w:val="right"/>
                    <w:rPr>
                      <w:rFonts w:asciiTheme="minorHAnsi" w:hAnsiTheme="minorHAnsi" w:cs="Arial"/>
                    </w:rPr>
                  </w:pPr>
                </w:p>
              </w:tc>
              <w:tc>
                <w:tcPr>
                  <w:tcW w:w="392" w:type="pct"/>
                  <w:tcBorders>
                    <w:top w:val="nil"/>
                    <w:left w:val="nil"/>
                    <w:bottom w:val="single" w:sz="4" w:space="0" w:color="008080"/>
                    <w:right w:val="single" w:sz="8" w:space="0" w:color="008080"/>
                  </w:tcBorders>
                  <w:shd w:val="clear" w:color="auto" w:fill="auto"/>
                  <w:noWrap/>
                  <w:vAlign w:val="center"/>
                </w:tcPr>
                <w:p w14:paraId="79FAED4F" w14:textId="77777777" w:rsidR="006512BA" w:rsidRPr="00F42147" w:rsidRDefault="006512BA" w:rsidP="006512BA">
                  <w:pPr>
                    <w:jc w:val="right"/>
                    <w:rPr>
                      <w:rFonts w:asciiTheme="minorHAnsi" w:hAnsiTheme="minorHAnsi" w:cs="Arial"/>
                    </w:rPr>
                  </w:pPr>
                </w:p>
              </w:tc>
              <w:tc>
                <w:tcPr>
                  <w:tcW w:w="708" w:type="pct"/>
                  <w:tcBorders>
                    <w:top w:val="nil"/>
                    <w:left w:val="nil"/>
                    <w:bottom w:val="single" w:sz="4" w:space="0" w:color="008080"/>
                    <w:right w:val="single" w:sz="4" w:space="0" w:color="008080"/>
                  </w:tcBorders>
                  <w:shd w:val="clear" w:color="auto" w:fill="auto"/>
                  <w:noWrap/>
                  <w:vAlign w:val="center"/>
                </w:tcPr>
                <w:p w14:paraId="2A6EDD65" w14:textId="77777777" w:rsidR="006512BA" w:rsidRPr="00F42147" w:rsidRDefault="006512BA" w:rsidP="006512BA">
                  <w:pPr>
                    <w:jc w:val="right"/>
                    <w:rPr>
                      <w:rFonts w:asciiTheme="minorHAnsi" w:hAnsiTheme="minorHAnsi" w:cs="Arial"/>
                    </w:rPr>
                  </w:pPr>
                </w:p>
              </w:tc>
              <w:tc>
                <w:tcPr>
                  <w:tcW w:w="417" w:type="pct"/>
                  <w:tcBorders>
                    <w:top w:val="nil"/>
                    <w:left w:val="nil"/>
                    <w:bottom w:val="single" w:sz="4" w:space="0" w:color="008080"/>
                    <w:right w:val="single" w:sz="8" w:space="0" w:color="008080"/>
                  </w:tcBorders>
                  <w:shd w:val="clear" w:color="auto" w:fill="auto"/>
                  <w:noWrap/>
                  <w:vAlign w:val="center"/>
                </w:tcPr>
                <w:p w14:paraId="7A304288" w14:textId="77777777" w:rsidR="006512BA" w:rsidRPr="00F42147" w:rsidRDefault="006512BA" w:rsidP="006512BA">
                  <w:pPr>
                    <w:jc w:val="right"/>
                    <w:rPr>
                      <w:rFonts w:asciiTheme="minorHAnsi" w:hAnsiTheme="minorHAnsi" w:cs="Arial"/>
                    </w:rPr>
                  </w:pPr>
                </w:p>
              </w:tc>
              <w:tc>
                <w:tcPr>
                  <w:tcW w:w="463" w:type="pct"/>
                  <w:tcBorders>
                    <w:top w:val="nil"/>
                    <w:left w:val="nil"/>
                    <w:bottom w:val="single" w:sz="4" w:space="0" w:color="008080"/>
                    <w:right w:val="single" w:sz="4" w:space="0" w:color="008080"/>
                  </w:tcBorders>
                  <w:shd w:val="clear" w:color="auto" w:fill="auto"/>
                  <w:noWrap/>
                  <w:vAlign w:val="bottom"/>
                </w:tcPr>
                <w:p w14:paraId="28754941" w14:textId="77777777" w:rsidR="006512BA" w:rsidRPr="00F42147" w:rsidRDefault="006512BA" w:rsidP="006512BA">
                  <w:pPr>
                    <w:jc w:val="right"/>
                    <w:rPr>
                      <w:rFonts w:asciiTheme="minorHAnsi" w:hAnsiTheme="minorHAnsi" w:cs="Arial"/>
                    </w:rPr>
                  </w:pPr>
                </w:p>
              </w:tc>
              <w:tc>
                <w:tcPr>
                  <w:tcW w:w="663" w:type="pct"/>
                  <w:tcBorders>
                    <w:top w:val="nil"/>
                    <w:left w:val="nil"/>
                    <w:bottom w:val="single" w:sz="4" w:space="0" w:color="008080"/>
                    <w:right w:val="single" w:sz="8" w:space="0" w:color="008080"/>
                  </w:tcBorders>
                  <w:shd w:val="clear" w:color="auto" w:fill="auto"/>
                  <w:noWrap/>
                  <w:vAlign w:val="bottom"/>
                </w:tcPr>
                <w:p w14:paraId="3688012E" w14:textId="77777777" w:rsidR="006512BA" w:rsidRPr="00F42147" w:rsidRDefault="006512BA" w:rsidP="006512BA">
                  <w:pPr>
                    <w:jc w:val="right"/>
                    <w:rPr>
                      <w:rFonts w:asciiTheme="minorHAnsi" w:hAnsiTheme="minorHAnsi" w:cs="Arial"/>
                    </w:rPr>
                  </w:pPr>
                </w:p>
              </w:tc>
            </w:tr>
            <w:tr w:rsidR="006512BA" w:rsidRPr="00F42147" w14:paraId="0D8F33A4" w14:textId="77777777" w:rsidTr="00786D0E">
              <w:trPr>
                <w:trHeight w:val="255"/>
              </w:trPr>
              <w:tc>
                <w:tcPr>
                  <w:tcW w:w="1747" w:type="pct"/>
                  <w:tcBorders>
                    <w:top w:val="nil"/>
                    <w:left w:val="single" w:sz="8" w:space="0" w:color="008080"/>
                    <w:bottom w:val="single" w:sz="4" w:space="0" w:color="008080"/>
                    <w:right w:val="nil"/>
                  </w:tcBorders>
                  <w:shd w:val="clear" w:color="auto" w:fill="auto"/>
                  <w:vAlign w:val="center"/>
                </w:tcPr>
                <w:p w14:paraId="5621F7C0" w14:textId="77777777" w:rsidR="006512BA" w:rsidRPr="00F42147" w:rsidRDefault="006512BA" w:rsidP="00984419">
                  <w:pPr>
                    <w:jc w:val="both"/>
                    <w:rPr>
                      <w:rFonts w:asciiTheme="minorHAnsi" w:hAnsiTheme="minorHAnsi" w:cs="Arial"/>
                      <w:lang w:val="it-IT"/>
                    </w:rPr>
                  </w:pPr>
                  <w:r w:rsidRPr="00F42147">
                    <w:rPr>
                      <w:rFonts w:asciiTheme="minorHAnsi" w:hAnsiTheme="minorHAnsi" w:cs="Arial"/>
                      <w:sz w:val="22"/>
                      <w:szCs w:val="22"/>
                      <w:lang w:val="it-IT"/>
                    </w:rPr>
                    <w:t xml:space="preserve">4.3 Utilaje şi echipamente tehnologice </w:t>
                  </w:r>
                  <w:r w:rsidRPr="00F42147">
                    <w:rPr>
                      <w:rFonts w:asciiTheme="minorHAnsi" w:hAnsiTheme="minorHAnsi" w:cs="Arial"/>
                      <w:sz w:val="22"/>
                      <w:szCs w:val="22"/>
                    </w:rPr>
                    <w:t>și funcționale</w:t>
                  </w:r>
                  <w:r w:rsidRPr="00F42147">
                    <w:rPr>
                      <w:rFonts w:asciiTheme="minorHAnsi" w:hAnsiTheme="minorHAnsi" w:cs="Arial"/>
                      <w:sz w:val="22"/>
                      <w:szCs w:val="22"/>
                      <w:lang w:val="it-IT"/>
                    </w:rPr>
                    <w:t xml:space="preserve"> care necesită montaj</w:t>
                  </w:r>
                </w:p>
              </w:tc>
              <w:tc>
                <w:tcPr>
                  <w:tcW w:w="607" w:type="pct"/>
                  <w:tcBorders>
                    <w:top w:val="nil"/>
                    <w:left w:val="single" w:sz="8" w:space="0" w:color="008080"/>
                    <w:bottom w:val="single" w:sz="4" w:space="0" w:color="008080"/>
                    <w:right w:val="single" w:sz="4" w:space="0" w:color="008080"/>
                  </w:tcBorders>
                  <w:shd w:val="clear" w:color="auto" w:fill="auto"/>
                  <w:noWrap/>
                  <w:vAlign w:val="center"/>
                </w:tcPr>
                <w:p w14:paraId="702A600E" w14:textId="77777777" w:rsidR="006512BA" w:rsidRPr="00F42147" w:rsidRDefault="006512BA" w:rsidP="006512BA">
                  <w:pPr>
                    <w:jc w:val="right"/>
                    <w:rPr>
                      <w:rFonts w:asciiTheme="minorHAnsi" w:hAnsiTheme="minorHAnsi" w:cs="Arial"/>
                      <w:lang w:val="it-IT"/>
                    </w:rPr>
                  </w:pPr>
                </w:p>
              </w:tc>
              <w:tc>
                <w:tcPr>
                  <w:tcW w:w="392" w:type="pct"/>
                  <w:tcBorders>
                    <w:top w:val="nil"/>
                    <w:left w:val="nil"/>
                    <w:bottom w:val="single" w:sz="4" w:space="0" w:color="008080"/>
                    <w:right w:val="single" w:sz="8" w:space="0" w:color="008080"/>
                  </w:tcBorders>
                  <w:shd w:val="clear" w:color="auto" w:fill="auto"/>
                  <w:noWrap/>
                  <w:vAlign w:val="center"/>
                </w:tcPr>
                <w:p w14:paraId="24B3FB17" w14:textId="77777777" w:rsidR="006512BA" w:rsidRPr="00F42147" w:rsidRDefault="006512BA" w:rsidP="006512BA">
                  <w:pPr>
                    <w:jc w:val="right"/>
                    <w:rPr>
                      <w:rFonts w:asciiTheme="minorHAnsi" w:hAnsiTheme="minorHAnsi" w:cs="Arial"/>
                      <w:lang w:val="it-IT"/>
                    </w:rPr>
                  </w:pPr>
                </w:p>
              </w:tc>
              <w:tc>
                <w:tcPr>
                  <w:tcW w:w="708" w:type="pct"/>
                  <w:tcBorders>
                    <w:top w:val="nil"/>
                    <w:left w:val="nil"/>
                    <w:bottom w:val="single" w:sz="4" w:space="0" w:color="008080"/>
                    <w:right w:val="single" w:sz="4" w:space="0" w:color="008080"/>
                  </w:tcBorders>
                  <w:shd w:val="clear" w:color="auto" w:fill="auto"/>
                  <w:noWrap/>
                  <w:vAlign w:val="center"/>
                </w:tcPr>
                <w:p w14:paraId="27B45A87" w14:textId="77777777" w:rsidR="006512BA" w:rsidRPr="00F42147" w:rsidRDefault="006512BA" w:rsidP="006512BA">
                  <w:pPr>
                    <w:jc w:val="right"/>
                    <w:rPr>
                      <w:rFonts w:asciiTheme="minorHAnsi" w:hAnsiTheme="minorHAnsi" w:cs="Arial"/>
                      <w:lang w:val="it-IT"/>
                    </w:rPr>
                  </w:pPr>
                </w:p>
              </w:tc>
              <w:tc>
                <w:tcPr>
                  <w:tcW w:w="417" w:type="pct"/>
                  <w:tcBorders>
                    <w:top w:val="nil"/>
                    <w:left w:val="nil"/>
                    <w:bottom w:val="single" w:sz="4" w:space="0" w:color="008080"/>
                    <w:right w:val="single" w:sz="8" w:space="0" w:color="008080"/>
                  </w:tcBorders>
                  <w:shd w:val="clear" w:color="auto" w:fill="auto"/>
                  <w:noWrap/>
                  <w:vAlign w:val="center"/>
                </w:tcPr>
                <w:p w14:paraId="4D01B739" w14:textId="77777777" w:rsidR="006512BA" w:rsidRPr="00F42147" w:rsidRDefault="006512BA" w:rsidP="006512BA">
                  <w:pPr>
                    <w:jc w:val="right"/>
                    <w:rPr>
                      <w:rFonts w:asciiTheme="minorHAnsi" w:hAnsiTheme="minorHAnsi" w:cs="Arial"/>
                      <w:lang w:val="it-IT"/>
                    </w:rPr>
                  </w:pPr>
                </w:p>
              </w:tc>
              <w:tc>
                <w:tcPr>
                  <w:tcW w:w="463" w:type="pct"/>
                  <w:tcBorders>
                    <w:top w:val="nil"/>
                    <w:left w:val="nil"/>
                    <w:bottom w:val="single" w:sz="4" w:space="0" w:color="008080"/>
                    <w:right w:val="single" w:sz="4" w:space="0" w:color="008080"/>
                  </w:tcBorders>
                  <w:shd w:val="clear" w:color="auto" w:fill="auto"/>
                  <w:noWrap/>
                  <w:vAlign w:val="bottom"/>
                </w:tcPr>
                <w:p w14:paraId="55DED8CD" w14:textId="77777777" w:rsidR="006512BA" w:rsidRPr="00F42147" w:rsidRDefault="006512BA" w:rsidP="006512BA">
                  <w:pPr>
                    <w:jc w:val="right"/>
                    <w:rPr>
                      <w:rFonts w:asciiTheme="minorHAnsi" w:hAnsiTheme="minorHAnsi" w:cs="Arial"/>
                      <w:lang w:val="it-IT"/>
                    </w:rPr>
                  </w:pPr>
                </w:p>
              </w:tc>
              <w:tc>
                <w:tcPr>
                  <w:tcW w:w="663" w:type="pct"/>
                  <w:tcBorders>
                    <w:top w:val="nil"/>
                    <w:left w:val="nil"/>
                    <w:bottom w:val="single" w:sz="4" w:space="0" w:color="008080"/>
                    <w:right w:val="single" w:sz="8" w:space="0" w:color="008080"/>
                  </w:tcBorders>
                  <w:shd w:val="clear" w:color="auto" w:fill="auto"/>
                  <w:noWrap/>
                  <w:vAlign w:val="bottom"/>
                </w:tcPr>
                <w:p w14:paraId="61301B2B" w14:textId="77777777" w:rsidR="006512BA" w:rsidRPr="00F42147" w:rsidRDefault="006512BA" w:rsidP="006512BA">
                  <w:pPr>
                    <w:jc w:val="right"/>
                    <w:rPr>
                      <w:rFonts w:asciiTheme="minorHAnsi" w:hAnsiTheme="minorHAnsi" w:cs="Arial"/>
                      <w:lang w:val="it-IT"/>
                    </w:rPr>
                  </w:pPr>
                </w:p>
              </w:tc>
            </w:tr>
            <w:tr w:rsidR="006512BA" w:rsidRPr="00F42147" w14:paraId="2A547494" w14:textId="77777777" w:rsidTr="00786D0E">
              <w:trPr>
                <w:trHeight w:val="480"/>
              </w:trPr>
              <w:tc>
                <w:tcPr>
                  <w:tcW w:w="1747" w:type="pct"/>
                  <w:tcBorders>
                    <w:top w:val="nil"/>
                    <w:left w:val="single" w:sz="8" w:space="0" w:color="008080"/>
                    <w:bottom w:val="single" w:sz="4" w:space="0" w:color="008080"/>
                    <w:right w:val="nil"/>
                  </w:tcBorders>
                  <w:shd w:val="clear" w:color="auto" w:fill="auto"/>
                  <w:vAlign w:val="center"/>
                </w:tcPr>
                <w:p w14:paraId="49BCC716" w14:textId="77777777" w:rsidR="006512BA" w:rsidRPr="00F42147" w:rsidRDefault="006512BA" w:rsidP="00984419">
                  <w:pPr>
                    <w:jc w:val="both"/>
                    <w:rPr>
                      <w:rFonts w:asciiTheme="minorHAnsi" w:hAnsiTheme="minorHAnsi" w:cs="Arial"/>
                      <w:lang w:val="it-IT"/>
                    </w:rPr>
                  </w:pPr>
                  <w:r w:rsidRPr="00F42147">
                    <w:rPr>
                      <w:rFonts w:asciiTheme="minorHAnsi" w:hAnsiTheme="minorHAnsi" w:cs="Arial"/>
                      <w:sz w:val="22"/>
                      <w:szCs w:val="22"/>
                      <w:lang w:val="it-IT"/>
                    </w:rPr>
                    <w:t xml:space="preserve">4.4 Utilaje şi echipamente tehnologice </w:t>
                  </w:r>
                  <w:r w:rsidRPr="00F42147">
                    <w:rPr>
                      <w:rFonts w:asciiTheme="minorHAnsi" w:hAnsiTheme="minorHAnsi" w:cs="Arial"/>
                      <w:sz w:val="22"/>
                      <w:szCs w:val="22"/>
                    </w:rPr>
                    <w:t xml:space="preserve">și funcționale </w:t>
                  </w:r>
                  <w:r w:rsidRPr="00F42147">
                    <w:rPr>
                      <w:rFonts w:asciiTheme="minorHAnsi" w:hAnsiTheme="minorHAnsi" w:cs="Arial"/>
                      <w:sz w:val="22"/>
                      <w:szCs w:val="22"/>
                      <w:lang w:val="it-IT"/>
                    </w:rPr>
                    <w:t xml:space="preserve">care nu necesită montaj și  echipamente de transport </w:t>
                  </w:r>
                </w:p>
              </w:tc>
              <w:tc>
                <w:tcPr>
                  <w:tcW w:w="607" w:type="pct"/>
                  <w:tcBorders>
                    <w:top w:val="nil"/>
                    <w:left w:val="single" w:sz="8" w:space="0" w:color="008080"/>
                    <w:bottom w:val="single" w:sz="4" w:space="0" w:color="008080"/>
                    <w:right w:val="single" w:sz="4" w:space="0" w:color="008080"/>
                  </w:tcBorders>
                  <w:shd w:val="clear" w:color="auto" w:fill="auto"/>
                  <w:noWrap/>
                  <w:vAlign w:val="center"/>
                </w:tcPr>
                <w:p w14:paraId="6A2E6CC8" w14:textId="77777777" w:rsidR="006512BA" w:rsidRPr="00F42147" w:rsidRDefault="006512BA" w:rsidP="006512BA">
                  <w:pPr>
                    <w:jc w:val="right"/>
                    <w:rPr>
                      <w:rFonts w:asciiTheme="minorHAnsi" w:hAnsiTheme="minorHAnsi" w:cs="Arial"/>
                      <w:lang w:val="it-IT"/>
                    </w:rPr>
                  </w:pPr>
                </w:p>
              </w:tc>
              <w:tc>
                <w:tcPr>
                  <w:tcW w:w="392" w:type="pct"/>
                  <w:tcBorders>
                    <w:top w:val="nil"/>
                    <w:left w:val="nil"/>
                    <w:bottom w:val="single" w:sz="4" w:space="0" w:color="008080"/>
                    <w:right w:val="single" w:sz="8" w:space="0" w:color="008080"/>
                  </w:tcBorders>
                  <w:shd w:val="clear" w:color="auto" w:fill="auto"/>
                  <w:noWrap/>
                  <w:vAlign w:val="center"/>
                </w:tcPr>
                <w:p w14:paraId="1210340A" w14:textId="77777777" w:rsidR="006512BA" w:rsidRPr="00F42147" w:rsidRDefault="006512BA" w:rsidP="006512BA">
                  <w:pPr>
                    <w:jc w:val="right"/>
                    <w:rPr>
                      <w:rFonts w:asciiTheme="minorHAnsi" w:hAnsiTheme="minorHAnsi" w:cs="Arial"/>
                      <w:lang w:val="it-IT"/>
                    </w:rPr>
                  </w:pPr>
                </w:p>
              </w:tc>
              <w:tc>
                <w:tcPr>
                  <w:tcW w:w="708" w:type="pct"/>
                  <w:tcBorders>
                    <w:top w:val="nil"/>
                    <w:left w:val="nil"/>
                    <w:bottom w:val="single" w:sz="4" w:space="0" w:color="008080"/>
                    <w:right w:val="single" w:sz="4" w:space="0" w:color="008080"/>
                  </w:tcBorders>
                  <w:shd w:val="clear" w:color="auto" w:fill="auto"/>
                  <w:noWrap/>
                  <w:vAlign w:val="center"/>
                </w:tcPr>
                <w:p w14:paraId="12A90F05" w14:textId="77777777" w:rsidR="006512BA" w:rsidRPr="00F42147" w:rsidRDefault="006512BA" w:rsidP="006512BA">
                  <w:pPr>
                    <w:jc w:val="right"/>
                    <w:rPr>
                      <w:rFonts w:asciiTheme="minorHAnsi" w:hAnsiTheme="minorHAnsi" w:cs="Arial"/>
                      <w:lang w:val="it-IT"/>
                    </w:rPr>
                  </w:pPr>
                </w:p>
              </w:tc>
              <w:tc>
                <w:tcPr>
                  <w:tcW w:w="417" w:type="pct"/>
                  <w:tcBorders>
                    <w:top w:val="nil"/>
                    <w:left w:val="nil"/>
                    <w:bottom w:val="single" w:sz="4" w:space="0" w:color="008080"/>
                    <w:right w:val="single" w:sz="8" w:space="0" w:color="008080"/>
                  </w:tcBorders>
                  <w:shd w:val="clear" w:color="auto" w:fill="auto"/>
                  <w:noWrap/>
                  <w:vAlign w:val="center"/>
                </w:tcPr>
                <w:p w14:paraId="7AB1ECCF" w14:textId="77777777" w:rsidR="006512BA" w:rsidRPr="00F42147" w:rsidRDefault="006512BA" w:rsidP="006512BA">
                  <w:pPr>
                    <w:jc w:val="right"/>
                    <w:rPr>
                      <w:rFonts w:asciiTheme="minorHAnsi" w:hAnsiTheme="minorHAnsi" w:cs="Arial"/>
                      <w:lang w:val="it-IT"/>
                    </w:rPr>
                  </w:pPr>
                </w:p>
              </w:tc>
              <w:tc>
                <w:tcPr>
                  <w:tcW w:w="463" w:type="pct"/>
                  <w:tcBorders>
                    <w:top w:val="nil"/>
                    <w:left w:val="nil"/>
                    <w:bottom w:val="single" w:sz="4" w:space="0" w:color="008080"/>
                    <w:right w:val="single" w:sz="4" w:space="0" w:color="008080"/>
                  </w:tcBorders>
                  <w:shd w:val="clear" w:color="auto" w:fill="auto"/>
                  <w:noWrap/>
                  <w:vAlign w:val="bottom"/>
                </w:tcPr>
                <w:p w14:paraId="16D6B1AB" w14:textId="77777777" w:rsidR="006512BA" w:rsidRPr="00F42147" w:rsidRDefault="006512BA" w:rsidP="006512BA">
                  <w:pPr>
                    <w:jc w:val="right"/>
                    <w:rPr>
                      <w:rFonts w:asciiTheme="minorHAnsi" w:hAnsiTheme="minorHAnsi" w:cs="Arial"/>
                      <w:lang w:val="it-IT"/>
                    </w:rPr>
                  </w:pPr>
                </w:p>
              </w:tc>
              <w:tc>
                <w:tcPr>
                  <w:tcW w:w="663" w:type="pct"/>
                  <w:tcBorders>
                    <w:top w:val="nil"/>
                    <w:left w:val="nil"/>
                    <w:bottom w:val="single" w:sz="4" w:space="0" w:color="008080"/>
                    <w:right w:val="single" w:sz="8" w:space="0" w:color="008080"/>
                  </w:tcBorders>
                  <w:shd w:val="clear" w:color="auto" w:fill="auto"/>
                  <w:noWrap/>
                  <w:vAlign w:val="bottom"/>
                </w:tcPr>
                <w:p w14:paraId="456AB953" w14:textId="77777777" w:rsidR="006512BA" w:rsidRPr="00F42147" w:rsidRDefault="006512BA" w:rsidP="006512BA">
                  <w:pPr>
                    <w:jc w:val="right"/>
                    <w:rPr>
                      <w:rFonts w:asciiTheme="minorHAnsi" w:hAnsiTheme="minorHAnsi" w:cs="Arial"/>
                      <w:lang w:val="it-IT"/>
                    </w:rPr>
                  </w:pPr>
                </w:p>
              </w:tc>
            </w:tr>
            <w:tr w:rsidR="00786D0E" w:rsidRPr="00F42147" w14:paraId="06322C46" w14:textId="77777777" w:rsidTr="00786D0E">
              <w:trPr>
                <w:trHeight w:val="255"/>
              </w:trPr>
              <w:tc>
                <w:tcPr>
                  <w:tcW w:w="1747" w:type="pct"/>
                  <w:tcBorders>
                    <w:top w:val="nil"/>
                    <w:left w:val="single" w:sz="8" w:space="0" w:color="008080"/>
                    <w:bottom w:val="single" w:sz="4" w:space="0" w:color="008080"/>
                    <w:right w:val="nil"/>
                  </w:tcBorders>
                  <w:shd w:val="clear" w:color="auto" w:fill="auto"/>
                  <w:vAlign w:val="center"/>
                </w:tcPr>
                <w:p w14:paraId="050919ED" w14:textId="77777777" w:rsidR="006512BA" w:rsidRPr="00F42147" w:rsidRDefault="006512BA" w:rsidP="00984419">
                  <w:pPr>
                    <w:jc w:val="both"/>
                    <w:rPr>
                      <w:rFonts w:asciiTheme="minorHAnsi" w:hAnsiTheme="minorHAnsi" w:cs="Arial"/>
                    </w:rPr>
                  </w:pPr>
                  <w:r w:rsidRPr="00F42147">
                    <w:rPr>
                      <w:rFonts w:asciiTheme="minorHAnsi" w:hAnsiTheme="minorHAnsi" w:cs="Arial"/>
                      <w:sz w:val="22"/>
                      <w:szCs w:val="22"/>
                    </w:rPr>
                    <w:t xml:space="preserve">4.5 Dotări </w:t>
                  </w:r>
                </w:p>
              </w:tc>
              <w:tc>
                <w:tcPr>
                  <w:tcW w:w="607" w:type="pct"/>
                  <w:tcBorders>
                    <w:top w:val="nil"/>
                    <w:left w:val="single" w:sz="8" w:space="0" w:color="008080"/>
                    <w:bottom w:val="single" w:sz="4" w:space="0" w:color="008080"/>
                    <w:right w:val="single" w:sz="4" w:space="0" w:color="008080"/>
                  </w:tcBorders>
                  <w:shd w:val="clear" w:color="auto" w:fill="002060"/>
                  <w:noWrap/>
                  <w:vAlign w:val="center"/>
                </w:tcPr>
                <w:p w14:paraId="49344980" w14:textId="77777777" w:rsidR="006512BA" w:rsidRPr="00F42147" w:rsidRDefault="006512BA" w:rsidP="006512BA">
                  <w:pPr>
                    <w:jc w:val="right"/>
                    <w:rPr>
                      <w:rFonts w:asciiTheme="minorHAnsi" w:hAnsiTheme="minorHAnsi" w:cs="Arial"/>
                    </w:rPr>
                  </w:pPr>
                </w:p>
              </w:tc>
              <w:tc>
                <w:tcPr>
                  <w:tcW w:w="392" w:type="pct"/>
                  <w:tcBorders>
                    <w:top w:val="nil"/>
                    <w:left w:val="nil"/>
                    <w:bottom w:val="single" w:sz="4" w:space="0" w:color="008080"/>
                    <w:right w:val="single" w:sz="8" w:space="0" w:color="008080"/>
                  </w:tcBorders>
                  <w:shd w:val="clear" w:color="auto" w:fill="002060"/>
                  <w:noWrap/>
                  <w:vAlign w:val="center"/>
                </w:tcPr>
                <w:p w14:paraId="75F49A60" w14:textId="77777777" w:rsidR="006512BA" w:rsidRPr="00F42147" w:rsidRDefault="006512BA" w:rsidP="006512BA">
                  <w:pPr>
                    <w:jc w:val="right"/>
                    <w:rPr>
                      <w:rFonts w:asciiTheme="minorHAnsi" w:hAnsiTheme="minorHAnsi" w:cs="Arial"/>
                    </w:rPr>
                  </w:pPr>
                </w:p>
              </w:tc>
              <w:tc>
                <w:tcPr>
                  <w:tcW w:w="708" w:type="pct"/>
                  <w:tcBorders>
                    <w:top w:val="nil"/>
                    <w:left w:val="nil"/>
                    <w:bottom w:val="single" w:sz="4" w:space="0" w:color="008080"/>
                    <w:right w:val="single" w:sz="4" w:space="0" w:color="008080"/>
                  </w:tcBorders>
                  <w:shd w:val="clear" w:color="auto" w:fill="002060"/>
                  <w:noWrap/>
                  <w:vAlign w:val="center"/>
                </w:tcPr>
                <w:p w14:paraId="43D33DC6" w14:textId="77777777" w:rsidR="006512BA" w:rsidRPr="00F42147" w:rsidRDefault="006512BA" w:rsidP="006512BA">
                  <w:pPr>
                    <w:jc w:val="right"/>
                    <w:rPr>
                      <w:rFonts w:asciiTheme="minorHAnsi" w:hAnsiTheme="minorHAnsi" w:cs="Arial"/>
                    </w:rPr>
                  </w:pPr>
                </w:p>
              </w:tc>
              <w:tc>
                <w:tcPr>
                  <w:tcW w:w="417" w:type="pct"/>
                  <w:tcBorders>
                    <w:top w:val="nil"/>
                    <w:left w:val="nil"/>
                    <w:bottom w:val="single" w:sz="4" w:space="0" w:color="008080"/>
                    <w:right w:val="single" w:sz="8" w:space="0" w:color="008080"/>
                  </w:tcBorders>
                  <w:shd w:val="clear" w:color="auto" w:fill="002060"/>
                  <w:noWrap/>
                  <w:vAlign w:val="center"/>
                </w:tcPr>
                <w:p w14:paraId="19F5BA29" w14:textId="77777777" w:rsidR="006512BA" w:rsidRPr="00F42147" w:rsidRDefault="006512BA" w:rsidP="006512BA">
                  <w:pPr>
                    <w:jc w:val="right"/>
                    <w:rPr>
                      <w:rFonts w:asciiTheme="minorHAnsi" w:hAnsiTheme="minorHAnsi" w:cs="Arial"/>
                    </w:rPr>
                  </w:pPr>
                </w:p>
              </w:tc>
              <w:tc>
                <w:tcPr>
                  <w:tcW w:w="463" w:type="pct"/>
                  <w:tcBorders>
                    <w:top w:val="nil"/>
                    <w:left w:val="nil"/>
                    <w:bottom w:val="single" w:sz="4" w:space="0" w:color="008080"/>
                    <w:right w:val="single" w:sz="4" w:space="0" w:color="008080"/>
                  </w:tcBorders>
                  <w:shd w:val="clear" w:color="auto" w:fill="002060"/>
                  <w:noWrap/>
                  <w:vAlign w:val="bottom"/>
                </w:tcPr>
                <w:p w14:paraId="02F37996" w14:textId="77777777" w:rsidR="006512BA" w:rsidRPr="00F42147" w:rsidRDefault="006512BA" w:rsidP="006512BA">
                  <w:pPr>
                    <w:jc w:val="right"/>
                    <w:rPr>
                      <w:rFonts w:asciiTheme="minorHAnsi" w:hAnsiTheme="minorHAnsi" w:cs="Arial"/>
                    </w:rPr>
                  </w:pPr>
                </w:p>
              </w:tc>
              <w:tc>
                <w:tcPr>
                  <w:tcW w:w="663" w:type="pct"/>
                  <w:tcBorders>
                    <w:top w:val="nil"/>
                    <w:left w:val="nil"/>
                    <w:bottom w:val="single" w:sz="4" w:space="0" w:color="008080"/>
                    <w:right w:val="single" w:sz="8" w:space="0" w:color="008080"/>
                  </w:tcBorders>
                  <w:shd w:val="clear" w:color="auto" w:fill="002060"/>
                  <w:noWrap/>
                  <w:vAlign w:val="bottom"/>
                </w:tcPr>
                <w:p w14:paraId="518C15EE" w14:textId="77777777" w:rsidR="006512BA" w:rsidRPr="00F42147" w:rsidRDefault="006512BA" w:rsidP="006512BA">
                  <w:pPr>
                    <w:jc w:val="right"/>
                    <w:rPr>
                      <w:rFonts w:asciiTheme="minorHAnsi" w:hAnsiTheme="minorHAnsi" w:cs="Arial"/>
                    </w:rPr>
                  </w:pPr>
                </w:p>
              </w:tc>
            </w:tr>
            <w:tr w:rsidR="00786D0E" w:rsidRPr="00F42147" w14:paraId="4EAA5CA5" w14:textId="77777777" w:rsidTr="00786D0E">
              <w:trPr>
                <w:trHeight w:val="255"/>
              </w:trPr>
              <w:tc>
                <w:tcPr>
                  <w:tcW w:w="1747" w:type="pct"/>
                  <w:tcBorders>
                    <w:top w:val="nil"/>
                    <w:left w:val="single" w:sz="8" w:space="0" w:color="008080"/>
                    <w:bottom w:val="single" w:sz="4" w:space="0" w:color="008080"/>
                    <w:right w:val="nil"/>
                  </w:tcBorders>
                  <w:shd w:val="clear" w:color="auto" w:fill="auto"/>
                  <w:vAlign w:val="center"/>
                </w:tcPr>
                <w:p w14:paraId="4DD9379F" w14:textId="77777777" w:rsidR="006512BA" w:rsidRPr="00F42147" w:rsidRDefault="006512BA" w:rsidP="00984419">
                  <w:pPr>
                    <w:jc w:val="both"/>
                    <w:rPr>
                      <w:rFonts w:asciiTheme="minorHAnsi" w:hAnsiTheme="minorHAnsi" w:cs="Arial"/>
                    </w:rPr>
                  </w:pPr>
                  <w:r w:rsidRPr="00F42147">
                    <w:rPr>
                      <w:rFonts w:asciiTheme="minorHAnsi" w:hAnsiTheme="minorHAnsi" w:cs="Arial"/>
                      <w:sz w:val="22"/>
                      <w:szCs w:val="22"/>
                    </w:rPr>
                    <w:t>4.6 Active necorporale</w:t>
                  </w:r>
                </w:p>
              </w:tc>
              <w:tc>
                <w:tcPr>
                  <w:tcW w:w="607" w:type="pct"/>
                  <w:tcBorders>
                    <w:top w:val="nil"/>
                    <w:left w:val="single" w:sz="8" w:space="0" w:color="008080"/>
                    <w:bottom w:val="single" w:sz="4" w:space="0" w:color="008080"/>
                    <w:right w:val="single" w:sz="4" w:space="0" w:color="008080"/>
                  </w:tcBorders>
                  <w:shd w:val="clear" w:color="auto" w:fill="002060"/>
                  <w:noWrap/>
                  <w:vAlign w:val="center"/>
                </w:tcPr>
                <w:p w14:paraId="21379F76" w14:textId="77777777" w:rsidR="006512BA" w:rsidRPr="00F42147" w:rsidRDefault="006512BA" w:rsidP="006512BA">
                  <w:pPr>
                    <w:jc w:val="right"/>
                    <w:rPr>
                      <w:rFonts w:asciiTheme="minorHAnsi" w:hAnsiTheme="minorHAnsi" w:cs="Arial"/>
                    </w:rPr>
                  </w:pPr>
                </w:p>
              </w:tc>
              <w:tc>
                <w:tcPr>
                  <w:tcW w:w="392" w:type="pct"/>
                  <w:tcBorders>
                    <w:top w:val="nil"/>
                    <w:left w:val="nil"/>
                    <w:bottom w:val="single" w:sz="4" w:space="0" w:color="008080"/>
                    <w:right w:val="single" w:sz="8" w:space="0" w:color="008080"/>
                  </w:tcBorders>
                  <w:shd w:val="clear" w:color="auto" w:fill="002060"/>
                  <w:noWrap/>
                  <w:vAlign w:val="center"/>
                </w:tcPr>
                <w:p w14:paraId="6DED3D64" w14:textId="77777777" w:rsidR="006512BA" w:rsidRPr="00F42147" w:rsidRDefault="006512BA" w:rsidP="006512BA">
                  <w:pPr>
                    <w:jc w:val="right"/>
                    <w:rPr>
                      <w:rFonts w:asciiTheme="minorHAnsi" w:hAnsiTheme="minorHAnsi" w:cs="Arial"/>
                    </w:rPr>
                  </w:pPr>
                </w:p>
              </w:tc>
              <w:tc>
                <w:tcPr>
                  <w:tcW w:w="708" w:type="pct"/>
                  <w:tcBorders>
                    <w:top w:val="nil"/>
                    <w:left w:val="nil"/>
                    <w:bottom w:val="single" w:sz="4" w:space="0" w:color="008080"/>
                    <w:right w:val="single" w:sz="4" w:space="0" w:color="008080"/>
                  </w:tcBorders>
                  <w:shd w:val="clear" w:color="auto" w:fill="002060"/>
                  <w:noWrap/>
                  <w:vAlign w:val="center"/>
                </w:tcPr>
                <w:p w14:paraId="41592921" w14:textId="77777777" w:rsidR="006512BA" w:rsidRPr="00F42147" w:rsidRDefault="006512BA" w:rsidP="006512BA">
                  <w:pPr>
                    <w:jc w:val="right"/>
                    <w:rPr>
                      <w:rFonts w:asciiTheme="minorHAnsi" w:hAnsiTheme="minorHAnsi" w:cs="Arial"/>
                    </w:rPr>
                  </w:pPr>
                </w:p>
              </w:tc>
              <w:tc>
                <w:tcPr>
                  <w:tcW w:w="417" w:type="pct"/>
                  <w:tcBorders>
                    <w:top w:val="nil"/>
                    <w:left w:val="nil"/>
                    <w:bottom w:val="single" w:sz="4" w:space="0" w:color="008080"/>
                    <w:right w:val="single" w:sz="8" w:space="0" w:color="008080"/>
                  </w:tcBorders>
                  <w:shd w:val="clear" w:color="auto" w:fill="002060"/>
                  <w:noWrap/>
                  <w:vAlign w:val="center"/>
                </w:tcPr>
                <w:p w14:paraId="148B9DF3" w14:textId="77777777" w:rsidR="006512BA" w:rsidRPr="00F42147" w:rsidRDefault="006512BA" w:rsidP="006512BA">
                  <w:pPr>
                    <w:jc w:val="right"/>
                    <w:rPr>
                      <w:rFonts w:asciiTheme="minorHAnsi" w:hAnsiTheme="minorHAnsi" w:cs="Arial"/>
                    </w:rPr>
                  </w:pPr>
                </w:p>
              </w:tc>
              <w:tc>
                <w:tcPr>
                  <w:tcW w:w="463" w:type="pct"/>
                  <w:tcBorders>
                    <w:top w:val="nil"/>
                    <w:left w:val="nil"/>
                    <w:bottom w:val="single" w:sz="4" w:space="0" w:color="008080"/>
                    <w:right w:val="single" w:sz="4" w:space="0" w:color="008080"/>
                  </w:tcBorders>
                  <w:shd w:val="clear" w:color="auto" w:fill="002060"/>
                  <w:noWrap/>
                  <w:vAlign w:val="bottom"/>
                </w:tcPr>
                <w:p w14:paraId="4B372747" w14:textId="77777777" w:rsidR="006512BA" w:rsidRPr="00F42147" w:rsidRDefault="006512BA" w:rsidP="006512BA">
                  <w:pPr>
                    <w:jc w:val="right"/>
                    <w:rPr>
                      <w:rFonts w:asciiTheme="minorHAnsi" w:hAnsiTheme="minorHAnsi" w:cs="Arial"/>
                    </w:rPr>
                  </w:pPr>
                </w:p>
              </w:tc>
              <w:tc>
                <w:tcPr>
                  <w:tcW w:w="663" w:type="pct"/>
                  <w:tcBorders>
                    <w:top w:val="nil"/>
                    <w:left w:val="nil"/>
                    <w:bottom w:val="single" w:sz="4" w:space="0" w:color="008080"/>
                    <w:right w:val="single" w:sz="8" w:space="0" w:color="008080"/>
                  </w:tcBorders>
                  <w:shd w:val="clear" w:color="auto" w:fill="002060"/>
                  <w:noWrap/>
                  <w:vAlign w:val="bottom"/>
                </w:tcPr>
                <w:p w14:paraId="1DEAAAE2" w14:textId="77777777" w:rsidR="006512BA" w:rsidRPr="00F42147" w:rsidRDefault="006512BA" w:rsidP="006512BA">
                  <w:pPr>
                    <w:jc w:val="right"/>
                    <w:rPr>
                      <w:rFonts w:asciiTheme="minorHAnsi" w:hAnsiTheme="minorHAnsi" w:cs="Arial"/>
                    </w:rPr>
                  </w:pPr>
                </w:p>
              </w:tc>
            </w:tr>
            <w:tr w:rsidR="00786D0E" w:rsidRPr="00F42147" w14:paraId="2CD757DB" w14:textId="77777777" w:rsidTr="00786D0E">
              <w:trPr>
                <w:trHeight w:val="255"/>
              </w:trPr>
              <w:tc>
                <w:tcPr>
                  <w:tcW w:w="1747" w:type="pct"/>
                  <w:tcBorders>
                    <w:top w:val="nil"/>
                    <w:left w:val="single" w:sz="8" w:space="0" w:color="008080"/>
                    <w:bottom w:val="single" w:sz="4" w:space="0" w:color="008080"/>
                    <w:right w:val="nil"/>
                  </w:tcBorders>
                  <w:shd w:val="clear" w:color="auto" w:fill="auto"/>
                  <w:vAlign w:val="center"/>
                </w:tcPr>
                <w:p w14:paraId="78B0F6C9" w14:textId="77777777" w:rsidR="006512BA" w:rsidRPr="00F42147" w:rsidRDefault="006512BA" w:rsidP="00984419">
                  <w:pPr>
                    <w:jc w:val="both"/>
                    <w:rPr>
                      <w:rFonts w:asciiTheme="minorHAnsi" w:hAnsiTheme="minorHAnsi" w:cs="Arial"/>
                      <w:b/>
                    </w:rPr>
                  </w:pPr>
                  <w:r w:rsidRPr="00F42147">
                    <w:rPr>
                      <w:rFonts w:asciiTheme="minorHAnsi" w:eastAsiaTheme="minorHAnsi" w:hAnsiTheme="minorHAnsi" w:cstheme="minorHAnsi"/>
                      <w:b/>
                      <w:sz w:val="22"/>
                      <w:szCs w:val="22"/>
                      <w:lang w:val="ro-RO"/>
                    </w:rPr>
                    <w:t>B - Cheltuieli pentru investitii în culturi/plantaţii</w:t>
                  </w:r>
                </w:p>
              </w:tc>
              <w:tc>
                <w:tcPr>
                  <w:tcW w:w="607" w:type="pct"/>
                  <w:tcBorders>
                    <w:top w:val="nil"/>
                    <w:left w:val="single" w:sz="8" w:space="0" w:color="008080"/>
                    <w:bottom w:val="single" w:sz="4" w:space="0" w:color="008080"/>
                    <w:right w:val="single" w:sz="4" w:space="0" w:color="008080"/>
                  </w:tcBorders>
                  <w:shd w:val="clear" w:color="auto" w:fill="002060"/>
                  <w:noWrap/>
                  <w:vAlign w:val="center"/>
                </w:tcPr>
                <w:p w14:paraId="37F87CD9" w14:textId="77777777" w:rsidR="006512BA" w:rsidRPr="00F42147" w:rsidRDefault="006512BA" w:rsidP="006512BA">
                  <w:pPr>
                    <w:jc w:val="right"/>
                    <w:rPr>
                      <w:rFonts w:asciiTheme="minorHAnsi" w:hAnsiTheme="minorHAnsi" w:cs="Arial"/>
                    </w:rPr>
                  </w:pPr>
                </w:p>
              </w:tc>
              <w:tc>
                <w:tcPr>
                  <w:tcW w:w="392" w:type="pct"/>
                  <w:tcBorders>
                    <w:top w:val="nil"/>
                    <w:left w:val="nil"/>
                    <w:bottom w:val="single" w:sz="4" w:space="0" w:color="008080"/>
                    <w:right w:val="single" w:sz="8" w:space="0" w:color="008080"/>
                  </w:tcBorders>
                  <w:shd w:val="clear" w:color="auto" w:fill="002060"/>
                  <w:noWrap/>
                  <w:vAlign w:val="center"/>
                </w:tcPr>
                <w:p w14:paraId="52DA662D" w14:textId="77777777" w:rsidR="006512BA" w:rsidRPr="00F42147" w:rsidRDefault="006512BA" w:rsidP="006512BA">
                  <w:pPr>
                    <w:jc w:val="right"/>
                    <w:rPr>
                      <w:rFonts w:asciiTheme="minorHAnsi" w:hAnsiTheme="minorHAnsi" w:cs="Arial"/>
                    </w:rPr>
                  </w:pPr>
                </w:p>
              </w:tc>
              <w:tc>
                <w:tcPr>
                  <w:tcW w:w="708" w:type="pct"/>
                  <w:tcBorders>
                    <w:top w:val="nil"/>
                    <w:left w:val="nil"/>
                    <w:bottom w:val="single" w:sz="4" w:space="0" w:color="008080"/>
                    <w:right w:val="single" w:sz="4" w:space="0" w:color="008080"/>
                  </w:tcBorders>
                  <w:shd w:val="clear" w:color="auto" w:fill="002060"/>
                  <w:noWrap/>
                  <w:vAlign w:val="center"/>
                </w:tcPr>
                <w:p w14:paraId="1F8EA1EB" w14:textId="77777777" w:rsidR="006512BA" w:rsidRPr="00F42147" w:rsidRDefault="006512BA" w:rsidP="006512BA">
                  <w:pPr>
                    <w:jc w:val="right"/>
                    <w:rPr>
                      <w:rFonts w:asciiTheme="minorHAnsi" w:hAnsiTheme="minorHAnsi" w:cs="Arial"/>
                    </w:rPr>
                  </w:pPr>
                </w:p>
              </w:tc>
              <w:tc>
                <w:tcPr>
                  <w:tcW w:w="417" w:type="pct"/>
                  <w:tcBorders>
                    <w:top w:val="nil"/>
                    <w:left w:val="nil"/>
                    <w:bottom w:val="single" w:sz="4" w:space="0" w:color="008080"/>
                    <w:right w:val="single" w:sz="8" w:space="0" w:color="008080"/>
                  </w:tcBorders>
                  <w:shd w:val="clear" w:color="auto" w:fill="002060"/>
                  <w:noWrap/>
                  <w:vAlign w:val="center"/>
                </w:tcPr>
                <w:p w14:paraId="3DE6787B" w14:textId="77777777" w:rsidR="006512BA" w:rsidRPr="00F42147" w:rsidRDefault="006512BA" w:rsidP="006512BA">
                  <w:pPr>
                    <w:jc w:val="right"/>
                    <w:rPr>
                      <w:rFonts w:asciiTheme="minorHAnsi" w:hAnsiTheme="minorHAnsi" w:cs="Arial"/>
                    </w:rPr>
                  </w:pPr>
                </w:p>
              </w:tc>
              <w:tc>
                <w:tcPr>
                  <w:tcW w:w="463" w:type="pct"/>
                  <w:tcBorders>
                    <w:top w:val="nil"/>
                    <w:left w:val="nil"/>
                    <w:bottom w:val="single" w:sz="4" w:space="0" w:color="008080"/>
                    <w:right w:val="single" w:sz="4" w:space="0" w:color="008080"/>
                  </w:tcBorders>
                  <w:shd w:val="clear" w:color="auto" w:fill="002060"/>
                  <w:noWrap/>
                  <w:vAlign w:val="bottom"/>
                </w:tcPr>
                <w:p w14:paraId="4DA8E4CB" w14:textId="77777777" w:rsidR="006512BA" w:rsidRPr="00F42147" w:rsidRDefault="006512BA" w:rsidP="006512BA">
                  <w:pPr>
                    <w:jc w:val="right"/>
                    <w:rPr>
                      <w:rFonts w:asciiTheme="minorHAnsi" w:hAnsiTheme="minorHAnsi" w:cs="Arial"/>
                    </w:rPr>
                  </w:pPr>
                </w:p>
              </w:tc>
              <w:tc>
                <w:tcPr>
                  <w:tcW w:w="663" w:type="pct"/>
                  <w:tcBorders>
                    <w:top w:val="nil"/>
                    <w:left w:val="nil"/>
                    <w:bottom w:val="single" w:sz="4" w:space="0" w:color="008080"/>
                    <w:right w:val="single" w:sz="8" w:space="0" w:color="008080"/>
                  </w:tcBorders>
                  <w:shd w:val="clear" w:color="auto" w:fill="002060"/>
                  <w:noWrap/>
                  <w:vAlign w:val="bottom"/>
                </w:tcPr>
                <w:p w14:paraId="635E1EFA" w14:textId="77777777" w:rsidR="006512BA" w:rsidRPr="00F42147" w:rsidRDefault="006512BA" w:rsidP="006512BA">
                  <w:pPr>
                    <w:jc w:val="right"/>
                    <w:rPr>
                      <w:rFonts w:asciiTheme="minorHAnsi" w:hAnsiTheme="minorHAnsi" w:cs="Arial"/>
                    </w:rPr>
                  </w:pPr>
                </w:p>
              </w:tc>
            </w:tr>
            <w:tr w:rsidR="00786D0E" w:rsidRPr="00F42147" w14:paraId="58056539" w14:textId="77777777" w:rsidTr="00786D0E">
              <w:trPr>
                <w:trHeight w:val="255"/>
              </w:trPr>
              <w:tc>
                <w:tcPr>
                  <w:tcW w:w="1747" w:type="pct"/>
                  <w:tcBorders>
                    <w:top w:val="nil"/>
                    <w:left w:val="single" w:sz="8" w:space="0" w:color="008080"/>
                    <w:bottom w:val="single" w:sz="4" w:space="0" w:color="008080"/>
                    <w:right w:val="nil"/>
                  </w:tcBorders>
                  <w:shd w:val="clear" w:color="auto" w:fill="auto"/>
                  <w:vAlign w:val="center"/>
                </w:tcPr>
                <w:p w14:paraId="5C5229C6" w14:textId="77777777" w:rsidR="006512BA" w:rsidRPr="00F42147" w:rsidRDefault="006512BA" w:rsidP="00984419">
                  <w:pPr>
                    <w:jc w:val="both"/>
                    <w:rPr>
                      <w:rFonts w:asciiTheme="minorHAnsi" w:hAnsiTheme="minorHAnsi" w:cs="Arial"/>
                    </w:rPr>
                  </w:pPr>
                  <w:r w:rsidRPr="00F42147">
                    <w:rPr>
                      <w:rFonts w:asciiTheme="minorHAnsi" w:eastAsiaTheme="minorHAnsi" w:hAnsiTheme="minorHAnsi" w:cstheme="minorHAnsi"/>
                      <w:sz w:val="22"/>
                      <w:szCs w:val="22"/>
                      <w:lang w:val="ro-RO"/>
                    </w:rPr>
                    <w:t>Subcapitol 1 - Lucrări de pregătire a terenului</w:t>
                  </w:r>
                </w:p>
              </w:tc>
              <w:tc>
                <w:tcPr>
                  <w:tcW w:w="607" w:type="pct"/>
                  <w:tcBorders>
                    <w:top w:val="nil"/>
                    <w:left w:val="single" w:sz="8" w:space="0" w:color="008080"/>
                    <w:bottom w:val="single" w:sz="4" w:space="0" w:color="008080"/>
                    <w:right w:val="single" w:sz="4" w:space="0" w:color="008080"/>
                  </w:tcBorders>
                  <w:shd w:val="clear" w:color="auto" w:fill="002060"/>
                  <w:noWrap/>
                  <w:vAlign w:val="center"/>
                </w:tcPr>
                <w:p w14:paraId="57197A21" w14:textId="77777777" w:rsidR="006512BA" w:rsidRPr="00F42147" w:rsidRDefault="006512BA" w:rsidP="006512BA">
                  <w:pPr>
                    <w:jc w:val="right"/>
                    <w:rPr>
                      <w:rFonts w:asciiTheme="minorHAnsi" w:hAnsiTheme="minorHAnsi" w:cs="Arial"/>
                    </w:rPr>
                  </w:pPr>
                </w:p>
              </w:tc>
              <w:tc>
                <w:tcPr>
                  <w:tcW w:w="392" w:type="pct"/>
                  <w:tcBorders>
                    <w:top w:val="nil"/>
                    <w:left w:val="nil"/>
                    <w:bottom w:val="single" w:sz="4" w:space="0" w:color="008080"/>
                    <w:right w:val="single" w:sz="8" w:space="0" w:color="008080"/>
                  </w:tcBorders>
                  <w:shd w:val="clear" w:color="auto" w:fill="002060"/>
                  <w:noWrap/>
                  <w:vAlign w:val="center"/>
                </w:tcPr>
                <w:p w14:paraId="076F1EBB" w14:textId="77777777" w:rsidR="006512BA" w:rsidRPr="00F42147" w:rsidRDefault="006512BA" w:rsidP="006512BA">
                  <w:pPr>
                    <w:jc w:val="right"/>
                    <w:rPr>
                      <w:rFonts w:asciiTheme="minorHAnsi" w:hAnsiTheme="minorHAnsi" w:cs="Arial"/>
                    </w:rPr>
                  </w:pPr>
                </w:p>
              </w:tc>
              <w:tc>
                <w:tcPr>
                  <w:tcW w:w="708" w:type="pct"/>
                  <w:tcBorders>
                    <w:top w:val="nil"/>
                    <w:left w:val="nil"/>
                    <w:bottom w:val="single" w:sz="4" w:space="0" w:color="008080"/>
                    <w:right w:val="single" w:sz="4" w:space="0" w:color="008080"/>
                  </w:tcBorders>
                  <w:shd w:val="clear" w:color="auto" w:fill="002060"/>
                  <w:noWrap/>
                  <w:vAlign w:val="center"/>
                </w:tcPr>
                <w:p w14:paraId="4CFA9E23" w14:textId="77777777" w:rsidR="006512BA" w:rsidRPr="00F42147" w:rsidRDefault="006512BA" w:rsidP="006512BA">
                  <w:pPr>
                    <w:jc w:val="right"/>
                    <w:rPr>
                      <w:rFonts w:asciiTheme="minorHAnsi" w:hAnsiTheme="minorHAnsi" w:cs="Arial"/>
                    </w:rPr>
                  </w:pPr>
                </w:p>
              </w:tc>
              <w:tc>
                <w:tcPr>
                  <w:tcW w:w="417" w:type="pct"/>
                  <w:tcBorders>
                    <w:top w:val="nil"/>
                    <w:left w:val="nil"/>
                    <w:bottom w:val="single" w:sz="4" w:space="0" w:color="008080"/>
                    <w:right w:val="single" w:sz="8" w:space="0" w:color="008080"/>
                  </w:tcBorders>
                  <w:shd w:val="clear" w:color="auto" w:fill="002060"/>
                  <w:noWrap/>
                  <w:vAlign w:val="center"/>
                </w:tcPr>
                <w:p w14:paraId="45917304" w14:textId="77777777" w:rsidR="006512BA" w:rsidRPr="00F42147" w:rsidRDefault="006512BA" w:rsidP="006512BA">
                  <w:pPr>
                    <w:jc w:val="right"/>
                    <w:rPr>
                      <w:rFonts w:asciiTheme="minorHAnsi" w:hAnsiTheme="minorHAnsi" w:cs="Arial"/>
                    </w:rPr>
                  </w:pPr>
                </w:p>
              </w:tc>
              <w:tc>
                <w:tcPr>
                  <w:tcW w:w="463" w:type="pct"/>
                  <w:tcBorders>
                    <w:top w:val="nil"/>
                    <w:left w:val="nil"/>
                    <w:bottom w:val="single" w:sz="4" w:space="0" w:color="008080"/>
                    <w:right w:val="single" w:sz="4" w:space="0" w:color="008080"/>
                  </w:tcBorders>
                  <w:shd w:val="clear" w:color="auto" w:fill="002060"/>
                  <w:noWrap/>
                  <w:vAlign w:val="bottom"/>
                </w:tcPr>
                <w:p w14:paraId="77F6332C" w14:textId="77777777" w:rsidR="006512BA" w:rsidRPr="00F42147" w:rsidRDefault="006512BA" w:rsidP="006512BA">
                  <w:pPr>
                    <w:jc w:val="right"/>
                    <w:rPr>
                      <w:rFonts w:asciiTheme="minorHAnsi" w:hAnsiTheme="minorHAnsi" w:cs="Arial"/>
                    </w:rPr>
                  </w:pPr>
                </w:p>
              </w:tc>
              <w:tc>
                <w:tcPr>
                  <w:tcW w:w="663" w:type="pct"/>
                  <w:tcBorders>
                    <w:top w:val="nil"/>
                    <w:left w:val="nil"/>
                    <w:bottom w:val="single" w:sz="4" w:space="0" w:color="008080"/>
                    <w:right w:val="single" w:sz="8" w:space="0" w:color="008080"/>
                  </w:tcBorders>
                  <w:shd w:val="clear" w:color="auto" w:fill="002060"/>
                  <w:noWrap/>
                  <w:vAlign w:val="bottom"/>
                </w:tcPr>
                <w:p w14:paraId="3B160D34" w14:textId="77777777" w:rsidR="006512BA" w:rsidRPr="00F42147" w:rsidRDefault="006512BA" w:rsidP="006512BA">
                  <w:pPr>
                    <w:jc w:val="right"/>
                    <w:rPr>
                      <w:rFonts w:asciiTheme="minorHAnsi" w:hAnsiTheme="minorHAnsi" w:cs="Arial"/>
                    </w:rPr>
                  </w:pPr>
                </w:p>
              </w:tc>
            </w:tr>
            <w:tr w:rsidR="00786D0E" w:rsidRPr="00F42147" w14:paraId="0FCD42D1" w14:textId="77777777" w:rsidTr="00786D0E">
              <w:trPr>
                <w:trHeight w:val="255"/>
              </w:trPr>
              <w:tc>
                <w:tcPr>
                  <w:tcW w:w="1747" w:type="pct"/>
                  <w:tcBorders>
                    <w:top w:val="nil"/>
                    <w:left w:val="single" w:sz="8" w:space="0" w:color="008080"/>
                    <w:bottom w:val="single" w:sz="4" w:space="0" w:color="008080"/>
                    <w:right w:val="nil"/>
                  </w:tcBorders>
                  <w:shd w:val="clear" w:color="auto" w:fill="auto"/>
                  <w:vAlign w:val="center"/>
                </w:tcPr>
                <w:p w14:paraId="620913AC" w14:textId="77777777" w:rsidR="006512BA" w:rsidRPr="00F42147" w:rsidRDefault="006512BA" w:rsidP="00984419">
                  <w:pPr>
                    <w:jc w:val="both"/>
                    <w:rPr>
                      <w:rFonts w:asciiTheme="minorHAnsi" w:hAnsiTheme="minorHAnsi" w:cs="Arial"/>
                    </w:rPr>
                  </w:pPr>
                  <w:r w:rsidRPr="00F42147">
                    <w:rPr>
                      <w:rFonts w:asciiTheme="minorHAnsi" w:eastAsiaTheme="minorHAnsi" w:hAnsiTheme="minorHAnsi" w:cstheme="minorHAnsi"/>
                      <w:sz w:val="22"/>
                      <w:szCs w:val="22"/>
                      <w:lang w:val="ro-RO"/>
                    </w:rPr>
                    <w:t>Subcapitol 2 - Infiinţarea plantaţiei</w:t>
                  </w:r>
                </w:p>
              </w:tc>
              <w:tc>
                <w:tcPr>
                  <w:tcW w:w="607" w:type="pct"/>
                  <w:tcBorders>
                    <w:top w:val="nil"/>
                    <w:left w:val="single" w:sz="8" w:space="0" w:color="008080"/>
                    <w:bottom w:val="single" w:sz="4" w:space="0" w:color="008080"/>
                    <w:right w:val="single" w:sz="4" w:space="0" w:color="008080"/>
                  </w:tcBorders>
                  <w:shd w:val="clear" w:color="auto" w:fill="002060"/>
                  <w:noWrap/>
                  <w:vAlign w:val="center"/>
                </w:tcPr>
                <w:p w14:paraId="114490C4" w14:textId="77777777" w:rsidR="006512BA" w:rsidRPr="00F42147" w:rsidRDefault="006512BA" w:rsidP="006512BA">
                  <w:pPr>
                    <w:jc w:val="right"/>
                    <w:rPr>
                      <w:rFonts w:asciiTheme="minorHAnsi" w:hAnsiTheme="minorHAnsi" w:cs="Arial"/>
                    </w:rPr>
                  </w:pPr>
                </w:p>
              </w:tc>
              <w:tc>
                <w:tcPr>
                  <w:tcW w:w="392" w:type="pct"/>
                  <w:tcBorders>
                    <w:top w:val="nil"/>
                    <w:left w:val="nil"/>
                    <w:bottom w:val="single" w:sz="4" w:space="0" w:color="008080"/>
                    <w:right w:val="single" w:sz="8" w:space="0" w:color="008080"/>
                  </w:tcBorders>
                  <w:shd w:val="clear" w:color="auto" w:fill="002060"/>
                  <w:noWrap/>
                  <w:vAlign w:val="center"/>
                </w:tcPr>
                <w:p w14:paraId="0E727C88" w14:textId="77777777" w:rsidR="006512BA" w:rsidRPr="00F42147" w:rsidRDefault="006512BA" w:rsidP="006512BA">
                  <w:pPr>
                    <w:jc w:val="right"/>
                    <w:rPr>
                      <w:rFonts w:asciiTheme="minorHAnsi" w:hAnsiTheme="minorHAnsi" w:cs="Arial"/>
                    </w:rPr>
                  </w:pPr>
                </w:p>
              </w:tc>
              <w:tc>
                <w:tcPr>
                  <w:tcW w:w="708" w:type="pct"/>
                  <w:tcBorders>
                    <w:top w:val="nil"/>
                    <w:left w:val="nil"/>
                    <w:bottom w:val="single" w:sz="4" w:space="0" w:color="008080"/>
                    <w:right w:val="single" w:sz="4" w:space="0" w:color="008080"/>
                  </w:tcBorders>
                  <w:shd w:val="clear" w:color="auto" w:fill="002060"/>
                  <w:noWrap/>
                  <w:vAlign w:val="center"/>
                </w:tcPr>
                <w:p w14:paraId="59203244" w14:textId="77777777" w:rsidR="006512BA" w:rsidRPr="00F42147" w:rsidRDefault="006512BA" w:rsidP="006512BA">
                  <w:pPr>
                    <w:jc w:val="right"/>
                    <w:rPr>
                      <w:rFonts w:asciiTheme="minorHAnsi" w:hAnsiTheme="minorHAnsi" w:cs="Arial"/>
                    </w:rPr>
                  </w:pPr>
                </w:p>
              </w:tc>
              <w:tc>
                <w:tcPr>
                  <w:tcW w:w="417" w:type="pct"/>
                  <w:tcBorders>
                    <w:top w:val="nil"/>
                    <w:left w:val="nil"/>
                    <w:bottom w:val="single" w:sz="4" w:space="0" w:color="008080"/>
                    <w:right w:val="single" w:sz="8" w:space="0" w:color="008080"/>
                  </w:tcBorders>
                  <w:shd w:val="clear" w:color="auto" w:fill="002060"/>
                  <w:noWrap/>
                  <w:vAlign w:val="center"/>
                </w:tcPr>
                <w:p w14:paraId="433531C5" w14:textId="77777777" w:rsidR="006512BA" w:rsidRPr="00F42147" w:rsidRDefault="006512BA" w:rsidP="006512BA">
                  <w:pPr>
                    <w:jc w:val="right"/>
                    <w:rPr>
                      <w:rFonts w:asciiTheme="minorHAnsi" w:hAnsiTheme="minorHAnsi" w:cs="Arial"/>
                    </w:rPr>
                  </w:pPr>
                </w:p>
              </w:tc>
              <w:tc>
                <w:tcPr>
                  <w:tcW w:w="463" w:type="pct"/>
                  <w:tcBorders>
                    <w:top w:val="nil"/>
                    <w:left w:val="nil"/>
                    <w:bottom w:val="single" w:sz="4" w:space="0" w:color="008080"/>
                    <w:right w:val="single" w:sz="4" w:space="0" w:color="008080"/>
                  </w:tcBorders>
                  <w:shd w:val="clear" w:color="auto" w:fill="002060"/>
                  <w:noWrap/>
                  <w:vAlign w:val="bottom"/>
                </w:tcPr>
                <w:p w14:paraId="6AC32EF3" w14:textId="77777777" w:rsidR="006512BA" w:rsidRPr="00F42147" w:rsidRDefault="006512BA" w:rsidP="006512BA">
                  <w:pPr>
                    <w:jc w:val="right"/>
                    <w:rPr>
                      <w:rFonts w:asciiTheme="minorHAnsi" w:hAnsiTheme="minorHAnsi" w:cs="Arial"/>
                    </w:rPr>
                  </w:pPr>
                </w:p>
              </w:tc>
              <w:tc>
                <w:tcPr>
                  <w:tcW w:w="663" w:type="pct"/>
                  <w:tcBorders>
                    <w:top w:val="nil"/>
                    <w:left w:val="nil"/>
                    <w:bottom w:val="single" w:sz="4" w:space="0" w:color="008080"/>
                    <w:right w:val="single" w:sz="8" w:space="0" w:color="008080"/>
                  </w:tcBorders>
                  <w:shd w:val="clear" w:color="auto" w:fill="002060"/>
                  <w:noWrap/>
                  <w:vAlign w:val="bottom"/>
                </w:tcPr>
                <w:p w14:paraId="5CED1F0E" w14:textId="77777777" w:rsidR="006512BA" w:rsidRPr="00F42147" w:rsidRDefault="006512BA" w:rsidP="006512BA">
                  <w:pPr>
                    <w:jc w:val="right"/>
                    <w:rPr>
                      <w:rFonts w:asciiTheme="minorHAnsi" w:hAnsiTheme="minorHAnsi" w:cs="Arial"/>
                    </w:rPr>
                  </w:pPr>
                </w:p>
              </w:tc>
            </w:tr>
            <w:tr w:rsidR="00786D0E" w:rsidRPr="00F42147" w14:paraId="30F5DF7C" w14:textId="77777777" w:rsidTr="00786D0E">
              <w:trPr>
                <w:trHeight w:val="255"/>
              </w:trPr>
              <w:tc>
                <w:tcPr>
                  <w:tcW w:w="1747" w:type="pct"/>
                  <w:tcBorders>
                    <w:top w:val="nil"/>
                    <w:left w:val="single" w:sz="8" w:space="0" w:color="008080"/>
                    <w:bottom w:val="single" w:sz="4" w:space="0" w:color="008080"/>
                    <w:right w:val="nil"/>
                  </w:tcBorders>
                  <w:shd w:val="clear" w:color="auto" w:fill="auto"/>
                  <w:vAlign w:val="center"/>
                </w:tcPr>
                <w:p w14:paraId="50890086" w14:textId="77777777" w:rsidR="006512BA" w:rsidRPr="00F42147" w:rsidRDefault="006512BA" w:rsidP="00984419">
                  <w:pPr>
                    <w:jc w:val="both"/>
                    <w:rPr>
                      <w:rFonts w:asciiTheme="minorHAnsi" w:eastAsiaTheme="minorHAnsi" w:hAnsiTheme="minorHAnsi" w:cstheme="minorHAnsi"/>
                      <w:lang w:val="ro-RO"/>
                    </w:rPr>
                  </w:pPr>
                  <w:r w:rsidRPr="00F42147">
                    <w:rPr>
                      <w:rFonts w:asciiTheme="minorHAnsi" w:eastAsiaTheme="minorHAnsi" w:hAnsiTheme="minorHAnsi" w:cstheme="minorHAnsi"/>
                      <w:sz w:val="22"/>
                      <w:szCs w:val="22"/>
                      <w:lang w:val="ro-RO"/>
                    </w:rPr>
                    <w:t>Subcapitolul 3 – Întreţinere plantaţie în anul I</w:t>
                  </w:r>
                </w:p>
              </w:tc>
              <w:tc>
                <w:tcPr>
                  <w:tcW w:w="607" w:type="pct"/>
                  <w:tcBorders>
                    <w:top w:val="nil"/>
                    <w:left w:val="single" w:sz="8" w:space="0" w:color="008080"/>
                    <w:bottom w:val="single" w:sz="4" w:space="0" w:color="008080"/>
                    <w:right w:val="single" w:sz="4" w:space="0" w:color="008080"/>
                  </w:tcBorders>
                  <w:shd w:val="clear" w:color="auto" w:fill="002060"/>
                  <w:noWrap/>
                  <w:vAlign w:val="center"/>
                </w:tcPr>
                <w:p w14:paraId="32E60227" w14:textId="77777777" w:rsidR="006512BA" w:rsidRPr="00F42147" w:rsidRDefault="006512BA" w:rsidP="006512BA">
                  <w:pPr>
                    <w:jc w:val="right"/>
                    <w:rPr>
                      <w:rFonts w:asciiTheme="minorHAnsi" w:hAnsiTheme="minorHAnsi" w:cs="Arial"/>
                    </w:rPr>
                  </w:pPr>
                </w:p>
              </w:tc>
              <w:tc>
                <w:tcPr>
                  <w:tcW w:w="392" w:type="pct"/>
                  <w:tcBorders>
                    <w:top w:val="nil"/>
                    <w:left w:val="nil"/>
                    <w:bottom w:val="single" w:sz="4" w:space="0" w:color="008080"/>
                    <w:right w:val="single" w:sz="8" w:space="0" w:color="008080"/>
                  </w:tcBorders>
                  <w:shd w:val="clear" w:color="auto" w:fill="002060"/>
                  <w:noWrap/>
                  <w:vAlign w:val="center"/>
                </w:tcPr>
                <w:p w14:paraId="3CED541B" w14:textId="77777777" w:rsidR="006512BA" w:rsidRPr="00F42147" w:rsidRDefault="006512BA" w:rsidP="006512BA">
                  <w:pPr>
                    <w:jc w:val="right"/>
                    <w:rPr>
                      <w:rFonts w:asciiTheme="minorHAnsi" w:hAnsiTheme="minorHAnsi" w:cs="Arial"/>
                    </w:rPr>
                  </w:pPr>
                </w:p>
              </w:tc>
              <w:tc>
                <w:tcPr>
                  <w:tcW w:w="708" w:type="pct"/>
                  <w:tcBorders>
                    <w:top w:val="nil"/>
                    <w:left w:val="nil"/>
                    <w:bottom w:val="single" w:sz="4" w:space="0" w:color="008080"/>
                    <w:right w:val="single" w:sz="4" w:space="0" w:color="008080"/>
                  </w:tcBorders>
                  <w:shd w:val="clear" w:color="auto" w:fill="002060"/>
                  <w:noWrap/>
                  <w:vAlign w:val="center"/>
                </w:tcPr>
                <w:p w14:paraId="77C063A6" w14:textId="77777777" w:rsidR="006512BA" w:rsidRPr="00F42147" w:rsidRDefault="006512BA" w:rsidP="006512BA">
                  <w:pPr>
                    <w:jc w:val="right"/>
                    <w:rPr>
                      <w:rFonts w:asciiTheme="minorHAnsi" w:hAnsiTheme="minorHAnsi" w:cs="Arial"/>
                    </w:rPr>
                  </w:pPr>
                </w:p>
              </w:tc>
              <w:tc>
                <w:tcPr>
                  <w:tcW w:w="417" w:type="pct"/>
                  <w:tcBorders>
                    <w:top w:val="nil"/>
                    <w:left w:val="nil"/>
                    <w:bottom w:val="single" w:sz="4" w:space="0" w:color="008080"/>
                    <w:right w:val="single" w:sz="8" w:space="0" w:color="008080"/>
                  </w:tcBorders>
                  <w:shd w:val="clear" w:color="auto" w:fill="002060"/>
                  <w:noWrap/>
                  <w:vAlign w:val="center"/>
                </w:tcPr>
                <w:p w14:paraId="2ABBE153" w14:textId="77777777" w:rsidR="006512BA" w:rsidRPr="00F42147" w:rsidRDefault="006512BA" w:rsidP="006512BA">
                  <w:pPr>
                    <w:jc w:val="right"/>
                    <w:rPr>
                      <w:rFonts w:asciiTheme="minorHAnsi" w:hAnsiTheme="minorHAnsi" w:cs="Arial"/>
                    </w:rPr>
                  </w:pPr>
                </w:p>
              </w:tc>
              <w:tc>
                <w:tcPr>
                  <w:tcW w:w="463" w:type="pct"/>
                  <w:tcBorders>
                    <w:top w:val="nil"/>
                    <w:left w:val="nil"/>
                    <w:bottom w:val="single" w:sz="4" w:space="0" w:color="008080"/>
                    <w:right w:val="single" w:sz="4" w:space="0" w:color="008080"/>
                  </w:tcBorders>
                  <w:shd w:val="clear" w:color="auto" w:fill="002060"/>
                  <w:noWrap/>
                  <w:vAlign w:val="bottom"/>
                </w:tcPr>
                <w:p w14:paraId="04BFF71C" w14:textId="77777777" w:rsidR="006512BA" w:rsidRPr="00F42147" w:rsidRDefault="006512BA" w:rsidP="006512BA">
                  <w:pPr>
                    <w:jc w:val="right"/>
                    <w:rPr>
                      <w:rFonts w:asciiTheme="minorHAnsi" w:hAnsiTheme="minorHAnsi" w:cs="Arial"/>
                    </w:rPr>
                  </w:pPr>
                </w:p>
              </w:tc>
              <w:tc>
                <w:tcPr>
                  <w:tcW w:w="663" w:type="pct"/>
                  <w:tcBorders>
                    <w:top w:val="nil"/>
                    <w:left w:val="nil"/>
                    <w:bottom w:val="single" w:sz="4" w:space="0" w:color="008080"/>
                    <w:right w:val="single" w:sz="8" w:space="0" w:color="008080"/>
                  </w:tcBorders>
                  <w:shd w:val="clear" w:color="auto" w:fill="002060"/>
                  <w:noWrap/>
                  <w:vAlign w:val="bottom"/>
                </w:tcPr>
                <w:p w14:paraId="5377AB5D" w14:textId="77777777" w:rsidR="006512BA" w:rsidRPr="00F42147" w:rsidRDefault="006512BA" w:rsidP="006512BA">
                  <w:pPr>
                    <w:jc w:val="right"/>
                    <w:rPr>
                      <w:rFonts w:asciiTheme="minorHAnsi" w:hAnsiTheme="minorHAnsi" w:cs="Arial"/>
                    </w:rPr>
                  </w:pPr>
                </w:p>
              </w:tc>
            </w:tr>
            <w:tr w:rsidR="00786D0E" w:rsidRPr="00F42147" w14:paraId="65953C73" w14:textId="77777777" w:rsidTr="00786D0E">
              <w:trPr>
                <w:trHeight w:val="255"/>
              </w:trPr>
              <w:tc>
                <w:tcPr>
                  <w:tcW w:w="1747" w:type="pct"/>
                  <w:tcBorders>
                    <w:top w:val="nil"/>
                    <w:left w:val="single" w:sz="8" w:space="0" w:color="008080"/>
                    <w:bottom w:val="single" w:sz="4" w:space="0" w:color="008080"/>
                    <w:right w:val="nil"/>
                  </w:tcBorders>
                  <w:shd w:val="clear" w:color="auto" w:fill="auto"/>
                  <w:vAlign w:val="center"/>
                </w:tcPr>
                <w:p w14:paraId="638B6393" w14:textId="77777777" w:rsidR="006512BA" w:rsidRPr="00F42147" w:rsidRDefault="006512BA" w:rsidP="00984419">
                  <w:pPr>
                    <w:jc w:val="both"/>
                    <w:rPr>
                      <w:rFonts w:asciiTheme="minorHAnsi" w:eastAsiaTheme="minorHAnsi" w:hAnsiTheme="minorHAnsi" w:cstheme="minorHAnsi"/>
                      <w:lang w:val="ro-RO"/>
                    </w:rPr>
                  </w:pPr>
                  <w:r w:rsidRPr="00F42147">
                    <w:rPr>
                      <w:rFonts w:asciiTheme="minorHAnsi" w:eastAsiaTheme="minorHAnsi" w:hAnsiTheme="minorHAnsi" w:cstheme="minorHAnsi"/>
                      <w:sz w:val="22"/>
                      <w:szCs w:val="22"/>
                      <w:lang w:val="ro-RO"/>
                    </w:rPr>
                    <w:t>Subcapitolul 4 – Întreţinere plantaţie în anul II</w:t>
                  </w:r>
                </w:p>
              </w:tc>
              <w:tc>
                <w:tcPr>
                  <w:tcW w:w="607" w:type="pct"/>
                  <w:tcBorders>
                    <w:top w:val="nil"/>
                    <w:left w:val="single" w:sz="8" w:space="0" w:color="008080"/>
                    <w:bottom w:val="single" w:sz="4" w:space="0" w:color="008080"/>
                    <w:right w:val="single" w:sz="4" w:space="0" w:color="008080"/>
                  </w:tcBorders>
                  <w:shd w:val="clear" w:color="auto" w:fill="002060"/>
                  <w:noWrap/>
                  <w:vAlign w:val="center"/>
                </w:tcPr>
                <w:p w14:paraId="7577DBD6" w14:textId="77777777" w:rsidR="006512BA" w:rsidRPr="00F42147" w:rsidRDefault="006512BA" w:rsidP="006512BA">
                  <w:pPr>
                    <w:jc w:val="right"/>
                    <w:rPr>
                      <w:rFonts w:asciiTheme="minorHAnsi" w:hAnsiTheme="minorHAnsi" w:cs="Arial"/>
                    </w:rPr>
                  </w:pPr>
                </w:p>
              </w:tc>
              <w:tc>
                <w:tcPr>
                  <w:tcW w:w="392" w:type="pct"/>
                  <w:tcBorders>
                    <w:top w:val="nil"/>
                    <w:left w:val="nil"/>
                    <w:bottom w:val="single" w:sz="4" w:space="0" w:color="008080"/>
                    <w:right w:val="single" w:sz="8" w:space="0" w:color="008080"/>
                  </w:tcBorders>
                  <w:shd w:val="clear" w:color="auto" w:fill="002060"/>
                  <w:noWrap/>
                  <w:vAlign w:val="center"/>
                </w:tcPr>
                <w:p w14:paraId="12398DFE" w14:textId="77777777" w:rsidR="006512BA" w:rsidRPr="00F42147" w:rsidRDefault="006512BA" w:rsidP="006512BA">
                  <w:pPr>
                    <w:jc w:val="right"/>
                    <w:rPr>
                      <w:rFonts w:asciiTheme="minorHAnsi" w:hAnsiTheme="minorHAnsi" w:cs="Arial"/>
                    </w:rPr>
                  </w:pPr>
                </w:p>
              </w:tc>
              <w:tc>
                <w:tcPr>
                  <w:tcW w:w="708" w:type="pct"/>
                  <w:tcBorders>
                    <w:top w:val="nil"/>
                    <w:left w:val="nil"/>
                    <w:bottom w:val="single" w:sz="4" w:space="0" w:color="008080"/>
                    <w:right w:val="single" w:sz="4" w:space="0" w:color="008080"/>
                  </w:tcBorders>
                  <w:shd w:val="clear" w:color="auto" w:fill="002060"/>
                  <w:noWrap/>
                  <w:vAlign w:val="center"/>
                </w:tcPr>
                <w:p w14:paraId="4508F675" w14:textId="77777777" w:rsidR="006512BA" w:rsidRPr="00F42147" w:rsidRDefault="006512BA" w:rsidP="006512BA">
                  <w:pPr>
                    <w:jc w:val="right"/>
                    <w:rPr>
                      <w:rFonts w:asciiTheme="minorHAnsi" w:hAnsiTheme="minorHAnsi" w:cs="Arial"/>
                    </w:rPr>
                  </w:pPr>
                </w:p>
              </w:tc>
              <w:tc>
                <w:tcPr>
                  <w:tcW w:w="417" w:type="pct"/>
                  <w:tcBorders>
                    <w:top w:val="nil"/>
                    <w:left w:val="nil"/>
                    <w:bottom w:val="single" w:sz="4" w:space="0" w:color="008080"/>
                    <w:right w:val="single" w:sz="8" w:space="0" w:color="008080"/>
                  </w:tcBorders>
                  <w:shd w:val="clear" w:color="auto" w:fill="002060"/>
                  <w:noWrap/>
                  <w:vAlign w:val="center"/>
                </w:tcPr>
                <w:p w14:paraId="03E3AE4A" w14:textId="77777777" w:rsidR="006512BA" w:rsidRPr="00F42147" w:rsidRDefault="006512BA" w:rsidP="006512BA">
                  <w:pPr>
                    <w:jc w:val="right"/>
                    <w:rPr>
                      <w:rFonts w:asciiTheme="minorHAnsi" w:hAnsiTheme="minorHAnsi" w:cs="Arial"/>
                    </w:rPr>
                  </w:pPr>
                </w:p>
              </w:tc>
              <w:tc>
                <w:tcPr>
                  <w:tcW w:w="463" w:type="pct"/>
                  <w:tcBorders>
                    <w:top w:val="nil"/>
                    <w:left w:val="nil"/>
                    <w:bottom w:val="single" w:sz="4" w:space="0" w:color="008080"/>
                    <w:right w:val="single" w:sz="4" w:space="0" w:color="008080"/>
                  </w:tcBorders>
                  <w:shd w:val="clear" w:color="auto" w:fill="002060"/>
                  <w:noWrap/>
                  <w:vAlign w:val="bottom"/>
                </w:tcPr>
                <w:p w14:paraId="50A200CF" w14:textId="77777777" w:rsidR="006512BA" w:rsidRPr="00F42147" w:rsidRDefault="006512BA" w:rsidP="006512BA">
                  <w:pPr>
                    <w:jc w:val="right"/>
                    <w:rPr>
                      <w:rFonts w:asciiTheme="minorHAnsi" w:hAnsiTheme="minorHAnsi" w:cs="Arial"/>
                    </w:rPr>
                  </w:pPr>
                </w:p>
              </w:tc>
              <w:tc>
                <w:tcPr>
                  <w:tcW w:w="663" w:type="pct"/>
                  <w:tcBorders>
                    <w:top w:val="nil"/>
                    <w:left w:val="nil"/>
                    <w:bottom w:val="single" w:sz="4" w:space="0" w:color="008080"/>
                    <w:right w:val="single" w:sz="8" w:space="0" w:color="008080"/>
                  </w:tcBorders>
                  <w:shd w:val="clear" w:color="auto" w:fill="002060"/>
                  <w:noWrap/>
                  <w:vAlign w:val="bottom"/>
                </w:tcPr>
                <w:p w14:paraId="7205DA51" w14:textId="77777777" w:rsidR="006512BA" w:rsidRPr="00F42147" w:rsidRDefault="006512BA" w:rsidP="006512BA">
                  <w:pPr>
                    <w:jc w:val="right"/>
                    <w:rPr>
                      <w:rFonts w:asciiTheme="minorHAnsi" w:hAnsiTheme="minorHAnsi" w:cs="Arial"/>
                    </w:rPr>
                  </w:pPr>
                </w:p>
              </w:tc>
            </w:tr>
            <w:tr w:rsidR="00786D0E" w:rsidRPr="00F42147" w14:paraId="6650879B" w14:textId="77777777" w:rsidTr="00786D0E">
              <w:trPr>
                <w:trHeight w:val="255"/>
              </w:trPr>
              <w:tc>
                <w:tcPr>
                  <w:tcW w:w="1747" w:type="pct"/>
                  <w:tcBorders>
                    <w:top w:val="nil"/>
                    <w:left w:val="single" w:sz="8" w:space="0" w:color="008080"/>
                    <w:bottom w:val="single" w:sz="4" w:space="0" w:color="008080"/>
                    <w:right w:val="nil"/>
                  </w:tcBorders>
                  <w:shd w:val="clear" w:color="auto" w:fill="auto"/>
                  <w:vAlign w:val="center"/>
                </w:tcPr>
                <w:p w14:paraId="293CFEB1" w14:textId="77777777" w:rsidR="006512BA" w:rsidRPr="00F42147" w:rsidRDefault="006512BA" w:rsidP="00984419">
                  <w:pPr>
                    <w:jc w:val="both"/>
                    <w:rPr>
                      <w:rFonts w:asciiTheme="minorHAnsi" w:hAnsiTheme="minorHAnsi" w:cs="Arial"/>
                    </w:rPr>
                  </w:pPr>
                  <w:r w:rsidRPr="00F42147">
                    <w:rPr>
                      <w:rFonts w:asciiTheme="minorHAnsi" w:eastAsiaTheme="minorHAnsi" w:hAnsiTheme="minorHAnsi" w:cstheme="minorHAnsi"/>
                      <w:sz w:val="22"/>
                      <w:szCs w:val="22"/>
                      <w:lang w:val="ro-RO"/>
                    </w:rPr>
                    <w:t>Subcapitol 5- Instalat sistem susţinere şi împrejmuire</w:t>
                  </w:r>
                </w:p>
              </w:tc>
              <w:tc>
                <w:tcPr>
                  <w:tcW w:w="607" w:type="pct"/>
                  <w:tcBorders>
                    <w:top w:val="nil"/>
                    <w:left w:val="single" w:sz="8" w:space="0" w:color="008080"/>
                    <w:bottom w:val="single" w:sz="4" w:space="0" w:color="008080"/>
                    <w:right w:val="single" w:sz="4" w:space="0" w:color="008080"/>
                  </w:tcBorders>
                  <w:shd w:val="clear" w:color="auto" w:fill="002060"/>
                  <w:noWrap/>
                  <w:vAlign w:val="center"/>
                </w:tcPr>
                <w:p w14:paraId="240389E5" w14:textId="77777777" w:rsidR="006512BA" w:rsidRPr="00F42147" w:rsidRDefault="006512BA" w:rsidP="006512BA">
                  <w:pPr>
                    <w:jc w:val="right"/>
                    <w:rPr>
                      <w:rFonts w:asciiTheme="minorHAnsi" w:hAnsiTheme="minorHAnsi" w:cs="Arial"/>
                    </w:rPr>
                  </w:pPr>
                </w:p>
              </w:tc>
              <w:tc>
                <w:tcPr>
                  <w:tcW w:w="392" w:type="pct"/>
                  <w:tcBorders>
                    <w:top w:val="nil"/>
                    <w:left w:val="nil"/>
                    <w:bottom w:val="single" w:sz="4" w:space="0" w:color="008080"/>
                    <w:right w:val="single" w:sz="8" w:space="0" w:color="008080"/>
                  </w:tcBorders>
                  <w:shd w:val="clear" w:color="auto" w:fill="002060"/>
                  <w:noWrap/>
                  <w:vAlign w:val="center"/>
                </w:tcPr>
                <w:p w14:paraId="36CDD582" w14:textId="77777777" w:rsidR="006512BA" w:rsidRPr="00F42147" w:rsidRDefault="006512BA" w:rsidP="006512BA">
                  <w:pPr>
                    <w:jc w:val="right"/>
                    <w:rPr>
                      <w:rFonts w:asciiTheme="minorHAnsi" w:hAnsiTheme="minorHAnsi" w:cs="Arial"/>
                    </w:rPr>
                  </w:pPr>
                </w:p>
              </w:tc>
              <w:tc>
                <w:tcPr>
                  <w:tcW w:w="708" w:type="pct"/>
                  <w:tcBorders>
                    <w:top w:val="nil"/>
                    <w:left w:val="nil"/>
                    <w:bottom w:val="single" w:sz="4" w:space="0" w:color="008080"/>
                    <w:right w:val="single" w:sz="4" w:space="0" w:color="008080"/>
                  </w:tcBorders>
                  <w:shd w:val="clear" w:color="auto" w:fill="002060"/>
                  <w:noWrap/>
                  <w:vAlign w:val="center"/>
                </w:tcPr>
                <w:p w14:paraId="1184A25D" w14:textId="77777777" w:rsidR="006512BA" w:rsidRPr="00F42147" w:rsidRDefault="006512BA" w:rsidP="006512BA">
                  <w:pPr>
                    <w:jc w:val="right"/>
                    <w:rPr>
                      <w:rFonts w:asciiTheme="minorHAnsi" w:hAnsiTheme="minorHAnsi" w:cs="Arial"/>
                    </w:rPr>
                  </w:pPr>
                </w:p>
              </w:tc>
              <w:tc>
                <w:tcPr>
                  <w:tcW w:w="417" w:type="pct"/>
                  <w:tcBorders>
                    <w:top w:val="nil"/>
                    <w:left w:val="nil"/>
                    <w:bottom w:val="single" w:sz="4" w:space="0" w:color="008080"/>
                    <w:right w:val="single" w:sz="8" w:space="0" w:color="008080"/>
                  </w:tcBorders>
                  <w:shd w:val="clear" w:color="auto" w:fill="002060"/>
                  <w:noWrap/>
                  <w:vAlign w:val="center"/>
                </w:tcPr>
                <w:p w14:paraId="28557DDD" w14:textId="77777777" w:rsidR="006512BA" w:rsidRPr="00F42147" w:rsidRDefault="006512BA" w:rsidP="006512BA">
                  <w:pPr>
                    <w:jc w:val="right"/>
                    <w:rPr>
                      <w:rFonts w:asciiTheme="minorHAnsi" w:hAnsiTheme="minorHAnsi" w:cs="Arial"/>
                    </w:rPr>
                  </w:pPr>
                </w:p>
              </w:tc>
              <w:tc>
                <w:tcPr>
                  <w:tcW w:w="463" w:type="pct"/>
                  <w:tcBorders>
                    <w:top w:val="nil"/>
                    <w:left w:val="nil"/>
                    <w:bottom w:val="single" w:sz="4" w:space="0" w:color="008080"/>
                    <w:right w:val="single" w:sz="4" w:space="0" w:color="008080"/>
                  </w:tcBorders>
                  <w:shd w:val="clear" w:color="auto" w:fill="002060"/>
                  <w:noWrap/>
                  <w:vAlign w:val="bottom"/>
                </w:tcPr>
                <w:p w14:paraId="72CA43F9" w14:textId="77777777" w:rsidR="006512BA" w:rsidRPr="00F42147" w:rsidRDefault="006512BA" w:rsidP="006512BA">
                  <w:pPr>
                    <w:jc w:val="right"/>
                    <w:rPr>
                      <w:rFonts w:asciiTheme="minorHAnsi" w:hAnsiTheme="minorHAnsi" w:cs="Arial"/>
                    </w:rPr>
                  </w:pPr>
                </w:p>
              </w:tc>
              <w:tc>
                <w:tcPr>
                  <w:tcW w:w="663" w:type="pct"/>
                  <w:tcBorders>
                    <w:top w:val="nil"/>
                    <w:left w:val="nil"/>
                    <w:bottom w:val="single" w:sz="4" w:space="0" w:color="008080"/>
                    <w:right w:val="single" w:sz="8" w:space="0" w:color="008080"/>
                  </w:tcBorders>
                  <w:shd w:val="clear" w:color="auto" w:fill="002060"/>
                  <w:noWrap/>
                  <w:vAlign w:val="bottom"/>
                </w:tcPr>
                <w:p w14:paraId="549EAC9B" w14:textId="77777777" w:rsidR="006512BA" w:rsidRPr="00F42147" w:rsidRDefault="006512BA" w:rsidP="006512BA">
                  <w:pPr>
                    <w:jc w:val="right"/>
                    <w:rPr>
                      <w:rFonts w:asciiTheme="minorHAnsi" w:hAnsiTheme="minorHAnsi" w:cs="Arial"/>
                    </w:rPr>
                  </w:pPr>
                </w:p>
              </w:tc>
            </w:tr>
            <w:tr w:rsidR="00786D0E" w:rsidRPr="00F42147" w14:paraId="1E2D2786" w14:textId="77777777" w:rsidTr="00786D0E">
              <w:trPr>
                <w:trHeight w:val="255"/>
              </w:trPr>
              <w:tc>
                <w:tcPr>
                  <w:tcW w:w="1747" w:type="pct"/>
                  <w:tcBorders>
                    <w:top w:val="single" w:sz="4" w:space="0" w:color="008080"/>
                    <w:left w:val="single" w:sz="8" w:space="0" w:color="008080"/>
                    <w:bottom w:val="single" w:sz="4" w:space="0" w:color="008080"/>
                    <w:right w:val="nil"/>
                  </w:tcBorders>
                  <w:shd w:val="clear" w:color="auto" w:fill="auto"/>
                  <w:noWrap/>
                  <w:vAlign w:val="bottom"/>
                </w:tcPr>
                <w:p w14:paraId="3A6F2238" w14:textId="77777777" w:rsidR="006512BA" w:rsidRPr="00F42147" w:rsidRDefault="006512BA" w:rsidP="00984419">
                  <w:pPr>
                    <w:jc w:val="both"/>
                    <w:rPr>
                      <w:rFonts w:asciiTheme="minorHAnsi" w:hAnsiTheme="minorHAnsi" w:cs="Arial"/>
                      <w:b/>
                      <w:bCs/>
                      <w:lang w:val="it-IT"/>
                    </w:rPr>
                  </w:pPr>
                  <w:r w:rsidRPr="00F42147">
                    <w:rPr>
                      <w:rFonts w:asciiTheme="minorHAnsi" w:hAnsiTheme="minorHAnsi" w:cs="Arial"/>
                      <w:b/>
                      <w:bCs/>
                      <w:sz w:val="22"/>
                      <w:szCs w:val="22"/>
                      <w:lang w:val="it-IT"/>
                    </w:rPr>
                    <w:t xml:space="preserve">Capitolul 5 Alte cheltuieli - total, din care: </w:t>
                  </w:r>
                </w:p>
              </w:tc>
              <w:tc>
                <w:tcPr>
                  <w:tcW w:w="607" w:type="pct"/>
                  <w:tcBorders>
                    <w:top w:val="single" w:sz="4" w:space="0" w:color="008080"/>
                    <w:left w:val="single" w:sz="8" w:space="0" w:color="008080"/>
                    <w:bottom w:val="single" w:sz="4" w:space="0" w:color="008080"/>
                    <w:right w:val="single" w:sz="4" w:space="0" w:color="008080"/>
                  </w:tcBorders>
                  <w:shd w:val="clear" w:color="auto" w:fill="002060"/>
                  <w:noWrap/>
                  <w:vAlign w:val="center"/>
                </w:tcPr>
                <w:p w14:paraId="5480A12C" w14:textId="77777777" w:rsidR="006512BA" w:rsidRPr="00F42147" w:rsidRDefault="006512BA" w:rsidP="006512BA">
                  <w:pPr>
                    <w:jc w:val="right"/>
                    <w:rPr>
                      <w:rFonts w:asciiTheme="minorHAnsi" w:hAnsiTheme="minorHAnsi" w:cs="Arial"/>
                      <w:b/>
                      <w:bCs/>
                      <w:lang w:val="it-IT"/>
                    </w:rPr>
                  </w:pPr>
                </w:p>
              </w:tc>
              <w:tc>
                <w:tcPr>
                  <w:tcW w:w="392" w:type="pct"/>
                  <w:tcBorders>
                    <w:top w:val="single" w:sz="4" w:space="0" w:color="008080"/>
                    <w:left w:val="nil"/>
                    <w:bottom w:val="single" w:sz="4" w:space="0" w:color="008080"/>
                    <w:right w:val="single" w:sz="8" w:space="0" w:color="008080"/>
                  </w:tcBorders>
                  <w:shd w:val="clear" w:color="auto" w:fill="002060"/>
                  <w:noWrap/>
                  <w:vAlign w:val="center"/>
                </w:tcPr>
                <w:p w14:paraId="65B4053A" w14:textId="77777777" w:rsidR="006512BA" w:rsidRPr="00F42147" w:rsidRDefault="006512BA" w:rsidP="006512BA">
                  <w:pPr>
                    <w:jc w:val="right"/>
                    <w:rPr>
                      <w:rFonts w:asciiTheme="minorHAnsi" w:hAnsiTheme="minorHAnsi" w:cs="Arial"/>
                      <w:b/>
                      <w:bCs/>
                      <w:lang w:val="it-IT"/>
                    </w:rPr>
                  </w:pPr>
                </w:p>
              </w:tc>
              <w:tc>
                <w:tcPr>
                  <w:tcW w:w="708" w:type="pct"/>
                  <w:tcBorders>
                    <w:top w:val="single" w:sz="4" w:space="0" w:color="008080"/>
                    <w:left w:val="nil"/>
                    <w:bottom w:val="single" w:sz="4" w:space="0" w:color="008080"/>
                    <w:right w:val="single" w:sz="4" w:space="0" w:color="008080"/>
                  </w:tcBorders>
                  <w:shd w:val="clear" w:color="auto" w:fill="002060"/>
                  <w:noWrap/>
                  <w:vAlign w:val="center"/>
                </w:tcPr>
                <w:p w14:paraId="46395FA8" w14:textId="77777777" w:rsidR="006512BA" w:rsidRPr="00F42147" w:rsidRDefault="006512BA" w:rsidP="006512BA">
                  <w:pPr>
                    <w:jc w:val="right"/>
                    <w:rPr>
                      <w:rFonts w:asciiTheme="minorHAnsi" w:hAnsiTheme="minorHAnsi" w:cs="Arial"/>
                      <w:b/>
                      <w:bCs/>
                      <w:lang w:val="it-IT"/>
                    </w:rPr>
                  </w:pPr>
                </w:p>
              </w:tc>
              <w:tc>
                <w:tcPr>
                  <w:tcW w:w="417" w:type="pct"/>
                  <w:tcBorders>
                    <w:top w:val="single" w:sz="4" w:space="0" w:color="008080"/>
                    <w:left w:val="nil"/>
                    <w:bottom w:val="single" w:sz="4" w:space="0" w:color="008080"/>
                    <w:right w:val="single" w:sz="8" w:space="0" w:color="008080"/>
                  </w:tcBorders>
                  <w:shd w:val="clear" w:color="auto" w:fill="002060"/>
                  <w:noWrap/>
                  <w:vAlign w:val="center"/>
                </w:tcPr>
                <w:p w14:paraId="221784DA" w14:textId="77777777" w:rsidR="006512BA" w:rsidRPr="00F42147" w:rsidRDefault="006512BA" w:rsidP="006512BA">
                  <w:pPr>
                    <w:jc w:val="right"/>
                    <w:rPr>
                      <w:rFonts w:asciiTheme="minorHAnsi" w:hAnsiTheme="minorHAnsi" w:cs="Arial"/>
                      <w:b/>
                      <w:bCs/>
                      <w:lang w:val="it-IT"/>
                    </w:rPr>
                  </w:pPr>
                </w:p>
              </w:tc>
              <w:tc>
                <w:tcPr>
                  <w:tcW w:w="463" w:type="pct"/>
                  <w:tcBorders>
                    <w:top w:val="single" w:sz="4" w:space="0" w:color="008080"/>
                    <w:left w:val="nil"/>
                    <w:bottom w:val="single" w:sz="4" w:space="0" w:color="008080"/>
                    <w:right w:val="single" w:sz="4" w:space="0" w:color="008080"/>
                  </w:tcBorders>
                  <w:shd w:val="clear" w:color="auto" w:fill="002060"/>
                  <w:noWrap/>
                  <w:vAlign w:val="bottom"/>
                </w:tcPr>
                <w:p w14:paraId="7B506A58" w14:textId="77777777" w:rsidR="006512BA" w:rsidRPr="00F42147" w:rsidRDefault="006512BA" w:rsidP="006512BA">
                  <w:pPr>
                    <w:jc w:val="right"/>
                    <w:rPr>
                      <w:rFonts w:asciiTheme="minorHAnsi" w:hAnsiTheme="minorHAnsi" w:cs="Arial"/>
                      <w:b/>
                      <w:bCs/>
                      <w:lang w:val="it-IT"/>
                    </w:rPr>
                  </w:pPr>
                </w:p>
              </w:tc>
              <w:tc>
                <w:tcPr>
                  <w:tcW w:w="663" w:type="pct"/>
                  <w:tcBorders>
                    <w:top w:val="single" w:sz="4" w:space="0" w:color="008080"/>
                    <w:left w:val="nil"/>
                    <w:bottom w:val="single" w:sz="4" w:space="0" w:color="008080"/>
                    <w:right w:val="single" w:sz="8" w:space="0" w:color="008080"/>
                  </w:tcBorders>
                  <w:shd w:val="clear" w:color="auto" w:fill="002060"/>
                  <w:noWrap/>
                  <w:vAlign w:val="bottom"/>
                </w:tcPr>
                <w:p w14:paraId="570CB94A" w14:textId="77777777" w:rsidR="006512BA" w:rsidRPr="00F42147" w:rsidRDefault="006512BA" w:rsidP="006512BA">
                  <w:pPr>
                    <w:jc w:val="right"/>
                    <w:rPr>
                      <w:rFonts w:asciiTheme="minorHAnsi" w:hAnsiTheme="minorHAnsi" w:cs="Arial"/>
                      <w:b/>
                      <w:bCs/>
                      <w:lang w:val="it-IT"/>
                    </w:rPr>
                  </w:pPr>
                </w:p>
              </w:tc>
            </w:tr>
            <w:tr w:rsidR="00786D0E" w:rsidRPr="00F42147" w14:paraId="29D6F4B4" w14:textId="77777777" w:rsidTr="00786D0E">
              <w:trPr>
                <w:trHeight w:val="255"/>
              </w:trPr>
              <w:tc>
                <w:tcPr>
                  <w:tcW w:w="1747" w:type="pct"/>
                  <w:tcBorders>
                    <w:top w:val="nil"/>
                    <w:left w:val="single" w:sz="8" w:space="0" w:color="008080"/>
                    <w:bottom w:val="single" w:sz="4" w:space="0" w:color="008080"/>
                    <w:right w:val="nil"/>
                  </w:tcBorders>
                  <w:shd w:val="clear" w:color="auto" w:fill="auto"/>
                  <w:vAlign w:val="center"/>
                </w:tcPr>
                <w:p w14:paraId="4551F8C6" w14:textId="77777777" w:rsidR="006512BA" w:rsidRPr="00F42147" w:rsidRDefault="006512BA" w:rsidP="00984419">
                  <w:pPr>
                    <w:jc w:val="both"/>
                    <w:rPr>
                      <w:rFonts w:asciiTheme="minorHAnsi" w:hAnsiTheme="minorHAnsi" w:cs="Arial"/>
                    </w:rPr>
                  </w:pPr>
                  <w:r w:rsidRPr="00F42147">
                    <w:rPr>
                      <w:rFonts w:asciiTheme="minorHAnsi" w:hAnsiTheme="minorHAnsi" w:cs="Arial"/>
                      <w:sz w:val="22"/>
                      <w:szCs w:val="22"/>
                    </w:rPr>
                    <w:t xml:space="preserve">5.1 Organizare de şantier </w:t>
                  </w:r>
                </w:p>
              </w:tc>
              <w:tc>
                <w:tcPr>
                  <w:tcW w:w="607" w:type="pct"/>
                  <w:tcBorders>
                    <w:top w:val="nil"/>
                    <w:left w:val="single" w:sz="8" w:space="0" w:color="008080"/>
                    <w:bottom w:val="single" w:sz="4" w:space="0" w:color="008080"/>
                    <w:right w:val="single" w:sz="4" w:space="0" w:color="008080"/>
                  </w:tcBorders>
                  <w:shd w:val="clear" w:color="auto" w:fill="002060"/>
                  <w:noWrap/>
                  <w:vAlign w:val="center"/>
                </w:tcPr>
                <w:p w14:paraId="74C1AD80" w14:textId="77777777" w:rsidR="006512BA" w:rsidRPr="00F42147" w:rsidRDefault="006512BA" w:rsidP="006512BA">
                  <w:pPr>
                    <w:jc w:val="right"/>
                    <w:rPr>
                      <w:rFonts w:asciiTheme="minorHAnsi" w:hAnsiTheme="minorHAnsi" w:cs="Arial"/>
                    </w:rPr>
                  </w:pPr>
                </w:p>
              </w:tc>
              <w:tc>
                <w:tcPr>
                  <w:tcW w:w="392" w:type="pct"/>
                  <w:tcBorders>
                    <w:top w:val="nil"/>
                    <w:left w:val="nil"/>
                    <w:bottom w:val="single" w:sz="4" w:space="0" w:color="008080"/>
                    <w:right w:val="single" w:sz="8" w:space="0" w:color="008080"/>
                  </w:tcBorders>
                  <w:shd w:val="clear" w:color="auto" w:fill="002060"/>
                  <w:noWrap/>
                  <w:vAlign w:val="center"/>
                </w:tcPr>
                <w:p w14:paraId="452A0514" w14:textId="77777777" w:rsidR="006512BA" w:rsidRPr="00F42147" w:rsidRDefault="006512BA" w:rsidP="006512BA">
                  <w:pPr>
                    <w:jc w:val="right"/>
                    <w:rPr>
                      <w:rFonts w:asciiTheme="minorHAnsi" w:hAnsiTheme="minorHAnsi" w:cs="Arial"/>
                    </w:rPr>
                  </w:pPr>
                </w:p>
              </w:tc>
              <w:tc>
                <w:tcPr>
                  <w:tcW w:w="708" w:type="pct"/>
                  <w:tcBorders>
                    <w:top w:val="nil"/>
                    <w:left w:val="nil"/>
                    <w:bottom w:val="single" w:sz="4" w:space="0" w:color="008080"/>
                    <w:right w:val="single" w:sz="4" w:space="0" w:color="008080"/>
                  </w:tcBorders>
                  <w:shd w:val="clear" w:color="auto" w:fill="002060"/>
                  <w:noWrap/>
                  <w:vAlign w:val="center"/>
                </w:tcPr>
                <w:p w14:paraId="7811BA96" w14:textId="77777777" w:rsidR="006512BA" w:rsidRPr="00F42147" w:rsidRDefault="006512BA" w:rsidP="006512BA">
                  <w:pPr>
                    <w:jc w:val="right"/>
                    <w:rPr>
                      <w:rFonts w:asciiTheme="minorHAnsi" w:hAnsiTheme="minorHAnsi" w:cs="Arial"/>
                    </w:rPr>
                  </w:pPr>
                </w:p>
              </w:tc>
              <w:tc>
                <w:tcPr>
                  <w:tcW w:w="417" w:type="pct"/>
                  <w:tcBorders>
                    <w:top w:val="nil"/>
                    <w:left w:val="nil"/>
                    <w:bottom w:val="single" w:sz="4" w:space="0" w:color="008080"/>
                    <w:right w:val="single" w:sz="8" w:space="0" w:color="008080"/>
                  </w:tcBorders>
                  <w:shd w:val="clear" w:color="auto" w:fill="002060"/>
                  <w:noWrap/>
                  <w:vAlign w:val="center"/>
                </w:tcPr>
                <w:p w14:paraId="5B300307" w14:textId="77777777" w:rsidR="006512BA" w:rsidRPr="00F42147" w:rsidRDefault="006512BA" w:rsidP="006512BA">
                  <w:pPr>
                    <w:jc w:val="right"/>
                    <w:rPr>
                      <w:rFonts w:asciiTheme="minorHAnsi" w:hAnsiTheme="minorHAnsi" w:cs="Arial"/>
                    </w:rPr>
                  </w:pPr>
                </w:p>
              </w:tc>
              <w:tc>
                <w:tcPr>
                  <w:tcW w:w="463" w:type="pct"/>
                  <w:tcBorders>
                    <w:top w:val="nil"/>
                    <w:left w:val="nil"/>
                    <w:bottom w:val="single" w:sz="4" w:space="0" w:color="008080"/>
                    <w:right w:val="single" w:sz="4" w:space="0" w:color="008080"/>
                  </w:tcBorders>
                  <w:shd w:val="clear" w:color="auto" w:fill="002060"/>
                  <w:noWrap/>
                  <w:vAlign w:val="bottom"/>
                </w:tcPr>
                <w:p w14:paraId="5BF10B2B" w14:textId="77777777" w:rsidR="006512BA" w:rsidRPr="00F42147" w:rsidRDefault="006512BA" w:rsidP="006512BA">
                  <w:pPr>
                    <w:jc w:val="right"/>
                    <w:rPr>
                      <w:rFonts w:asciiTheme="minorHAnsi" w:hAnsiTheme="minorHAnsi" w:cs="Arial"/>
                    </w:rPr>
                  </w:pPr>
                </w:p>
              </w:tc>
              <w:tc>
                <w:tcPr>
                  <w:tcW w:w="663" w:type="pct"/>
                  <w:tcBorders>
                    <w:top w:val="nil"/>
                    <w:left w:val="nil"/>
                    <w:bottom w:val="single" w:sz="4" w:space="0" w:color="008080"/>
                    <w:right w:val="single" w:sz="8" w:space="0" w:color="008080"/>
                  </w:tcBorders>
                  <w:shd w:val="clear" w:color="auto" w:fill="002060"/>
                  <w:noWrap/>
                  <w:vAlign w:val="bottom"/>
                </w:tcPr>
                <w:p w14:paraId="4946527A" w14:textId="77777777" w:rsidR="006512BA" w:rsidRPr="00F42147" w:rsidRDefault="006512BA" w:rsidP="006512BA">
                  <w:pPr>
                    <w:jc w:val="right"/>
                    <w:rPr>
                      <w:rFonts w:asciiTheme="minorHAnsi" w:hAnsiTheme="minorHAnsi" w:cs="Arial"/>
                    </w:rPr>
                  </w:pPr>
                </w:p>
              </w:tc>
            </w:tr>
            <w:tr w:rsidR="00786D0E" w:rsidRPr="00F42147" w14:paraId="0D58E5E7" w14:textId="77777777" w:rsidTr="00786D0E">
              <w:trPr>
                <w:trHeight w:val="255"/>
              </w:trPr>
              <w:tc>
                <w:tcPr>
                  <w:tcW w:w="1747" w:type="pct"/>
                  <w:tcBorders>
                    <w:top w:val="nil"/>
                    <w:left w:val="single" w:sz="8" w:space="0" w:color="008080"/>
                    <w:bottom w:val="single" w:sz="4" w:space="0" w:color="008080"/>
                    <w:right w:val="nil"/>
                  </w:tcBorders>
                  <w:shd w:val="clear" w:color="auto" w:fill="auto"/>
                  <w:vAlign w:val="center"/>
                </w:tcPr>
                <w:p w14:paraId="367663D3" w14:textId="77777777" w:rsidR="006512BA" w:rsidRPr="00F42147" w:rsidRDefault="006512BA" w:rsidP="00984419">
                  <w:pPr>
                    <w:jc w:val="both"/>
                    <w:rPr>
                      <w:rFonts w:asciiTheme="minorHAnsi" w:hAnsiTheme="minorHAnsi" w:cs="Arial"/>
                      <w:lang w:val="pt-BR"/>
                    </w:rPr>
                  </w:pPr>
                  <w:r w:rsidRPr="00F42147">
                    <w:rPr>
                      <w:rFonts w:asciiTheme="minorHAnsi" w:hAnsiTheme="minorHAnsi" w:cs="Arial"/>
                      <w:sz w:val="22"/>
                      <w:szCs w:val="22"/>
                      <w:lang w:val="pt-BR"/>
                    </w:rPr>
                    <w:t xml:space="preserve"> 5.1.1 lucrări de construcţii </w:t>
                  </w:r>
                  <w:r w:rsidRPr="00F42147">
                    <w:rPr>
                      <w:rFonts w:asciiTheme="minorHAnsi" w:hAnsiTheme="minorHAnsi" w:cs="Arial"/>
                      <w:b/>
                      <w:bCs/>
                      <w:sz w:val="22"/>
                      <w:szCs w:val="22"/>
                      <w:lang w:val="pt-BR"/>
                    </w:rPr>
                    <w:t xml:space="preserve"> ş</w:t>
                  </w:r>
                  <w:r w:rsidRPr="00F42147">
                    <w:rPr>
                      <w:rFonts w:asciiTheme="minorHAnsi" w:hAnsiTheme="minorHAnsi" w:cs="Arial"/>
                      <w:sz w:val="22"/>
                      <w:szCs w:val="22"/>
                      <w:lang w:val="pt-BR"/>
                    </w:rPr>
                    <w:t>i instalaţii aferente organizării de şantier</w:t>
                  </w:r>
                </w:p>
              </w:tc>
              <w:tc>
                <w:tcPr>
                  <w:tcW w:w="607" w:type="pct"/>
                  <w:tcBorders>
                    <w:top w:val="nil"/>
                    <w:left w:val="single" w:sz="8" w:space="0" w:color="008080"/>
                    <w:bottom w:val="single" w:sz="4" w:space="0" w:color="008080"/>
                    <w:right w:val="single" w:sz="4" w:space="0" w:color="008080"/>
                  </w:tcBorders>
                  <w:shd w:val="clear" w:color="auto" w:fill="002060"/>
                  <w:noWrap/>
                  <w:vAlign w:val="center"/>
                </w:tcPr>
                <w:p w14:paraId="76E06599" w14:textId="77777777" w:rsidR="006512BA" w:rsidRPr="00F42147" w:rsidRDefault="006512BA" w:rsidP="006512BA">
                  <w:pPr>
                    <w:jc w:val="right"/>
                    <w:rPr>
                      <w:rFonts w:asciiTheme="minorHAnsi" w:hAnsiTheme="minorHAnsi" w:cs="Arial"/>
                      <w:lang w:val="pt-BR"/>
                    </w:rPr>
                  </w:pPr>
                </w:p>
              </w:tc>
              <w:tc>
                <w:tcPr>
                  <w:tcW w:w="392" w:type="pct"/>
                  <w:tcBorders>
                    <w:top w:val="nil"/>
                    <w:left w:val="nil"/>
                    <w:bottom w:val="single" w:sz="4" w:space="0" w:color="008080"/>
                    <w:right w:val="single" w:sz="8" w:space="0" w:color="008080"/>
                  </w:tcBorders>
                  <w:shd w:val="clear" w:color="auto" w:fill="002060"/>
                  <w:noWrap/>
                  <w:vAlign w:val="center"/>
                </w:tcPr>
                <w:p w14:paraId="19A69785" w14:textId="77777777" w:rsidR="006512BA" w:rsidRPr="00F42147" w:rsidRDefault="006512BA" w:rsidP="006512BA">
                  <w:pPr>
                    <w:jc w:val="right"/>
                    <w:rPr>
                      <w:rFonts w:asciiTheme="minorHAnsi" w:hAnsiTheme="minorHAnsi" w:cs="Arial"/>
                      <w:lang w:val="pt-BR"/>
                    </w:rPr>
                  </w:pPr>
                </w:p>
              </w:tc>
              <w:tc>
                <w:tcPr>
                  <w:tcW w:w="708" w:type="pct"/>
                  <w:tcBorders>
                    <w:top w:val="nil"/>
                    <w:left w:val="nil"/>
                    <w:bottom w:val="single" w:sz="4" w:space="0" w:color="008080"/>
                    <w:right w:val="single" w:sz="4" w:space="0" w:color="008080"/>
                  </w:tcBorders>
                  <w:shd w:val="clear" w:color="auto" w:fill="002060"/>
                  <w:noWrap/>
                  <w:vAlign w:val="center"/>
                </w:tcPr>
                <w:p w14:paraId="270F8363" w14:textId="77777777" w:rsidR="006512BA" w:rsidRPr="00F42147" w:rsidRDefault="006512BA" w:rsidP="006512BA">
                  <w:pPr>
                    <w:jc w:val="right"/>
                    <w:rPr>
                      <w:rFonts w:asciiTheme="minorHAnsi" w:hAnsiTheme="minorHAnsi" w:cs="Arial"/>
                      <w:lang w:val="pt-BR"/>
                    </w:rPr>
                  </w:pPr>
                </w:p>
              </w:tc>
              <w:tc>
                <w:tcPr>
                  <w:tcW w:w="417" w:type="pct"/>
                  <w:tcBorders>
                    <w:top w:val="nil"/>
                    <w:left w:val="nil"/>
                    <w:bottom w:val="single" w:sz="4" w:space="0" w:color="008080"/>
                    <w:right w:val="single" w:sz="8" w:space="0" w:color="008080"/>
                  </w:tcBorders>
                  <w:shd w:val="clear" w:color="auto" w:fill="002060"/>
                  <w:noWrap/>
                  <w:vAlign w:val="center"/>
                </w:tcPr>
                <w:p w14:paraId="19303E0A" w14:textId="77777777" w:rsidR="006512BA" w:rsidRPr="00F42147" w:rsidRDefault="006512BA" w:rsidP="006512BA">
                  <w:pPr>
                    <w:jc w:val="right"/>
                    <w:rPr>
                      <w:rFonts w:asciiTheme="minorHAnsi" w:hAnsiTheme="minorHAnsi" w:cs="Arial"/>
                      <w:lang w:val="pt-BR"/>
                    </w:rPr>
                  </w:pPr>
                </w:p>
              </w:tc>
              <w:tc>
                <w:tcPr>
                  <w:tcW w:w="463" w:type="pct"/>
                  <w:tcBorders>
                    <w:top w:val="nil"/>
                    <w:left w:val="nil"/>
                    <w:bottom w:val="single" w:sz="4" w:space="0" w:color="008080"/>
                    <w:right w:val="single" w:sz="4" w:space="0" w:color="008080"/>
                  </w:tcBorders>
                  <w:shd w:val="clear" w:color="auto" w:fill="002060"/>
                  <w:noWrap/>
                  <w:vAlign w:val="bottom"/>
                </w:tcPr>
                <w:p w14:paraId="6AC8CDA3" w14:textId="77777777" w:rsidR="006512BA" w:rsidRPr="00F42147" w:rsidRDefault="006512BA" w:rsidP="006512BA">
                  <w:pPr>
                    <w:jc w:val="right"/>
                    <w:rPr>
                      <w:rFonts w:asciiTheme="minorHAnsi" w:hAnsiTheme="minorHAnsi" w:cs="Arial"/>
                      <w:lang w:val="pt-BR"/>
                    </w:rPr>
                  </w:pPr>
                </w:p>
              </w:tc>
              <w:tc>
                <w:tcPr>
                  <w:tcW w:w="663" w:type="pct"/>
                  <w:tcBorders>
                    <w:top w:val="nil"/>
                    <w:left w:val="nil"/>
                    <w:bottom w:val="single" w:sz="4" w:space="0" w:color="008080"/>
                    <w:right w:val="single" w:sz="8" w:space="0" w:color="008080"/>
                  </w:tcBorders>
                  <w:shd w:val="clear" w:color="auto" w:fill="002060"/>
                  <w:noWrap/>
                  <w:vAlign w:val="bottom"/>
                </w:tcPr>
                <w:p w14:paraId="3485D569" w14:textId="77777777" w:rsidR="006512BA" w:rsidRPr="00F42147" w:rsidRDefault="006512BA" w:rsidP="006512BA">
                  <w:pPr>
                    <w:jc w:val="right"/>
                    <w:rPr>
                      <w:rFonts w:asciiTheme="minorHAnsi" w:hAnsiTheme="minorHAnsi" w:cs="Arial"/>
                      <w:lang w:val="pt-BR"/>
                    </w:rPr>
                  </w:pPr>
                </w:p>
              </w:tc>
            </w:tr>
            <w:tr w:rsidR="00786D0E" w:rsidRPr="00F42147" w14:paraId="1244EEE1" w14:textId="77777777" w:rsidTr="00786D0E">
              <w:trPr>
                <w:trHeight w:val="255"/>
              </w:trPr>
              <w:tc>
                <w:tcPr>
                  <w:tcW w:w="1747" w:type="pct"/>
                  <w:tcBorders>
                    <w:top w:val="nil"/>
                    <w:left w:val="single" w:sz="8" w:space="0" w:color="008080"/>
                    <w:bottom w:val="single" w:sz="4" w:space="0" w:color="008080"/>
                    <w:right w:val="nil"/>
                  </w:tcBorders>
                  <w:shd w:val="clear" w:color="auto" w:fill="auto"/>
                  <w:vAlign w:val="center"/>
                </w:tcPr>
                <w:p w14:paraId="267890B5" w14:textId="77777777" w:rsidR="006512BA" w:rsidRPr="00F42147" w:rsidRDefault="006512BA" w:rsidP="00984419">
                  <w:pPr>
                    <w:jc w:val="both"/>
                    <w:rPr>
                      <w:rFonts w:asciiTheme="minorHAnsi" w:hAnsiTheme="minorHAnsi" w:cs="Arial"/>
                      <w:lang w:val="it-IT"/>
                    </w:rPr>
                  </w:pPr>
                  <w:r w:rsidRPr="00F42147">
                    <w:rPr>
                      <w:rFonts w:asciiTheme="minorHAnsi" w:hAnsiTheme="minorHAnsi" w:cs="Arial"/>
                      <w:sz w:val="22"/>
                      <w:szCs w:val="22"/>
                      <w:lang w:val="it-IT"/>
                    </w:rPr>
                    <w:t>5.1.2 cheltuieli conexe organizării şantierului</w:t>
                  </w:r>
                  <w:r w:rsidRPr="00F42147">
                    <w:rPr>
                      <w:rFonts w:asciiTheme="minorHAnsi" w:hAnsiTheme="minorHAnsi" w:cs="Arial"/>
                      <w:b/>
                      <w:bCs/>
                      <w:sz w:val="22"/>
                      <w:szCs w:val="22"/>
                      <w:lang w:val="it-IT"/>
                    </w:rPr>
                    <w:t xml:space="preserve"> </w:t>
                  </w:r>
                </w:p>
              </w:tc>
              <w:tc>
                <w:tcPr>
                  <w:tcW w:w="607" w:type="pct"/>
                  <w:tcBorders>
                    <w:top w:val="nil"/>
                    <w:left w:val="single" w:sz="8" w:space="0" w:color="008080"/>
                    <w:bottom w:val="single" w:sz="4" w:space="0" w:color="008080"/>
                    <w:right w:val="single" w:sz="4" w:space="0" w:color="008080"/>
                  </w:tcBorders>
                  <w:shd w:val="clear" w:color="auto" w:fill="002060"/>
                  <w:noWrap/>
                  <w:vAlign w:val="center"/>
                </w:tcPr>
                <w:p w14:paraId="7A5435A9" w14:textId="77777777" w:rsidR="006512BA" w:rsidRPr="00F42147" w:rsidRDefault="006512BA" w:rsidP="006512BA">
                  <w:pPr>
                    <w:jc w:val="right"/>
                    <w:rPr>
                      <w:rFonts w:asciiTheme="minorHAnsi" w:hAnsiTheme="minorHAnsi" w:cs="Arial"/>
                      <w:lang w:val="it-IT"/>
                    </w:rPr>
                  </w:pPr>
                </w:p>
              </w:tc>
              <w:tc>
                <w:tcPr>
                  <w:tcW w:w="392" w:type="pct"/>
                  <w:tcBorders>
                    <w:top w:val="nil"/>
                    <w:left w:val="nil"/>
                    <w:bottom w:val="single" w:sz="4" w:space="0" w:color="008080"/>
                    <w:right w:val="single" w:sz="8" w:space="0" w:color="008080"/>
                  </w:tcBorders>
                  <w:shd w:val="clear" w:color="auto" w:fill="002060"/>
                  <w:noWrap/>
                  <w:vAlign w:val="center"/>
                </w:tcPr>
                <w:p w14:paraId="0B9B804B" w14:textId="77777777" w:rsidR="006512BA" w:rsidRPr="00F42147" w:rsidRDefault="006512BA" w:rsidP="006512BA">
                  <w:pPr>
                    <w:jc w:val="right"/>
                    <w:rPr>
                      <w:rFonts w:asciiTheme="minorHAnsi" w:hAnsiTheme="minorHAnsi" w:cs="Arial"/>
                      <w:lang w:val="it-IT"/>
                    </w:rPr>
                  </w:pPr>
                </w:p>
              </w:tc>
              <w:tc>
                <w:tcPr>
                  <w:tcW w:w="708" w:type="pct"/>
                  <w:tcBorders>
                    <w:top w:val="nil"/>
                    <w:left w:val="nil"/>
                    <w:bottom w:val="single" w:sz="4" w:space="0" w:color="008080"/>
                    <w:right w:val="single" w:sz="4" w:space="0" w:color="008080"/>
                  </w:tcBorders>
                  <w:shd w:val="clear" w:color="auto" w:fill="002060"/>
                  <w:noWrap/>
                  <w:vAlign w:val="center"/>
                </w:tcPr>
                <w:p w14:paraId="6795864D" w14:textId="77777777" w:rsidR="006512BA" w:rsidRPr="00F42147" w:rsidRDefault="006512BA" w:rsidP="006512BA">
                  <w:pPr>
                    <w:jc w:val="right"/>
                    <w:rPr>
                      <w:rFonts w:asciiTheme="minorHAnsi" w:hAnsiTheme="minorHAnsi" w:cs="Arial"/>
                      <w:lang w:val="it-IT"/>
                    </w:rPr>
                  </w:pPr>
                </w:p>
              </w:tc>
              <w:tc>
                <w:tcPr>
                  <w:tcW w:w="417" w:type="pct"/>
                  <w:tcBorders>
                    <w:top w:val="nil"/>
                    <w:left w:val="nil"/>
                    <w:bottom w:val="single" w:sz="4" w:space="0" w:color="008080"/>
                    <w:right w:val="single" w:sz="8" w:space="0" w:color="008080"/>
                  </w:tcBorders>
                  <w:shd w:val="clear" w:color="auto" w:fill="002060"/>
                  <w:noWrap/>
                  <w:vAlign w:val="center"/>
                </w:tcPr>
                <w:p w14:paraId="6E4E15A1" w14:textId="77777777" w:rsidR="006512BA" w:rsidRPr="00F42147" w:rsidRDefault="006512BA" w:rsidP="006512BA">
                  <w:pPr>
                    <w:jc w:val="right"/>
                    <w:rPr>
                      <w:rFonts w:asciiTheme="minorHAnsi" w:hAnsiTheme="minorHAnsi" w:cs="Arial"/>
                      <w:lang w:val="it-IT"/>
                    </w:rPr>
                  </w:pPr>
                </w:p>
              </w:tc>
              <w:tc>
                <w:tcPr>
                  <w:tcW w:w="463" w:type="pct"/>
                  <w:tcBorders>
                    <w:top w:val="nil"/>
                    <w:left w:val="nil"/>
                    <w:bottom w:val="single" w:sz="4" w:space="0" w:color="008080"/>
                    <w:right w:val="single" w:sz="4" w:space="0" w:color="008080"/>
                  </w:tcBorders>
                  <w:shd w:val="clear" w:color="auto" w:fill="002060"/>
                  <w:noWrap/>
                  <w:vAlign w:val="bottom"/>
                </w:tcPr>
                <w:p w14:paraId="44A0C3A4" w14:textId="77777777" w:rsidR="006512BA" w:rsidRPr="00F42147" w:rsidRDefault="006512BA" w:rsidP="006512BA">
                  <w:pPr>
                    <w:jc w:val="right"/>
                    <w:rPr>
                      <w:rFonts w:asciiTheme="minorHAnsi" w:hAnsiTheme="minorHAnsi" w:cs="Arial"/>
                      <w:lang w:val="it-IT"/>
                    </w:rPr>
                  </w:pPr>
                </w:p>
              </w:tc>
              <w:tc>
                <w:tcPr>
                  <w:tcW w:w="663" w:type="pct"/>
                  <w:tcBorders>
                    <w:top w:val="nil"/>
                    <w:left w:val="nil"/>
                    <w:bottom w:val="single" w:sz="4" w:space="0" w:color="008080"/>
                    <w:right w:val="single" w:sz="8" w:space="0" w:color="008080"/>
                  </w:tcBorders>
                  <w:shd w:val="clear" w:color="auto" w:fill="002060"/>
                  <w:noWrap/>
                  <w:vAlign w:val="bottom"/>
                </w:tcPr>
                <w:p w14:paraId="667E31AF" w14:textId="77777777" w:rsidR="006512BA" w:rsidRPr="00F42147" w:rsidRDefault="006512BA" w:rsidP="006512BA">
                  <w:pPr>
                    <w:jc w:val="right"/>
                    <w:rPr>
                      <w:rFonts w:asciiTheme="minorHAnsi" w:hAnsiTheme="minorHAnsi" w:cs="Arial"/>
                      <w:lang w:val="it-IT"/>
                    </w:rPr>
                  </w:pPr>
                </w:p>
              </w:tc>
            </w:tr>
            <w:tr w:rsidR="00786D0E" w:rsidRPr="00F42147" w14:paraId="4744262E" w14:textId="77777777" w:rsidTr="00786D0E">
              <w:trPr>
                <w:trHeight w:val="255"/>
              </w:trPr>
              <w:tc>
                <w:tcPr>
                  <w:tcW w:w="1747" w:type="pct"/>
                  <w:tcBorders>
                    <w:top w:val="nil"/>
                    <w:left w:val="single" w:sz="8" w:space="0" w:color="008080"/>
                    <w:bottom w:val="single" w:sz="4" w:space="0" w:color="008080"/>
                    <w:right w:val="nil"/>
                  </w:tcBorders>
                  <w:shd w:val="clear" w:color="auto" w:fill="auto"/>
                  <w:vAlign w:val="center"/>
                </w:tcPr>
                <w:p w14:paraId="798CDB37" w14:textId="77777777" w:rsidR="006512BA" w:rsidRPr="00F42147" w:rsidRDefault="006512BA" w:rsidP="00984419">
                  <w:pPr>
                    <w:jc w:val="both"/>
                    <w:rPr>
                      <w:rFonts w:asciiTheme="minorHAnsi" w:hAnsiTheme="minorHAnsi" w:cs="Arial"/>
                      <w:lang w:val="it-IT"/>
                    </w:rPr>
                  </w:pPr>
                  <w:r w:rsidRPr="00F42147">
                    <w:rPr>
                      <w:rFonts w:asciiTheme="minorHAnsi" w:hAnsiTheme="minorHAnsi" w:cs="Arial"/>
                      <w:sz w:val="22"/>
                      <w:szCs w:val="22"/>
                      <w:lang w:val="it-IT"/>
                    </w:rPr>
                    <w:t>5.2 Comisioane, cote, taxe, costul creditului</w:t>
                  </w:r>
                </w:p>
              </w:tc>
              <w:tc>
                <w:tcPr>
                  <w:tcW w:w="607" w:type="pct"/>
                  <w:tcBorders>
                    <w:top w:val="nil"/>
                    <w:left w:val="single" w:sz="8" w:space="0" w:color="008080"/>
                    <w:bottom w:val="single" w:sz="4" w:space="0" w:color="008080"/>
                    <w:right w:val="single" w:sz="4" w:space="0" w:color="008080"/>
                  </w:tcBorders>
                  <w:shd w:val="clear" w:color="auto" w:fill="002060"/>
                  <w:noWrap/>
                  <w:vAlign w:val="bottom"/>
                </w:tcPr>
                <w:p w14:paraId="2BC2D700" w14:textId="77777777" w:rsidR="006512BA" w:rsidRPr="00F42147" w:rsidRDefault="006512BA" w:rsidP="006512BA">
                  <w:pPr>
                    <w:rPr>
                      <w:rFonts w:asciiTheme="minorHAnsi" w:hAnsiTheme="minorHAnsi" w:cs="Arial"/>
                      <w:lang w:val="it-IT"/>
                    </w:rPr>
                  </w:pPr>
                </w:p>
              </w:tc>
              <w:tc>
                <w:tcPr>
                  <w:tcW w:w="392" w:type="pct"/>
                  <w:tcBorders>
                    <w:top w:val="nil"/>
                    <w:left w:val="nil"/>
                    <w:bottom w:val="single" w:sz="4" w:space="0" w:color="008080"/>
                    <w:right w:val="single" w:sz="8" w:space="0" w:color="008080"/>
                  </w:tcBorders>
                  <w:shd w:val="clear" w:color="auto" w:fill="002060"/>
                  <w:noWrap/>
                  <w:vAlign w:val="center"/>
                </w:tcPr>
                <w:p w14:paraId="6CBEE4F4" w14:textId="77777777" w:rsidR="006512BA" w:rsidRPr="00F42147" w:rsidRDefault="006512BA" w:rsidP="006512BA">
                  <w:pPr>
                    <w:jc w:val="right"/>
                    <w:rPr>
                      <w:rFonts w:asciiTheme="minorHAnsi" w:hAnsiTheme="minorHAnsi" w:cs="Arial"/>
                      <w:lang w:val="it-IT"/>
                    </w:rPr>
                  </w:pPr>
                </w:p>
              </w:tc>
              <w:tc>
                <w:tcPr>
                  <w:tcW w:w="708" w:type="pct"/>
                  <w:tcBorders>
                    <w:top w:val="nil"/>
                    <w:left w:val="nil"/>
                    <w:bottom w:val="single" w:sz="4" w:space="0" w:color="008080"/>
                    <w:right w:val="single" w:sz="4" w:space="0" w:color="008080"/>
                  </w:tcBorders>
                  <w:shd w:val="clear" w:color="auto" w:fill="002060"/>
                  <w:noWrap/>
                  <w:vAlign w:val="bottom"/>
                </w:tcPr>
                <w:p w14:paraId="72624931" w14:textId="77777777" w:rsidR="006512BA" w:rsidRPr="00F42147" w:rsidRDefault="006512BA" w:rsidP="006512BA">
                  <w:pPr>
                    <w:rPr>
                      <w:rFonts w:asciiTheme="minorHAnsi" w:hAnsiTheme="minorHAnsi" w:cs="Arial"/>
                      <w:lang w:val="it-IT"/>
                    </w:rPr>
                  </w:pPr>
                </w:p>
              </w:tc>
              <w:tc>
                <w:tcPr>
                  <w:tcW w:w="417" w:type="pct"/>
                  <w:tcBorders>
                    <w:top w:val="nil"/>
                    <w:left w:val="nil"/>
                    <w:bottom w:val="single" w:sz="4" w:space="0" w:color="008080"/>
                    <w:right w:val="single" w:sz="8" w:space="0" w:color="008080"/>
                  </w:tcBorders>
                  <w:shd w:val="clear" w:color="auto" w:fill="002060"/>
                  <w:noWrap/>
                  <w:vAlign w:val="center"/>
                </w:tcPr>
                <w:p w14:paraId="3F9ED403" w14:textId="77777777" w:rsidR="006512BA" w:rsidRPr="00F42147" w:rsidRDefault="006512BA" w:rsidP="006512BA">
                  <w:pPr>
                    <w:jc w:val="right"/>
                    <w:rPr>
                      <w:rFonts w:asciiTheme="minorHAnsi" w:hAnsiTheme="minorHAnsi" w:cs="Arial"/>
                      <w:lang w:val="it-IT"/>
                    </w:rPr>
                  </w:pPr>
                </w:p>
              </w:tc>
              <w:tc>
                <w:tcPr>
                  <w:tcW w:w="463" w:type="pct"/>
                  <w:tcBorders>
                    <w:top w:val="nil"/>
                    <w:left w:val="nil"/>
                    <w:bottom w:val="single" w:sz="4" w:space="0" w:color="008080"/>
                    <w:right w:val="single" w:sz="4" w:space="0" w:color="008080"/>
                  </w:tcBorders>
                  <w:shd w:val="clear" w:color="auto" w:fill="002060"/>
                  <w:noWrap/>
                  <w:vAlign w:val="bottom"/>
                </w:tcPr>
                <w:p w14:paraId="4B3850A1" w14:textId="77777777" w:rsidR="006512BA" w:rsidRPr="00F42147" w:rsidRDefault="006512BA" w:rsidP="006512BA">
                  <w:pPr>
                    <w:rPr>
                      <w:rFonts w:asciiTheme="minorHAnsi" w:hAnsiTheme="minorHAnsi" w:cs="Arial"/>
                      <w:lang w:val="it-IT"/>
                    </w:rPr>
                  </w:pPr>
                </w:p>
              </w:tc>
              <w:tc>
                <w:tcPr>
                  <w:tcW w:w="663" w:type="pct"/>
                  <w:tcBorders>
                    <w:top w:val="nil"/>
                    <w:left w:val="nil"/>
                    <w:bottom w:val="single" w:sz="4" w:space="0" w:color="008080"/>
                    <w:right w:val="single" w:sz="8" w:space="0" w:color="008080"/>
                  </w:tcBorders>
                  <w:shd w:val="clear" w:color="auto" w:fill="002060"/>
                  <w:noWrap/>
                  <w:vAlign w:val="bottom"/>
                </w:tcPr>
                <w:p w14:paraId="4A7A0CA6" w14:textId="77777777" w:rsidR="006512BA" w:rsidRPr="00F42147" w:rsidRDefault="006512BA" w:rsidP="006512BA">
                  <w:pPr>
                    <w:jc w:val="right"/>
                    <w:rPr>
                      <w:rFonts w:asciiTheme="minorHAnsi" w:hAnsiTheme="minorHAnsi" w:cs="Arial"/>
                      <w:lang w:val="it-IT"/>
                    </w:rPr>
                  </w:pPr>
                </w:p>
              </w:tc>
            </w:tr>
            <w:tr w:rsidR="00786D0E" w:rsidRPr="00F42147" w14:paraId="4B52B12B" w14:textId="77777777" w:rsidTr="00786D0E">
              <w:trPr>
                <w:trHeight w:val="255"/>
              </w:trPr>
              <w:tc>
                <w:tcPr>
                  <w:tcW w:w="1747" w:type="pct"/>
                  <w:tcBorders>
                    <w:top w:val="nil"/>
                    <w:left w:val="single" w:sz="8" w:space="0" w:color="008080"/>
                    <w:bottom w:val="single" w:sz="4" w:space="0" w:color="008080"/>
                    <w:right w:val="nil"/>
                  </w:tcBorders>
                  <w:shd w:val="clear" w:color="auto" w:fill="auto"/>
                  <w:vAlign w:val="center"/>
                </w:tcPr>
                <w:p w14:paraId="1C797F71" w14:textId="77777777" w:rsidR="006512BA" w:rsidRPr="00F42147" w:rsidRDefault="006512BA" w:rsidP="00984419">
                  <w:pPr>
                    <w:jc w:val="both"/>
                    <w:rPr>
                      <w:rFonts w:asciiTheme="minorHAnsi" w:hAnsiTheme="minorHAnsi" w:cs="Arial"/>
                      <w:lang w:val="it-IT"/>
                    </w:rPr>
                  </w:pPr>
                  <w:r w:rsidRPr="00F42147">
                    <w:rPr>
                      <w:rFonts w:asciiTheme="minorHAnsi" w:hAnsiTheme="minorHAnsi" w:cs="Arial"/>
                      <w:sz w:val="22"/>
                      <w:szCs w:val="22"/>
                      <w:lang w:val="it-IT"/>
                    </w:rPr>
                    <w:t>5.2.1 Comisioanele și dobânzile aferente creditului băncii finan</w:t>
                  </w:r>
                  <w:r w:rsidRPr="00F42147">
                    <w:rPr>
                      <w:rFonts w:asciiTheme="minorHAnsi" w:hAnsiTheme="minorHAnsi" w:cs="Arial"/>
                      <w:sz w:val="22"/>
                      <w:szCs w:val="22"/>
                      <w:lang w:val="en-GB"/>
                    </w:rPr>
                    <w:t>ț</w:t>
                  </w:r>
                  <w:r w:rsidRPr="00F42147">
                    <w:rPr>
                      <w:rFonts w:asciiTheme="minorHAnsi" w:hAnsiTheme="minorHAnsi" w:cs="Arial"/>
                      <w:sz w:val="22"/>
                      <w:szCs w:val="22"/>
                      <w:lang w:val="it-IT"/>
                    </w:rPr>
                    <w:t>atoare (N)</w:t>
                  </w:r>
                </w:p>
              </w:tc>
              <w:tc>
                <w:tcPr>
                  <w:tcW w:w="607" w:type="pct"/>
                  <w:tcBorders>
                    <w:top w:val="nil"/>
                    <w:left w:val="single" w:sz="8" w:space="0" w:color="008080"/>
                    <w:bottom w:val="single" w:sz="4" w:space="0" w:color="008080"/>
                    <w:right w:val="single" w:sz="4" w:space="0" w:color="008080"/>
                  </w:tcBorders>
                  <w:shd w:val="clear" w:color="auto" w:fill="002060"/>
                  <w:noWrap/>
                  <w:vAlign w:val="bottom"/>
                </w:tcPr>
                <w:p w14:paraId="7C1AC586" w14:textId="77777777" w:rsidR="006512BA" w:rsidRPr="00F42147" w:rsidRDefault="006512BA" w:rsidP="006512BA">
                  <w:pPr>
                    <w:rPr>
                      <w:rFonts w:asciiTheme="minorHAnsi" w:hAnsiTheme="minorHAnsi" w:cs="Arial"/>
                      <w:lang w:val="it-IT"/>
                    </w:rPr>
                  </w:pPr>
                </w:p>
              </w:tc>
              <w:tc>
                <w:tcPr>
                  <w:tcW w:w="392" w:type="pct"/>
                  <w:tcBorders>
                    <w:top w:val="nil"/>
                    <w:left w:val="nil"/>
                    <w:bottom w:val="single" w:sz="4" w:space="0" w:color="008080"/>
                    <w:right w:val="single" w:sz="8" w:space="0" w:color="008080"/>
                  </w:tcBorders>
                  <w:shd w:val="clear" w:color="auto" w:fill="002060"/>
                  <w:noWrap/>
                  <w:vAlign w:val="center"/>
                </w:tcPr>
                <w:p w14:paraId="2A189DB7" w14:textId="77777777" w:rsidR="006512BA" w:rsidRPr="00F42147" w:rsidRDefault="006512BA" w:rsidP="006512BA">
                  <w:pPr>
                    <w:jc w:val="right"/>
                    <w:rPr>
                      <w:rFonts w:asciiTheme="minorHAnsi" w:hAnsiTheme="minorHAnsi" w:cs="Arial"/>
                      <w:lang w:val="it-IT"/>
                    </w:rPr>
                  </w:pPr>
                </w:p>
              </w:tc>
              <w:tc>
                <w:tcPr>
                  <w:tcW w:w="708" w:type="pct"/>
                  <w:tcBorders>
                    <w:top w:val="nil"/>
                    <w:left w:val="nil"/>
                    <w:bottom w:val="single" w:sz="4" w:space="0" w:color="008080"/>
                    <w:right w:val="single" w:sz="4" w:space="0" w:color="008080"/>
                  </w:tcBorders>
                  <w:shd w:val="clear" w:color="auto" w:fill="002060"/>
                  <w:noWrap/>
                  <w:vAlign w:val="bottom"/>
                </w:tcPr>
                <w:p w14:paraId="0D674F06" w14:textId="77777777" w:rsidR="006512BA" w:rsidRPr="00F42147" w:rsidRDefault="006512BA" w:rsidP="006512BA">
                  <w:pPr>
                    <w:rPr>
                      <w:rFonts w:asciiTheme="minorHAnsi" w:hAnsiTheme="minorHAnsi" w:cs="Arial"/>
                      <w:lang w:val="it-IT"/>
                    </w:rPr>
                  </w:pPr>
                </w:p>
              </w:tc>
              <w:tc>
                <w:tcPr>
                  <w:tcW w:w="417" w:type="pct"/>
                  <w:tcBorders>
                    <w:top w:val="nil"/>
                    <w:left w:val="nil"/>
                    <w:bottom w:val="single" w:sz="4" w:space="0" w:color="008080"/>
                    <w:right w:val="single" w:sz="8" w:space="0" w:color="008080"/>
                  </w:tcBorders>
                  <w:shd w:val="clear" w:color="auto" w:fill="002060"/>
                  <w:noWrap/>
                  <w:vAlign w:val="center"/>
                </w:tcPr>
                <w:p w14:paraId="4F4F4EFA" w14:textId="77777777" w:rsidR="006512BA" w:rsidRPr="00F42147" w:rsidRDefault="006512BA" w:rsidP="006512BA">
                  <w:pPr>
                    <w:jc w:val="right"/>
                    <w:rPr>
                      <w:rFonts w:asciiTheme="minorHAnsi" w:hAnsiTheme="minorHAnsi" w:cs="Arial"/>
                      <w:lang w:val="it-IT"/>
                    </w:rPr>
                  </w:pPr>
                </w:p>
              </w:tc>
              <w:tc>
                <w:tcPr>
                  <w:tcW w:w="463" w:type="pct"/>
                  <w:tcBorders>
                    <w:top w:val="nil"/>
                    <w:left w:val="nil"/>
                    <w:bottom w:val="single" w:sz="4" w:space="0" w:color="008080"/>
                    <w:right w:val="single" w:sz="4" w:space="0" w:color="008080"/>
                  </w:tcBorders>
                  <w:shd w:val="clear" w:color="auto" w:fill="002060"/>
                  <w:noWrap/>
                  <w:vAlign w:val="bottom"/>
                </w:tcPr>
                <w:p w14:paraId="3095B6B2" w14:textId="77777777" w:rsidR="006512BA" w:rsidRPr="00F42147" w:rsidRDefault="006512BA" w:rsidP="006512BA">
                  <w:pPr>
                    <w:rPr>
                      <w:rFonts w:asciiTheme="minorHAnsi" w:hAnsiTheme="minorHAnsi" w:cs="Arial"/>
                      <w:lang w:val="it-IT"/>
                    </w:rPr>
                  </w:pPr>
                </w:p>
              </w:tc>
              <w:tc>
                <w:tcPr>
                  <w:tcW w:w="663" w:type="pct"/>
                  <w:tcBorders>
                    <w:top w:val="nil"/>
                    <w:left w:val="nil"/>
                    <w:bottom w:val="single" w:sz="4" w:space="0" w:color="008080"/>
                    <w:right w:val="single" w:sz="8" w:space="0" w:color="008080"/>
                  </w:tcBorders>
                  <w:shd w:val="clear" w:color="auto" w:fill="002060"/>
                  <w:noWrap/>
                  <w:vAlign w:val="bottom"/>
                </w:tcPr>
                <w:p w14:paraId="7A8E9763" w14:textId="77777777" w:rsidR="006512BA" w:rsidRPr="00F42147" w:rsidRDefault="006512BA" w:rsidP="006512BA">
                  <w:pPr>
                    <w:jc w:val="right"/>
                    <w:rPr>
                      <w:rFonts w:asciiTheme="minorHAnsi" w:hAnsiTheme="minorHAnsi" w:cs="Arial"/>
                      <w:lang w:val="it-IT"/>
                    </w:rPr>
                  </w:pPr>
                </w:p>
              </w:tc>
            </w:tr>
            <w:tr w:rsidR="00786D0E" w:rsidRPr="00F42147" w14:paraId="2A8B2564" w14:textId="77777777" w:rsidTr="00786D0E">
              <w:trPr>
                <w:trHeight w:val="255"/>
              </w:trPr>
              <w:tc>
                <w:tcPr>
                  <w:tcW w:w="1747" w:type="pct"/>
                  <w:tcBorders>
                    <w:top w:val="nil"/>
                    <w:left w:val="single" w:sz="8" w:space="0" w:color="008080"/>
                    <w:bottom w:val="single" w:sz="4" w:space="0" w:color="008080"/>
                    <w:right w:val="nil"/>
                  </w:tcBorders>
                  <w:shd w:val="clear" w:color="auto" w:fill="auto"/>
                  <w:vAlign w:val="center"/>
                </w:tcPr>
                <w:p w14:paraId="3E63905E" w14:textId="77777777" w:rsidR="006512BA" w:rsidRPr="00F42147" w:rsidRDefault="006512BA" w:rsidP="00984419">
                  <w:pPr>
                    <w:jc w:val="both"/>
                    <w:rPr>
                      <w:rFonts w:asciiTheme="minorHAnsi" w:hAnsiTheme="minorHAnsi" w:cs="Arial"/>
                      <w:lang w:val="it-IT"/>
                    </w:rPr>
                  </w:pPr>
                  <w:r w:rsidRPr="00F42147">
                    <w:rPr>
                      <w:rFonts w:asciiTheme="minorHAnsi" w:hAnsiTheme="minorHAnsi" w:cs="Arial"/>
                      <w:sz w:val="22"/>
                      <w:szCs w:val="22"/>
                      <w:lang w:val="it-IT"/>
                    </w:rPr>
                    <w:lastRenderedPageBreak/>
                    <w:t>5.2.2 Cota aferentă ISC pentru controlul calității lucrărilor de construcții</w:t>
                  </w:r>
                </w:p>
              </w:tc>
              <w:tc>
                <w:tcPr>
                  <w:tcW w:w="607" w:type="pct"/>
                  <w:tcBorders>
                    <w:top w:val="nil"/>
                    <w:left w:val="single" w:sz="8" w:space="0" w:color="008080"/>
                    <w:bottom w:val="single" w:sz="4" w:space="0" w:color="008080"/>
                    <w:right w:val="single" w:sz="4" w:space="0" w:color="008080"/>
                  </w:tcBorders>
                  <w:shd w:val="clear" w:color="auto" w:fill="002060"/>
                  <w:noWrap/>
                  <w:vAlign w:val="bottom"/>
                </w:tcPr>
                <w:p w14:paraId="0CA64682" w14:textId="77777777" w:rsidR="006512BA" w:rsidRPr="00F42147" w:rsidRDefault="006512BA" w:rsidP="006512BA">
                  <w:pPr>
                    <w:rPr>
                      <w:rFonts w:asciiTheme="minorHAnsi" w:hAnsiTheme="minorHAnsi" w:cs="Arial"/>
                      <w:lang w:val="it-IT"/>
                    </w:rPr>
                  </w:pPr>
                </w:p>
              </w:tc>
              <w:tc>
                <w:tcPr>
                  <w:tcW w:w="392" w:type="pct"/>
                  <w:tcBorders>
                    <w:top w:val="nil"/>
                    <w:left w:val="nil"/>
                    <w:bottom w:val="single" w:sz="4" w:space="0" w:color="008080"/>
                    <w:right w:val="single" w:sz="8" w:space="0" w:color="008080"/>
                  </w:tcBorders>
                  <w:shd w:val="clear" w:color="auto" w:fill="002060"/>
                  <w:noWrap/>
                  <w:vAlign w:val="center"/>
                </w:tcPr>
                <w:p w14:paraId="61EBB354" w14:textId="77777777" w:rsidR="006512BA" w:rsidRPr="00F42147" w:rsidRDefault="006512BA" w:rsidP="006512BA">
                  <w:pPr>
                    <w:jc w:val="right"/>
                    <w:rPr>
                      <w:rFonts w:asciiTheme="minorHAnsi" w:hAnsiTheme="minorHAnsi" w:cs="Arial"/>
                      <w:lang w:val="it-IT"/>
                    </w:rPr>
                  </w:pPr>
                </w:p>
              </w:tc>
              <w:tc>
                <w:tcPr>
                  <w:tcW w:w="708" w:type="pct"/>
                  <w:tcBorders>
                    <w:top w:val="nil"/>
                    <w:left w:val="nil"/>
                    <w:bottom w:val="single" w:sz="4" w:space="0" w:color="008080"/>
                    <w:right w:val="single" w:sz="4" w:space="0" w:color="008080"/>
                  </w:tcBorders>
                  <w:shd w:val="clear" w:color="auto" w:fill="002060"/>
                  <w:noWrap/>
                  <w:vAlign w:val="bottom"/>
                </w:tcPr>
                <w:p w14:paraId="2A4B9002" w14:textId="77777777" w:rsidR="006512BA" w:rsidRPr="00F42147" w:rsidRDefault="006512BA" w:rsidP="006512BA">
                  <w:pPr>
                    <w:rPr>
                      <w:rFonts w:asciiTheme="minorHAnsi" w:hAnsiTheme="minorHAnsi" w:cs="Arial"/>
                      <w:lang w:val="it-IT"/>
                    </w:rPr>
                  </w:pPr>
                </w:p>
              </w:tc>
              <w:tc>
                <w:tcPr>
                  <w:tcW w:w="417" w:type="pct"/>
                  <w:tcBorders>
                    <w:top w:val="nil"/>
                    <w:left w:val="nil"/>
                    <w:bottom w:val="single" w:sz="4" w:space="0" w:color="008080"/>
                    <w:right w:val="single" w:sz="8" w:space="0" w:color="008080"/>
                  </w:tcBorders>
                  <w:shd w:val="clear" w:color="auto" w:fill="002060"/>
                  <w:noWrap/>
                  <w:vAlign w:val="center"/>
                </w:tcPr>
                <w:p w14:paraId="2FE0652F" w14:textId="77777777" w:rsidR="006512BA" w:rsidRPr="00F42147" w:rsidRDefault="006512BA" w:rsidP="006512BA">
                  <w:pPr>
                    <w:jc w:val="right"/>
                    <w:rPr>
                      <w:rFonts w:asciiTheme="minorHAnsi" w:hAnsiTheme="minorHAnsi" w:cs="Arial"/>
                      <w:lang w:val="it-IT"/>
                    </w:rPr>
                  </w:pPr>
                </w:p>
              </w:tc>
              <w:tc>
                <w:tcPr>
                  <w:tcW w:w="463" w:type="pct"/>
                  <w:tcBorders>
                    <w:top w:val="nil"/>
                    <w:left w:val="nil"/>
                    <w:bottom w:val="single" w:sz="4" w:space="0" w:color="008080"/>
                    <w:right w:val="single" w:sz="4" w:space="0" w:color="008080"/>
                  </w:tcBorders>
                  <w:shd w:val="clear" w:color="auto" w:fill="002060"/>
                  <w:noWrap/>
                  <w:vAlign w:val="bottom"/>
                </w:tcPr>
                <w:p w14:paraId="4E96885A" w14:textId="77777777" w:rsidR="006512BA" w:rsidRPr="00F42147" w:rsidRDefault="006512BA" w:rsidP="006512BA">
                  <w:pPr>
                    <w:rPr>
                      <w:rFonts w:asciiTheme="minorHAnsi" w:hAnsiTheme="minorHAnsi" w:cs="Arial"/>
                      <w:lang w:val="it-IT"/>
                    </w:rPr>
                  </w:pPr>
                </w:p>
              </w:tc>
              <w:tc>
                <w:tcPr>
                  <w:tcW w:w="663" w:type="pct"/>
                  <w:tcBorders>
                    <w:top w:val="nil"/>
                    <w:left w:val="nil"/>
                    <w:bottom w:val="single" w:sz="4" w:space="0" w:color="008080"/>
                    <w:right w:val="single" w:sz="8" w:space="0" w:color="008080"/>
                  </w:tcBorders>
                  <w:shd w:val="clear" w:color="auto" w:fill="002060"/>
                  <w:noWrap/>
                  <w:vAlign w:val="bottom"/>
                </w:tcPr>
                <w:p w14:paraId="7FF9BB16" w14:textId="77777777" w:rsidR="006512BA" w:rsidRPr="00F42147" w:rsidRDefault="006512BA" w:rsidP="006512BA">
                  <w:pPr>
                    <w:jc w:val="right"/>
                    <w:rPr>
                      <w:rFonts w:asciiTheme="minorHAnsi" w:hAnsiTheme="minorHAnsi" w:cs="Arial"/>
                      <w:lang w:val="it-IT"/>
                    </w:rPr>
                  </w:pPr>
                </w:p>
              </w:tc>
            </w:tr>
            <w:tr w:rsidR="00786D0E" w:rsidRPr="00F42147" w14:paraId="1A55F7B4" w14:textId="77777777" w:rsidTr="00786D0E">
              <w:trPr>
                <w:trHeight w:val="255"/>
              </w:trPr>
              <w:tc>
                <w:tcPr>
                  <w:tcW w:w="1747" w:type="pct"/>
                  <w:tcBorders>
                    <w:top w:val="nil"/>
                    <w:left w:val="single" w:sz="8" w:space="0" w:color="008080"/>
                    <w:bottom w:val="single" w:sz="4" w:space="0" w:color="008080"/>
                    <w:right w:val="nil"/>
                  </w:tcBorders>
                  <w:shd w:val="clear" w:color="auto" w:fill="auto"/>
                  <w:vAlign w:val="center"/>
                </w:tcPr>
                <w:p w14:paraId="37264478" w14:textId="77777777" w:rsidR="006512BA" w:rsidRPr="00F42147" w:rsidRDefault="006512BA" w:rsidP="00984419">
                  <w:pPr>
                    <w:jc w:val="both"/>
                    <w:rPr>
                      <w:rFonts w:asciiTheme="minorHAnsi" w:hAnsiTheme="minorHAnsi" w:cs="Arial"/>
                      <w:lang w:val="it-IT"/>
                    </w:rPr>
                  </w:pPr>
                  <w:r w:rsidRPr="00F42147">
                    <w:rPr>
                      <w:rFonts w:asciiTheme="minorHAnsi" w:hAnsiTheme="minorHAnsi" w:cs="Arial"/>
                      <w:sz w:val="22"/>
                      <w:szCs w:val="22"/>
                      <w:lang w:val="it-IT"/>
                    </w:rPr>
                    <w:t>5.2.3 Cota aferentă ISC pentru controlul statului în amenajarea teritoriului, urbanism și pentru autorizarea lucrărilor de construcții</w:t>
                  </w:r>
                </w:p>
              </w:tc>
              <w:tc>
                <w:tcPr>
                  <w:tcW w:w="607" w:type="pct"/>
                  <w:tcBorders>
                    <w:top w:val="nil"/>
                    <w:left w:val="single" w:sz="8" w:space="0" w:color="008080"/>
                    <w:bottom w:val="single" w:sz="4" w:space="0" w:color="008080"/>
                    <w:right w:val="single" w:sz="4" w:space="0" w:color="008080"/>
                  </w:tcBorders>
                  <w:shd w:val="clear" w:color="auto" w:fill="002060"/>
                  <w:noWrap/>
                  <w:vAlign w:val="bottom"/>
                </w:tcPr>
                <w:p w14:paraId="521D92F3" w14:textId="77777777" w:rsidR="006512BA" w:rsidRPr="00F42147" w:rsidRDefault="006512BA" w:rsidP="006512BA">
                  <w:pPr>
                    <w:rPr>
                      <w:rFonts w:asciiTheme="minorHAnsi" w:hAnsiTheme="minorHAnsi" w:cs="Arial"/>
                      <w:lang w:val="it-IT"/>
                    </w:rPr>
                  </w:pPr>
                </w:p>
              </w:tc>
              <w:tc>
                <w:tcPr>
                  <w:tcW w:w="392" w:type="pct"/>
                  <w:tcBorders>
                    <w:top w:val="nil"/>
                    <w:left w:val="nil"/>
                    <w:bottom w:val="single" w:sz="4" w:space="0" w:color="008080"/>
                    <w:right w:val="single" w:sz="8" w:space="0" w:color="008080"/>
                  </w:tcBorders>
                  <w:shd w:val="clear" w:color="auto" w:fill="002060"/>
                  <w:noWrap/>
                  <w:vAlign w:val="center"/>
                </w:tcPr>
                <w:p w14:paraId="539B4892" w14:textId="77777777" w:rsidR="006512BA" w:rsidRPr="00F42147" w:rsidRDefault="006512BA" w:rsidP="006512BA">
                  <w:pPr>
                    <w:jc w:val="right"/>
                    <w:rPr>
                      <w:rFonts w:asciiTheme="minorHAnsi" w:hAnsiTheme="minorHAnsi" w:cs="Arial"/>
                      <w:lang w:val="it-IT"/>
                    </w:rPr>
                  </w:pPr>
                </w:p>
              </w:tc>
              <w:tc>
                <w:tcPr>
                  <w:tcW w:w="708" w:type="pct"/>
                  <w:tcBorders>
                    <w:top w:val="nil"/>
                    <w:left w:val="nil"/>
                    <w:bottom w:val="single" w:sz="4" w:space="0" w:color="008080"/>
                    <w:right w:val="single" w:sz="4" w:space="0" w:color="008080"/>
                  </w:tcBorders>
                  <w:shd w:val="clear" w:color="auto" w:fill="002060"/>
                  <w:noWrap/>
                  <w:vAlign w:val="bottom"/>
                </w:tcPr>
                <w:p w14:paraId="073BF025" w14:textId="77777777" w:rsidR="006512BA" w:rsidRPr="00F42147" w:rsidRDefault="006512BA" w:rsidP="006512BA">
                  <w:pPr>
                    <w:rPr>
                      <w:rFonts w:asciiTheme="minorHAnsi" w:hAnsiTheme="minorHAnsi" w:cs="Arial"/>
                      <w:lang w:val="it-IT"/>
                    </w:rPr>
                  </w:pPr>
                </w:p>
              </w:tc>
              <w:tc>
                <w:tcPr>
                  <w:tcW w:w="417" w:type="pct"/>
                  <w:tcBorders>
                    <w:top w:val="nil"/>
                    <w:left w:val="nil"/>
                    <w:bottom w:val="single" w:sz="4" w:space="0" w:color="008080"/>
                    <w:right w:val="single" w:sz="8" w:space="0" w:color="008080"/>
                  </w:tcBorders>
                  <w:shd w:val="clear" w:color="auto" w:fill="002060"/>
                  <w:noWrap/>
                  <w:vAlign w:val="center"/>
                </w:tcPr>
                <w:p w14:paraId="21786C86" w14:textId="77777777" w:rsidR="006512BA" w:rsidRPr="00F42147" w:rsidRDefault="006512BA" w:rsidP="006512BA">
                  <w:pPr>
                    <w:jc w:val="right"/>
                    <w:rPr>
                      <w:rFonts w:asciiTheme="minorHAnsi" w:hAnsiTheme="minorHAnsi" w:cs="Arial"/>
                      <w:lang w:val="it-IT"/>
                    </w:rPr>
                  </w:pPr>
                </w:p>
              </w:tc>
              <w:tc>
                <w:tcPr>
                  <w:tcW w:w="463" w:type="pct"/>
                  <w:tcBorders>
                    <w:top w:val="nil"/>
                    <w:left w:val="nil"/>
                    <w:bottom w:val="single" w:sz="4" w:space="0" w:color="008080"/>
                    <w:right w:val="single" w:sz="4" w:space="0" w:color="008080"/>
                  </w:tcBorders>
                  <w:shd w:val="clear" w:color="auto" w:fill="002060"/>
                  <w:noWrap/>
                  <w:vAlign w:val="bottom"/>
                </w:tcPr>
                <w:p w14:paraId="23E8032F" w14:textId="77777777" w:rsidR="006512BA" w:rsidRPr="00F42147" w:rsidRDefault="006512BA" w:rsidP="006512BA">
                  <w:pPr>
                    <w:rPr>
                      <w:rFonts w:asciiTheme="minorHAnsi" w:hAnsiTheme="minorHAnsi" w:cs="Arial"/>
                      <w:lang w:val="it-IT"/>
                    </w:rPr>
                  </w:pPr>
                </w:p>
              </w:tc>
              <w:tc>
                <w:tcPr>
                  <w:tcW w:w="663" w:type="pct"/>
                  <w:tcBorders>
                    <w:top w:val="nil"/>
                    <w:left w:val="nil"/>
                    <w:bottom w:val="single" w:sz="4" w:space="0" w:color="008080"/>
                    <w:right w:val="single" w:sz="8" w:space="0" w:color="008080"/>
                  </w:tcBorders>
                  <w:shd w:val="clear" w:color="auto" w:fill="002060"/>
                  <w:noWrap/>
                  <w:vAlign w:val="bottom"/>
                </w:tcPr>
                <w:p w14:paraId="16CEE5E3" w14:textId="77777777" w:rsidR="006512BA" w:rsidRPr="00F42147" w:rsidRDefault="006512BA" w:rsidP="006512BA">
                  <w:pPr>
                    <w:jc w:val="right"/>
                    <w:rPr>
                      <w:rFonts w:asciiTheme="minorHAnsi" w:hAnsiTheme="minorHAnsi" w:cs="Arial"/>
                      <w:lang w:val="it-IT"/>
                    </w:rPr>
                  </w:pPr>
                </w:p>
              </w:tc>
            </w:tr>
            <w:tr w:rsidR="00786D0E" w:rsidRPr="00F42147" w14:paraId="63F941BC" w14:textId="77777777" w:rsidTr="00786D0E">
              <w:trPr>
                <w:trHeight w:val="255"/>
              </w:trPr>
              <w:tc>
                <w:tcPr>
                  <w:tcW w:w="1747" w:type="pct"/>
                  <w:tcBorders>
                    <w:top w:val="nil"/>
                    <w:left w:val="single" w:sz="8" w:space="0" w:color="008080"/>
                    <w:bottom w:val="single" w:sz="4" w:space="0" w:color="008080"/>
                    <w:right w:val="nil"/>
                  </w:tcBorders>
                  <w:shd w:val="clear" w:color="auto" w:fill="auto"/>
                  <w:vAlign w:val="center"/>
                </w:tcPr>
                <w:p w14:paraId="6F0C7DBE" w14:textId="77777777" w:rsidR="006512BA" w:rsidRPr="00F42147" w:rsidRDefault="006512BA" w:rsidP="00984419">
                  <w:pPr>
                    <w:jc w:val="both"/>
                    <w:rPr>
                      <w:rFonts w:asciiTheme="minorHAnsi" w:hAnsiTheme="minorHAnsi" w:cs="Arial"/>
                      <w:lang w:val="it-IT"/>
                    </w:rPr>
                  </w:pPr>
                  <w:r w:rsidRPr="00F42147">
                    <w:rPr>
                      <w:rFonts w:asciiTheme="minorHAnsi" w:hAnsiTheme="minorHAnsi" w:cs="Arial"/>
                      <w:sz w:val="22"/>
                      <w:szCs w:val="22"/>
                      <w:lang w:val="it-IT"/>
                    </w:rPr>
                    <w:t>5.2.4 Cota aferentă Casei sociale a Constructorilor- CSC (N)</w:t>
                  </w:r>
                </w:p>
              </w:tc>
              <w:tc>
                <w:tcPr>
                  <w:tcW w:w="607" w:type="pct"/>
                  <w:tcBorders>
                    <w:top w:val="nil"/>
                    <w:left w:val="single" w:sz="8" w:space="0" w:color="008080"/>
                    <w:bottom w:val="single" w:sz="4" w:space="0" w:color="008080"/>
                    <w:right w:val="single" w:sz="4" w:space="0" w:color="008080"/>
                  </w:tcBorders>
                  <w:shd w:val="clear" w:color="auto" w:fill="002060"/>
                  <w:noWrap/>
                  <w:vAlign w:val="bottom"/>
                </w:tcPr>
                <w:p w14:paraId="4D40DB8F" w14:textId="77777777" w:rsidR="006512BA" w:rsidRPr="00F42147" w:rsidRDefault="006512BA" w:rsidP="006512BA">
                  <w:pPr>
                    <w:rPr>
                      <w:rFonts w:asciiTheme="minorHAnsi" w:hAnsiTheme="minorHAnsi" w:cs="Arial"/>
                      <w:lang w:val="it-IT"/>
                    </w:rPr>
                  </w:pPr>
                </w:p>
              </w:tc>
              <w:tc>
                <w:tcPr>
                  <w:tcW w:w="392" w:type="pct"/>
                  <w:tcBorders>
                    <w:top w:val="nil"/>
                    <w:left w:val="nil"/>
                    <w:bottom w:val="single" w:sz="4" w:space="0" w:color="008080"/>
                    <w:right w:val="single" w:sz="8" w:space="0" w:color="008080"/>
                  </w:tcBorders>
                  <w:shd w:val="clear" w:color="auto" w:fill="002060"/>
                  <w:noWrap/>
                  <w:vAlign w:val="center"/>
                </w:tcPr>
                <w:p w14:paraId="4C33C867" w14:textId="77777777" w:rsidR="006512BA" w:rsidRPr="00F42147" w:rsidRDefault="006512BA" w:rsidP="006512BA">
                  <w:pPr>
                    <w:jc w:val="right"/>
                    <w:rPr>
                      <w:rFonts w:asciiTheme="minorHAnsi" w:hAnsiTheme="minorHAnsi" w:cs="Arial"/>
                      <w:lang w:val="it-IT"/>
                    </w:rPr>
                  </w:pPr>
                </w:p>
              </w:tc>
              <w:tc>
                <w:tcPr>
                  <w:tcW w:w="708" w:type="pct"/>
                  <w:tcBorders>
                    <w:top w:val="nil"/>
                    <w:left w:val="nil"/>
                    <w:bottom w:val="single" w:sz="4" w:space="0" w:color="008080"/>
                    <w:right w:val="single" w:sz="4" w:space="0" w:color="008080"/>
                  </w:tcBorders>
                  <w:shd w:val="clear" w:color="auto" w:fill="002060"/>
                  <w:noWrap/>
                  <w:vAlign w:val="bottom"/>
                </w:tcPr>
                <w:p w14:paraId="799BEDE2" w14:textId="77777777" w:rsidR="006512BA" w:rsidRPr="00F42147" w:rsidRDefault="006512BA" w:rsidP="006512BA">
                  <w:pPr>
                    <w:rPr>
                      <w:rFonts w:asciiTheme="minorHAnsi" w:hAnsiTheme="minorHAnsi" w:cs="Arial"/>
                      <w:lang w:val="it-IT"/>
                    </w:rPr>
                  </w:pPr>
                </w:p>
              </w:tc>
              <w:tc>
                <w:tcPr>
                  <w:tcW w:w="417" w:type="pct"/>
                  <w:tcBorders>
                    <w:top w:val="nil"/>
                    <w:left w:val="nil"/>
                    <w:bottom w:val="single" w:sz="4" w:space="0" w:color="008080"/>
                    <w:right w:val="single" w:sz="8" w:space="0" w:color="008080"/>
                  </w:tcBorders>
                  <w:shd w:val="clear" w:color="auto" w:fill="002060"/>
                  <w:noWrap/>
                  <w:vAlign w:val="center"/>
                </w:tcPr>
                <w:p w14:paraId="6E01E877" w14:textId="77777777" w:rsidR="006512BA" w:rsidRPr="00F42147" w:rsidRDefault="006512BA" w:rsidP="006512BA">
                  <w:pPr>
                    <w:jc w:val="right"/>
                    <w:rPr>
                      <w:rFonts w:asciiTheme="minorHAnsi" w:hAnsiTheme="minorHAnsi" w:cs="Arial"/>
                      <w:lang w:val="it-IT"/>
                    </w:rPr>
                  </w:pPr>
                </w:p>
              </w:tc>
              <w:tc>
                <w:tcPr>
                  <w:tcW w:w="463" w:type="pct"/>
                  <w:tcBorders>
                    <w:top w:val="nil"/>
                    <w:left w:val="nil"/>
                    <w:bottom w:val="single" w:sz="4" w:space="0" w:color="008080"/>
                    <w:right w:val="single" w:sz="4" w:space="0" w:color="008080"/>
                  </w:tcBorders>
                  <w:shd w:val="clear" w:color="auto" w:fill="002060"/>
                  <w:noWrap/>
                  <w:vAlign w:val="bottom"/>
                </w:tcPr>
                <w:p w14:paraId="5A4016B0" w14:textId="77777777" w:rsidR="006512BA" w:rsidRPr="00F42147" w:rsidRDefault="006512BA" w:rsidP="006512BA">
                  <w:pPr>
                    <w:rPr>
                      <w:rFonts w:asciiTheme="minorHAnsi" w:hAnsiTheme="minorHAnsi" w:cs="Arial"/>
                      <w:lang w:val="it-IT"/>
                    </w:rPr>
                  </w:pPr>
                </w:p>
              </w:tc>
              <w:tc>
                <w:tcPr>
                  <w:tcW w:w="663" w:type="pct"/>
                  <w:tcBorders>
                    <w:top w:val="nil"/>
                    <w:left w:val="nil"/>
                    <w:bottom w:val="single" w:sz="4" w:space="0" w:color="008080"/>
                    <w:right w:val="single" w:sz="8" w:space="0" w:color="008080"/>
                  </w:tcBorders>
                  <w:shd w:val="clear" w:color="auto" w:fill="002060"/>
                  <w:noWrap/>
                  <w:vAlign w:val="bottom"/>
                </w:tcPr>
                <w:p w14:paraId="67B348B5" w14:textId="77777777" w:rsidR="006512BA" w:rsidRPr="00F42147" w:rsidRDefault="006512BA" w:rsidP="006512BA">
                  <w:pPr>
                    <w:jc w:val="right"/>
                    <w:rPr>
                      <w:rFonts w:asciiTheme="minorHAnsi" w:hAnsiTheme="minorHAnsi" w:cs="Arial"/>
                      <w:lang w:val="it-IT"/>
                    </w:rPr>
                  </w:pPr>
                </w:p>
              </w:tc>
            </w:tr>
            <w:tr w:rsidR="00786D0E" w:rsidRPr="00F42147" w14:paraId="7C62C219" w14:textId="77777777" w:rsidTr="00786D0E">
              <w:trPr>
                <w:trHeight w:val="255"/>
              </w:trPr>
              <w:tc>
                <w:tcPr>
                  <w:tcW w:w="1747" w:type="pct"/>
                  <w:tcBorders>
                    <w:top w:val="nil"/>
                    <w:left w:val="single" w:sz="8" w:space="0" w:color="008080"/>
                    <w:bottom w:val="single" w:sz="4" w:space="0" w:color="008080"/>
                    <w:right w:val="nil"/>
                  </w:tcBorders>
                  <w:shd w:val="clear" w:color="auto" w:fill="auto"/>
                  <w:vAlign w:val="center"/>
                </w:tcPr>
                <w:p w14:paraId="6C5BBE68" w14:textId="77777777" w:rsidR="006512BA" w:rsidRPr="00F42147" w:rsidRDefault="006512BA" w:rsidP="00984419">
                  <w:pPr>
                    <w:jc w:val="both"/>
                    <w:rPr>
                      <w:rFonts w:asciiTheme="minorHAnsi" w:hAnsiTheme="minorHAnsi" w:cs="Arial"/>
                      <w:lang w:val="it-IT"/>
                    </w:rPr>
                  </w:pPr>
                  <w:r w:rsidRPr="00F42147">
                    <w:rPr>
                      <w:rFonts w:asciiTheme="minorHAnsi" w:hAnsiTheme="minorHAnsi" w:cs="Arial"/>
                      <w:sz w:val="22"/>
                      <w:szCs w:val="22"/>
                      <w:lang w:val="it-IT"/>
                    </w:rPr>
                    <w:t>5.2.5 Taxe pentru acorduri, avixe conforme și autorizația de construire/desființare</w:t>
                  </w:r>
                </w:p>
              </w:tc>
              <w:tc>
                <w:tcPr>
                  <w:tcW w:w="607" w:type="pct"/>
                  <w:tcBorders>
                    <w:top w:val="nil"/>
                    <w:left w:val="single" w:sz="8" w:space="0" w:color="008080"/>
                    <w:bottom w:val="single" w:sz="4" w:space="0" w:color="008080"/>
                    <w:right w:val="single" w:sz="4" w:space="0" w:color="008080"/>
                  </w:tcBorders>
                  <w:shd w:val="clear" w:color="auto" w:fill="002060"/>
                  <w:noWrap/>
                  <w:vAlign w:val="bottom"/>
                </w:tcPr>
                <w:p w14:paraId="16A49851" w14:textId="77777777" w:rsidR="006512BA" w:rsidRPr="00F42147" w:rsidRDefault="006512BA" w:rsidP="006512BA">
                  <w:pPr>
                    <w:rPr>
                      <w:rFonts w:asciiTheme="minorHAnsi" w:hAnsiTheme="minorHAnsi" w:cs="Arial"/>
                      <w:lang w:val="it-IT"/>
                    </w:rPr>
                  </w:pPr>
                </w:p>
              </w:tc>
              <w:tc>
                <w:tcPr>
                  <w:tcW w:w="392" w:type="pct"/>
                  <w:tcBorders>
                    <w:top w:val="nil"/>
                    <w:left w:val="nil"/>
                    <w:bottom w:val="single" w:sz="4" w:space="0" w:color="008080"/>
                    <w:right w:val="single" w:sz="8" w:space="0" w:color="008080"/>
                  </w:tcBorders>
                  <w:shd w:val="clear" w:color="auto" w:fill="002060"/>
                  <w:noWrap/>
                  <w:vAlign w:val="center"/>
                </w:tcPr>
                <w:p w14:paraId="43740AB5" w14:textId="77777777" w:rsidR="006512BA" w:rsidRPr="00F42147" w:rsidRDefault="006512BA" w:rsidP="006512BA">
                  <w:pPr>
                    <w:jc w:val="right"/>
                    <w:rPr>
                      <w:rFonts w:asciiTheme="minorHAnsi" w:hAnsiTheme="minorHAnsi" w:cs="Arial"/>
                      <w:lang w:val="it-IT"/>
                    </w:rPr>
                  </w:pPr>
                </w:p>
              </w:tc>
              <w:tc>
                <w:tcPr>
                  <w:tcW w:w="708" w:type="pct"/>
                  <w:tcBorders>
                    <w:top w:val="nil"/>
                    <w:left w:val="nil"/>
                    <w:bottom w:val="single" w:sz="4" w:space="0" w:color="008080"/>
                    <w:right w:val="single" w:sz="4" w:space="0" w:color="008080"/>
                  </w:tcBorders>
                  <w:shd w:val="clear" w:color="auto" w:fill="002060"/>
                  <w:noWrap/>
                  <w:vAlign w:val="bottom"/>
                </w:tcPr>
                <w:p w14:paraId="55CB8CD5" w14:textId="77777777" w:rsidR="006512BA" w:rsidRPr="00F42147" w:rsidRDefault="006512BA" w:rsidP="006512BA">
                  <w:pPr>
                    <w:rPr>
                      <w:rFonts w:asciiTheme="minorHAnsi" w:hAnsiTheme="minorHAnsi" w:cs="Arial"/>
                      <w:lang w:val="it-IT"/>
                    </w:rPr>
                  </w:pPr>
                </w:p>
              </w:tc>
              <w:tc>
                <w:tcPr>
                  <w:tcW w:w="417" w:type="pct"/>
                  <w:tcBorders>
                    <w:top w:val="nil"/>
                    <w:left w:val="nil"/>
                    <w:bottom w:val="single" w:sz="4" w:space="0" w:color="008080"/>
                    <w:right w:val="single" w:sz="8" w:space="0" w:color="008080"/>
                  </w:tcBorders>
                  <w:shd w:val="clear" w:color="auto" w:fill="002060"/>
                  <w:noWrap/>
                  <w:vAlign w:val="center"/>
                </w:tcPr>
                <w:p w14:paraId="7CE6A15D" w14:textId="77777777" w:rsidR="006512BA" w:rsidRPr="00F42147" w:rsidRDefault="006512BA" w:rsidP="006512BA">
                  <w:pPr>
                    <w:jc w:val="right"/>
                    <w:rPr>
                      <w:rFonts w:asciiTheme="minorHAnsi" w:hAnsiTheme="minorHAnsi" w:cs="Arial"/>
                      <w:lang w:val="it-IT"/>
                    </w:rPr>
                  </w:pPr>
                </w:p>
              </w:tc>
              <w:tc>
                <w:tcPr>
                  <w:tcW w:w="463" w:type="pct"/>
                  <w:tcBorders>
                    <w:top w:val="nil"/>
                    <w:left w:val="nil"/>
                    <w:bottom w:val="single" w:sz="4" w:space="0" w:color="008080"/>
                    <w:right w:val="single" w:sz="4" w:space="0" w:color="008080"/>
                  </w:tcBorders>
                  <w:shd w:val="clear" w:color="auto" w:fill="002060"/>
                  <w:noWrap/>
                  <w:vAlign w:val="bottom"/>
                </w:tcPr>
                <w:p w14:paraId="36C972C2" w14:textId="77777777" w:rsidR="006512BA" w:rsidRPr="00F42147" w:rsidRDefault="006512BA" w:rsidP="006512BA">
                  <w:pPr>
                    <w:rPr>
                      <w:rFonts w:asciiTheme="minorHAnsi" w:hAnsiTheme="minorHAnsi" w:cs="Arial"/>
                      <w:lang w:val="it-IT"/>
                    </w:rPr>
                  </w:pPr>
                </w:p>
              </w:tc>
              <w:tc>
                <w:tcPr>
                  <w:tcW w:w="663" w:type="pct"/>
                  <w:tcBorders>
                    <w:top w:val="nil"/>
                    <w:left w:val="nil"/>
                    <w:bottom w:val="single" w:sz="4" w:space="0" w:color="008080"/>
                    <w:right w:val="single" w:sz="8" w:space="0" w:color="008080"/>
                  </w:tcBorders>
                  <w:shd w:val="clear" w:color="auto" w:fill="002060"/>
                  <w:noWrap/>
                  <w:vAlign w:val="bottom"/>
                </w:tcPr>
                <w:p w14:paraId="69444D9F" w14:textId="77777777" w:rsidR="006512BA" w:rsidRPr="00F42147" w:rsidRDefault="006512BA" w:rsidP="006512BA">
                  <w:pPr>
                    <w:jc w:val="right"/>
                    <w:rPr>
                      <w:rFonts w:asciiTheme="minorHAnsi" w:hAnsiTheme="minorHAnsi" w:cs="Arial"/>
                      <w:lang w:val="it-IT"/>
                    </w:rPr>
                  </w:pPr>
                </w:p>
              </w:tc>
            </w:tr>
            <w:tr w:rsidR="00786D0E" w:rsidRPr="00F42147" w14:paraId="26D9EE24" w14:textId="77777777" w:rsidTr="00786D0E">
              <w:trPr>
                <w:trHeight w:val="255"/>
              </w:trPr>
              <w:tc>
                <w:tcPr>
                  <w:tcW w:w="1747" w:type="pct"/>
                  <w:tcBorders>
                    <w:top w:val="nil"/>
                    <w:left w:val="single" w:sz="8" w:space="0" w:color="008080"/>
                    <w:bottom w:val="single" w:sz="4" w:space="0" w:color="008080"/>
                    <w:right w:val="nil"/>
                  </w:tcBorders>
                  <w:shd w:val="clear" w:color="auto" w:fill="auto"/>
                  <w:vAlign w:val="center"/>
                </w:tcPr>
                <w:p w14:paraId="73BD2427" w14:textId="77777777" w:rsidR="006512BA" w:rsidRPr="00F42147" w:rsidRDefault="006512BA" w:rsidP="00984419">
                  <w:pPr>
                    <w:jc w:val="both"/>
                    <w:rPr>
                      <w:rFonts w:asciiTheme="minorHAnsi" w:hAnsiTheme="minorHAnsi" w:cs="Arial"/>
                      <w:lang w:val="it-IT"/>
                    </w:rPr>
                  </w:pPr>
                  <w:r w:rsidRPr="00F42147">
                    <w:rPr>
                      <w:rFonts w:asciiTheme="minorHAnsi" w:hAnsiTheme="minorHAnsi" w:cs="Arial"/>
                      <w:sz w:val="22"/>
                      <w:szCs w:val="22"/>
                      <w:lang w:val="it-IT"/>
                    </w:rPr>
                    <w:t>5.3 Cheltuieli diverse şi neprevăzute</w:t>
                  </w:r>
                </w:p>
              </w:tc>
              <w:tc>
                <w:tcPr>
                  <w:tcW w:w="607" w:type="pct"/>
                  <w:tcBorders>
                    <w:top w:val="nil"/>
                    <w:left w:val="single" w:sz="8" w:space="0" w:color="008080"/>
                    <w:bottom w:val="single" w:sz="4" w:space="0" w:color="008080"/>
                    <w:right w:val="single" w:sz="4" w:space="0" w:color="008080"/>
                  </w:tcBorders>
                  <w:shd w:val="clear" w:color="auto" w:fill="002060"/>
                  <w:noWrap/>
                  <w:vAlign w:val="center"/>
                </w:tcPr>
                <w:p w14:paraId="3A20DBBD" w14:textId="77777777" w:rsidR="006512BA" w:rsidRPr="00F42147" w:rsidRDefault="006512BA" w:rsidP="006512BA">
                  <w:pPr>
                    <w:jc w:val="right"/>
                    <w:rPr>
                      <w:rFonts w:asciiTheme="minorHAnsi" w:hAnsiTheme="minorHAnsi" w:cs="Arial"/>
                      <w:lang w:val="it-IT"/>
                    </w:rPr>
                  </w:pPr>
                </w:p>
              </w:tc>
              <w:tc>
                <w:tcPr>
                  <w:tcW w:w="392" w:type="pct"/>
                  <w:tcBorders>
                    <w:top w:val="nil"/>
                    <w:left w:val="nil"/>
                    <w:bottom w:val="single" w:sz="4" w:space="0" w:color="008080"/>
                    <w:right w:val="single" w:sz="8" w:space="0" w:color="008080"/>
                  </w:tcBorders>
                  <w:shd w:val="clear" w:color="auto" w:fill="002060"/>
                  <w:noWrap/>
                  <w:vAlign w:val="center"/>
                </w:tcPr>
                <w:p w14:paraId="199AA6F9" w14:textId="77777777" w:rsidR="006512BA" w:rsidRPr="00F42147" w:rsidRDefault="006512BA" w:rsidP="006512BA">
                  <w:pPr>
                    <w:jc w:val="right"/>
                    <w:rPr>
                      <w:rFonts w:asciiTheme="minorHAnsi" w:hAnsiTheme="minorHAnsi" w:cs="Arial"/>
                      <w:lang w:val="it-IT"/>
                    </w:rPr>
                  </w:pPr>
                </w:p>
              </w:tc>
              <w:tc>
                <w:tcPr>
                  <w:tcW w:w="708" w:type="pct"/>
                  <w:tcBorders>
                    <w:top w:val="nil"/>
                    <w:left w:val="nil"/>
                    <w:bottom w:val="single" w:sz="4" w:space="0" w:color="008080"/>
                    <w:right w:val="single" w:sz="4" w:space="0" w:color="008080"/>
                  </w:tcBorders>
                  <w:shd w:val="clear" w:color="auto" w:fill="002060"/>
                  <w:noWrap/>
                  <w:vAlign w:val="center"/>
                </w:tcPr>
                <w:p w14:paraId="5D04529B" w14:textId="77777777" w:rsidR="006512BA" w:rsidRPr="00F42147" w:rsidRDefault="006512BA" w:rsidP="006512BA">
                  <w:pPr>
                    <w:jc w:val="right"/>
                    <w:rPr>
                      <w:rFonts w:asciiTheme="minorHAnsi" w:hAnsiTheme="minorHAnsi" w:cs="Arial"/>
                      <w:lang w:val="it-IT"/>
                    </w:rPr>
                  </w:pPr>
                </w:p>
              </w:tc>
              <w:tc>
                <w:tcPr>
                  <w:tcW w:w="417" w:type="pct"/>
                  <w:tcBorders>
                    <w:top w:val="nil"/>
                    <w:left w:val="nil"/>
                    <w:bottom w:val="single" w:sz="4" w:space="0" w:color="008080"/>
                    <w:right w:val="single" w:sz="8" w:space="0" w:color="008080"/>
                  </w:tcBorders>
                  <w:shd w:val="clear" w:color="auto" w:fill="002060"/>
                  <w:noWrap/>
                  <w:vAlign w:val="center"/>
                </w:tcPr>
                <w:p w14:paraId="09E1EE56" w14:textId="77777777" w:rsidR="006512BA" w:rsidRPr="00F42147" w:rsidRDefault="006512BA" w:rsidP="006512BA">
                  <w:pPr>
                    <w:jc w:val="right"/>
                    <w:rPr>
                      <w:rFonts w:asciiTheme="minorHAnsi" w:hAnsiTheme="minorHAnsi" w:cs="Arial"/>
                      <w:lang w:val="it-IT"/>
                    </w:rPr>
                  </w:pPr>
                </w:p>
              </w:tc>
              <w:tc>
                <w:tcPr>
                  <w:tcW w:w="463" w:type="pct"/>
                  <w:tcBorders>
                    <w:top w:val="nil"/>
                    <w:left w:val="nil"/>
                    <w:bottom w:val="single" w:sz="4" w:space="0" w:color="008080"/>
                    <w:right w:val="single" w:sz="4" w:space="0" w:color="008080"/>
                  </w:tcBorders>
                  <w:shd w:val="clear" w:color="auto" w:fill="002060"/>
                  <w:noWrap/>
                  <w:vAlign w:val="bottom"/>
                </w:tcPr>
                <w:p w14:paraId="3B810D8B" w14:textId="77777777" w:rsidR="006512BA" w:rsidRPr="00F42147" w:rsidRDefault="006512BA" w:rsidP="006512BA">
                  <w:pPr>
                    <w:jc w:val="right"/>
                    <w:rPr>
                      <w:rFonts w:asciiTheme="minorHAnsi" w:hAnsiTheme="minorHAnsi" w:cs="Arial"/>
                      <w:lang w:val="it-IT"/>
                    </w:rPr>
                  </w:pPr>
                </w:p>
              </w:tc>
              <w:tc>
                <w:tcPr>
                  <w:tcW w:w="663" w:type="pct"/>
                  <w:tcBorders>
                    <w:top w:val="nil"/>
                    <w:left w:val="nil"/>
                    <w:bottom w:val="single" w:sz="4" w:space="0" w:color="008080"/>
                    <w:right w:val="single" w:sz="8" w:space="0" w:color="008080"/>
                  </w:tcBorders>
                  <w:shd w:val="clear" w:color="auto" w:fill="002060"/>
                  <w:noWrap/>
                  <w:vAlign w:val="bottom"/>
                </w:tcPr>
                <w:p w14:paraId="60F15F17" w14:textId="77777777" w:rsidR="006512BA" w:rsidRPr="00F42147" w:rsidRDefault="006512BA" w:rsidP="006512BA">
                  <w:pPr>
                    <w:jc w:val="right"/>
                    <w:rPr>
                      <w:rFonts w:asciiTheme="minorHAnsi" w:hAnsiTheme="minorHAnsi" w:cs="Arial"/>
                      <w:lang w:val="it-IT"/>
                    </w:rPr>
                  </w:pPr>
                </w:p>
              </w:tc>
            </w:tr>
            <w:tr w:rsidR="00786D0E" w:rsidRPr="00F42147" w14:paraId="0818FD74" w14:textId="77777777" w:rsidTr="00786D0E">
              <w:trPr>
                <w:trHeight w:val="255"/>
              </w:trPr>
              <w:tc>
                <w:tcPr>
                  <w:tcW w:w="1747" w:type="pct"/>
                  <w:tcBorders>
                    <w:top w:val="nil"/>
                    <w:left w:val="single" w:sz="8" w:space="0" w:color="008080"/>
                    <w:bottom w:val="single" w:sz="4" w:space="0" w:color="008080"/>
                    <w:right w:val="nil"/>
                  </w:tcBorders>
                  <w:shd w:val="clear" w:color="auto" w:fill="auto"/>
                  <w:vAlign w:val="center"/>
                </w:tcPr>
                <w:p w14:paraId="1191AD6D" w14:textId="77777777" w:rsidR="006512BA" w:rsidRPr="00F42147" w:rsidRDefault="006512BA" w:rsidP="00984419">
                  <w:pPr>
                    <w:jc w:val="both"/>
                    <w:rPr>
                      <w:rFonts w:asciiTheme="minorHAnsi" w:hAnsiTheme="minorHAnsi" w:cs="Arial"/>
                      <w:lang w:val="it-IT"/>
                    </w:rPr>
                  </w:pPr>
                  <w:r w:rsidRPr="00F42147">
                    <w:rPr>
                      <w:rFonts w:asciiTheme="minorHAnsi" w:hAnsiTheme="minorHAnsi" w:cs="Arial"/>
                      <w:sz w:val="22"/>
                      <w:szCs w:val="22"/>
                      <w:lang w:val="it-IT"/>
                    </w:rPr>
                    <w:t>5.4 Cheltuieli pentru informare și publicitate (N)</w:t>
                  </w:r>
                </w:p>
              </w:tc>
              <w:tc>
                <w:tcPr>
                  <w:tcW w:w="607" w:type="pct"/>
                  <w:tcBorders>
                    <w:top w:val="nil"/>
                    <w:left w:val="single" w:sz="8" w:space="0" w:color="008080"/>
                    <w:bottom w:val="single" w:sz="4" w:space="0" w:color="008080"/>
                    <w:right w:val="single" w:sz="4" w:space="0" w:color="008080"/>
                  </w:tcBorders>
                  <w:shd w:val="clear" w:color="auto" w:fill="002060"/>
                  <w:noWrap/>
                  <w:vAlign w:val="center"/>
                </w:tcPr>
                <w:p w14:paraId="1CB6F9FA" w14:textId="77777777" w:rsidR="006512BA" w:rsidRPr="00F42147" w:rsidRDefault="006512BA" w:rsidP="006512BA">
                  <w:pPr>
                    <w:jc w:val="right"/>
                    <w:rPr>
                      <w:rFonts w:asciiTheme="minorHAnsi" w:hAnsiTheme="minorHAnsi" w:cs="Arial"/>
                      <w:lang w:val="it-IT"/>
                    </w:rPr>
                  </w:pPr>
                </w:p>
              </w:tc>
              <w:tc>
                <w:tcPr>
                  <w:tcW w:w="392" w:type="pct"/>
                  <w:tcBorders>
                    <w:top w:val="nil"/>
                    <w:left w:val="nil"/>
                    <w:bottom w:val="single" w:sz="4" w:space="0" w:color="008080"/>
                    <w:right w:val="single" w:sz="8" w:space="0" w:color="008080"/>
                  </w:tcBorders>
                  <w:shd w:val="clear" w:color="auto" w:fill="002060"/>
                  <w:noWrap/>
                  <w:vAlign w:val="center"/>
                </w:tcPr>
                <w:p w14:paraId="32A0BB52" w14:textId="77777777" w:rsidR="006512BA" w:rsidRPr="00F42147" w:rsidRDefault="006512BA" w:rsidP="006512BA">
                  <w:pPr>
                    <w:jc w:val="right"/>
                    <w:rPr>
                      <w:rFonts w:asciiTheme="minorHAnsi" w:hAnsiTheme="minorHAnsi" w:cs="Arial"/>
                      <w:lang w:val="it-IT"/>
                    </w:rPr>
                  </w:pPr>
                </w:p>
              </w:tc>
              <w:tc>
                <w:tcPr>
                  <w:tcW w:w="708" w:type="pct"/>
                  <w:tcBorders>
                    <w:top w:val="nil"/>
                    <w:left w:val="nil"/>
                    <w:bottom w:val="single" w:sz="4" w:space="0" w:color="008080"/>
                    <w:right w:val="single" w:sz="4" w:space="0" w:color="008080"/>
                  </w:tcBorders>
                  <w:shd w:val="clear" w:color="auto" w:fill="002060"/>
                  <w:noWrap/>
                  <w:vAlign w:val="center"/>
                </w:tcPr>
                <w:p w14:paraId="5B3F07E9" w14:textId="77777777" w:rsidR="006512BA" w:rsidRPr="00F42147" w:rsidRDefault="006512BA" w:rsidP="006512BA">
                  <w:pPr>
                    <w:jc w:val="right"/>
                    <w:rPr>
                      <w:rFonts w:asciiTheme="minorHAnsi" w:hAnsiTheme="minorHAnsi" w:cs="Arial"/>
                      <w:lang w:val="it-IT"/>
                    </w:rPr>
                  </w:pPr>
                </w:p>
              </w:tc>
              <w:tc>
                <w:tcPr>
                  <w:tcW w:w="417" w:type="pct"/>
                  <w:tcBorders>
                    <w:top w:val="nil"/>
                    <w:left w:val="nil"/>
                    <w:bottom w:val="single" w:sz="4" w:space="0" w:color="008080"/>
                    <w:right w:val="single" w:sz="8" w:space="0" w:color="008080"/>
                  </w:tcBorders>
                  <w:shd w:val="clear" w:color="auto" w:fill="002060"/>
                  <w:noWrap/>
                  <w:vAlign w:val="center"/>
                </w:tcPr>
                <w:p w14:paraId="1C1F6EA8" w14:textId="77777777" w:rsidR="006512BA" w:rsidRPr="00F42147" w:rsidRDefault="006512BA" w:rsidP="006512BA">
                  <w:pPr>
                    <w:jc w:val="right"/>
                    <w:rPr>
                      <w:rFonts w:asciiTheme="minorHAnsi" w:hAnsiTheme="minorHAnsi" w:cs="Arial"/>
                      <w:lang w:val="it-IT"/>
                    </w:rPr>
                  </w:pPr>
                </w:p>
              </w:tc>
              <w:tc>
                <w:tcPr>
                  <w:tcW w:w="463" w:type="pct"/>
                  <w:tcBorders>
                    <w:top w:val="nil"/>
                    <w:left w:val="nil"/>
                    <w:bottom w:val="single" w:sz="4" w:space="0" w:color="008080"/>
                    <w:right w:val="single" w:sz="4" w:space="0" w:color="008080"/>
                  </w:tcBorders>
                  <w:shd w:val="clear" w:color="auto" w:fill="002060"/>
                  <w:noWrap/>
                  <w:vAlign w:val="bottom"/>
                </w:tcPr>
                <w:p w14:paraId="7CE4E3EA" w14:textId="77777777" w:rsidR="006512BA" w:rsidRPr="00F42147" w:rsidRDefault="006512BA" w:rsidP="006512BA">
                  <w:pPr>
                    <w:jc w:val="right"/>
                    <w:rPr>
                      <w:rFonts w:asciiTheme="minorHAnsi" w:hAnsiTheme="minorHAnsi" w:cs="Arial"/>
                      <w:lang w:val="it-IT"/>
                    </w:rPr>
                  </w:pPr>
                </w:p>
              </w:tc>
              <w:tc>
                <w:tcPr>
                  <w:tcW w:w="663" w:type="pct"/>
                  <w:tcBorders>
                    <w:top w:val="nil"/>
                    <w:left w:val="nil"/>
                    <w:bottom w:val="single" w:sz="4" w:space="0" w:color="008080"/>
                    <w:right w:val="single" w:sz="8" w:space="0" w:color="008080"/>
                  </w:tcBorders>
                  <w:shd w:val="clear" w:color="auto" w:fill="002060"/>
                  <w:noWrap/>
                  <w:vAlign w:val="bottom"/>
                </w:tcPr>
                <w:p w14:paraId="740893BF" w14:textId="77777777" w:rsidR="006512BA" w:rsidRPr="00F42147" w:rsidRDefault="006512BA" w:rsidP="006512BA">
                  <w:pPr>
                    <w:jc w:val="right"/>
                    <w:rPr>
                      <w:rFonts w:asciiTheme="minorHAnsi" w:hAnsiTheme="minorHAnsi" w:cs="Arial"/>
                      <w:lang w:val="it-IT"/>
                    </w:rPr>
                  </w:pPr>
                </w:p>
              </w:tc>
            </w:tr>
            <w:tr w:rsidR="00786D0E" w:rsidRPr="00F42147" w14:paraId="48CE2621" w14:textId="77777777" w:rsidTr="00786D0E">
              <w:trPr>
                <w:trHeight w:val="255"/>
              </w:trPr>
              <w:tc>
                <w:tcPr>
                  <w:tcW w:w="1747" w:type="pct"/>
                  <w:tcBorders>
                    <w:top w:val="nil"/>
                    <w:left w:val="single" w:sz="8" w:space="0" w:color="008080"/>
                    <w:bottom w:val="single" w:sz="4" w:space="0" w:color="008080"/>
                    <w:right w:val="nil"/>
                  </w:tcBorders>
                  <w:shd w:val="clear" w:color="auto" w:fill="auto"/>
                  <w:noWrap/>
                  <w:vAlign w:val="bottom"/>
                </w:tcPr>
                <w:p w14:paraId="41BFF061" w14:textId="77777777" w:rsidR="006512BA" w:rsidRPr="00F42147" w:rsidRDefault="006512BA" w:rsidP="00984419">
                  <w:pPr>
                    <w:jc w:val="both"/>
                    <w:rPr>
                      <w:rFonts w:asciiTheme="minorHAnsi" w:hAnsiTheme="minorHAnsi" w:cs="Arial"/>
                      <w:b/>
                      <w:bCs/>
                      <w:lang w:val="it-IT"/>
                    </w:rPr>
                  </w:pPr>
                  <w:r w:rsidRPr="00F42147">
                    <w:rPr>
                      <w:rFonts w:asciiTheme="minorHAnsi" w:hAnsiTheme="minorHAnsi" w:cs="Arial"/>
                      <w:b/>
                      <w:bCs/>
                      <w:sz w:val="22"/>
                      <w:szCs w:val="22"/>
                      <w:lang w:val="it-IT"/>
                    </w:rPr>
                    <w:t xml:space="preserve"> Capitolul 6 Cheltuieli pentru probe tehnologice și teste - total, din care: </w:t>
                  </w:r>
                </w:p>
              </w:tc>
              <w:tc>
                <w:tcPr>
                  <w:tcW w:w="607" w:type="pct"/>
                  <w:tcBorders>
                    <w:top w:val="nil"/>
                    <w:left w:val="single" w:sz="8" w:space="0" w:color="008080"/>
                    <w:bottom w:val="single" w:sz="4" w:space="0" w:color="008080"/>
                    <w:right w:val="single" w:sz="4" w:space="0" w:color="008080"/>
                  </w:tcBorders>
                  <w:shd w:val="clear" w:color="auto" w:fill="002060"/>
                  <w:noWrap/>
                  <w:vAlign w:val="center"/>
                </w:tcPr>
                <w:p w14:paraId="7B759DA4" w14:textId="77777777" w:rsidR="006512BA" w:rsidRPr="00F42147" w:rsidRDefault="006512BA" w:rsidP="006512BA">
                  <w:pPr>
                    <w:jc w:val="right"/>
                    <w:rPr>
                      <w:rFonts w:asciiTheme="minorHAnsi" w:hAnsiTheme="minorHAnsi" w:cs="Arial"/>
                      <w:b/>
                      <w:bCs/>
                      <w:lang w:val="it-IT"/>
                    </w:rPr>
                  </w:pPr>
                </w:p>
              </w:tc>
              <w:tc>
                <w:tcPr>
                  <w:tcW w:w="392" w:type="pct"/>
                  <w:tcBorders>
                    <w:top w:val="nil"/>
                    <w:left w:val="nil"/>
                    <w:bottom w:val="single" w:sz="4" w:space="0" w:color="008080"/>
                    <w:right w:val="single" w:sz="8" w:space="0" w:color="008080"/>
                  </w:tcBorders>
                  <w:shd w:val="clear" w:color="auto" w:fill="002060"/>
                  <w:noWrap/>
                  <w:vAlign w:val="center"/>
                </w:tcPr>
                <w:p w14:paraId="6A2D85B3" w14:textId="77777777" w:rsidR="006512BA" w:rsidRPr="00F42147" w:rsidRDefault="006512BA" w:rsidP="006512BA">
                  <w:pPr>
                    <w:jc w:val="right"/>
                    <w:rPr>
                      <w:rFonts w:asciiTheme="minorHAnsi" w:hAnsiTheme="minorHAnsi" w:cs="Arial"/>
                      <w:b/>
                      <w:bCs/>
                      <w:lang w:val="it-IT"/>
                    </w:rPr>
                  </w:pPr>
                </w:p>
              </w:tc>
              <w:tc>
                <w:tcPr>
                  <w:tcW w:w="708" w:type="pct"/>
                  <w:tcBorders>
                    <w:top w:val="nil"/>
                    <w:left w:val="nil"/>
                    <w:bottom w:val="single" w:sz="4" w:space="0" w:color="008080"/>
                    <w:right w:val="single" w:sz="4" w:space="0" w:color="008080"/>
                  </w:tcBorders>
                  <w:shd w:val="clear" w:color="auto" w:fill="002060"/>
                  <w:noWrap/>
                  <w:vAlign w:val="center"/>
                </w:tcPr>
                <w:p w14:paraId="6F6F1E3C" w14:textId="77777777" w:rsidR="006512BA" w:rsidRPr="00F42147" w:rsidRDefault="006512BA" w:rsidP="006512BA">
                  <w:pPr>
                    <w:jc w:val="right"/>
                    <w:rPr>
                      <w:rFonts w:asciiTheme="minorHAnsi" w:hAnsiTheme="minorHAnsi" w:cs="Arial"/>
                      <w:b/>
                      <w:bCs/>
                      <w:lang w:val="it-IT"/>
                    </w:rPr>
                  </w:pPr>
                </w:p>
              </w:tc>
              <w:tc>
                <w:tcPr>
                  <w:tcW w:w="417" w:type="pct"/>
                  <w:tcBorders>
                    <w:top w:val="nil"/>
                    <w:left w:val="nil"/>
                    <w:bottom w:val="single" w:sz="4" w:space="0" w:color="008080"/>
                    <w:right w:val="single" w:sz="8" w:space="0" w:color="008080"/>
                  </w:tcBorders>
                  <w:shd w:val="clear" w:color="auto" w:fill="002060"/>
                  <w:noWrap/>
                  <w:vAlign w:val="center"/>
                </w:tcPr>
                <w:p w14:paraId="14E7C774" w14:textId="77777777" w:rsidR="006512BA" w:rsidRPr="00F42147" w:rsidRDefault="006512BA" w:rsidP="006512BA">
                  <w:pPr>
                    <w:jc w:val="right"/>
                    <w:rPr>
                      <w:rFonts w:asciiTheme="minorHAnsi" w:hAnsiTheme="minorHAnsi" w:cs="Arial"/>
                      <w:b/>
                      <w:bCs/>
                      <w:lang w:val="it-IT"/>
                    </w:rPr>
                  </w:pPr>
                </w:p>
              </w:tc>
              <w:tc>
                <w:tcPr>
                  <w:tcW w:w="463" w:type="pct"/>
                  <w:tcBorders>
                    <w:top w:val="nil"/>
                    <w:left w:val="nil"/>
                    <w:bottom w:val="single" w:sz="4" w:space="0" w:color="008080"/>
                    <w:right w:val="single" w:sz="4" w:space="0" w:color="008080"/>
                  </w:tcBorders>
                  <w:shd w:val="clear" w:color="auto" w:fill="002060"/>
                  <w:noWrap/>
                  <w:vAlign w:val="bottom"/>
                </w:tcPr>
                <w:p w14:paraId="1ADB7719" w14:textId="77777777" w:rsidR="006512BA" w:rsidRPr="00F42147" w:rsidRDefault="006512BA" w:rsidP="006512BA">
                  <w:pPr>
                    <w:jc w:val="right"/>
                    <w:rPr>
                      <w:rFonts w:asciiTheme="minorHAnsi" w:hAnsiTheme="minorHAnsi" w:cs="Arial"/>
                      <w:b/>
                      <w:bCs/>
                      <w:lang w:val="it-IT"/>
                    </w:rPr>
                  </w:pPr>
                </w:p>
              </w:tc>
              <w:tc>
                <w:tcPr>
                  <w:tcW w:w="663" w:type="pct"/>
                  <w:tcBorders>
                    <w:top w:val="nil"/>
                    <w:left w:val="nil"/>
                    <w:bottom w:val="single" w:sz="4" w:space="0" w:color="008080"/>
                    <w:right w:val="single" w:sz="8" w:space="0" w:color="008080"/>
                  </w:tcBorders>
                  <w:shd w:val="clear" w:color="auto" w:fill="002060"/>
                  <w:noWrap/>
                  <w:vAlign w:val="bottom"/>
                </w:tcPr>
                <w:p w14:paraId="7074B845" w14:textId="77777777" w:rsidR="006512BA" w:rsidRPr="00F42147" w:rsidRDefault="006512BA" w:rsidP="006512BA">
                  <w:pPr>
                    <w:jc w:val="right"/>
                    <w:rPr>
                      <w:rFonts w:asciiTheme="minorHAnsi" w:hAnsiTheme="minorHAnsi" w:cs="Arial"/>
                      <w:b/>
                      <w:bCs/>
                      <w:lang w:val="it-IT"/>
                    </w:rPr>
                  </w:pPr>
                </w:p>
              </w:tc>
            </w:tr>
            <w:tr w:rsidR="00786D0E" w:rsidRPr="00F42147" w14:paraId="285FE07C" w14:textId="77777777" w:rsidTr="00786D0E">
              <w:trPr>
                <w:trHeight w:val="255"/>
              </w:trPr>
              <w:tc>
                <w:tcPr>
                  <w:tcW w:w="1747" w:type="pct"/>
                  <w:tcBorders>
                    <w:top w:val="nil"/>
                    <w:left w:val="single" w:sz="8" w:space="0" w:color="008080"/>
                    <w:bottom w:val="single" w:sz="4" w:space="0" w:color="008080"/>
                    <w:right w:val="nil"/>
                  </w:tcBorders>
                  <w:vAlign w:val="center"/>
                </w:tcPr>
                <w:p w14:paraId="27998B98" w14:textId="77777777" w:rsidR="006512BA" w:rsidRPr="00F42147" w:rsidRDefault="006512BA" w:rsidP="00984419">
                  <w:pPr>
                    <w:jc w:val="both"/>
                    <w:rPr>
                      <w:rFonts w:asciiTheme="minorHAnsi" w:hAnsiTheme="minorHAnsi" w:cs="Arial"/>
                      <w:lang w:val="pt-BR"/>
                    </w:rPr>
                  </w:pPr>
                  <w:r w:rsidRPr="00F42147">
                    <w:rPr>
                      <w:rFonts w:asciiTheme="minorHAnsi" w:hAnsiTheme="minorHAnsi" w:cs="Arial"/>
                      <w:sz w:val="22"/>
                      <w:szCs w:val="22"/>
                      <w:lang w:val="pt-BR"/>
                    </w:rPr>
                    <w:t xml:space="preserve">6.1 Pregătirea personalului de exploatare </w:t>
                  </w:r>
                  <w:r w:rsidRPr="00F42147">
                    <w:rPr>
                      <w:rFonts w:asciiTheme="minorHAnsi" w:hAnsiTheme="minorHAnsi" w:cs="Arial"/>
                      <w:b/>
                      <w:bCs/>
                      <w:sz w:val="22"/>
                      <w:szCs w:val="22"/>
                      <w:lang w:val="pt-BR"/>
                    </w:rPr>
                    <w:t>(N)</w:t>
                  </w:r>
                </w:p>
              </w:tc>
              <w:tc>
                <w:tcPr>
                  <w:tcW w:w="607" w:type="pct"/>
                  <w:tcBorders>
                    <w:top w:val="nil"/>
                    <w:left w:val="single" w:sz="8" w:space="0" w:color="008080"/>
                    <w:bottom w:val="single" w:sz="4" w:space="0" w:color="008080"/>
                    <w:right w:val="single" w:sz="4" w:space="0" w:color="008080"/>
                  </w:tcBorders>
                  <w:shd w:val="clear" w:color="auto" w:fill="002060"/>
                  <w:noWrap/>
                  <w:vAlign w:val="bottom"/>
                </w:tcPr>
                <w:p w14:paraId="488D0442" w14:textId="77777777" w:rsidR="006512BA" w:rsidRPr="00F42147" w:rsidRDefault="006512BA" w:rsidP="006512BA">
                  <w:pPr>
                    <w:rPr>
                      <w:rFonts w:asciiTheme="minorHAnsi" w:hAnsiTheme="minorHAnsi" w:cs="Arial"/>
                      <w:lang w:val="pt-BR"/>
                    </w:rPr>
                  </w:pPr>
                </w:p>
              </w:tc>
              <w:tc>
                <w:tcPr>
                  <w:tcW w:w="392" w:type="pct"/>
                  <w:tcBorders>
                    <w:top w:val="nil"/>
                    <w:left w:val="nil"/>
                    <w:bottom w:val="single" w:sz="4" w:space="0" w:color="008080"/>
                    <w:right w:val="single" w:sz="8" w:space="0" w:color="008080"/>
                  </w:tcBorders>
                  <w:shd w:val="clear" w:color="auto" w:fill="002060"/>
                  <w:noWrap/>
                  <w:vAlign w:val="center"/>
                </w:tcPr>
                <w:p w14:paraId="64E94119" w14:textId="77777777" w:rsidR="006512BA" w:rsidRPr="00F42147" w:rsidRDefault="006512BA" w:rsidP="006512BA">
                  <w:pPr>
                    <w:jc w:val="right"/>
                    <w:rPr>
                      <w:rFonts w:asciiTheme="minorHAnsi" w:hAnsiTheme="minorHAnsi" w:cs="Arial"/>
                      <w:lang w:val="pt-BR"/>
                    </w:rPr>
                  </w:pPr>
                </w:p>
              </w:tc>
              <w:tc>
                <w:tcPr>
                  <w:tcW w:w="708" w:type="pct"/>
                  <w:tcBorders>
                    <w:top w:val="nil"/>
                    <w:left w:val="nil"/>
                    <w:bottom w:val="single" w:sz="4" w:space="0" w:color="008080"/>
                    <w:right w:val="single" w:sz="4" w:space="0" w:color="008080"/>
                  </w:tcBorders>
                  <w:shd w:val="clear" w:color="auto" w:fill="002060"/>
                  <w:noWrap/>
                  <w:vAlign w:val="bottom"/>
                </w:tcPr>
                <w:p w14:paraId="63735637" w14:textId="77777777" w:rsidR="006512BA" w:rsidRPr="00F42147" w:rsidRDefault="006512BA" w:rsidP="006512BA">
                  <w:pPr>
                    <w:rPr>
                      <w:rFonts w:asciiTheme="minorHAnsi" w:hAnsiTheme="minorHAnsi" w:cs="Arial"/>
                      <w:lang w:val="pt-BR"/>
                    </w:rPr>
                  </w:pPr>
                </w:p>
              </w:tc>
              <w:tc>
                <w:tcPr>
                  <w:tcW w:w="417" w:type="pct"/>
                  <w:tcBorders>
                    <w:top w:val="nil"/>
                    <w:left w:val="nil"/>
                    <w:bottom w:val="single" w:sz="4" w:space="0" w:color="008080"/>
                    <w:right w:val="single" w:sz="8" w:space="0" w:color="008080"/>
                  </w:tcBorders>
                  <w:shd w:val="clear" w:color="auto" w:fill="002060"/>
                  <w:noWrap/>
                  <w:vAlign w:val="center"/>
                </w:tcPr>
                <w:p w14:paraId="5ABF58AA" w14:textId="77777777" w:rsidR="006512BA" w:rsidRPr="00F42147" w:rsidRDefault="006512BA" w:rsidP="006512BA">
                  <w:pPr>
                    <w:jc w:val="right"/>
                    <w:rPr>
                      <w:rFonts w:asciiTheme="minorHAnsi" w:hAnsiTheme="minorHAnsi" w:cs="Arial"/>
                      <w:lang w:val="pt-BR"/>
                    </w:rPr>
                  </w:pPr>
                </w:p>
              </w:tc>
              <w:tc>
                <w:tcPr>
                  <w:tcW w:w="463" w:type="pct"/>
                  <w:tcBorders>
                    <w:top w:val="nil"/>
                    <w:left w:val="nil"/>
                    <w:bottom w:val="single" w:sz="4" w:space="0" w:color="008080"/>
                    <w:right w:val="single" w:sz="4" w:space="0" w:color="008080"/>
                  </w:tcBorders>
                  <w:shd w:val="clear" w:color="auto" w:fill="002060"/>
                  <w:noWrap/>
                  <w:vAlign w:val="bottom"/>
                </w:tcPr>
                <w:p w14:paraId="79B9660B" w14:textId="77777777" w:rsidR="006512BA" w:rsidRPr="00F42147" w:rsidRDefault="006512BA" w:rsidP="006512BA">
                  <w:pPr>
                    <w:rPr>
                      <w:rFonts w:asciiTheme="minorHAnsi" w:hAnsiTheme="minorHAnsi" w:cs="Arial"/>
                      <w:lang w:val="pt-BR"/>
                    </w:rPr>
                  </w:pPr>
                </w:p>
              </w:tc>
              <w:tc>
                <w:tcPr>
                  <w:tcW w:w="663" w:type="pct"/>
                  <w:tcBorders>
                    <w:top w:val="nil"/>
                    <w:left w:val="nil"/>
                    <w:bottom w:val="single" w:sz="4" w:space="0" w:color="008080"/>
                    <w:right w:val="single" w:sz="8" w:space="0" w:color="008080"/>
                  </w:tcBorders>
                  <w:shd w:val="clear" w:color="auto" w:fill="002060"/>
                  <w:noWrap/>
                  <w:vAlign w:val="bottom"/>
                </w:tcPr>
                <w:p w14:paraId="588CB09A" w14:textId="77777777" w:rsidR="006512BA" w:rsidRPr="00F42147" w:rsidRDefault="006512BA" w:rsidP="006512BA">
                  <w:pPr>
                    <w:jc w:val="right"/>
                    <w:rPr>
                      <w:rFonts w:asciiTheme="minorHAnsi" w:hAnsiTheme="minorHAnsi" w:cs="Arial"/>
                      <w:lang w:val="pt-BR"/>
                    </w:rPr>
                  </w:pPr>
                </w:p>
              </w:tc>
            </w:tr>
            <w:tr w:rsidR="00786D0E" w:rsidRPr="00F42147" w14:paraId="0A88E004" w14:textId="77777777" w:rsidTr="00786D0E">
              <w:trPr>
                <w:trHeight w:val="255"/>
              </w:trPr>
              <w:tc>
                <w:tcPr>
                  <w:tcW w:w="1747" w:type="pct"/>
                  <w:tcBorders>
                    <w:top w:val="nil"/>
                    <w:left w:val="single" w:sz="8" w:space="0" w:color="008080"/>
                    <w:bottom w:val="single" w:sz="4" w:space="0" w:color="008080"/>
                    <w:right w:val="nil"/>
                  </w:tcBorders>
                  <w:shd w:val="clear" w:color="auto" w:fill="auto"/>
                  <w:vAlign w:val="center"/>
                </w:tcPr>
                <w:p w14:paraId="0133B50A" w14:textId="77777777" w:rsidR="006512BA" w:rsidRPr="00F42147" w:rsidRDefault="006512BA" w:rsidP="00984419">
                  <w:pPr>
                    <w:jc w:val="both"/>
                    <w:rPr>
                      <w:rFonts w:asciiTheme="minorHAnsi" w:hAnsiTheme="minorHAnsi" w:cs="Arial"/>
                      <w:lang w:val="fr-FR"/>
                    </w:rPr>
                  </w:pPr>
                  <w:r w:rsidRPr="00F42147">
                    <w:rPr>
                      <w:rFonts w:asciiTheme="minorHAnsi" w:hAnsiTheme="minorHAnsi" w:cs="Arial"/>
                      <w:sz w:val="22"/>
                      <w:szCs w:val="22"/>
                      <w:lang w:val="fr-FR"/>
                    </w:rPr>
                    <w:t>6.2 Probe tehnologice și teste</w:t>
                  </w:r>
                </w:p>
              </w:tc>
              <w:tc>
                <w:tcPr>
                  <w:tcW w:w="607" w:type="pct"/>
                  <w:tcBorders>
                    <w:top w:val="nil"/>
                    <w:left w:val="single" w:sz="8" w:space="0" w:color="008080"/>
                    <w:bottom w:val="single" w:sz="4" w:space="0" w:color="008080"/>
                    <w:right w:val="single" w:sz="4" w:space="0" w:color="008080"/>
                  </w:tcBorders>
                  <w:shd w:val="clear" w:color="auto" w:fill="002060"/>
                  <w:noWrap/>
                  <w:vAlign w:val="center"/>
                </w:tcPr>
                <w:p w14:paraId="37B4F8C1" w14:textId="77777777" w:rsidR="006512BA" w:rsidRPr="00F42147" w:rsidRDefault="006512BA" w:rsidP="006512BA">
                  <w:pPr>
                    <w:jc w:val="right"/>
                    <w:rPr>
                      <w:rFonts w:asciiTheme="minorHAnsi" w:hAnsiTheme="minorHAnsi" w:cs="Arial"/>
                      <w:lang w:val="fr-FR"/>
                    </w:rPr>
                  </w:pPr>
                </w:p>
              </w:tc>
              <w:tc>
                <w:tcPr>
                  <w:tcW w:w="392" w:type="pct"/>
                  <w:tcBorders>
                    <w:top w:val="nil"/>
                    <w:left w:val="nil"/>
                    <w:bottom w:val="single" w:sz="4" w:space="0" w:color="008080"/>
                    <w:right w:val="single" w:sz="8" w:space="0" w:color="008080"/>
                  </w:tcBorders>
                  <w:shd w:val="clear" w:color="auto" w:fill="002060"/>
                  <w:noWrap/>
                  <w:vAlign w:val="center"/>
                </w:tcPr>
                <w:p w14:paraId="34B7DFD4" w14:textId="77777777" w:rsidR="006512BA" w:rsidRPr="00F42147" w:rsidRDefault="006512BA" w:rsidP="006512BA">
                  <w:pPr>
                    <w:jc w:val="right"/>
                    <w:rPr>
                      <w:rFonts w:asciiTheme="minorHAnsi" w:hAnsiTheme="minorHAnsi" w:cs="Arial"/>
                      <w:lang w:val="fr-FR"/>
                    </w:rPr>
                  </w:pPr>
                </w:p>
              </w:tc>
              <w:tc>
                <w:tcPr>
                  <w:tcW w:w="708" w:type="pct"/>
                  <w:tcBorders>
                    <w:top w:val="nil"/>
                    <w:left w:val="nil"/>
                    <w:bottom w:val="single" w:sz="4" w:space="0" w:color="008080"/>
                    <w:right w:val="single" w:sz="4" w:space="0" w:color="008080"/>
                  </w:tcBorders>
                  <w:shd w:val="clear" w:color="auto" w:fill="002060"/>
                  <w:noWrap/>
                  <w:vAlign w:val="center"/>
                </w:tcPr>
                <w:p w14:paraId="0D12938C" w14:textId="77777777" w:rsidR="006512BA" w:rsidRPr="00F42147" w:rsidRDefault="006512BA" w:rsidP="006512BA">
                  <w:pPr>
                    <w:jc w:val="right"/>
                    <w:rPr>
                      <w:rFonts w:asciiTheme="minorHAnsi" w:hAnsiTheme="minorHAnsi" w:cs="Arial"/>
                      <w:lang w:val="fr-FR"/>
                    </w:rPr>
                  </w:pPr>
                </w:p>
              </w:tc>
              <w:tc>
                <w:tcPr>
                  <w:tcW w:w="417" w:type="pct"/>
                  <w:tcBorders>
                    <w:top w:val="nil"/>
                    <w:left w:val="nil"/>
                    <w:bottom w:val="single" w:sz="4" w:space="0" w:color="008080"/>
                    <w:right w:val="single" w:sz="8" w:space="0" w:color="008080"/>
                  </w:tcBorders>
                  <w:shd w:val="clear" w:color="auto" w:fill="002060"/>
                  <w:noWrap/>
                  <w:vAlign w:val="center"/>
                </w:tcPr>
                <w:p w14:paraId="1CB318EF" w14:textId="77777777" w:rsidR="006512BA" w:rsidRPr="00F42147" w:rsidRDefault="006512BA" w:rsidP="006512BA">
                  <w:pPr>
                    <w:jc w:val="right"/>
                    <w:rPr>
                      <w:rFonts w:asciiTheme="minorHAnsi" w:hAnsiTheme="minorHAnsi" w:cs="Arial"/>
                      <w:lang w:val="fr-FR"/>
                    </w:rPr>
                  </w:pPr>
                </w:p>
              </w:tc>
              <w:tc>
                <w:tcPr>
                  <w:tcW w:w="463" w:type="pct"/>
                  <w:tcBorders>
                    <w:top w:val="nil"/>
                    <w:left w:val="nil"/>
                    <w:bottom w:val="single" w:sz="4" w:space="0" w:color="008080"/>
                    <w:right w:val="single" w:sz="4" w:space="0" w:color="008080"/>
                  </w:tcBorders>
                  <w:shd w:val="clear" w:color="auto" w:fill="002060"/>
                  <w:noWrap/>
                  <w:vAlign w:val="bottom"/>
                </w:tcPr>
                <w:p w14:paraId="1DD04FB5" w14:textId="77777777" w:rsidR="006512BA" w:rsidRPr="00F42147" w:rsidRDefault="006512BA" w:rsidP="006512BA">
                  <w:pPr>
                    <w:jc w:val="right"/>
                    <w:rPr>
                      <w:rFonts w:asciiTheme="minorHAnsi" w:hAnsiTheme="minorHAnsi" w:cs="Arial"/>
                      <w:lang w:val="fr-FR"/>
                    </w:rPr>
                  </w:pPr>
                </w:p>
              </w:tc>
              <w:tc>
                <w:tcPr>
                  <w:tcW w:w="663" w:type="pct"/>
                  <w:tcBorders>
                    <w:top w:val="nil"/>
                    <w:left w:val="nil"/>
                    <w:bottom w:val="single" w:sz="4" w:space="0" w:color="008080"/>
                    <w:right w:val="single" w:sz="8" w:space="0" w:color="008080"/>
                  </w:tcBorders>
                  <w:shd w:val="clear" w:color="auto" w:fill="002060"/>
                  <w:noWrap/>
                  <w:vAlign w:val="bottom"/>
                </w:tcPr>
                <w:p w14:paraId="5B8EA626" w14:textId="77777777" w:rsidR="006512BA" w:rsidRPr="00F42147" w:rsidRDefault="006512BA" w:rsidP="006512BA">
                  <w:pPr>
                    <w:jc w:val="right"/>
                    <w:rPr>
                      <w:rFonts w:asciiTheme="minorHAnsi" w:hAnsiTheme="minorHAnsi" w:cs="Arial"/>
                      <w:lang w:val="fr-FR"/>
                    </w:rPr>
                  </w:pPr>
                </w:p>
              </w:tc>
            </w:tr>
            <w:tr w:rsidR="006512BA" w:rsidRPr="00F42147" w14:paraId="303D73C6" w14:textId="77777777" w:rsidTr="00786D0E">
              <w:trPr>
                <w:trHeight w:val="255"/>
              </w:trPr>
              <w:tc>
                <w:tcPr>
                  <w:tcW w:w="1747" w:type="pct"/>
                  <w:tcBorders>
                    <w:top w:val="nil"/>
                    <w:left w:val="single" w:sz="8" w:space="0" w:color="008080"/>
                    <w:bottom w:val="single" w:sz="4" w:space="0" w:color="008080"/>
                    <w:right w:val="nil"/>
                  </w:tcBorders>
                  <w:shd w:val="clear" w:color="auto" w:fill="auto"/>
                  <w:noWrap/>
                  <w:vAlign w:val="bottom"/>
                </w:tcPr>
                <w:p w14:paraId="4006B59F"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 xml:space="preserve">TOTAL    </w:t>
                  </w:r>
                </w:p>
              </w:tc>
              <w:tc>
                <w:tcPr>
                  <w:tcW w:w="607" w:type="pct"/>
                  <w:tcBorders>
                    <w:top w:val="nil"/>
                    <w:left w:val="single" w:sz="8" w:space="0" w:color="008080"/>
                    <w:bottom w:val="single" w:sz="4" w:space="0" w:color="008080"/>
                    <w:right w:val="single" w:sz="4" w:space="0" w:color="008080"/>
                  </w:tcBorders>
                  <w:shd w:val="clear" w:color="auto" w:fill="auto"/>
                  <w:noWrap/>
                  <w:vAlign w:val="center"/>
                </w:tcPr>
                <w:p w14:paraId="5C726921" w14:textId="77777777" w:rsidR="006512BA" w:rsidRPr="00F42147" w:rsidRDefault="006512BA" w:rsidP="006512BA">
                  <w:pPr>
                    <w:jc w:val="right"/>
                    <w:rPr>
                      <w:rFonts w:asciiTheme="minorHAnsi" w:hAnsiTheme="minorHAnsi" w:cs="Arial"/>
                      <w:b/>
                      <w:bCs/>
                    </w:rPr>
                  </w:pPr>
                </w:p>
              </w:tc>
              <w:tc>
                <w:tcPr>
                  <w:tcW w:w="392" w:type="pct"/>
                  <w:tcBorders>
                    <w:top w:val="nil"/>
                    <w:left w:val="nil"/>
                    <w:bottom w:val="single" w:sz="4" w:space="0" w:color="008080"/>
                    <w:right w:val="single" w:sz="8" w:space="0" w:color="008080"/>
                  </w:tcBorders>
                  <w:shd w:val="clear" w:color="auto" w:fill="auto"/>
                  <w:noWrap/>
                  <w:vAlign w:val="center"/>
                </w:tcPr>
                <w:p w14:paraId="2C38050F" w14:textId="77777777" w:rsidR="006512BA" w:rsidRPr="00F42147" w:rsidRDefault="006512BA" w:rsidP="006512BA">
                  <w:pPr>
                    <w:jc w:val="right"/>
                    <w:rPr>
                      <w:rFonts w:asciiTheme="minorHAnsi" w:hAnsiTheme="minorHAnsi" w:cs="Arial"/>
                      <w:b/>
                      <w:bCs/>
                    </w:rPr>
                  </w:pPr>
                </w:p>
              </w:tc>
              <w:tc>
                <w:tcPr>
                  <w:tcW w:w="708" w:type="pct"/>
                  <w:tcBorders>
                    <w:top w:val="nil"/>
                    <w:left w:val="nil"/>
                    <w:bottom w:val="single" w:sz="4" w:space="0" w:color="008080"/>
                    <w:right w:val="single" w:sz="4" w:space="0" w:color="008080"/>
                  </w:tcBorders>
                  <w:shd w:val="clear" w:color="auto" w:fill="auto"/>
                  <w:noWrap/>
                  <w:vAlign w:val="center"/>
                </w:tcPr>
                <w:p w14:paraId="7C26E3C4" w14:textId="77777777" w:rsidR="006512BA" w:rsidRPr="00F42147" w:rsidRDefault="006512BA" w:rsidP="006512BA">
                  <w:pPr>
                    <w:jc w:val="right"/>
                    <w:rPr>
                      <w:rFonts w:asciiTheme="minorHAnsi" w:hAnsiTheme="minorHAnsi" w:cs="Arial"/>
                      <w:b/>
                      <w:bCs/>
                    </w:rPr>
                  </w:pPr>
                </w:p>
              </w:tc>
              <w:tc>
                <w:tcPr>
                  <w:tcW w:w="417" w:type="pct"/>
                  <w:tcBorders>
                    <w:top w:val="nil"/>
                    <w:left w:val="nil"/>
                    <w:bottom w:val="single" w:sz="4" w:space="0" w:color="008080"/>
                    <w:right w:val="single" w:sz="8" w:space="0" w:color="008080"/>
                  </w:tcBorders>
                  <w:shd w:val="clear" w:color="auto" w:fill="auto"/>
                  <w:noWrap/>
                  <w:vAlign w:val="center"/>
                </w:tcPr>
                <w:p w14:paraId="7AFCD5CE" w14:textId="77777777" w:rsidR="006512BA" w:rsidRPr="00F42147" w:rsidRDefault="006512BA" w:rsidP="006512BA">
                  <w:pPr>
                    <w:jc w:val="right"/>
                    <w:rPr>
                      <w:rFonts w:asciiTheme="minorHAnsi" w:hAnsiTheme="minorHAnsi" w:cs="Arial"/>
                      <w:b/>
                      <w:bCs/>
                    </w:rPr>
                  </w:pPr>
                </w:p>
              </w:tc>
              <w:tc>
                <w:tcPr>
                  <w:tcW w:w="463" w:type="pct"/>
                  <w:tcBorders>
                    <w:top w:val="nil"/>
                    <w:left w:val="nil"/>
                    <w:bottom w:val="single" w:sz="4" w:space="0" w:color="008080"/>
                    <w:right w:val="single" w:sz="4" w:space="0" w:color="008080"/>
                  </w:tcBorders>
                  <w:shd w:val="clear" w:color="auto" w:fill="auto"/>
                  <w:noWrap/>
                  <w:vAlign w:val="bottom"/>
                </w:tcPr>
                <w:p w14:paraId="50A32690" w14:textId="77777777" w:rsidR="006512BA" w:rsidRPr="00F42147" w:rsidRDefault="006512BA" w:rsidP="006512BA">
                  <w:pPr>
                    <w:jc w:val="right"/>
                    <w:rPr>
                      <w:rFonts w:asciiTheme="minorHAnsi" w:hAnsiTheme="minorHAnsi" w:cs="Arial"/>
                      <w:b/>
                      <w:bCs/>
                    </w:rPr>
                  </w:pPr>
                </w:p>
              </w:tc>
              <w:tc>
                <w:tcPr>
                  <w:tcW w:w="663" w:type="pct"/>
                  <w:tcBorders>
                    <w:top w:val="nil"/>
                    <w:left w:val="nil"/>
                    <w:bottom w:val="single" w:sz="4" w:space="0" w:color="008080"/>
                    <w:right w:val="single" w:sz="8" w:space="0" w:color="008080"/>
                  </w:tcBorders>
                  <w:shd w:val="clear" w:color="auto" w:fill="auto"/>
                  <w:noWrap/>
                  <w:vAlign w:val="bottom"/>
                </w:tcPr>
                <w:p w14:paraId="1E0B3D5A" w14:textId="77777777" w:rsidR="006512BA" w:rsidRPr="00F42147" w:rsidRDefault="006512BA" w:rsidP="006512BA">
                  <w:pPr>
                    <w:jc w:val="right"/>
                    <w:rPr>
                      <w:rFonts w:asciiTheme="minorHAnsi" w:hAnsiTheme="minorHAnsi" w:cs="Arial"/>
                      <w:b/>
                      <w:bCs/>
                    </w:rPr>
                  </w:pPr>
                </w:p>
              </w:tc>
            </w:tr>
            <w:tr w:rsidR="006512BA" w:rsidRPr="00F42147" w14:paraId="24FBA354" w14:textId="77777777" w:rsidTr="00786D0E">
              <w:trPr>
                <w:trHeight w:val="255"/>
              </w:trPr>
              <w:tc>
                <w:tcPr>
                  <w:tcW w:w="1747" w:type="pct"/>
                  <w:tcBorders>
                    <w:top w:val="nil"/>
                    <w:left w:val="single" w:sz="8" w:space="0" w:color="008080"/>
                    <w:bottom w:val="single" w:sz="4" w:space="0" w:color="008080"/>
                    <w:right w:val="nil"/>
                  </w:tcBorders>
                  <w:shd w:val="clear" w:color="auto" w:fill="auto"/>
                  <w:vAlign w:val="center"/>
                </w:tcPr>
                <w:p w14:paraId="408F30BF" w14:textId="77777777" w:rsidR="006512BA" w:rsidRPr="00F42147" w:rsidRDefault="006512BA" w:rsidP="006512BA">
                  <w:pPr>
                    <w:rPr>
                      <w:rFonts w:asciiTheme="minorHAnsi" w:hAnsiTheme="minorHAnsi" w:cs="Arial"/>
                    </w:rPr>
                  </w:pPr>
                  <w:r w:rsidRPr="00F42147">
                    <w:rPr>
                      <w:rFonts w:asciiTheme="minorHAnsi" w:hAnsiTheme="minorHAnsi" w:cs="Arial"/>
                      <w:sz w:val="22"/>
                      <w:szCs w:val="22"/>
                    </w:rPr>
                    <w:t> </w:t>
                  </w:r>
                </w:p>
              </w:tc>
              <w:tc>
                <w:tcPr>
                  <w:tcW w:w="607" w:type="pct"/>
                  <w:tcBorders>
                    <w:top w:val="nil"/>
                    <w:left w:val="single" w:sz="8" w:space="0" w:color="008080"/>
                    <w:bottom w:val="single" w:sz="4" w:space="0" w:color="008080"/>
                    <w:right w:val="single" w:sz="4" w:space="0" w:color="008080"/>
                  </w:tcBorders>
                  <w:shd w:val="clear" w:color="auto" w:fill="auto"/>
                  <w:noWrap/>
                  <w:vAlign w:val="bottom"/>
                </w:tcPr>
                <w:p w14:paraId="504DE39B" w14:textId="77777777" w:rsidR="006512BA" w:rsidRPr="00F42147" w:rsidRDefault="006512BA" w:rsidP="006512BA">
                  <w:pPr>
                    <w:rPr>
                      <w:rFonts w:asciiTheme="minorHAnsi" w:hAnsiTheme="minorHAnsi" w:cs="Arial"/>
                      <w:b/>
                      <w:bCs/>
                    </w:rPr>
                  </w:pPr>
                </w:p>
              </w:tc>
              <w:tc>
                <w:tcPr>
                  <w:tcW w:w="392" w:type="pct"/>
                  <w:tcBorders>
                    <w:top w:val="nil"/>
                    <w:left w:val="nil"/>
                    <w:bottom w:val="single" w:sz="4" w:space="0" w:color="008080"/>
                    <w:right w:val="single" w:sz="8" w:space="0" w:color="008080"/>
                  </w:tcBorders>
                  <w:shd w:val="clear" w:color="auto" w:fill="auto"/>
                  <w:noWrap/>
                  <w:vAlign w:val="bottom"/>
                </w:tcPr>
                <w:p w14:paraId="57219171" w14:textId="77777777" w:rsidR="006512BA" w:rsidRPr="00F42147" w:rsidRDefault="006512BA" w:rsidP="006512BA">
                  <w:pPr>
                    <w:rPr>
                      <w:rFonts w:asciiTheme="minorHAnsi" w:hAnsiTheme="minorHAnsi" w:cs="Arial"/>
                      <w:b/>
                      <w:bCs/>
                    </w:rPr>
                  </w:pPr>
                </w:p>
              </w:tc>
              <w:tc>
                <w:tcPr>
                  <w:tcW w:w="708" w:type="pct"/>
                  <w:tcBorders>
                    <w:top w:val="nil"/>
                    <w:left w:val="nil"/>
                    <w:bottom w:val="single" w:sz="4" w:space="0" w:color="008080"/>
                    <w:right w:val="single" w:sz="4" w:space="0" w:color="008080"/>
                  </w:tcBorders>
                  <w:shd w:val="clear" w:color="auto" w:fill="auto"/>
                  <w:noWrap/>
                  <w:vAlign w:val="bottom"/>
                </w:tcPr>
                <w:p w14:paraId="3DD5779D" w14:textId="77777777" w:rsidR="006512BA" w:rsidRPr="00F42147" w:rsidRDefault="006512BA" w:rsidP="006512BA">
                  <w:pPr>
                    <w:rPr>
                      <w:rFonts w:asciiTheme="minorHAnsi" w:hAnsiTheme="minorHAnsi" w:cs="Arial"/>
                      <w:b/>
                      <w:bCs/>
                    </w:rPr>
                  </w:pPr>
                </w:p>
              </w:tc>
              <w:tc>
                <w:tcPr>
                  <w:tcW w:w="417" w:type="pct"/>
                  <w:tcBorders>
                    <w:top w:val="nil"/>
                    <w:left w:val="nil"/>
                    <w:bottom w:val="single" w:sz="4" w:space="0" w:color="008080"/>
                    <w:right w:val="single" w:sz="8" w:space="0" w:color="008080"/>
                  </w:tcBorders>
                  <w:shd w:val="clear" w:color="auto" w:fill="auto"/>
                  <w:noWrap/>
                  <w:vAlign w:val="bottom"/>
                </w:tcPr>
                <w:p w14:paraId="415A9A87" w14:textId="77777777" w:rsidR="006512BA" w:rsidRPr="00F42147" w:rsidRDefault="006512BA" w:rsidP="006512BA">
                  <w:pPr>
                    <w:rPr>
                      <w:rFonts w:asciiTheme="minorHAnsi" w:hAnsiTheme="minorHAnsi" w:cs="Arial"/>
                      <w:b/>
                      <w:bCs/>
                    </w:rPr>
                  </w:pPr>
                </w:p>
              </w:tc>
              <w:tc>
                <w:tcPr>
                  <w:tcW w:w="463" w:type="pct"/>
                  <w:tcBorders>
                    <w:top w:val="nil"/>
                    <w:left w:val="nil"/>
                    <w:bottom w:val="single" w:sz="4" w:space="0" w:color="008080"/>
                    <w:right w:val="single" w:sz="4" w:space="0" w:color="008080"/>
                  </w:tcBorders>
                  <w:shd w:val="clear" w:color="auto" w:fill="auto"/>
                  <w:noWrap/>
                  <w:vAlign w:val="bottom"/>
                </w:tcPr>
                <w:p w14:paraId="4BE6F460" w14:textId="77777777" w:rsidR="006512BA" w:rsidRPr="00F42147" w:rsidRDefault="006512BA" w:rsidP="006512BA">
                  <w:pPr>
                    <w:rPr>
                      <w:rFonts w:asciiTheme="minorHAnsi" w:hAnsiTheme="minorHAnsi" w:cs="Arial"/>
                      <w:b/>
                      <w:bCs/>
                    </w:rPr>
                  </w:pPr>
                </w:p>
              </w:tc>
              <w:tc>
                <w:tcPr>
                  <w:tcW w:w="663" w:type="pct"/>
                  <w:tcBorders>
                    <w:top w:val="nil"/>
                    <w:left w:val="nil"/>
                    <w:bottom w:val="single" w:sz="4" w:space="0" w:color="008080"/>
                    <w:right w:val="single" w:sz="8" w:space="0" w:color="008080"/>
                  </w:tcBorders>
                  <w:shd w:val="clear" w:color="auto" w:fill="auto"/>
                  <w:noWrap/>
                  <w:vAlign w:val="bottom"/>
                </w:tcPr>
                <w:p w14:paraId="7639DDB7" w14:textId="77777777" w:rsidR="006512BA" w:rsidRPr="00F42147" w:rsidRDefault="006512BA" w:rsidP="006512BA">
                  <w:pPr>
                    <w:rPr>
                      <w:rFonts w:asciiTheme="minorHAnsi" w:hAnsiTheme="minorHAnsi" w:cs="Arial"/>
                      <w:b/>
                      <w:bCs/>
                    </w:rPr>
                  </w:pPr>
                </w:p>
              </w:tc>
            </w:tr>
            <w:tr w:rsidR="006512BA" w:rsidRPr="00F42147" w14:paraId="31B21CDD" w14:textId="77777777" w:rsidTr="00786D0E">
              <w:trPr>
                <w:trHeight w:val="255"/>
              </w:trPr>
              <w:tc>
                <w:tcPr>
                  <w:tcW w:w="1747" w:type="pct"/>
                  <w:tcBorders>
                    <w:top w:val="nil"/>
                    <w:left w:val="single" w:sz="8" w:space="0" w:color="008080"/>
                    <w:bottom w:val="single" w:sz="4" w:space="0" w:color="008080"/>
                    <w:right w:val="nil"/>
                  </w:tcBorders>
                  <w:shd w:val="clear" w:color="auto" w:fill="auto"/>
                  <w:noWrap/>
                  <w:vAlign w:val="bottom"/>
                </w:tcPr>
                <w:p w14:paraId="64B58C14"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 xml:space="preserve"> ACTUALIZARE Cheltuieli Eligibile (max 5%) </w:t>
                  </w:r>
                </w:p>
              </w:tc>
              <w:tc>
                <w:tcPr>
                  <w:tcW w:w="607" w:type="pct"/>
                  <w:tcBorders>
                    <w:top w:val="nil"/>
                    <w:left w:val="single" w:sz="8" w:space="0" w:color="008080"/>
                    <w:bottom w:val="single" w:sz="4" w:space="0" w:color="008080"/>
                    <w:right w:val="single" w:sz="4" w:space="0" w:color="008080"/>
                  </w:tcBorders>
                  <w:shd w:val="clear" w:color="auto" w:fill="auto"/>
                  <w:noWrap/>
                  <w:vAlign w:val="bottom"/>
                </w:tcPr>
                <w:p w14:paraId="23CBCECF" w14:textId="77777777" w:rsidR="006512BA" w:rsidRPr="00F42147" w:rsidRDefault="006512BA" w:rsidP="006512BA">
                  <w:pPr>
                    <w:jc w:val="right"/>
                    <w:rPr>
                      <w:rFonts w:asciiTheme="minorHAnsi" w:hAnsiTheme="minorHAnsi" w:cs="Arial"/>
                      <w:b/>
                      <w:bCs/>
                    </w:rPr>
                  </w:pPr>
                </w:p>
              </w:tc>
              <w:tc>
                <w:tcPr>
                  <w:tcW w:w="392" w:type="pct"/>
                  <w:tcBorders>
                    <w:top w:val="nil"/>
                    <w:left w:val="nil"/>
                    <w:bottom w:val="single" w:sz="4" w:space="0" w:color="008080"/>
                    <w:right w:val="single" w:sz="8" w:space="0" w:color="008080"/>
                  </w:tcBorders>
                  <w:shd w:val="clear" w:color="auto" w:fill="auto"/>
                  <w:noWrap/>
                  <w:vAlign w:val="bottom"/>
                </w:tcPr>
                <w:p w14:paraId="5CC9921F" w14:textId="77777777" w:rsidR="006512BA" w:rsidRPr="00F42147" w:rsidRDefault="006512BA" w:rsidP="006512BA">
                  <w:pPr>
                    <w:rPr>
                      <w:rFonts w:asciiTheme="minorHAnsi" w:hAnsiTheme="minorHAnsi" w:cs="Arial"/>
                      <w:b/>
                      <w:bCs/>
                    </w:rPr>
                  </w:pPr>
                </w:p>
              </w:tc>
              <w:tc>
                <w:tcPr>
                  <w:tcW w:w="708" w:type="pct"/>
                  <w:tcBorders>
                    <w:top w:val="nil"/>
                    <w:left w:val="nil"/>
                    <w:bottom w:val="single" w:sz="4" w:space="0" w:color="008080"/>
                    <w:right w:val="single" w:sz="4" w:space="0" w:color="008080"/>
                  </w:tcBorders>
                  <w:shd w:val="clear" w:color="auto" w:fill="auto"/>
                  <w:noWrap/>
                  <w:vAlign w:val="bottom"/>
                </w:tcPr>
                <w:p w14:paraId="3BF78E92" w14:textId="77777777" w:rsidR="006512BA" w:rsidRPr="00F42147" w:rsidRDefault="006512BA" w:rsidP="006512BA">
                  <w:pPr>
                    <w:jc w:val="right"/>
                    <w:rPr>
                      <w:rFonts w:asciiTheme="minorHAnsi" w:hAnsiTheme="minorHAnsi" w:cs="Arial"/>
                      <w:b/>
                      <w:bCs/>
                    </w:rPr>
                  </w:pPr>
                </w:p>
              </w:tc>
              <w:tc>
                <w:tcPr>
                  <w:tcW w:w="417" w:type="pct"/>
                  <w:tcBorders>
                    <w:top w:val="nil"/>
                    <w:left w:val="nil"/>
                    <w:bottom w:val="single" w:sz="4" w:space="0" w:color="008080"/>
                    <w:right w:val="single" w:sz="8" w:space="0" w:color="008080"/>
                  </w:tcBorders>
                  <w:shd w:val="clear" w:color="auto" w:fill="auto"/>
                  <w:noWrap/>
                  <w:vAlign w:val="bottom"/>
                </w:tcPr>
                <w:p w14:paraId="232552AE" w14:textId="77777777" w:rsidR="006512BA" w:rsidRPr="00F42147" w:rsidRDefault="006512BA" w:rsidP="006512BA">
                  <w:pPr>
                    <w:rPr>
                      <w:rFonts w:asciiTheme="minorHAnsi" w:hAnsiTheme="minorHAnsi" w:cs="Arial"/>
                      <w:b/>
                      <w:bCs/>
                    </w:rPr>
                  </w:pPr>
                </w:p>
              </w:tc>
              <w:tc>
                <w:tcPr>
                  <w:tcW w:w="463" w:type="pct"/>
                  <w:tcBorders>
                    <w:top w:val="nil"/>
                    <w:left w:val="nil"/>
                    <w:bottom w:val="single" w:sz="4" w:space="0" w:color="008080"/>
                    <w:right w:val="single" w:sz="4" w:space="0" w:color="008080"/>
                  </w:tcBorders>
                  <w:shd w:val="clear" w:color="auto" w:fill="auto"/>
                  <w:noWrap/>
                  <w:vAlign w:val="bottom"/>
                </w:tcPr>
                <w:p w14:paraId="69E1964E" w14:textId="77777777" w:rsidR="006512BA" w:rsidRPr="00F42147" w:rsidRDefault="006512BA" w:rsidP="006512BA">
                  <w:pPr>
                    <w:jc w:val="right"/>
                    <w:rPr>
                      <w:rFonts w:asciiTheme="minorHAnsi" w:hAnsiTheme="minorHAnsi" w:cs="Arial"/>
                      <w:b/>
                      <w:bCs/>
                    </w:rPr>
                  </w:pPr>
                </w:p>
              </w:tc>
              <w:tc>
                <w:tcPr>
                  <w:tcW w:w="663" w:type="pct"/>
                  <w:tcBorders>
                    <w:top w:val="nil"/>
                    <w:left w:val="nil"/>
                    <w:bottom w:val="single" w:sz="4" w:space="0" w:color="008080"/>
                    <w:right w:val="single" w:sz="8" w:space="0" w:color="008080"/>
                  </w:tcBorders>
                  <w:shd w:val="clear" w:color="auto" w:fill="auto"/>
                  <w:noWrap/>
                  <w:vAlign w:val="bottom"/>
                </w:tcPr>
                <w:p w14:paraId="0E5017EA" w14:textId="77777777" w:rsidR="006512BA" w:rsidRPr="00F42147" w:rsidRDefault="006512BA" w:rsidP="006512BA">
                  <w:pPr>
                    <w:rPr>
                      <w:rFonts w:asciiTheme="minorHAnsi" w:hAnsiTheme="minorHAnsi" w:cs="Arial"/>
                      <w:b/>
                      <w:bCs/>
                    </w:rPr>
                  </w:pPr>
                </w:p>
              </w:tc>
            </w:tr>
            <w:tr w:rsidR="006512BA" w:rsidRPr="00F42147" w14:paraId="1B09C67D" w14:textId="77777777" w:rsidTr="00786D0E">
              <w:trPr>
                <w:trHeight w:val="255"/>
              </w:trPr>
              <w:tc>
                <w:tcPr>
                  <w:tcW w:w="1747" w:type="pct"/>
                  <w:tcBorders>
                    <w:top w:val="nil"/>
                    <w:left w:val="single" w:sz="8" w:space="0" w:color="008080"/>
                    <w:bottom w:val="single" w:sz="4" w:space="0" w:color="008080"/>
                    <w:right w:val="nil"/>
                  </w:tcBorders>
                  <w:shd w:val="clear" w:color="auto" w:fill="auto"/>
                  <w:noWrap/>
                  <w:vAlign w:val="bottom"/>
                </w:tcPr>
                <w:p w14:paraId="190A0E3F"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TOTAL GENERAL CU ACTUALIZARE </w:t>
                  </w:r>
                </w:p>
              </w:tc>
              <w:tc>
                <w:tcPr>
                  <w:tcW w:w="607" w:type="pct"/>
                  <w:tcBorders>
                    <w:top w:val="nil"/>
                    <w:left w:val="single" w:sz="8" w:space="0" w:color="008080"/>
                    <w:bottom w:val="single" w:sz="4" w:space="0" w:color="008080"/>
                    <w:right w:val="single" w:sz="4" w:space="0" w:color="008080"/>
                  </w:tcBorders>
                  <w:shd w:val="clear" w:color="auto" w:fill="auto"/>
                  <w:noWrap/>
                  <w:vAlign w:val="bottom"/>
                </w:tcPr>
                <w:p w14:paraId="31D15710" w14:textId="77777777" w:rsidR="006512BA" w:rsidRPr="00F42147" w:rsidRDefault="006512BA" w:rsidP="006512BA">
                  <w:pPr>
                    <w:rPr>
                      <w:rFonts w:asciiTheme="minorHAnsi" w:hAnsiTheme="minorHAnsi" w:cs="Arial"/>
                      <w:b/>
                      <w:bCs/>
                    </w:rPr>
                  </w:pPr>
                </w:p>
              </w:tc>
              <w:tc>
                <w:tcPr>
                  <w:tcW w:w="392" w:type="pct"/>
                  <w:tcBorders>
                    <w:top w:val="nil"/>
                    <w:left w:val="nil"/>
                    <w:bottom w:val="single" w:sz="4" w:space="0" w:color="008080"/>
                    <w:right w:val="single" w:sz="8" w:space="0" w:color="008080"/>
                  </w:tcBorders>
                  <w:shd w:val="clear" w:color="auto" w:fill="auto"/>
                  <w:noWrap/>
                  <w:vAlign w:val="bottom"/>
                </w:tcPr>
                <w:p w14:paraId="4705C1ED" w14:textId="77777777" w:rsidR="006512BA" w:rsidRPr="00F42147" w:rsidRDefault="006512BA" w:rsidP="006512BA">
                  <w:pPr>
                    <w:rPr>
                      <w:rFonts w:asciiTheme="minorHAnsi" w:hAnsiTheme="minorHAnsi" w:cs="Arial"/>
                      <w:b/>
                      <w:bCs/>
                    </w:rPr>
                  </w:pPr>
                </w:p>
              </w:tc>
              <w:tc>
                <w:tcPr>
                  <w:tcW w:w="708" w:type="pct"/>
                  <w:tcBorders>
                    <w:top w:val="nil"/>
                    <w:left w:val="nil"/>
                    <w:bottom w:val="single" w:sz="4" w:space="0" w:color="008080"/>
                    <w:right w:val="single" w:sz="4" w:space="0" w:color="008080"/>
                  </w:tcBorders>
                  <w:shd w:val="clear" w:color="auto" w:fill="auto"/>
                  <w:noWrap/>
                  <w:vAlign w:val="bottom"/>
                </w:tcPr>
                <w:p w14:paraId="42ED7504" w14:textId="77777777" w:rsidR="006512BA" w:rsidRPr="00F42147" w:rsidRDefault="006512BA" w:rsidP="006512BA">
                  <w:pPr>
                    <w:rPr>
                      <w:rFonts w:asciiTheme="minorHAnsi" w:hAnsiTheme="minorHAnsi" w:cs="Arial"/>
                      <w:b/>
                      <w:bCs/>
                    </w:rPr>
                  </w:pPr>
                </w:p>
              </w:tc>
              <w:tc>
                <w:tcPr>
                  <w:tcW w:w="417" w:type="pct"/>
                  <w:tcBorders>
                    <w:top w:val="nil"/>
                    <w:left w:val="nil"/>
                    <w:bottom w:val="single" w:sz="4" w:space="0" w:color="008080"/>
                    <w:right w:val="single" w:sz="8" w:space="0" w:color="008080"/>
                  </w:tcBorders>
                  <w:shd w:val="clear" w:color="auto" w:fill="auto"/>
                  <w:noWrap/>
                  <w:vAlign w:val="bottom"/>
                </w:tcPr>
                <w:p w14:paraId="2AAF0514" w14:textId="77777777" w:rsidR="006512BA" w:rsidRPr="00F42147" w:rsidRDefault="006512BA" w:rsidP="006512BA">
                  <w:pPr>
                    <w:rPr>
                      <w:rFonts w:asciiTheme="minorHAnsi" w:hAnsiTheme="minorHAnsi" w:cs="Arial"/>
                      <w:b/>
                      <w:bCs/>
                    </w:rPr>
                  </w:pPr>
                </w:p>
              </w:tc>
              <w:tc>
                <w:tcPr>
                  <w:tcW w:w="463" w:type="pct"/>
                  <w:tcBorders>
                    <w:top w:val="nil"/>
                    <w:left w:val="nil"/>
                    <w:bottom w:val="single" w:sz="4" w:space="0" w:color="008080"/>
                    <w:right w:val="single" w:sz="4" w:space="0" w:color="008080"/>
                  </w:tcBorders>
                  <w:shd w:val="clear" w:color="auto" w:fill="auto"/>
                  <w:noWrap/>
                  <w:vAlign w:val="bottom"/>
                </w:tcPr>
                <w:p w14:paraId="176295F4" w14:textId="77777777" w:rsidR="006512BA" w:rsidRPr="00F42147" w:rsidRDefault="006512BA" w:rsidP="006512BA">
                  <w:pPr>
                    <w:rPr>
                      <w:rFonts w:asciiTheme="minorHAnsi" w:hAnsiTheme="minorHAnsi" w:cs="Arial"/>
                      <w:b/>
                      <w:bCs/>
                    </w:rPr>
                  </w:pPr>
                </w:p>
              </w:tc>
              <w:tc>
                <w:tcPr>
                  <w:tcW w:w="663" w:type="pct"/>
                  <w:tcBorders>
                    <w:top w:val="nil"/>
                    <w:left w:val="nil"/>
                    <w:bottom w:val="single" w:sz="4" w:space="0" w:color="008080"/>
                    <w:right w:val="single" w:sz="8" w:space="0" w:color="008080"/>
                  </w:tcBorders>
                  <w:shd w:val="clear" w:color="auto" w:fill="auto"/>
                  <w:noWrap/>
                  <w:vAlign w:val="bottom"/>
                </w:tcPr>
                <w:p w14:paraId="3C1F6245" w14:textId="77777777" w:rsidR="006512BA" w:rsidRPr="00F42147" w:rsidRDefault="006512BA" w:rsidP="006512BA">
                  <w:pPr>
                    <w:rPr>
                      <w:rFonts w:asciiTheme="minorHAnsi" w:hAnsiTheme="minorHAnsi" w:cs="Arial"/>
                      <w:b/>
                      <w:bCs/>
                    </w:rPr>
                  </w:pPr>
                </w:p>
              </w:tc>
            </w:tr>
            <w:tr w:rsidR="006512BA" w:rsidRPr="00F42147" w14:paraId="37A62A42" w14:textId="77777777" w:rsidTr="00786D0E">
              <w:trPr>
                <w:trHeight w:val="255"/>
              </w:trPr>
              <w:tc>
                <w:tcPr>
                  <w:tcW w:w="1747" w:type="pct"/>
                  <w:tcBorders>
                    <w:top w:val="nil"/>
                    <w:left w:val="single" w:sz="8" w:space="0" w:color="008080"/>
                    <w:bottom w:val="single" w:sz="4" w:space="0" w:color="008080"/>
                    <w:right w:val="nil"/>
                  </w:tcBorders>
                  <w:shd w:val="clear" w:color="auto" w:fill="auto"/>
                  <w:noWrap/>
                  <w:vAlign w:val="bottom"/>
                </w:tcPr>
                <w:p w14:paraId="61105F95"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 xml:space="preserve"> Valoare TVA  </w:t>
                  </w:r>
                </w:p>
              </w:tc>
              <w:tc>
                <w:tcPr>
                  <w:tcW w:w="607" w:type="pct"/>
                  <w:tcBorders>
                    <w:top w:val="nil"/>
                    <w:left w:val="single" w:sz="8" w:space="0" w:color="008080"/>
                    <w:bottom w:val="single" w:sz="4" w:space="0" w:color="008080"/>
                    <w:right w:val="single" w:sz="4" w:space="0" w:color="008080"/>
                  </w:tcBorders>
                  <w:shd w:val="clear" w:color="auto" w:fill="auto"/>
                  <w:noWrap/>
                  <w:vAlign w:val="bottom"/>
                </w:tcPr>
                <w:p w14:paraId="4C2FBD7B" w14:textId="77777777" w:rsidR="006512BA" w:rsidRPr="00F42147" w:rsidRDefault="006512BA" w:rsidP="006512BA">
                  <w:pPr>
                    <w:jc w:val="right"/>
                    <w:rPr>
                      <w:rFonts w:asciiTheme="minorHAnsi" w:hAnsiTheme="minorHAnsi" w:cs="Arial"/>
                      <w:b/>
                      <w:bCs/>
                    </w:rPr>
                  </w:pPr>
                </w:p>
              </w:tc>
              <w:tc>
                <w:tcPr>
                  <w:tcW w:w="392" w:type="pct"/>
                  <w:tcBorders>
                    <w:top w:val="nil"/>
                    <w:left w:val="nil"/>
                    <w:bottom w:val="single" w:sz="4" w:space="0" w:color="008080"/>
                    <w:right w:val="single" w:sz="8" w:space="0" w:color="008080"/>
                  </w:tcBorders>
                  <w:shd w:val="clear" w:color="auto" w:fill="auto"/>
                  <w:noWrap/>
                  <w:vAlign w:val="bottom"/>
                </w:tcPr>
                <w:p w14:paraId="5E84F62B" w14:textId="77777777" w:rsidR="006512BA" w:rsidRPr="00F42147" w:rsidRDefault="006512BA" w:rsidP="006512BA">
                  <w:pPr>
                    <w:jc w:val="right"/>
                    <w:rPr>
                      <w:rFonts w:asciiTheme="minorHAnsi" w:hAnsiTheme="minorHAnsi" w:cs="Arial"/>
                      <w:b/>
                      <w:bCs/>
                    </w:rPr>
                  </w:pPr>
                </w:p>
              </w:tc>
              <w:tc>
                <w:tcPr>
                  <w:tcW w:w="708" w:type="pct"/>
                  <w:tcBorders>
                    <w:top w:val="nil"/>
                    <w:left w:val="nil"/>
                    <w:bottom w:val="single" w:sz="4" w:space="0" w:color="008080"/>
                    <w:right w:val="single" w:sz="4" w:space="0" w:color="008080"/>
                  </w:tcBorders>
                  <w:shd w:val="clear" w:color="auto" w:fill="auto"/>
                  <w:noWrap/>
                  <w:vAlign w:val="bottom"/>
                </w:tcPr>
                <w:p w14:paraId="2DE4AB56" w14:textId="77777777" w:rsidR="006512BA" w:rsidRPr="00F42147" w:rsidRDefault="006512BA" w:rsidP="006512BA">
                  <w:pPr>
                    <w:jc w:val="right"/>
                    <w:rPr>
                      <w:rFonts w:asciiTheme="minorHAnsi" w:hAnsiTheme="minorHAnsi" w:cs="Arial"/>
                      <w:b/>
                      <w:bCs/>
                    </w:rPr>
                  </w:pPr>
                </w:p>
              </w:tc>
              <w:tc>
                <w:tcPr>
                  <w:tcW w:w="417" w:type="pct"/>
                  <w:tcBorders>
                    <w:top w:val="nil"/>
                    <w:left w:val="nil"/>
                    <w:bottom w:val="single" w:sz="4" w:space="0" w:color="008080"/>
                    <w:right w:val="single" w:sz="8" w:space="0" w:color="008080"/>
                  </w:tcBorders>
                  <w:shd w:val="clear" w:color="auto" w:fill="auto"/>
                  <w:noWrap/>
                  <w:vAlign w:val="bottom"/>
                </w:tcPr>
                <w:p w14:paraId="388DC24F" w14:textId="77777777" w:rsidR="006512BA" w:rsidRPr="00F42147" w:rsidRDefault="006512BA" w:rsidP="006512BA">
                  <w:pPr>
                    <w:jc w:val="right"/>
                    <w:rPr>
                      <w:rFonts w:asciiTheme="minorHAnsi" w:hAnsiTheme="minorHAnsi" w:cs="Arial"/>
                      <w:b/>
                      <w:bCs/>
                    </w:rPr>
                  </w:pPr>
                </w:p>
              </w:tc>
              <w:tc>
                <w:tcPr>
                  <w:tcW w:w="463" w:type="pct"/>
                  <w:tcBorders>
                    <w:top w:val="nil"/>
                    <w:left w:val="nil"/>
                    <w:bottom w:val="single" w:sz="4" w:space="0" w:color="008080"/>
                    <w:right w:val="single" w:sz="4" w:space="0" w:color="008080"/>
                  </w:tcBorders>
                  <w:shd w:val="clear" w:color="auto" w:fill="auto"/>
                  <w:noWrap/>
                  <w:vAlign w:val="bottom"/>
                </w:tcPr>
                <w:p w14:paraId="31640FCA" w14:textId="77777777" w:rsidR="006512BA" w:rsidRPr="00F42147" w:rsidRDefault="006512BA" w:rsidP="006512BA">
                  <w:pPr>
                    <w:jc w:val="right"/>
                    <w:rPr>
                      <w:rFonts w:asciiTheme="minorHAnsi" w:hAnsiTheme="minorHAnsi" w:cs="Arial"/>
                      <w:b/>
                      <w:bCs/>
                    </w:rPr>
                  </w:pPr>
                </w:p>
              </w:tc>
              <w:tc>
                <w:tcPr>
                  <w:tcW w:w="663" w:type="pct"/>
                  <w:tcBorders>
                    <w:top w:val="nil"/>
                    <w:left w:val="nil"/>
                    <w:bottom w:val="single" w:sz="4" w:space="0" w:color="008080"/>
                    <w:right w:val="single" w:sz="8" w:space="0" w:color="008080"/>
                  </w:tcBorders>
                  <w:shd w:val="clear" w:color="auto" w:fill="auto"/>
                  <w:noWrap/>
                  <w:vAlign w:val="bottom"/>
                </w:tcPr>
                <w:p w14:paraId="66BE8FF9" w14:textId="77777777" w:rsidR="006512BA" w:rsidRPr="00F42147" w:rsidRDefault="006512BA" w:rsidP="006512BA">
                  <w:pPr>
                    <w:jc w:val="right"/>
                    <w:rPr>
                      <w:rFonts w:asciiTheme="minorHAnsi" w:hAnsiTheme="minorHAnsi" w:cs="Arial"/>
                      <w:b/>
                      <w:bCs/>
                    </w:rPr>
                  </w:pPr>
                </w:p>
              </w:tc>
            </w:tr>
            <w:tr w:rsidR="006512BA" w:rsidRPr="00F42147" w14:paraId="013B2210" w14:textId="77777777" w:rsidTr="00786D0E">
              <w:trPr>
                <w:trHeight w:val="255"/>
              </w:trPr>
              <w:tc>
                <w:tcPr>
                  <w:tcW w:w="1747" w:type="pct"/>
                  <w:tcBorders>
                    <w:top w:val="nil"/>
                    <w:left w:val="single" w:sz="8" w:space="0" w:color="008080"/>
                    <w:bottom w:val="single" w:sz="4" w:space="0" w:color="008080"/>
                    <w:right w:val="nil"/>
                  </w:tcBorders>
                  <w:shd w:val="clear" w:color="auto" w:fill="auto"/>
                  <w:noWrap/>
                  <w:vAlign w:val="bottom"/>
                </w:tcPr>
                <w:p w14:paraId="7CB007E8"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 </w:t>
                  </w:r>
                </w:p>
              </w:tc>
              <w:tc>
                <w:tcPr>
                  <w:tcW w:w="607" w:type="pct"/>
                  <w:tcBorders>
                    <w:top w:val="nil"/>
                    <w:left w:val="single" w:sz="8" w:space="0" w:color="008080"/>
                    <w:bottom w:val="single" w:sz="4" w:space="0" w:color="008080"/>
                    <w:right w:val="single" w:sz="4" w:space="0" w:color="008080"/>
                  </w:tcBorders>
                  <w:shd w:val="clear" w:color="auto" w:fill="auto"/>
                  <w:noWrap/>
                  <w:vAlign w:val="bottom"/>
                </w:tcPr>
                <w:p w14:paraId="082C38A2" w14:textId="77777777" w:rsidR="006512BA" w:rsidRPr="00F42147" w:rsidRDefault="006512BA" w:rsidP="006512BA">
                  <w:pPr>
                    <w:rPr>
                      <w:rFonts w:asciiTheme="minorHAnsi" w:hAnsiTheme="minorHAnsi" w:cs="Arial"/>
                      <w:b/>
                      <w:bCs/>
                    </w:rPr>
                  </w:pPr>
                </w:p>
              </w:tc>
              <w:tc>
                <w:tcPr>
                  <w:tcW w:w="392" w:type="pct"/>
                  <w:tcBorders>
                    <w:top w:val="nil"/>
                    <w:left w:val="nil"/>
                    <w:bottom w:val="single" w:sz="4" w:space="0" w:color="008080"/>
                    <w:right w:val="single" w:sz="8" w:space="0" w:color="008080"/>
                  </w:tcBorders>
                  <w:shd w:val="clear" w:color="auto" w:fill="auto"/>
                  <w:noWrap/>
                  <w:vAlign w:val="bottom"/>
                </w:tcPr>
                <w:p w14:paraId="23856151" w14:textId="77777777" w:rsidR="006512BA" w:rsidRPr="00F42147" w:rsidRDefault="006512BA" w:rsidP="006512BA">
                  <w:pPr>
                    <w:rPr>
                      <w:rFonts w:asciiTheme="minorHAnsi" w:hAnsiTheme="minorHAnsi" w:cs="Arial"/>
                      <w:b/>
                      <w:bCs/>
                    </w:rPr>
                  </w:pPr>
                </w:p>
              </w:tc>
              <w:tc>
                <w:tcPr>
                  <w:tcW w:w="708" w:type="pct"/>
                  <w:tcBorders>
                    <w:top w:val="nil"/>
                    <w:left w:val="nil"/>
                    <w:bottom w:val="single" w:sz="4" w:space="0" w:color="008080"/>
                    <w:right w:val="single" w:sz="4" w:space="0" w:color="008080"/>
                  </w:tcBorders>
                  <w:shd w:val="clear" w:color="auto" w:fill="auto"/>
                  <w:noWrap/>
                  <w:vAlign w:val="bottom"/>
                </w:tcPr>
                <w:p w14:paraId="4EF31852" w14:textId="77777777" w:rsidR="006512BA" w:rsidRPr="00F42147" w:rsidRDefault="006512BA" w:rsidP="006512BA">
                  <w:pPr>
                    <w:rPr>
                      <w:rFonts w:asciiTheme="minorHAnsi" w:hAnsiTheme="minorHAnsi" w:cs="Arial"/>
                      <w:b/>
                      <w:bCs/>
                    </w:rPr>
                  </w:pPr>
                </w:p>
              </w:tc>
              <w:tc>
                <w:tcPr>
                  <w:tcW w:w="417" w:type="pct"/>
                  <w:tcBorders>
                    <w:top w:val="nil"/>
                    <w:left w:val="nil"/>
                    <w:bottom w:val="single" w:sz="4" w:space="0" w:color="008080"/>
                    <w:right w:val="single" w:sz="8" w:space="0" w:color="008080"/>
                  </w:tcBorders>
                  <w:shd w:val="clear" w:color="auto" w:fill="auto"/>
                  <w:noWrap/>
                  <w:vAlign w:val="bottom"/>
                </w:tcPr>
                <w:p w14:paraId="5EF8EEF5" w14:textId="77777777" w:rsidR="006512BA" w:rsidRPr="00F42147" w:rsidRDefault="006512BA" w:rsidP="006512BA">
                  <w:pPr>
                    <w:rPr>
                      <w:rFonts w:asciiTheme="minorHAnsi" w:hAnsiTheme="minorHAnsi" w:cs="Arial"/>
                      <w:b/>
                      <w:bCs/>
                    </w:rPr>
                  </w:pPr>
                </w:p>
              </w:tc>
              <w:tc>
                <w:tcPr>
                  <w:tcW w:w="463" w:type="pct"/>
                  <w:tcBorders>
                    <w:top w:val="nil"/>
                    <w:left w:val="nil"/>
                    <w:bottom w:val="single" w:sz="4" w:space="0" w:color="008080"/>
                    <w:right w:val="single" w:sz="4" w:space="0" w:color="008080"/>
                  </w:tcBorders>
                  <w:shd w:val="clear" w:color="auto" w:fill="auto"/>
                  <w:noWrap/>
                  <w:vAlign w:val="bottom"/>
                </w:tcPr>
                <w:p w14:paraId="0EF41FCC" w14:textId="77777777" w:rsidR="006512BA" w:rsidRPr="00F42147" w:rsidRDefault="006512BA" w:rsidP="006512BA">
                  <w:pPr>
                    <w:rPr>
                      <w:rFonts w:asciiTheme="minorHAnsi" w:hAnsiTheme="minorHAnsi" w:cs="Arial"/>
                      <w:b/>
                      <w:bCs/>
                    </w:rPr>
                  </w:pPr>
                </w:p>
              </w:tc>
              <w:tc>
                <w:tcPr>
                  <w:tcW w:w="663" w:type="pct"/>
                  <w:tcBorders>
                    <w:top w:val="nil"/>
                    <w:left w:val="nil"/>
                    <w:bottom w:val="single" w:sz="4" w:space="0" w:color="008080"/>
                    <w:right w:val="single" w:sz="8" w:space="0" w:color="008080"/>
                  </w:tcBorders>
                  <w:shd w:val="clear" w:color="auto" w:fill="auto"/>
                  <w:noWrap/>
                  <w:vAlign w:val="bottom"/>
                </w:tcPr>
                <w:p w14:paraId="46749313" w14:textId="77777777" w:rsidR="006512BA" w:rsidRPr="00F42147" w:rsidRDefault="006512BA" w:rsidP="006512BA">
                  <w:pPr>
                    <w:rPr>
                      <w:rFonts w:asciiTheme="minorHAnsi" w:hAnsiTheme="minorHAnsi" w:cs="Arial"/>
                      <w:b/>
                      <w:bCs/>
                    </w:rPr>
                  </w:pPr>
                </w:p>
              </w:tc>
            </w:tr>
            <w:tr w:rsidR="006512BA" w:rsidRPr="00F42147" w14:paraId="718A9DC9" w14:textId="77777777" w:rsidTr="00786D0E">
              <w:trPr>
                <w:trHeight w:val="270"/>
              </w:trPr>
              <w:tc>
                <w:tcPr>
                  <w:tcW w:w="1747" w:type="pct"/>
                  <w:tcBorders>
                    <w:top w:val="nil"/>
                    <w:left w:val="single" w:sz="8" w:space="0" w:color="008080"/>
                    <w:bottom w:val="single" w:sz="8" w:space="0" w:color="008080"/>
                    <w:right w:val="nil"/>
                  </w:tcBorders>
                  <w:shd w:val="clear" w:color="auto" w:fill="auto"/>
                  <w:noWrap/>
                  <w:vAlign w:val="bottom"/>
                </w:tcPr>
                <w:p w14:paraId="54967157"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 xml:space="preserve"> TOTAL GENERAL inclusiv TVA </w:t>
                  </w:r>
                </w:p>
              </w:tc>
              <w:tc>
                <w:tcPr>
                  <w:tcW w:w="1000" w:type="pct"/>
                  <w:gridSpan w:val="2"/>
                  <w:tcBorders>
                    <w:top w:val="single" w:sz="4" w:space="0" w:color="008080"/>
                    <w:left w:val="single" w:sz="8" w:space="0" w:color="008080"/>
                    <w:bottom w:val="single" w:sz="8" w:space="0" w:color="008080"/>
                    <w:right w:val="single" w:sz="8" w:space="0" w:color="008080"/>
                  </w:tcBorders>
                  <w:shd w:val="clear" w:color="auto" w:fill="auto"/>
                  <w:noWrap/>
                  <w:vAlign w:val="bottom"/>
                </w:tcPr>
                <w:p w14:paraId="2A86F2EC" w14:textId="77777777" w:rsidR="006512BA" w:rsidRPr="00F42147" w:rsidRDefault="006512BA" w:rsidP="006512BA">
                  <w:pPr>
                    <w:jc w:val="center"/>
                    <w:rPr>
                      <w:rFonts w:asciiTheme="minorHAnsi" w:hAnsiTheme="minorHAnsi" w:cs="Arial"/>
                      <w:b/>
                      <w:bCs/>
                    </w:rPr>
                  </w:pPr>
                </w:p>
              </w:tc>
              <w:tc>
                <w:tcPr>
                  <w:tcW w:w="1126" w:type="pct"/>
                  <w:gridSpan w:val="2"/>
                  <w:tcBorders>
                    <w:top w:val="single" w:sz="4" w:space="0" w:color="008080"/>
                    <w:left w:val="nil"/>
                    <w:bottom w:val="single" w:sz="8" w:space="0" w:color="008080"/>
                    <w:right w:val="single" w:sz="8" w:space="0" w:color="008080"/>
                  </w:tcBorders>
                  <w:shd w:val="clear" w:color="auto" w:fill="auto"/>
                  <w:noWrap/>
                  <w:vAlign w:val="bottom"/>
                </w:tcPr>
                <w:p w14:paraId="1621FE49" w14:textId="77777777" w:rsidR="006512BA" w:rsidRPr="00F42147" w:rsidRDefault="006512BA" w:rsidP="006512BA">
                  <w:pPr>
                    <w:jc w:val="center"/>
                    <w:rPr>
                      <w:rFonts w:asciiTheme="minorHAnsi" w:hAnsiTheme="minorHAnsi" w:cs="Arial"/>
                      <w:b/>
                      <w:bCs/>
                    </w:rPr>
                  </w:pPr>
                </w:p>
              </w:tc>
              <w:tc>
                <w:tcPr>
                  <w:tcW w:w="1128" w:type="pct"/>
                  <w:gridSpan w:val="2"/>
                  <w:tcBorders>
                    <w:top w:val="single" w:sz="4" w:space="0" w:color="008080"/>
                    <w:left w:val="nil"/>
                    <w:bottom w:val="single" w:sz="8" w:space="0" w:color="008080"/>
                    <w:right w:val="single" w:sz="8" w:space="0" w:color="008080"/>
                  </w:tcBorders>
                  <w:shd w:val="clear" w:color="auto" w:fill="auto"/>
                  <w:noWrap/>
                  <w:vAlign w:val="bottom"/>
                </w:tcPr>
                <w:p w14:paraId="3124F2FD" w14:textId="77777777" w:rsidR="006512BA" w:rsidRPr="00F42147" w:rsidRDefault="006512BA" w:rsidP="006512BA">
                  <w:pPr>
                    <w:jc w:val="center"/>
                    <w:rPr>
                      <w:rFonts w:asciiTheme="minorHAnsi" w:hAnsiTheme="minorHAnsi" w:cs="Arial"/>
                      <w:b/>
                      <w:bCs/>
                    </w:rPr>
                  </w:pPr>
                </w:p>
              </w:tc>
            </w:tr>
          </w:tbl>
          <w:p w14:paraId="6DD42BF7" w14:textId="77777777" w:rsidR="006512BA" w:rsidRPr="00F42147" w:rsidRDefault="006512BA" w:rsidP="006512BA">
            <w:pPr>
              <w:rPr>
                <w:rFonts w:asciiTheme="minorHAnsi" w:hAnsiTheme="minorHAnsi" w:cs="Arial"/>
                <w:b/>
                <w:i/>
                <w:iCs/>
                <w:lang w:val="ro-RO"/>
              </w:rPr>
            </w:pPr>
          </w:p>
          <w:p w14:paraId="7FA79DFC" w14:textId="77777777" w:rsidR="006512BA" w:rsidRPr="00F42147" w:rsidRDefault="006512BA" w:rsidP="006512BA">
            <w:pPr>
              <w:rPr>
                <w:rFonts w:asciiTheme="minorHAnsi" w:hAnsiTheme="minorHAnsi" w:cs="Arial"/>
                <w:b/>
                <w:i/>
                <w:iCs/>
                <w:caps/>
                <w:u w:val="single"/>
                <w:lang w:val="ro-RO"/>
              </w:rPr>
            </w:pPr>
            <w:r w:rsidRPr="00F42147">
              <w:rPr>
                <w:rFonts w:asciiTheme="minorHAnsi" w:hAnsiTheme="minorHAnsi" w:cs="Arial"/>
                <w:b/>
                <w:i/>
                <w:iCs/>
                <w:sz w:val="22"/>
                <w:szCs w:val="22"/>
                <w:lang w:val="ro-RO"/>
              </w:rPr>
              <w:t>Toate costurile vor fi exprimate în Euro, şi se vor baza pe devizul general din Studiul de fezabilitate (întocmit în Euro)</w:t>
            </w:r>
          </w:p>
          <w:p w14:paraId="5C64C51B" w14:textId="77777777" w:rsidR="006512BA" w:rsidRPr="00F42147" w:rsidRDefault="006512BA" w:rsidP="006512BA">
            <w:pPr>
              <w:rPr>
                <w:rFonts w:asciiTheme="minorHAnsi" w:eastAsia="Arial Unicode MS" w:hAnsiTheme="minorHAnsi" w:cs="Arial"/>
                <w:lang w:val="ro-RO"/>
              </w:rPr>
            </w:pPr>
            <w:r w:rsidRPr="00F42147">
              <w:rPr>
                <w:rFonts w:asciiTheme="minorHAnsi" w:hAnsiTheme="minorHAnsi" w:cs="Arial"/>
                <w:sz w:val="22"/>
                <w:szCs w:val="22"/>
                <w:lang w:val="ro-RO"/>
              </w:rPr>
              <w:t xml:space="preserve">1 Euro = ………..LEI </w:t>
            </w:r>
            <w:r w:rsidRPr="00F42147">
              <w:rPr>
                <w:rFonts w:asciiTheme="minorHAnsi" w:eastAsia="Arial Unicode MS" w:hAnsiTheme="minorHAnsi" w:cs="Arial"/>
                <w:sz w:val="22"/>
                <w:szCs w:val="22"/>
                <w:lang w:val="ro-RO"/>
              </w:rPr>
              <w:t>(</w:t>
            </w:r>
            <w:r w:rsidRPr="00F42147">
              <w:rPr>
                <w:rFonts w:asciiTheme="minorHAnsi" w:hAnsiTheme="minorHAnsi" w:cs="Arial"/>
                <w:sz w:val="22"/>
                <w:szCs w:val="22"/>
                <w:lang w:val="ro-RO"/>
              </w:rPr>
              <w:t xml:space="preserve">Rata de conversie între Euro şi moneda naţională pentru România este cea publicată de Banca Central Europeană pe Internet la adresa : 1 Euro = ………..LEI </w:t>
            </w:r>
            <w:r w:rsidRPr="00F42147">
              <w:rPr>
                <w:rFonts w:asciiTheme="minorHAnsi" w:eastAsia="Arial Unicode MS" w:hAnsiTheme="minorHAnsi" w:cs="Arial"/>
                <w:sz w:val="22"/>
                <w:szCs w:val="22"/>
                <w:lang w:val="ro-RO"/>
              </w:rPr>
              <w:t>(</w:t>
            </w:r>
            <w:r w:rsidRPr="00F42147">
              <w:rPr>
                <w:rFonts w:asciiTheme="minorHAnsi" w:hAnsiTheme="minorHAnsi" w:cs="Arial"/>
                <w:sz w:val="22"/>
                <w:szCs w:val="22"/>
                <w:lang w:val="ro-RO"/>
              </w:rPr>
              <w:t>Rata de conversie între Euro şi moneda naţională pentru România este cea publicată de Banca Central Europeană pe Internet la adresa : &lt;http://www.ecb.int/index.html&gt;</w:t>
            </w:r>
            <w:r w:rsidRPr="00F42147">
              <w:rPr>
                <w:rFonts w:asciiTheme="minorHAnsi" w:eastAsia="Arial Unicode MS" w:hAnsiTheme="minorHAnsi" w:cs="Arial"/>
                <w:sz w:val="22"/>
                <w:szCs w:val="22"/>
                <w:lang w:val="ro-RO"/>
              </w:rPr>
              <w:t xml:space="preserve">la data întocmirii Studiului de fezabilitate) </w:t>
            </w:r>
          </w:p>
          <w:p w14:paraId="20EA80B1" w14:textId="77777777" w:rsidR="006512BA" w:rsidRPr="00F42147" w:rsidRDefault="006512BA" w:rsidP="006512BA">
            <w:pPr>
              <w:rPr>
                <w:rFonts w:asciiTheme="minorHAnsi" w:hAnsiTheme="minorHAnsi" w:cs="Arial"/>
                <w:lang w:val="ro-RO"/>
              </w:rPr>
            </w:pPr>
          </w:p>
          <w:p w14:paraId="5F57BEA5" w14:textId="77777777" w:rsidR="006512BA" w:rsidRPr="00F42147" w:rsidRDefault="006512BA" w:rsidP="006512BA">
            <w:pPr>
              <w:rPr>
                <w:rFonts w:asciiTheme="minorHAnsi" w:hAnsiTheme="minorHAnsi" w:cs="Arial"/>
                <w:b/>
                <w:lang w:val="pt-BR"/>
              </w:rPr>
            </w:pPr>
          </w:p>
          <w:p w14:paraId="4439B08F" w14:textId="77777777" w:rsidR="006512BA" w:rsidRPr="00F42147" w:rsidRDefault="006512BA" w:rsidP="006512BA">
            <w:pPr>
              <w:rPr>
                <w:rFonts w:asciiTheme="minorHAnsi" w:hAnsiTheme="minorHAnsi" w:cs="Arial"/>
                <w:b/>
                <w:lang w:val="pt-BR"/>
              </w:rPr>
            </w:pPr>
            <w:r w:rsidRPr="00F42147">
              <w:rPr>
                <w:rFonts w:asciiTheme="minorHAnsi" w:hAnsiTheme="minorHAnsi" w:cs="Arial"/>
                <w:b/>
                <w:sz w:val="22"/>
                <w:szCs w:val="22"/>
                <w:lang w:val="pt-BR"/>
              </w:rPr>
              <w:t xml:space="preserve">Buget indicativ </w:t>
            </w:r>
            <w:r w:rsidR="00040731" w:rsidRPr="00F42147">
              <w:rPr>
                <w:rFonts w:asciiTheme="minorHAnsi" w:hAnsiTheme="minorHAnsi" w:cs="Arial"/>
                <w:b/>
                <w:sz w:val="22"/>
                <w:szCs w:val="22"/>
                <w:lang w:val="pt-BR"/>
              </w:rPr>
              <w:t>TOTALIZATOR</w:t>
            </w:r>
            <w:r w:rsidRPr="00F42147">
              <w:rPr>
                <w:rFonts w:asciiTheme="minorHAnsi" w:hAnsiTheme="minorHAnsi" w:cs="Arial"/>
                <w:b/>
                <w:sz w:val="22"/>
                <w:szCs w:val="22"/>
                <w:lang w:val="pt-BR"/>
              </w:rPr>
              <w:t xml:space="preserve"> (Euro) conform HG 907/2016</w:t>
            </w:r>
          </w:p>
          <w:p w14:paraId="74373803" w14:textId="77777777" w:rsidR="006512BA" w:rsidRPr="00F42147" w:rsidRDefault="006512BA" w:rsidP="006512BA">
            <w:pPr>
              <w:ind w:left="-240"/>
              <w:rPr>
                <w:rFonts w:asciiTheme="minorHAnsi" w:hAnsiTheme="minorHAnsi" w:cs="Arial"/>
                <w:b/>
                <w:lang w:val="pt-BR"/>
              </w:rPr>
            </w:pPr>
          </w:p>
          <w:p w14:paraId="056CB1AC" w14:textId="77777777" w:rsidR="006512BA" w:rsidRPr="00F42147" w:rsidRDefault="006512BA" w:rsidP="006512BA">
            <w:pPr>
              <w:ind w:left="3600" w:firstLine="720"/>
              <w:rPr>
                <w:rFonts w:asciiTheme="minorHAnsi" w:hAnsiTheme="minorHAnsi" w:cs="Arial"/>
                <w:lang w:val="pt-BR"/>
              </w:rPr>
            </w:pPr>
            <w:r w:rsidRPr="00F42147">
              <w:rPr>
                <w:rFonts w:asciiTheme="minorHAnsi" w:hAnsiTheme="minorHAnsi" w:cs="Arial"/>
                <w:sz w:val="22"/>
                <w:szCs w:val="22"/>
                <w:lang w:val="pt-BR"/>
              </w:rPr>
              <w:t xml:space="preserve">S-a utilizat cursul de transformare                             1 Euro = ……………Lei  </w:t>
            </w:r>
          </w:p>
          <w:p w14:paraId="35E8BA39" w14:textId="77777777" w:rsidR="006512BA" w:rsidRPr="00F42147" w:rsidRDefault="006512BA" w:rsidP="006512BA">
            <w:pPr>
              <w:ind w:left="3600" w:firstLine="720"/>
              <w:rPr>
                <w:rFonts w:asciiTheme="minorHAnsi" w:hAnsiTheme="minorHAnsi" w:cs="Arial"/>
                <w:lang w:val="pt-BR"/>
              </w:rPr>
            </w:pPr>
          </w:p>
          <w:p w14:paraId="3C3CF306" w14:textId="77777777" w:rsidR="006512BA" w:rsidRPr="00F42147" w:rsidRDefault="006512BA" w:rsidP="006512BA">
            <w:pPr>
              <w:ind w:left="6120"/>
              <w:rPr>
                <w:rFonts w:asciiTheme="minorHAnsi" w:hAnsiTheme="minorHAnsi" w:cs="Arial"/>
                <w:lang w:val="pt-BR"/>
              </w:rPr>
            </w:pPr>
            <w:r w:rsidRPr="00F42147">
              <w:rPr>
                <w:rFonts w:asciiTheme="minorHAnsi" w:hAnsiTheme="minorHAnsi" w:cs="Arial"/>
                <w:sz w:val="22"/>
                <w:szCs w:val="22"/>
                <w:lang w:val="pt-BR"/>
              </w:rPr>
              <w:t>din data de:____/_____/__________</w:t>
            </w:r>
          </w:p>
          <w:p w14:paraId="12782BB6" w14:textId="77777777" w:rsidR="00786D0E" w:rsidRDefault="00786D0E" w:rsidP="006512BA">
            <w:pPr>
              <w:jc w:val="right"/>
              <w:rPr>
                <w:rFonts w:asciiTheme="minorHAnsi" w:hAnsiTheme="minorHAnsi" w:cs="Arial"/>
                <w:sz w:val="22"/>
                <w:szCs w:val="22"/>
                <w:lang w:val="ro-RO"/>
              </w:rPr>
            </w:pPr>
          </w:p>
          <w:p w14:paraId="0944109D" w14:textId="0D51B422" w:rsidR="006512BA" w:rsidRPr="00F42147" w:rsidRDefault="006512BA" w:rsidP="006512BA">
            <w:pPr>
              <w:jc w:val="right"/>
              <w:rPr>
                <w:rFonts w:asciiTheme="minorHAnsi" w:hAnsiTheme="minorHAnsi" w:cs="Arial"/>
                <w:lang w:val="ro-RO"/>
              </w:rPr>
            </w:pPr>
            <w:r w:rsidRPr="00F42147">
              <w:rPr>
                <w:rFonts w:asciiTheme="minorHAnsi" w:hAnsiTheme="minorHAnsi" w:cs="Arial"/>
                <w:sz w:val="22"/>
                <w:szCs w:val="22"/>
                <w:lang w:val="ro-RO"/>
              </w:rPr>
              <w:t>Euro</w:t>
            </w:r>
          </w:p>
          <w:tbl>
            <w:tblPr>
              <w:tblW w:w="14731" w:type="dxa"/>
              <w:tblInd w:w="1" w:type="dxa"/>
              <w:tblLayout w:type="fixed"/>
              <w:tblLook w:val="0000" w:firstRow="0" w:lastRow="0" w:firstColumn="0" w:lastColumn="0" w:noHBand="0" w:noVBand="0"/>
            </w:tblPr>
            <w:tblGrid>
              <w:gridCol w:w="5029"/>
              <w:gridCol w:w="1747"/>
              <w:gridCol w:w="1131"/>
              <w:gridCol w:w="2039"/>
              <w:gridCol w:w="1205"/>
              <w:gridCol w:w="1856"/>
              <w:gridCol w:w="1724"/>
            </w:tblGrid>
            <w:tr w:rsidR="006512BA" w:rsidRPr="00F42147" w14:paraId="3B3CBC03" w14:textId="77777777" w:rsidTr="00751321">
              <w:trPr>
                <w:trHeight w:val="300"/>
              </w:trPr>
              <w:tc>
                <w:tcPr>
                  <w:tcW w:w="1707" w:type="pct"/>
                  <w:tcBorders>
                    <w:top w:val="single" w:sz="8" w:space="0" w:color="008080"/>
                    <w:left w:val="single" w:sz="8" w:space="0" w:color="008080"/>
                    <w:bottom w:val="single" w:sz="4" w:space="0" w:color="008080"/>
                    <w:right w:val="nil"/>
                  </w:tcBorders>
                  <w:shd w:val="clear" w:color="auto" w:fill="auto"/>
                  <w:noWrap/>
                  <w:vAlign w:val="bottom"/>
                </w:tcPr>
                <w:p w14:paraId="133E0BF0" w14:textId="77777777" w:rsidR="006512BA" w:rsidRPr="00F42147" w:rsidRDefault="006512BA" w:rsidP="006512BA">
                  <w:pPr>
                    <w:rPr>
                      <w:rFonts w:asciiTheme="minorHAnsi" w:hAnsiTheme="minorHAnsi" w:cs="Arial"/>
                      <w:b/>
                      <w:bCs/>
                      <w:lang w:val="it-IT"/>
                    </w:rPr>
                  </w:pPr>
                  <w:r w:rsidRPr="00F42147">
                    <w:rPr>
                      <w:rFonts w:asciiTheme="minorHAnsi" w:hAnsiTheme="minorHAnsi" w:cs="Arial"/>
                      <w:b/>
                      <w:bCs/>
                      <w:sz w:val="22"/>
                      <w:szCs w:val="22"/>
                      <w:lang w:val="it-IT"/>
                    </w:rPr>
                    <w:t xml:space="preserve">  Buget Indicativ al Proiectului (Valori fără TVA ) </w:t>
                  </w:r>
                </w:p>
              </w:tc>
              <w:tc>
                <w:tcPr>
                  <w:tcW w:w="977"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14:paraId="4E5CB2CE" w14:textId="77777777" w:rsidR="006512BA" w:rsidRPr="00F42147" w:rsidRDefault="006512BA" w:rsidP="006512BA">
                  <w:pPr>
                    <w:jc w:val="center"/>
                    <w:rPr>
                      <w:rFonts w:asciiTheme="minorHAnsi" w:hAnsiTheme="minorHAnsi" w:cs="Arial"/>
                      <w:b/>
                      <w:bCs/>
                      <w:lang w:val="it-IT"/>
                    </w:rPr>
                  </w:pPr>
                  <w:r w:rsidRPr="00F42147">
                    <w:rPr>
                      <w:rFonts w:asciiTheme="minorHAnsi" w:hAnsiTheme="minorHAnsi" w:cs="Arial"/>
                      <w:b/>
                      <w:bCs/>
                      <w:sz w:val="22"/>
                      <w:szCs w:val="22"/>
                      <w:lang w:val="it-IT"/>
                    </w:rPr>
                    <w:t>Cheltuieli conform Cererii de finanţare</w:t>
                  </w:r>
                </w:p>
              </w:tc>
              <w:tc>
                <w:tcPr>
                  <w:tcW w:w="2316" w:type="pct"/>
                  <w:gridSpan w:val="4"/>
                  <w:tcBorders>
                    <w:top w:val="single" w:sz="8" w:space="0" w:color="008080"/>
                    <w:left w:val="nil"/>
                    <w:bottom w:val="single" w:sz="8" w:space="0" w:color="008080"/>
                    <w:right w:val="single" w:sz="8" w:space="0" w:color="008080"/>
                  </w:tcBorders>
                  <w:shd w:val="clear" w:color="auto" w:fill="auto"/>
                  <w:vAlign w:val="center"/>
                </w:tcPr>
                <w:p w14:paraId="554460A7" w14:textId="77777777" w:rsidR="006512BA" w:rsidRPr="00F42147" w:rsidRDefault="006512BA" w:rsidP="006512BA">
                  <w:pPr>
                    <w:ind w:right="-108"/>
                    <w:jc w:val="center"/>
                    <w:rPr>
                      <w:rFonts w:asciiTheme="minorHAnsi" w:hAnsiTheme="minorHAnsi" w:cs="Arial"/>
                      <w:b/>
                      <w:bCs/>
                    </w:rPr>
                  </w:pPr>
                  <w:r w:rsidRPr="00F42147">
                    <w:rPr>
                      <w:rFonts w:asciiTheme="minorHAnsi" w:hAnsiTheme="minorHAnsi" w:cs="Arial"/>
                      <w:b/>
                      <w:bCs/>
                      <w:sz w:val="22"/>
                      <w:szCs w:val="22"/>
                    </w:rPr>
                    <w:t xml:space="preserve">Verificare </w:t>
                  </w:r>
                  <w:r w:rsidRPr="00F42147">
                    <w:rPr>
                      <w:rFonts w:asciiTheme="minorHAnsi" w:hAnsiTheme="minorHAnsi" w:cs="Arial"/>
                      <w:b/>
                      <w:i/>
                      <w:sz w:val="22"/>
                      <w:szCs w:val="22"/>
                      <w:lang w:val="ro-RO"/>
                    </w:rPr>
                    <w:t>OJFIR/</w:t>
                  </w:r>
                  <w:r w:rsidRPr="00F42147">
                    <w:rPr>
                      <w:rFonts w:asciiTheme="minorHAnsi" w:hAnsiTheme="minorHAnsi" w:cs="Arial"/>
                      <w:b/>
                      <w:bCs/>
                      <w:sz w:val="22"/>
                      <w:szCs w:val="22"/>
                    </w:rPr>
                    <w:t>CRFIR/DAF</w:t>
                  </w:r>
                </w:p>
              </w:tc>
            </w:tr>
            <w:tr w:rsidR="006512BA" w:rsidRPr="00F42147" w14:paraId="345DF70C" w14:textId="77777777" w:rsidTr="00751321">
              <w:trPr>
                <w:trHeight w:val="315"/>
              </w:trPr>
              <w:tc>
                <w:tcPr>
                  <w:tcW w:w="1707" w:type="pct"/>
                  <w:tcBorders>
                    <w:top w:val="nil"/>
                    <w:left w:val="single" w:sz="8" w:space="0" w:color="008080"/>
                    <w:bottom w:val="single" w:sz="4" w:space="0" w:color="008080"/>
                    <w:right w:val="nil"/>
                  </w:tcBorders>
                  <w:shd w:val="clear" w:color="auto" w:fill="auto"/>
                  <w:vAlign w:val="center"/>
                </w:tcPr>
                <w:p w14:paraId="240594A9"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Denumirea capitolelor de cheltuieli</w:t>
                  </w:r>
                </w:p>
              </w:tc>
              <w:tc>
                <w:tcPr>
                  <w:tcW w:w="977"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14:paraId="0524DB82" w14:textId="77777777" w:rsidR="006512BA" w:rsidRPr="00F42147" w:rsidRDefault="006512BA" w:rsidP="006512BA">
                  <w:pPr>
                    <w:rPr>
                      <w:rFonts w:asciiTheme="minorHAnsi" w:hAnsiTheme="minorHAnsi" w:cs="Arial"/>
                      <w:b/>
                      <w:bCs/>
                    </w:rPr>
                  </w:pPr>
                </w:p>
              </w:tc>
              <w:tc>
                <w:tcPr>
                  <w:tcW w:w="1101"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14:paraId="7205C1F8"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Cheltuieli conform SF</w:t>
                  </w:r>
                </w:p>
              </w:tc>
              <w:tc>
                <w:tcPr>
                  <w:tcW w:w="1215" w:type="pct"/>
                  <w:gridSpan w:val="2"/>
                  <w:tcBorders>
                    <w:top w:val="single" w:sz="4" w:space="0" w:color="008080"/>
                    <w:left w:val="nil"/>
                    <w:bottom w:val="single" w:sz="4" w:space="0" w:color="008080"/>
                    <w:right w:val="single" w:sz="8" w:space="0" w:color="008080"/>
                  </w:tcBorders>
                  <w:shd w:val="clear" w:color="auto" w:fill="auto"/>
                  <w:vAlign w:val="center"/>
                </w:tcPr>
                <w:p w14:paraId="61EF4CB0" w14:textId="77777777" w:rsidR="006512BA" w:rsidRPr="00F42147" w:rsidRDefault="006512BA" w:rsidP="006512BA">
                  <w:pPr>
                    <w:jc w:val="center"/>
                    <w:rPr>
                      <w:rFonts w:asciiTheme="minorHAnsi" w:hAnsiTheme="minorHAnsi" w:cs="Arial"/>
                      <w:b/>
                      <w:bCs/>
                      <w:lang w:val="pt-BR"/>
                    </w:rPr>
                  </w:pPr>
                  <w:r w:rsidRPr="00F42147">
                    <w:rPr>
                      <w:rFonts w:asciiTheme="minorHAnsi" w:hAnsiTheme="minorHAnsi" w:cs="Arial"/>
                      <w:b/>
                      <w:bCs/>
                      <w:sz w:val="22"/>
                      <w:szCs w:val="22"/>
                      <w:lang w:val="pt-BR"/>
                    </w:rPr>
                    <w:t>Diferenţe faţă de Cererea de finanţare</w:t>
                  </w:r>
                </w:p>
              </w:tc>
            </w:tr>
            <w:tr w:rsidR="006512BA" w:rsidRPr="00F42147" w14:paraId="35BBACD0" w14:textId="77777777" w:rsidTr="00751321">
              <w:trPr>
                <w:trHeight w:val="315"/>
              </w:trPr>
              <w:tc>
                <w:tcPr>
                  <w:tcW w:w="1707" w:type="pct"/>
                  <w:tcBorders>
                    <w:top w:val="nil"/>
                    <w:left w:val="single" w:sz="8" w:space="0" w:color="008080"/>
                    <w:bottom w:val="single" w:sz="4" w:space="0" w:color="008080"/>
                    <w:right w:val="nil"/>
                  </w:tcBorders>
                  <w:shd w:val="clear" w:color="auto" w:fill="auto"/>
                  <w:vAlign w:val="center"/>
                </w:tcPr>
                <w:p w14:paraId="13DB4B8C" w14:textId="77777777" w:rsidR="006512BA" w:rsidRPr="00F42147" w:rsidRDefault="006512BA" w:rsidP="006512BA">
                  <w:pPr>
                    <w:jc w:val="center"/>
                    <w:rPr>
                      <w:rFonts w:asciiTheme="minorHAnsi" w:hAnsiTheme="minorHAnsi" w:cs="Arial"/>
                      <w:b/>
                      <w:bCs/>
                      <w:lang w:val="pt-BR"/>
                    </w:rPr>
                  </w:pPr>
                  <w:r w:rsidRPr="00F42147">
                    <w:rPr>
                      <w:rFonts w:asciiTheme="minorHAnsi" w:hAnsiTheme="minorHAnsi" w:cs="Arial"/>
                      <w:b/>
                      <w:bCs/>
                      <w:sz w:val="22"/>
                      <w:szCs w:val="22"/>
                      <w:lang w:val="pt-BR"/>
                    </w:rPr>
                    <w:t> </w:t>
                  </w:r>
                </w:p>
              </w:tc>
              <w:tc>
                <w:tcPr>
                  <w:tcW w:w="593" w:type="pct"/>
                  <w:tcBorders>
                    <w:top w:val="nil"/>
                    <w:left w:val="single" w:sz="8" w:space="0" w:color="008080"/>
                    <w:bottom w:val="single" w:sz="4" w:space="0" w:color="008080"/>
                    <w:right w:val="single" w:sz="4" w:space="0" w:color="008080"/>
                  </w:tcBorders>
                  <w:shd w:val="clear" w:color="auto" w:fill="auto"/>
                  <w:vAlign w:val="center"/>
                </w:tcPr>
                <w:p w14:paraId="5EEDF893"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E</w:t>
                  </w:r>
                </w:p>
              </w:tc>
              <w:tc>
                <w:tcPr>
                  <w:tcW w:w="384" w:type="pct"/>
                  <w:tcBorders>
                    <w:top w:val="nil"/>
                    <w:left w:val="nil"/>
                    <w:bottom w:val="single" w:sz="4" w:space="0" w:color="008080"/>
                    <w:right w:val="single" w:sz="8" w:space="0" w:color="008080"/>
                  </w:tcBorders>
                  <w:shd w:val="clear" w:color="auto" w:fill="auto"/>
                  <w:vAlign w:val="center"/>
                </w:tcPr>
                <w:p w14:paraId="6A65FA83"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N</w:t>
                  </w:r>
                </w:p>
              </w:tc>
              <w:tc>
                <w:tcPr>
                  <w:tcW w:w="692" w:type="pct"/>
                  <w:tcBorders>
                    <w:top w:val="nil"/>
                    <w:left w:val="nil"/>
                    <w:bottom w:val="single" w:sz="4" w:space="0" w:color="008080"/>
                    <w:right w:val="single" w:sz="4" w:space="0" w:color="008080"/>
                  </w:tcBorders>
                  <w:shd w:val="clear" w:color="auto" w:fill="auto"/>
                  <w:vAlign w:val="center"/>
                </w:tcPr>
                <w:p w14:paraId="65486EFF"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E</w:t>
                  </w:r>
                </w:p>
              </w:tc>
              <w:tc>
                <w:tcPr>
                  <w:tcW w:w="408" w:type="pct"/>
                  <w:tcBorders>
                    <w:top w:val="nil"/>
                    <w:left w:val="nil"/>
                    <w:bottom w:val="single" w:sz="4" w:space="0" w:color="008080"/>
                    <w:right w:val="single" w:sz="8" w:space="0" w:color="008080"/>
                  </w:tcBorders>
                  <w:shd w:val="clear" w:color="auto" w:fill="auto"/>
                  <w:vAlign w:val="center"/>
                </w:tcPr>
                <w:p w14:paraId="26D70CB2"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N</w:t>
                  </w:r>
                </w:p>
              </w:tc>
              <w:tc>
                <w:tcPr>
                  <w:tcW w:w="630" w:type="pct"/>
                  <w:tcBorders>
                    <w:top w:val="nil"/>
                    <w:left w:val="nil"/>
                    <w:bottom w:val="single" w:sz="4" w:space="0" w:color="008080"/>
                    <w:right w:val="single" w:sz="4" w:space="0" w:color="008080"/>
                  </w:tcBorders>
                  <w:shd w:val="clear" w:color="auto" w:fill="auto"/>
                  <w:vAlign w:val="center"/>
                </w:tcPr>
                <w:p w14:paraId="230EDD43"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E</w:t>
                  </w:r>
                </w:p>
              </w:tc>
              <w:tc>
                <w:tcPr>
                  <w:tcW w:w="585" w:type="pct"/>
                  <w:tcBorders>
                    <w:top w:val="nil"/>
                    <w:left w:val="nil"/>
                    <w:bottom w:val="single" w:sz="4" w:space="0" w:color="008080"/>
                    <w:right w:val="single" w:sz="8" w:space="0" w:color="008080"/>
                  </w:tcBorders>
                  <w:shd w:val="clear" w:color="auto" w:fill="auto"/>
                  <w:vAlign w:val="center"/>
                </w:tcPr>
                <w:p w14:paraId="0C4B0997"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N</w:t>
                  </w:r>
                </w:p>
              </w:tc>
            </w:tr>
            <w:tr w:rsidR="006512BA" w:rsidRPr="00F42147" w14:paraId="26250986"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7BE181EC"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1</w:t>
                  </w:r>
                </w:p>
              </w:tc>
              <w:tc>
                <w:tcPr>
                  <w:tcW w:w="593" w:type="pct"/>
                  <w:tcBorders>
                    <w:top w:val="nil"/>
                    <w:left w:val="single" w:sz="8" w:space="0" w:color="008080"/>
                    <w:bottom w:val="single" w:sz="4" w:space="0" w:color="008080"/>
                    <w:right w:val="single" w:sz="4" w:space="0" w:color="008080"/>
                  </w:tcBorders>
                  <w:shd w:val="clear" w:color="auto" w:fill="auto"/>
                  <w:vAlign w:val="center"/>
                </w:tcPr>
                <w:p w14:paraId="15423D30"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2</w:t>
                  </w:r>
                </w:p>
              </w:tc>
              <w:tc>
                <w:tcPr>
                  <w:tcW w:w="384" w:type="pct"/>
                  <w:tcBorders>
                    <w:top w:val="nil"/>
                    <w:left w:val="nil"/>
                    <w:bottom w:val="single" w:sz="4" w:space="0" w:color="008080"/>
                    <w:right w:val="single" w:sz="8" w:space="0" w:color="008080"/>
                  </w:tcBorders>
                  <w:shd w:val="clear" w:color="auto" w:fill="auto"/>
                  <w:vAlign w:val="center"/>
                </w:tcPr>
                <w:p w14:paraId="2932170E"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3</w:t>
                  </w:r>
                </w:p>
              </w:tc>
              <w:tc>
                <w:tcPr>
                  <w:tcW w:w="692" w:type="pct"/>
                  <w:tcBorders>
                    <w:top w:val="nil"/>
                    <w:left w:val="nil"/>
                    <w:bottom w:val="single" w:sz="4" w:space="0" w:color="008080"/>
                    <w:right w:val="single" w:sz="4" w:space="0" w:color="008080"/>
                  </w:tcBorders>
                  <w:shd w:val="clear" w:color="auto" w:fill="auto"/>
                  <w:vAlign w:val="center"/>
                </w:tcPr>
                <w:p w14:paraId="01AB4BE8"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2</w:t>
                  </w:r>
                </w:p>
              </w:tc>
              <w:tc>
                <w:tcPr>
                  <w:tcW w:w="408" w:type="pct"/>
                  <w:tcBorders>
                    <w:top w:val="nil"/>
                    <w:left w:val="nil"/>
                    <w:bottom w:val="single" w:sz="4" w:space="0" w:color="008080"/>
                    <w:right w:val="single" w:sz="8" w:space="0" w:color="008080"/>
                  </w:tcBorders>
                  <w:shd w:val="clear" w:color="auto" w:fill="auto"/>
                  <w:vAlign w:val="center"/>
                </w:tcPr>
                <w:p w14:paraId="238BB243"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3</w:t>
                  </w:r>
                </w:p>
              </w:tc>
              <w:tc>
                <w:tcPr>
                  <w:tcW w:w="630" w:type="pct"/>
                  <w:tcBorders>
                    <w:top w:val="nil"/>
                    <w:left w:val="nil"/>
                    <w:bottom w:val="single" w:sz="4" w:space="0" w:color="008080"/>
                    <w:right w:val="single" w:sz="4" w:space="0" w:color="008080"/>
                  </w:tcBorders>
                  <w:shd w:val="clear" w:color="auto" w:fill="auto"/>
                  <w:vAlign w:val="center"/>
                </w:tcPr>
                <w:p w14:paraId="414289E9"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2</w:t>
                  </w:r>
                </w:p>
              </w:tc>
              <w:tc>
                <w:tcPr>
                  <w:tcW w:w="585" w:type="pct"/>
                  <w:tcBorders>
                    <w:top w:val="nil"/>
                    <w:left w:val="nil"/>
                    <w:bottom w:val="single" w:sz="4" w:space="0" w:color="008080"/>
                    <w:right w:val="single" w:sz="8" w:space="0" w:color="008080"/>
                  </w:tcBorders>
                  <w:shd w:val="clear" w:color="auto" w:fill="auto"/>
                  <w:vAlign w:val="center"/>
                </w:tcPr>
                <w:p w14:paraId="30B18AC2"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3</w:t>
                  </w:r>
                </w:p>
              </w:tc>
            </w:tr>
            <w:tr w:rsidR="006512BA" w:rsidRPr="00F42147" w14:paraId="29C2ED36" w14:textId="77777777" w:rsidTr="00751321">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75EB135F" w14:textId="77777777" w:rsidR="006512BA" w:rsidRPr="00F42147" w:rsidRDefault="006512BA" w:rsidP="00984419">
                  <w:pPr>
                    <w:jc w:val="both"/>
                    <w:rPr>
                      <w:rFonts w:asciiTheme="minorHAnsi" w:hAnsiTheme="minorHAnsi" w:cs="Arial"/>
                      <w:b/>
                      <w:bCs/>
                      <w:lang w:val="it-IT"/>
                    </w:rPr>
                  </w:pPr>
                  <w:r w:rsidRPr="00F42147">
                    <w:rPr>
                      <w:rFonts w:asciiTheme="minorHAnsi" w:hAnsiTheme="minorHAnsi" w:cs="Arial"/>
                      <w:b/>
                      <w:bCs/>
                      <w:sz w:val="22"/>
                      <w:szCs w:val="22"/>
                      <w:lang w:val="it-IT"/>
                    </w:rPr>
                    <w:t xml:space="preserve"> Capitolul 1 Cheltuieli pentru obţinerea şi amenajarea terenului - total, din care: </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56531E78" w14:textId="77777777" w:rsidR="006512BA" w:rsidRPr="00F42147" w:rsidRDefault="006512BA" w:rsidP="006512BA">
                  <w:pPr>
                    <w:rPr>
                      <w:rFonts w:asciiTheme="minorHAnsi" w:hAnsiTheme="minorHAnsi" w:cs="Arial"/>
                      <w:b/>
                      <w:bCs/>
                      <w:lang w:val="it-IT"/>
                    </w:rPr>
                  </w:pPr>
                </w:p>
              </w:tc>
              <w:tc>
                <w:tcPr>
                  <w:tcW w:w="384" w:type="pct"/>
                  <w:tcBorders>
                    <w:top w:val="nil"/>
                    <w:left w:val="nil"/>
                    <w:bottom w:val="single" w:sz="4" w:space="0" w:color="008080"/>
                    <w:right w:val="single" w:sz="8" w:space="0" w:color="008080"/>
                  </w:tcBorders>
                  <w:shd w:val="clear" w:color="auto" w:fill="auto"/>
                  <w:noWrap/>
                  <w:vAlign w:val="bottom"/>
                </w:tcPr>
                <w:p w14:paraId="4DC4BE48" w14:textId="77777777" w:rsidR="006512BA" w:rsidRPr="00F42147" w:rsidRDefault="006512BA" w:rsidP="006512BA">
                  <w:pPr>
                    <w:rPr>
                      <w:rFonts w:asciiTheme="minorHAnsi" w:hAnsiTheme="minorHAnsi" w:cs="Arial"/>
                      <w:b/>
                      <w:bCs/>
                      <w:lang w:val="it-IT"/>
                    </w:rPr>
                  </w:pPr>
                </w:p>
              </w:tc>
              <w:tc>
                <w:tcPr>
                  <w:tcW w:w="692" w:type="pct"/>
                  <w:tcBorders>
                    <w:top w:val="nil"/>
                    <w:left w:val="nil"/>
                    <w:bottom w:val="single" w:sz="4" w:space="0" w:color="008080"/>
                    <w:right w:val="single" w:sz="4" w:space="0" w:color="008080"/>
                  </w:tcBorders>
                  <w:shd w:val="clear" w:color="auto" w:fill="auto"/>
                  <w:noWrap/>
                  <w:vAlign w:val="bottom"/>
                </w:tcPr>
                <w:p w14:paraId="0FC49E16" w14:textId="77777777" w:rsidR="006512BA" w:rsidRPr="00F42147" w:rsidRDefault="006512BA" w:rsidP="006512BA">
                  <w:pPr>
                    <w:rPr>
                      <w:rFonts w:asciiTheme="minorHAnsi" w:hAnsiTheme="minorHAnsi" w:cs="Arial"/>
                      <w:b/>
                      <w:bCs/>
                      <w:lang w:val="it-IT"/>
                    </w:rPr>
                  </w:pPr>
                </w:p>
              </w:tc>
              <w:tc>
                <w:tcPr>
                  <w:tcW w:w="408" w:type="pct"/>
                  <w:tcBorders>
                    <w:top w:val="nil"/>
                    <w:left w:val="nil"/>
                    <w:bottom w:val="single" w:sz="4" w:space="0" w:color="008080"/>
                    <w:right w:val="single" w:sz="8" w:space="0" w:color="008080"/>
                  </w:tcBorders>
                  <w:shd w:val="clear" w:color="auto" w:fill="auto"/>
                  <w:noWrap/>
                  <w:vAlign w:val="bottom"/>
                </w:tcPr>
                <w:p w14:paraId="04F161E0" w14:textId="77777777" w:rsidR="006512BA" w:rsidRPr="00F42147" w:rsidRDefault="006512BA" w:rsidP="006512BA">
                  <w:pPr>
                    <w:rPr>
                      <w:rFonts w:asciiTheme="minorHAnsi" w:hAnsiTheme="minorHAnsi" w:cs="Arial"/>
                      <w:b/>
                      <w:bCs/>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3B448479" w14:textId="77777777" w:rsidR="006512BA" w:rsidRPr="00F42147" w:rsidRDefault="006512BA" w:rsidP="006512BA">
                  <w:pPr>
                    <w:jc w:val="right"/>
                    <w:rPr>
                      <w:rFonts w:asciiTheme="minorHAnsi" w:hAnsiTheme="minorHAnsi" w:cs="Arial"/>
                      <w:b/>
                      <w:bCs/>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4E9AF557" w14:textId="77777777" w:rsidR="006512BA" w:rsidRPr="00F42147" w:rsidRDefault="006512BA" w:rsidP="006512BA">
                  <w:pPr>
                    <w:jc w:val="right"/>
                    <w:rPr>
                      <w:rFonts w:asciiTheme="minorHAnsi" w:hAnsiTheme="minorHAnsi" w:cs="Arial"/>
                      <w:b/>
                      <w:bCs/>
                      <w:lang w:val="it-IT"/>
                    </w:rPr>
                  </w:pPr>
                </w:p>
              </w:tc>
            </w:tr>
            <w:tr w:rsidR="006512BA" w:rsidRPr="00F42147" w14:paraId="7E796634"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36130BF5" w14:textId="77777777" w:rsidR="006512BA" w:rsidRPr="00F42147" w:rsidRDefault="006512BA" w:rsidP="00984419">
                  <w:pPr>
                    <w:jc w:val="both"/>
                    <w:rPr>
                      <w:rFonts w:asciiTheme="minorHAnsi" w:hAnsiTheme="minorHAnsi" w:cs="Arial"/>
                    </w:rPr>
                  </w:pPr>
                  <w:r w:rsidRPr="00F42147">
                    <w:rPr>
                      <w:rFonts w:asciiTheme="minorHAnsi" w:hAnsiTheme="minorHAnsi" w:cs="Arial"/>
                      <w:sz w:val="22"/>
                      <w:szCs w:val="22"/>
                    </w:rPr>
                    <w:t xml:space="preserve">1.1Cheltuieli pentru obţinerea  terenului </w:t>
                  </w:r>
                  <w:r w:rsidRPr="00F42147">
                    <w:rPr>
                      <w:rFonts w:asciiTheme="minorHAnsi" w:hAnsiTheme="minorHAnsi" w:cs="Arial"/>
                      <w:b/>
                      <w:sz w:val="22"/>
                      <w:szCs w:val="22"/>
                    </w:rPr>
                    <w:t>(N)</w:t>
                  </w:r>
                </w:p>
              </w:tc>
              <w:tc>
                <w:tcPr>
                  <w:tcW w:w="593"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13BE7998" w14:textId="77777777" w:rsidR="006512BA" w:rsidRPr="00F42147" w:rsidRDefault="006512BA" w:rsidP="006512BA">
                  <w:pPr>
                    <w:rPr>
                      <w:rFonts w:asciiTheme="minorHAnsi" w:hAnsiTheme="minorHAnsi" w:cs="Arial"/>
                    </w:rPr>
                  </w:pPr>
                </w:p>
              </w:tc>
              <w:tc>
                <w:tcPr>
                  <w:tcW w:w="384" w:type="pct"/>
                  <w:tcBorders>
                    <w:top w:val="nil"/>
                    <w:left w:val="nil"/>
                    <w:bottom w:val="single" w:sz="4" w:space="0" w:color="008080"/>
                    <w:right w:val="single" w:sz="8" w:space="0" w:color="008080"/>
                  </w:tcBorders>
                  <w:shd w:val="clear" w:color="auto" w:fill="auto"/>
                  <w:noWrap/>
                  <w:vAlign w:val="bottom"/>
                </w:tcPr>
                <w:p w14:paraId="0D4B698E" w14:textId="77777777" w:rsidR="006512BA" w:rsidRPr="00F42147" w:rsidRDefault="006512BA" w:rsidP="006512BA">
                  <w:pPr>
                    <w:jc w:val="right"/>
                    <w:rPr>
                      <w:rFonts w:asciiTheme="minorHAnsi" w:hAnsiTheme="minorHAnsi" w:cs="Arial"/>
                    </w:rPr>
                  </w:pPr>
                </w:p>
              </w:tc>
              <w:tc>
                <w:tcPr>
                  <w:tcW w:w="692" w:type="pct"/>
                  <w:tcBorders>
                    <w:top w:val="nil"/>
                    <w:left w:val="nil"/>
                    <w:bottom w:val="single" w:sz="4" w:space="0" w:color="008080"/>
                    <w:right w:val="single" w:sz="4" w:space="0" w:color="008080"/>
                  </w:tcBorders>
                  <w:shd w:val="clear" w:color="auto" w:fill="auto"/>
                  <w:noWrap/>
                  <w:vAlign w:val="bottom"/>
                </w:tcPr>
                <w:p w14:paraId="211D1BF1" w14:textId="77777777" w:rsidR="006512BA" w:rsidRPr="00F42147" w:rsidRDefault="006512BA" w:rsidP="006512BA">
                  <w:pPr>
                    <w:rPr>
                      <w:rFonts w:asciiTheme="minorHAnsi" w:hAnsiTheme="minorHAnsi" w:cs="Arial"/>
                    </w:rPr>
                  </w:pPr>
                </w:p>
              </w:tc>
              <w:tc>
                <w:tcPr>
                  <w:tcW w:w="408" w:type="pct"/>
                  <w:tcBorders>
                    <w:top w:val="nil"/>
                    <w:left w:val="nil"/>
                    <w:bottom w:val="single" w:sz="4" w:space="0" w:color="008080"/>
                    <w:right w:val="single" w:sz="8" w:space="0" w:color="008080"/>
                  </w:tcBorders>
                  <w:shd w:val="clear" w:color="auto" w:fill="auto"/>
                  <w:noWrap/>
                  <w:vAlign w:val="bottom"/>
                </w:tcPr>
                <w:p w14:paraId="74C5BE98" w14:textId="77777777" w:rsidR="006512BA" w:rsidRPr="00F42147" w:rsidRDefault="006512BA" w:rsidP="006512BA">
                  <w:pPr>
                    <w:jc w:val="right"/>
                    <w:rPr>
                      <w:rFonts w:asciiTheme="minorHAnsi" w:hAnsiTheme="minorHAnsi" w:cs="Arial"/>
                    </w:rPr>
                  </w:pPr>
                </w:p>
              </w:tc>
              <w:tc>
                <w:tcPr>
                  <w:tcW w:w="630" w:type="pct"/>
                  <w:tcBorders>
                    <w:top w:val="nil"/>
                    <w:left w:val="nil"/>
                    <w:bottom w:val="single" w:sz="4" w:space="0" w:color="008080"/>
                    <w:right w:val="single" w:sz="4" w:space="0" w:color="008080"/>
                  </w:tcBorders>
                  <w:shd w:val="clear" w:color="auto" w:fill="auto"/>
                  <w:noWrap/>
                  <w:vAlign w:val="bottom"/>
                </w:tcPr>
                <w:p w14:paraId="612DC973" w14:textId="77777777" w:rsidR="006512BA" w:rsidRPr="00F42147" w:rsidRDefault="006512BA" w:rsidP="006512BA">
                  <w:pPr>
                    <w:rPr>
                      <w:rFonts w:asciiTheme="minorHAnsi" w:hAnsiTheme="minorHAnsi" w:cs="Arial"/>
                    </w:rPr>
                  </w:pPr>
                </w:p>
              </w:tc>
              <w:tc>
                <w:tcPr>
                  <w:tcW w:w="585" w:type="pct"/>
                  <w:tcBorders>
                    <w:top w:val="nil"/>
                    <w:left w:val="nil"/>
                    <w:bottom w:val="single" w:sz="4" w:space="0" w:color="008080"/>
                    <w:right w:val="single" w:sz="8" w:space="0" w:color="008080"/>
                  </w:tcBorders>
                  <w:shd w:val="clear" w:color="auto" w:fill="auto"/>
                  <w:noWrap/>
                  <w:vAlign w:val="bottom"/>
                </w:tcPr>
                <w:p w14:paraId="349620E9" w14:textId="77777777" w:rsidR="006512BA" w:rsidRPr="00F42147" w:rsidRDefault="006512BA" w:rsidP="006512BA">
                  <w:pPr>
                    <w:jc w:val="right"/>
                    <w:rPr>
                      <w:rFonts w:asciiTheme="minorHAnsi" w:hAnsiTheme="minorHAnsi" w:cs="Arial"/>
                    </w:rPr>
                  </w:pPr>
                </w:p>
              </w:tc>
            </w:tr>
            <w:tr w:rsidR="006512BA" w:rsidRPr="00F42147" w14:paraId="03B4FBEB"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1252D7BF" w14:textId="77777777" w:rsidR="006512BA" w:rsidRPr="00F42147" w:rsidRDefault="006512BA" w:rsidP="00984419">
                  <w:pPr>
                    <w:jc w:val="both"/>
                    <w:rPr>
                      <w:rFonts w:asciiTheme="minorHAnsi" w:hAnsiTheme="minorHAnsi" w:cs="Arial"/>
                      <w:lang w:val="it-IT"/>
                    </w:rPr>
                  </w:pPr>
                  <w:r w:rsidRPr="00F42147">
                    <w:rPr>
                      <w:rFonts w:asciiTheme="minorHAnsi" w:hAnsiTheme="minorHAnsi" w:cs="Arial"/>
                      <w:sz w:val="22"/>
                      <w:szCs w:val="22"/>
                      <w:lang w:val="it-IT"/>
                    </w:rPr>
                    <w:t xml:space="preserve">1.2 Cheltuieli pentru amenajarea terenului </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0F2B81CC" w14:textId="77777777" w:rsidR="006512BA" w:rsidRPr="00F42147" w:rsidRDefault="006512BA" w:rsidP="006512BA">
                  <w:pPr>
                    <w:jc w:val="right"/>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bottom"/>
                </w:tcPr>
                <w:p w14:paraId="131F268F" w14:textId="77777777" w:rsidR="006512BA" w:rsidRPr="00F42147" w:rsidRDefault="006512BA" w:rsidP="006512BA">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bottom"/>
                </w:tcPr>
                <w:p w14:paraId="2D16FF50" w14:textId="77777777" w:rsidR="006512BA" w:rsidRPr="00F42147" w:rsidRDefault="006512BA" w:rsidP="006512BA">
                  <w:pPr>
                    <w:jc w:val="right"/>
                    <w:rPr>
                      <w:rFonts w:asciiTheme="minorHAnsi" w:hAnsiTheme="minorHAnsi" w:cs="Arial"/>
                      <w:lang w:val="it-IT"/>
                    </w:rPr>
                  </w:pPr>
                </w:p>
              </w:tc>
              <w:tc>
                <w:tcPr>
                  <w:tcW w:w="408" w:type="pct"/>
                  <w:tcBorders>
                    <w:top w:val="nil"/>
                    <w:left w:val="nil"/>
                    <w:bottom w:val="single" w:sz="4" w:space="0" w:color="008080"/>
                    <w:right w:val="single" w:sz="8" w:space="0" w:color="008080"/>
                  </w:tcBorders>
                  <w:shd w:val="clear" w:color="auto" w:fill="auto"/>
                  <w:noWrap/>
                  <w:vAlign w:val="bottom"/>
                </w:tcPr>
                <w:p w14:paraId="664D5EDA" w14:textId="77777777" w:rsidR="006512BA" w:rsidRPr="00F42147" w:rsidRDefault="006512BA" w:rsidP="006512BA">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413CB347" w14:textId="77777777" w:rsidR="006512BA" w:rsidRPr="00F42147" w:rsidRDefault="006512BA" w:rsidP="006512BA">
                  <w:pPr>
                    <w:jc w:val="right"/>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50B67BB7" w14:textId="77777777" w:rsidR="006512BA" w:rsidRPr="00F42147" w:rsidRDefault="006512BA" w:rsidP="006512BA">
                  <w:pPr>
                    <w:jc w:val="right"/>
                    <w:rPr>
                      <w:rFonts w:asciiTheme="minorHAnsi" w:hAnsiTheme="minorHAnsi" w:cs="Arial"/>
                      <w:lang w:val="it-IT"/>
                    </w:rPr>
                  </w:pPr>
                </w:p>
              </w:tc>
            </w:tr>
            <w:tr w:rsidR="006512BA" w:rsidRPr="00F42147" w14:paraId="0C938B69"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51311114" w14:textId="77777777" w:rsidR="006512BA" w:rsidRPr="00F42147" w:rsidRDefault="006512BA" w:rsidP="00984419">
                  <w:pPr>
                    <w:jc w:val="both"/>
                    <w:rPr>
                      <w:rFonts w:asciiTheme="minorHAnsi" w:hAnsiTheme="minorHAnsi" w:cs="Arial"/>
                      <w:lang w:val="it-IT"/>
                    </w:rPr>
                  </w:pPr>
                  <w:r w:rsidRPr="00F42147">
                    <w:rPr>
                      <w:rFonts w:asciiTheme="minorHAnsi" w:hAnsiTheme="minorHAnsi" w:cs="Arial"/>
                      <w:sz w:val="22"/>
                      <w:szCs w:val="22"/>
                      <w:lang w:val="it-IT"/>
                    </w:rPr>
                    <w:t xml:space="preserve">1.3 Amenajări pentru  protecţia mediului şi aducerea terenului la starea iniţială </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62691AA2" w14:textId="77777777" w:rsidR="006512BA" w:rsidRPr="00F42147" w:rsidRDefault="006512BA" w:rsidP="006512BA">
                  <w:pPr>
                    <w:jc w:val="right"/>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bottom"/>
                </w:tcPr>
                <w:p w14:paraId="752FA80B" w14:textId="77777777" w:rsidR="006512BA" w:rsidRPr="00F42147" w:rsidRDefault="006512BA" w:rsidP="006512BA">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bottom"/>
                </w:tcPr>
                <w:p w14:paraId="404E9D1D" w14:textId="77777777" w:rsidR="006512BA" w:rsidRPr="00F42147" w:rsidRDefault="006512BA" w:rsidP="006512BA">
                  <w:pPr>
                    <w:jc w:val="right"/>
                    <w:rPr>
                      <w:rFonts w:asciiTheme="minorHAnsi" w:hAnsiTheme="minorHAnsi" w:cs="Arial"/>
                      <w:lang w:val="it-IT"/>
                    </w:rPr>
                  </w:pPr>
                </w:p>
              </w:tc>
              <w:tc>
                <w:tcPr>
                  <w:tcW w:w="408" w:type="pct"/>
                  <w:tcBorders>
                    <w:top w:val="nil"/>
                    <w:left w:val="nil"/>
                    <w:bottom w:val="single" w:sz="4" w:space="0" w:color="008080"/>
                    <w:right w:val="single" w:sz="8" w:space="0" w:color="008080"/>
                  </w:tcBorders>
                  <w:shd w:val="clear" w:color="auto" w:fill="auto"/>
                  <w:noWrap/>
                  <w:vAlign w:val="bottom"/>
                </w:tcPr>
                <w:p w14:paraId="22EE49C3" w14:textId="77777777" w:rsidR="006512BA" w:rsidRPr="00F42147" w:rsidRDefault="006512BA" w:rsidP="006512BA">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2A908AB8" w14:textId="77777777" w:rsidR="006512BA" w:rsidRPr="00F42147" w:rsidRDefault="006512BA" w:rsidP="006512BA">
                  <w:pPr>
                    <w:jc w:val="right"/>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06267643" w14:textId="77777777" w:rsidR="006512BA" w:rsidRPr="00F42147" w:rsidRDefault="006512BA" w:rsidP="006512BA">
                  <w:pPr>
                    <w:jc w:val="right"/>
                    <w:rPr>
                      <w:rFonts w:asciiTheme="minorHAnsi" w:hAnsiTheme="minorHAnsi" w:cs="Arial"/>
                      <w:lang w:val="it-IT"/>
                    </w:rPr>
                  </w:pPr>
                </w:p>
              </w:tc>
            </w:tr>
            <w:tr w:rsidR="006512BA" w:rsidRPr="00F42147" w14:paraId="058E44E3"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1357EEEC" w14:textId="77777777" w:rsidR="006512BA" w:rsidRPr="00F42147" w:rsidRDefault="006512BA" w:rsidP="00984419">
                  <w:pPr>
                    <w:jc w:val="both"/>
                    <w:rPr>
                      <w:rFonts w:asciiTheme="minorHAnsi" w:hAnsiTheme="minorHAnsi" w:cs="Arial"/>
                      <w:lang w:val="en-GB"/>
                    </w:rPr>
                  </w:pPr>
                  <w:r w:rsidRPr="00F42147">
                    <w:rPr>
                      <w:rFonts w:asciiTheme="minorHAnsi" w:hAnsiTheme="minorHAnsi" w:cs="Arial"/>
                      <w:sz w:val="22"/>
                      <w:szCs w:val="22"/>
                      <w:lang w:val="it-IT"/>
                    </w:rPr>
                    <w:t>1.4 Cheltuieli pentru relocarea/protec</w:t>
                  </w:r>
                  <w:r w:rsidRPr="00F42147">
                    <w:rPr>
                      <w:rFonts w:asciiTheme="minorHAnsi" w:hAnsiTheme="minorHAnsi" w:cs="Arial"/>
                      <w:sz w:val="22"/>
                      <w:szCs w:val="22"/>
                      <w:lang w:val="en-GB"/>
                    </w:rPr>
                    <w:t>ția utilităților</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2F759AEB" w14:textId="77777777" w:rsidR="006512BA" w:rsidRPr="00F42147" w:rsidRDefault="006512BA" w:rsidP="006512BA">
                  <w:pPr>
                    <w:jc w:val="right"/>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bottom"/>
                </w:tcPr>
                <w:p w14:paraId="4DC4F247" w14:textId="77777777" w:rsidR="006512BA" w:rsidRPr="00F42147" w:rsidRDefault="006512BA" w:rsidP="006512BA">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bottom"/>
                </w:tcPr>
                <w:p w14:paraId="178F5D85" w14:textId="77777777" w:rsidR="006512BA" w:rsidRPr="00F42147" w:rsidRDefault="006512BA" w:rsidP="006512BA">
                  <w:pPr>
                    <w:jc w:val="right"/>
                    <w:rPr>
                      <w:rFonts w:asciiTheme="minorHAnsi" w:hAnsiTheme="minorHAnsi" w:cs="Arial"/>
                      <w:lang w:val="it-IT"/>
                    </w:rPr>
                  </w:pPr>
                </w:p>
              </w:tc>
              <w:tc>
                <w:tcPr>
                  <w:tcW w:w="408" w:type="pct"/>
                  <w:tcBorders>
                    <w:top w:val="nil"/>
                    <w:left w:val="nil"/>
                    <w:bottom w:val="single" w:sz="4" w:space="0" w:color="008080"/>
                    <w:right w:val="single" w:sz="8" w:space="0" w:color="008080"/>
                  </w:tcBorders>
                  <w:shd w:val="clear" w:color="auto" w:fill="auto"/>
                  <w:noWrap/>
                  <w:vAlign w:val="bottom"/>
                </w:tcPr>
                <w:p w14:paraId="720374FB" w14:textId="77777777" w:rsidR="006512BA" w:rsidRPr="00F42147" w:rsidRDefault="006512BA" w:rsidP="006512BA">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09ABADD5" w14:textId="77777777" w:rsidR="006512BA" w:rsidRPr="00F42147" w:rsidRDefault="006512BA" w:rsidP="006512BA">
                  <w:pPr>
                    <w:jc w:val="right"/>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1A38868B" w14:textId="77777777" w:rsidR="006512BA" w:rsidRPr="00F42147" w:rsidRDefault="006512BA" w:rsidP="006512BA">
                  <w:pPr>
                    <w:jc w:val="right"/>
                    <w:rPr>
                      <w:rFonts w:asciiTheme="minorHAnsi" w:hAnsiTheme="minorHAnsi" w:cs="Arial"/>
                      <w:lang w:val="it-IT"/>
                    </w:rPr>
                  </w:pPr>
                </w:p>
              </w:tc>
            </w:tr>
            <w:tr w:rsidR="006512BA" w:rsidRPr="00F42147" w14:paraId="44CC6FCA" w14:textId="77777777" w:rsidTr="00751321">
              <w:trPr>
                <w:trHeight w:val="450"/>
              </w:trPr>
              <w:tc>
                <w:tcPr>
                  <w:tcW w:w="1707" w:type="pct"/>
                  <w:tcBorders>
                    <w:top w:val="nil"/>
                    <w:left w:val="single" w:sz="8" w:space="0" w:color="008080"/>
                    <w:bottom w:val="single" w:sz="4" w:space="0" w:color="008080"/>
                    <w:right w:val="nil"/>
                  </w:tcBorders>
                  <w:shd w:val="clear" w:color="auto" w:fill="auto"/>
                </w:tcPr>
                <w:p w14:paraId="3DF56965" w14:textId="77777777" w:rsidR="006512BA" w:rsidRPr="00F42147" w:rsidRDefault="006512BA" w:rsidP="00984419">
                  <w:pPr>
                    <w:jc w:val="both"/>
                    <w:rPr>
                      <w:rFonts w:asciiTheme="minorHAnsi" w:hAnsiTheme="minorHAnsi" w:cs="Arial"/>
                      <w:b/>
                      <w:bCs/>
                      <w:lang w:val="it-IT"/>
                    </w:rPr>
                  </w:pPr>
                  <w:r w:rsidRPr="00F42147">
                    <w:rPr>
                      <w:rFonts w:asciiTheme="minorHAnsi" w:hAnsiTheme="minorHAnsi" w:cs="Arial"/>
                      <w:b/>
                      <w:bCs/>
                      <w:sz w:val="22"/>
                      <w:szCs w:val="22"/>
                      <w:lang w:val="it-IT"/>
                    </w:rPr>
                    <w:t xml:space="preserve"> Capitolul 2 Cheltuieli pentru asigurarea utilitaţilor necesare obiectivului de investiții - total </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0AD912A0" w14:textId="77777777" w:rsidR="006512BA" w:rsidRPr="00F42147" w:rsidRDefault="006512BA" w:rsidP="006512BA">
                  <w:pPr>
                    <w:jc w:val="right"/>
                    <w:rPr>
                      <w:rFonts w:asciiTheme="minorHAnsi" w:hAnsiTheme="minorHAnsi" w:cs="Arial"/>
                      <w:b/>
                      <w:bCs/>
                      <w:lang w:val="it-IT"/>
                    </w:rPr>
                  </w:pPr>
                </w:p>
              </w:tc>
              <w:tc>
                <w:tcPr>
                  <w:tcW w:w="384" w:type="pct"/>
                  <w:tcBorders>
                    <w:top w:val="nil"/>
                    <w:left w:val="nil"/>
                    <w:bottom w:val="single" w:sz="4" w:space="0" w:color="008080"/>
                    <w:right w:val="single" w:sz="8" w:space="0" w:color="008080"/>
                  </w:tcBorders>
                  <w:shd w:val="clear" w:color="auto" w:fill="auto"/>
                  <w:noWrap/>
                  <w:vAlign w:val="bottom"/>
                </w:tcPr>
                <w:p w14:paraId="44AC29D0" w14:textId="77777777" w:rsidR="006512BA" w:rsidRPr="00F42147" w:rsidRDefault="006512BA" w:rsidP="006512BA">
                  <w:pPr>
                    <w:jc w:val="right"/>
                    <w:rPr>
                      <w:rFonts w:asciiTheme="minorHAnsi" w:hAnsiTheme="minorHAnsi" w:cs="Arial"/>
                      <w:b/>
                      <w:bCs/>
                      <w:lang w:val="it-IT"/>
                    </w:rPr>
                  </w:pPr>
                </w:p>
              </w:tc>
              <w:tc>
                <w:tcPr>
                  <w:tcW w:w="692" w:type="pct"/>
                  <w:tcBorders>
                    <w:top w:val="nil"/>
                    <w:left w:val="nil"/>
                    <w:bottom w:val="single" w:sz="4" w:space="0" w:color="008080"/>
                    <w:right w:val="single" w:sz="4" w:space="0" w:color="008080"/>
                  </w:tcBorders>
                  <w:shd w:val="clear" w:color="auto" w:fill="auto"/>
                  <w:noWrap/>
                  <w:vAlign w:val="bottom"/>
                </w:tcPr>
                <w:p w14:paraId="1BCCF86A" w14:textId="77777777" w:rsidR="006512BA" w:rsidRPr="00F42147" w:rsidRDefault="006512BA" w:rsidP="006512BA">
                  <w:pPr>
                    <w:jc w:val="right"/>
                    <w:rPr>
                      <w:rFonts w:asciiTheme="minorHAnsi" w:hAnsiTheme="minorHAnsi" w:cs="Arial"/>
                      <w:b/>
                      <w:bCs/>
                      <w:lang w:val="it-IT"/>
                    </w:rPr>
                  </w:pPr>
                </w:p>
              </w:tc>
              <w:tc>
                <w:tcPr>
                  <w:tcW w:w="408" w:type="pct"/>
                  <w:tcBorders>
                    <w:top w:val="nil"/>
                    <w:left w:val="nil"/>
                    <w:bottom w:val="single" w:sz="4" w:space="0" w:color="008080"/>
                    <w:right w:val="single" w:sz="8" w:space="0" w:color="008080"/>
                  </w:tcBorders>
                  <w:shd w:val="clear" w:color="auto" w:fill="auto"/>
                  <w:noWrap/>
                  <w:vAlign w:val="bottom"/>
                </w:tcPr>
                <w:p w14:paraId="2162CAE8" w14:textId="77777777" w:rsidR="006512BA" w:rsidRPr="00F42147" w:rsidRDefault="006512BA" w:rsidP="006512BA">
                  <w:pPr>
                    <w:jc w:val="right"/>
                    <w:rPr>
                      <w:rFonts w:asciiTheme="minorHAnsi" w:hAnsiTheme="minorHAnsi" w:cs="Arial"/>
                      <w:b/>
                      <w:bCs/>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660EFC4C" w14:textId="77777777" w:rsidR="006512BA" w:rsidRPr="00F42147" w:rsidRDefault="006512BA" w:rsidP="006512BA">
                  <w:pPr>
                    <w:jc w:val="right"/>
                    <w:rPr>
                      <w:rFonts w:asciiTheme="minorHAnsi" w:hAnsiTheme="minorHAnsi" w:cs="Arial"/>
                      <w:b/>
                      <w:bCs/>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67F1DD87" w14:textId="77777777" w:rsidR="006512BA" w:rsidRPr="00F42147" w:rsidRDefault="006512BA" w:rsidP="006512BA">
                  <w:pPr>
                    <w:jc w:val="right"/>
                    <w:rPr>
                      <w:rFonts w:asciiTheme="minorHAnsi" w:hAnsiTheme="minorHAnsi" w:cs="Arial"/>
                      <w:b/>
                      <w:bCs/>
                      <w:lang w:val="it-IT"/>
                    </w:rPr>
                  </w:pPr>
                </w:p>
              </w:tc>
            </w:tr>
            <w:tr w:rsidR="006512BA" w:rsidRPr="00F42147" w14:paraId="6215093D" w14:textId="77777777" w:rsidTr="00751321">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71E979DD" w14:textId="77777777" w:rsidR="006512BA" w:rsidRPr="00F42147" w:rsidRDefault="006512BA" w:rsidP="00984419">
                  <w:pPr>
                    <w:jc w:val="both"/>
                    <w:rPr>
                      <w:rFonts w:asciiTheme="minorHAnsi" w:hAnsiTheme="minorHAnsi" w:cs="Arial"/>
                      <w:b/>
                      <w:bCs/>
                      <w:lang w:val="it-IT"/>
                    </w:rPr>
                  </w:pPr>
                  <w:r w:rsidRPr="00F42147">
                    <w:rPr>
                      <w:rFonts w:asciiTheme="minorHAnsi" w:hAnsiTheme="minorHAnsi" w:cs="Arial"/>
                      <w:b/>
                      <w:bCs/>
                      <w:sz w:val="22"/>
                      <w:szCs w:val="22"/>
                      <w:lang w:val="it-IT"/>
                    </w:rPr>
                    <w:t xml:space="preserve"> Capitolul 3 Cheltuieli pentru proiectare şi asistenţă tehnică - total, din care: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24F4F931" w14:textId="77777777" w:rsidR="006512BA" w:rsidRPr="00F42147" w:rsidRDefault="006512BA" w:rsidP="006512BA">
                  <w:pPr>
                    <w:jc w:val="right"/>
                    <w:rPr>
                      <w:rFonts w:asciiTheme="minorHAnsi" w:hAnsiTheme="minorHAnsi" w:cs="Arial"/>
                      <w:b/>
                      <w:bCs/>
                      <w:lang w:val="it-IT"/>
                    </w:rPr>
                  </w:pPr>
                </w:p>
              </w:tc>
              <w:tc>
                <w:tcPr>
                  <w:tcW w:w="384" w:type="pct"/>
                  <w:tcBorders>
                    <w:top w:val="nil"/>
                    <w:left w:val="nil"/>
                    <w:bottom w:val="single" w:sz="4" w:space="0" w:color="008080"/>
                    <w:right w:val="single" w:sz="8" w:space="0" w:color="008080"/>
                  </w:tcBorders>
                  <w:shd w:val="clear" w:color="auto" w:fill="auto"/>
                  <w:noWrap/>
                  <w:vAlign w:val="bottom"/>
                </w:tcPr>
                <w:p w14:paraId="65088179" w14:textId="77777777" w:rsidR="006512BA" w:rsidRPr="00F42147" w:rsidRDefault="006512BA" w:rsidP="006512BA">
                  <w:pPr>
                    <w:rPr>
                      <w:rFonts w:asciiTheme="minorHAnsi" w:hAnsiTheme="minorHAnsi" w:cs="Arial"/>
                      <w:b/>
                      <w:bCs/>
                      <w:lang w:val="it-IT"/>
                    </w:rPr>
                  </w:pPr>
                </w:p>
              </w:tc>
              <w:tc>
                <w:tcPr>
                  <w:tcW w:w="692" w:type="pct"/>
                  <w:tcBorders>
                    <w:top w:val="nil"/>
                    <w:left w:val="nil"/>
                    <w:bottom w:val="single" w:sz="4" w:space="0" w:color="008080"/>
                    <w:right w:val="single" w:sz="4" w:space="0" w:color="008080"/>
                  </w:tcBorders>
                  <w:shd w:val="clear" w:color="auto" w:fill="auto"/>
                  <w:noWrap/>
                  <w:vAlign w:val="center"/>
                </w:tcPr>
                <w:p w14:paraId="125BF366" w14:textId="77777777" w:rsidR="006512BA" w:rsidRPr="00F42147" w:rsidRDefault="006512BA" w:rsidP="006512BA">
                  <w:pPr>
                    <w:jc w:val="right"/>
                    <w:rPr>
                      <w:rFonts w:asciiTheme="minorHAnsi" w:hAnsiTheme="minorHAnsi" w:cs="Arial"/>
                      <w:b/>
                      <w:bCs/>
                      <w:lang w:val="it-IT"/>
                    </w:rPr>
                  </w:pPr>
                </w:p>
              </w:tc>
              <w:tc>
                <w:tcPr>
                  <w:tcW w:w="408" w:type="pct"/>
                  <w:tcBorders>
                    <w:top w:val="nil"/>
                    <w:left w:val="nil"/>
                    <w:bottom w:val="single" w:sz="4" w:space="0" w:color="008080"/>
                    <w:right w:val="single" w:sz="8" w:space="0" w:color="008080"/>
                  </w:tcBorders>
                  <w:shd w:val="clear" w:color="auto" w:fill="auto"/>
                  <w:noWrap/>
                  <w:vAlign w:val="bottom"/>
                </w:tcPr>
                <w:p w14:paraId="6C954DDE" w14:textId="77777777" w:rsidR="006512BA" w:rsidRPr="00F42147" w:rsidRDefault="006512BA" w:rsidP="006512BA">
                  <w:pPr>
                    <w:rPr>
                      <w:rFonts w:asciiTheme="minorHAnsi" w:hAnsiTheme="minorHAnsi" w:cs="Arial"/>
                      <w:b/>
                      <w:bCs/>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36D9383B" w14:textId="77777777" w:rsidR="006512BA" w:rsidRPr="00F42147" w:rsidRDefault="006512BA" w:rsidP="006512BA">
                  <w:pPr>
                    <w:jc w:val="right"/>
                    <w:rPr>
                      <w:rFonts w:asciiTheme="minorHAnsi" w:hAnsiTheme="minorHAnsi" w:cs="Arial"/>
                      <w:b/>
                      <w:bCs/>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464F0F91" w14:textId="77777777" w:rsidR="006512BA" w:rsidRPr="00F42147" w:rsidRDefault="006512BA" w:rsidP="006512BA">
                  <w:pPr>
                    <w:jc w:val="right"/>
                    <w:rPr>
                      <w:rFonts w:asciiTheme="minorHAnsi" w:hAnsiTheme="minorHAnsi" w:cs="Arial"/>
                      <w:b/>
                      <w:bCs/>
                      <w:lang w:val="it-IT"/>
                    </w:rPr>
                  </w:pPr>
                </w:p>
              </w:tc>
            </w:tr>
            <w:tr w:rsidR="006512BA" w:rsidRPr="00F42147" w14:paraId="2B795B29" w14:textId="77777777" w:rsidTr="00751321">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5C1041A6" w14:textId="77777777" w:rsidR="006512BA" w:rsidRPr="00F42147" w:rsidRDefault="006512BA" w:rsidP="00984419">
                  <w:pPr>
                    <w:jc w:val="both"/>
                    <w:rPr>
                      <w:rFonts w:asciiTheme="minorHAnsi" w:hAnsiTheme="minorHAnsi" w:cs="Arial"/>
                      <w:bCs/>
                    </w:rPr>
                  </w:pPr>
                  <w:r w:rsidRPr="00F42147">
                    <w:rPr>
                      <w:rFonts w:asciiTheme="minorHAnsi" w:hAnsiTheme="minorHAnsi" w:cs="Arial"/>
                      <w:bCs/>
                      <w:sz w:val="22"/>
                      <w:szCs w:val="22"/>
                    </w:rPr>
                    <w:t xml:space="preserve">3.1 Studii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76B36AFF" w14:textId="77777777" w:rsidR="006512BA" w:rsidRPr="00F42147" w:rsidRDefault="006512BA" w:rsidP="006512BA">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5C1CB5D7" w14:textId="77777777" w:rsidR="006512BA" w:rsidRPr="00F42147" w:rsidRDefault="006512BA" w:rsidP="006512BA">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5478E706" w14:textId="77777777" w:rsidR="006512BA" w:rsidRPr="00F42147" w:rsidRDefault="006512BA" w:rsidP="006512BA">
                  <w:pPr>
                    <w:jc w:val="right"/>
                    <w:rPr>
                      <w:rFonts w:asciiTheme="minorHAnsi" w:hAnsiTheme="minorHAnsi" w:cs="Arial"/>
                      <w:b/>
                      <w:bCs/>
                    </w:rPr>
                  </w:pPr>
                </w:p>
              </w:tc>
              <w:tc>
                <w:tcPr>
                  <w:tcW w:w="408" w:type="pct"/>
                  <w:tcBorders>
                    <w:top w:val="nil"/>
                    <w:left w:val="nil"/>
                    <w:bottom w:val="single" w:sz="4" w:space="0" w:color="008080"/>
                    <w:right w:val="single" w:sz="8" w:space="0" w:color="008080"/>
                  </w:tcBorders>
                  <w:shd w:val="clear" w:color="auto" w:fill="auto"/>
                  <w:noWrap/>
                  <w:vAlign w:val="bottom"/>
                </w:tcPr>
                <w:p w14:paraId="3D43BCED" w14:textId="77777777" w:rsidR="006512BA" w:rsidRPr="00F42147" w:rsidRDefault="006512BA" w:rsidP="006512BA">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6AB3B194" w14:textId="77777777" w:rsidR="006512BA" w:rsidRPr="00F42147" w:rsidRDefault="006512BA" w:rsidP="006512BA">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0AB060AC" w14:textId="77777777" w:rsidR="006512BA" w:rsidRPr="00F42147" w:rsidRDefault="006512BA" w:rsidP="006512BA">
                  <w:pPr>
                    <w:jc w:val="right"/>
                    <w:rPr>
                      <w:rFonts w:asciiTheme="minorHAnsi" w:hAnsiTheme="minorHAnsi" w:cs="Arial"/>
                      <w:b/>
                      <w:bCs/>
                    </w:rPr>
                  </w:pPr>
                </w:p>
              </w:tc>
            </w:tr>
            <w:tr w:rsidR="006512BA" w:rsidRPr="00F42147" w14:paraId="3F9844E7" w14:textId="77777777" w:rsidTr="00751321">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69AB01F8" w14:textId="77777777" w:rsidR="006512BA" w:rsidRPr="00F42147" w:rsidRDefault="006512BA" w:rsidP="00984419">
                  <w:pPr>
                    <w:jc w:val="both"/>
                    <w:rPr>
                      <w:rFonts w:asciiTheme="minorHAnsi" w:hAnsiTheme="minorHAnsi" w:cs="Arial"/>
                      <w:bCs/>
                    </w:rPr>
                  </w:pPr>
                  <w:r w:rsidRPr="00F42147">
                    <w:rPr>
                      <w:rFonts w:asciiTheme="minorHAnsi" w:hAnsiTheme="minorHAnsi" w:cs="Arial"/>
                      <w:bCs/>
                      <w:sz w:val="22"/>
                      <w:szCs w:val="22"/>
                    </w:rPr>
                    <w:t>3.1.1 Studii de teren</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60776B45" w14:textId="77777777" w:rsidR="006512BA" w:rsidRPr="00F42147" w:rsidRDefault="006512BA" w:rsidP="006512BA">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605B30A6" w14:textId="77777777" w:rsidR="006512BA" w:rsidRPr="00F42147" w:rsidRDefault="006512BA" w:rsidP="006512BA">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25663071" w14:textId="77777777" w:rsidR="006512BA" w:rsidRPr="00F42147" w:rsidRDefault="006512BA" w:rsidP="006512BA">
                  <w:pPr>
                    <w:jc w:val="right"/>
                    <w:rPr>
                      <w:rFonts w:asciiTheme="minorHAnsi" w:hAnsiTheme="minorHAnsi" w:cs="Arial"/>
                      <w:b/>
                      <w:bCs/>
                    </w:rPr>
                  </w:pPr>
                </w:p>
              </w:tc>
              <w:tc>
                <w:tcPr>
                  <w:tcW w:w="408" w:type="pct"/>
                  <w:tcBorders>
                    <w:top w:val="nil"/>
                    <w:left w:val="nil"/>
                    <w:bottom w:val="single" w:sz="4" w:space="0" w:color="008080"/>
                    <w:right w:val="single" w:sz="8" w:space="0" w:color="008080"/>
                  </w:tcBorders>
                  <w:shd w:val="clear" w:color="auto" w:fill="auto"/>
                  <w:noWrap/>
                  <w:vAlign w:val="bottom"/>
                </w:tcPr>
                <w:p w14:paraId="5C5D1440" w14:textId="77777777" w:rsidR="006512BA" w:rsidRPr="00F42147" w:rsidRDefault="006512BA" w:rsidP="006512BA">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79DEB3BD" w14:textId="77777777" w:rsidR="006512BA" w:rsidRPr="00F42147" w:rsidRDefault="006512BA" w:rsidP="006512BA">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6FA2475A" w14:textId="77777777" w:rsidR="006512BA" w:rsidRPr="00F42147" w:rsidRDefault="006512BA" w:rsidP="006512BA">
                  <w:pPr>
                    <w:jc w:val="right"/>
                    <w:rPr>
                      <w:rFonts w:asciiTheme="minorHAnsi" w:hAnsiTheme="minorHAnsi" w:cs="Arial"/>
                      <w:b/>
                      <w:bCs/>
                    </w:rPr>
                  </w:pPr>
                </w:p>
              </w:tc>
            </w:tr>
            <w:tr w:rsidR="006512BA" w:rsidRPr="00F42147" w14:paraId="27111A5B" w14:textId="77777777" w:rsidTr="00751321">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4F981979" w14:textId="77777777" w:rsidR="006512BA" w:rsidRPr="00F42147" w:rsidRDefault="006512BA" w:rsidP="00984419">
                  <w:pPr>
                    <w:jc w:val="both"/>
                    <w:rPr>
                      <w:rFonts w:asciiTheme="minorHAnsi" w:hAnsiTheme="minorHAnsi" w:cs="Arial"/>
                      <w:bCs/>
                    </w:rPr>
                  </w:pPr>
                  <w:r w:rsidRPr="00F42147">
                    <w:rPr>
                      <w:rFonts w:asciiTheme="minorHAnsi" w:hAnsiTheme="minorHAnsi" w:cs="Arial"/>
                      <w:bCs/>
                      <w:sz w:val="22"/>
                      <w:szCs w:val="22"/>
                    </w:rPr>
                    <w:t>3.1.2 Raport privind impactul asupra mediului</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191622B5" w14:textId="77777777" w:rsidR="006512BA" w:rsidRPr="00F42147" w:rsidRDefault="006512BA" w:rsidP="006512BA">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013E34E0" w14:textId="77777777" w:rsidR="006512BA" w:rsidRPr="00F42147" w:rsidRDefault="006512BA" w:rsidP="006512BA">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4A7F34EA" w14:textId="77777777" w:rsidR="006512BA" w:rsidRPr="00F42147" w:rsidRDefault="006512BA" w:rsidP="006512BA">
                  <w:pPr>
                    <w:jc w:val="right"/>
                    <w:rPr>
                      <w:rFonts w:asciiTheme="minorHAnsi" w:hAnsiTheme="minorHAnsi" w:cs="Arial"/>
                      <w:b/>
                      <w:bCs/>
                    </w:rPr>
                  </w:pPr>
                </w:p>
              </w:tc>
              <w:tc>
                <w:tcPr>
                  <w:tcW w:w="408" w:type="pct"/>
                  <w:tcBorders>
                    <w:top w:val="nil"/>
                    <w:left w:val="nil"/>
                    <w:bottom w:val="single" w:sz="4" w:space="0" w:color="008080"/>
                    <w:right w:val="single" w:sz="8" w:space="0" w:color="008080"/>
                  </w:tcBorders>
                  <w:shd w:val="clear" w:color="auto" w:fill="auto"/>
                  <w:noWrap/>
                  <w:vAlign w:val="bottom"/>
                </w:tcPr>
                <w:p w14:paraId="0D1DD00D" w14:textId="77777777" w:rsidR="006512BA" w:rsidRPr="00F42147" w:rsidRDefault="006512BA" w:rsidP="006512BA">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4BC335E6" w14:textId="77777777" w:rsidR="006512BA" w:rsidRPr="00F42147" w:rsidRDefault="006512BA" w:rsidP="006512BA">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1AF794B8" w14:textId="77777777" w:rsidR="006512BA" w:rsidRPr="00F42147" w:rsidRDefault="006512BA" w:rsidP="006512BA">
                  <w:pPr>
                    <w:jc w:val="right"/>
                    <w:rPr>
                      <w:rFonts w:asciiTheme="minorHAnsi" w:hAnsiTheme="minorHAnsi" w:cs="Arial"/>
                      <w:b/>
                      <w:bCs/>
                    </w:rPr>
                  </w:pPr>
                </w:p>
              </w:tc>
            </w:tr>
            <w:tr w:rsidR="006512BA" w:rsidRPr="00F42147" w14:paraId="42A18AE1" w14:textId="77777777" w:rsidTr="00751321">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562CE1C9" w14:textId="77777777" w:rsidR="006512BA" w:rsidRPr="00F42147" w:rsidRDefault="006512BA" w:rsidP="00984419">
                  <w:pPr>
                    <w:jc w:val="both"/>
                    <w:rPr>
                      <w:rFonts w:asciiTheme="minorHAnsi" w:hAnsiTheme="minorHAnsi" w:cs="Arial"/>
                      <w:bCs/>
                    </w:rPr>
                  </w:pPr>
                  <w:r w:rsidRPr="00F42147">
                    <w:rPr>
                      <w:rFonts w:asciiTheme="minorHAnsi" w:hAnsiTheme="minorHAnsi" w:cs="Arial"/>
                      <w:bCs/>
                      <w:sz w:val="22"/>
                      <w:szCs w:val="22"/>
                    </w:rPr>
                    <w:t>3.1.3 Alte studii specifice</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12DEB5DD" w14:textId="77777777" w:rsidR="006512BA" w:rsidRPr="00F42147" w:rsidRDefault="006512BA" w:rsidP="006512BA">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04F38A99" w14:textId="77777777" w:rsidR="006512BA" w:rsidRPr="00F42147" w:rsidRDefault="006512BA" w:rsidP="006512BA">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0E18C29D" w14:textId="77777777" w:rsidR="006512BA" w:rsidRPr="00F42147" w:rsidRDefault="006512BA" w:rsidP="006512BA">
                  <w:pPr>
                    <w:jc w:val="right"/>
                    <w:rPr>
                      <w:rFonts w:asciiTheme="minorHAnsi" w:hAnsiTheme="minorHAnsi" w:cs="Arial"/>
                      <w:b/>
                      <w:bCs/>
                    </w:rPr>
                  </w:pPr>
                </w:p>
              </w:tc>
              <w:tc>
                <w:tcPr>
                  <w:tcW w:w="408" w:type="pct"/>
                  <w:tcBorders>
                    <w:top w:val="nil"/>
                    <w:left w:val="nil"/>
                    <w:bottom w:val="single" w:sz="4" w:space="0" w:color="008080"/>
                    <w:right w:val="single" w:sz="8" w:space="0" w:color="008080"/>
                  </w:tcBorders>
                  <w:shd w:val="clear" w:color="auto" w:fill="auto"/>
                  <w:noWrap/>
                  <w:vAlign w:val="bottom"/>
                </w:tcPr>
                <w:p w14:paraId="66EEA8E5" w14:textId="77777777" w:rsidR="006512BA" w:rsidRPr="00F42147" w:rsidRDefault="006512BA" w:rsidP="006512BA">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6CD24B4E" w14:textId="77777777" w:rsidR="006512BA" w:rsidRPr="00F42147" w:rsidRDefault="006512BA" w:rsidP="006512BA">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5A9FE1AD" w14:textId="77777777" w:rsidR="006512BA" w:rsidRPr="00F42147" w:rsidRDefault="006512BA" w:rsidP="006512BA">
                  <w:pPr>
                    <w:jc w:val="right"/>
                    <w:rPr>
                      <w:rFonts w:asciiTheme="minorHAnsi" w:hAnsiTheme="minorHAnsi" w:cs="Arial"/>
                      <w:b/>
                      <w:bCs/>
                    </w:rPr>
                  </w:pPr>
                </w:p>
              </w:tc>
            </w:tr>
            <w:tr w:rsidR="006512BA" w:rsidRPr="00F42147" w14:paraId="57C14E2B" w14:textId="77777777" w:rsidTr="00751321">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4A59BC32" w14:textId="77777777" w:rsidR="006512BA" w:rsidRPr="00F42147" w:rsidRDefault="006512BA" w:rsidP="00984419">
                  <w:pPr>
                    <w:jc w:val="both"/>
                    <w:rPr>
                      <w:rFonts w:asciiTheme="minorHAnsi" w:hAnsiTheme="minorHAnsi" w:cs="Arial"/>
                      <w:bCs/>
                    </w:rPr>
                  </w:pPr>
                  <w:r w:rsidRPr="00F42147">
                    <w:rPr>
                      <w:rFonts w:asciiTheme="minorHAnsi" w:hAnsiTheme="minorHAnsi" w:cs="Arial"/>
                      <w:sz w:val="22"/>
                      <w:szCs w:val="22"/>
                      <w:lang w:val="it-IT"/>
                    </w:rPr>
                    <w:lastRenderedPageBreak/>
                    <w:t>3.2 Documentatii-suport și cheltuieli pentru obţinerea de avize, acorduri şi autorizaţii</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6F959790" w14:textId="77777777" w:rsidR="006512BA" w:rsidRPr="00F42147" w:rsidRDefault="006512BA" w:rsidP="006512BA">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58E46181" w14:textId="77777777" w:rsidR="006512BA" w:rsidRPr="00F42147" w:rsidRDefault="006512BA" w:rsidP="006512BA">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4C7D64CF" w14:textId="77777777" w:rsidR="006512BA" w:rsidRPr="00F42147" w:rsidRDefault="006512BA" w:rsidP="006512BA">
                  <w:pPr>
                    <w:jc w:val="right"/>
                    <w:rPr>
                      <w:rFonts w:asciiTheme="minorHAnsi" w:hAnsiTheme="minorHAnsi" w:cs="Arial"/>
                      <w:b/>
                      <w:bCs/>
                    </w:rPr>
                  </w:pPr>
                </w:p>
              </w:tc>
              <w:tc>
                <w:tcPr>
                  <w:tcW w:w="408" w:type="pct"/>
                  <w:tcBorders>
                    <w:top w:val="nil"/>
                    <w:left w:val="nil"/>
                    <w:bottom w:val="single" w:sz="4" w:space="0" w:color="008080"/>
                    <w:right w:val="single" w:sz="8" w:space="0" w:color="008080"/>
                  </w:tcBorders>
                  <w:shd w:val="clear" w:color="auto" w:fill="auto"/>
                  <w:noWrap/>
                  <w:vAlign w:val="bottom"/>
                </w:tcPr>
                <w:p w14:paraId="019135F7" w14:textId="77777777" w:rsidR="006512BA" w:rsidRPr="00F42147" w:rsidRDefault="006512BA" w:rsidP="006512BA">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3ACFF343" w14:textId="77777777" w:rsidR="006512BA" w:rsidRPr="00F42147" w:rsidRDefault="006512BA" w:rsidP="006512BA">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56B42376" w14:textId="77777777" w:rsidR="006512BA" w:rsidRPr="00F42147" w:rsidRDefault="006512BA" w:rsidP="006512BA">
                  <w:pPr>
                    <w:jc w:val="right"/>
                    <w:rPr>
                      <w:rFonts w:asciiTheme="minorHAnsi" w:hAnsiTheme="minorHAnsi" w:cs="Arial"/>
                      <w:b/>
                      <w:bCs/>
                    </w:rPr>
                  </w:pPr>
                </w:p>
              </w:tc>
            </w:tr>
            <w:tr w:rsidR="006512BA" w:rsidRPr="00F42147" w14:paraId="03601583" w14:textId="77777777" w:rsidTr="00751321">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2DE09B78" w14:textId="77777777" w:rsidR="006512BA" w:rsidRPr="00F42147" w:rsidRDefault="006512BA" w:rsidP="00984419">
                  <w:pPr>
                    <w:jc w:val="both"/>
                    <w:rPr>
                      <w:rFonts w:asciiTheme="minorHAnsi" w:hAnsiTheme="minorHAnsi" w:cs="Arial"/>
                      <w:bCs/>
                    </w:rPr>
                  </w:pPr>
                  <w:r w:rsidRPr="00F42147">
                    <w:rPr>
                      <w:rFonts w:asciiTheme="minorHAnsi" w:hAnsiTheme="minorHAnsi" w:cs="Arial"/>
                      <w:bCs/>
                      <w:sz w:val="22"/>
                      <w:szCs w:val="22"/>
                    </w:rPr>
                    <w:t>3.3 Expertizare tehnică</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1CB907E3" w14:textId="77777777" w:rsidR="006512BA" w:rsidRPr="00F42147" w:rsidRDefault="006512BA" w:rsidP="006512BA">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01705946" w14:textId="77777777" w:rsidR="006512BA" w:rsidRPr="00F42147" w:rsidRDefault="006512BA" w:rsidP="006512BA">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4E1D82AF" w14:textId="77777777" w:rsidR="006512BA" w:rsidRPr="00F42147" w:rsidRDefault="006512BA" w:rsidP="006512BA">
                  <w:pPr>
                    <w:jc w:val="right"/>
                    <w:rPr>
                      <w:rFonts w:asciiTheme="minorHAnsi" w:hAnsiTheme="minorHAnsi" w:cs="Arial"/>
                      <w:b/>
                      <w:bCs/>
                    </w:rPr>
                  </w:pPr>
                </w:p>
              </w:tc>
              <w:tc>
                <w:tcPr>
                  <w:tcW w:w="408" w:type="pct"/>
                  <w:tcBorders>
                    <w:top w:val="nil"/>
                    <w:left w:val="nil"/>
                    <w:bottom w:val="single" w:sz="4" w:space="0" w:color="008080"/>
                    <w:right w:val="single" w:sz="8" w:space="0" w:color="008080"/>
                  </w:tcBorders>
                  <w:shd w:val="clear" w:color="auto" w:fill="auto"/>
                  <w:noWrap/>
                  <w:vAlign w:val="bottom"/>
                </w:tcPr>
                <w:p w14:paraId="5D2B4C84" w14:textId="77777777" w:rsidR="006512BA" w:rsidRPr="00F42147" w:rsidRDefault="006512BA" w:rsidP="006512BA">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61233A32" w14:textId="77777777" w:rsidR="006512BA" w:rsidRPr="00F42147" w:rsidRDefault="006512BA" w:rsidP="006512BA">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1F7C6CA1" w14:textId="77777777" w:rsidR="006512BA" w:rsidRPr="00F42147" w:rsidRDefault="006512BA" w:rsidP="006512BA">
                  <w:pPr>
                    <w:jc w:val="right"/>
                    <w:rPr>
                      <w:rFonts w:asciiTheme="minorHAnsi" w:hAnsiTheme="minorHAnsi" w:cs="Arial"/>
                      <w:b/>
                      <w:bCs/>
                    </w:rPr>
                  </w:pPr>
                </w:p>
              </w:tc>
            </w:tr>
            <w:tr w:rsidR="006512BA" w:rsidRPr="00F42147" w14:paraId="1BA6A3CE" w14:textId="77777777" w:rsidTr="00751321">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1825FED6" w14:textId="77777777" w:rsidR="006512BA" w:rsidRPr="00F42147" w:rsidRDefault="006512BA" w:rsidP="00984419">
                  <w:pPr>
                    <w:jc w:val="both"/>
                    <w:rPr>
                      <w:rFonts w:asciiTheme="minorHAnsi" w:hAnsiTheme="minorHAnsi" w:cs="Arial"/>
                      <w:bCs/>
                    </w:rPr>
                  </w:pPr>
                  <w:r w:rsidRPr="00F42147">
                    <w:rPr>
                      <w:rFonts w:asciiTheme="minorHAnsi" w:hAnsiTheme="minorHAnsi" w:cs="Arial"/>
                      <w:bCs/>
                      <w:sz w:val="22"/>
                      <w:szCs w:val="22"/>
                    </w:rPr>
                    <w:t>3.4 Certificarea performanței energetice și auditul energetic al clădirilor</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04AE0CB8" w14:textId="77777777" w:rsidR="006512BA" w:rsidRPr="00F42147" w:rsidRDefault="006512BA" w:rsidP="006512BA">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242AB26E" w14:textId="77777777" w:rsidR="006512BA" w:rsidRPr="00F42147" w:rsidRDefault="006512BA" w:rsidP="006512BA">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150BF9A9" w14:textId="77777777" w:rsidR="006512BA" w:rsidRPr="00F42147" w:rsidRDefault="006512BA" w:rsidP="006512BA">
                  <w:pPr>
                    <w:jc w:val="right"/>
                    <w:rPr>
                      <w:rFonts w:asciiTheme="minorHAnsi" w:hAnsiTheme="minorHAnsi" w:cs="Arial"/>
                      <w:b/>
                      <w:bCs/>
                    </w:rPr>
                  </w:pPr>
                </w:p>
              </w:tc>
              <w:tc>
                <w:tcPr>
                  <w:tcW w:w="408" w:type="pct"/>
                  <w:tcBorders>
                    <w:top w:val="nil"/>
                    <w:left w:val="nil"/>
                    <w:bottom w:val="single" w:sz="4" w:space="0" w:color="008080"/>
                    <w:right w:val="single" w:sz="8" w:space="0" w:color="008080"/>
                  </w:tcBorders>
                  <w:shd w:val="clear" w:color="auto" w:fill="auto"/>
                  <w:noWrap/>
                  <w:vAlign w:val="bottom"/>
                </w:tcPr>
                <w:p w14:paraId="077577C1" w14:textId="77777777" w:rsidR="006512BA" w:rsidRPr="00F42147" w:rsidRDefault="006512BA" w:rsidP="006512BA">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407FD2CC" w14:textId="77777777" w:rsidR="006512BA" w:rsidRPr="00F42147" w:rsidRDefault="006512BA" w:rsidP="006512BA">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02C6B1FB" w14:textId="77777777" w:rsidR="006512BA" w:rsidRPr="00F42147" w:rsidRDefault="006512BA" w:rsidP="006512BA">
                  <w:pPr>
                    <w:jc w:val="right"/>
                    <w:rPr>
                      <w:rFonts w:asciiTheme="minorHAnsi" w:hAnsiTheme="minorHAnsi" w:cs="Arial"/>
                      <w:b/>
                      <w:bCs/>
                    </w:rPr>
                  </w:pPr>
                </w:p>
              </w:tc>
            </w:tr>
            <w:tr w:rsidR="006512BA" w:rsidRPr="00F42147" w14:paraId="0385F872" w14:textId="77777777" w:rsidTr="00751321">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62E6E376" w14:textId="77777777" w:rsidR="006512BA" w:rsidRPr="00F42147" w:rsidRDefault="006512BA" w:rsidP="00984419">
                  <w:pPr>
                    <w:jc w:val="both"/>
                    <w:rPr>
                      <w:rFonts w:asciiTheme="minorHAnsi" w:hAnsiTheme="minorHAnsi" w:cs="Arial"/>
                      <w:bCs/>
                    </w:rPr>
                  </w:pPr>
                  <w:r w:rsidRPr="00F42147">
                    <w:rPr>
                      <w:rFonts w:asciiTheme="minorHAnsi" w:hAnsiTheme="minorHAnsi" w:cs="Arial"/>
                      <w:sz w:val="22"/>
                      <w:szCs w:val="22"/>
                    </w:rPr>
                    <w:t xml:space="preserve">3.5 Proiectare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4EB11D9A" w14:textId="77777777" w:rsidR="006512BA" w:rsidRPr="00F42147" w:rsidRDefault="006512BA" w:rsidP="006512BA">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7BC980D2" w14:textId="77777777" w:rsidR="006512BA" w:rsidRPr="00F42147" w:rsidRDefault="006512BA" w:rsidP="006512BA">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7C5FFD5C" w14:textId="77777777" w:rsidR="006512BA" w:rsidRPr="00F42147" w:rsidRDefault="006512BA" w:rsidP="006512BA">
                  <w:pPr>
                    <w:jc w:val="right"/>
                    <w:rPr>
                      <w:rFonts w:asciiTheme="minorHAnsi" w:hAnsiTheme="minorHAnsi" w:cs="Arial"/>
                      <w:b/>
                      <w:bCs/>
                    </w:rPr>
                  </w:pPr>
                </w:p>
              </w:tc>
              <w:tc>
                <w:tcPr>
                  <w:tcW w:w="408" w:type="pct"/>
                  <w:tcBorders>
                    <w:top w:val="nil"/>
                    <w:left w:val="nil"/>
                    <w:bottom w:val="single" w:sz="4" w:space="0" w:color="008080"/>
                    <w:right w:val="single" w:sz="8" w:space="0" w:color="008080"/>
                  </w:tcBorders>
                  <w:shd w:val="clear" w:color="auto" w:fill="auto"/>
                  <w:noWrap/>
                  <w:vAlign w:val="bottom"/>
                </w:tcPr>
                <w:p w14:paraId="0987A30B" w14:textId="77777777" w:rsidR="006512BA" w:rsidRPr="00F42147" w:rsidRDefault="006512BA" w:rsidP="006512BA">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338690C6" w14:textId="77777777" w:rsidR="006512BA" w:rsidRPr="00F42147" w:rsidRDefault="006512BA" w:rsidP="006512BA">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4C6CC31C" w14:textId="77777777" w:rsidR="006512BA" w:rsidRPr="00F42147" w:rsidRDefault="006512BA" w:rsidP="006512BA">
                  <w:pPr>
                    <w:jc w:val="right"/>
                    <w:rPr>
                      <w:rFonts w:asciiTheme="minorHAnsi" w:hAnsiTheme="minorHAnsi" w:cs="Arial"/>
                      <w:b/>
                      <w:bCs/>
                    </w:rPr>
                  </w:pPr>
                </w:p>
              </w:tc>
            </w:tr>
            <w:tr w:rsidR="006512BA" w:rsidRPr="00F42147" w14:paraId="0F2F8596" w14:textId="77777777" w:rsidTr="00751321">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4598D6C6" w14:textId="77777777" w:rsidR="006512BA" w:rsidRPr="00F42147" w:rsidRDefault="006512BA" w:rsidP="00984419">
                  <w:pPr>
                    <w:jc w:val="both"/>
                    <w:rPr>
                      <w:rFonts w:asciiTheme="minorHAnsi" w:hAnsiTheme="minorHAnsi" w:cs="Arial"/>
                      <w:bCs/>
                    </w:rPr>
                  </w:pPr>
                  <w:r w:rsidRPr="00F42147">
                    <w:rPr>
                      <w:rFonts w:asciiTheme="minorHAnsi" w:hAnsiTheme="minorHAnsi" w:cs="Arial"/>
                      <w:bCs/>
                      <w:sz w:val="22"/>
                      <w:szCs w:val="22"/>
                    </w:rPr>
                    <w:t>3.5.1 Temă de proiectare</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13744DF6" w14:textId="77777777" w:rsidR="006512BA" w:rsidRPr="00F42147" w:rsidRDefault="006512BA" w:rsidP="006512BA">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6FDF9CA6" w14:textId="77777777" w:rsidR="006512BA" w:rsidRPr="00F42147" w:rsidRDefault="006512BA" w:rsidP="006512BA">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708974AD" w14:textId="77777777" w:rsidR="006512BA" w:rsidRPr="00F42147" w:rsidRDefault="006512BA" w:rsidP="006512BA">
                  <w:pPr>
                    <w:jc w:val="right"/>
                    <w:rPr>
                      <w:rFonts w:asciiTheme="minorHAnsi" w:hAnsiTheme="minorHAnsi" w:cs="Arial"/>
                      <w:b/>
                      <w:bCs/>
                    </w:rPr>
                  </w:pPr>
                </w:p>
              </w:tc>
              <w:tc>
                <w:tcPr>
                  <w:tcW w:w="408" w:type="pct"/>
                  <w:tcBorders>
                    <w:top w:val="nil"/>
                    <w:left w:val="nil"/>
                    <w:bottom w:val="single" w:sz="4" w:space="0" w:color="008080"/>
                    <w:right w:val="single" w:sz="8" w:space="0" w:color="008080"/>
                  </w:tcBorders>
                  <w:shd w:val="clear" w:color="auto" w:fill="auto"/>
                  <w:noWrap/>
                  <w:vAlign w:val="bottom"/>
                </w:tcPr>
                <w:p w14:paraId="644E1219" w14:textId="77777777" w:rsidR="006512BA" w:rsidRPr="00F42147" w:rsidRDefault="006512BA" w:rsidP="006512BA">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22192FA9" w14:textId="77777777" w:rsidR="006512BA" w:rsidRPr="00F42147" w:rsidRDefault="006512BA" w:rsidP="006512BA">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3B46336C" w14:textId="77777777" w:rsidR="006512BA" w:rsidRPr="00F42147" w:rsidRDefault="006512BA" w:rsidP="006512BA">
                  <w:pPr>
                    <w:jc w:val="right"/>
                    <w:rPr>
                      <w:rFonts w:asciiTheme="minorHAnsi" w:hAnsiTheme="minorHAnsi" w:cs="Arial"/>
                      <w:b/>
                      <w:bCs/>
                    </w:rPr>
                  </w:pPr>
                </w:p>
              </w:tc>
            </w:tr>
            <w:tr w:rsidR="006512BA" w:rsidRPr="00F42147" w14:paraId="2D51D3C2" w14:textId="77777777" w:rsidTr="00751321">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2D248CAE" w14:textId="77777777" w:rsidR="006512BA" w:rsidRPr="00F42147" w:rsidRDefault="006512BA" w:rsidP="00984419">
                  <w:pPr>
                    <w:jc w:val="both"/>
                    <w:rPr>
                      <w:rFonts w:asciiTheme="minorHAnsi" w:hAnsiTheme="minorHAnsi" w:cs="Arial"/>
                      <w:bCs/>
                    </w:rPr>
                  </w:pPr>
                  <w:r w:rsidRPr="00F42147">
                    <w:rPr>
                      <w:rFonts w:asciiTheme="minorHAnsi" w:hAnsiTheme="minorHAnsi" w:cs="Arial"/>
                      <w:bCs/>
                      <w:sz w:val="22"/>
                      <w:szCs w:val="22"/>
                    </w:rPr>
                    <w:t>3.5.2 Studiu de prefezabilitate (N)</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6E35CA19" w14:textId="77777777" w:rsidR="006512BA" w:rsidRPr="00F42147" w:rsidRDefault="006512BA" w:rsidP="006512BA">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20970796" w14:textId="77777777" w:rsidR="006512BA" w:rsidRPr="00F42147" w:rsidRDefault="006512BA" w:rsidP="006512BA">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5D0ACB8C" w14:textId="77777777" w:rsidR="006512BA" w:rsidRPr="00F42147" w:rsidRDefault="006512BA" w:rsidP="006512BA">
                  <w:pPr>
                    <w:jc w:val="right"/>
                    <w:rPr>
                      <w:rFonts w:asciiTheme="minorHAnsi" w:hAnsiTheme="minorHAnsi" w:cs="Arial"/>
                      <w:b/>
                      <w:bCs/>
                    </w:rPr>
                  </w:pPr>
                </w:p>
              </w:tc>
              <w:tc>
                <w:tcPr>
                  <w:tcW w:w="408" w:type="pct"/>
                  <w:tcBorders>
                    <w:top w:val="nil"/>
                    <w:left w:val="nil"/>
                    <w:bottom w:val="single" w:sz="4" w:space="0" w:color="008080"/>
                    <w:right w:val="single" w:sz="8" w:space="0" w:color="008080"/>
                  </w:tcBorders>
                  <w:shd w:val="clear" w:color="auto" w:fill="auto"/>
                  <w:noWrap/>
                  <w:vAlign w:val="bottom"/>
                </w:tcPr>
                <w:p w14:paraId="022FB3B2" w14:textId="77777777" w:rsidR="006512BA" w:rsidRPr="00F42147" w:rsidRDefault="006512BA" w:rsidP="006512BA">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7B0D7479" w14:textId="77777777" w:rsidR="006512BA" w:rsidRPr="00F42147" w:rsidRDefault="006512BA" w:rsidP="006512BA">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4E3A4ABB" w14:textId="77777777" w:rsidR="006512BA" w:rsidRPr="00F42147" w:rsidRDefault="006512BA" w:rsidP="006512BA">
                  <w:pPr>
                    <w:jc w:val="right"/>
                    <w:rPr>
                      <w:rFonts w:asciiTheme="minorHAnsi" w:hAnsiTheme="minorHAnsi" w:cs="Arial"/>
                      <w:b/>
                      <w:bCs/>
                    </w:rPr>
                  </w:pPr>
                </w:p>
              </w:tc>
            </w:tr>
            <w:tr w:rsidR="006512BA" w:rsidRPr="00F42147" w14:paraId="18E2216E" w14:textId="77777777" w:rsidTr="00751321">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37357B90" w14:textId="77777777" w:rsidR="006512BA" w:rsidRPr="00F42147" w:rsidRDefault="006512BA" w:rsidP="00984419">
                  <w:pPr>
                    <w:jc w:val="both"/>
                    <w:rPr>
                      <w:rFonts w:asciiTheme="minorHAnsi" w:hAnsiTheme="minorHAnsi" w:cs="Arial"/>
                      <w:bCs/>
                    </w:rPr>
                  </w:pPr>
                  <w:r w:rsidRPr="00F42147">
                    <w:rPr>
                      <w:rFonts w:asciiTheme="minorHAnsi" w:hAnsiTheme="minorHAnsi" w:cs="Arial"/>
                      <w:bCs/>
                      <w:sz w:val="22"/>
                      <w:szCs w:val="22"/>
                    </w:rPr>
                    <w:t>3.5.3 Studiu de fezabilitate/documentație de avizare a lucrărilor de intervenții și deviz general</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19D22519" w14:textId="77777777" w:rsidR="006512BA" w:rsidRPr="00F42147" w:rsidRDefault="006512BA" w:rsidP="006512BA">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2DE5E522" w14:textId="77777777" w:rsidR="006512BA" w:rsidRPr="00F42147" w:rsidRDefault="006512BA" w:rsidP="006512BA">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679413E7" w14:textId="77777777" w:rsidR="006512BA" w:rsidRPr="00F42147" w:rsidRDefault="006512BA" w:rsidP="006512BA">
                  <w:pPr>
                    <w:jc w:val="right"/>
                    <w:rPr>
                      <w:rFonts w:asciiTheme="minorHAnsi" w:hAnsiTheme="minorHAnsi" w:cs="Arial"/>
                      <w:b/>
                      <w:bCs/>
                    </w:rPr>
                  </w:pPr>
                </w:p>
              </w:tc>
              <w:tc>
                <w:tcPr>
                  <w:tcW w:w="408" w:type="pct"/>
                  <w:tcBorders>
                    <w:top w:val="nil"/>
                    <w:left w:val="nil"/>
                    <w:bottom w:val="single" w:sz="4" w:space="0" w:color="008080"/>
                    <w:right w:val="single" w:sz="8" w:space="0" w:color="008080"/>
                  </w:tcBorders>
                  <w:shd w:val="clear" w:color="auto" w:fill="auto"/>
                  <w:noWrap/>
                  <w:vAlign w:val="bottom"/>
                </w:tcPr>
                <w:p w14:paraId="36CC7ADB" w14:textId="77777777" w:rsidR="006512BA" w:rsidRPr="00F42147" w:rsidRDefault="006512BA" w:rsidP="006512BA">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5D91F9A6" w14:textId="77777777" w:rsidR="006512BA" w:rsidRPr="00F42147" w:rsidRDefault="006512BA" w:rsidP="006512BA">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44234A31" w14:textId="77777777" w:rsidR="006512BA" w:rsidRPr="00F42147" w:rsidRDefault="006512BA" w:rsidP="006512BA">
                  <w:pPr>
                    <w:jc w:val="right"/>
                    <w:rPr>
                      <w:rFonts w:asciiTheme="minorHAnsi" w:hAnsiTheme="minorHAnsi" w:cs="Arial"/>
                      <w:b/>
                      <w:bCs/>
                    </w:rPr>
                  </w:pPr>
                </w:p>
              </w:tc>
            </w:tr>
            <w:tr w:rsidR="006512BA" w:rsidRPr="00F42147" w14:paraId="0797893D" w14:textId="77777777" w:rsidTr="00751321">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36293474" w14:textId="77777777" w:rsidR="006512BA" w:rsidRPr="00F42147" w:rsidRDefault="006512BA" w:rsidP="00984419">
                  <w:pPr>
                    <w:jc w:val="both"/>
                    <w:rPr>
                      <w:rFonts w:asciiTheme="minorHAnsi" w:hAnsiTheme="minorHAnsi" w:cs="Arial"/>
                      <w:bCs/>
                    </w:rPr>
                  </w:pPr>
                  <w:r w:rsidRPr="00F42147">
                    <w:rPr>
                      <w:rFonts w:asciiTheme="minorHAnsi" w:hAnsiTheme="minorHAnsi" w:cs="Arial"/>
                      <w:bCs/>
                      <w:sz w:val="22"/>
                      <w:szCs w:val="22"/>
                    </w:rPr>
                    <w:t>3.5.4 Documentațiile tehnice necesare în vederea obținerii avizelor/acordurilor/autorizațiilor</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65CE2885" w14:textId="77777777" w:rsidR="006512BA" w:rsidRPr="00F42147" w:rsidRDefault="006512BA" w:rsidP="006512BA">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30F5631D" w14:textId="77777777" w:rsidR="006512BA" w:rsidRPr="00F42147" w:rsidRDefault="006512BA" w:rsidP="006512BA">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50E81F7C" w14:textId="77777777" w:rsidR="006512BA" w:rsidRPr="00F42147" w:rsidRDefault="006512BA" w:rsidP="006512BA">
                  <w:pPr>
                    <w:jc w:val="right"/>
                    <w:rPr>
                      <w:rFonts w:asciiTheme="minorHAnsi" w:hAnsiTheme="minorHAnsi" w:cs="Arial"/>
                      <w:b/>
                      <w:bCs/>
                    </w:rPr>
                  </w:pPr>
                </w:p>
              </w:tc>
              <w:tc>
                <w:tcPr>
                  <w:tcW w:w="408" w:type="pct"/>
                  <w:tcBorders>
                    <w:top w:val="nil"/>
                    <w:left w:val="nil"/>
                    <w:bottom w:val="single" w:sz="4" w:space="0" w:color="008080"/>
                    <w:right w:val="single" w:sz="8" w:space="0" w:color="008080"/>
                  </w:tcBorders>
                  <w:shd w:val="clear" w:color="auto" w:fill="auto"/>
                  <w:noWrap/>
                  <w:vAlign w:val="bottom"/>
                </w:tcPr>
                <w:p w14:paraId="740CAA9D" w14:textId="77777777" w:rsidR="006512BA" w:rsidRPr="00F42147" w:rsidRDefault="006512BA" w:rsidP="006512BA">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24FA4FAF" w14:textId="77777777" w:rsidR="006512BA" w:rsidRPr="00F42147" w:rsidRDefault="006512BA" w:rsidP="006512BA">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31CFAFC9" w14:textId="77777777" w:rsidR="006512BA" w:rsidRPr="00F42147" w:rsidRDefault="006512BA" w:rsidP="006512BA">
                  <w:pPr>
                    <w:jc w:val="right"/>
                    <w:rPr>
                      <w:rFonts w:asciiTheme="minorHAnsi" w:hAnsiTheme="minorHAnsi" w:cs="Arial"/>
                      <w:b/>
                      <w:bCs/>
                    </w:rPr>
                  </w:pPr>
                </w:p>
              </w:tc>
            </w:tr>
            <w:tr w:rsidR="006512BA" w:rsidRPr="00F42147" w14:paraId="6F6A58BF" w14:textId="77777777" w:rsidTr="00751321">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5B78AD1E" w14:textId="77777777" w:rsidR="006512BA" w:rsidRPr="00F42147" w:rsidRDefault="006512BA" w:rsidP="00984419">
                  <w:pPr>
                    <w:jc w:val="both"/>
                    <w:rPr>
                      <w:rFonts w:asciiTheme="minorHAnsi" w:hAnsiTheme="minorHAnsi" w:cs="Arial"/>
                      <w:bCs/>
                    </w:rPr>
                  </w:pPr>
                  <w:r w:rsidRPr="00F42147">
                    <w:rPr>
                      <w:rFonts w:asciiTheme="minorHAnsi" w:hAnsiTheme="minorHAnsi" w:cs="Arial"/>
                      <w:bCs/>
                      <w:sz w:val="22"/>
                      <w:szCs w:val="22"/>
                    </w:rPr>
                    <w:t>3.5.5 Verificarea tehnică de calitate a proiectului tehnic și a detaliilor  de execuție</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3F964E6F" w14:textId="77777777" w:rsidR="006512BA" w:rsidRPr="00F42147" w:rsidRDefault="006512BA" w:rsidP="006512BA">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044BDFCE" w14:textId="77777777" w:rsidR="006512BA" w:rsidRPr="00F42147" w:rsidRDefault="006512BA" w:rsidP="006512BA">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6DD58F64" w14:textId="77777777" w:rsidR="006512BA" w:rsidRPr="00F42147" w:rsidRDefault="006512BA" w:rsidP="006512BA">
                  <w:pPr>
                    <w:jc w:val="right"/>
                    <w:rPr>
                      <w:rFonts w:asciiTheme="minorHAnsi" w:hAnsiTheme="minorHAnsi" w:cs="Arial"/>
                      <w:b/>
                      <w:bCs/>
                    </w:rPr>
                  </w:pPr>
                </w:p>
              </w:tc>
              <w:tc>
                <w:tcPr>
                  <w:tcW w:w="408" w:type="pct"/>
                  <w:tcBorders>
                    <w:top w:val="nil"/>
                    <w:left w:val="nil"/>
                    <w:bottom w:val="single" w:sz="4" w:space="0" w:color="008080"/>
                    <w:right w:val="single" w:sz="8" w:space="0" w:color="008080"/>
                  </w:tcBorders>
                  <w:shd w:val="clear" w:color="auto" w:fill="auto"/>
                  <w:noWrap/>
                  <w:vAlign w:val="bottom"/>
                </w:tcPr>
                <w:p w14:paraId="34EAD9F4" w14:textId="77777777" w:rsidR="006512BA" w:rsidRPr="00F42147" w:rsidRDefault="006512BA" w:rsidP="006512BA">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30B82B66" w14:textId="77777777" w:rsidR="006512BA" w:rsidRPr="00F42147" w:rsidRDefault="006512BA" w:rsidP="006512BA">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2465C604" w14:textId="77777777" w:rsidR="006512BA" w:rsidRPr="00F42147" w:rsidRDefault="006512BA" w:rsidP="006512BA">
                  <w:pPr>
                    <w:jc w:val="right"/>
                    <w:rPr>
                      <w:rFonts w:asciiTheme="minorHAnsi" w:hAnsiTheme="minorHAnsi" w:cs="Arial"/>
                      <w:b/>
                      <w:bCs/>
                    </w:rPr>
                  </w:pPr>
                </w:p>
              </w:tc>
            </w:tr>
            <w:tr w:rsidR="006512BA" w:rsidRPr="00F42147" w14:paraId="50BDE7CA" w14:textId="77777777" w:rsidTr="00751321">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5DDB9AA9" w14:textId="77777777" w:rsidR="006512BA" w:rsidRPr="00F42147" w:rsidRDefault="006512BA" w:rsidP="00984419">
                  <w:pPr>
                    <w:jc w:val="both"/>
                    <w:rPr>
                      <w:rFonts w:asciiTheme="minorHAnsi" w:hAnsiTheme="minorHAnsi" w:cs="Arial"/>
                      <w:bCs/>
                    </w:rPr>
                  </w:pPr>
                  <w:r w:rsidRPr="00F42147">
                    <w:rPr>
                      <w:rFonts w:asciiTheme="minorHAnsi" w:hAnsiTheme="minorHAnsi" w:cs="Arial"/>
                      <w:bCs/>
                      <w:sz w:val="22"/>
                      <w:szCs w:val="22"/>
                    </w:rPr>
                    <w:t>3.5.6 Proiect tehnic și detalii de execuție</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4CC92839" w14:textId="77777777" w:rsidR="006512BA" w:rsidRPr="00F42147" w:rsidRDefault="006512BA" w:rsidP="006512BA">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5C1902F3" w14:textId="77777777" w:rsidR="006512BA" w:rsidRPr="00F42147" w:rsidRDefault="006512BA" w:rsidP="006512BA">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469301DD" w14:textId="77777777" w:rsidR="006512BA" w:rsidRPr="00F42147" w:rsidRDefault="006512BA" w:rsidP="006512BA">
                  <w:pPr>
                    <w:jc w:val="right"/>
                    <w:rPr>
                      <w:rFonts w:asciiTheme="minorHAnsi" w:hAnsiTheme="minorHAnsi" w:cs="Arial"/>
                      <w:b/>
                      <w:bCs/>
                    </w:rPr>
                  </w:pPr>
                </w:p>
              </w:tc>
              <w:tc>
                <w:tcPr>
                  <w:tcW w:w="408" w:type="pct"/>
                  <w:tcBorders>
                    <w:top w:val="nil"/>
                    <w:left w:val="nil"/>
                    <w:bottom w:val="single" w:sz="4" w:space="0" w:color="008080"/>
                    <w:right w:val="single" w:sz="8" w:space="0" w:color="008080"/>
                  </w:tcBorders>
                  <w:shd w:val="clear" w:color="auto" w:fill="auto"/>
                  <w:noWrap/>
                  <w:vAlign w:val="bottom"/>
                </w:tcPr>
                <w:p w14:paraId="10BB501B" w14:textId="77777777" w:rsidR="006512BA" w:rsidRPr="00F42147" w:rsidRDefault="006512BA" w:rsidP="006512BA">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7CFCE6F5" w14:textId="77777777" w:rsidR="006512BA" w:rsidRPr="00F42147" w:rsidRDefault="006512BA" w:rsidP="006512BA">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0D354C54" w14:textId="77777777" w:rsidR="006512BA" w:rsidRPr="00F42147" w:rsidRDefault="006512BA" w:rsidP="006512BA">
                  <w:pPr>
                    <w:jc w:val="right"/>
                    <w:rPr>
                      <w:rFonts w:asciiTheme="minorHAnsi" w:hAnsiTheme="minorHAnsi" w:cs="Arial"/>
                      <w:b/>
                      <w:bCs/>
                    </w:rPr>
                  </w:pPr>
                </w:p>
              </w:tc>
            </w:tr>
            <w:tr w:rsidR="006512BA" w:rsidRPr="00F42147" w14:paraId="6F8A4450" w14:textId="77777777" w:rsidTr="00751321">
              <w:trPr>
                <w:trHeight w:val="255"/>
              </w:trPr>
              <w:tc>
                <w:tcPr>
                  <w:tcW w:w="1707" w:type="pct"/>
                  <w:tcBorders>
                    <w:top w:val="nil"/>
                    <w:left w:val="single" w:sz="8" w:space="0" w:color="008080"/>
                    <w:bottom w:val="single" w:sz="4" w:space="0" w:color="008080"/>
                    <w:right w:val="nil"/>
                  </w:tcBorders>
                  <w:shd w:val="clear" w:color="auto" w:fill="auto"/>
                  <w:noWrap/>
                  <w:vAlign w:val="center"/>
                </w:tcPr>
                <w:p w14:paraId="20720FD8" w14:textId="77777777" w:rsidR="006512BA" w:rsidRPr="00F42147" w:rsidRDefault="006512BA" w:rsidP="00984419">
                  <w:pPr>
                    <w:jc w:val="both"/>
                    <w:rPr>
                      <w:rFonts w:asciiTheme="minorHAnsi" w:hAnsiTheme="minorHAnsi" w:cs="Arial"/>
                      <w:bCs/>
                    </w:rPr>
                  </w:pPr>
                  <w:r w:rsidRPr="00F42147">
                    <w:rPr>
                      <w:rFonts w:asciiTheme="minorHAnsi" w:hAnsiTheme="minorHAnsi" w:cs="Arial"/>
                      <w:sz w:val="22"/>
                      <w:szCs w:val="22"/>
                      <w:lang w:val="pt-BR"/>
                    </w:rPr>
                    <w:t xml:space="preserve">3.6 Organizarea procedurilor de achiziţie </w:t>
                  </w:r>
                  <w:r w:rsidRPr="00F42147">
                    <w:rPr>
                      <w:rFonts w:asciiTheme="minorHAnsi" w:hAnsiTheme="minorHAnsi" w:cs="Arial"/>
                      <w:b/>
                      <w:bCs/>
                      <w:sz w:val="22"/>
                      <w:szCs w:val="22"/>
                      <w:lang w:val="pt-BR"/>
                    </w:rPr>
                    <w:t>(N</w:t>
                  </w:r>
                  <w:r w:rsidRPr="00F42147">
                    <w:rPr>
                      <w:rFonts w:asciiTheme="minorHAnsi" w:hAnsiTheme="minorHAnsi" w:cs="Arial"/>
                      <w:sz w:val="22"/>
                      <w:szCs w:val="22"/>
                      <w:lang w:val="pt-BR"/>
                    </w:rPr>
                    <w:t>)</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52D694AE" w14:textId="77777777" w:rsidR="006512BA" w:rsidRPr="00F42147" w:rsidRDefault="006512BA" w:rsidP="006512BA">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0D12AE6E" w14:textId="77777777" w:rsidR="006512BA" w:rsidRPr="00F42147" w:rsidRDefault="006512BA" w:rsidP="006512BA">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20BA75EC" w14:textId="77777777" w:rsidR="006512BA" w:rsidRPr="00F42147" w:rsidRDefault="006512BA" w:rsidP="006512BA">
                  <w:pPr>
                    <w:jc w:val="right"/>
                    <w:rPr>
                      <w:rFonts w:asciiTheme="minorHAnsi" w:hAnsiTheme="minorHAnsi" w:cs="Arial"/>
                      <w:b/>
                      <w:bCs/>
                    </w:rPr>
                  </w:pPr>
                </w:p>
              </w:tc>
              <w:tc>
                <w:tcPr>
                  <w:tcW w:w="408" w:type="pct"/>
                  <w:tcBorders>
                    <w:top w:val="nil"/>
                    <w:left w:val="nil"/>
                    <w:bottom w:val="single" w:sz="4" w:space="0" w:color="008080"/>
                    <w:right w:val="single" w:sz="8" w:space="0" w:color="008080"/>
                  </w:tcBorders>
                  <w:shd w:val="clear" w:color="auto" w:fill="auto"/>
                  <w:noWrap/>
                  <w:vAlign w:val="bottom"/>
                </w:tcPr>
                <w:p w14:paraId="2C4AAEE9" w14:textId="77777777" w:rsidR="006512BA" w:rsidRPr="00F42147" w:rsidRDefault="006512BA" w:rsidP="006512BA">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4824E1C2" w14:textId="77777777" w:rsidR="006512BA" w:rsidRPr="00F42147" w:rsidRDefault="006512BA" w:rsidP="006512BA">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49F5A365" w14:textId="77777777" w:rsidR="006512BA" w:rsidRPr="00F42147" w:rsidRDefault="006512BA" w:rsidP="006512BA">
                  <w:pPr>
                    <w:jc w:val="right"/>
                    <w:rPr>
                      <w:rFonts w:asciiTheme="minorHAnsi" w:hAnsiTheme="minorHAnsi" w:cs="Arial"/>
                      <w:b/>
                      <w:bCs/>
                    </w:rPr>
                  </w:pPr>
                </w:p>
              </w:tc>
            </w:tr>
            <w:tr w:rsidR="006512BA" w:rsidRPr="00F42147" w14:paraId="592A7FFA" w14:textId="77777777" w:rsidTr="00751321">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266B9D1C" w14:textId="77777777" w:rsidR="006512BA" w:rsidRPr="00F42147" w:rsidRDefault="006512BA" w:rsidP="00984419">
                  <w:pPr>
                    <w:jc w:val="both"/>
                    <w:rPr>
                      <w:rFonts w:asciiTheme="minorHAnsi" w:hAnsiTheme="minorHAnsi" w:cs="Arial"/>
                      <w:bCs/>
                    </w:rPr>
                  </w:pPr>
                  <w:r w:rsidRPr="00F42147">
                    <w:rPr>
                      <w:rFonts w:asciiTheme="minorHAnsi" w:hAnsiTheme="minorHAnsi" w:cs="Arial"/>
                      <w:bCs/>
                      <w:sz w:val="22"/>
                      <w:szCs w:val="22"/>
                    </w:rPr>
                    <w:t xml:space="preserve">3.7 </w:t>
                  </w:r>
                  <w:r w:rsidRPr="00F42147">
                    <w:rPr>
                      <w:rFonts w:asciiTheme="minorHAnsi" w:hAnsiTheme="minorHAnsi" w:cs="Arial"/>
                      <w:sz w:val="22"/>
                      <w:szCs w:val="22"/>
                    </w:rPr>
                    <w:t>Consultanţă</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09771251" w14:textId="77777777" w:rsidR="006512BA" w:rsidRPr="00F42147" w:rsidRDefault="006512BA" w:rsidP="006512BA">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38066A6B" w14:textId="77777777" w:rsidR="006512BA" w:rsidRPr="00F42147" w:rsidRDefault="006512BA" w:rsidP="006512BA">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692D5F2A" w14:textId="77777777" w:rsidR="006512BA" w:rsidRPr="00F42147" w:rsidRDefault="006512BA" w:rsidP="006512BA">
                  <w:pPr>
                    <w:jc w:val="right"/>
                    <w:rPr>
                      <w:rFonts w:asciiTheme="minorHAnsi" w:hAnsiTheme="minorHAnsi" w:cs="Arial"/>
                      <w:b/>
                      <w:bCs/>
                    </w:rPr>
                  </w:pPr>
                </w:p>
              </w:tc>
              <w:tc>
                <w:tcPr>
                  <w:tcW w:w="408" w:type="pct"/>
                  <w:tcBorders>
                    <w:top w:val="nil"/>
                    <w:left w:val="nil"/>
                    <w:bottom w:val="single" w:sz="4" w:space="0" w:color="008080"/>
                    <w:right w:val="single" w:sz="8" w:space="0" w:color="008080"/>
                  </w:tcBorders>
                  <w:shd w:val="clear" w:color="auto" w:fill="auto"/>
                  <w:noWrap/>
                  <w:vAlign w:val="bottom"/>
                </w:tcPr>
                <w:p w14:paraId="0CA8B55D" w14:textId="77777777" w:rsidR="006512BA" w:rsidRPr="00F42147" w:rsidRDefault="006512BA" w:rsidP="006512BA">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3F4261DD" w14:textId="77777777" w:rsidR="006512BA" w:rsidRPr="00F42147" w:rsidRDefault="006512BA" w:rsidP="006512BA">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70B13426" w14:textId="77777777" w:rsidR="006512BA" w:rsidRPr="00F42147" w:rsidRDefault="006512BA" w:rsidP="006512BA">
                  <w:pPr>
                    <w:jc w:val="right"/>
                    <w:rPr>
                      <w:rFonts w:asciiTheme="minorHAnsi" w:hAnsiTheme="minorHAnsi" w:cs="Arial"/>
                      <w:b/>
                      <w:bCs/>
                    </w:rPr>
                  </w:pPr>
                </w:p>
              </w:tc>
            </w:tr>
            <w:tr w:rsidR="006512BA" w:rsidRPr="00F42147" w14:paraId="2576901F" w14:textId="77777777" w:rsidTr="00751321">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4E7C827F" w14:textId="77777777" w:rsidR="006512BA" w:rsidRPr="00F42147" w:rsidRDefault="006512BA" w:rsidP="00984419">
                  <w:pPr>
                    <w:jc w:val="both"/>
                    <w:rPr>
                      <w:rFonts w:asciiTheme="minorHAnsi" w:hAnsiTheme="minorHAnsi" w:cs="Arial"/>
                      <w:bCs/>
                    </w:rPr>
                  </w:pPr>
                  <w:r w:rsidRPr="00F42147">
                    <w:rPr>
                      <w:rFonts w:asciiTheme="minorHAnsi" w:hAnsiTheme="minorHAnsi" w:cs="Arial"/>
                      <w:bCs/>
                      <w:sz w:val="22"/>
                      <w:szCs w:val="22"/>
                    </w:rPr>
                    <w:t>3.7.1 Managementul de proiect pentru obiectivul de investiții</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19A71276" w14:textId="77777777" w:rsidR="006512BA" w:rsidRPr="00F42147" w:rsidRDefault="006512BA" w:rsidP="006512BA">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397C07EB" w14:textId="77777777" w:rsidR="006512BA" w:rsidRPr="00F42147" w:rsidRDefault="006512BA" w:rsidP="006512BA">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66488E0C" w14:textId="77777777" w:rsidR="006512BA" w:rsidRPr="00F42147" w:rsidRDefault="006512BA" w:rsidP="006512BA">
                  <w:pPr>
                    <w:jc w:val="right"/>
                    <w:rPr>
                      <w:rFonts w:asciiTheme="minorHAnsi" w:hAnsiTheme="minorHAnsi" w:cs="Arial"/>
                      <w:b/>
                      <w:bCs/>
                    </w:rPr>
                  </w:pPr>
                </w:p>
              </w:tc>
              <w:tc>
                <w:tcPr>
                  <w:tcW w:w="408" w:type="pct"/>
                  <w:tcBorders>
                    <w:top w:val="nil"/>
                    <w:left w:val="nil"/>
                    <w:bottom w:val="single" w:sz="4" w:space="0" w:color="008080"/>
                    <w:right w:val="single" w:sz="8" w:space="0" w:color="008080"/>
                  </w:tcBorders>
                  <w:shd w:val="clear" w:color="auto" w:fill="auto"/>
                  <w:noWrap/>
                  <w:vAlign w:val="bottom"/>
                </w:tcPr>
                <w:p w14:paraId="087E4DBC" w14:textId="77777777" w:rsidR="006512BA" w:rsidRPr="00F42147" w:rsidRDefault="006512BA" w:rsidP="006512BA">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7078E3EF" w14:textId="77777777" w:rsidR="006512BA" w:rsidRPr="00F42147" w:rsidRDefault="006512BA" w:rsidP="006512BA">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68CD4254" w14:textId="77777777" w:rsidR="006512BA" w:rsidRPr="00F42147" w:rsidRDefault="006512BA" w:rsidP="006512BA">
                  <w:pPr>
                    <w:jc w:val="right"/>
                    <w:rPr>
                      <w:rFonts w:asciiTheme="minorHAnsi" w:hAnsiTheme="minorHAnsi" w:cs="Arial"/>
                      <w:b/>
                      <w:bCs/>
                    </w:rPr>
                  </w:pPr>
                </w:p>
              </w:tc>
            </w:tr>
            <w:tr w:rsidR="006512BA" w:rsidRPr="00F42147" w14:paraId="6019E9B4" w14:textId="77777777" w:rsidTr="00751321">
              <w:trPr>
                <w:trHeight w:val="480"/>
              </w:trPr>
              <w:tc>
                <w:tcPr>
                  <w:tcW w:w="1707" w:type="pct"/>
                  <w:tcBorders>
                    <w:top w:val="nil"/>
                    <w:left w:val="single" w:sz="8" w:space="0" w:color="008080"/>
                    <w:bottom w:val="single" w:sz="4" w:space="0" w:color="008080"/>
                    <w:right w:val="nil"/>
                  </w:tcBorders>
                  <w:shd w:val="clear" w:color="auto" w:fill="auto"/>
                  <w:vAlign w:val="center"/>
                </w:tcPr>
                <w:p w14:paraId="5083B58D" w14:textId="77777777" w:rsidR="006512BA" w:rsidRPr="00F42147" w:rsidRDefault="006512BA" w:rsidP="00984419">
                  <w:pPr>
                    <w:jc w:val="both"/>
                    <w:rPr>
                      <w:rFonts w:asciiTheme="minorHAnsi" w:hAnsiTheme="minorHAnsi" w:cs="Arial"/>
                      <w:lang w:val="it-IT"/>
                    </w:rPr>
                  </w:pPr>
                  <w:r w:rsidRPr="00F42147">
                    <w:rPr>
                      <w:rFonts w:asciiTheme="minorHAnsi" w:hAnsiTheme="minorHAnsi" w:cs="Arial"/>
                      <w:sz w:val="22"/>
                      <w:szCs w:val="22"/>
                      <w:lang w:val="it-IT"/>
                    </w:rPr>
                    <w:t>3.7.2 Auditul financiar (N)</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67D8B637" w14:textId="77777777" w:rsidR="006512BA" w:rsidRPr="00F42147" w:rsidRDefault="006512BA" w:rsidP="006512BA">
                  <w:pPr>
                    <w:jc w:val="right"/>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7FD34D91" w14:textId="77777777" w:rsidR="006512BA" w:rsidRPr="00F42147" w:rsidRDefault="006512BA" w:rsidP="006512BA">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center"/>
                </w:tcPr>
                <w:p w14:paraId="6853C1F6" w14:textId="77777777" w:rsidR="006512BA" w:rsidRPr="00F42147" w:rsidRDefault="006512BA" w:rsidP="006512BA">
                  <w:pPr>
                    <w:jc w:val="right"/>
                    <w:rPr>
                      <w:rFonts w:asciiTheme="minorHAnsi" w:hAnsiTheme="minorHAnsi" w:cs="Arial"/>
                      <w:lang w:val="it-IT"/>
                    </w:rPr>
                  </w:pPr>
                </w:p>
              </w:tc>
              <w:tc>
                <w:tcPr>
                  <w:tcW w:w="408" w:type="pct"/>
                  <w:tcBorders>
                    <w:top w:val="nil"/>
                    <w:left w:val="nil"/>
                    <w:bottom w:val="single" w:sz="4" w:space="0" w:color="008080"/>
                    <w:right w:val="single" w:sz="8" w:space="0" w:color="008080"/>
                  </w:tcBorders>
                  <w:shd w:val="clear" w:color="auto" w:fill="auto"/>
                  <w:noWrap/>
                  <w:vAlign w:val="center"/>
                </w:tcPr>
                <w:p w14:paraId="7044F82B" w14:textId="77777777" w:rsidR="006512BA" w:rsidRPr="00F42147" w:rsidRDefault="006512BA" w:rsidP="006512BA">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20F188DA" w14:textId="77777777" w:rsidR="006512BA" w:rsidRPr="00F42147" w:rsidRDefault="006512BA" w:rsidP="006512BA">
                  <w:pPr>
                    <w:jc w:val="right"/>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6D1BD727" w14:textId="77777777" w:rsidR="006512BA" w:rsidRPr="00F42147" w:rsidRDefault="006512BA" w:rsidP="006512BA">
                  <w:pPr>
                    <w:jc w:val="right"/>
                    <w:rPr>
                      <w:rFonts w:asciiTheme="minorHAnsi" w:hAnsiTheme="minorHAnsi" w:cs="Arial"/>
                      <w:lang w:val="it-IT"/>
                    </w:rPr>
                  </w:pPr>
                </w:p>
              </w:tc>
            </w:tr>
            <w:tr w:rsidR="006512BA" w:rsidRPr="00F42147" w14:paraId="301148D7" w14:textId="77777777" w:rsidTr="00751321">
              <w:trPr>
                <w:trHeight w:val="480"/>
              </w:trPr>
              <w:tc>
                <w:tcPr>
                  <w:tcW w:w="1707" w:type="pct"/>
                  <w:tcBorders>
                    <w:top w:val="nil"/>
                    <w:left w:val="single" w:sz="8" w:space="0" w:color="008080"/>
                    <w:bottom w:val="single" w:sz="4" w:space="0" w:color="008080"/>
                    <w:right w:val="nil"/>
                  </w:tcBorders>
                  <w:shd w:val="clear" w:color="auto" w:fill="auto"/>
                  <w:vAlign w:val="center"/>
                </w:tcPr>
                <w:p w14:paraId="5D278604" w14:textId="77777777" w:rsidR="006512BA" w:rsidRPr="00F42147" w:rsidRDefault="006512BA" w:rsidP="00984419">
                  <w:pPr>
                    <w:jc w:val="both"/>
                    <w:rPr>
                      <w:rFonts w:asciiTheme="minorHAnsi" w:hAnsiTheme="minorHAnsi" w:cs="Arial"/>
                    </w:rPr>
                  </w:pPr>
                  <w:r w:rsidRPr="00F42147">
                    <w:rPr>
                      <w:rFonts w:asciiTheme="minorHAnsi" w:hAnsiTheme="minorHAnsi" w:cs="Arial"/>
                      <w:sz w:val="22"/>
                      <w:szCs w:val="22"/>
                    </w:rPr>
                    <w:t>3.8 Asistenţă tehnică</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504D294F" w14:textId="77777777" w:rsidR="006512BA" w:rsidRPr="00F42147" w:rsidRDefault="006512BA" w:rsidP="006512BA">
                  <w:pPr>
                    <w:jc w:val="right"/>
                    <w:rPr>
                      <w:rFonts w:asciiTheme="minorHAnsi" w:hAnsiTheme="minorHAnsi" w:cs="Arial"/>
                    </w:rPr>
                  </w:pPr>
                </w:p>
              </w:tc>
              <w:tc>
                <w:tcPr>
                  <w:tcW w:w="384" w:type="pct"/>
                  <w:tcBorders>
                    <w:top w:val="nil"/>
                    <w:left w:val="nil"/>
                    <w:bottom w:val="single" w:sz="4" w:space="0" w:color="008080"/>
                    <w:right w:val="single" w:sz="8" w:space="0" w:color="008080"/>
                  </w:tcBorders>
                  <w:shd w:val="clear" w:color="auto" w:fill="auto"/>
                  <w:noWrap/>
                  <w:vAlign w:val="center"/>
                </w:tcPr>
                <w:p w14:paraId="3B369E15" w14:textId="77777777" w:rsidR="006512BA" w:rsidRPr="00F42147" w:rsidRDefault="006512BA" w:rsidP="006512BA">
                  <w:pPr>
                    <w:jc w:val="right"/>
                    <w:rPr>
                      <w:rFonts w:asciiTheme="minorHAnsi" w:hAnsiTheme="minorHAnsi" w:cs="Arial"/>
                    </w:rPr>
                  </w:pPr>
                </w:p>
              </w:tc>
              <w:tc>
                <w:tcPr>
                  <w:tcW w:w="692" w:type="pct"/>
                  <w:tcBorders>
                    <w:top w:val="nil"/>
                    <w:left w:val="nil"/>
                    <w:bottom w:val="single" w:sz="4" w:space="0" w:color="008080"/>
                    <w:right w:val="single" w:sz="4" w:space="0" w:color="008080"/>
                  </w:tcBorders>
                  <w:shd w:val="clear" w:color="auto" w:fill="auto"/>
                  <w:noWrap/>
                  <w:vAlign w:val="center"/>
                </w:tcPr>
                <w:p w14:paraId="395B5210" w14:textId="77777777" w:rsidR="006512BA" w:rsidRPr="00F42147" w:rsidRDefault="006512BA" w:rsidP="006512BA">
                  <w:pPr>
                    <w:jc w:val="right"/>
                    <w:rPr>
                      <w:rFonts w:asciiTheme="minorHAnsi" w:hAnsiTheme="minorHAnsi" w:cs="Arial"/>
                    </w:rPr>
                  </w:pPr>
                </w:p>
              </w:tc>
              <w:tc>
                <w:tcPr>
                  <w:tcW w:w="408" w:type="pct"/>
                  <w:tcBorders>
                    <w:top w:val="nil"/>
                    <w:left w:val="nil"/>
                    <w:bottom w:val="single" w:sz="4" w:space="0" w:color="008080"/>
                    <w:right w:val="single" w:sz="8" w:space="0" w:color="008080"/>
                  </w:tcBorders>
                  <w:shd w:val="clear" w:color="auto" w:fill="auto"/>
                  <w:noWrap/>
                  <w:vAlign w:val="center"/>
                </w:tcPr>
                <w:p w14:paraId="7F67FFC2" w14:textId="77777777" w:rsidR="006512BA" w:rsidRPr="00F42147" w:rsidRDefault="006512BA" w:rsidP="006512BA">
                  <w:pPr>
                    <w:jc w:val="right"/>
                    <w:rPr>
                      <w:rFonts w:asciiTheme="minorHAnsi" w:hAnsiTheme="minorHAnsi" w:cs="Arial"/>
                    </w:rPr>
                  </w:pPr>
                </w:p>
              </w:tc>
              <w:tc>
                <w:tcPr>
                  <w:tcW w:w="630" w:type="pct"/>
                  <w:tcBorders>
                    <w:top w:val="nil"/>
                    <w:left w:val="nil"/>
                    <w:bottom w:val="single" w:sz="4" w:space="0" w:color="008080"/>
                    <w:right w:val="single" w:sz="4" w:space="0" w:color="008080"/>
                  </w:tcBorders>
                  <w:shd w:val="clear" w:color="auto" w:fill="auto"/>
                  <w:noWrap/>
                  <w:vAlign w:val="bottom"/>
                </w:tcPr>
                <w:p w14:paraId="53CBAE69" w14:textId="77777777" w:rsidR="006512BA" w:rsidRPr="00F42147" w:rsidRDefault="006512BA" w:rsidP="006512BA">
                  <w:pPr>
                    <w:jc w:val="right"/>
                    <w:rPr>
                      <w:rFonts w:asciiTheme="minorHAnsi" w:hAnsiTheme="minorHAnsi" w:cs="Arial"/>
                    </w:rPr>
                  </w:pPr>
                </w:p>
              </w:tc>
              <w:tc>
                <w:tcPr>
                  <w:tcW w:w="585" w:type="pct"/>
                  <w:tcBorders>
                    <w:top w:val="nil"/>
                    <w:left w:val="nil"/>
                    <w:bottom w:val="single" w:sz="4" w:space="0" w:color="008080"/>
                    <w:right w:val="single" w:sz="8" w:space="0" w:color="008080"/>
                  </w:tcBorders>
                  <w:shd w:val="clear" w:color="auto" w:fill="auto"/>
                  <w:noWrap/>
                  <w:vAlign w:val="bottom"/>
                </w:tcPr>
                <w:p w14:paraId="47EED294" w14:textId="77777777" w:rsidR="006512BA" w:rsidRPr="00F42147" w:rsidRDefault="006512BA" w:rsidP="006512BA">
                  <w:pPr>
                    <w:jc w:val="right"/>
                    <w:rPr>
                      <w:rFonts w:asciiTheme="minorHAnsi" w:hAnsiTheme="minorHAnsi" w:cs="Arial"/>
                    </w:rPr>
                  </w:pPr>
                </w:p>
              </w:tc>
            </w:tr>
            <w:tr w:rsidR="006512BA" w:rsidRPr="00F42147" w14:paraId="4737D88F"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2224281D" w14:textId="77777777" w:rsidR="006512BA" w:rsidRPr="00F42147" w:rsidRDefault="006512BA" w:rsidP="00984419">
                  <w:pPr>
                    <w:jc w:val="both"/>
                    <w:rPr>
                      <w:rFonts w:asciiTheme="minorHAnsi" w:hAnsiTheme="minorHAnsi" w:cs="Arial"/>
                      <w:lang w:val="pt-BR"/>
                    </w:rPr>
                  </w:pPr>
                  <w:r w:rsidRPr="00F42147">
                    <w:rPr>
                      <w:rFonts w:asciiTheme="minorHAnsi" w:hAnsiTheme="minorHAnsi" w:cs="Arial"/>
                      <w:sz w:val="22"/>
                      <w:szCs w:val="22"/>
                      <w:lang w:val="pt-BR"/>
                    </w:rPr>
                    <w:t>3.8.1 asistență tehnică din partea proiectantului</w:t>
                  </w:r>
                </w:p>
              </w:tc>
              <w:tc>
                <w:tcPr>
                  <w:tcW w:w="593" w:type="pct"/>
                  <w:tcBorders>
                    <w:top w:val="single" w:sz="4" w:space="0" w:color="008080"/>
                    <w:left w:val="single" w:sz="8" w:space="0" w:color="008080"/>
                    <w:bottom w:val="single" w:sz="4" w:space="0" w:color="008080"/>
                    <w:right w:val="single" w:sz="4" w:space="0" w:color="008080"/>
                  </w:tcBorders>
                  <w:shd w:val="clear" w:color="auto" w:fill="339966"/>
                  <w:noWrap/>
                  <w:vAlign w:val="bottom"/>
                </w:tcPr>
                <w:p w14:paraId="6023A95D" w14:textId="77777777" w:rsidR="006512BA" w:rsidRPr="00F42147" w:rsidRDefault="006512BA" w:rsidP="006512BA">
                  <w:pPr>
                    <w:rPr>
                      <w:rFonts w:asciiTheme="minorHAnsi" w:hAnsiTheme="minorHAnsi" w:cs="Arial"/>
                      <w:lang w:val="pt-BR"/>
                    </w:rPr>
                  </w:pPr>
                </w:p>
              </w:tc>
              <w:tc>
                <w:tcPr>
                  <w:tcW w:w="384" w:type="pct"/>
                  <w:tcBorders>
                    <w:top w:val="nil"/>
                    <w:left w:val="nil"/>
                    <w:bottom w:val="single" w:sz="4" w:space="0" w:color="008080"/>
                    <w:right w:val="single" w:sz="8" w:space="0" w:color="008080"/>
                  </w:tcBorders>
                  <w:shd w:val="clear" w:color="auto" w:fill="auto"/>
                  <w:noWrap/>
                  <w:vAlign w:val="center"/>
                </w:tcPr>
                <w:p w14:paraId="532543E7" w14:textId="77777777" w:rsidR="006512BA" w:rsidRPr="00F42147" w:rsidRDefault="006512BA" w:rsidP="006512BA">
                  <w:pPr>
                    <w:jc w:val="right"/>
                    <w:rPr>
                      <w:rFonts w:asciiTheme="minorHAnsi" w:hAnsiTheme="minorHAnsi" w:cs="Arial"/>
                      <w:lang w:val="pt-BR"/>
                    </w:rPr>
                  </w:pPr>
                </w:p>
              </w:tc>
              <w:tc>
                <w:tcPr>
                  <w:tcW w:w="692" w:type="pct"/>
                  <w:tcBorders>
                    <w:top w:val="single" w:sz="4" w:space="0" w:color="008080"/>
                    <w:left w:val="nil"/>
                    <w:bottom w:val="single" w:sz="4" w:space="0" w:color="008080"/>
                    <w:right w:val="single" w:sz="4" w:space="0" w:color="008080"/>
                  </w:tcBorders>
                  <w:shd w:val="clear" w:color="auto" w:fill="339966"/>
                  <w:noWrap/>
                  <w:vAlign w:val="bottom"/>
                </w:tcPr>
                <w:p w14:paraId="57AADD11" w14:textId="77777777" w:rsidR="006512BA" w:rsidRPr="00F42147" w:rsidRDefault="006512BA" w:rsidP="006512BA">
                  <w:pPr>
                    <w:rPr>
                      <w:rFonts w:asciiTheme="minorHAnsi" w:hAnsiTheme="minorHAnsi" w:cs="Arial"/>
                      <w:lang w:val="pt-BR"/>
                    </w:rPr>
                  </w:pPr>
                </w:p>
              </w:tc>
              <w:tc>
                <w:tcPr>
                  <w:tcW w:w="408" w:type="pct"/>
                  <w:tcBorders>
                    <w:top w:val="nil"/>
                    <w:left w:val="nil"/>
                    <w:bottom w:val="single" w:sz="4" w:space="0" w:color="008080"/>
                    <w:right w:val="single" w:sz="8" w:space="0" w:color="008080"/>
                  </w:tcBorders>
                  <w:shd w:val="clear" w:color="auto" w:fill="auto"/>
                  <w:noWrap/>
                  <w:vAlign w:val="center"/>
                </w:tcPr>
                <w:p w14:paraId="50EFC172" w14:textId="77777777" w:rsidR="006512BA" w:rsidRPr="00F42147" w:rsidRDefault="006512BA" w:rsidP="006512BA">
                  <w:pPr>
                    <w:jc w:val="right"/>
                    <w:rPr>
                      <w:rFonts w:asciiTheme="minorHAnsi" w:hAnsiTheme="minorHAnsi" w:cs="Arial"/>
                      <w:lang w:val="pt-BR"/>
                    </w:rPr>
                  </w:pPr>
                </w:p>
              </w:tc>
              <w:tc>
                <w:tcPr>
                  <w:tcW w:w="630" w:type="pct"/>
                  <w:tcBorders>
                    <w:top w:val="single" w:sz="4" w:space="0" w:color="008080"/>
                    <w:left w:val="nil"/>
                    <w:bottom w:val="single" w:sz="4" w:space="0" w:color="008080"/>
                    <w:right w:val="single" w:sz="4" w:space="0" w:color="008080"/>
                  </w:tcBorders>
                  <w:shd w:val="clear" w:color="auto" w:fill="339966"/>
                  <w:noWrap/>
                  <w:vAlign w:val="bottom"/>
                </w:tcPr>
                <w:p w14:paraId="18DD1E50" w14:textId="77777777" w:rsidR="006512BA" w:rsidRPr="00F42147" w:rsidRDefault="006512BA" w:rsidP="006512BA">
                  <w:pPr>
                    <w:rPr>
                      <w:rFonts w:asciiTheme="minorHAnsi" w:hAnsiTheme="minorHAnsi" w:cs="Arial"/>
                      <w:lang w:val="pt-BR"/>
                    </w:rPr>
                  </w:pPr>
                </w:p>
              </w:tc>
              <w:tc>
                <w:tcPr>
                  <w:tcW w:w="585" w:type="pct"/>
                  <w:tcBorders>
                    <w:top w:val="nil"/>
                    <w:left w:val="nil"/>
                    <w:bottom w:val="single" w:sz="4" w:space="0" w:color="008080"/>
                    <w:right w:val="single" w:sz="8" w:space="0" w:color="008080"/>
                  </w:tcBorders>
                  <w:shd w:val="clear" w:color="auto" w:fill="auto"/>
                  <w:noWrap/>
                  <w:vAlign w:val="bottom"/>
                </w:tcPr>
                <w:p w14:paraId="75E0AC1D" w14:textId="77777777" w:rsidR="006512BA" w:rsidRPr="00F42147" w:rsidRDefault="006512BA" w:rsidP="006512BA">
                  <w:pPr>
                    <w:jc w:val="right"/>
                    <w:rPr>
                      <w:rFonts w:asciiTheme="minorHAnsi" w:hAnsiTheme="minorHAnsi" w:cs="Arial"/>
                      <w:lang w:val="pt-BR"/>
                    </w:rPr>
                  </w:pPr>
                </w:p>
              </w:tc>
            </w:tr>
            <w:tr w:rsidR="006512BA" w:rsidRPr="00F42147" w14:paraId="1CFD28D3"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447BC1E3" w14:textId="77777777" w:rsidR="006512BA" w:rsidRPr="00F42147" w:rsidRDefault="006512BA" w:rsidP="00984419">
                  <w:pPr>
                    <w:jc w:val="both"/>
                    <w:rPr>
                      <w:rFonts w:asciiTheme="minorHAnsi" w:hAnsiTheme="minorHAnsi" w:cs="Arial"/>
                    </w:rPr>
                  </w:pPr>
                  <w:r w:rsidRPr="00F42147">
                    <w:rPr>
                      <w:rFonts w:asciiTheme="minorHAnsi" w:hAnsiTheme="minorHAnsi" w:cs="Arial"/>
                      <w:sz w:val="22"/>
                      <w:szCs w:val="22"/>
                    </w:rPr>
                    <w:t>3.8.1.1 pe perioada de execuție a lucrărilor</w:t>
                  </w:r>
                </w:p>
              </w:tc>
              <w:tc>
                <w:tcPr>
                  <w:tcW w:w="593"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5AC9F66F" w14:textId="77777777" w:rsidR="006512BA" w:rsidRPr="00F42147" w:rsidRDefault="006512BA" w:rsidP="006512BA">
                  <w:pPr>
                    <w:rPr>
                      <w:rFonts w:asciiTheme="minorHAnsi" w:hAnsiTheme="minorHAnsi" w:cs="Arial"/>
                    </w:rPr>
                  </w:pPr>
                </w:p>
              </w:tc>
              <w:tc>
                <w:tcPr>
                  <w:tcW w:w="384" w:type="pct"/>
                  <w:tcBorders>
                    <w:top w:val="nil"/>
                    <w:left w:val="nil"/>
                    <w:bottom w:val="single" w:sz="4" w:space="0" w:color="008080"/>
                    <w:right w:val="single" w:sz="8" w:space="0" w:color="008080"/>
                  </w:tcBorders>
                  <w:shd w:val="clear" w:color="auto" w:fill="auto"/>
                  <w:noWrap/>
                  <w:vAlign w:val="center"/>
                </w:tcPr>
                <w:p w14:paraId="10FFD96B" w14:textId="77777777" w:rsidR="006512BA" w:rsidRPr="00F42147" w:rsidRDefault="006512BA" w:rsidP="006512BA">
                  <w:pPr>
                    <w:jc w:val="right"/>
                    <w:rPr>
                      <w:rFonts w:asciiTheme="minorHAnsi" w:hAnsiTheme="minorHAnsi" w:cs="Arial"/>
                    </w:rPr>
                  </w:pPr>
                </w:p>
              </w:tc>
              <w:tc>
                <w:tcPr>
                  <w:tcW w:w="692" w:type="pct"/>
                  <w:tcBorders>
                    <w:top w:val="single" w:sz="4" w:space="0" w:color="008080"/>
                    <w:left w:val="nil"/>
                    <w:bottom w:val="single" w:sz="4" w:space="0" w:color="008080"/>
                    <w:right w:val="single" w:sz="4" w:space="0" w:color="008080"/>
                  </w:tcBorders>
                  <w:shd w:val="clear" w:color="auto" w:fill="auto"/>
                  <w:noWrap/>
                  <w:vAlign w:val="bottom"/>
                </w:tcPr>
                <w:p w14:paraId="42449039" w14:textId="77777777" w:rsidR="006512BA" w:rsidRPr="00F42147" w:rsidRDefault="006512BA" w:rsidP="006512BA">
                  <w:pPr>
                    <w:rPr>
                      <w:rFonts w:asciiTheme="minorHAnsi" w:hAnsiTheme="minorHAnsi" w:cs="Arial"/>
                    </w:rPr>
                  </w:pPr>
                </w:p>
              </w:tc>
              <w:tc>
                <w:tcPr>
                  <w:tcW w:w="408" w:type="pct"/>
                  <w:tcBorders>
                    <w:top w:val="nil"/>
                    <w:left w:val="nil"/>
                    <w:bottom w:val="single" w:sz="4" w:space="0" w:color="008080"/>
                    <w:right w:val="single" w:sz="8" w:space="0" w:color="008080"/>
                  </w:tcBorders>
                  <w:shd w:val="clear" w:color="auto" w:fill="auto"/>
                  <w:noWrap/>
                  <w:vAlign w:val="center"/>
                </w:tcPr>
                <w:p w14:paraId="5B5DB6F1" w14:textId="77777777" w:rsidR="006512BA" w:rsidRPr="00F42147" w:rsidRDefault="006512BA" w:rsidP="006512BA">
                  <w:pPr>
                    <w:jc w:val="right"/>
                    <w:rPr>
                      <w:rFonts w:asciiTheme="minorHAnsi" w:hAnsiTheme="minorHAnsi" w:cs="Arial"/>
                    </w:rPr>
                  </w:pPr>
                </w:p>
              </w:tc>
              <w:tc>
                <w:tcPr>
                  <w:tcW w:w="630" w:type="pct"/>
                  <w:tcBorders>
                    <w:top w:val="single" w:sz="4" w:space="0" w:color="008080"/>
                    <w:left w:val="nil"/>
                    <w:bottom w:val="single" w:sz="4" w:space="0" w:color="008080"/>
                    <w:right w:val="single" w:sz="4" w:space="0" w:color="008080"/>
                  </w:tcBorders>
                  <w:shd w:val="clear" w:color="auto" w:fill="auto"/>
                  <w:noWrap/>
                  <w:vAlign w:val="bottom"/>
                </w:tcPr>
                <w:p w14:paraId="35402C65" w14:textId="77777777" w:rsidR="006512BA" w:rsidRPr="00F42147" w:rsidRDefault="006512BA" w:rsidP="006512BA">
                  <w:pPr>
                    <w:rPr>
                      <w:rFonts w:asciiTheme="minorHAnsi" w:hAnsiTheme="minorHAnsi" w:cs="Arial"/>
                    </w:rPr>
                  </w:pPr>
                </w:p>
              </w:tc>
              <w:tc>
                <w:tcPr>
                  <w:tcW w:w="585" w:type="pct"/>
                  <w:tcBorders>
                    <w:top w:val="nil"/>
                    <w:left w:val="nil"/>
                    <w:bottom w:val="single" w:sz="4" w:space="0" w:color="008080"/>
                    <w:right w:val="single" w:sz="8" w:space="0" w:color="008080"/>
                  </w:tcBorders>
                  <w:shd w:val="clear" w:color="auto" w:fill="auto"/>
                  <w:noWrap/>
                  <w:vAlign w:val="bottom"/>
                </w:tcPr>
                <w:p w14:paraId="79F3E74B" w14:textId="77777777" w:rsidR="006512BA" w:rsidRPr="00F42147" w:rsidRDefault="006512BA" w:rsidP="006512BA">
                  <w:pPr>
                    <w:jc w:val="right"/>
                    <w:rPr>
                      <w:rFonts w:asciiTheme="minorHAnsi" w:hAnsiTheme="minorHAnsi" w:cs="Arial"/>
                    </w:rPr>
                  </w:pPr>
                </w:p>
              </w:tc>
            </w:tr>
            <w:tr w:rsidR="006512BA" w:rsidRPr="00F42147" w14:paraId="3A2DB9BD"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3713F4CE" w14:textId="77777777" w:rsidR="006512BA" w:rsidRPr="00F42147" w:rsidRDefault="006512BA" w:rsidP="00984419">
                  <w:pPr>
                    <w:jc w:val="both"/>
                    <w:rPr>
                      <w:rFonts w:asciiTheme="minorHAnsi" w:hAnsiTheme="minorHAnsi" w:cs="Arial"/>
                    </w:rPr>
                  </w:pPr>
                  <w:r w:rsidRPr="00F42147">
                    <w:rPr>
                      <w:rFonts w:asciiTheme="minorHAnsi" w:hAnsiTheme="minorHAnsi" w:cs="Arial"/>
                      <w:sz w:val="22"/>
                      <w:szCs w:val="22"/>
                    </w:rPr>
                    <w:t>3.8.1.2 pentru participarea proiectantului la fazele incluse în programul de control al lucrărilor de execuție, avizat de către Inspectoratul de Stat în Construcții</w:t>
                  </w:r>
                </w:p>
              </w:tc>
              <w:tc>
                <w:tcPr>
                  <w:tcW w:w="593"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13A347A0" w14:textId="77777777" w:rsidR="006512BA" w:rsidRPr="00F42147" w:rsidRDefault="006512BA" w:rsidP="006512BA">
                  <w:pPr>
                    <w:rPr>
                      <w:rFonts w:asciiTheme="minorHAnsi" w:hAnsiTheme="minorHAnsi" w:cs="Arial"/>
                    </w:rPr>
                  </w:pPr>
                </w:p>
              </w:tc>
              <w:tc>
                <w:tcPr>
                  <w:tcW w:w="384" w:type="pct"/>
                  <w:tcBorders>
                    <w:top w:val="nil"/>
                    <w:left w:val="nil"/>
                    <w:bottom w:val="single" w:sz="4" w:space="0" w:color="008080"/>
                    <w:right w:val="single" w:sz="8" w:space="0" w:color="008080"/>
                  </w:tcBorders>
                  <w:shd w:val="clear" w:color="auto" w:fill="auto"/>
                  <w:noWrap/>
                  <w:vAlign w:val="center"/>
                </w:tcPr>
                <w:p w14:paraId="79FF6EDB" w14:textId="77777777" w:rsidR="006512BA" w:rsidRPr="00F42147" w:rsidRDefault="006512BA" w:rsidP="006512BA">
                  <w:pPr>
                    <w:jc w:val="right"/>
                    <w:rPr>
                      <w:rFonts w:asciiTheme="minorHAnsi" w:hAnsiTheme="minorHAnsi" w:cs="Arial"/>
                    </w:rPr>
                  </w:pPr>
                </w:p>
              </w:tc>
              <w:tc>
                <w:tcPr>
                  <w:tcW w:w="692" w:type="pct"/>
                  <w:tcBorders>
                    <w:top w:val="single" w:sz="4" w:space="0" w:color="008080"/>
                    <w:left w:val="nil"/>
                    <w:bottom w:val="single" w:sz="4" w:space="0" w:color="008080"/>
                    <w:right w:val="single" w:sz="4" w:space="0" w:color="008080"/>
                  </w:tcBorders>
                  <w:shd w:val="clear" w:color="auto" w:fill="auto"/>
                  <w:noWrap/>
                  <w:vAlign w:val="bottom"/>
                </w:tcPr>
                <w:p w14:paraId="574CCE6E" w14:textId="77777777" w:rsidR="006512BA" w:rsidRPr="00F42147" w:rsidRDefault="006512BA" w:rsidP="006512BA">
                  <w:pPr>
                    <w:rPr>
                      <w:rFonts w:asciiTheme="minorHAnsi" w:hAnsiTheme="minorHAnsi" w:cs="Arial"/>
                    </w:rPr>
                  </w:pPr>
                </w:p>
              </w:tc>
              <w:tc>
                <w:tcPr>
                  <w:tcW w:w="408" w:type="pct"/>
                  <w:tcBorders>
                    <w:top w:val="nil"/>
                    <w:left w:val="nil"/>
                    <w:bottom w:val="single" w:sz="4" w:space="0" w:color="008080"/>
                    <w:right w:val="single" w:sz="8" w:space="0" w:color="008080"/>
                  </w:tcBorders>
                  <w:shd w:val="clear" w:color="auto" w:fill="auto"/>
                  <w:noWrap/>
                  <w:vAlign w:val="center"/>
                </w:tcPr>
                <w:p w14:paraId="38982A01" w14:textId="77777777" w:rsidR="006512BA" w:rsidRPr="00F42147" w:rsidRDefault="006512BA" w:rsidP="006512BA">
                  <w:pPr>
                    <w:jc w:val="right"/>
                    <w:rPr>
                      <w:rFonts w:asciiTheme="minorHAnsi" w:hAnsiTheme="minorHAnsi" w:cs="Arial"/>
                    </w:rPr>
                  </w:pPr>
                </w:p>
              </w:tc>
              <w:tc>
                <w:tcPr>
                  <w:tcW w:w="630" w:type="pct"/>
                  <w:tcBorders>
                    <w:top w:val="single" w:sz="4" w:space="0" w:color="008080"/>
                    <w:left w:val="nil"/>
                    <w:bottom w:val="single" w:sz="4" w:space="0" w:color="008080"/>
                    <w:right w:val="single" w:sz="4" w:space="0" w:color="008080"/>
                  </w:tcBorders>
                  <w:shd w:val="clear" w:color="auto" w:fill="auto"/>
                  <w:noWrap/>
                  <w:vAlign w:val="bottom"/>
                </w:tcPr>
                <w:p w14:paraId="40902C40" w14:textId="77777777" w:rsidR="006512BA" w:rsidRPr="00F42147" w:rsidRDefault="006512BA" w:rsidP="006512BA">
                  <w:pPr>
                    <w:rPr>
                      <w:rFonts w:asciiTheme="minorHAnsi" w:hAnsiTheme="minorHAnsi" w:cs="Arial"/>
                    </w:rPr>
                  </w:pPr>
                </w:p>
              </w:tc>
              <w:tc>
                <w:tcPr>
                  <w:tcW w:w="585" w:type="pct"/>
                  <w:tcBorders>
                    <w:top w:val="nil"/>
                    <w:left w:val="nil"/>
                    <w:bottom w:val="single" w:sz="4" w:space="0" w:color="008080"/>
                    <w:right w:val="single" w:sz="8" w:space="0" w:color="008080"/>
                  </w:tcBorders>
                  <w:shd w:val="clear" w:color="auto" w:fill="auto"/>
                  <w:noWrap/>
                  <w:vAlign w:val="bottom"/>
                </w:tcPr>
                <w:p w14:paraId="75FE5C74" w14:textId="77777777" w:rsidR="006512BA" w:rsidRPr="00F42147" w:rsidRDefault="006512BA" w:rsidP="006512BA">
                  <w:pPr>
                    <w:jc w:val="right"/>
                    <w:rPr>
                      <w:rFonts w:asciiTheme="minorHAnsi" w:hAnsiTheme="minorHAnsi" w:cs="Arial"/>
                    </w:rPr>
                  </w:pPr>
                </w:p>
              </w:tc>
            </w:tr>
            <w:tr w:rsidR="006512BA" w:rsidRPr="00F42147" w14:paraId="63C0EF5D"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073B5B36" w14:textId="77777777" w:rsidR="006512BA" w:rsidRPr="00F42147" w:rsidRDefault="006512BA" w:rsidP="00984419">
                  <w:pPr>
                    <w:jc w:val="both"/>
                    <w:rPr>
                      <w:rFonts w:asciiTheme="minorHAnsi" w:hAnsiTheme="minorHAnsi" w:cs="Arial"/>
                    </w:rPr>
                  </w:pPr>
                  <w:r w:rsidRPr="00F42147">
                    <w:rPr>
                      <w:rFonts w:asciiTheme="minorHAnsi" w:hAnsiTheme="minorHAnsi" w:cs="Arial"/>
                      <w:sz w:val="22"/>
                      <w:szCs w:val="22"/>
                    </w:rPr>
                    <w:lastRenderedPageBreak/>
                    <w:t>3.8.3 Dirigenție de șantier</w:t>
                  </w:r>
                </w:p>
              </w:tc>
              <w:tc>
                <w:tcPr>
                  <w:tcW w:w="593"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0B26C80A" w14:textId="77777777" w:rsidR="006512BA" w:rsidRPr="00F42147" w:rsidRDefault="006512BA" w:rsidP="006512BA">
                  <w:pPr>
                    <w:rPr>
                      <w:rFonts w:asciiTheme="minorHAnsi" w:hAnsiTheme="minorHAnsi" w:cs="Arial"/>
                    </w:rPr>
                  </w:pPr>
                </w:p>
              </w:tc>
              <w:tc>
                <w:tcPr>
                  <w:tcW w:w="384" w:type="pct"/>
                  <w:tcBorders>
                    <w:top w:val="nil"/>
                    <w:left w:val="nil"/>
                    <w:bottom w:val="single" w:sz="4" w:space="0" w:color="008080"/>
                    <w:right w:val="single" w:sz="8" w:space="0" w:color="008080"/>
                  </w:tcBorders>
                  <w:shd w:val="clear" w:color="auto" w:fill="auto"/>
                  <w:noWrap/>
                  <w:vAlign w:val="center"/>
                </w:tcPr>
                <w:p w14:paraId="69D4DB8E" w14:textId="77777777" w:rsidR="006512BA" w:rsidRPr="00F42147" w:rsidRDefault="006512BA" w:rsidP="006512BA">
                  <w:pPr>
                    <w:jc w:val="right"/>
                    <w:rPr>
                      <w:rFonts w:asciiTheme="minorHAnsi" w:hAnsiTheme="minorHAnsi" w:cs="Arial"/>
                    </w:rPr>
                  </w:pPr>
                </w:p>
              </w:tc>
              <w:tc>
                <w:tcPr>
                  <w:tcW w:w="692" w:type="pct"/>
                  <w:tcBorders>
                    <w:top w:val="single" w:sz="4" w:space="0" w:color="008080"/>
                    <w:left w:val="nil"/>
                    <w:bottom w:val="single" w:sz="4" w:space="0" w:color="008080"/>
                    <w:right w:val="single" w:sz="4" w:space="0" w:color="008080"/>
                  </w:tcBorders>
                  <w:shd w:val="clear" w:color="auto" w:fill="auto"/>
                  <w:noWrap/>
                  <w:vAlign w:val="bottom"/>
                </w:tcPr>
                <w:p w14:paraId="25F7D212" w14:textId="77777777" w:rsidR="006512BA" w:rsidRPr="00F42147" w:rsidRDefault="006512BA" w:rsidP="006512BA">
                  <w:pPr>
                    <w:rPr>
                      <w:rFonts w:asciiTheme="minorHAnsi" w:hAnsiTheme="minorHAnsi" w:cs="Arial"/>
                    </w:rPr>
                  </w:pPr>
                </w:p>
              </w:tc>
              <w:tc>
                <w:tcPr>
                  <w:tcW w:w="408" w:type="pct"/>
                  <w:tcBorders>
                    <w:top w:val="nil"/>
                    <w:left w:val="nil"/>
                    <w:bottom w:val="single" w:sz="4" w:space="0" w:color="008080"/>
                    <w:right w:val="single" w:sz="8" w:space="0" w:color="008080"/>
                  </w:tcBorders>
                  <w:shd w:val="clear" w:color="auto" w:fill="auto"/>
                  <w:noWrap/>
                  <w:vAlign w:val="center"/>
                </w:tcPr>
                <w:p w14:paraId="2F42BD34" w14:textId="77777777" w:rsidR="006512BA" w:rsidRPr="00F42147" w:rsidRDefault="006512BA" w:rsidP="006512BA">
                  <w:pPr>
                    <w:jc w:val="right"/>
                    <w:rPr>
                      <w:rFonts w:asciiTheme="minorHAnsi" w:hAnsiTheme="minorHAnsi" w:cs="Arial"/>
                    </w:rPr>
                  </w:pPr>
                </w:p>
              </w:tc>
              <w:tc>
                <w:tcPr>
                  <w:tcW w:w="630" w:type="pct"/>
                  <w:tcBorders>
                    <w:top w:val="single" w:sz="4" w:space="0" w:color="008080"/>
                    <w:left w:val="nil"/>
                    <w:bottom w:val="single" w:sz="4" w:space="0" w:color="008080"/>
                    <w:right w:val="single" w:sz="4" w:space="0" w:color="008080"/>
                  </w:tcBorders>
                  <w:shd w:val="clear" w:color="auto" w:fill="auto"/>
                  <w:noWrap/>
                  <w:vAlign w:val="bottom"/>
                </w:tcPr>
                <w:p w14:paraId="2E61445D" w14:textId="77777777" w:rsidR="006512BA" w:rsidRPr="00F42147" w:rsidRDefault="006512BA" w:rsidP="006512BA">
                  <w:pPr>
                    <w:rPr>
                      <w:rFonts w:asciiTheme="minorHAnsi" w:hAnsiTheme="minorHAnsi" w:cs="Arial"/>
                    </w:rPr>
                  </w:pPr>
                </w:p>
              </w:tc>
              <w:tc>
                <w:tcPr>
                  <w:tcW w:w="585" w:type="pct"/>
                  <w:tcBorders>
                    <w:top w:val="nil"/>
                    <w:left w:val="nil"/>
                    <w:bottom w:val="single" w:sz="4" w:space="0" w:color="008080"/>
                    <w:right w:val="single" w:sz="8" w:space="0" w:color="008080"/>
                  </w:tcBorders>
                  <w:shd w:val="clear" w:color="auto" w:fill="auto"/>
                  <w:noWrap/>
                  <w:vAlign w:val="bottom"/>
                </w:tcPr>
                <w:p w14:paraId="648880C5" w14:textId="77777777" w:rsidR="006512BA" w:rsidRPr="00F42147" w:rsidRDefault="006512BA" w:rsidP="006512BA">
                  <w:pPr>
                    <w:jc w:val="right"/>
                    <w:rPr>
                      <w:rFonts w:asciiTheme="minorHAnsi" w:hAnsiTheme="minorHAnsi" w:cs="Arial"/>
                    </w:rPr>
                  </w:pPr>
                </w:p>
              </w:tc>
            </w:tr>
            <w:tr w:rsidR="006512BA" w:rsidRPr="00F42147" w14:paraId="0016BDA9" w14:textId="77777777" w:rsidTr="00751321">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7BABAEE7" w14:textId="77777777" w:rsidR="006512BA" w:rsidRPr="00F42147" w:rsidRDefault="006512BA" w:rsidP="00984419">
                  <w:pPr>
                    <w:jc w:val="both"/>
                    <w:rPr>
                      <w:rFonts w:asciiTheme="minorHAnsi" w:hAnsiTheme="minorHAnsi" w:cs="Arial"/>
                      <w:b/>
                      <w:bCs/>
                      <w:lang w:val="it-IT"/>
                    </w:rPr>
                  </w:pPr>
                  <w:r w:rsidRPr="00F42147">
                    <w:rPr>
                      <w:rFonts w:asciiTheme="minorHAnsi" w:hAnsiTheme="minorHAnsi" w:cs="Arial"/>
                      <w:b/>
                      <w:bCs/>
                      <w:sz w:val="22"/>
                      <w:szCs w:val="22"/>
                      <w:lang w:val="it-IT"/>
                    </w:rPr>
                    <w:t xml:space="preserve"> Capitolul 4 Cheltuieli pentru investiţia de bază - total, din care: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0461D83F" w14:textId="77777777" w:rsidR="006512BA" w:rsidRPr="00F42147" w:rsidRDefault="006512BA" w:rsidP="006512BA">
                  <w:pPr>
                    <w:jc w:val="right"/>
                    <w:rPr>
                      <w:rFonts w:asciiTheme="minorHAnsi" w:hAnsiTheme="minorHAnsi" w:cs="Arial"/>
                      <w:b/>
                      <w:bCs/>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38B193F9" w14:textId="77777777" w:rsidR="006512BA" w:rsidRPr="00F42147" w:rsidRDefault="006512BA" w:rsidP="006512BA">
                  <w:pPr>
                    <w:jc w:val="right"/>
                    <w:rPr>
                      <w:rFonts w:asciiTheme="minorHAnsi" w:hAnsiTheme="minorHAnsi" w:cs="Arial"/>
                      <w:b/>
                      <w:bCs/>
                      <w:lang w:val="it-IT"/>
                    </w:rPr>
                  </w:pPr>
                </w:p>
              </w:tc>
              <w:tc>
                <w:tcPr>
                  <w:tcW w:w="692" w:type="pct"/>
                  <w:tcBorders>
                    <w:top w:val="nil"/>
                    <w:left w:val="nil"/>
                    <w:bottom w:val="single" w:sz="4" w:space="0" w:color="008080"/>
                    <w:right w:val="single" w:sz="4" w:space="0" w:color="008080"/>
                  </w:tcBorders>
                  <w:shd w:val="clear" w:color="auto" w:fill="auto"/>
                  <w:noWrap/>
                  <w:vAlign w:val="center"/>
                </w:tcPr>
                <w:p w14:paraId="0F867BF2" w14:textId="77777777" w:rsidR="006512BA" w:rsidRPr="00F42147" w:rsidRDefault="006512BA" w:rsidP="006512BA">
                  <w:pPr>
                    <w:jc w:val="right"/>
                    <w:rPr>
                      <w:rFonts w:asciiTheme="minorHAnsi" w:hAnsiTheme="minorHAnsi" w:cs="Arial"/>
                      <w:b/>
                      <w:bCs/>
                      <w:lang w:val="it-IT"/>
                    </w:rPr>
                  </w:pPr>
                </w:p>
              </w:tc>
              <w:tc>
                <w:tcPr>
                  <w:tcW w:w="408" w:type="pct"/>
                  <w:tcBorders>
                    <w:top w:val="nil"/>
                    <w:left w:val="nil"/>
                    <w:bottom w:val="single" w:sz="4" w:space="0" w:color="008080"/>
                    <w:right w:val="single" w:sz="8" w:space="0" w:color="008080"/>
                  </w:tcBorders>
                  <w:shd w:val="clear" w:color="auto" w:fill="auto"/>
                  <w:noWrap/>
                  <w:vAlign w:val="center"/>
                </w:tcPr>
                <w:p w14:paraId="354DA724" w14:textId="77777777" w:rsidR="006512BA" w:rsidRPr="00F42147" w:rsidRDefault="006512BA" w:rsidP="006512BA">
                  <w:pPr>
                    <w:jc w:val="right"/>
                    <w:rPr>
                      <w:rFonts w:asciiTheme="minorHAnsi" w:hAnsiTheme="minorHAnsi" w:cs="Arial"/>
                      <w:b/>
                      <w:bCs/>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7F11DAB4" w14:textId="77777777" w:rsidR="006512BA" w:rsidRPr="00F42147" w:rsidRDefault="006512BA" w:rsidP="006512BA">
                  <w:pPr>
                    <w:jc w:val="right"/>
                    <w:rPr>
                      <w:rFonts w:asciiTheme="minorHAnsi" w:hAnsiTheme="minorHAnsi" w:cs="Arial"/>
                      <w:b/>
                      <w:bCs/>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6B00284B" w14:textId="77777777" w:rsidR="006512BA" w:rsidRPr="00F42147" w:rsidRDefault="006512BA" w:rsidP="006512BA">
                  <w:pPr>
                    <w:jc w:val="right"/>
                    <w:rPr>
                      <w:rFonts w:asciiTheme="minorHAnsi" w:hAnsiTheme="minorHAnsi" w:cs="Arial"/>
                      <w:b/>
                      <w:bCs/>
                      <w:lang w:val="it-IT"/>
                    </w:rPr>
                  </w:pPr>
                </w:p>
              </w:tc>
            </w:tr>
            <w:tr w:rsidR="006512BA" w:rsidRPr="00F42147" w14:paraId="40A9E64B" w14:textId="77777777" w:rsidTr="00751321">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0376ABFA" w14:textId="77777777" w:rsidR="006512BA" w:rsidRPr="00F42147" w:rsidRDefault="006512BA" w:rsidP="00984419">
                  <w:pPr>
                    <w:jc w:val="both"/>
                    <w:rPr>
                      <w:rFonts w:asciiTheme="minorHAnsi" w:hAnsiTheme="minorHAnsi" w:cs="Arial"/>
                      <w:b/>
                      <w:bCs/>
                      <w:lang w:val="it-IT"/>
                    </w:rPr>
                  </w:pPr>
                  <w:r w:rsidRPr="00F42147">
                    <w:rPr>
                      <w:rFonts w:asciiTheme="minorHAnsi" w:hAnsiTheme="minorHAnsi" w:cs="Arial"/>
                      <w:b/>
                      <w:bCs/>
                      <w:sz w:val="22"/>
                      <w:szCs w:val="22"/>
                      <w:lang w:val="it-IT"/>
                    </w:rPr>
                    <w:t>A Construcţii şi lucrări de intervenţii – total, din care:</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7AB05668" w14:textId="77777777" w:rsidR="006512BA" w:rsidRPr="00F42147" w:rsidRDefault="006512BA" w:rsidP="006512BA">
                  <w:pPr>
                    <w:jc w:val="right"/>
                    <w:rPr>
                      <w:rFonts w:asciiTheme="minorHAnsi" w:hAnsiTheme="minorHAnsi" w:cs="Arial"/>
                      <w:b/>
                      <w:bCs/>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59EFD14E" w14:textId="77777777" w:rsidR="006512BA" w:rsidRPr="00F42147" w:rsidRDefault="006512BA" w:rsidP="006512BA">
                  <w:pPr>
                    <w:jc w:val="right"/>
                    <w:rPr>
                      <w:rFonts w:asciiTheme="minorHAnsi" w:hAnsiTheme="minorHAnsi" w:cs="Arial"/>
                      <w:b/>
                      <w:bCs/>
                      <w:lang w:val="it-IT"/>
                    </w:rPr>
                  </w:pPr>
                </w:p>
              </w:tc>
              <w:tc>
                <w:tcPr>
                  <w:tcW w:w="692" w:type="pct"/>
                  <w:tcBorders>
                    <w:top w:val="nil"/>
                    <w:left w:val="nil"/>
                    <w:bottom w:val="single" w:sz="4" w:space="0" w:color="008080"/>
                    <w:right w:val="single" w:sz="4" w:space="0" w:color="008080"/>
                  </w:tcBorders>
                  <w:shd w:val="clear" w:color="auto" w:fill="auto"/>
                  <w:noWrap/>
                  <w:vAlign w:val="center"/>
                </w:tcPr>
                <w:p w14:paraId="603D78F9" w14:textId="77777777" w:rsidR="006512BA" w:rsidRPr="00F42147" w:rsidRDefault="006512BA" w:rsidP="006512BA">
                  <w:pPr>
                    <w:jc w:val="right"/>
                    <w:rPr>
                      <w:rFonts w:asciiTheme="minorHAnsi" w:hAnsiTheme="minorHAnsi" w:cs="Arial"/>
                      <w:b/>
                      <w:bCs/>
                      <w:lang w:val="it-IT"/>
                    </w:rPr>
                  </w:pPr>
                </w:p>
              </w:tc>
              <w:tc>
                <w:tcPr>
                  <w:tcW w:w="408" w:type="pct"/>
                  <w:tcBorders>
                    <w:top w:val="nil"/>
                    <w:left w:val="nil"/>
                    <w:bottom w:val="single" w:sz="4" w:space="0" w:color="008080"/>
                    <w:right w:val="single" w:sz="8" w:space="0" w:color="008080"/>
                  </w:tcBorders>
                  <w:shd w:val="clear" w:color="auto" w:fill="auto"/>
                  <w:noWrap/>
                  <w:vAlign w:val="center"/>
                </w:tcPr>
                <w:p w14:paraId="3156C7EB" w14:textId="77777777" w:rsidR="006512BA" w:rsidRPr="00F42147" w:rsidRDefault="006512BA" w:rsidP="006512BA">
                  <w:pPr>
                    <w:jc w:val="right"/>
                    <w:rPr>
                      <w:rFonts w:asciiTheme="minorHAnsi" w:hAnsiTheme="minorHAnsi" w:cs="Arial"/>
                      <w:b/>
                      <w:bCs/>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69404594" w14:textId="77777777" w:rsidR="006512BA" w:rsidRPr="00F42147" w:rsidRDefault="006512BA" w:rsidP="006512BA">
                  <w:pPr>
                    <w:jc w:val="right"/>
                    <w:rPr>
                      <w:rFonts w:asciiTheme="minorHAnsi" w:hAnsiTheme="minorHAnsi" w:cs="Arial"/>
                      <w:b/>
                      <w:bCs/>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61BA3C58" w14:textId="77777777" w:rsidR="006512BA" w:rsidRPr="00F42147" w:rsidRDefault="006512BA" w:rsidP="006512BA">
                  <w:pPr>
                    <w:jc w:val="right"/>
                    <w:rPr>
                      <w:rFonts w:asciiTheme="minorHAnsi" w:hAnsiTheme="minorHAnsi" w:cs="Arial"/>
                      <w:b/>
                      <w:bCs/>
                      <w:lang w:val="it-IT"/>
                    </w:rPr>
                  </w:pPr>
                </w:p>
              </w:tc>
            </w:tr>
            <w:tr w:rsidR="006512BA" w:rsidRPr="00F42147" w14:paraId="179A32EA"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50F49B6B" w14:textId="77777777" w:rsidR="006512BA" w:rsidRPr="00F42147" w:rsidRDefault="006512BA" w:rsidP="00984419">
                  <w:pPr>
                    <w:jc w:val="both"/>
                    <w:rPr>
                      <w:rFonts w:asciiTheme="minorHAnsi" w:hAnsiTheme="minorHAnsi" w:cs="Arial"/>
                    </w:rPr>
                  </w:pPr>
                  <w:r w:rsidRPr="00F42147">
                    <w:rPr>
                      <w:rFonts w:asciiTheme="minorHAnsi" w:hAnsiTheme="minorHAnsi" w:cs="Arial"/>
                      <w:sz w:val="22"/>
                      <w:szCs w:val="22"/>
                    </w:rPr>
                    <w:t>4.1 Construcţii şi instalaţii</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52FB3F59" w14:textId="77777777" w:rsidR="006512BA" w:rsidRPr="00F42147" w:rsidRDefault="006512BA" w:rsidP="006512BA">
                  <w:pPr>
                    <w:jc w:val="right"/>
                    <w:rPr>
                      <w:rFonts w:asciiTheme="minorHAnsi" w:hAnsiTheme="minorHAnsi" w:cs="Arial"/>
                    </w:rPr>
                  </w:pPr>
                </w:p>
              </w:tc>
              <w:tc>
                <w:tcPr>
                  <w:tcW w:w="384" w:type="pct"/>
                  <w:tcBorders>
                    <w:top w:val="nil"/>
                    <w:left w:val="nil"/>
                    <w:bottom w:val="single" w:sz="4" w:space="0" w:color="008080"/>
                    <w:right w:val="single" w:sz="8" w:space="0" w:color="008080"/>
                  </w:tcBorders>
                  <w:shd w:val="clear" w:color="auto" w:fill="auto"/>
                  <w:noWrap/>
                  <w:vAlign w:val="center"/>
                </w:tcPr>
                <w:p w14:paraId="0BBA0D41" w14:textId="77777777" w:rsidR="006512BA" w:rsidRPr="00F42147" w:rsidRDefault="006512BA" w:rsidP="006512BA">
                  <w:pPr>
                    <w:jc w:val="right"/>
                    <w:rPr>
                      <w:rFonts w:asciiTheme="minorHAnsi" w:hAnsiTheme="minorHAnsi" w:cs="Arial"/>
                    </w:rPr>
                  </w:pPr>
                </w:p>
              </w:tc>
              <w:tc>
                <w:tcPr>
                  <w:tcW w:w="692" w:type="pct"/>
                  <w:tcBorders>
                    <w:top w:val="nil"/>
                    <w:left w:val="nil"/>
                    <w:bottom w:val="single" w:sz="4" w:space="0" w:color="008080"/>
                    <w:right w:val="single" w:sz="4" w:space="0" w:color="008080"/>
                  </w:tcBorders>
                  <w:shd w:val="clear" w:color="auto" w:fill="auto"/>
                  <w:noWrap/>
                  <w:vAlign w:val="center"/>
                </w:tcPr>
                <w:p w14:paraId="7B9B3ADF" w14:textId="77777777" w:rsidR="006512BA" w:rsidRPr="00F42147" w:rsidRDefault="006512BA" w:rsidP="006512BA">
                  <w:pPr>
                    <w:jc w:val="right"/>
                    <w:rPr>
                      <w:rFonts w:asciiTheme="minorHAnsi" w:hAnsiTheme="minorHAnsi" w:cs="Arial"/>
                    </w:rPr>
                  </w:pPr>
                </w:p>
              </w:tc>
              <w:tc>
                <w:tcPr>
                  <w:tcW w:w="408" w:type="pct"/>
                  <w:tcBorders>
                    <w:top w:val="nil"/>
                    <w:left w:val="nil"/>
                    <w:bottom w:val="single" w:sz="4" w:space="0" w:color="008080"/>
                    <w:right w:val="single" w:sz="8" w:space="0" w:color="008080"/>
                  </w:tcBorders>
                  <w:shd w:val="clear" w:color="auto" w:fill="auto"/>
                  <w:noWrap/>
                  <w:vAlign w:val="center"/>
                </w:tcPr>
                <w:p w14:paraId="0D2E6910" w14:textId="77777777" w:rsidR="006512BA" w:rsidRPr="00F42147" w:rsidRDefault="006512BA" w:rsidP="006512BA">
                  <w:pPr>
                    <w:jc w:val="right"/>
                    <w:rPr>
                      <w:rFonts w:asciiTheme="minorHAnsi" w:hAnsiTheme="minorHAnsi" w:cs="Arial"/>
                    </w:rPr>
                  </w:pPr>
                </w:p>
              </w:tc>
              <w:tc>
                <w:tcPr>
                  <w:tcW w:w="630" w:type="pct"/>
                  <w:tcBorders>
                    <w:top w:val="nil"/>
                    <w:left w:val="nil"/>
                    <w:bottom w:val="single" w:sz="4" w:space="0" w:color="008080"/>
                    <w:right w:val="single" w:sz="4" w:space="0" w:color="008080"/>
                  </w:tcBorders>
                  <w:shd w:val="clear" w:color="auto" w:fill="auto"/>
                  <w:noWrap/>
                  <w:vAlign w:val="bottom"/>
                </w:tcPr>
                <w:p w14:paraId="48813B97" w14:textId="77777777" w:rsidR="006512BA" w:rsidRPr="00F42147" w:rsidRDefault="006512BA" w:rsidP="006512BA">
                  <w:pPr>
                    <w:jc w:val="right"/>
                    <w:rPr>
                      <w:rFonts w:asciiTheme="minorHAnsi" w:hAnsiTheme="minorHAnsi" w:cs="Arial"/>
                    </w:rPr>
                  </w:pPr>
                </w:p>
              </w:tc>
              <w:tc>
                <w:tcPr>
                  <w:tcW w:w="585" w:type="pct"/>
                  <w:tcBorders>
                    <w:top w:val="nil"/>
                    <w:left w:val="nil"/>
                    <w:bottom w:val="single" w:sz="4" w:space="0" w:color="008080"/>
                    <w:right w:val="single" w:sz="8" w:space="0" w:color="008080"/>
                  </w:tcBorders>
                  <w:shd w:val="clear" w:color="auto" w:fill="auto"/>
                  <w:noWrap/>
                  <w:vAlign w:val="bottom"/>
                </w:tcPr>
                <w:p w14:paraId="20D7F336" w14:textId="77777777" w:rsidR="006512BA" w:rsidRPr="00F42147" w:rsidRDefault="006512BA" w:rsidP="006512BA">
                  <w:pPr>
                    <w:jc w:val="right"/>
                    <w:rPr>
                      <w:rFonts w:asciiTheme="minorHAnsi" w:hAnsiTheme="minorHAnsi" w:cs="Arial"/>
                    </w:rPr>
                  </w:pPr>
                </w:p>
              </w:tc>
            </w:tr>
            <w:tr w:rsidR="006512BA" w:rsidRPr="00F42147" w14:paraId="267D90F8"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119FFBC0" w14:textId="77777777" w:rsidR="006512BA" w:rsidRPr="00F42147" w:rsidRDefault="006512BA" w:rsidP="00984419">
                  <w:pPr>
                    <w:jc w:val="both"/>
                    <w:rPr>
                      <w:rFonts w:asciiTheme="minorHAnsi" w:hAnsiTheme="minorHAnsi" w:cs="Arial"/>
                    </w:rPr>
                  </w:pPr>
                  <w:r w:rsidRPr="00F42147">
                    <w:rPr>
                      <w:rFonts w:asciiTheme="minorHAnsi" w:hAnsiTheme="minorHAnsi" w:cs="Arial"/>
                      <w:sz w:val="22"/>
                      <w:szCs w:val="22"/>
                    </w:rPr>
                    <w:t xml:space="preserve">4.2 Montaj utilaje, echipamente  tehnologice și funcționale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4189A5D4" w14:textId="77777777" w:rsidR="006512BA" w:rsidRPr="00F42147" w:rsidRDefault="006512BA" w:rsidP="006512BA">
                  <w:pPr>
                    <w:jc w:val="right"/>
                    <w:rPr>
                      <w:rFonts w:asciiTheme="minorHAnsi" w:hAnsiTheme="minorHAnsi" w:cs="Arial"/>
                    </w:rPr>
                  </w:pPr>
                </w:p>
              </w:tc>
              <w:tc>
                <w:tcPr>
                  <w:tcW w:w="384" w:type="pct"/>
                  <w:tcBorders>
                    <w:top w:val="nil"/>
                    <w:left w:val="nil"/>
                    <w:bottom w:val="single" w:sz="4" w:space="0" w:color="008080"/>
                    <w:right w:val="single" w:sz="8" w:space="0" w:color="008080"/>
                  </w:tcBorders>
                  <w:shd w:val="clear" w:color="auto" w:fill="auto"/>
                  <w:noWrap/>
                  <w:vAlign w:val="center"/>
                </w:tcPr>
                <w:p w14:paraId="58AB8EE1" w14:textId="77777777" w:rsidR="006512BA" w:rsidRPr="00F42147" w:rsidRDefault="006512BA" w:rsidP="006512BA">
                  <w:pPr>
                    <w:jc w:val="right"/>
                    <w:rPr>
                      <w:rFonts w:asciiTheme="minorHAnsi" w:hAnsiTheme="minorHAnsi" w:cs="Arial"/>
                    </w:rPr>
                  </w:pPr>
                </w:p>
              </w:tc>
              <w:tc>
                <w:tcPr>
                  <w:tcW w:w="692" w:type="pct"/>
                  <w:tcBorders>
                    <w:top w:val="nil"/>
                    <w:left w:val="nil"/>
                    <w:bottom w:val="single" w:sz="4" w:space="0" w:color="008080"/>
                    <w:right w:val="single" w:sz="4" w:space="0" w:color="008080"/>
                  </w:tcBorders>
                  <w:shd w:val="clear" w:color="auto" w:fill="auto"/>
                  <w:noWrap/>
                  <w:vAlign w:val="center"/>
                </w:tcPr>
                <w:p w14:paraId="489537E9" w14:textId="77777777" w:rsidR="006512BA" w:rsidRPr="00F42147" w:rsidRDefault="006512BA" w:rsidP="006512BA">
                  <w:pPr>
                    <w:jc w:val="right"/>
                    <w:rPr>
                      <w:rFonts w:asciiTheme="minorHAnsi" w:hAnsiTheme="minorHAnsi" w:cs="Arial"/>
                    </w:rPr>
                  </w:pPr>
                </w:p>
              </w:tc>
              <w:tc>
                <w:tcPr>
                  <w:tcW w:w="408" w:type="pct"/>
                  <w:tcBorders>
                    <w:top w:val="nil"/>
                    <w:left w:val="nil"/>
                    <w:bottom w:val="single" w:sz="4" w:space="0" w:color="008080"/>
                    <w:right w:val="single" w:sz="8" w:space="0" w:color="008080"/>
                  </w:tcBorders>
                  <w:shd w:val="clear" w:color="auto" w:fill="auto"/>
                  <w:noWrap/>
                  <w:vAlign w:val="center"/>
                </w:tcPr>
                <w:p w14:paraId="1F8ECE3F" w14:textId="77777777" w:rsidR="006512BA" w:rsidRPr="00F42147" w:rsidRDefault="006512BA" w:rsidP="006512BA">
                  <w:pPr>
                    <w:jc w:val="right"/>
                    <w:rPr>
                      <w:rFonts w:asciiTheme="minorHAnsi" w:hAnsiTheme="minorHAnsi" w:cs="Arial"/>
                    </w:rPr>
                  </w:pPr>
                </w:p>
              </w:tc>
              <w:tc>
                <w:tcPr>
                  <w:tcW w:w="630" w:type="pct"/>
                  <w:tcBorders>
                    <w:top w:val="nil"/>
                    <w:left w:val="nil"/>
                    <w:bottom w:val="single" w:sz="4" w:space="0" w:color="008080"/>
                    <w:right w:val="single" w:sz="4" w:space="0" w:color="008080"/>
                  </w:tcBorders>
                  <w:shd w:val="clear" w:color="auto" w:fill="auto"/>
                  <w:noWrap/>
                  <w:vAlign w:val="bottom"/>
                </w:tcPr>
                <w:p w14:paraId="448B103E" w14:textId="77777777" w:rsidR="006512BA" w:rsidRPr="00F42147" w:rsidRDefault="006512BA" w:rsidP="006512BA">
                  <w:pPr>
                    <w:jc w:val="right"/>
                    <w:rPr>
                      <w:rFonts w:asciiTheme="minorHAnsi" w:hAnsiTheme="minorHAnsi" w:cs="Arial"/>
                    </w:rPr>
                  </w:pPr>
                </w:p>
              </w:tc>
              <w:tc>
                <w:tcPr>
                  <w:tcW w:w="585" w:type="pct"/>
                  <w:tcBorders>
                    <w:top w:val="nil"/>
                    <w:left w:val="nil"/>
                    <w:bottom w:val="single" w:sz="4" w:space="0" w:color="008080"/>
                    <w:right w:val="single" w:sz="8" w:space="0" w:color="008080"/>
                  </w:tcBorders>
                  <w:shd w:val="clear" w:color="auto" w:fill="auto"/>
                  <w:noWrap/>
                  <w:vAlign w:val="bottom"/>
                </w:tcPr>
                <w:p w14:paraId="25FAEDB2" w14:textId="77777777" w:rsidR="006512BA" w:rsidRPr="00F42147" w:rsidRDefault="006512BA" w:rsidP="006512BA">
                  <w:pPr>
                    <w:jc w:val="right"/>
                    <w:rPr>
                      <w:rFonts w:asciiTheme="minorHAnsi" w:hAnsiTheme="minorHAnsi" w:cs="Arial"/>
                    </w:rPr>
                  </w:pPr>
                </w:p>
              </w:tc>
            </w:tr>
            <w:tr w:rsidR="006512BA" w:rsidRPr="00F42147" w14:paraId="3E13C7C6"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3A2F42A0" w14:textId="77777777" w:rsidR="006512BA" w:rsidRPr="00F42147" w:rsidRDefault="006512BA" w:rsidP="00984419">
                  <w:pPr>
                    <w:jc w:val="both"/>
                    <w:rPr>
                      <w:rFonts w:asciiTheme="minorHAnsi" w:hAnsiTheme="minorHAnsi" w:cs="Arial"/>
                      <w:lang w:val="it-IT"/>
                    </w:rPr>
                  </w:pPr>
                  <w:r w:rsidRPr="00F42147">
                    <w:rPr>
                      <w:rFonts w:asciiTheme="minorHAnsi" w:hAnsiTheme="minorHAnsi" w:cs="Arial"/>
                      <w:sz w:val="22"/>
                      <w:szCs w:val="22"/>
                      <w:lang w:val="it-IT"/>
                    </w:rPr>
                    <w:t xml:space="preserve">4.3 Utilaje şi echipamente tehnologice </w:t>
                  </w:r>
                  <w:r w:rsidRPr="00F42147">
                    <w:rPr>
                      <w:rFonts w:asciiTheme="minorHAnsi" w:hAnsiTheme="minorHAnsi" w:cs="Arial"/>
                      <w:sz w:val="22"/>
                      <w:szCs w:val="22"/>
                    </w:rPr>
                    <w:t>și funcționale</w:t>
                  </w:r>
                  <w:r w:rsidRPr="00F42147">
                    <w:rPr>
                      <w:rFonts w:asciiTheme="minorHAnsi" w:hAnsiTheme="minorHAnsi" w:cs="Arial"/>
                      <w:sz w:val="22"/>
                      <w:szCs w:val="22"/>
                      <w:lang w:val="it-IT"/>
                    </w:rPr>
                    <w:t xml:space="preserve"> care necesită montaj</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421BC75F" w14:textId="77777777" w:rsidR="006512BA" w:rsidRPr="00F42147" w:rsidRDefault="006512BA" w:rsidP="006512BA">
                  <w:pPr>
                    <w:jc w:val="right"/>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3EBC59C9" w14:textId="77777777" w:rsidR="006512BA" w:rsidRPr="00F42147" w:rsidRDefault="006512BA" w:rsidP="006512BA">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center"/>
                </w:tcPr>
                <w:p w14:paraId="5ACD386E" w14:textId="77777777" w:rsidR="006512BA" w:rsidRPr="00F42147" w:rsidRDefault="006512BA" w:rsidP="006512BA">
                  <w:pPr>
                    <w:jc w:val="right"/>
                    <w:rPr>
                      <w:rFonts w:asciiTheme="minorHAnsi" w:hAnsiTheme="minorHAnsi" w:cs="Arial"/>
                      <w:lang w:val="it-IT"/>
                    </w:rPr>
                  </w:pPr>
                </w:p>
              </w:tc>
              <w:tc>
                <w:tcPr>
                  <w:tcW w:w="408" w:type="pct"/>
                  <w:tcBorders>
                    <w:top w:val="nil"/>
                    <w:left w:val="nil"/>
                    <w:bottom w:val="single" w:sz="4" w:space="0" w:color="008080"/>
                    <w:right w:val="single" w:sz="8" w:space="0" w:color="008080"/>
                  </w:tcBorders>
                  <w:shd w:val="clear" w:color="auto" w:fill="auto"/>
                  <w:noWrap/>
                  <w:vAlign w:val="center"/>
                </w:tcPr>
                <w:p w14:paraId="0DFAA796" w14:textId="77777777" w:rsidR="006512BA" w:rsidRPr="00F42147" w:rsidRDefault="006512BA" w:rsidP="006512BA">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63FBCDE0" w14:textId="77777777" w:rsidR="006512BA" w:rsidRPr="00F42147" w:rsidRDefault="006512BA" w:rsidP="006512BA">
                  <w:pPr>
                    <w:jc w:val="right"/>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4E1606E8" w14:textId="77777777" w:rsidR="006512BA" w:rsidRPr="00F42147" w:rsidRDefault="006512BA" w:rsidP="006512BA">
                  <w:pPr>
                    <w:jc w:val="right"/>
                    <w:rPr>
                      <w:rFonts w:asciiTheme="minorHAnsi" w:hAnsiTheme="minorHAnsi" w:cs="Arial"/>
                      <w:lang w:val="it-IT"/>
                    </w:rPr>
                  </w:pPr>
                </w:p>
              </w:tc>
            </w:tr>
            <w:tr w:rsidR="006512BA" w:rsidRPr="00F42147" w14:paraId="62BF8BD9" w14:textId="77777777" w:rsidTr="00751321">
              <w:trPr>
                <w:trHeight w:val="480"/>
              </w:trPr>
              <w:tc>
                <w:tcPr>
                  <w:tcW w:w="1707" w:type="pct"/>
                  <w:tcBorders>
                    <w:top w:val="nil"/>
                    <w:left w:val="single" w:sz="8" w:space="0" w:color="008080"/>
                    <w:bottom w:val="single" w:sz="4" w:space="0" w:color="008080"/>
                    <w:right w:val="nil"/>
                  </w:tcBorders>
                  <w:shd w:val="clear" w:color="auto" w:fill="auto"/>
                  <w:vAlign w:val="center"/>
                </w:tcPr>
                <w:p w14:paraId="17E3DA70" w14:textId="77777777" w:rsidR="006512BA" w:rsidRPr="00F42147" w:rsidRDefault="006512BA" w:rsidP="00984419">
                  <w:pPr>
                    <w:jc w:val="both"/>
                    <w:rPr>
                      <w:rFonts w:asciiTheme="minorHAnsi" w:hAnsiTheme="minorHAnsi" w:cs="Arial"/>
                      <w:lang w:val="it-IT"/>
                    </w:rPr>
                  </w:pPr>
                  <w:r w:rsidRPr="00F42147">
                    <w:rPr>
                      <w:rFonts w:asciiTheme="minorHAnsi" w:hAnsiTheme="minorHAnsi" w:cs="Arial"/>
                      <w:sz w:val="22"/>
                      <w:szCs w:val="22"/>
                      <w:lang w:val="it-IT"/>
                    </w:rPr>
                    <w:t xml:space="preserve">4.4 Utilaje şi echipamente tehnologice </w:t>
                  </w:r>
                  <w:r w:rsidRPr="00F42147">
                    <w:rPr>
                      <w:rFonts w:asciiTheme="minorHAnsi" w:hAnsiTheme="minorHAnsi" w:cs="Arial"/>
                      <w:sz w:val="22"/>
                      <w:szCs w:val="22"/>
                    </w:rPr>
                    <w:t xml:space="preserve">și funcționale </w:t>
                  </w:r>
                  <w:r w:rsidRPr="00F42147">
                    <w:rPr>
                      <w:rFonts w:asciiTheme="minorHAnsi" w:hAnsiTheme="minorHAnsi" w:cs="Arial"/>
                      <w:sz w:val="22"/>
                      <w:szCs w:val="22"/>
                      <w:lang w:val="it-IT"/>
                    </w:rPr>
                    <w:t xml:space="preserve">care nu necesită montaj și  echipamente de transport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1B3FB68F" w14:textId="77777777" w:rsidR="006512BA" w:rsidRPr="00F42147" w:rsidRDefault="006512BA" w:rsidP="006512BA">
                  <w:pPr>
                    <w:jc w:val="right"/>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764B4471" w14:textId="77777777" w:rsidR="006512BA" w:rsidRPr="00F42147" w:rsidRDefault="006512BA" w:rsidP="006512BA">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center"/>
                </w:tcPr>
                <w:p w14:paraId="408DA19B" w14:textId="77777777" w:rsidR="006512BA" w:rsidRPr="00F42147" w:rsidRDefault="006512BA" w:rsidP="006512BA">
                  <w:pPr>
                    <w:jc w:val="right"/>
                    <w:rPr>
                      <w:rFonts w:asciiTheme="minorHAnsi" w:hAnsiTheme="minorHAnsi" w:cs="Arial"/>
                      <w:lang w:val="it-IT"/>
                    </w:rPr>
                  </w:pPr>
                </w:p>
              </w:tc>
              <w:tc>
                <w:tcPr>
                  <w:tcW w:w="408" w:type="pct"/>
                  <w:tcBorders>
                    <w:top w:val="nil"/>
                    <w:left w:val="nil"/>
                    <w:bottom w:val="single" w:sz="4" w:space="0" w:color="008080"/>
                    <w:right w:val="single" w:sz="8" w:space="0" w:color="008080"/>
                  </w:tcBorders>
                  <w:shd w:val="clear" w:color="auto" w:fill="auto"/>
                  <w:noWrap/>
                  <w:vAlign w:val="center"/>
                </w:tcPr>
                <w:p w14:paraId="147D8935" w14:textId="77777777" w:rsidR="006512BA" w:rsidRPr="00F42147" w:rsidRDefault="006512BA" w:rsidP="006512BA">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2F057E30" w14:textId="77777777" w:rsidR="006512BA" w:rsidRPr="00F42147" w:rsidRDefault="006512BA" w:rsidP="006512BA">
                  <w:pPr>
                    <w:jc w:val="right"/>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00C6B94E" w14:textId="77777777" w:rsidR="006512BA" w:rsidRPr="00F42147" w:rsidRDefault="006512BA" w:rsidP="006512BA">
                  <w:pPr>
                    <w:jc w:val="right"/>
                    <w:rPr>
                      <w:rFonts w:asciiTheme="minorHAnsi" w:hAnsiTheme="minorHAnsi" w:cs="Arial"/>
                      <w:lang w:val="it-IT"/>
                    </w:rPr>
                  </w:pPr>
                </w:p>
              </w:tc>
            </w:tr>
            <w:tr w:rsidR="006512BA" w:rsidRPr="00F42147" w14:paraId="1DB53C0D"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6964EB9B" w14:textId="77777777" w:rsidR="006512BA" w:rsidRPr="00F42147" w:rsidRDefault="006512BA" w:rsidP="00984419">
                  <w:pPr>
                    <w:jc w:val="both"/>
                    <w:rPr>
                      <w:rFonts w:asciiTheme="minorHAnsi" w:hAnsiTheme="minorHAnsi" w:cs="Arial"/>
                    </w:rPr>
                  </w:pPr>
                  <w:r w:rsidRPr="00F42147">
                    <w:rPr>
                      <w:rFonts w:asciiTheme="minorHAnsi" w:hAnsiTheme="minorHAnsi" w:cs="Arial"/>
                      <w:sz w:val="22"/>
                      <w:szCs w:val="22"/>
                    </w:rPr>
                    <w:t xml:space="preserve">4.5 Dotări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5FAF9490" w14:textId="77777777" w:rsidR="006512BA" w:rsidRPr="00F42147" w:rsidRDefault="006512BA" w:rsidP="006512BA">
                  <w:pPr>
                    <w:jc w:val="right"/>
                    <w:rPr>
                      <w:rFonts w:asciiTheme="minorHAnsi" w:hAnsiTheme="minorHAnsi" w:cs="Arial"/>
                    </w:rPr>
                  </w:pPr>
                </w:p>
              </w:tc>
              <w:tc>
                <w:tcPr>
                  <w:tcW w:w="384" w:type="pct"/>
                  <w:tcBorders>
                    <w:top w:val="nil"/>
                    <w:left w:val="nil"/>
                    <w:bottom w:val="single" w:sz="4" w:space="0" w:color="008080"/>
                    <w:right w:val="single" w:sz="8" w:space="0" w:color="008080"/>
                  </w:tcBorders>
                  <w:shd w:val="clear" w:color="auto" w:fill="auto"/>
                  <w:noWrap/>
                  <w:vAlign w:val="center"/>
                </w:tcPr>
                <w:p w14:paraId="6DE350CB" w14:textId="77777777" w:rsidR="006512BA" w:rsidRPr="00F42147" w:rsidRDefault="006512BA" w:rsidP="006512BA">
                  <w:pPr>
                    <w:jc w:val="right"/>
                    <w:rPr>
                      <w:rFonts w:asciiTheme="minorHAnsi" w:hAnsiTheme="minorHAnsi" w:cs="Arial"/>
                    </w:rPr>
                  </w:pPr>
                </w:p>
              </w:tc>
              <w:tc>
                <w:tcPr>
                  <w:tcW w:w="692" w:type="pct"/>
                  <w:tcBorders>
                    <w:top w:val="nil"/>
                    <w:left w:val="nil"/>
                    <w:bottom w:val="single" w:sz="4" w:space="0" w:color="008080"/>
                    <w:right w:val="single" w:sz="4" w:space="0" w:color="008080"/>
                  </w:tcBorders>
                  <w:shd w:val="clear" w:color="auto" w:fill="auto"/>
                  <w:noWrap/>
                  <w:vAlign w:val="center"/>
                </w:tcPr>
                <w:p w14:paraId="449F7EF2" w14:textId="77777777" w:rsidR="006512BA" w:rsidRPr="00F42147" w:rsidRDefault="006512BA" w:rsidP="006512BA">
                  <w:pPr>
                    <w:jc w:val="right"/>
                    <w:rPr>
                      <w:rFonts w:asciiTheme="minorHAnsi" w:hAnsiTheme="minorHAnsi" w:cs="Arial"/>
                    </w:rPr>
                  </w:pPr>
                </w:p>
              </w:tc>
              <w:tc>
                <w:tcPr>
                  <w:tcW w:w="408" w:type="pct"/>
                  <w:tcBorders>
                    <w:top w:val="nil"/>
                    <w:left w:val="nil"/>
                    <w:bottom w:val="single" w:sz="4" w:space="0" w:color="008080"/>
                    <w:right w:val="single" w:sz="8" w:space="0" w:color="008080"/>
                  </w:tcBorders>
                  <w:shd w:val="clear" w:color="auto" w:fill="auto"/>
                  <w:noWrap/>
                  <w:vAlign w:val="center"/>
                </w:tcPr>
                <w:p w14:paraId="35D5E5DA" w14:textId="77777777" w:rsidR="006512BA" w:rsidRPr="00F42147" w:rsidRDefault="006512BA" w:rsidP="006512BA">
                  <w:pPr>
                    <w:jc w:val="right"/>
                    <w:rPr>
                      <w:rFonts w:asciiTheme="minorHAnsi" w:hAnsiTheme="minorHAnsi" w:cs="Arial"/>
                    </w:rPr>
                  </w:pPr>
                </w:p>
              </w:tc>
              <w:tc>
                <w:tcPr>
                  <w:tcW w:w="630" w:type="pct"/>
                  <w:tcBorders>
                    <w:top w:val="nil"/>
                    <w:left w:val="nil"/>
                    <w:bottom w:val="single" w:sz="4" w:space="0" w:color="008080"/>
                    <w:right w:val="single" w:sz="4" w:space="0" w:color="008080"/>
                  </w:tcBorders>
                  <w:shd w:val="clear" w:color="auto" w:fill="auto"/>
                  <w:noWrap/>
                  <w:vAlign w:val="bottom"/>
                </w:tcPr>
                <w:p w14:paraId="69DFB129" w14:textId="77777777" w:rsidR="006512BA" w:rsidRPr="00F42147" w:rsidRDefault="006512BA" w:rsidP="006512BA">
                  <w:pPr>
                    <w:jc w:val="right"/>
                    <w:rPr>
                      <w:rFonts w:asciiTheme="minorHAnsi" w:hAnsiTheme="minorHAnsi" w:cs="Arial"/>
                    </w:rPr>
                  </w:pPr>
                </w:p>
              </w:tc>
              <w:tc>
                <w:tcPr>
                  <w:tcW w:w="585" w:type="pct"/>
                  <w:tcBorders>
                    <w:top w:val="nil"/>
                    <w:left w:val="nil"/>
                    <w:bottom w:val="single" w:sz="4" w:space="0" w:color="008080"/>
                    <w:right w:val="single" w:sz="8" w:space="0" w:color="008080"/>
                  </w:tcBorders>
                  <w:shd w:val="clear" w:color="auto" w:fill="auto"/>
                  <w:noWrap/>
                  <w:vAlign w:val="bottom"/>
                </w:tcPr>
                <w:p w14:paraId="459C7159" w14:textId="77777777" w:rsidR="006512BA" w:rsidRPr="00F42147" w:rsidRDefault="006512BA" w:rsidP="006512BA">
                  <w:pPr>
                    <w:jc w:val="right"/>
                    <w:rPr>
                      <w:rFonts w:asciiTheme="minorHAnsi" w:hAnsiTheme="minorHAnsi" w:cs="Arial"/>
                    </w:rPr>
                  </w:pPr>
                </w:p>
              </w:tc>
            </w:tr>
            <w:tr w:rsidR="006512BA" w:rsidRPr="00F42147" w14:paraId="2C1CB519"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4CCD7498" w14:textId="77777777" w:rsidR="006512BA" w:rsidRPr="00F42147" w:rsidRDefault="006512BA" w:rsidP="00984419">
                  <w:pPr>
                    <w:jc w:val="both"/>
                    <w:rPr>
                      <w:rFonts w:asciiTheme="minorHAnsi" w:hAnsiTheme="minorHAnsi" w:cs="Arial"/>
                    </w:rPr>
                  </w:pPr>
                  <w:r w:rsidRPr="00F42147">
                    <w:rPr>
                      <w:rFonts w:asciiTheme="minorHAnsi" w:hAnsiTheme="minorHAnsi" w:cs="Arial"/>
                      <w:sz w:val="22"/>
                      <w:szCs w:val="22"/>
                    </w:rPr>
                    <w:t>4.6 Active necorporale</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00FEDC11" w14:textId="77777777" w:rsidR="006512BA" w:rsidRPr="00F42147" w:rsidRDefault="006512BA" w:rsidP="006512BA">
                  <w:pPr>
                    <w:jc w:val="right"/>
                    <w:rPr>
                      <w:rFonts w:asciiTheme="minorHAnsi" w:hAnsiTheme="minorHAnsi" w:cs="Arial"/>
                    </w:rPr>
                  </w:pPr>
                </w:p>
              </w:tc>
              <w:tc>
                <w:tcPr>
                  <w:tcW w:w="384" w:type="pct"/>
                  <w:tcBorders>
                    <w:top w:val="nil"/>
                    <w:left w:val="nil"/>
                    <w:bottom w:val="single" w:sz="4" w:space="0" w:color="008080"/>
                    <w:right w:val="single" w:sz="8" w:space="0" w:color="008080"/>
                  </w:tcBorders>
                  <w:shd w:val="clear" w:color="auto" w:fill="auto"/>
                  <w:noWrap/>
                  <w:vAlign w:val="center"/>
                </w:tcPr>
                <w:p w14:paraId="4C4D1A6B" w14:textId="77777777" w:rsidR="006512BA" w:rsidRPr="00F42147" w:rsidRDefault="006512BA" w:rsidP="006512BA">
                  <w:pPr>
                    <w:jc w:val="right"/>
                    <w:rPr>
                      <w:rFonts w:asciiTheme="minorHAnsi" w:hAnsiTheme="minorHAnsi" w:cs="Arial"/>
                    </w:rPr>
                  </w:pPr>
                </w:p>
              </w:tc>
              <w:tc>
                <w:tcPr>
                  <w:tcW w:w="692" w:type="pct"/>
                  <w:tcBorders>
                    <w:top w:val="nil"/>
                    <w:left w:val="nil"/>
                    <w:bottom w:val="single" w:sz="4" w:space="0" w:color="008080"/>
                    <w:right w:val="single" w:sz="4" w:space="0" w:color="008080"/>
                  </w:tcBorders>
                  <w:shd w:val="clear" w:color="auto" w:fill="auto"/>
                  <w:noWrap/>
                  <w:vAlign w:val="center"/>
                </w:tcPr>
                <w:p w14:paraId="44FB5516" w14:textId="77777777" w:rsidR="006512BA" w:rsidRPr="00F42147" w:rsidRDefault="006512BA" w:rsidP="006512BA">
                  <w:pPr>
                    <w:jc w:val="right"/>
                    <w:rPr>
                      <w:rFonts w:asciiTheme="minorHAnsi" w:hAnsiTheme="minorHAnsi" w:cs="Arial"/>
                    </w:rPr>
                  </w:pPr>
                </w:p>
              </w:tc>
              <w:tc>
                <w:tcPr>
                  <w:tcW w:w="408" w:type="pct"/>
                  <w:tcBorders>
                    <w:top w:val="nil"/>
                    <w:left w:val="nil"/>
                    <w:bottom w:val="single" w:sz="4" w:space="0" w:color="008080"/>
                    <w:right w:val="single" w:sz="8" w:space="0" w:color="008080"/>
                  </w:tcBorders>
                  <w:shd w:val="clear" w:color="auto" w:fill="auto"/>
                  <w:noWrap/>
                  <w:vAlign w:val="center"/>
                </w:tcPr>
                <w:p w14:paraId="78FC069A" w14:textId="77777777" w:rsidR="006512BA" w:rsidRPr="00F42147" w:rsidRDefault="006512BA" w:rsidP="006512BA">
                  <w:pPr>
                    <w:jc w:val="right"/>
                    <w:rPr>
                      <w:rFonts w:asciiTheme="minorHAnsi" w:hAnsiTheme="minorHAnsi" w:cs="Arial"/>
                    </w:rPr>
                  </w:pPr>
                </w:p>
              </w:tc>
              <w:tc>
                <w:tcPr>
                  <w:tcW w:w="630" w:type="pct"/>
                  <w:tcBorders>
                    <w:top w:val="nil"/>
                    <w:left w:val="nil"/>
                    <w:bottom w:val="single" w:sz="4" w:space="0" w:color="008080"/>
                    <w:right w:val="single" w:sz="4" w:space="0" w:color="008080"/>
                  </w:tcBorders>
                  <w:shd w:val="clear" w:color="auto" w:fill="auto"/>
                  <w:noWrap/>
                  <w:vAlign w:val="bottom"/>
                </w:tcPr>
                <w:p w14:paraId="77964B70" w14:textId="77777777" w:rsidR="006512BA" w:rsidRPr="00F42147" w:rsidRDefault="006512BA" w:rsidP="006512BA">
                  <w:pPr>
                    <w:jc w:val="right"/>
                    <w:rPr>
                      <w:rFonts w:asciiTheme="minorHAnsi" w:hAnsiTheme="minorHAnsi" w:cs="Arial"/>
                    </w:rPr>
                  </w:pPr>
                </w:p>
              </w:tc>
              <w:tc>
                <w:tcPr>
                  <w:tcW w:w="585" w:type="pct"/>
                  <w:tcBorders>
                    <w:top w:val="nil"/>
                    <w:left w:val="nil"/>
                    <w:bottom w:val="single" w:sz="4" w:space="0" w:color="008080"/>
                    <w:right w:val="single" w:sz="8" w:space="0" w:color="008080"/>
                  </w:tcBorders>
                  <w:shd w:val="clear" w:color="auto" w:fill="auto"/>
                  <w:noWrap/>
                  <w:vAlign w:val="bottom"/>
                </w:tcPr>
                <w:p w14:paraId="5BD8ED84" w14:textId="77777777" w:rsidR="006512BA" w:rsidRPr="00F42147" w:rsidRDefault="006512BA" w:rsidP="006512BA">
                  <w:pPr>
                    <w:jc w:val="right"/>
                    <w:rPr>
                      <w:rFonts w:asciiTheme="minorHAnsi" w:hAnsiTheme="minorHAnsi" w:cs="Arial"/>
                    </w:rPr>
                  </w:pPr>
                </w:p>
              </w:tc>
            </w:tr>
            <w:tr w:rsidR="006512BA" w:rsidRPr="00F42147" w14:paraId="3728C5C1"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645C593F" w14:textId="77777777" w:rsidR="006512BA" w:rsidRPr="00F42147" w:rsidRDefault="006512BA" w:rsidP="00984419">
                  <w:pPr>
                    <w:jc w:val="both"/>
                    <w:rPr>
                      <w:rFonts w:asciiTheme="minorHAnsi" w:hAnsiTheme="minorHAnsi" w:cs="Arial"/>
                      <w:b/>
                    </w:rPr>
                  </w:pPr>
                  <w:r w:rsidRPr="00F42147">
                    <w:rPr>
                      <w:rFonts w:asciiTheme="minorHAnsi" w:eastAsiaTheme="minorHAnsi" w:hAnsiTheme="minorHAnsi" w:cstheme="minorHAnsi"/>
                      <w:b/>
                      <w:sz w:val="22"/>
                      <w:szCs w:val="22"/>
                      <w:lang w:val="ro-RO"/>
                    </w:rPr>
                    <w:t>B - Cheltuieli pentru investitii în culturi/plantaţii</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45D8A592" w14:textId="77777777" w:rsidR="006512BA" w:rsidRPr="00F42147" w:rsidRDefault="006512BA" w:rsidP="006512BA">
                  <w:pPr>
                    <w:jc w:val="right"/>
                    <w:rPr>
                      <w:rFonts w:asciiTheme="minorHAnsi" w:hAnsiTheme="minorHAnsi" w:cs="Arial"/>
                    </w:rPr>
                  </w:pPr>
                </w:p>
              </w:tc>
              <w:tc>
                <w:tcPr>
                  <w:tcW w:w="384" w:type="pct"/>
                  <w:tcBorders>
                    <w:top w:val="nil"/>
                    <w:left w:val="nil"/>
                    <w:bottom w:val="single" w:sz="4" w:space="0" w:color="008080"/>
                    <w:right w:val="single" w:sz="8" w:space="0" w:color="008080"/>
                  </w:tcBorders>
                  <w:shd w:val="clear" w:color="auto" w:fill="auto"/>
                  <w:noWrap/>
                  <w:vAlign w:val="center"/>
                </w:tcPr>
                <w:p w14:paraId="2354AA28" w14:textId="77777777" w:rsidR="006512BA" w:rsidRPr="00F42147" w:rsidRDefault="006512BA" w:rsidP="006512BA">
                  <w:pPr>
                    <w:jc w:val="right"/>
                    <w:rPr>
                      <w:rFonts w:asciiTheme="minorHAnsi" w:hAnsiTheme="minorHAnsi" w:cs="Arial"/>
                    </w:rPr>
                  </w:pPr>
                </w:p>
              </w:tc>
              <w:tc>
                <w:tcPr>
                  <w:tcW w:w="692" w:type="pct"/>
                  <w:tcBorders>
                    <w:top w:val="nil"/>
                    <w:left w:val="nil"/>
                    <w:bottom w:val="single" w:sz="4" w:space="0" w:color="008080"/>
                    <w:right w:val="single" w:sz="4" w:space="0" w:color="008080"/>
                  </w:tcBorders>
                  <w:shd w:val="clear" w:color="auto" w:fill="auto"/>
                  <w:noWrap/>
                  <w:vAlign w:val="center"/>
                </w:tcPr>
                <w:p w14:paraId="02108B64" w14:textId="77777777" w:rsidR="006512BA" w:rsidRPr="00F42147" w:rsidRDefault="006512BA" w:rsidP="006512BA">
                  <w:pPr>
                    <w:jc w:val="right"/>
                    <w:rPr>
                      <w:rFonts w:asciiTheme="minorHAnsi" w:hAnsiTheme="minorHAnsi" w:cs="Arial"/>
                    </w:rPr>
                  </w:pPr>
                </w:p>
              </w:tc>
              <w:tc>
                <w:tcPr>
                  <w:tcW w:w="408" w:type="pct"/>
                  <w:tcBorders>
                    <w:top w:val="nil"/>
                    <w:left w:val="nil"/>
                    <w:bottom w:val="single" w:sz="4" w:space="0" w:color="008080"/>
                    <w:right w:val="single" w:sz="8" w:space="0" w:color="008080"/>
                  </w:tcBorders>
                  <w:shd w:val="clear" w:color="auto" w:fill="auto"/>
                  <w:noWrap/>
                  <w:vAlign w:val="center"/>
                </w:tcPr>
                <w:p w14:paraId="4FC01A0C" w14:textId="77777777" w:rsidR="006512BA" w:rsidRPr="00F42147" w:rsidRDefault="006512BA" w:rsidP="006512BA">
                  <w:pPr>
                    <w:jc w:val="right"/>
                    <w:rPr>
                      <w:rFonts w:asciiTheme="minorHAnsi" w:hAnsiTheme="minorHAnsi" w:cs="Arial"/>
                    </w:rPr>
                  </w:pPr>
                </w:p>
              </w:tc>
              <w:tc>
                <w:tcPr>
                  <w:tcW w:w="630" w:type="pct"/>
                  <w:tcBorders>
                    <w:top w:val="nil"/>
                    <w:left w:val="nil"/>
                    <w:bottom w:val="single" w:sz="4" w:space="0" w:color="008080"/>
                    <w:right w:val="single" w:sz="4" w:space="0" w:color="008080"/>
                  </w:tcBorders>
                  <w:shd w:val="clear" w:color="auto" w:fill="auto"/>
                  <w:noWrap/>
                  <w:vAlign w:val="bottom"/>
                </w:tcPr>
                <w:p w14:paraId="17B42A56" w14:textId="77777777" w:rsidR="006512BA" w:rsidRPr="00F42147" w:rsidRDefault="006512BA" w:rsidP="006512BA">
                  <w:pPr>
                    <w:jc w:val="right"/>
                    <w:rPr>
                      <w:rFonts w:asciiTheme="minorHAnsi" w:hAnsiTheme="minorHAnsi" w:cs="Arial"/>
                    </w:rPr>
                  </w:pPr>
                </w:p>
              </w:tc>
              <w:tc>
                <w:tcPr>
                  <w:tcW w:w="585" w:type="pct"/>
                  <w:tcBorders>
                    <w:top w:val="nil"/>
                    <w:left w:val="nil"/>
                    <w:bottom w:val="single" w:sz="4" w:space="0" w:color="008080"/>
                    <w:right w:val="single" w:sz="8" w:space="0" w:color="008080"/>
                  </w:tcBorders>
                  <w:shd w:val="clear" w:color="auto" w:fill="auto"/>
                  <w:noWrap/>
                  <w:vAlign w:val="bottom"/>
                </w:tcPr>
                <w:p w14:paraId="75C8E5E7" w14:textId="77777777" w:rsidR="006512BA" w:rsidRPr="00F42147" w:rsidRDefault="006512BA" w:rsidP="006512BA">
                  <w:pPr>
                    <w:jc w:val="right"/>
                    <w:rPr>
                      <w:rFonts w:asciiTheme="minorHAnsi" w:hAnsiTheme="minorHAnsi" w:cs="Arial"/>
                    </w:rPr>
                  </w:pPr>
                </w:p>
              </w:tc>
            </w:tr>
            <w:tr w:rsidR="006512BA" w:rsidRPr="00F42147" w14:paraId="0101541E"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32375A40" w14:textId="77777777" w:rsidR="006512BA" w:rsidRPr="00F42147" w:rsidRDefault="006512BA" w:rsidP="00984419">
                  <w:pPr>
                    <w:jc w:val="both"/>
                    <w:rPr>
                      <w:rFonts w:asciiTheme="minorHAnsi" w:hAnsiTheme="minorHAnsi" w:cs="Arial"/>
                    </w:rPr>
                  </w:pPr>
                  <w:r w:rsidRPr="00F42147">
                    <w:rPr>
                      <w:rFonts w:asciiTheme="minorHAnsi" w:eastAsiaTheme="minorHAnsi" w:hAnsiTheme="minorHAnsi" w:cstheme="minorHAnsi"/>
                      <w:sz w:val="22"/>
                      <w:szCs w:val="22"/>
                      <w:lang w:val="ro-RO"/>
                    </w:rPr>
                    <w:t>Subcapitol 1 - Lucrări de pregătire a terenului</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108E1AA0" w14:textId="77777777" w:rsidR="006512BA" w:rsidRPr="00F42147" w:rsidRDefault="006512BA" w:rsidP="006512BA">
                  <w:pPr>
                    <w:jc w:val="right"/>
                    <w:rPr>
                      <w:rFonts w:asciiTheme="minorHAnsi" w:hAnsiTheme="minorHAnsi" w:cs="Arial"/>
                    </w:rPr>
                  </w:pPr>
                </w:p>
              </w:tc>
              <w:tc>
                <w:tcPr>
                  <w:tcW w:w="384" w:type="pct"/>
                  <w:tcBorders>
                    <w:top w:val="nil"/>
                    <w:left w:val="nil"/>
                    <w:bottom w:val="single" w:sz="4" w:space="0" w:color="008080"/>
                    <w:right w:val="single" w:sz="8" w:space="0" w:color="008080"/>
                  </w:tcBorders>
                  <w:shd w:val="clear" w:color="auto" w:fill="auto"/>
                  <w:noWrap/>
                  <w:vAlign w:val="center"/>
                </w:tcPr>
                <w:p w14:paraId="36A029A4" w14:textId="77777777" w:rsidR="006512BA" w:rsidRPr="00F42147" w:rsidRDefault="006512BA" w:rsidP="006512BA">
                  <w:pPr>
                    <w:jc w:val="right"/>
                    <w:rPr>
                      <w:rFonts w:asciiTheme="minorHAnsi" w:hAnsiTheme="minorHAnsi" w:cs="Arial"/>
                    </w:rPr>
                  </w:pPr>
                </w:p>
              </w:tc>
              <w:tc>
                <w:tcPr>
                  <w:tcW w:w="692" w:type="pct"/>
                  <w:tcBorders>
                    <w:top w:val="nil"/>
                    <w:left w:val="nil"/>
                    <w:bottom w:val="single" w:sz="4" w:space="0" w:color="008080"/>
                    <w:right w:val="single" w:sz="4" w:space="0" w:color="008080"/>
                  </w:tcBorders>
                  <w:shd w:val="clear" w:color="auto" w:fill="auto"/>
                  <w:noWrap/>
                  <w:vAlign w:val="center"/>
                </w:tcPr>
                <w:p w14:paraId="396A574A" w14:textId="77777777" w:rsidR="006512BA" w:rsidRPr="00F42147" w:rsidRDefault="006512BA" w:rsidP="006512BA">
                  <w:pPr>
                    <w:jc w:val="right"/>
                    <w:rPr>
                      <w:rFonts w:asciiTheme="minorHAnsi" w:hAnsiTheme="minorHAnsi" w:cs="Arial"/>
                    </w:rPr>
                  </w:pPr>
                </w:p>
              </w:tc>
              <w:tc>
                <w:tcPr>
                  <w:tcW w:w="408" w:type="pct"/>
                  <w:tcBorders>
                    <w:top w:val="nil"/>
                    <w:left w:val="nil"/>
                    <w:bottom w:val="single" w:sz="4" w:space="0" w:color="008080"/>
                    <w:right w:val="single" w:sz="8" w:space="0" w:color="008080"/>
                  </w:tcBorders>
                  <w:shd w:val="clear" w:color="auto" w:fill="auto"/>
                  <w:noWrap/>
                  <w:vAlign w:val="center"/>
                </w:tcPr>
                <w:p w14:paraId="3FA37C23" w14:textId="77777777" w:rsidR="006512BA" w:rsidRPr="00F42147" w:rsidRDefault="006512BA" w:rsidP="006512BA">
                  <w:pPr>
                    <w:jc w:val="right"/>
                    <w:rPr>
                      <w:rFonts w:asciiTheme="minorHAnsi" w:hAnsiTheme="minorHAnsi" w:cs="Arial"/>
                    </w:rPr>
                  </w:pPr>
                </w:p>
              </w:tc>
              <w:tc>
                <w:tcPr>
                  <w:tcW w:w="630" w:type="pct"/>
                  <w:tcBorders>
                    <w:top w:val="nil"/>
                    <w:left w:val="nil"/>
                    <w:bottom w:val="single" w:sz="4" w:space="0" w:color="008080"/>
                    <w:right w:val="single" w:sz="4" w:space="0" w:color="008080"/>
                  </w:tcBorders>
                  <w:shd w:val="clear" w:color="auto" w:fill="auto"/>
                  <w:noWrap/>
                  <w:vAlign w:val="bottom"/>
                </w:tcPr>
                <w:p w14:paraId="7DDE24C6" w14:textId="77777777" w:rsidR="006512BA" w:rsidRPr="00F42147" w:rsidRDefault="006512BA" w:rsidP="006512BA">
                  <w:pPr>
                    <w:jc w:val="right"/>
                    <w:rPr>
                      <w:rFonts w:asciiTheme="minorHAnsi" w:hAnsiTheme="minorHAnsi" w:cs="Arial"/>
                    </w:rPr>
                  </w:pPr>
                </w:p>
              </w:tc>
              <w:tc>
                <w:tcPr>
                  <w:tcW w:w="585" w:type="pct"/>
                  <w:tcBorders>
                    <w:top w:val="nil"/>
                    <w:left w:val="nil"/>
                    <w:bottom w:val="single" w:sz="4" w:space="0" w:color="008080"/>
                    <w:right w:val="single" w:sz="8" w:space="0" w:color="008080"/>
                  </w:tcBorders>
                  <w:shd w:val="clear" w:color="auto" w:fill="auto"/>
                  <w:noWrap/>
                  <w:vAlign w:val="bottom"/>
                </w:tcPr>
                <w:p w14:paraId="4E35CCDF" w14:textId="77777777" w:rsidR="006512BA" w:rsidRPr="00F42147" w:rsidRDefault="006512BA" w:rsidP="006512BA">
                  <w:pPr>
                    <w:jc w:val="right"/>
                    <w:rPr>
                      <w:rFonts w:asciiTheme="minorHAnsi" w:hAnsiTheme="minorHAnsi" w:cs="Arial"/>
                    </w:rPr>
                  </w:pPr>
                </w:p>
              </w:tc>
            </w:tr>
            <w:tr w:rsidR="006512BA" w:rsidRPr="00F42147" w14:paraId="0A5B8DB9"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2B04B2DB" w14:textId="77777777" w:rsidR="006512BA" w:rsidRPr="00F42147" w:rsidRDefault="006512BA" w:rsidP="00984419">
                  <w:pPr>
                    <w:jc w:val="both"/>
                    <w:rPr>
                      <w:rFonts w:asciiTheme="minorHAnsi" w:hAnsiTheme="minorHAnsi" w:cs="Arial"/>
                    </w:rPr>
                  </w:pPr>
                  <w:r w:rsidRPr="00F42147">
                    <w:rPr>
                      <w:rFonts w:asciiTheme="minorHAnsi" w:eastAsiaTheme="minorHAnsi" w:hAnsiTheme="minorHAnsi" w:cstheme="minorHAnsi"/>
                      <w:sz w:val="22"/>
                      <w:szCs w:val="22"/>
                      <w:lang w:val="ro-RO"/>
                    </w:rPr>
                    <w:t>Subcapitol 2 - Infiinţarea plantaţiei</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6E4E38A0" w14:textId="77777777" w:rsidR="006512BA" w:rsidRPr="00F42147" w:rsidRDefault="006512BA" w:rsidP="006512BA">
                  <w:pPr>
                    <w:jc w:val="right"/>
                    <w:rPr>
                      <w:rFonts w:asciiTheme="minorHAnsi" w:hAnsiTheme="minorHAnsi" w:cs="Arial"/>
                    </w:rPr>
                  </w:pPr>
                </w:p>
              </w:tc>
              <w:tc>
                <w:tcPr>
                  <w:tcW w:w="384" w:type="pct"/>
                  <w:tcBorders>
                    <w:top w:val="nil"/>
                    <w:left w:val="nil"/>
                    <w:bottom w:val="single" w:sz="4" w:space="0" w:color="008080"/>
                    <w:right w:val="single" w:sz="8" w:space="0" w:color="008080"/>
                  </w:tcBorders>
                  <w:shd w:val="clear" w:color="auto" w:fill="auto"/>
                  <w:noWrap/>
                  <w:vAlign w:val="center"/>
                </w:tcPr>
                <w:p w14:paraId="49DF38E4" w14:textId="77777777" w:rsidR="006512BA" w:rsidRPr="00F42147" w:rsidRDefault="006512BA" w:rsidP="006512BA">
                  <w:pPr>
                    <w:jc w:val="right"/>
                    <w:rPr>
                      <w:rFonts w:asciiTheme="minorHAnsi" w:hAnsiTheme="minorHAnsi" w:cs="Arial"/>
                    </w:rPr>
                  </w:pPr>
                </w:p>
              </w:tc>
              <w:tc>
                <w:tcPr>
                  <w:tcW w:w="692" w:type="pct"/>
                  <w:tcBorders>
                    <w:top w:val="nil"/>
                    <w:left w:val="nil"/>
                    <w:bottom w:val="single" w:sz="4" w:space="0" w:color="008080"/>
                    <w:right w:val="single" w:sz="4" w:space="0" w:color="008080"/>
                  </w:tcBorders>
                  <w:shd w:val="clear" w:color="auto" w:fill="auto"/>
                  <w:noWrap/>
                  <w:vAlign w:val="center"/>
                </w:tcPr>
                <w:p w14:paraId="13964E22" w14:textId="77777777" w:rsidR="006512BA" w:rsidRPr="00F42147" w:rsidRDefault="006512BA" w:rsidP="006512BA">
                  <w:pPr>
                    <w:jc w:val="right"/>
                    <w:rPr>
                      <w:rFonts w:asciiTheme="minorHAnsi" w:hAnsiTheme="minorHAnsi" w:cs="Arial"/>
                    </w:rPr>
                  </w:pPr>
                </w:p>
              </w:tc>
              <w:tc>
                <w:tcPr>
                  <w:tcW w:w="408" w:type="pct"/>
                  <w:tcBorders>
                    <w:top w:val="nil"/>
                    <w:left w:val="nil"/>
                    <w:bottom w:val="single" w:sz="4" w:space="0" w:color="008080"/>
                    <w:right w:val="single" w:sz="8" w:space="0" w:color="008080"/>
                  </w:tcBorders>
                  <w:shd w:val="clear" w:color="auto" w:fill="auto"/>
                  <w:noWrap/>
                  <w:vAlign w:val="center"/>
                </w:tcPr>
                <w:p w14:paraId="084036E3" w14:textId="77777777" w:rsidR="006512BA" w:rsidRPr="00F42147" w:rsidRDefault="006512BA" w:rsidP="006512BA">
                  <w:pPr>
                    <w:jc w:val="right"/>
                    <w:rPr>
                      <w:rFonts w:asciiTheme="minorHAnsi" w:hAnsiTheme="minorHAnsi" w:cs="Arial"/>
                    </w:rPr>
                  </w:pPr>
                </w:p>
              </w:tc>
              <w:tc>
                <w:tcPr>
                  <w:tcW w:w="630" w:type="pct"/>
                  <w:tcBorders>
                    <w:top w:val="nil"/>
                    <w:left w:val="nil"/>
                    <w:bottom w:val="single" w:sz="4" w:space="0" w:color="008080"/>
                    <w:right w:val="single" w:sz="4" w:space="0" w:color="008080"/>
                  </w:tcBorders>
                  <w:shd w:val="clear" w:color="auto" w:fill="auto"/>
                  <w:noWrap/>
                  <w:vAlign w:val="bottom"/>
                </w:tcPr>
                <w:p w14:paraId="22864F59" w14:textId="77777777" w:rsidR="006512BA" w:rsidRPr="00F42147" w:rsidRDefault="006512BA" w:rsidP="006512BA">
                  <w:pPr>
                    <w:jc w:val="right"/>
                    <w:rPr>
                      <w:rFonts w:asciiTheme="minorHAnsi" w:hAnsiTheme="minorHAnsi" w:cs="Arial"/>
                    </w:rPr>
                  </w:pPr>
                </w:p>
              </w:tc>
              <w:tc>
                <w:tcPr>
                  <w:tcW w:w="585" w:type="pct"/>
                  <w:tcBorders>
                    <w:top w:val="nil"/>
                    <w:left w:val="nil"/>
                    <w:bottom w:val="single" w:sz="4" w:space="0" w:color="008080"/>
                    <w:right w:val="single" w:sz="8" w:space="0" w:color="008080"/>
                  </w:tcBorders>
                  <w:shd w:val="clear" w:color="auto" w:fill="auto"/>
                  <w:noWrap/>
                  <w:vAlign w:val="bottom"/>
                </w:tcPr>
                <w:p w14:paraId="159EDB9B" w14:textId="77777777" w:rsidR="006512BA" w:rsidRPr="00F42147" w:rsidRDefault="006512BA" w:rsidP="006512BA">
                  <w:pPr>
                    <w:jc w:val="right"/>
                    <w:rPr>
                      <w:rFonts w:asciiTheme="minorHAnsi" w:hAnsiTheme="minorHAnsi" w:cs="Arial"/>
                    </w:rPr>
                  </w:pPr>
                </w:p>
              </w:tc>
            </w:tr>
            <w:tr w:rsidR="006512BA" w:rsidRPr="00F42147" w14:paraId="2627F80D"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75589F76" w14:textId="77777777" w:rsidR="006512BA" w:rsidRPr="00F42147" w:rsidRDefault="006512BA" w:rsidP="00984419">
                  <w:pPr>
                    <w:jc w:val="both"/>
                    <w:rPr>
                      <w:rFonts w:asciiTheme="minorHAnsi" w:eastAsiaTheme="minorHAnsi" w:hAnsiTheme="minorHAnsi" w:cstheme="minorHAnsi"/>
                      <w:lang w:val="ro-RO"/>
                    </w:rPr>
                  </w:pPr>
                  <w:r w:rsidRPr="00F42147">
                    <w:rPr>
                      <w:rFonts w:asciiTheme="minorHAnsi" w:eastAsiaTheme="minorHAnsi" w:hAnsiTheme="minorHAnsi" w:cstheme="minorHAnsi"/>
                      <w:sz w:val="22"/>
                      <w:szCs w:val="22"/>
                      <w:lang w:val="ro-RO"/>
                    </w:rPr>
                    <w:t>Subcapitolul 3 – Întreţinere plantaţie în anul I</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63EA66FA" w14:textId="77777777" w:rsidR="006512BA" w:rsidRPr="00F42147" w:rsidRDefault="006512BA" w:rsidP="006512BA">
                  <w:pPr>
                    <w:jc w:val="right"/>
                    <w:rPr>
                      <w:rFonts w:asciiTheme="minorHAnsi" w:hAnsiTheme="minorHAnsi" w:cs="Arial"/>
                    </w:rPr>
                  </w:pPr>
                </w:p>
              </w:tc>
              <w:tc>
                <w:tcPr>
                  <w:tcW w:w="384" w:type="pct"/>
                  <w:tcBorders>
                    <w:top w:val="nil"/>
                    <w:left w:val="nil"/>
                    <w:bottom w:val="single" w:sz="4" w:space="0" w:color="008080"/>
                    <w:right w:val="single" w:sz="8" w:space="0" w:color="008080"/>
                  </w:tcBorders>
                  <w:shd w:val="clear" w:color="auto" w:fill="auto"/>
                  <w:noWrap/>
                  <w:vAlign w:val="center"/>
                </w:tcPr>
                <w:p w14:paraId="327D816D" w14:textId="77777777" w:rsidR="006512BA" w:rsidRPr="00F42147" w:rsidRDefault="006512BA" w:rsidP="006512BA">
                  <w:pPr>
                    <w:jc w:val="right"/>
                    <w:rPr>
                      <w:rFonts w:asciiTheme="minorHAnsi" w:hAnsiTheme="minorHAnsi" w:cs="Arial"/>
                    </w:rPr>
                  </w:pPr>
                </w:p>
              </w:tc>
              <w:tc>
                <w:tcPr>
                  <w:tcW w:w="692" w:type="pct"/>
                  <w:tcBorders>
                    <w:top w:val="nil"/>
                    <w:left w:val="nil"/>
                    <w:bottom w:val="single" w:sz="4" w:space="0" w:color="008080"/>
                    <w:right w:val="single" w:sz="4" w:space="0" w:color="008080"/>
                  </w:tcBorders>
                  <w:shd w:val="clear" w:color="auto" w:fill="auto"/>
                  <w:noWrap/>
                  <w:vAlign w:val="center"/>
                </w:tcPr>
                <w:p w14:paraId="13DB0F10" w14:textId="77777777" w:rsidR="006512BA" w:rsidRPr="00F42147" w:rsidRDefault="006512BA" w:rsidP="006512BA">
                  <w:pPr>
                    <w:jc w:val="right"/>
                    <w:rPr>
                      <w:rFonts w:asciiTheme="minorHAnsi" w:hAnsiTheme="minorHAnsi" w:cs="Arial"/>
                    </w:rPr>
                  </w:pPr>
                </w:p>
              </w:tc>
              <w:tc>
                <w:tcPr>
                  <w:tcW w:w="408" w:type="pct"/>
                  <w:tcBorders>
                    <w:top w:val="nil"/>
                    <w:left w:val="nil"/>
                    <w:bottom w:val="single" w:sz="4" w:space="0" w:color="008080"/>
                    <w:right w:val="single" w:sz="8" w:space="0" w:color="008080"/>
                  </w:tcBorders>
                  <w:shd w:val="clear" w:color="auto" w:fill="auto"/>
                  <w:noWrap/>
                  <w:vAlign w:val="center"/>
                </w:tcPr>
                <w:p w14:paraId="55DD91D5" w14:textId="77777777" w:rsidR="006512BA" w:rsidRPr="00F42147" w:rsidRDefault="006512BA" w:rsidP="006512BA">
                  <w:pPr>
                    <w:jc w:val="right"/>
                    <w:rPr>
                      <w:rFonts w:asciiTheme="minorHAnsi" w:hAnsiTheme="minorHAnsi" w:cs="Arial"/>
                    </w:rPr>
                  </w:pPr>
                </w:p>
              </w:tc>
              <w:tc>
                <w:tcPr>
                  <w:tcW w:w="630" w:type="pct"/>
                  <w:tcBorders>
                    <w:top w:val="nil"/>
                    <w:left w:val="nil"/>
                    <w:bottom w:val="single" w:sz="4" w:space="0" w:color="008080"/>
                    <w:right w:val="single" w:sz="4" w:space="0" w:color="008080"/>
                  </w:tcBorders>
                  <w:shd w:val="clear" w:color="auto" w:fill="auto"/>
                  <w:noWrap/>
                  <w:vAlign w:val="bottom"/>
                </w:tcPr>
                <w:p w14:paraId="30307AFC" w14:textId="77777777" w:rsidR="006512BA" w:rsidRPr="00F42147" w:rsidRDefault="006512BA" w:rsidP="006512BA">
                  <w:pPr>
                    <w:jc w:val="right"/>
                    <w:rPr>
                      <w:rFonts w:asciiTheme="minorHAnsi" w:hAnsiTheme="minorHAnsi" w:cs="Arial"/>
                    </w:rPr>
                  </w:pPr>
                </w:p>
              </w:tc>
              <w:tc>
                <w:tcPr>
                  <w:tcW w:w="585" w:type="pct"/>
                  <w:tcBorders>
                    <w:top w:val="nil"/>
                    <w:left w:val="nil"/>
                    <w:bottom w:val="single" w:sz="4" w:space="0" w:color="008080"/>
                    <w:right w:val="single" w:sz="8" w:space="0" w:color="008080"/>
                  </w:tcBorders>
                  <w:shd w:val="clear" w:color="auto" w:fill="auto"/>
                  <w:noWrap/>
                  <w:vAlign w:val="bottom"/>
                </w:tcPr>
                <w:p w14:paraId="4EEAF0E2" w14:textId="77777777" w:rsidR="006512BA" w:rsidRPr="00F42147" w:rsidRDefault="006512BA" w:rsidP="006512BA">
                  <w:pPr>
                    <w:jc w:val="right"/>
                    <w:rPr>
                      <w:rFonts w:asciiTheme="minorHAnsi" w:hAnsiTheme="minorHAnsi" w:cs="Arial"/>
                    </w:rPr>
                  </w:pPr>
                </w:p>
              </w:tc>
            </w:tr>
            <w:tr w:rsidR="006512BA" w:rsidRPr="00F42147" w14:paraId="558403D2"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6663DE6A" w14:textId="77777777" w:rsidR="006512BA" w:rsidRPr="00F42147" w:rsidRDefault="006512BA" w:rsidP="00984419">
                  <w:pPr>
                    <w:jc w:val="both"/>
                    <w:rPr>
                      <w:rFonts w:asciiTheme="minorHAnsi" w:eastAsiaTheme="minorHAnsi" w:hAnsiTheme="minorHAnsi" w:cstheme="minorHAnsi"/>
                      <w:lang w:val="ro-RO"/>
                    </w:rPr>
                  </w:pPr>
                  <w:r w:rsidRPr="00F42147">
                    <w:rPr>
                      <w:rFonts w:asciiTheme="minorHAnsi" w:eastAsiaTheme="minorHAnsi" w:hAnsiTheme="minorHAnsi" w:cstheme="minorHAnsi"/>
                      <w:sz w:val="22"/>
                      <w:szCs w:val="22"/>
                      <w:lang w:val="ro-RO"/>
                    </w:rPr>
                    <w:t>Subcapitolul 4 – Întreţinere plantaţie în anul II</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20588497" w14:textId="77777777" w:rsidR="006512BA" w:rsidRPr="00F42147" w:rsidRDefault="006512BA" w:rsidP="006512BA">
                  <w:pPr>
                    <w:jc w:val="right"/>
                    <w:rPr>
                      <w:rFonts w:asciiTheme="minorHAnsi" w:hAnsiTheme="minorHAnsi" w:cs="Arial"/>
                    </w:rPr>
                  </w:pPr>
                </w:p>
              </w:tc>
              <w:tc>
                <w:tcPr>
                  <w:tcW w:w="384" w:type="pct"/>
                  <w:tcBorders>
                    <w:top w:val="nil"/>
                    <w:left w:val="nil"/>
                    <w:bottom w:val="single" w:sz="4" w:space="0" w:color="008080"/>
                    <w:right w:val="single" w:sz="8" w:space="0" w:color="008080"/>
                  </w:tcBorders>
                  <w:shd w:val="clear" w:color="auto" w:fill="auto"/>
                  <w:noWrap/>
                  <w:vAlign w:val="center"/>
                </w:tcPr>
                <w:p w14:paraId="7EE366E6" w14:textId="77777777" w:rsidR="006512BA" w:rsidRPr="00F42147" w:rsidRDefault="006512BA" w:rsidP="006512BA">
                  <w:pPr>
                    <w:jc w:val="right"/>
                    <w:rPr>
                      <w:rFonts w:asciiTheme="minorHAnsi" w:hAnsiTheme="minorHAnsi" w:cs="Arial"/>
                    </w:rPr>
                  </w:pPr>
                </w:p>
              </w:tc>
              <w:tc>
                <w:tcPr>
                  <w:tcW w:w="692" w:type="pct"/>
                  <w:tcBorders>
                    <w:top w:val="nil"/>
                    <w:left w:val="nil"/>
                    <w:bottom w:val="single" w:sz="4" w:space="0" w:color="008080"/>
                    <w:right w:val="single" w:sz="4" w:space="0" w:color="008080"/>
                  </w:tcBorders>
                  <w:shd w:val="clear" w:color="auto" w:fill="auto"/>
                  <w:noWrap/>
                  <w:vAlign w:val="center"/>
                </w:tcPr>
                <w:p w14:paraId="74EF81C8" w14:textId="77777777" w:rsidR="006512BA" w:rsidRPr="00F42147" w:rsidRDefault="006512BA" w:rsidP="006512BA">
                  <w:pPr>
                    <w:jc w:val="right"/>
                    <w:rPr>
                      <w:rFonts w:asciiTheme="minorHAnsi" w:hAnsiTheme="minorHAnsi" w:cs="Arial"/>
                    </w:rPr>
                  </w:pPr>
                </w:p>
              </w:tc>
              <w:tc>
                <w:tcPr>
                  <w:tcW w:w="408" w:type="pct"/>
                  <w:tcBorders>
                    <w:top w:val="nil"/>
                    <w:left w:val="nil"/>
                    <w:bottom w:val="single" w:sz="4" w:space="0" w:color="008080"/>
                    <w:right w:val="single" w:sz="8" w:space="0" w:color="008080"/>
                  </w:tcBorders>
                  <w:shd w:val="clear" w:color="auto" w:fill="auto"/>
                  <w:noWrap/>
                  <w:vAlign w:val="center"/>
                </w:tcPr>
                <w:p w14:paraId="2352DC28" w14:textId="77777777" w:rsidR="006512BA" w:rsidRPr="00F42147" w:rsidRDefault="006512BA" w:rsidP="006512BA">
                  <w:pPr>
                    <w:jc w:val="right"/>
                    <w:rPr>
                      <w:rFonts w:asciiTheme="minorHAnsi" w:hAnsiTheme="minorHAnsi" w:cs="Arial"/>
                    </w:rPr>
                  </w:pPr>
                </w:p>
              </w:tc>
              <w:tc>
                <w:tcPr>
                  <w:tcW w:w="630" w:type="pct"/>
                  <w:tcBorders>
                    <w:top w:val="nil"/>
                    <w:left w:val="nil"/>
                    <w:bottom w:val="single" w:sz="4" w:space="0" w:color="008080"/>
                    <w:right w:val="single" w:sz="4" w:space="0" w:color="008080"/>
                  </w:tcBorders>
                  <w:shd w:val="clear" w:color="auto" w:fill="auto"/>
                  <w:noWrap/>
                  <w:vAlign w:val="bottom"/>
                </w:tcPr>
                <w:p w14:paraId="3CD49FCE" w14:textId="77777777" w:rsidR="006512BA" w:rsidRPr="00F42147" w:rsidRDefault="006512BA" w:rsidP="006512BA">
                  <w:pPr>
                    <w:jc w:val="right"/>
                    <w:rPr>
                      <w:rFonts w:asciiTheme="minorHAnsi" w:hAnsiTheme="minorHAnsi" w:cs="Arial"/>
                    </w:rPr>
                  </w:pPr>
                </w:p>
              </w:tc>
              <w:tc>
                <w:tcPr>
                  <w:tcW w:w="585" w:type="pct"/>
                  <w:tcBorders>
                    <w:top w:val="nil"/>
                    <w:left w:val="nil"/>
                    <w:bottom w:val="single" w:sz="4" w:space="0" w:color="008080"/>
                    <w:right w:val="single" w:sz="8" w:space="0" w:color="008080"/>
                  </w:tcBorders>
                  <w:shd w:val="clear" w:color="auto" w:fill="auto"/>
                  <w:noWrap/>
                  <w:vAlign w:val="bottom"/>
                </w:tcPr>
                <w:p w14:paraId="4403814B" w14:textId="77777777" w:rsidR="006512BA" w:rsidRPr="00F42147" w:rsidRDefault="006512BA" w:rsidP="006512BA">
                  <w:pPr>
                    <w:jc w:val="right"/>
                    <w:rPr>
                      <w:rFonts w:asciiTheme="minorHAnsi" w:hAnsiTheme="minorHAnsi" w:cs="Arial"/>
                    </w:rPr>
                  </w:pPr>
                </w:p>
              </w:tc>
            </w:tr>
            <w:tr w:rsidR="006512BA" w:rsidRPr="00F42147" w14:paraId="4C45543D"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44936681" w14:textId="77777777" w:rsidR="006512BA" w:rsidRPr="00F42147" w:rsidRDefault="006512BA" w:rsidP="00984419">
                  <w:pPr>
                    <w:jc w:val="both"/>
                    <w:rPr>
                      <w:rFonts w:asciiTheme="minorHAnsi" w:hAnsiTheme="minorHAnsi" w:cs="Arial"/>
                    </w:rPr>
                  </w:pPr>
                  <w:r w:rsidRPr="00F42147">
                    <w:rPr>
                      <w:rFonts w:asciiTheme="minorHAnsi" w:eastAsiaTheme="minorHAnsi" w:hAnsiTheme="minorHAnsi" w:cstheme="minorHAnsi"/>
                      <w:sz w:val="22"/>
                      <w:szCs w:val="22"/>
                      <w:lang w:val="ro-RO"/>
                    </w:rPr>
                    <w:t>Subcapitol 5- Instalat sistem susţinere şi împrejmuire</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65D04D2F" w14:textId="77777777" w:rsidR="006512BA" w:rsidRPr="00F42147" w:rsidRDefault="006512BA" w:rsidP="006512BA">
                  <w:pPr>
                    <w:jc w:val="right"/>
                    <w:rPr>
                      <w:rFonts w:asciiTheme="minorHAnsi" w:hAnsiTheme="minorHAnsi" w:cs="Arial"/>
                    </w:rPr>
                  </w:pPr>
                </w:p>
              </w:tc>
              <w:tc>
                <w:tcPr>
                  <w:tcW w:w="384" w:type="pct"/>
                  <w:tcBorders>
                    <w:top w:val="nil"/>
                    <w:left w:val="nil"/>
                    <w:bottom w:val="single" w:sz="4" w:space="0" w:color="008080"/>
                    <w:right w:val="single" w:sz="8" w:space="0" w:color="008080"/>
                  </w:tcBorders>
                  <w:shd w:val="clear" w:color="auto" w:fill="auto"/>
                  <w:noWrap/>
                  <w:vAlign w:val="center"/>
                </w:tcPr>
                <w:p w14:paraId="032DFA9D" w14:textId="77777777" w:rsidR="006512BA" w:rsidRPr="00F42147" w:rsidRDefault="006512BA" w:rsidP="006512BA">
                  <w:pPr>
                    <w:jc w:val="right"/>
                    <w:rPr>
                      <w:rFonts w:asciiTheme="minorHAnsi" w:hAnsiTheme="minorHAnsi" w:cs="Arial"/>
                    </w:rPr>
                  </w:pPr>
                </w:p>
              </w:tc>
              <w:tc>
                <w:tcPr>
                  <w:tcW w:w="692" w:type="pct"/>
                  <w:tcBorders>
                    <w:top w:val="nil"/>
                    <w:left w:val="nil"/>
                    <w:bottom w:val="single" w:sz="4" w:space="0" w:color="008080"/>
                    <w:right w:val="single" w:sz="4" w:space="0" w:color="008080"/>
                  </w:tcBorders>
                  <w:shd w:val="clear" w:color="auto" w:fill="auto"/>
                  <w:noWrap/>
                  <w:vAlign w:val="center"/>
                </w:tcPr>
                <w:p w14:paraId="15F41A27" w14:textId="77777777" w:rsidR="006512BA" w:rsidRPr="00F42147" w:rsidRDefault="006512BA" w:rsidP="006512BA">
                  <w:pPr>
                    <w:jc w:val="right"/>
                    <w:rPr>
                      <w:rFonts w:asciiTheme="minorHAnsi" w:hAnsiTheme="minorHAnsi" w:cs="Arial"/>
                    </w:rPr>
                  </w:pPr>
                </w:p>
              </w:tc>
              <w:tc>
                <w:tcPr>
                  <w:tcW w:w="408" w:type="pct"/>
                  <w:tcBorders>
                    <w:top w:val="nil"/>
                    <w:left w:val="nil"/>
                    <w:bottom w:val="single" w:sz="4" w:space="0" w:color="008080"/>
                    <w:right w:val="single" w:sz="8" w:space="0" w:color="008080"/>
                  </w:tcBorders>
                  <w:shd w:val="clear" w:color="auto" w:fill="auto"/>
                  <w:noWrap/>
                  <w:vAlign w:val="center"/>
                </w:tcPr>
                <w:p w14:paraId="509BF7BA" w14:textId="77777777" w:rsidR="006512BA" w:rsidRPr="00F42147" w:rsidRDefault="006512BA" w:rsidP="006512BA">
                  <w:pPr>
                    <w:jc w:val="right"/>
                    <w:rPr>
                      <w:rFonts w:asciiTheme="minorHAnsi" w:hAnsiTheme="minorHAnsi" w:cs="Arial"/>
                    </w:rPr>
                  </w:pPr>
                </w:p>
              </w:tc>
              <w:tc>
                <w:tcPr>
                  <w:tcW w:w="630" w:type="pct"/>
                  <w:tcBorders>
                    <w:top w:val="nil"/>
                    <w:left w:val="nil"/>
                    <w:bottom w:val="single" w:sz="4" w:space="0" w:color="008080"/>
                    <w:right w:val="single" w:sz="4" w:space="0" w:color="008080"/>
                  </w:tcBorders>
                  <w:shd w:val="clear" w:color="auto" w:fill="auto"/>
                  <w:noWrap/>
                  <w:vAlign w:val="bottom"/>
                </w:tcPr>
                <w:p w14:paraId="0A7B75D6" w14:textId="77777777" w:rsidR="006512BA" w:rsidRPr="00F42147" w:rsidRDefault="006512BA" w:rsidP="006512BA">
                  <w:pPr>
                    <w:jc w:val="right"/>
                    <w:rPr>
                      <w:rFonts w:asciiTheme="minorHAnsi" w:hAnsiTheme="minorHAnsi" w:cs="Arial"/>
                    </w:rPr>
                  </w:pPr>
                </w:p>
              </w:tc>
              <w:tc>
                <w:tcPr>
                  <w:tcW w:w="585" w:type="pct"/>
                  <w:tcBorders>
                    <w:top w:val="nil"/>
                    <w:left w:val="nil"/>
                    <w:bottom w:val="single" w:sz="4" w:space="0" w:color="008080"/>
                    <w:right w:val="single" w:sz="8" w:space="0" w:color="008080"/>
                  </w:tcBorders>
                  <w:shd w:val="clear" w:color="auto" w:fill="auto"/>
                  <w:noWrap/>
                  <w:vAlign w:val="bottom"/>
                </w:tcPr>
                <w:p w14:paraId="3D644F5C" w14:textId="77777777" w:rsidR="006512BA" w:rsidRPr="00F42147" w:rsidRDefault="006512BA" w:rsidP="006512BA">
                  <w:pPr>
                    <w:jc w:val="right"/>
                    <w:rPr>
                      <w:rFonts w:asciiTheme="minorHAnsi" w:hAnsiTheme="minorHAnsi" w:cs="Arial"/>
                    </w:rPr>
                  </w:pPr>
                </w:p>
              </w:tc>
            </w:tr>
            <w:tr w:rsidR="006512BA" w:rsidRPr="00F42147" w14:paraId="758E2763" w14:textId="77777777" w:rsidTr="00751321">
              <w:trPr>
                <w:trHeight w:val="255"/>
              </w:trPr>
              <w:tc>
                <w:tcPr>
                  <w:tcW w:w="1707" w:type="pct"/>
                  <w:tcBorders>
                    <w:top w:val="single" w:sz="4" w:space="0" w:color="008080"/>
                    <w:left w:val="single" w:sz="8" w:space="0" w:color="008080"/>
                    <w:bottom w:val="single" w:sz="4" w:space="0" w:color="008080"/>
                    <w:right w:val="nil"/>
                  </w:tcBorders>
                  <w:shd w:val="clear" w:color="auto" w:fill="auto"/>
                  <w:noWrap/>
                  <w:vAlign w:val="bottom"/>
                </w:tcPr>
                <w:p w14:paraId="1ABD7D82" w14:textId="77777777" w:rsidR="006512BA" w:rsidRPr="00F42147" w:rsidRDefault="006512BA" w:rsidP="00984419">
                  <w:pPr>
                    <w:jc w:val="both"/>
                    <w:rPr>
                      <w:rFonts w:asciiTheme="minorHAnsi" w:hAnsiTheme="minorHAnsi" w:cs="Arial"/>
                      <w:b/>
                      <w:bCs/>
                      <w:lang w:val="it-IT"/>
                    </w:rPr>
                  </w:pPr>
                  <w:r w:rsidRPr="00F42147">
                    <w:rPr>
                      <w:rFonts w:asciiTheme="minorHAnsi" w:hAnsiTheme="minorHAnsi" w:cs="Arial"/>
                      <w:b/>
                      <w:bCs/>
                      <w:sz w:val="22"/>
                      <w:szCs w:val="22"/>
                      <w:lang w:val="it-IT"/>
                    </w:rPr>
                    <w:t xml:space="preserve">Capitolul 5 Alte cheltuieli - total, din care: </w:t>
                  </w:r>
                </w:p>
              </w:tc>
              <w:tc>
                <w:tcPr>
                  <w:tcW w:w="593"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7284936E" w14:textId="77777777" w:rsidR="006512BA" w:rsidRPr="00F42147" w:rsidRDefault="006512BA" w:rsidP="006512BA">
                  <w:pPr>
                    <w:jc w:val="right"/>
                    <w:rPr>
                      <w:rFonts w:asciiTheme="minorHAnsi" w:hAnsiTheme="minorHAnsi" w:cs="Arial"/>
                      <w:b/>
                      <w:bCs/>
                      <w:lang w:val="it-IT"/>
                    </w:rPr>
                  </w:pPr>
                </w:p>
              </w:tc>
              <w:tc>
                <w:tcPr>
                  <w:tcW w:w="384" w:type="pct"/>
                  <w:tcBorders>
                    <w:top w:val="single" w:sz="4" w:space="0" w:color="008080"/>
                    <w:left w:val="nil"/>
                    <w:bottom w:val="single" w:sz="4" w:space="0" w:color="008080"/>
                    <w:right w:val="single" w:sz="8" w:space="0" w:color="008080"/>
                  </w:tcBorders>
                  <w:shd w:val="clear" w:color="auto" w:fill="auto"/>
                  <w:noWrap/>
                  <w:vAlign w:val="center"/>
                </w:tcPr>
                <w:p w14:paraId="6318CD6F" w14:textId="77777777" w:rsidR="006512BA" w:rsidRPr="00F42147" w:rsidRDefault="006512BA" w:rsidP="006512BA">
                  <w:pPr>
                    <w:jc w:val="right"/>
                    <w:rPr>
                      <w:rFonts w:asciiTheme="minorHAnsi" w:hAnsiTheme="minorHAnsi" w:cs="Arial"/>
                      <w:b/>
                      <w:bCs/>
                      <w:lang w:val="it-IT"/>
                    </w:rPr>
                  </w:pPr>
                </w:p>
              </w:tc>
              <w:tc>
                <w:tcPr>
                  <w:tcW w:w="692" w:type="pct"/>
                  <w:tcBorders>
                    <w:top w:val="single" w:sz="4" w:space="0" w:color="008080"/>
                    <w:left w:val="nil"/>
                    <w:bottom w:val="single" w:sz="4" w:space="0" w:color="008080"/>
                    <w:right w:val="single" w:sz="4" w:space="0" w:color="008080"/>
                  </w:tcBorders>
                  <w:shd w:val="clear" w:color="auto" w:fill="auto"/>
                  <w:noWrap/>
                  <w:vAlign w:val="center"/>
                </w:tcPr>
                <w:p w14:paraId="498DF982" w14:textId="77777777" w:rsidR="006512BA" w:rsidRPr="00F42147" w:rsidRDefault="006512BA" w:rsidP="006512BA">
                  <w:pPr>
                    <w:jc w:val="right"/>
                    <w:rPr>
                      <w:rFonts w:asciiTheme="minorHAnsi" w:hAnsiTheme="minorHAnsi" w:cs="Arial"/>
                      <w:b/>
                      <w:bCs/>
                      <w:lang w:val="it-IT"/>
                    </w:rPr>
                  </w:pPr>
                </w:p>
              </w:tc>
              <w:tc>
                <w:tcPr>
                  <w:tcW w:w="408" w:type="pct"/>
                  <w:tcBorders>
                    <w:top w:val="single" w:sz="4" w:space="0" w:color="008080"/>
                    <w:left w:val="nil"/>
                    <w:bottom w:val="single" w:sz="4" w:space="0" w:color="008080"/>
                    <w:right w:val="single" w:sz="8" w:space="0" w:color="008080"/>
                  </w:tcBorders>
                  <w:shd w:val="clear" w:color="auto" w:fill="auto"/>
                  <w:noWrap/>
                  <w:vAlign w:val="center"/>
                </w:tcPr>
                <w:p w14:paraId="66A9D66D" w14:textId="77777777" w:rsidR="006512BA" w:rsidRPr="00F42147" w:rsidRDefault="006512BA" w:rsidP="006512BA">
                  <w:pPr>
                    <w:jc w:val="right"/>
                    <w:rPr>
                      <w:rFonts w:asciiTheme="minorHAnsi" w:hAnsiTheme="minorHAnsi" w:cs="Arial"/>
                      <w:b/>
                      <w:bCs/>
                      <w:lang w:val="it-IT"/>
                    </w:rPr>
                  </w:pPr>
                </w:p>
              </w:tc>
              <w:tc>
                <w:tcPr>
                  <w:tcW w:w="630" w:type="pct"/>
                  <w:tcBorders>
                    <w:top w:val="single" w:sz="4" w:space="0" w:color="008080"/>
                    <w:left w:val="nil"/>
                    <w:bottom w:val="single" w:sz="4" w:space="0" w:color="008080"/>
                    <w:right w:val="single" w:sz="4" w:space="0" w:color="008080"/>
                  </w:tcBorders>
                  <w:shd w:val="clear" w:color="auto" w:fill="auto"/>
                  <w:noWrap/>
                  <w:vAlign w:val="bottom"/>
                </w:tcPr>
                <w:p w14:paraId="1C940A83" w14:textId="77777777" w:rsidR="006512BA" w:rsidRPr="00F42147" w:rsidRDefault="006512BA" w:rsidP="006512BA">
                  <w:pPr>
                    <w:jc w:val="right"/>
                    <w:rPr>
                      <w:rFonts w:asciiTheme="minorHAnsi" w:hAnsiTheme="minorHAnsi" w:cs="Arial"/>
                      <w:b/>
                      <w:bCs/>
                      <w:lang w:val="it-IT"/>
                    </w:rPr>
                  </w:pPr>
                </w:p>
              </w:tc>
              <w:tc>
                <w:tcPr>
                  <w:tcW w:w="585" w:type="pct"/>
                  <w:tcBorders>
                    <w:top w:val="single" w:sz="4" w:space="0" w:color="008080"/>
                    <w:left w:val="nil"/>
                    <w:bottom w:val="single" w:sz="4" w:space="0" w:color="008080"/>
                    <w:right w:val="single" w:sz="8" w:space="0" w:color="008080"/>
                  </w:tcBorders>
                  <w:shd w:val="clear" w:color="auto" w:fill="auto"/>
                  <w:noWrap/>
                  <w:vAlign w:val="bottom"/>
                </w:tcPr>
                <w:p w14:paraId="7664012E" w14:textId="77777777" w:rsidR="006512BA" w:rsidRPr="00F42147" w:rsidRDefault="006512BA" w:rsidP="006512BA">
                  <w:pPr>
                    <w:jc w:val="right"/>
                    <w:rPr>
                      <w:rFonts w:asciiTheme="minorHAnsi" w:hAnsiTheme="minorHAnsi" w:cs="Arial"/>
                      <w:b/>
                      <w:bCs/>
                      <w:lang w:val="it-IT"/>
                    </w:rPr>
                  </w:pPr>
                </w:p>
              </w:tc>
            </w:tr>
            <w:tr w:rsidR="006512BA" w:rsidRPr="00F42147" w14:paraId="3D74A170"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6989ED89" w14:textId="77777777" w:rsidR="006512BA" w:rsidRPr="00F42147" w:rsidRDefault="006512BA" w:rsidP="00984419">
                  <w:pPr>
                    <w:jc w:val="both"/>
                    <w:rPr>
                      <w:rFonts w:asciiTheme="minorHAnsi" w:hAnsiTheme="minorHAnsi" w:cs="Arial"/>
                    </w:rPr>
                  </w:pPr>
                  <w:r w:rsidRPr="00F42147">
                    <w:rPr>
                      <w:rFonts w:asciiTheme="minorHAnsi" w:hAnsiTheme="minorHAnsi" w:cs="Arial"/>
                      <w:sz w:val="22"/>
                      <w:szCs w:val="22"/>
                    </w:rPr>
                    <w:t xml:space="preserve">5.1 Organizare de şantier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6B6A8240" w14:textId="77777777" w:rsidR="006512BA" w:rsidRPr="00F42147" w:rsidRDefault="006512BA" w:rsidP="006512BA">
                  <w:pPr>
                    <w:jc w:val="right"/>
                    <w:rPr>
                      <w:rFonts w:asciiTheme="minorHAnsi" w:hAnsiTheme="minorHAnsi" w:cs="Arial"/>
                    </w:rPr>
                  </w:pPr>
                </w:p>
              </w:tc>
              <w:tc>
                <w:tcPr>
                  <w:tcW w:w="384" w:type="pct"/>
                  <w:tcBorders>
                    <w:top w:val="nil"/>
                    <w:left w:val="nil"/>
                    <w:bottom w:val="single" w:sz="4" w:space="0" w:color="008080"/>
                    <w:right w:val="single" w:sz="8" w:space="0" w:color="008080"/>
                  </w:tcBorders>
                  <w:shd w:val="clear" w:color="auto" w:fill="auto"/>
                  <w:noWrap/>
                  <w:vAlign w:val="center"/>
                </w:tcPr>
                <w:p w14:paraId="7013B726" w14:textId="77777777" w:rsidR="006512BA" w:rsidRPr="00F42147" w:rsidRDefault="006512BA" w:rsidP="006512BA">
                  <w:pPr>
                    <w:jc w:val="right"/>
                    <w:rPr>
                      <w:rFonts w:asciiTheme="minorHAnsi" w:hAnsiTheme="minorHAnsi" w:cs="Arial"/>
                    </w:rPr>
                  </w:pPr>
                </w:p>
              </w:tc>
              <w:tc>
                <w:tcPr>
                  <w:tcW w:w="692" w:type="pct"/>
                  <w:tcBorders>
                    <w:top w:val="nil"/>
                    <w:left w:val="nil"/>
                    <w:bottom w:val="single" w:sz="4" w:space="0" w:color="008080"/>
                    <w:right w:val="single" w:sz="4" w:space="0" w:color="008080"/>
                  </w:tcBorders>
                  <w:shd w:val="clear" w:color="auto" w:fill="auto"/>
                  <w:noWrap/>
                  <w:vAlign w:val="center"/>
                </w:tcPr>
                <w:p w14:paraId="3F662E35" w14:textId="77777777" w:rsidR="006512BA" w:rsidRPr="00F42147" w:rsidRDefault="006512BA" w:rsidP="006512BA">
                  <w:pPr>
                    <w:jc w:val="right"/>
                    <w:rPr>
                      <w:rFonts w:asciiTheme="minorHAnsi" w:hAnsiTheme="minorHAnsi" w:cs="Arial"/>
                    </w:rPr>
                  </w:pPr>
                </w:p>
              </w:tc>
              <w:tc>
                <w:tcPr>
                  <w:tcW w:w="408" w:type="pct"/>
                  <w:tcBorders>
                    <w:top w:val="nil"/>
                    <w:left w:val="nil"/>
                    <w:bottom w:val="single" w:sz="4" w:space="0" w:color="008080"/>
                    <w:right w:val="single" w:sz="8" w:space="0" w:color="008080"/>
                  </w:tcBorders>
                  <w:shd w:val="clear" w:color="auto" w:fill="auto"/>
                  <w:noWrap/>
                  <w:vAlign w:val="center"/>
                </w:tcPr>
                <w:p w14:paraId="4E077567" w14:textId="77777777" w:rsidR="006512BA" w:rsidRPr="00F42147" w:rsidRDefault="006512BA" w:rsidP="006512BA">
                  <w:pPr>
                    <w:jc w:val="right"/>
                    <w:rPr>
                      <w:rFonts w:asciiTheme="minorHAnsi" w:hAnsiTheme="minorHAnsi" w:cs="Arial"/>
                    </w:rPr>
                  </w:pPr>
                </w:p>
              </w:tc>
              <w:tc>
                <w:tcPr>
                  <w:tcW w:w="630" w:type="pct"/>
                  <w:tcBorders>
                    <w:top w:val="nil"/>
                    <w:left w:val="nil"/>
                    <w:bottom w:val="single" w:sz="4" w:space="0" w:color="008080"/>
                    <w:right w:val="single" w:sz="4" w:space="0" w:color="008080"/>
                  </w:tcBorders>
                  <w:shd w:val="clear" w:color="auto" w:fill="auto"/>
                  <w:noWrap/>
                  <w:vAlign w:val="bottom"/>
                </w:tcPr>
                <w:p w14:paraId="0F2FDB92" w14:textId="77777777" w:rsidR="006512BA" w:rsidRPr="00F42147" w:rsidRDefault="006512BA" w:rsidP="006512BA">
                  <w:pPr>
                    <w:jc w:val="right"/>
                    <w:rPr>
                      <w:rFonts w:asciiTheme="minorHAnsi" w:hAnsiTheme="minorHAnsi" w:cs="Arial"/>
                    </w:rPr>
                  </w:pPr>
                </w:p>
              </w:tc>
              <w:tc>
                <w:tcPr>
                  <w:tcW w:w="585" w:type="pct"/>
                  <w:tcBorders>
                    <w:top w:val="nil"/>
                    <w:left w:val="nil"/>
                    <w:bottom w:val="single" w:sz="4" w:space="0" w:color="008080"/>
                    <w:right w:val="single" w:sz="8" w:space="0" w:color="008080"/>
                  </w:tcBorders>
                  <w:shd w:val="clear" w:color="auto" w:fill="auto"/>
                  <w:noWrap/>
                  <w:vAlign w:val="bottom"/>
                </w:tcPr>
                <w:p w14:paraId="3A0719C6" w14:textId="77777777" w:rsidR="006512BA" w:rsidRPr="00F42147" w:rsidRDefault="006512BA" w:rsidP="006512BA">
                  <w:pPr>
                    <w:jc w:val="right"/>
                    <w:rPr>
                      <w:rFonts w:asciiTheme="minorHAnsi" w:hAnsiTheme="minorHAnsi" w:cs="Arial"/>
                    </w:rPr>
                  </w:pPr>
                </w:p>
              </w:tc>
            </w:tr>
            <w:tr w:rsidR="006512BA" w:rsidRPr="00F42147" w14:paraId="18BF3654"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3E621DBB" w14:textId="77777777" w:rsidR="006512BA" w:rsidRPr="00F42147" w:rsidRDefault="006512BA" w:rsidP="00984419">
                  <w:pPr>
                    <w:jc w:val="both"/>
                    <w:rPr>
                      <w:rFonts w:asciiTheme="minorHAnsi" w:hAnsiTheme="minorHAnsi" w:cs="Arial"/>
                      <w:lang w:val="pt-BR"/>
                    </w:rPr>
                  </w:pPr>
                  <w:r w:rsidRPr="00F42147">
                    <w:rPr>
                      <w:rFonts w:asciiTheme="minorHAnsi" w:hAnsiTheme="minorHAnsi" w:cs="Arial"/>
                      <w:sz w:val="22"/>
                      <w:szCs w:val="22"/>
                      <w:lang w:val="pt-BR"/>
                    </w:rPr>
                    <w:t xml:space="preserve"> 5.1.1 lucrări de construcţii </w:t>
                  </w:r>
                  <w:r w:rsidRPr="00F42147">
                    <w:rPr>
                      <w:rFonts w:asciiTheme="minorHAnsi" w:hAnsiTheme="minorHAnsi" w:cs="Arial"/>
                      <w:b/>
                      <w:bCs/>
                      <w:sz w:val="22"/>
                      <w:szCs w:val="22"/>
                      <w:lang w:val="pt-BR"/>
                    </w:rPr>
                    <w:t xml:space="preserve"> ş</w:t>
                  </w:r>
                  <w:r w:rsidRPr="00F42147">
                    <w:rPr>
                      <w:rFonts w:asciiTheme="minorHAnsi" w:hAnsiTheme="minorHAnsi" w:cs="Arial"/>
                      <w:sz w:val="22"/>
                      <w:szCs w:val="22"/>
                      <w:lang w:val="pt-BR"/>
                    </w:rPr>
                    <w:t>i instalaţii aferente organizării de şantier</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551B52D1" w14:textId="77777777" w:rsidR="006512BA" w:rsidRPr="00F42147" w:rsidRDefault="006512BA" w:rsidP="006512BA">
                  <w:pPr>
                    <w:jc w:val="right"/>
                    <w:rPr>
                      <w:rFonts w:asciiTheme="minorHAnsi" w:hAnsiTheme="minorHAnsi" w:cs="Arial"/>
                      <w:lang w:val="pt-BR"/>
                    </w:rPr>
                  </w:pPr>
                </w:p>
              </w:tc>
              <w:tc>
                <w:tcPr>
                  <w:tcW w:w="384" w:type="pct"/>
                  <w:tcBorders>
                    <w:top w:val="nil"/>
                    <w:left w:val="nil"/>
                    <w:bottom w:val="single" w:sz="4" w:space="0" w:color="008080"/>
                    <w:right w:val="single" w:sz="8" w:space="0" w:color="008080"/>
                  </w:tcBorders>
                  <w:shd w:val="clear" w:color="auto" w:fill="auto"/>
                  <w:noWrap/>
                  <w:vAlign w:val="center"/>
                </w:tcPr>
                <w:p w14:paraId="14450B7F" w14:textId="77777777" w:rsidR="006512BA" w:rsidRPr="00F42147" w:rsidRDefault="006512BA" w:rsidP="006512BA">
                  <w:pPr>
                    <w:jc w:val="right"/>
                    <w:rPr>
                      <w:rFonts w:asciiTheme="minorHAnsi" w:hAnsiTheme="minorHAnsi" w:cs="Arial"/>
                      <w:lang w:val="pt-BR"/>
                    </w:rPr>
                  </w:pPr>
                </w:p>
              </w:tc>
              <w:tc>
                <w:tcPr>
                  <w:tcW w:w="692" w:type="pct"/>
                  <w:tcBorders>
                    <w:top w:val="nil"/>
                    <w:left w:val="nil"/>
                    <w:bottom w:val="single" w:sz="4" w:space="0" w:color="008080"/>
                    <w:right w:val="single" w:sz="4" w:space="0" w:color="008080"/>
                  </w:tcBorders>
                  <w:shd w:val="clear" w:color="auto" w:fill="auto"/>
                  <w:noWrap/>
                  <w:vAlign w:val="center"/>
                </w:tcPr>
                <w:p w14:paraId="37D6CC5F" w14:textId="77777777" w:rsidR="006512BA" w:rsidRPr="00F42147" w:rsidRDefault="006512BA" w:rsidP="006512BA">
                  <w:pPr>
                    <w:jc w:val="right"/>
                    <w:rPr>
                      <w:rFonts w:asciiTheme="minorHAnsi" w:hAnsiTheme="minorHAnsi" w:cs="Arial"/>
                      <w:lang w:val="pt-BR"/>
                    </w:rPr>
                  </w:pPr>
                </w:p>
              </w:tc>
              <w:tc>
                <w:tcPr>
                  <w:tcW w:w="408" w:type="pct"/>
                  <w:tcBorders>
                    <w:top w:val="nil"/>
                    <w:left w:val="nil"/>
                    <w:bottom w:val="single" w:sz="4" w:space="0" w:color="008080"/>
                    <w:right w:val="single" w:sz="8" w:space="0" w:color="008080"/>
                  </w:tcBorders>
                  <w:shd w:val="clear" w:color="auto" w:fill="auto"/>
                  <w:noWrap/>
                  <w:vAlign w:val="center"/>
                </w:tcPr>
                <w:p w14:paraId="466B2C0F" w14:textId="77777777" w:rsidR="006512BA" w:rsidRPr="00F42147" w:rsidRDefault="006512BA" w:rsidP="006512BA">
                  <w:pPr>
                    <w:jc w:val="right"/>
                    <w:rPr>
                      <w:rFonts w:asciiTheme="minorHAnsi" w:hAnsiTheme="minorHAnsi" w:cs="Arial"/>
                      <w:lang w:val="pt-BR"/>
                    </w:rPr>
                  </w:pPr>
                </w:p>
              </w:tc>
              <w:tc>
                <w:tcPr>
                  <w:tcW w:w="630" w:type="pct"/>
                  <w:tcBorders>
                    <w:top w:val="nil"/>
                    <w:left w:val="nil"/>
                    <w:bottom w:val="single" w:sz="4" w:space="0" w:color="008080"/>
                    <w:right w:val="single" w:sz="4" w:space="0" w:color="008080"/>
                  </w:tcBorders>
                  <w:shd w:val="clear" w:color="auto" w:fill="auto"/>
                  <w:noWrap/>
                  <w:vAlign w:val="bottom"/>
                </w:tcPr>
                <w:p w14:paraId="1886033C" w14:textId="77777777" w:rsidR="006512BA" w:rsidRPr="00F42147" w:rsidRDefault="006512BA" w:rsidP="006512BA">
                  <w:pPr>
                    <w:jc w:val="right"/>
                    <w:rPr>
                      <w:rFonts w:asciiTheme="minorHAnsi" w:hAnsiTheme="minorHAnsi" w:cs="Arial"/>
                      <w:lang w:val="pt-BR"/>
                    </w:rPr>
                  </w:pPr>
                </w:p>
              </w:tc>
              <w:tc>
                <w:tcPr>
                  <w:tcW w:w="585" w:type="pct"/>
                  <w:tcBorders>
                    <w:top w:val="nil"/>
                    <w:left w:val="nil"/>
                    <w:bottom w:val="single" w:sz="4" w:space="0" w:color="008080"/>
                    <w:right w:val="single" w:sz="8" w:space="0" w:color="008080"/>
                  </w:tcBorders>
                  <w:shd w:val="clear" w:color="auto" w:fill="auto"/>
                  <w:noWrap/>
                  <w:vAlign w:val="bottom"/>
                </w:tcPr>
                <w:p w14:paraId="6836C8B8" w14:textId="77777777" w:rsidR="006512BA" w:rsidRPr="00F42147" w:rsidRDefault="006512BA" w:rsidP="006512BA">
                  <w:pPr>
                    <w:jc w:val="right"/>
                    <w:rPr>
                      <w:rFonts w:asciiTheme="minorHAnsi" w:hAnsiTheme="minorHAnsi" w:cs="Arial"/>
                      <w:lang w:val="pt-BR"/>
                    </w:rPr>
                  </w:pPr>
                </w:p>
              </w:tc>
            </w:tr>
            <w:tr w:rsidR="006512BA" w:rsidRPr="00F42147" w14:paraId="653CFF98"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7A93F52D" w14:textId="77777777" w:rsidR="006512BA" w:rsidRPr="00F42147" w:rsidRDefault="006512BA" w:rsidP="00984419">
                  <w:pPr>
                    <w:jc w:val="both"/>
                    <w:rPr>
                      <w:rFonts w:asciiTheme="minorHAnsi" w:hAnsiTheme="minorHAnsi" w:cs="Arial"/>
                      <w:lang w:val="it-IT"/>
                    </w:rPr>
                  </w:pPr>
                  <w:r w:rsidRPr="00F42147">
                    <w:rPr>
                      <w:rFonts w:asciiTheme="minorHAnsi" w:hAnsiTheme="minorHAnsi" w:cs="Arial"/>
                      <w:sz w:val="22"/>
                      <w:szCs w:val="22"/>
                      <w:lang w:val="it-IT"/>
                    </w:rPr>
                    <w:t>5.1.2 cheltuieli conexe organizării şantierului</w:t>
                  </w:r>
                  <w:r w:rsidRPr="00F42147">
                    <w:rPr>
                      <w:rFonts w:asciiTheme="minorHAnsi" w:hAnsiTheme="minorHAnsi" w:cs="Arial"/>
                      <w:b/>
                      <w:bCs/>
                      <w:sz w:val="22"/>
                      <w:szCs w:val="22"/>
                      <w:lang w:val="it-IT"/>
                    </w:rPr>
                    <w:t xml:space="preserve">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1931B630" w14:textId="77777777" w:rsidR="006512BA" w:rsidRPr="00F42147" w:rsidRDefault="006512BA" w:rsidP="006512BA">
                  <w:pPr>
                    <w:jc w:val="right"/>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23270636" w14:textId="77777777" w:rsidR="006512BA" w:rsidRPr="00F42147" w:rsidRDefault="006512BA" w:rsidP="006512BA">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center"/>
                </w:tcPr>
                <w:p w14:paraId="2B2616FE" w14:textId="77777777" w:rsidR="006512BA" w:rsidRPr="00F42147" w:rsidRDefault="006512BA" w:rsidP="006512BA">
                  <w:pPr>
                    <w:jc w:val="right"/>
                    <w:rPr>
                      <w:rFonts w:asciiTheme="minorHAnsi" w:hAnsiTheme="minorHAnsi" w:cs="Arial"/>
                      <w:lang w:val="it-IT"/>
                    </w:rPr>
                  </w:pPr>
                </w:p>
              </w:tc>
              <w:tc>
                <w:tcPr>
                  <w:tcW w:w="408" w:type="pct"/>
                  <w:tcBorders>
                    <w:top w:val="nil"/>
                    <w:left w:val="nil"/>
                    <w:bottom w:val="single" w:sz="4" w:space="0" w:color="008080"/>
                    <w:right w:val="single" w:sz="8" w:space="0" w:color="008080"/>
                  </w:tcBorders>
                  <w:shd w:val="clear" w:color="auto" w:fill="auto"/>
                  <w:noWrap/>
                  <w:vAlign w:val="center"/>
                </w:tcPr>
                <w:p w14:paraId="6F4CCBC9" w14:textId="77777777" w:rsidR="006512BA" w:rsidRPr="00F42147" w:rsidRDefault="006512BA" w:rsidP="006512BA">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7032E317" w14:textId="77777777" w:rsidR="006512BA" w:rsidRPr="00F42147" w:rsidRDefault="006512BA" w:rsidP="006512BA">
                  <w:pPr>
                    <w:jc w:val="right"/>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6B3ED9F8" w14:textId="77777777" w:rsidR="006512BA" w:rsidRPr="00F42147" w:rsidRDefault="006512BA" w:rsidP="006512BA">
                  <w:pPr>
                    <w:jc w:val="right"/>
                    <w:rPr>
                      <w:rFonts w:asciiTheme="minorHAnsi" w:hAnsiTheme="minorHAnsi" w:cs="Arial"/>
                      <w:lang w:val="it-IT"/>
                    </w:rPr>
                  </w:pPr>
                </w:p>
              </w:tc>
            </w:tr>
            <w:tr w:rsidR="006512BA" w:rsidRPr="00F42147" w14:paraId="4A23DD8E"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702657D6" w14:textId="77777777" w:rsidR="006512BA" w:rsidRPr="00F42147" w:rsidRDefault="006512BA" w:rsidP="00984419">
                  <w:pPr>
                    <w:jc w:val="both"/>
                    <w:rPr>
                      <w:rFonts w:asciiTheme="minorHAnsi" w:hAnsiTheme="minorHAnsi" w:cs="Arial"/>
                      <w:lang w:val="it-IT"/>
                    </w:rPr>
                  </w:pPr>
                  <w:r w:rsidRPr="00F42147">
                    <w:rPr>
                      <w:rFonts w:asciiTheme="minorHAnsi" w:hAnsiTheme="minorHAnsi" w:cs="Arial"/>
                      <w:sz w:val="22"/>
                      <w:szCs w:val="22"/>
                      <w:lang w:val="it-IT"/>
                    </w:rPr>
                    <w:t>5.2 Comisioane, cote, taxe, costul creditului</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0A04A2FC" w14:textId="77777777" w:rsidR="006512BA" w:rsidRPr="00F42147" w:rsidRDefault="006512BA" w:rsidP="006512BA">
                  <w:pPr>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6EED42EF" w14:textId="77777777" w:rsidR="006512BA" w:rsidRPr="00F42147" w:rsidRDefault="006512BA" w:rsidP="006512BA">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bottom"/>
                </w:tcPr>
                <w:p w14:paraId="1F2DBD2B" w14:textId="77777777" w:rsidR="006512BA" w:rsidRPr="00F42147" w:rsidRDefault="006512BA" w:rsidP="006512BA">
                  <w:pPr>
                    <w:rPr>
                      <w:rFonts w:asciiTheme="minorHAnsi" w:hAnsiTheme="minorHAnsi" w:cs="Arial"/>
                      <w:lang w:val="it-IT"/>
                    </w:rPr>
                  </w:pPr>
                </w:p>
              </w:tc>
              <w:tc>
                <w:tcPr>
                  <w:tcW w:w="408" w:type="pct"/>
                  <w:tcBorders>
                    <w:top w:val="nil"/>
                    <w:left w:val="nil"/>
                    <w:bottom w:val="single" w:sz="4" w:space="0" w:color="008080"/>
                    <w:right w:val="single" w:sz="8" w:space="0" w:color="008080"/>
                  </w:tcBorders>
                  <w:shd w:val="clear" w:color="auto" w:fill="auto"/>
                  <w:noWrap/>
                  <w:vAlign w:val="center"/>
                </w:tcPr>
                <w:p w14:paraId="38BED54A" w14:textId="77777777" w:rsidR="006512BA" w:rsidRPr="00F42147" w:rsidRDefault="006512BA" w:rsidP="006512BA">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0C095A58" w14:textId="77777777" w:rsidR="006512BA" w:rsidRPr="00F42147" w:rsidRDefault="006512BA" w:rsidP="006512BA">
                  <w:pPr>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5DDB8901" w14:textId="77777777" w:rsidR="006512BA" w:rsidRPr="00F42147" w:rsidRDefault="006512BA" w:rsidP="006512BA">
                  <w:pPr>
                    <w:jc w:val="right"/>
                    <w:rPr>
                      <w:rFonts w:asciiTheme="minorHAnsi" w:hAnsiTheme="minorHAnsi" w:cs="Arial"/>
                      <w:lang w:val="it-IT"/>
                    </w:rPr>
                  </w:pPr>
                </w:p>
              </w:tc>
            </w:tr>
            <w:tr w:rsidR="006512BA" w:rsidRPr="00F42147" w14:paraId="05F7262B"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5CF76388" w14:textId="77777777" w:rsidR="006512BA" w:rsidRPr="00F42147" w:rsidRDefault="006512BA" w:rsidP="00984419">
                  <w:pPr>
                    <w:jc w:val="both"/>
                    <w:rPr>
                      <w:rFonts w:asciiTheme="minorHAnsi" w:hAnsiTheme="minorHAnsi" w:cs="Arial"/>
                      <w:lang w:val="it-IT"/>
                    </w:rPr>
                  </w:pPr>
                  <w:r w:rsidRPr="00F42147">
                    <w:rPr>
                      <w:rFonts w:asciiTheme="minorHAnsi" w:hAnsiTheme="minorHAnsi" w:cs="Arial"/>
                      <w:sz w:val="22"/>
                      <w:szCs w:val="22"/>
                      <w:lang w:val="it-IT"/>
                    </w:rPr>
                    <w:t>5.2.1 Comisioanele și dobânzile aferente creditului băncii finan</w:t>
                  </w:r>
                  <w:r w:rsidRPr="00F42147">
                    <w:rPr>
                      <w:rFonts w:asciiTheme="minorHAnsi" w:hAnsiTheme="minorHAnsi" w:cs="Arial"/>
                      <w:sz w:val="22"/>
                      <w:szCs w:val="22"/>
                      <w:lang w:val="en-GB"/>
                    </w:rPr>
                    <w:t>ț</w:t>
                  </w:r>
                  <w:r w:rsidRPr="00F42147">
                    <w:rPr>
                      <w:rFonts w:asciiTheme="minorHAnsi" w:hAnsiTheme="minorHAnsi" w:cs="Arial"/>
                      <w:sz w:val="22"/>
                      <w:szCs w:val="22"/>
                      <w:lang w:val="it-IT"/>
                    </w:rPr>
                    <w:t>atoare (N)</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19B2352C" w14:textId="77777777" w:rsidR="006512BA" w:rsidRPr="00F42147" w:rsidRDefault="006512BA" w:rsidP="006512BA">
                  <w:pPr>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64AE8783" w14:textId="77777777" w:rsidR="006512BA" w:rsidRPr="00F42147" w:rsidRDefault="006512BA" w:rsidP="006512BA">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bottom"/>
                </w:tcPr>
                <w:p w14:paraId="1691A514" w14:textId="77777777" w:rsidR="006512BA" w:rsidRPr="00F42147" w:rsidRDefault="006512BA" w:rsidP="006512BA">
                  <w:pPr>
                    <w:rPr>
                      <w:rFonts w:asciiTheme="minorHAnsi" w:hAnsiTheme="minorHAnsi" w:cs="Arial"/>
                      <w:lang w:val="it-IT"/>
                    </w:rPr>
                  </w:pPr>
                </w:p>
              </w:tc>
              <w:tc>
                <w:tcPr>
                  <w:tcW w:w="408" w:type="pct"/>
                  <w:tcBorders>
                    <w:top w:val="nil"/>
                    <w:left w:val="nil"/>
                    <w:bottom w:val="single" w:sz="4" w:space="0" w:color="008080"/>
                    <w:right w:val="single" w:sz="8" w:space="0" w:color="008080"/>
                  </w:tcBorders>
                  <w:shd w:val="clear" w:color="auto" w:fill="auto"/>
                  <w:noWrap/>
                  <w:vAlign w:val="center"/>
                </w:tcPr>
                <w:p w14:paraId="6C76A6BC" w14:textId="77777777" w:rsidR="006512BA" w:rsidRPr="00F42147" w:rsidRDefault="006512BA" w:rsidP="006512BA">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1EE77C86" w14:textId="77777777" w:rsidR="006512BA" w:rsidRPr="00F42147" w:rsidRDefault="006512BA" w:rsidP="006512BA">
                  <w:pPr>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31A0EED5" w14:textId="77777777" w:rsidR="006512BA" w:rsidRPr="00F42147" w:rsidRDefault="006512BA" w:rsidP="006512BA">
                  <w:pPr>
                    <w:jc w:val="right"/>
                    <w:rPr>
                      <w:rFonts w:asciiTheme="minorHAnsi" w:hAnsiTheme="minorHAnsi" w:cs="Arial"/>
                      <w:lang w:val="it-IT"/>
                    </w:rPr>
                  </w:pPr>
                </w:p>
              </w:tc>
            </w:tr>
            <w:tr w:rsidR="006512BA" w:rsidRPr="00F42147" w14:paraId="57474F4A"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757FE95A" w14:textId="77777777" w:rsidR="006512BA" w:rsidRPr="00F42147" w:rsidRDefault="006512BA" w:rsidP="00984419">
                  <w:pPr>
                    <w:jc w:val="both"/>
                    <w:rPr>
                      <w:rFonts w:asciiTheme="minorHAnsi" w:hAnsiTheme="minorHAnsi" w:cs="Arial"/>
                      <w:lang w:val="it-IT"/>
                    </w:rPr>
                  </w:pPr>
                  <w:r w:rsidRPr="00F42147">
                    <w:rPr>
                      <w:rFonts w:asciiTheme="minorHAnsi" w:hAnsiTheme="minorHAnsi" w:cs="Arial"/>
                      <w:sz w:val="22"/>
                      <w:szCs w:val="22"/>
                      <w:lang w:val="it-IT"/>
                    </w:rPr>
                    <w:lastRenderedPageBreak/>
                    <w:t>5.2.2 Cota aferentă ISC pentru controlul calității lucrărilor de construcții</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47282891" w14:textId="77777777" w:rsidR="006512BA" w:rsidRPr="00F42147" w:rsidRDefault="006512BA" w:rsidP="006512BA">
                  <w:pPr>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6AA91AB7" w14:textId="77777777" w:rsidR="006512BA" w:rsidRPr="00F42147" w:rsidRDefault="006512BA" w:rsidP="006512BA">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bottom"/>
                </w:tcPr>
                <w:p w14:paraId="7472C8BA" w14:textId="77777777" w:rsidR="006512BA" w:rsidRPr="00F42147" w:rsidRDefault="006512BA" w:rsidP="006512BA">
                  <w:pPr>
                    <w:rPr>
                      <w:rFonts w:asciiTheme="minorHAnsi" w:hAnsiTheme="minorHAnsi" w:cs="Arial"/>
                      <w:lang w:val="it-IT"/>
                    </w:rPr>
                  </w:pPr>
                </w:p>
              </w:tc>
              <w:tc>
                <w:tcPr>
                  <w:tcW w:w="408" w:type="pct"/>
                  <w:tcBorders>
                    <w:top w:val="nil"/>
                    <w:left w:val="nil"/>
                    <w:bottom w:val="single" w:sz="4" w:space="0" w:color="008080"/>
                    <w:right w:val="single" w:sz="8" w:space="0" w:color="008080"/>
                  </w:tcBorders>
                  <w:shd w:val="clear" w:color="auto" w:fill="auto"/>
                  <w:noWrap/>
                  <w:vAlign w:val="center"/>
                </w:tcPr>
                <w:p w14:paraId="728B7723" w14:textId="77777777" w:rsidR="006512BA" w:rsidRPr="00F42147" w:rsidRDefault="006512BA" w:rsidP="006512BA">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6B666562" w14:textId="77777777" w:rsidR="006512BA" w:rsidRPr="00F42147" w:rsidRDefault="006512BA" w:rsidP="006512BA">
                  <w:pPr>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524C618D" w14:textId="77777777" w:rsidR="006512BA" w:rsidRPr="00F42147" w:rsidRDefault="006512BA" w:rsidP="006512BA">
                  <w:pPr>
                    <w:jc w:val="right"/>
                    <w:rPr>
                      <w:rFonts w:asciiTheme="minorHAnsi" w:hAnsiTheme="minorHAnsi" w:cs="Arial"/>
                      <w:lang w:val="it-IT"/>
                    </w:rPr>
                  </w:pPr>
                </w:p>
              </w:tc>
            </w:tr>
            <w:tr w:rsidR="006512BA" w:rsidRPr="00F42147" w14:paraId="5730CBF6"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65B9A764" w14:textId="77777777" w:rsidR="006512BA" w:rsidRPr="00F42147" w:rsidRDefault="006512BA" w:rsidP="00984419">
                  <w:pPr>
                    <w:jc w:val="both"/>
                    <w:rPr>
                      <w:rFonts w:asciiTheme="minorHAnsi" w:hAnsiTheme="minorHAnsi" w:cs="Arial"/>
                      <w:lang w:val="it-IT"/>
                    </w:rPr>
                  </w:pPr>
                  <w:r w:rsidRPr="00F42147">
                    <w:rPr>
                      <w:rFonts w:asciiTheme="minorHAnsi" w:hAnsiTheme="minorHAnsi" w:cs="Arial"/>
                      <w:sz w:val="22"/>
                      <w:szCs w:val="22"/>
                      <w:lang w:val="it-IT"/>
                    </w:rPr>
                    <w:t>5.2.3 Cota aferentă ISC pentru controlul statului în amenajarea teritoriului, urbanism și pentru autorizarea lucrărilor de construcții</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1E579B8B" w14:textId="77777777" w:rsidR="006512BA" w:rsidRPr="00F42147" w:rsidRDefault="006512BA" w:rsidP="006512BA">
                  <w:pPr>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21F6F2C6" w14:textId="77777777" w:rsidR="006512BA" w:rsidRPr="00F42147" w:rsidRDefault="006512BA" w:rsidP="006512BA">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bottom"/>
                </w:tcPr>
                <w:p w14:paraId="19CC5027" w14:textId="77777777" w:rsidR="006512BA" w:rsidRPr="00F42147" w:rsidRDefault="006512BA" w:rsidP="006512BA">
                  <w:pPr>
                    <w:rPr>
                      <w:rFonts w:asciiTheme="minorHAnsi" w:hAnsiTheme="minorHAnsi" w:cs="Arial"/>
                      <w:lang w:val="it-IT"/>
                    </w:rPr>
                  </w:pPr>
                </w:p>
              </w:tc>
              <w:tc>
                <w:tcPr>
                  <w:tcW w:w="408" w:type="pct"/>
                  <w:tcBorders>
                    <w:top w:val="nil"/>
                    <w:left w:val="nil"/>
                    <w:bottom w:val="single" w:sz="4" w:space="0" w:color="008080"/>
                    <w:right w:val="single" w:sz="8" w:space="0" w:color="008080"/>
                  </w:tcBorders>
                  <w:shd w:val="clear" w:color="auto" w:fill="auto"/>
                  <w:noWrap/>
                  <w:vAlign w:val="center"/>
                </w:tcPr>
                <w:p w14:paraId="4E2BA0D0" w14:textId="77777777" w:rsidR="006512BA" w:rsidRPr="00F42147" w:rsidRDefault="006512BA" w:rsidP="006512BA">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7AC531B0" w14:textId="77777777" w:rsidR="006512BA" w:rsidRPr="00F42147" w:rsidRDefault="006512BA" w:rsidP="006512BA">
                  <w:pPr>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7A101CE1" w14:textId="77777777" w:rsidR="006512BA" w:rsidRPr="00F42147" w:rsidRDefault="006512BA" w:rsidP="006512BA">
                  <w:pPr>
                    <w:jc w:val="right"/>
                    <w:rPr>
                      <w:rFonts w:asciiTheme="minorHAnsi" w:hAnsiTheme="minorHAnsi" w:cs="Arial"/>
                      <w:lang w:val="it-IT"/>
                    </w:rPr>
                  </w:pPr>
                </w:p>
              </w:tc>
            </w:tr>
            <w:tr w:rsidR="006512BA" w:rsidRPr="00F42147" w14:paraId="48D6E49C"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060D8FB0" w14:textId="77777777" w:rsidR="006512BA" w:rsidRPr="00F42147" w:rsidRDefault="006512BA" w:rsidP="00984419">
                  <w:pPr>
                    <w:jc w:val="both"/>
                    <w:rPr>
                      <w:rFonts w:asciiTheme="minorHAnsi" w:hAnsiTheme="minorHAnsi" w:cs="Arial"/>
                      <w:lang w:val="it-IT"/>
                    </w:rPr>
                  </w:pPr>
                  <w:r w:rsidRPr="00F42147">
                    <w:rPr>
                      <w:rFonts w:asciiTheme="minorHAnsi" w:hAnsiTheme="minorHAnsi" w:cs="Arial"/>
                      <w:sz w:val="22"/>
                      <w:szCs w:val="22"/>
                      <w:lang w:val="it-IT"/>
                    </w:rPr>
                    <w:t>5.2.4 Cota aferentă Casei sociale a Constructorilor- CSC (N)</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514DF4F4" w14:textId="77777777" w:rsidR="006512BA" w:rsidRPr="00F42147" w:rsidRDefault="006512BA" w:rsidP="006512BA">
                  <w:pPr>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36BB2050" w14:textId="77777777" w:rsidR="006512BA" w:rsidRPr="00F42147" w:rsidRDefault="006512BA" w:rsidP="006512BA">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bottom"/>
                </w:tcPr>
                <w:p w14:paraId="43D37793" w14:textId="77777777" w:rsidR="006512BA" w:rsidRPr="00F42147" w:rsidRDefault="006512BA" w:rsidP="006512BA">
                  <w:pPr>
                    <w:rPr>
                      <w:rFonts w:asciiTheme="minorHAnsi" w:hAnsiTheme="minorHAnsi" w:cs="Arial"/>
                      <w:lang w:val="it-IT"/>
                    </w:rPr>
                  </w:pPr>
                </w:p>
              </w:tc>
              <w:tc>
                <w:tcPr>
                  <w:tcW w:w="408" w:type="pct"/>
                  <w:tcBorders>
                    <w:top w:val="nil"/>
                    <w:left w:val="nil"/>
                    <w:bottom w:val="single" w:sz="4" w:space="0" w:color="008080"/>
                    <w:right w:val="single" w:sz="8" w:space="0" w:color="008080"/>
                  </w:tcBorders>
                  <w:shd w:val="clear" w:color="auto" w:fill="auto"/>
                  <w:noWrap/>
                  <w:vAlign w:val="center"/>
                </w:tcPr>
                <w:p w14:paraId="229F2C6E" w14:textId="77777777" w:rsidR="006512BA" w:rsidRPr="00F42147" w:rsidRDefault="006512BA" w:rsidP="006512BA">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4F782C43" w14:textId="77777777" w:rsidR="006512BA" w:rsidRPr="00F42147" w:rsidRDefault="006512BA" w:rsidP="006512BA">
                  <w:pPr>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5046D7F0" w14:textId="77777777" w:rsidR="006512BA" w:rsidRPr="00F42147" w:rsidRDefault="006512BA" w:rsidP="006512BA">
                  <w:pPr>
                    <w:jc w:val="right"/>
                    <w:rPr>
                      <w:rFonts w:asciiTheme="minorHAnsi" w:hAnsiTheme="minorHAnsi" w:cs="Arial"/>
                      <w:lang w:val="it-IT"/>
                    </w:rPr>
                  </w:pPr>
                </w:p>
              </w:tc>
            </w:tr>
            <w:tr w:rsidR="006512BA" w:rsidRPr="00F42147" w14:paraId="20A9C4A8"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770D0704" w14:textId="77777777" w:rsidR="006512BA" w:rsidRPr="00F42147" w:rsidRDefault="006512BA" w:rsidP="00984419">
                  <w:pPr>
                    <w:jc w:val="both"/>
                    <w:rPr>
                      <w:rFonts w:asciiTheme="minorHAnsi" w:hAnsiTheme="minorHAnsi" w:cs="Arial"/>
                      <w:lang w:val="it-IT"/>
                    </w:rPr>
                  </w:pPr>
                  <w:r w:rsidRPr="00F42147">
                    <w:rPr>
                      <w:rFonts w:asciiTheme="minorHAnsi" w:hAnsiTheme="minorHAnsi" w:cs="Arial"/>
                      <w:sz w:val="22"/>
                      <w:szCs w:val="22"/>
                      <w:lang w:val="it-IT"/>
                    </w:rPr>
                    <w:t>5.2.5 Taxe pentru acorduri, avixe conforme și autorizația de construire/desființare</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49D31632" w14:textId="77777777" w:rsidR="006512BA" w:rsidRPr="00F42147" w:rsidRDefault="006512BA" w:rsidP="006512BA">
                  <w:pPr>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42074BD0" w14:textId="77777777" w:rsidR="006512BA" w:rsidRPr="00F42147" w:rsidRDefault="006512BA" w:rsidP="006512BA">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bottom"/>
                </w:tcPr>
                <w:p w14:paraId="2CF447A0" w14:textId="77777777" w:rsidR="006512BA" w:rsidRPr="00F42147" w:rsidRDefault="006512BA" w:rsidP="006512BA">
                  <w:pPr>
                    <w:rPr>
                      <w:rFonts w:asciiTheme="minorHAnsi" w:hAnsiTheme="minorHAnsi" w:cs="Arial"/>
                      <w:lang w:val="it-IT"/>
                    </w:rPr>
                  </w:pPr>
                </w:p>
              </w:tc>
              <w:tc>
                <w:tcPr>
                  <w:tcW w:w="408" w:type="pct"/>
                  <w:tcBorders>
                    <w:top w:val="nil"/>
                    <w:left w:val="nil"/>
                    <w:bottom w:val="single" w:sz="4" w:space="0" w:color="008080"/>
                    <w:right w:val="single" w:sz="8" w:space="0" w:color="008080"/>
                  </w:tcBorders>
                  <w:shd w:val="clear" w:color="auto" w:fill="auto"/>
                  <w:noWrap/>
                  <w:vAlign w:val="center"/>
                </w:tcPr>
                <w:p w14:paraId="326C8F88" w14:textId="77777777" w:rsidR="006512BA" w:rsidRPr="00F42147" w:rsidRDefault="006512BA" w:rsidP="006512BA">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09CB160C" w14:textId="77777777" w:rsidR="006512BA" w:rsidRPr="00F42147" w:rsidRDefault="006512BA" w:rsidP="006512BA">
                  <w:pPr>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4F198255" w14:textId="77777777" w:rsidR="006512BA" w:rsidRPr="00F42147" w:rsidRDefault="006512BA" w:rsidP="006512BA">
                  <w:pPr>
                    <w:jc w:val="right"/>
                    <w:rPr>
                      <w:rFonts w:asciiTheme="minorHAnsi" w:hAnsiTheme="minorHAnsi" w:cs="Arial"/>
                      <w:lang w:val="it-IT"/>
                    </w:rPr>
                  </w:pPr>
                </w:p>
              </w:tc>
            </w:tr>
            <w:tr w:rsidR="006512BA" w:rsidRPr="00F42147" w14:paraId="467DC2C4"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2BEA2957" w14:textId="77777777" w:rsidR="006512BA" w:rsidRPr="00F42147" w:rsidRDefault="006512BA" w:rsidP="00984419">
                  <w:pPr>
                    <w:jc w:val="both"/>
                    <w:rPr>
                      <w:rFonts w:asciiTheme="minorHAnsi" w:hAnsiTheme="minorHAnsi" w:cs="Arial"/>
                      <w:lang w:val="it-IT"/>
                    </w:rPr>
                  </w:pPr>
                  <w:r w:rsidRPr="00F42147">
                    <w:rPr>
                      <w:rFonts w:asciiTheme="minorHAnsi" w:hAnsiTheme="minorHAnsi" w:cs="Arial"/>
                      <w:sz w:val="22"/>
                      <w:szCs w:val="22"/>
                      <w:lang w:val="it-IT"/>
                    </w:rPr>
                    <w:t>.3 Cheltuieli diverse şi neprevăzute</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5140ACF2" w14:textId="77777777" w:rsidR="006512BA" w:rsidRPr="00F42147" w:rsidRDefault="006512BA" w:rsidP="006512BA">
                  <w:pPr>
                    <w:jc w:val="right"/>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39379E8D" w14:textId="77777777" w:rsidR="006512BA" w:rsidRPr="00F42147" w:rsidRDefault="006512BA" w:rsidP="006512BA">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center"/>
                </w:tcPr>
                <w:p w14:paraId="25CA4A83" w14:textId="77777777" w:rsidR="006512BA" w:rsidRPr="00F42147" w:rsidRDefault="006512BA" w:rsidP="006512BA">
                  <w:pPr>
                    <w:jc w:val="right"/>
                    <w:rPr>
                      <w:rFonts w:asciiTheme="minorHAnsi" w:hAnsiTheme="minorHAnsi" w:cs="Arial"/>
                      <w:lang w:val="it-IT"/>
                    </w:rPr>
                  </w:pPr>
                </w:p>
              </w:tc>
              <w:tc>
                <w:tcPr>
                  <w:tcW w:w="408" w:type="pct"/>
                  <w:tcBorders>
                    <w:top w:val="nil"/>
                    <w:left w:val="nil"/>
                    <w:bottom w:val="single" w:sz="4" w:space="0" w:color="008080"/>
                    <w:right w:val="single" w:sz="8" w:space="0" w:color="008080"/>
                  </w:tcBorders>
                  <w:shd w:val="clear" w:color="auto" w:fill="auto"/>
                  <w:noWrap/>
                  <w:vAlign w:val="center"/>
                </w:tcPr>
                <w:p w14:paraId="5C993B69" w14:textId="77777777" w:rsidR="006512BA" w:rsidRPr="00F42147" w:rsidRDefault="006512BA" w:rsidP="006512BA">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7D891158" w14:textId="77777777" w:rsidR="006512BA" w:rsidRPr="00F42147" w:rsidRDefault="006512BA" w:rsidP="006512BA">
                  <w:pPr>
                    <w:jc w:val="right"/>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0E6B53E2" w14:textId="77777777" w:rsidR="006512BA" w:rsidRPr="00F42147" w:rsidRDefault="006512BA" w:rsidP="006512BA">
                  <w:pPr>
                    <w:jc w:val="right"/>
                    <w:rPr>
                      <w:rFonts w:asciiTheme="minorHAnsi" w:hAnsiTheme="minorHAnsi" w:cs="Arial"/>
                      <w:lang w:val="it-IT"/>
                    </w:rPr>
                  </w:pPr>
                </w:p>
              </w:tc>
            </w:tr>
            <w:tr w:rsidR="006512BA" w:rsidRPr="00F42147" w14:paraId="5FA9ADF3"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61A5C5D9" w14:textId="77777777" w:rsidR="006512BA" w:rsidRPr="00F42147" w:rsidRDefault="006512BA" w:rsidP="00984419">
                  <w:pPr>
                    <w:jc w:val="both"/>
                    <w:rPr>
                      <w:rFonts w:asciiTheme="minorHAnsi" w:hAnsiTheme="minorHAnsi" w:cs="Arial"/>
                      <w:lang w:val="it-IT"/>
                    </w:rPr>
                  </w:pPr>
                  <w:r w:rsidRPr="00F42147">
                    <w:rPr>
                      <w:rFonts w:asciiTheme="minorHAnsi" w:hAnsiTheme="minorHAnsi" w:cs="Arial"/>
                      <w:sz w:val="22"/>
                      <w:szCs w:val="22"/>
                      <w:lang w:val="it-IT"/>
                    </w:rPr>
                    <w:t>5.4 Cheltuieli pentru informare și publicitate (N)</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2FA3FE35" w14:textId="77777777" w:rsidR="006512BA" w:rsidRPr="00F42147" w:rsidRDefault="006512BA" w:rsidP="006512BA">
                  <w:pPr>
                    <w:jc w:val="right"/>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415C1211" w14:textId="77777777" w:rsidR="006512BA" w:rsidRPr="00F42147" w:rsidRDefault="006512BA" w:rsidP="006512BA">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center"/>
                </w:tcPr>
                <w:p w14:paraId="042DF5B7" w14:textId="77777777" w:rsidR="006512BA" w:rsidRPr="00F42147" w:rsidRDefault="006512BA" w:rsidP="006512BA">
                  <w:pPr>
                    <w:jc w:val="right"/>
                    <w:rPr>
                      <w:rFonts w:asciiTheme="minorHAnsi" w:hAnsiTheme="minorHAnsi" w:cs="Arial"/>
                      <w:lang w:val="it-IT"/>
                    </w:rPr>
                  </w:pPr>
                </w:p>
              </w:tc>
              <w:tc>
                <w:tcPr>
                  <w:tcW w:w="408" w:type="pct"/>
                  <w:tcBorders>
                    <w:top w:val="nil"/>
                    <w:left w:val="nil"/>
                    <w:bottom w:val="single" w:sz="4" w:space="0" w:color="008080"/>
                    <w:right w:val="single" w:sz="8" w:space="0" w:color="008080"/>
                  </w:tcBorders>
                  <w:shd w:val="clear" w:color="auto" w:fill="auto"/>
                  <w:noWrap/>
                  <w:vAlign w:val="center"/>
                </w:tcPr>
                <w:p w14:paraId="7238114B" w14:textId="77777777" w:rsidR="006512BA" w:rsidRPr="00F42147" w:rsidRDefault="006512BA" w:rsidP="006512BA">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6BFC63B4" w14:textId="77777777" w:rsidR="006512BA" w:rsidRPr="00F42147" w:rsidRDefault="006512BA" w:rsidP="006512BA">
                  <w:pPr>
                    <w:jc w:val="right"/>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4C89DB2A" w14:textId="77777777" w:rsidR="006512BA" w:rsidRPr="00F42147" w:rsidRDefault="006512BA" w:rsidP="006512BA">
                  <w:pPr>
                    <w:jc w:val="right"/>
                    <w:rPr>
                      <w:rFonts w:asciiTheme="minorHAnsi" w:hAnsiTheme="minorHAnsi" w:cs="Arial"/>
                      <w:lang w:val="it-IT"/>
                    </w:rPr>
                  </w:pPr>
                </w:p>
              </w:tc>
            </w:tr>
            <w:tr w:rsidR="006512BA" w:rsidRPr="00F42147" w14:paraId="1DA984E1" w14:textId="77777777" w:rsidTr="00751321">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0B833F5D" w14:textId="77777777" w:rsidR="006512BA" w:rsidRPr="00F42147" w:rsidRDefault="006512BA" w:rsidP="00984419">
                  <w:pPr>
                    <w:jc w:val="both"/>
                    <w:rPr>
                      <w:rFonts w:asciiTheme="minorHAnsi" w:hAnsiTheme="minorHAnsi" w:cs="Arial"/>
                      <w:b/>
                      <w:bCs/>
                      <w:lang w:val="it-IT"/>
                    </w:rPr>
                  </w:pPr>
                  <w:r w:rsidRPr="00F42147">
                    <w:rPr>
                      <w:rFonts w:asciiTheme="minorHAnsi" w:hAnsiTheme="minorHAnsi" w:cs="Arial"/>
                      <w:b/>
                      <w:bCs/>
                      <w:sz w:val="22"/>
                      <w:szCs w:val="22"/>
                      <w:lang w:val="it-IT"/>
                    </w:rPr>
                    <w:t xml:space="preserve"> Capitolul 6 Cheltuieli pentru probe tehnologice și teste - total, din care: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45227E78" w14:textId="77777777" w:rsidR="006512BA" w:rsidRPr="00F42147" w:rsidRDefault="006512BA" w:rsidP="006512BA">
                  <w:pPr>
                    <w:jc w:val="right"/>
                    <w:rPr>
                      <w:rFonts w:asciiTheme="minorHAnsi" w:hAnsiTheme="minorHAnsi" w:cs="Arial"/>
                      <w:b/>
                      <w:bCs/>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575A9776" w14:textId="77777777" w:rsidR="006512BA" w:rsidRPr="00F42147" w:rsidRDefault="006512BA" w:rsidP="006512BA">
                  <w:pPr>
                    <w:jc w:val="right"/>
                    <w:rPr>
                      <w:rFonts w:asciiTheme="minorHAnsi" w:hAnsiTheme="minorHAnsi" w:cs="Arial"/>
                      <w:b/>
                      <w:bCs/>
                      <w:lang w:val="it-IT"/>
                    </w:rPr>
                  </w:pPr>
                </w:p>
              </w:tc>
              <w:tc>
                <w:tcPr>
                  <w:tcW w:w="692" w:type="pct"/>
                  <w:tcBorders>
                    <w:top w:val="nil"/>
                    <w:left w:val="nil"/>
                    <w:bottom w:val="single" w:sz="4" w:space="0" w:color="008080"/>
                    <w:right w:val="single" w:sz="4" w:space="0" w:color="008080"/>
                  </w:tcBorders>
                  <w:shd w:val="clear" w:color="auto" w:fill="auto"/>
                  <w:noWrap/>
                  <w:vAlign w:val="center"/>
                </w:tcPr>
                <w:p w14:paraId="497169DA" w14:textId="77777777" w:rsidR="006512BA" w:rsidRPr="00F42147" w:rsidRDefault="006512BA" w:rsidP="006512BA">
                  <w:pPr>
                    <w:jc w:val="right"/>
                    <w:rPr>
                      <w:rFonts w:asciiTheme="minorHAnsi" w:hAnsiTheme="minorHAnsi" w:cs="Arial"/>
                      <w:b/>
                      <w:bCs/>
                      <w:lang w:val="it-IT"/>
                    </w:rPr>
                  </w:pPr>
                </w:p>
              </w:tc>
              <w:tc>
                <w:tcPr>
                  <w:tcW w:w="408" w:type="pct"/>
                  <w:tcBorders>
                    <w:top w:val="nil"/>
                    <w:left w:val="nil"/>
                    <w:bottom w:val="single" w:sz="4" w:space="0" w:color="008080"/>
                    <w:right w:val="single" w:sz="8" w:space="0" w:color="008080"/>
                  </w:tcBorders>
                  <w:shd w:val="clear" w:color="auto" w:fill="auto"/>
                  <w:noWrap/>
                  <w:vAlign w:val="center"/>
                </w:tcPr>
                <w:p w14:paraId="1EF69DD3" w14:textId="77777777" w:rsidR="006512BA" w:rsidRPr="00F42147" w:rsidRDefault="006512BA" w:rsidP="006512BA">
                  <w:pPr>
                    <w:jc w:val="right"/>
                    <w:rPr>
                      <w:rFonts w:asciiTheme="minorHAnsi" w:hAnsiTheme="minorHAnsi" w:cs="Arial"/>
                      <w:b/>
                      <w:bCs/>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76116205" w14:textId="77777777" w:rsidR="006512BA" w:rsidRPr="00F42147" w:rsidRDefault="006512BA" w:rsidP="006512BA">
                  <w:pPr>
                    <w:jc w:val="right"/>
                    <w:rPr>
                      <w:rFonts w:asciiTheme="minorHAnsi" w:hAnsiTheme="minorHAnsi" w:cs="Arial"/>
                      <w:b/>
                      <w:bCs/>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13EA46C4" w14:textId="77777777" w:rsidR="006512BA" w:rsidRPr="00F42147" w:rsidRDefault="006512BA" w:rsidP="006512BA">
                  <w:pPr>
                    <w:jc w:val="right"/>
                    <w:rPr>
                      <w:rFonts w:asciiTheme="minorHAnsi" w:hAnsiTheme="minorHAnsi" w:cs="Arial"/>
                      <w:b/>
                      <w:bCs/>
                      <w:lang w:val="it-IT"/>
                    </w:rPr>
                  </w:pPr>
                </w:p>
              </w:tc>
            </w:tr>
            <w:tr w:rsidR="006512BA" w:rsidRPr="00F42147" w14:paraId="3D07C688" w14:textId="77777777" w:rsidTr="00751321">
              <w:trPr>
                <w:trHeight w:val="255"/>
              </w:trPr>
              <w:tc>
                <w:tcPr>
                  <w:tcW w:w="1707" w:type="pct"/>
                  <w:tcBorders>
                    <w:top w:val="nil"/>
                    <w:left w:val="single" w:sz="8" w:space="0" w:color="008080"/>
                    <w:bottom w:val="single" w:sz="4" w:space="0" w:color="008080"/>
                    <w:right w:val="nil"/>
                  </w:tcBorders>
                  <w:vAlign w:val="center"/>
                </w:tcPr>
                <w:p w14:paraId="0B5B5DA5" w14:textId="77777777" w:rsidR="006512BA" w:rsidRPr="00F42147" w:rsidRDefault="006512BA" w:rsidP="00984419">
                  <w:pPr>
                    <w:jc w:val="both"/>
                    <w:rPr>
                      <w:rFonts w:asciiTheme="minorHAnsi" w:hAnsiTheme="minorHAnsi" w:cs="Arial"/>
                      <w:lang w:val="pt-BR"/>
                    </w:rPr>
                  </w:pPr>
                  <w:r w:rsidRPr="00F42147">
                    <w:rPr>
                      <w:rFonts w:asciiTheme="minorHAnsi" w:hAnsiTheme="minorHAnsi" w:cs="Arial"/>
                      <w:sz w:val="22"/>
                      <w:szCs w:val="22"/>
                      <w:lang w:val="pt-BR"/>
                    </w:rPr>
                    <w:t xml:space="preserve">6.1 Pregătirea personalului de exploatare </w:t>
                  </w:r>
                  <w:r w:rsidRPr="00F42147">
                    <w:rPr>
                      <w:rFonts w:asciiTheme="minorHAnsi" w:hAnsiTheme="minorHAnsi" w:cs="Arial"/>
                      <w:b/>
                      <w:bCs/>
                      <w:sz w:val="22"/>
                      <w:szCs w:val="22"/>
                      <w:lang w:val="pt-BR"/>
                    </w:rPr>
                    <w:t>(N)</w:t>
                  </w:r>
                </w:p>
              </w:tc>
              <w:tc>
                <w:tcPr>
                  <w:tcW w:w="593" w:type="pct"/>
                  <w:tcBorders>
                    <w:top w:val="nil"/>
                    <w:left w:val="single" w:sz="8" w:space="0" w:color="008080"/>
                    <w:bottom w:val="single" w:sz="4" w:space="0" w:color="008080"/>
                    <w:right w:val="single" w:sz="4" w:space="0" w:color="008080"/>
                  </w:tcBorders>
                  <w:shd w:val="clear" w:color="auto" w:fill="00B050"/>
                  <w:noWrap/>
                  <w:vAlign w:val="bottom"/>
                </w:tcPr>
                <w:p w14:paraId="4B24355E" w14:textId="77777777" w:rsidR="006512BA" w:rsidRPr="00F42147" w:rsidRDefault="006512BA" w:rsidP="006512BA">
                  <w:pPr>
                    <w:rPr>
                      <w:rFonts w:asciiTheme="minorHAnsi" w:hAnsiTheme="minorHAnsi" w:cs="Arial"/>
                      <w:lang w:val="pt-BR"/>
                    </w:rPr>
                  </w:pPr>
                </w:p>
              </w:tc>
              <w:tc>
                <w:tcPr>
                  <w:tcW w:w="384" w:type="pct"/>
                  <w:tcBorders>
                    <w:top w:val="nil"/>
                    <w:left w:val="nil"/>
                    <w:bottom w:val="single" w:sz="4" w:space="0" w:color="008080"/>
                    <w:right w:val="single" w:sz="8" w:space="0" w:color="008080"/>
                  </w:tcBorders>
                  <w:noWrap/>
                  <w:vAlign w:val="center"/>
                </w:tcPr>
                <w:p w14:paraId="47203A5A" w14:textId="77777777" w:rsidR="006512BA" w:rsidRPr="00F42147" w:rsidRDefault="006512BA" w:rsidP="006512BA">
                  <w:pPr>
                    <w:jc w:val="right"/>
                    <w:rPr>
                      <w:rFonts w:asciiTheme="minorHAnsi" w:hAnsiTheme="minorHAnsi" w:cs="Arial"/>
                      <w:lang w:val="pt-BR"/>
                    </w:rPr>
                  </w:pPr>
                </w:p>
              </w:tc>
              <w:tc>
                <w:tcPr>
                  <w:tcW w:w="692" w:type="pct"/>
                  <w:tcBorders>
                    <w:top w:val="nil"/>
                    <w:left w:val="nil"/>
                    <w:bottom w:val="single" w:sz="4" w:space="0" w:color="008080"/>
                    <w:right w:val="single" w:sz="4" w:space="0" w:color="008080"/>
                  </w:tcBorders>
                  <w:shd w:val="clear" w:color="auto" w:fill="00B050"/>
                  <w:noWrap/>
                  <w:vAlign w:val="bottom"/>
                </w:tcPr>
                <w:p w14:paraId="3A6B7B6B" w14:textId="77777777" w:rsidR="006512BA" w:rsidRPr="00F42147" w:rsidRDefault="006512BA" w:rsidP="006512BA">
                  <w:pPr>
                    <w:rPr>
                      <w:rFonts w:asciiTheme="minorHAnsi" w:hAnsiTheme="minorHAnsi" w:cs="Arial"/>
                      <w:lang w:val="pt-BR"/>
                    </w:rPr>
                  </w:pPr>
                </w:p>
              </w:tc>
              <w:tc>
                <w:tcPr>
                  <w:tcW w:w="408" w:type="pct"/>
                  <w:tcBorders>
                    <w:top w:val="nil"/>
                    <w:left w:val="nil"/>
                    <w:bottom w:val="single" w:sz="4" w:space="0" w:color="008080"/>
                    <w:right w:val="single" w:sz="8" w:space="0" w:color="008080"/>
                  </w:tcBorders>
                  <w:noWrap/>
                  <w:vAlign w:val="center"/>
                </w:tcPr>
                <w:p w14:paraId="486A80DA" w14:textId="77777777" w:rsidR="006512BA" w:rsidRPr="00F42147" w:rsidRDefault="006512BA" w:rsidP="006512BA">
                  <w:pPr>
                    <w:jc w:val="right"/>
                    <w:rPr>
                      <w:rFonts w:asciiTheme="minorHAnsi" w:hAnsiTheme="minorHAnsi" w:cs="Arial"/>
                      <w:lang w:val="pt-BR"/>
                    </w:rPr>
                  </w:pPr>
                </w:p>
              </w:tc>
              <w:tc>
                <w:tcPr>
                  <w:tcW w:w="630" w:type="pct"/>
                  <w:tcBorders>
                    <w:top w:val="nil"/>
                    <w:left w:val="nil"/>
                    <w:bottom w:val="single" w:sz="4" w:space="0" w:color="008080"/>
                    <w:right w:val="single" w:sz="4" w:space="0" w:color="008080"/>
                  </w:tcBorders>
                  <w:shd w:val="clear" w:color="auto" w:fill="00B050"/>
                  <w:noWrap/>
                  <w:vAlign w:val="bottom"/>
                </w:tcPr>
                <w:p w14:paraId="38DE01E3" w14:textId="77777777" w:rsidR="006512BA" w:rsidRPr="00F42147" w:rsidRDefault="006512BA" w:rsidP="006512BA">
                  <w:pPr>
                    <w:rPr>
                      <w:rFonts w:asciiTheme="minorHAnsi" w:hAnsiTheme="minorHAnsi" w:cs="Arial"/>
                      <w:lang w:val="pt-BR"/>
                    </w:rPr>
                  </w:pPr>
                </w:p>
              </w:tc>
              <w:tc>
                <w:tcPr>
                  <w:tcW w:w="585" w:type="pct"/>
                  <w:tcBorders>
                    <w:top w:val="nil"/>
                    <w:left w:val="nil"/>
                    <w:bottom w:val="single" w:sz="4" w:space="0" w:color="008080"/>
                    <w:right w:val="single" w:sz="8" w:space="0" w:color="008080"/>
                  </w:tcBorders>
                  <w:shd w:val="clear" w:color="auto" w:fill="auto"/>
                  <w:noWrap/>
                  <w:vAlign w:val="bottom"/>
                </w:tcPr>
                <w:p w14:paraId="37FB4160" w14:textId="77777777" w:rsidR="006512BA" w:rsidRPr="00F42147" w:rsidRDefault="006512BA" w:rsidP="006512BA">
                  <w:pPr>
                    <w:jc w:val="right"/>
                    <w:rPr>
                      <w:rFonts w:asciiTheme="minorHAnsi" w:hAnsiTheme="minorHAnsi" w:cs="Arial"/>
                      <w:lang w:val="pt-BR"/>
                    </w:rPr>
                  </w:pPr>
                </w:p>
              </w:tc>
            </w:tr>
            <w:tr w:rsidR="006512BA" w:rsidRPr="00F42147" w14:paraId="34CC8F2D"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6E583442" w14:textId="77777777" w:rsidR="006512BA" w:rsidRPr="00F42147" w:rsidRDefault="006512BA" w:rsidP="00984419">
                  <w:pPr>
                    <w:jc w:val="both"/>
                    <w:rPr>
                      <w:rFonts w:asciiTheme="minorHAnsi" w:hAnsiTheme="minorHAnsi" w:cs="Arial"/>
                      <w:lang w:val="fr-FR"/>
                    </w:rPr>
                  </w:pPr>
                  <w:r w:rsidRPr="00F42147">
                    <w:rPr>
                      <w:rFonts w:asciiTheme="minorHAnsi" w:hAnsiTheme="minorHAnsi" w:cs="Arial"/>
                      <w:sz w:val="22"/>
                      <w:szCs w:val="22"/>
                      <w:lang w:val="fr-FR"/>
                    </w:rPr>
                    <w:t>6.2 Probe tehnologice și teste</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48D9B48C" w14:textId="77777777" w:rsidR="006512BA" w:rsidRPr="00F42147" w:rsidRDefault="006512BA" w:rsidP="006512BA">
                  <w:pPr>
                    <w:jc w:val="right"/>
                    <w:rPr>
                      <w:rFonts w:asciiTheme="minorHAnsi" w:hAnsiTheme="minorHAnsi" w:cs="Arial"/>
                      <w:lang w:val="fr-FR"/>
                    </w:rPr>
                  </w:pPr>
                </w:p>
              </w:tc>
              <w:tc>
                <w:tcPr>
                  <w:tcW w:w="384" w:type="pct"/>
                  <w:tcBorders>
                    <w:top w:val="nil"/>
                    <w:left w:val="nil"/>
                    <w:bottom w:val="single" w:sz="4" w:space="0" w:color="008080"/>
                    <w:right w:val="single" w:sz="8" w:space="0" w:color="008080"/>
                  </w:tcBorders>
                  <w:shd w:val="clear" w:color="auto" w:fill="auto"/>
                  <w:noWrap/>
                  <w:vAlign w:val="center"/>
                </w:tcPr>
                <w:p w14:paraId="62F04057" w14:textId="77777777" w:rsidR="006512BA" w:rsidRPr="00F42147" w:rsidRDefault="006512BA" w:rsidP="006512BA">
                  <w:pPr>
                    <w:jc w:val="right"/>
                    <w:rPr>
                      <w:rFonts w:asciiTheme="minorHAnsi" w:hAnsiTheme="minorHAnsi" w:cs="Arial"/>
                      <w:lang w:val="fr-FR"/>
                    </w:rPr>
                  </w:pPr>
                </w:p>
              </w:tc>
              <w:tc>
                <w:tcPr>
                  <w:tcW w:w="692" w:type="pct"/>
                  <w:tcBorders>
                    <w:top w:val="nil"/>
                    <w:left w:val="nil"/>
                    <w:bottom w:val="single" w:sz="4" w:space="0" w:color="008080"/>
                    <w:right w:val="single" w:sz="4" w:space="0" w:color="008080"/>
                  </w:tcBorders>
                  <w:shd w:val="clear" w:color="auto" w:fill="auto"/>
                  <w:noWrap/>
                  <w:vAlign w:val="center"/>
                </w:tcPr>
                <w:p w14:paraId="35E12F82" w14:textId="77777777" w:rsidR="006512BA" w:rsidRPr="00F42147" w:rsidRDefault="006512BA" w:rsidP="006512BA">
                  <w:pPr>
                    <w:jc w:val="right"/>
                    <w:rPr>
                      <w:rFonts w:asciiTheme="minorHAnsi" w:hAnsiTheme="minorHAnsi" w:cs="Arial"/>
                      <w:lang w:val="fr-FR"/>
                    </w:rPr>
                  </w:pPr>
                </w:p>
              </w:tc>
              <w:tc>
                <w:tcPr>
                  <w:tcW w:w="408" w:type="pct"/>
                  <w:tcBorders>
                    <w:top w:val="nil"/>
                    <w:left w:val="nil"/>
                    <w:bottom w:val="single" w:sz="4" w:space="0" w:color="008080"/>
                    <w:right w:val="single" w:sz="8" w:space="0" w:color="008080"/>
                  </w:tcBorders>
                  <w:shd w:val="clear" w:color="auto" w:fill="auto"/>
                  <w:noWrap/>
                  <w:vAlign w:val="center"/>
                </w:tcPr>
                <w:p w14:paraId="1AE86944" w14:textId="77777777" w:rsidR="006512BA" w:rsidRPr="00F42147" w:rsidRDefault="006512BA" w:rsidP="006512BA">
                  <w:pPr>
                    <w:jc w:val="right"/>
                    <w:rPr>
                      <w:rFonts w:asciiTheme="minorHAnsi" w:hAnsiTheme="minorHAnsi" w:cs="Arial"/>
                      <w:lang w:val="fr-FR"/>
                    </w:rPr>
                  </w:pPr>
                </w:p>
              </w:tc>
              <w:tc>
                <w:tcPr>
                  <w:tcW w:w="630" w:type="pct"/>
                  <w:tcBorders>
                    <w:top w:val="nil"/>
                    <w:left w:val="nil"/>
                    <w:bottom w:val="single" w:sz="4" w:space="0" w:color="008080"/>
                    <w:right w:val="single" w:sz="4" w:space="0" w:color="008080"/>
                  </w:tcBorders>
                  <w:shd w:val="clear" w:color="auto" w:fill="auto"/>
                  <w:noWrap/>
                  <w:vAlign w:val="bottom"/>
                </w:tcPr>
                <w:p w14:paraId="611B23C7" w14:textId="77777777" w:rsidR="006512BA" w:rsidRPr="00F42147" w:rsidRDefault="006512BA" w:rsidP="006512BA">
                  <w:pPr>
                    <w:jc w:val="right"/>
                    <w:rPr>
                      <w:rFonts w:asciiTheme="minorHAnsi" w:hAnsiTheme="minorHAnsi" w:cs="Arial"/>
                      <w:lang w:val="fr-FR"/>
                    </w:rPr>
                  </w:pPr>
                </w:p>
              </w:tc>
              <w:tc>
                <w:tcPr>
                  <w:tcW w:w="585" w:type="pct"/>
                  <w:tcBorders>
                    <w:top w:val="nil"/>
                    <w:left w:val="nil"/>
                    <w:bottom w:val="single" w:sz="4" w:space="0" w:color="008080"/>
                    <w:right w:val="single" w:sz="8" w:space="0" w:color="008080"/>
                  </w:tcBorders>
                  <w:shd w:val="clear" w:color="auto" w:fill="auto"/>
                  <w:noWrap/>
                  <w:vAlign w:val="bottom"/>
                </w:tcPr>
                <w:p w14:paraId="69386D78" w14:textId="77777777" w:rsidR="006512BA" w:rsidRPr="00F42147" w:rsidRDefault="006512BA" w:rsidP="006512BA">
                  <w:pPr>
                    <w:jc w:val="right"/>
                    <w:rPr>
                      <w:rFonts w:asciiTheme="minorHAnsi" w:hAnsiTheme="minorHAnsi" w:cs="Arial"/>
                      <w:lang w:val="fr-FR"/>
                    </w:rPr>
                  </w:pPr>
                </w:p>
              </w:tc>
            </w:tr>
            <w:tr w:rsidR="006512BA" w:rsidRPr="00F42147" w14:paraId="0BF525E3" w14:textId="77777777" w:rsidTr="00751321">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269D917C"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 xml:space="preserve">TOTAL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05E2F740" w14:textId="77777777" w:rsidR="006512BA" w:rsidRPr="00F42147" w:rsidRDefault="006512BA" w:rsidP="006512BA">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center"/>
                </w:tcPr>
                <w:p w14:paraId="6F340460" w14:textId="77777777" w:rsidR="006512BA" w:rsidRPr="00F42147" w:rsidRDefault="006512BA" w:rsidP="006512BA">
                  <w:pPr>
                    <w:jc w:val="right"/>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3998C492" w14:textId="77777777" w:rsidR="006512BA" w:rsidRPr="00F42147" w:rsidRDefault="006512BA" w:rsidP="006512BA">
                  <w:pPr>
                    <w:jc w:val="right"/>
                    <w:rPr>
                      <w:rFonts w:asciiTheme="minorHAnsi" w:hAnsiTheme="minorHAnsi" w:cs="Arial"/>
                      <w:b/>
                      <w:bCs/>
                    </w:rPr>
                  </w:pPr>
                </w:p>
              </w:tc>
              <w:tc>
                <w:tcPr>
                  <w:tcW w:w="408" w:type="pct"/>
                  <w:tcBorders>
                    <w:top w:val="nil"/>
                    <w:left w:val="nil"/>
                    <w:bottom w:val="single" w:sz="4" w:space="0" w:color="008080"/>
                    <w:right w:val="single" w:sz="8" w:space="0" w:color="008080"/>
                  </w:tcBorders>
                  <w:shd w:val="clear" w:color="auto" w:fill="auto"/>
                  <w:noWrap/>
                  <w:vAlign w:val="center"/>
                </w:tcPr>
                <w:p w14:paraId="34B9EBE2" w14:textId="77777777" w:rsidR="006512BA" w:rsidRPr="00F42147" w:rsidRDefault="006512BA" w:rsidP="006512BA">
                  <w:pPr>
                    <w:jc w:val="right"/>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5B9B0495" w14:textId="77777777" w:rsidR="006512BA" w:rsidRPr="00F42147" w:rsidRDefault="006512BA" w:rsidP="006512BA">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650BACE8" w14:textId="77777777" w:rsidR="006512BA" w:rsidRPr="00F42147" w:rsidRDefault="006512BA" w:rsidP="006512BA">
                  <w:pPr>
                    <w:jc w:val="right"/>
                    <w:rPr>
                      <w:rFonts w:asciiTheme="minorHAnsi" w:hAnsiTheme="minorHAnsi" w:cs="Arial"/>
                      <w:b/>
                      <w:bCs/>
                    </w:rPr>
                  </w:pPr>
                </w:p>
              </w:tc>
            </w:tr>
            <w:tr w:rsidR="006512BA" w:rsidRPr="00F42147" w14:paraId="080007ED" w14:textId="77777777" w:rsidTr="00751321">
              <w:trPr>
                <w:trHeight w:val="255"/>
              </w:trPr>
              <w:tc>
                <w:tcPr>
                  <w:tcW w:w="1707" w:type="pct"/>
                  <w:tcBorders>
                    <w:top w:val="nil"/>
                    <w:left w:val="single" w:sz="8" w:space="0" w:color="008080"/>
                    <w:bottom w:val="single" w:sz="4" w:space="0" w:color="008080"/>
                    <w:right w:val="nil"/>
                  </w:tcBorders>
                  <w:shd w:val="clear" w:color="auto" w:fill="auto"/>
                  <w:vAlign w:val="center"/>
                </w:tcPr>
                <w:p w14:paraId="56BB34A1" w14:textId="77777777" w:rsidR="006512BA" w:rsidRPr="00F42147" w:rsidRDefault="006512BA" w:rsidP="006512BA">
                  <w:pPr>
                    <w:rPr>
                      <w:rFonts w:asciiTheme="minorHAnsi" w:hAnsiTheme="minorHAnsi" w:cs="Arial"/>
                    </w:rPr>
                  </w:pPr>
                  <w:r w:rsidRPr="00F42147">
                    <w:rPr>
                      <w:rFonts w:asciiTheme="minorHAnsi" w:hAnsiTheme="minorHAnsi" w:cs="Arial"/>
                      <w:sz w:val="22"/>
                      <w:szCs w:val="22"/>
                    </w:rPr>
                    <w:t> </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66DEE30C" w14:textId="77777777" w:rsidR="006512BA" w:rsidRPr="00F42147" w:rsidRDefault="006512BA" w:rsidP="006512BA">
                  <w:pPr>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0FB9260B" w14:textId="77777777" w:rsidR="006512BA" w:rsidRPr="00F42147" w:rsidRDefault="006512BA" w:rsidP="006512BA">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bottom"/>
                </w:tcPr>
                <w:p w14:paraId="4CF52FF0" w14:textId="77777777" w:rsidR="006512BA" w:rsidRPr="00F42147" w:rsidRDefault="006512BA" w:rsidP="006512BA">
                  <w:pPr>
                    <w:rPr>
                      <w:rFonts w:asciiTheme="minorHAnsi" w:hAnsiTheme="minorHAnsi" w:cs="Arial"/>
                      <w:b/>
                      <w:bCs/>
                    </w:rPr>
                  </w:pPr>
                </w:p>
              </w:tc>
              <w:tc>
                <w:tcPr>
                  <w:tcW w:w="408" w:type="pct"/>
                  <w:tcBorders>
                    <w:top w:val="nil"/>
                    <w:left w:val="nil"/>
                    <w:bottom w:val="single" w:sz="4" w:space="0" w:color="008080"/>
                    <w:right w:val="single" w:sz="8" w:space="0" w:color="008080"/>
                  </w:tcBorders>
                  <w:shd w:val="clear" w:color="auto" w:fill="auto"/>
                  <w:noWrap/>
                  <w:vAlign w:val="bottom"/>
                </w:tcPr>
                <w:p w14:paraId="753CF003" w14:textId="77777777" w:rsidR="006512BA" w:rsidRPr="00F42147" w:rsidRDefault="006512BA" w:rsidP="006512BA">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3DD09D86" w14:textId="77777777" w:rsidR="006512BA" w:rsidRPr="00F42147" w:rsidRDefault="006512BA" w:rsidP="006512BA">
                  <w:pPr>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0737F008" w14:textId="77777777" w:rsidR="006512BA" w:rsidRPr="00F42147" w:rsidRDefault="006512BA" w:rsidP="006512BA">
                  <w:pPr>
                    <w:rPr>
                      <w:rFonts w:asciiTheme="minorHAnsi" w:hAnsiTheme="minorHAnsi" w:cs="Arial"/>
                      <w:b/>
                      <w:bCs/>
                    </w:rPr>
                  </w:pPr>
                </w:p>
              </w:tc>
            </w:tr>
            <w:tr w:rsidR="006512BA" w:rsidRPr="00F42147" w14:paraId="51044926" w14:textId="77777777" w:rsidTr="00751321">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043CB83D"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 xml:space="preserve"> ACTUALIZARE Cheltuieli Eligibile (max 5%) </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2874A4EC" w14:textId="77777777" w:rsidR="006512BA" w:rsidRPr="00F42147" w:rsidRDefault="006512BA" w:rsidP="006512BA">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1DE7C462" w14:textId="77777777" w:rsidR="006512BA" w:rsidRPr="00F42147" w:rsidRDefault="006512BA" w:rsidP="006512BA">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bottom"/>
                </w:tcPr>
                <w:p w14:paraId="5F65A47D" w14:textId="77777777" w:rsidR="006512BA" w:rsidRPr="00F42147" w:rsidRDefault="006512BA" w:rsidP="006512BA">
                  <w:pPr>
                    <w:jc w:val="right"/>
                    <w:rPr>
                      <w:rFonts w:asciiTheme="minorHAnsi" w:hAnsiTheme="minorHAnsi" w:cs="Arial"/>
                      <w:b/>
                      <w:bCs/>
                    </w:rPr>
                  </w:pPr>
                </w:p>
              </w:tc>
              <w:tc>
                <w:tcPr>
                  <w:tcW w:w="408" w:type="pct"/>
                  <w:tcBorders>
                    <w:top w:val="nil"/>
                    <w:left w:val="nil"/>
                    <w:bottom w:val="single" w:sz="4" w:space="0" w:color="008080"/>
                    <w:right w:val="single" w:sz="8" w:space="0" w:color="008080"/>
                  </w:tcBorders>
                  <w:shd w:val="clear" w:color="auto" w:fill="auto"/>
                  <w:noWrap/>
                  <w:vAlign w:val="bottom"/>
                </w:tcPr>
                <w:p w14:paraId="596434C9" w14:textId="77777777" w:rsidR="006512BA" w:rsidRPr="00F42147" w:rsidRDefault="006512BA" w:rsidP="006512BA">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7449FA01" w14:textId="77777777" w:rsidR="006512BA" w:rsidRPr="00F42147" w:rsidRDefault="006512BA" w:rsidP="006512BA">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5508E349" w14:textId="77777777" w:rsidR="006512BA" w:rsidRPr="00F42147" w:rsidRDefault="006512BA" w:rsidP="006512BA">
                  <w:pPr>
                    <w:rPr>
                      <w:rFonts w:asciiTheme="minorHAnsi" w:hAnsiTheme="minorHAnsi" w:cs="Arial"/>
                      <w:b/>
                      <w:bCs/>
                    </w:rPr>
                  </w:pPr>
                </w:p>
              </w:tc>
            </w:tr>
            <w:tr w:rsidR="006512BA" w:rsidRPr="00F42147" w14:paraId="3B96DA42" w14:textId="77777777" w:rsidTr="00751321">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2C772AA5"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TOTAL GENERAL CU ACTUALIZARE </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72ABCEBC" w14:textId="77777777" w:rsidR="006512BA" w:rsidRPr="00F42147" w:rsidRDefault="006512BA" w:rsidP="006512BA">
                  <w:pPr>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4426F77C" w14:textId="77777777" w:rsidR="006512BA" w:rsidRPr="00F42147" w:rsidRDefault="006512BA" w:rsidP="006512BA">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bottom"/>
                </w:tcPr>
                <w:p w14:paraId="25F12D2F" w14:textId="77777777" w:rsidR="006512BA" w:rsidRPr="00F42147" w:rsidRDefault="006512BA" w:rsidP="006512BA">
                  <w:pPr>
                    <w:rPr>
                      <w:rFonts w:asciiTheme="minorHAnsi" w:hAnsiTheme="minorHAnsi" w:cs="Arial"/>
                      <w:b/>
                      <w:bCs/>
                    </w:rPr>
                  </w:pPr>
                </w:p>
              </w:tc>
              <w:tc>
                <w:tcPr>
                  <w:tcW w:w="408" w:type="pct"/>
                  <w:tcBorders>
                    <w:top w:val="nil"/>
                    <w:left w:val="nil"/>
                    <w:bottom w:val="single" w:sz="4" w:space="0" w:color="008080"/>
                    <w:right w:val="single" w:sz="8" w:space="0" w:color="008080"/>
                  </w:tcBorders>
                  <w:shd w:val="clear" w:color="auto" w:fill="auto"/>
                  <w:noWrap/>
                  <w:vAlign w:val="bottom"/>
                </w:tcPr>
                <w:p w14:paraId="305F3573" w14:textId="77777777" w:rsidR="006512BA" w:rsidRPr="00F42147" w:rsidRDefault="006512BA" w:rsidP="006512BA">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4F923A4B" w14:textId="77777777" w:rsidR="006512BA" w:rsidRPr="00F42147" w:rsidRDefault="006512BA" w:rsidP="006512BA">
                  <w:pPr>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37D32DF5" w14:textId="77777777" w:rsidR="006512BA" w:rsidRPr="00F42147" w:rsidRDefault="006512BA" w:rsidP="006512BA">
                  <w:pPr>
                    <w:rPr>
                      <w:rFonts w:asciiTheme="minorHAnsi" w:hAnsiTheme="minorHAnsi" w:cs="Arial"/>
                      <w:b/>
                      <w:bCs/>
                    </w:rPr>
                  </w:pPr>
                </w:p>
              </w:tc>
            </w:tr>
            <w:tr w:rsidR="006512BA" w:rsidRPr="00F42147" w14:paraId="6951D79D" w14:textId="77777777" w:rsidTr="00751321">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253FF00B"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 xml:space="preserve"> Valoare TVA  </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20E89636" w14:textId="77777777" w:rsidR="006512BA" w:rsidRPr="00F42147" w:rsidRDefault="006512BA" w:rsidP="006512BA">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15D762A5" w14:textId="77777777" w:rsidR="006512BA" w:rsidRPr="00F42147" w:rsidRDefault="006512BA" w:rsidP="006512BA">
                  <w:pPr>
                    <w:jc w:val="right"/>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bottom"/>
                </w:tcPr>
                <w:p w14:paraId="02F0234B" w14:textId="77777777" w:rsidR="006512BA" w:rsidRPr="00F42147" w:rsidRDefault="006512BA" w:rsidP="006512BA">
                  <w:pPr>
                    <w:jc w:val="right"/>
                    <w:rPr>
                      <w:rFonts w:asciiTheme="minorHAnsi" w:hAnsiTheme="minorHAnsi" w:cs="Arial"/>
                      <w:b/>
                      <w:bCs/>
                    </w:rPr>
                  </w:pPr>
                </w:p>
              </w:tc>
              <w:tc>
                <w:tcPr>
                  <w:tcW w:w="408" w:type="pct"/>
                  <w:tcBorders>
                    <w:top w:val="nil"/>
                    <w:left w:val="nil"/>
                    <w:bottom w:val="single" w:sz="4" w:space="0" w:color="008080"/>
                    <w:right w:val="single" w:sz="8" w:space="0" w:color="008080"/>
                  </w:tcBorders>
                  <w:shd w:val="clear" w:color="auto" w:fill="auto"/>
                  <w:noWrap/>
                  <w:vAlign w:val="bottom"/>
                </w:tcPr>
                <w:p w14:paraId="5186B56F" w14:textId="77777777" w:rsidR="006512BA" w:rsidRPr="00F42147" w:rsidRDefault="006512BA" w:rsidP="006512BA">
                  <w:pPr>
                    <w:jc w:val="right"/>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37EB3E37" w14:textId="77777777" w:rsidR="006512BA" w:rsidRPr="00F42147" w:rsidRDefault="006512BA" w:rsidP="006512BA">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56BE9B1F" w14:textId="77777777" w:rsidR="006512BA" w:rsidRPr="00F42147" w:rsidRDefault="006512BA" w:rsidP="006512BA">
                  <w:pPr>
                    <w:jc w:val="right"/>
                    <w:rPr>
                      <w:rFonts w:asciiTheme="minorHAnsi" w:hAnsiTheme="minorHAnsi" w:cs="Arial"/>
                      <w:b/>
                      <w:bCs/>
                    </w:rPr>
                  </w:pPr>
                </w:p>
              </w:tc>
            </w:tr>
            <w:tr w:rsidR="006512BA" w:rsidRPr="00F42147" w14:paraId="1383531A" w14:textId="77777777" w:rsidTr="00751321">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03C99CB2"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 </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688D1966" w14:textId="77777777" w:rsidR="006512BA" w:rsidRPr="00F42147" w:rsidRDefault="006512BA" w:rsidP="006512BA">
                  <w:pPr>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08145BDD" w14:textId="77777777" w:rsidR="006512BA" w:rsidRPr="00F42147" w:rsidRDefault="006512BA" w:rsidP="006512BA">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bottom"/>
                </w:tcPr>
                <w:p w14:paraId="1014DFCA" w14:textId="77777777" w:rsidR="006512BA" w:rsidRPr="00F42147" w:rsidRDefault="006512BA" w:rsidP="006512BA">
                  <w:pPr>
                    <w:rPr>
                      <w:rFonts w:asciiTheme="minorHAnsi" w:hAnsiTheme="minorHAnsi" w:cs="Arial"/>
                      <w:b/>
                      <w:bCs/>
                    </w:rPr>
                  </w:pPr>
                </w:p>
              </w:tc>
              <w:tc>
                <w:tcPr>
                  <w:tcW w:w="408" w:type="pct"/>
                  <w:tcBorders>
                    <w:top w:val="nil"/>
                    <w:left w:val="nil"/>
                    <w:bottom w:val="single" w:sz="4" w:space="0" w:color="008080"/>
                    <w:right w:val="single" w:sz="8" w:space="0" w:color="008080"/>
                  </w:tcBorders>
                  <w:shd w:val="clear" w:color="auto" w:fill="auto"/>
                  <w:noWrap/>
                  <w:vAlign w:val="bottom"/>
                </w:tcPr>
                <w:p w14:paraId="0BDA0C32" w14:textId="77777777" w:rsidR="006512BA" w:rsidRPr="00F42147" w:rsidRDefault="006512BA" w:rsidP="006512BA">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47129C67" w14:textId="77777777" w:rsidR="006512BA" w:rsidRPr="00F42147" w:rsidRDefault="006512BA" w:rsidP="006512BA">
                  <w:pPr>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3006E4C6" w14:textId="77777777" w:rsidR="006512BA" w:rsidRPr="00F42147" w:rsidRDefault="006512BA" w:rsidP="006512BA">
                  <w:pPr>
                    <w:rPr>
                      <w:rFonts w:asciiTheme="minorHAnsi" w:hAnsiTheme="minorHAnsi" w:cs="Arial"/>
                      <w:b/>
                      <w:bCs/>
                    </w:rPr>
                  </w:pPr>
                </w:p>
              </w:tc>
            </w:tr>
            <w:tr w:rsidR="006512BA" w:rsidRPr="00F42147" w14:paraId="413B79B6" w14:textId="77777777" w:rsidTr="00751321">
              <w:trPr>
                <w:trHeight w:val="270"/>
              </w:trPr>
              <w:tc>
                <w:tcPr>
                  <w:tcW w:w="1707" w:type="pct"/>
                  <w:tcBorders>
                    <w:top w:val="nil"/>
                    <w:left w:val="single" w:sz="8" w:space="0" w:color="008080"/>
                    <w:bottom w:val="single" w:sz="8" w:space="0" w:color="008080"/>
                    <w:right w:val="nil"/>
                  </w:tcBorders>
                  <w:shd w:val="clear" w:color="auto" w:fill="auto"/>
                  <w:noWrap/>
                  <w:vAlign w:val="bottom"/>
                </w:tcPr>
                <w:p w14:paraId="3017D7C0" w14:textId="77777777" w:rsidR="006512BA" w:rsidRPr="00F42147" w:rsidRDefault="006512BA" w:rsidP="006512BA">
                  <w:pPr>
                    <w:jc w:val="center"/>
                    <w:rPr>
                      <w:rFonts w:asciiTheme="minorHAnsi" w:hAnsiTheme="minorHAnsi" w:cs="Arial"/>
                      <w:b/>
                      <w:bCs/>
                    </w:rPr>
                  </w:pPr>
                  <w:r w:rsidRPr="00F42147">
                    <w:rPr>
                      <w:rFonts w:asciiTheme="minorHAnsi" w:hAnsiTheme="minorHAnsi" w:cs="Arial"/>
                      <w:b/>
                      <w:bCs/>
                      <w:sz w:val="22"/>
                      <w:szCs w:val="22"/>
                    </w:rPr>
                    <w:t xml:space="preserve"> TOTAL GENERAL inclusiv TVA </w:t>
                  </w:r>
                </w:p>
              </w:tc>
              <w:tc>
                <w:tcPr>
                  <w:tcW w:w="977" w:type="pct"/>
                  <w:gridSpan w:val="2"/>
                  <w:tcBorders>
                    <w:top w:val="single" w:sz="4" w:space="0" w:color="008080"/>
                    <w:left w:val="single" w:sz="8" w:space="0" w:color="008080"/>
                    <w:bottom w:val="single" w:sz="8" w:space="0" w:color="008080"/>
                    <w:right w:val="single" w:sz="8" w:space="0" w:color="008080"/>
                  </w:tcBorders>
                  <w:shd w:val="clear" w:color="auto" w:fill="auto"/>
                  <w:noWrap/>
                  <w:vAlign w:val="bottom"/>
                </w:tcPr>
                <w:p w14:paraId="1DBCA948" w14:textId="77777777" w:rsidR="006512BA" w:rsidRPr="00F42147" w:rsidRDefault="006512BA" w:rsidP="006512BA">
                  <w:pPr>
                    <w:jc w:val="center"/>
                    <w:rPr>
                      <w:rFonts w:asciiTheme="minorHAnsi" w:hAnsiTheme="minorHAnsi" w:cs="Arial"/>
                      <w:b/>
                      <w:bCs/>
                    </w:rPr>
                  </w:pPr>
                </w:p>
              </w:tc>
              <w:tc>
                <w:tcPr>
                  <w:tcW w:w="1101" w:type="pct"/>
                  <w:gridSpan w:val="2"/>
                  <w:tcBorders>
                    <w:top w:val="single" w:sz="4" w:space="0" w:color="008080"/>
                    <w:left w:val="nil"/>
                    <w:bottom w:val="single" w:sz="8" w:space="0" w:color="008080"/>
                    <w:right w:val="single" w:sz="8" w:space="0" w:color="008080"/>
                  </w:tcBorders>
                  <w:shd w:val="clear" w:color="auto" w:fill="auto"/>
                  <w:noWrap/>
                  <w:vAlign w:val="bottom"/>
                </w:tcPr>
                <w:p w14:paraId="69B70266" w14:textId="77777777" w:rsidR="006512BA" w:rsidRPr="00F42147" w:rsidRDefault="006512BA" w:rsidP="006512BA">
                  <w:pPr>
                    <w:jc w:val="center"/>
                    <w:rPr>
                      <w:rFonts w:asciiTheme="minorHAnsi" w:hAnsiTheme="minorHAnsi" w:cs="Arial"/>
                      <w:b/>
                      <w:bCs/>
                    </w:rPr>
                  </w:pPr>
                </w:p>
              </w:tc>
              <w:tc>
                <w:tcPr>
                  <w:tcW w:w="1215" w:type="pct"/>
                  <w:gridSpan w:val="2"/>
                  <w:tcBorders>
                    <w:top w:val="single" w:sz="4" w:space="0" w:color="008080"/>
                    <w:left w:val="nil"/>
                    <w:bottom w:val="single" w:sz="8" w:space="0" w:color="008080"/>
                    <w:right w:val="single" w:sz="8" w:space="0" w:color="008080"/>
                  </w:tcBorders>
                  <w:shd w:val="clear" w:color="auto" w:fill="auto"/>
                  <w:noWrap/>
                  <w:vAlign w:val="bottom"/>
                </w:tcPr>
                <w:p w14:paraId="2CE3FBB1" w14:textId="77777777" w:rsidR="006512BA" w:rsidRPr="00F42147" w:rsidRDefault="006512BA" w:rsidP="006512BA">
                  <w:pPr>
                    <w:jc w:val="center"/>
                    <w:rPr>
                      <w:rFonts w:asciiTheme="minorHAnsi" w:hAnsiTheme="minorHAnsi" w:cs="Arial"/>
                      <w:b/>
                      <w:bCs/>
                    </w:rPr>
                  </w:pPr>
                </w:p>
              </w:tc>
            </w:tr>
          </w:tbl>
          <w:p w14:paraId="21B90EBD" w14:textId="77777777" w:rsidR="006512BA" w:rsidRPr="00F42147" w:rsidRDefault="006512BA" w:rsidP="006512BA">
            <w:pPr>
              <w:rPr>
                <w:rFonts w:asciiTheme="minorHAnsi" w:hAnsiTheme="minorHAnsi" w:cs="Arial"/>
                <w:b/>
                <w:i/>
                <w:iCs/>
                <w:lang w:val="ro-RO"/>
              </w:rPr>
            </w:pPr>
          </w:p>
          <w:p w14:paraId="53773769" w14:textId="77777777" w:rsidR="006512BA" w:rsidRPr="00F42147" w:rsidRDefault="006512BA" w:rsidP="006512BA">
            <w:pPr>
              <w:rPr>
                <w:rFonts w:asciiTheme="minorHAnsi" w:hAnsiTheme="minorHAnsi" w:cs="Arial"/>
                <w:b/>
                <w:i/>
                <w:iCs/>
                <w:caps/>
                <w:u w:val="single"/>
                <w:lang w:val="ro-RO"/>
              </w:rPr>
            </w:pPr>
            <w:r w:rsidRPr="00F42147">
              <w:rPr>
                <w:rFonts w:asciiTheme="minorHAnsi" w:hAnsiTheme="minorHAnsi" w:cs="Arial"/>
                <w:b/>
                <w:i/>
                <w:iCs/>
                <w:sz w:val="22"/>
                <w:szCs w:val="22"/>
                <w:lang w:val="ro-RO"/>
              </w:rPr>
              <w:t>Toate costurile vor fi exprimate în Euro, şi se vor baza pe devizul general din Studiul de fezabilitate (întocmit în Euro)</w:t>
            </w:r>
          </w:p>
          <w:p w14:paraId="1F958D50" w14:textId="77777777" w:rsidR="006512BA" w:rsidRPr="00F42147" w:rsidRDefault="006512BA" w:rsidP="006512BA">
            <w:pPr>
              <w:rPr>
                <w:rFonts w:asciiTheme="minorHAnsi" w:eastAsia="Arial Unicode MS" w:hAnsiTheme="minorHAnsi" w:cs="Arial"/>
                <w:lang w:val="ro-RO"/>
              </w:rPr>
            </w:pPr>
            <w:r w:rsidRPr="00F42147">
              <w:rPr>
                <w:rFonts w:asciiTheme="minorHAnsi" w:hAnsiTheme="minorHAnsi" w:cs="Arial"/>
                <w:sz w:val="22"/>
                <w:szCs w:val="22"/>
                <w:lang w:val="ro-RO"/>
              </w:rPr>
              <w:t xml:space="preserve">1 Euro = ………..LEI </w:t>
            </w:r>
            <w:r w:rsidRPr="00F42147">
              <w:rPr>
                <w:rFonts w:asciiTheme="minorHAnsi" w:eastAsia="Arial Unicode MS" w:hAnsiTheme="minorHAnsi" w:cs="Arial"/>
                <w:sz w:val="22"/>
                <w:szCs w:val="22"/>
                <w:lang w:val="ro-RO"/>
              </w:rPr>
              <w:t>(</w:t>
            </w:r>
            <w:r w:rsidRPr="00F42147">
              <w:rPr>
                <w:rFonts w:asciiTheme="minorHAnsi" w:hAnsiTheme="minorHAnsi" w:cs="Arial"/>
                <w:sz w:val="22"/>
                <w:szCs w:val="22"/>
                <w:lang w:val="ro-RO"/>
              </w:rPr>
              <w:t>Rata de conversie între Euro şi moneda naţională pentru România este cea publicată de Banca Central Europeană pe Internet la adresa : &lt;http://www.ecb.int/index.html&gt;</w:t>
            </w:r>
            <w:r w:rsidRPr="00F42147">
              <w:rPr>
                <w:rFonts w:asciiTheme="minorHAnsi" w:eastAsia="Arial Unicode MS" w:hAnsiTheme="minorHAnsi" w:cs="Arial"/>
                <w:sz w:val="22"/>
                <w:szCs w:val="22"/>
                <w:lang w:val="ro-RO"/>
              </w:rPr>
              <w:t xml:space="preserve">la data întocmirii Studiului de fezabilitate) </w:t>
            </w:r>
          </w:p>
          <w:p w14:paraId="475B0B8E" w14:textId="77777777" w:rsidR="006512BA" w:rsidRPr="00F42147" w:rsidRDefault="006512BA" w:rsidP="006512BA">
            <w:pPr>
              <w:rPr>
                <w:rFonts w:asciiTheme="minorHAnsi" w:hAnsiTheme="minorHAnsi" w:cs="Arial"/>
                <w:lang w:val="ro-RO"/>
              </w:rPr>
            </w:pPr>
          </w:p>
          <w:p w14:paraId="0AD72A18" w14:textId="77777777" w:rsidR="006512BA" w:rsidRPr="00F42147" w:rsidRDefault="006512BA" w:rsidP="005D22FC">
            <w:pPr>
              <w:pStyle w:val="BodyText3"/>
              <w:jc w:val="both"/>
              <w:rPr>
                <w:rFonts w:asciiTheme="minorHAnsi" w:hAnsiTheme="minorHAnsi" w:cstheme="minorHAnsi"/>
                <w:b w:val="0"/>
                <w:sz w:val="24"/>
                <w:szCs w:val="24"/>
                <w:lang w:val="en-US"/>
              </w:rPr>
            </w:pPr>
          </w:p>
          <w:p w14:paraId="7B769695" w14:textId="77777777" w:rsidR="00110665" w:rsidRPr="00F42147" w:rsidRDefault="00110665" w:rsidP="005D22FC">
            <w:pPr>
              <w:pStyle w:val="BodyText3"/>
              <w:jc w:val="both"/>
              <w:rPr>
                <w:rFonts w:asciiTheme="minorHAnsi" w:hAnsiTheme="minorHAnsi" w:cstheme="minorHAnsi"/>
                <w:b w:val="0"/>
                <w:sz w:val="24"/>
                <w:szCs w:val="24"/>
                <w:lang w:val="en-US"/>
              </w:rPr>
            </w:pPr>
          </w:p>
          <w:p w14:paraId="631E67B3" w14:textId="11C92DD1" w:rsidR="00125E2D" w:rsidRPr="00F42147" w:rsidRDefault="00125E2D" w:rsidP="00346AD1">
            <w:pPr>
              <w:pStyle w:val="BodyText3"/>
              <w:jc w:val="left"/>
              <w:rPr>
                <w:rFonts w:asciiTheme="minorHAnsi" w:hAnsiTheme="minorHAnsi" w:cstheme="minorHAnsi"/>
                <w:b w:val="0"/>
                <w:sz w:val="24"/>
                <w:szCs w:val="24"/>
                <w:lang w:val="en-US"/>
              </w:rPr>
            </w:pPr>
          </w:p>
          <w:p w14:paraId="207D2DAC" w14:textId="77777777" w:rsidR="00110665" w:rsidRPr="00F42147" w:rsidRDefault="00110665" w:rsidP="005D22FC">
            <w:pPr>
              <w:pStyle w:val="BodyText3"/>
              <w:rPr>
                <w:rFonts w:asciiTheme="minorHAnsi" w:hAnsiTheme="minorHAnsi" w:cstheme="minorHAnsi"/>
                <w:b w:val="0"/>
                <w:sz w:val="24"/>
                <w:szCs w:val="24"/>
                <w:lang w:val="en-US"/>
              </w:rPr>
            </w:pPr>
          </w:p>
          <w:tbl>
            <w:tblPr>
              <w:tblW w:w="14700" w:type="dxa"/>
              <w:tblLayout w:type="fixed"/>
              <w:tblLook w:val="04A0" w:firstRow="1" w:lastRow="0" w:firstColumn="1" w:lastColumn="0" w:noHBand="0" w:noVBand="1"/>
            </w:tblPr>
            <w:tblGrid>
              <w:gridCol w:w="487"/>
              <w:gridCol w:w="3320"/>
              <w:gridCol w:w="1356"/>
              <w:gridCol w:w="1724"/>
              <w:gridCol w:w="1240"/>
              <w:gridCol w:w="1138"/>
              <w:gridCol w:w="1245"/>
              <w:gridCol w:w="1164"/>
              <w:gridCol w:w="1180"/>
              <w:gridCol w:w="920"/>
              <w:gridCol w:w="926"/>
            </w:tblGrid>
            <w:tr w:rsidR="003D5FD2" w:rsidRPr="00F42147" w14:paraId="31578E5D" w14:textId="77777777" w:rsidTr="003D5FD2">
              <w:trPr>
                <w:trHeight w:val="660"/>
              </w:trPr>
              <w:tc>
                <w:tcPr>
                  <w:tcW w:w="14700" w:type="dxa"/>
                  <w:gridSpan w:val="11"/>
                  <w:tcBorders>
                    <w:top w:val="single" w:sz="8" w:space="0" w:color="008080"/>
                    <w:left w:val="single" w:sz="8" w:space="0" w:color="008080"/>
                    <w:bottom w:val="single" w:sz="4" w:space="0" w:color="008080"/>
                    <w:right w:val="single" w:sz="8" w:space="0" w:color="008080"/>
                  </w:tcBorders>
                  <w:shd w:val="clear" w:color="000000" w:fill="CCFFFF"/>
                  <w:vAlign w:val="center"/>
                  <w:hideMark/>
                </w:tcPr>
                <w:p w14:paraId="7D4DEBAF" w14:textId="77777777" w:rsidR="003D5FD2" w:rsidRPr="00F42147" w:rsidRDefault="003D5FD2" w:rsidP="003D5FD2">
                  <w:pPr>
                    <w:jc w:val="center"/>
                    <w:rPr>
                      <w:rFonts w:ascii="Arial" w:hAnsi="Arial" w:cs="Arial"/>
                      <w:b/>
                      <w:bCs/>
                      <w:color w:val="008080"/>
                      <w:sz w:val="20"/>
                      <w:szCs w:val="20"/>
                      <w:lang w:val="ro-RO" w:eastAsia="ro-RO"/>
                    </w:rPr>
                  </w:pPr>
                  <w:r w:rsidRPr="00F42147">
                    <w:rPr>
                      <w:rFonts w:ascii="Arial" w:hAnsi="Arial" w:cs="Arial"/>
                      <w:b/>
                      <w:bCs/>
                      <w:color w:val="008080"/>
                      <w:sz w:val="20"/>
                      <w:szCs w:val="20"/>
                      <w:lang w:val="ro-RO" w:eastAsia="ro-RO"/>
                    </w:rPr>
                    <w:t>Matrice de verificare a viabilitatii economico-financiare a proiectului pentru Anexa C (persoane fizice autorizate, intreprinderi individuale, intreprinderi familiale)</w:t>
                  </w:r>
                </w:p>
              </w:tc>
            </w:tr>
            <w:tr w:rsidR="003D5FD2" w:rsidRPr="00F42147" w14:paraId="29CCD888" w14:textId="77777777" w:rsidTr="003D5FD2">
              <w:trPr>
                <w:trHeight w:val="255"/>
              </w:trPr>
              <w:tc>
                <w:tcPr>
                  <w:tcW w:w="3807" w:type="dxa"/>
                  <w:gridSpan w:val="2"/>
                  <w:tcBorders>
                    <w:top w:val="single" w:sz="4" w:space="0" w:color="008080"/>
                    <w:left w:val="single" w:sz="8" w:space="0" w:color="008080"/>
                    <w:bottom w:val="single" w:sz="4" w:space="0" w:color="008080"/>
                    <w:right w:val="single" w:sz="4" w:space="0" w:color="008080"/>
                  </w:tcBorders>
                  <w:shd w:val="clear" w:color="000000" w:fill="CCFFFF"/>
                  <w:noWrap/>
                  <w:vAlign w:val="bottom"/>
                  <w:hideMark/>
                </w:tcPr>
                <w:p w14:paraId="06FD4DF2"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Anul</w:t>
                  </w:r>
                </w:p>
              </w:tc>
              <w:tc>
                <w:tcPr>
                  <w:tcW w:w="1356"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3EA3ED51"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Limita indicator</w:t>
                  </w:r>
                </w:p>
              </w:tc>
              <w:tc>
                <w:tcPr>
                  <w:tcW w:w="1724" w:type="dxa"/>
                  <w:vMerge w:val="restart"/>
                  <w:tcBorders>
                    <w:top w:val="nil"/>
                    <w:left w:val="single" w:sz="4" w:space="0" w:color="008080"/>
                    <w:bottom w:val="single" w:sz="4" w:space="0" w:color="008080"/>
                    <w:right w:val="single" w:sz="4" w:space="0" w:color="008080"/>
                  </w:tcBorders>
                  <w:shd w:val="clear" w:color="000000" w:fill="CCFFFF"/>
                  <w:noWrap/>
                  <w:vAlign w:val="bottom"/>
                  <w:hideMark/>
                </w:tcPr>
                <w:p w14:paraId="31D4234E"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UM</w:t>
                  </w:r>
                </w:p>
              </w:tc>
              <w:tc>
                <w:tcPr>
                  <w:tcW w:w="1240" w:type="dxa"/>
                  <w:tcBorders>
                    <w:top w:val="nil"/>
                    <w:left w:val="nil"/>
                    <w:bottom w:val="single" w:sz="4" w:space="0" w:color="008080"/>
                    <w:right w:val="single" w:sz="4" w:space="0" w:color="008080"/>
                  </w:tcBorders>
                  <w:shd w:val="clear" w:color="000000" w:fill="CCFFFF"/>
                  <w:vAlign w:val="center"/>
                  <w:hideMark/>
                </w:tcPr>
                <w:p w14:paraId="325B29E0"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Total an 1</w:t>
                  </w:r>
                </w:p>
              </w:tc>
              <w:tc>
                <w:tcPr>
                  <w:tcW w:w="1138" w:type="dxa"/>
                  <w:tcBorders>
                    <w:top w:val="nil"/>
                    <w:left w:val="nil"/>
                    <w:bottom w:val="single" w:sz="4" w:space="0" w:color="008080"/>
                    <w:right w:val="single" w:sz="4" w:space="0" w:color="008080"/>
                  </w:tcBorders>
                  <w:shd w:val="clear" w:color="000000" w:fill="CCFFFF"/>
                  <w:vAlign w:val="center"/>
                  <w:hideMark/>
                </w:tcPr>
                <w:p w14:paraId="6E62353D"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Total an 2</w:t>
                  </w:r>
                </w:p>
              </w:tc>
              <w:tc>
                <w:tcPr>
                  <w:tcW w:w="1245" w:type="dxa"/>
                  <w:tcBorders>
                    <w:top w:val="nil"/>
                    <w:left w:val="nil"/>
                    <w:bottom w:val="single" w:sz="4" w:space="0" w:color="008080"/>
                    <w:right w:val="single" w:sz="4" w:space="0" w:color="008080"/>
                  </w:tcBorders>
                  <w:shd w:val="clear" w:color="000000" w:fill="CCFFFF"/>
                  <w:vAlign w:val="center"/>
                  <w:hideMark/>
                </w:tcPr>
                <w:p w14:paraId="48A14E36"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Total an 3</w:t>
                  </w:r>
                </w:p>
              </w:tc>
              <w:tc>
                <w:tcPr>
                  <w:tcW w:w="1164" w:type="dxa"/>
                  <w:tcBorders>
                    <w:top w:val="nil"/>
                    <w:left w:val="nil"/>
                    <w:bottom w:val="single" w:sz="4" w:space="0" w:color="008080"/>
                    <w:right w:val="single" w:sz="4" w:space="0" w:color="008080"/>
                  </w:tcBorders>
                  <w:shd w:val="clear" w:color="000000" w:fill="CCFFFF"/>
                  <w:vAlign w:val="center"/>
                  <w:hideMark/>
                </w:tcPr>
                <w:p w14:paraId="6F423A91"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Total an 4</w:t>
                  </w:r>
                </w:p>
              </w:tc>
              <w:tc>
                <w:tcPr>
                  <w:tcW w:w="1180" w:type="dxa"/>
                  <w:tcBorders>
                    <w:top w:val="nil"/>
                    <w:left w:val="nil"/>
                    <w:bottom w:val="single" w:sz="4" w:space="0" w:color="008080"/>
                    <w:right w:val="single" w:sz="4" w:space="0" w:color="008080"/>
                  </w:tcBorders>
                  <w:shd w:val="clear" w:color="000000" w:fill="CCFFFF"/>
                  <w:vAlign w:val="center"/>
                  <w:hideMark/>
                </w:tcPr>
                <w:p w14:paraId="5ACDBB6B"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Total an 5</w:t>
                  </w:r>
                </w:p>
              </w:tc>
              <w:tc>
                <w:tcPr>
                  <w:tcW w:w="920"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219BE3B2"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Diferente</w:t>
                  </w:r>
                </w:p>
              </w:tc>
              <w:tc>
                <w:tcPr>
                  <w:tcW w:w="926"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747AE5BF"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Validare criterii</w:t>
                  </w:r>
                </w:p>
              </w:tc>
            </w:tr>
            <w:tr w:rsidR="003D5FD2" w:rsidRPr="00F42147" w14:paraId="2BBE392E" w14:textId="77777777" w:rsidTr="003D5FD2">
              <w:trPr>
                <w:trHeight w:val="25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14:paraId="329BB4E5"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Nr.crt.</w:t>
                  </w:r>
                </w:p>
              </w:tc>
              <w:tc>
                <w:tcPr>
                  <w:tcW w:w="3320" w:type="dxa"/>
                  <w:tcBorders>
                    <w:top w:val="nil"/>
                    <w:left w:val="nil"/>
                    <w:bottom w:val="single" w:sz="4" w:space="0" w:color="008080"/>
                    <w:right w:val="single" w:sz="4" w:space="0" w:color="008080"/>
                  </w:tcBorders>
                  <w:shd w:val="clear" w:color="000000" w:fill="CCFFFF"/>
                  <w:noWrap/>
                  <w:vAlign w:val="center"/>
                  <w:hideMark/>
                </w:tcPr>
                <w:p w14:paraId="1A7786B7"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Specificatie</w:t>
                  </w:r>
                </w:p>
              </w:tc>
              <w:tc>
                <w:tcPr>
                  <w:tcW w:w="1356" w:type="dxa"/>
                  <w:vMerge/>
                  <w:tcBorders>
                    <w:top w:val="nil"/>
                    <w:left w:val="single" w:sz="4" w:space="0" w:color="008080"/>
                    <w:bottom w:val="single" w:sz="4" w:space="0" w:color="008080"/>
                    <w:right w:val="single" w:sz="4" w:space="0" w:color="008080"/>
                  </w:tcBorders>
                  <w:vAlign w:val="center"/>
                  <w:hideMark/>
                </w:tcPr>
                <w:p w14:paraId="7677E5EE" w14:textId="77777777" w:rsidR="003D5FD2" w:rsidRPr="00F42147" w:rsidRDefault="003D5FD2" w:rsidP="003D5FD2">
                  <w:pPr>
                    <w:rPr>
                      <w:rFonts w:ascii="Arial" w:hAnsi="Arial" w:cs="Arial"/>
                      <w:b/>
                      <w:bCs/>
                      <w:color w:val="008080"/>
                      <w:sz w:val="16"/>
                      <w:szCs w:val="16"/>
                      <w:lang w:val="ro-RO" w:eastAsia="ro-RO"/>
                    </w:rPr>
                  </w:pPr>
                </w:p>
              </w:tc>
              <w:tc>
                <w:tcPr>
                  <w:tcW w:w="1724" w:type="dxa"/>
                  <w:vMerge/>
                  <w:tcBorders>
                    <w:top w:val="nil"/>
                    <w:left w:val="single" w:sz="4" w:space="0" w:color="008080"/>
                    <w:bottom w:val="single" w:sz="4" w:space="0" w:color="008080"/>
                    <w:right w:val="single" w:sz="4" w:space="0" w:color="008080"/>
                  </w:tcBorders>
                  <w:vAlign w:val="center"/>
                  <w:hideMark/>
                </w:tcPr>
                <w:p w14:paraId="70BCD84A" w14:textId="77777777" w:rsidR="003D5FD2" w:rsidRPr="00F42147" w:rsidRDefault="003D5FD2" w:rsidP="003D5FD2">
                  <w:pPr>
                    <w:rPr>
                      <w:rFonts w:ascii="Arial" w:hAnsi="Arial" w:cs="Arial"/>
                      <w:b/>
                      <w:bCs/>
                      <w:color w:val="008080"/>
                      <w:sz w:val="16"/>
                      <w:szCs w:val="16"/>
                      <w:lang w:val="ro-RO" w:eastAsia="ro-RO"/>
                    </w:rPr>
                  </w:pPr>
                </w:p>
              </w:tc>
              <w:tc>
                <w:tcPr>
                  <w:tcW w:w="5967" w:type="dxa"/>
                  <w:gridSpan w:val="5"/>
                  <w:tcBorders>
                    <w:top w:val="single" w:sz="4" w:space="0" w:color="008080"/>
                    <w:left w:val="nil"/>
                    <w:bottom w:val="single" w:sz="4" w:space="0" w:color="008080"/>
                    <w:right w:val="single" w:sz="4" w:space="0" w:color="008080"/>
                  </w:tcBorders>
                  <w:shd w:val="clear" w:color="000000" w:fill="CCFFFF"/>
                  <w:noWrap/>
                  <w:vAlign w:val="bottom"/>
                  <w:hideMark/>
                </w:tcPr>
                <w:p w14:paraId="17C28067"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 xml:space="preserve"> Valoare </w:t>
                  </w:r>
                </w:p>
              </w:tc>
              <w:tc>
                <w:tcPr>
                  <w:tcW w:w="920" w:type="dxa"/>
                  <w:vMerge/>
                  <w:tcBorders>
                    <w:top w:val="nil"/>
                    <w:left w:val="single" w:sz="4" w:space="0" w:color="008080"/>
                    <w:bottom w:val="single" w:sz="4" w:space="0" w:color="008080"/>
                    <w:right w:val="single" w:sz="4" w:space="0" w:color="008080"/>
                  </w:tcBorders>
                  <w:vAlign w:val="center"/>
                  <w:hideMark/>
                </w:tcPr>
                <w:p w14:paraId="1BC4AA17" w14:textId="77777777" w:rsidR="003D5FD2" w:rsidRPr="00F42147" w:rsidRDefault="003D5FD2" w:rsidP="003D5FD2">
                  <w:pPr>
                    <w:rPr>
                      <w:rFonts w:ascii="Arial" w:hAnsi="Arial" w:cs="Arial"/>
                      <w:b/>
                      <w:bCs/>
                      <w:color w:val="008080"/>
                      <w:sz w:val="16"/>
                      <w:szCs w:val="16"/>
                      <w:lang w:val="ro-RO" w:eastAsia="ro-RO"/>
                    </w:rPr>
                  </w:pPr>
                </w:p>
              </w:tc>
              <w:tc>
                <w:tcPr>
                  <w:tcW w:w="926" w:type="dxa"/>
                  <w:vMerge/>
                  <w:tcBorders>
                    <w:top w:val="nil"/>
                    <w:left w:val="single" w:sz="4" w:space="0" w:color="008080"/>
                    <w:bottom w:val="single" w:sz="4" w:space="0" w:color="008080"/>
                    <w:right w:val="single" w:sz="8" w:space="0" w:color="008080"/>
                  </w:tcBorders>
                  <w:vAlign w:val="center"/>
                  <w:hideMark/>
                </w:tcPr>
                <w:p w14:paraId="62BDF072" w14:textId="77777777" w:rsidR="003D5FD2" w:rsidRPr="00F42147" w:rsidRDefault="003D5FD2" w:rsidP="003D5FD2">
                  <w:pPr>
                    <w:rPr>
                      <w:rFonts w:ascii="Arial" w:hAnsi="Arial" w:cs="Arial"/>
                      <w:b/>
                      <w:bCs/>
                      <w:color w:val="008080"/>
                      <w:sz w:val="16"/>
                      <w:szCs w:val="16"/>
                      <w:lang w:val="ro-RO" w:eastAsia="ro-RO"/>
                    </w:rPr>
                  </w:pPr>
                </w:p>
              </w:tc>
            </w:tr>
            <w:tr w:rsidR="003D5FD2" w:rsidRPr="00F42147" w14:paraId="5E7C4842" w14:textId="77777777" w:rsidTr="003D5FD2">
              <w:trPr>
                <w:trHeight w:val="25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14:paraId="3BA4658A"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1</w:t>
                  </w:r>
                </w:p>
              </w:tc>
              <w:tc>
                <w:tcPr>
                  <w:tcW w:w="3320" w:type="dxa"/>
                  <w:tcBorders>
                    <w:top w:val="nil"/>
                    <w:left w:val="nil"/>
                    <w:bottom w:val="single" w:sz="4" w:space="0" w:color="008080"/>
                    <w:right w:val="single" w:sz="4" w:space="0" w:color="008080"/>
                  </w:tcBorders>
                  <w:shd w:val="clear" w:color="000000" w:fill="CCFFFF"/>
                  <w:noWrap/>
                  <w:vAlign w:val="center"/>
                  <w:hideMark/>
                </w:tcPr>
                <w:p w14:paraId="2CD83214"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2</w:t>
                  </w:r>
                </w:p>
              </w:tc>
              <w:tc>
                <w:tcPr>
                  <w:tcW w:w="1356" w:type="dxa"/>
                  <w:tcBorders>
                    <w:top w:val="nil"/>
                    <w:left w:val="nil"/>
                    <w:bottom w:val="single" w:sz="4" w:space="0" w:color="008080"/>
                    <w:right w:val="single" w:sz="4" w:space="0" w:color="008080"/>
                  </w:tcBorders>
                  <w:shd w:val="clear" w:color="000000" w:fill="CCFFFF"/>
                  <w:vAlign w:val="center"/>
                  <w:hideMark/>
                </w:tcPr>
                <w:p w14:paraId="7D060606"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3</w:t>
                  </w:r>
                </w:p>
              </w:tc>
              <w:tc>
                <w:tcPr>
                  <w:tcW w:w="1724" w:type="dxa"/>
                  <w:tcBorders>
                    <w:top w:val="nil"/>
                    <w:left w:val="nil"/>
                    <w:bottom w:val="single" w:sz="4" w:space="0" w:color="008080"/>
                    <w:right w:val="single" w:sz="4" w:space="0" w:color="008080"/>
                  </w:tcBorders>
                  <w:shd w:val="clear" w:color="000000" w:fill="CCFFFF"/>
                  <w:noWrap/>
                  <w:vAlign w:val="bottom"/>
                  <w:hideMark/>
                </w:tcPr>
                <w:p w14:paraId="6B220F6F"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4</w:t>
                  </w:r>
                </w:p>
              </w:tc>
              <w:tc>
                <w:tcPr>
                  <w:tcW w:w="1240" w:type="dxa"/>
                  <w:tcBorders>
                    <w:top w:val="nil"/>
                    <w:left w:val="nil"/>
                    <w:bottom w:val="single" w:sz="4" w:space="0" w:color="008080"/>
                    <w:right w:val="nil"/>
                  </w:tcBorders>
                  <w:shd w:val="clear" w:color="000000" w:fill="CCFFFF"/>
                  <w:noWrap/>
                  <w:vAlign w:val="bottom"/>
                  <w:hideMark/>
                </w:tcPr>
                <w:p w14:paraId="14B70DE3"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 xml:space="preserve">                       5 </w:t>
                  </w:r>
                </w:p>
              </w:tc>
              <w:tc>
                <w:tcPr>
                  <w:tcW w:w="1138" w:type="dxa"/>
                  <w:tcBorders>
                    <w:top w:val="nil"/>
                    <w:left w:val="nil"/>
                    <w:bottom w:val="single" w:sz="4" w:space="0" w:color="008080"/>
                    <w:right w:val="nil"/>
                  </w:tcBorders>
                  <w:shd w:val="clear" w:color="000000" w:fill="CCFFFF"/>
                  <w:noWrap/>
                  <w:vAlign w:val="bottom"/>
                  <w:hideMark/>
                </w:tcPr>
                <w:p w14:paraId="4D9C7AFB"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 xml:space="preserve">                     6 </w:t>
                  </w:r>
                </w:p>
              </w:tc>
              <w:tc>
                <w:tcPr>
                  <w:tcW w:w="1245" w:type="dxa"/>
                  <w:tcBorders>
                    <w:top w:val="nil"/>
                    <w:left w:val="nil"/>
                    <w:bottom w:val="single" w:sz="4" w:space="0" w:color="008080"/>
                    <w:right w:val="nil"/>
                  </w:tcBorders>
                  <w:shd w:val="clear" w:color="000000" w:fill="CCFFFF"/>
                  <w:noWrap/>
                  <w:vAlign w:val="bottom"/>
                  <w:hideMark/>
                </w:tcPr>
                <w:p w14:paraId="0726CDE6"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 xml:space="preserve">                      7 </w:t>
                  </w:r>
                </w:p>
              </w:tc>
              <w:tc>
                <w:tcPr>
                  <w:tcW w:w="1164" w:type="dxa"/>
                  <w:tcBorders>
                    <w:top w:val="nil"/>
                    <w:left w:val="nil"/>
                    <w:bottom w:val="single" w:sz="4" w:space="0" w:color="008080"/>
                    <w:right w:val="nil"/>
                  </w:tcBorders>
                  <w:shd w:val="clear" w:color="000000" w:fill="CCFFFF"/>
                  <w:noWrap/>
                  <w:vAlign w:val="bottom"/>
                  <w:hideMark/>
                </w:tcPr>
                <w:p w14:paraId="76B59471"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 xml:space="preserve">                      8 </w:t>
                  </w:r>
                </w:p>
              </w:tc>
              <w:tc>
                <w:tcPr>
                  <w:tcW w:w="1180" w:type="dxa"/>
                  <w:tcBorders>
                    <w:top w:val="nil"/>
                    <w:left w:val="nil"/>
                    <w:bottom w:val="single" w:sz="4" w:space="0" w:color="008080"/>
                    <w:right w:val="single" w:sz="4" w:space="0" w:color="008080"/>
                  </w:tcBorders>
                  <w:shd w:val="clear" w:color="000000" w:fill="CCFFFF"/>
                  <w:noWrap/>
                  <w:vAlign w:val="bottom"/>
                  <w:hideMark/>
                </w:tcPr>
                <w:p w14:paraId="2F0CB37B"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 xml:space="preserve">                      9 </w:t>
                  </w:r>
                </w:p>
              </w:tc>
              <w:tc>
                <w:tcPr>
                  <w:tcW w:w="920" w:type="dxa"/>
                  <w:tcBorders>
                    <w:top w:val="nil"/>
                    <w:left w:val="nil"/>
                    <w:bottom w:val="single" w:sz="4" w:space="0" w:color="008080"/>
                    <w:right w:val="single" w:sz="4" w:space="0" w:color="008080"/>
                  </w:tcBorders>
                  <w:shd w:val="clear" w:color="000000" w:fill="CCFFFF"/>
                  <w:vAlign w:val="center"/>
                  <w:hideMark/>
                </w:tcPr>
                <w:p w14:paraId="154E360D"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10</w:t>
                  </w:r>
                </w:p>
              </w:tc>
              <w:tc>
                <w:tcPr>
                  <w:tcW w:w="926" w:type="dxa"/>
                  <w:tcBorders>
                    <w:top w:val="nil"/>
                    <w:left w:val="nil"/>
                    <w:bottom w:val="single" w:sz="4" w:space="0" w:color="008080"/>
                    <w:right w:val="single" w:sz="8" w:space="0" w:color="008080"/>
                  </w:tcBorders>
                  <w:shd w:val="clear" w:color="000000" w:fill="CCFFFF"/>
                  <w:vAlign w:val="center"/>
                  <w:hideMark/>
                </w:tcPr>
                <w:p w14:paraId="747C4552"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11</w:t>
                  </w:r>
                </w:p>
              </w:tc>
            </w:tr>
            <w:tr w:rsidR="003D5FD2" w:rsidRPr="00F42147" w14:paraId="3598B935" w14:textId="77777777" w:rsidTr="003D5FD2">
              <w:trPr>
                <w:trHeight w:val="67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60ECF45A" w14:textId="77777777" w:rsidR="00381045" w:rsidRPr="00F42147" w:rsidRDefault="00381045" w:rsidP="00381045">
                  <w:pPr>
                    <w:jc w:val="both"/>
                    <w:rPr>
                      <w:rFonts w:ascii="Arial" w:hAnsi="Arial" w:cs="Arial"/>
                      <w:color w:val="008080"/>
                      <w:sz w:val="18"/>
                      <w:szCs w:val="18"/>
                      <w:lang w:val="ro-RO" w:eastAsia="ro-RO"/>
                    </w:rPr>
                  </w:pPr>
                  <w:r w:rsidRPr="00F42147">
                    <w:rPr>
                      <w:rFonts w:ascii="Arial" w:hAnsi="Arial" w:cs="Arial"/>
                      <w:color w:val="008080"/>
                      <w:sz w:val="18"/>
                      <w:szCs w:val="18"/>
                      <w:lang w:val="ro-RO" w:eastAsia="ro-RO"/>
                    </w:rPr>
                    <w:t>1</w:t>
                  </w:r>
                </w:p>
              </w:tc>
              <w:tc>
                <w:tcPr>
                  <w:tcW w:w="3320" w:type="dxa"/>
                  <w:tcBorders>
                    <w:top w:val="nil"/>
                    <w:left w:val="nil"/>
                    <w:bottom w:val="single" w:sz="4" w:space="0" w:color="008080"/>
                    <w:right w:val="single" w:sz="4" w:space="0" w:color="008080"/>
                  </w:tcBorders>
                  <w:shd w:val="clear" w:color="000000" w:fill="CCFFFF"/>
                  <w:vAlign w:val="center"/>
                  <w:hideMark/>
                </w:tcPr>
                <w:p w14:paraId="7D66FB81" w14:textId="77777777" w:rsidR="00381045" w:rsidRPr="00F42147" w:rsidRDefault="00381045" w:rsidP="00381045">
                  <w:pPr>
                    <w:jc w:val="both"/>
                    <w:rPr>
                      <w:rFonts w:ascii="Arial" w:hAnsi="Arial" w:cs="Arial"/>
                      <w:b/>
                      <w:bCs/>
                      <w:color w:val="008080"/>
                      <w:sz w:val="18"/>
                      <w:szCs w:val="18"/>
                      <w:lang w:val="ro-RO" w:eastAsia="ro-RO"/>
                    </w:rPr>
                  </w:pPr>
                  <w:r w:rsidRPr="00F42147">
                    <w:rPr>
                      <w:rFonts w:ascii="Arial" w:hAnsi="Arial" w:cs="Arial"/>
                      <w:b/>
                      <w:bCs/>
                      <w:color w:val="008080"/>
                      <w:sz w:val="18"/>
                      <w:szCs w:val="18"/>
                      <w:lang w:val="ro-RO" w:eastAsia="ro-RO"/>
                    </w:rPr>
                    <w:t xml:space="preserve">Valoare investitie (VI) - </w:t>
                  </w:r>
                  <w:r w:rsidRPr="00F42147">
                    <w:rPr>
                      <w:rFonts w:ascii="Arial" w:hAnsi="Arial" w:cs="Arial"/>
                      <w:color w:val="008080"/>
                      <w:sz w:val="18"/>
                      <w:szCs w:val="18"/>
                      <w:lang w:val="ro-RO" w:eastAsia="ro-RO"/>
                    </w:rPr>
                    <w:t xml:space="preserve">valoare totala a proiectului fara TVA, preluata din Bugetul Indicativ </w:t>
                  </w:r>
                </w:p>
              </w:tc>
              <w:tc>
                <w:tcPr>
                  <w:tcW w:w="1356" w:type="dxa"/>
                  <w:tcBorders>
                    <w:top w:val="nil"/>
                    <w:left w:val="nil"/>
                    <w:bottom w:val="single" w:sz="4" w:space="0" w:color="008080"/>
                    <w:right w:val="single" w:sz="4" w:space="0" w:color="008080"/>
                  </w:tcBorders>
                  <w:shd w:val="clear" w:color="000000" w:fill="CCFFFF"/>
                  <w:vAlign w:val="center"/>
                  <w:hideMark/>
                </w:tcPr>
                <w:p w14:paraId="72CB89C2"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0570C819"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LEI</w:t>
                  </w:r>
                </w:p>
              </w:tc>
              <w:tc>
                <w:tcPr>
                  <w:tcW w:w="5967"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14:paraId="52B91ADB" w14:textId="77777777" w:rsidR="003D5FD2" w:rsidRPr="00F42147" w:rsidRDefault="003D5FD2" w:rsidP="003D5FD2">
                  <w:pPr>
                    <w:jc w:val="center"/>
                    <w:rPr>
                      <w:rFonts w:ascii="Arial" w:hAnsi="Arial" w:cs="Arial"/>
                      <w:b/>
                      <w:bCs/>
                      <w:color w:val="008080"/>
                      <w:sz w:val="20"/>
                      <w:szCs w:val="20"/>
                      <w:lang w:val="ro-RO" w:eastAsia="ro-RO"/>
                    </w:rPr>
                  </w:pPr>
                  <w:r w:rsidRPr="00F42147">
                    <w:rPr>
                      <w:rFonts w:ascii="Arial" w:hAnsi="Arial" w:cs="Arial"/>
                      <w:b/>
                      <w:bCs/>
                      <w:color w:val="008080"/>
                      <w:sz w:val="20"/>
                      <w:szCs w:val="20"/>
                      <w:lang w:val="ro-RO" w:eastAsia="ro-RO"/>
                    </w:rPr>
                    <w:t> </w:t>
                  </w:r>
                </w:p>
              </w:tc>
              <w:tc>
                <w:tcPr>
                  <w:tcW w:w="920"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2248311B"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Nu sunt diferente</w:t>
                  </w:r>
                </w:p>
              </w:tc>
              <w:tc>
                <w:tcPr>
                  <w:tcW w:w="926"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4690A1B7"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N/A</w:t>
                  </w:r>
                </w:p>
              </w:tc>
            </w:tr>
            <w:tr w:rsidR="003D5FD2" w:rsidRPr="00F42147" w14:paraId="046F9C5E" w14:textId="77777777" w:rsidTr="003D5FD2">
              <w:trPr>
                <w:trHeight w:val="450"/>
              </w:trPr>
              <w:tc>
                <w:tcPr>
                  <w:tcW w:w="487" w:type="dxa"/>
                  <w:vMerge/>
                  <w:tcBorders>
                    <w:top w:val="nil"/>
                    <w:left w:val="single" w:sz="8" w:space="0" w:color="008080"/>
                    <w:bottom w:val="single" w:sz="4" w:space="0" w:color="008080"/>
                    <w:right w:val="single" w:sz="4" w:space="0" w:color="008080"/>
                  </w:tcBorders>
                  <w:vAlign w:val="center"/>
                  <w:hideMark/>
                </w:tcPr>
                <w:p w14:paraId="3F05E3EC" w14:textId="77777777" w:rsidR="00381045" w:rsidRPr="00F42147" w:rsidRDefault="00381045" w:rsidP="00381045">
                  <w:pPr>
                    <w:jc w:val="both"/>
                    <w:rPr>
                      <w:rFonts w:ascii="Arial" w:hAnsi="Arial" w:cs="Arial"/>
                      <w:color w:val="008080"/>
                      <w:sz w:val="18"/>
                      <w:szCs w:val="18"/>
                      <w:lang w:val="ro-RO" w:eastAsia="ro-RO"/>
                    </w:rPr>
                  </w:pPr>
                </w:p>
              </w:tc>
              <w:tc>
                <w:tcPr>
                  <w:tcW w:w="3320" w:type="dxa"/>
                  <w:tcBorders>
                    <w:top w:val="nil"/>
                    <w:left w:val="nil"/>
                    <w:bottom w:val="single" w:sz="4" w:space="0" w:color="008080"/>
                    <w:right w:val="single" w:sz="4" w:space="0" w:color="008080"/>
                  </w:tcBorders>
                  <w:shd w:val="clear" w:color="auto" w:fill="auto"/>
                  <w:vAlign w:val="center"/>
                  <w:hideMark/>
                </w:tcPr>
                <w:p w14:paraId="60059B04" w14:textId="77777777" w:rsidR="00381045" w:rsidRPr="00F42147" w:rsidRDefault="00381045" w:rsidP="00381045">
                  <w:pPr>
                    <w:jc w:val="both"/>
                    <w:rPr>
                      <w:rFonts w:ascii="Arial" w:hAnsi="Arial" w:cs="Arial"/>
                      <w:b/>
                      <w:bCs/>
                      <w:color w:val="008080"/>
                      <w:sz w:val="18"/>
                      <w:szCs w:val="18"/>
                      <w:lang w:val="ro-RO" w:eastAsia="ro-RO"/>
                    </w:rPr>
                  </w:pPr>
                  <w:r w:rsidRPr="00F42147">
                    <w:rPr>
                      <w:rFonts w:ascii="Arial" w:hAnsi="Arial" w:cs="Arial"/>
                      <w:b/>
                      <w:bCs/>
                      <w:color w:val="008080"/>
                      <w:sz w:val="18"/>
                      <w:szCs w:val="18"/>
                      <w:lang w:val="ro-RO" w:eastAsia="ro-RO"/>
                    </w:rPr>
                    <w:t xml:space="preserve">Valoare investitie (VI) - </w:t>
                  </w:r>
                  <w:r w:rsidRPr="00F42147">
                    <w:rPr>
                      <w:rFonts w:ascii="Arial" w:hAnsi="Arial" w:cs="Arial"/>
                      <w:color w:val="008080"/>
                      <w:sz w:val="18"/>
                      <w:szCs w:val="18"/>
                      <w:lang w:val="ro-RO" w:eastAsia="ro-RO"/>
                    </w:rPr>
                    <w:t xml:space="preserve">calculata de solicitant, conform tabelului de indicatori </w:t>
                  </w:r>
                </w:p>
              </w:tc>
              <w:tc>
                <w:tcPr>
                  <w:tcW w:w="1356" w:type="dxa"/>
                  <w:tcBorders>
                    <w:top w:val="nil"/>
                    <w:left w:val="nil"/>
                    <w:bottom w:val="single" w:sz="4" w:space="0" w:color="008080"/>
                    <w:right w:val="single" w:sz="4" w:space="0" w:color="008080"/>
                  </w:tcBorders>
                  <w:shd w:val="clear" w:color="auto" w:fill="auto"/>
                  <w:vAlign w:val="center"/>
                  <w:hideMark/>
                </w:tcPr>
                <w:p w14:paraId="5218D0D4"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N/A</w:t>
                  </w:r>
                </w:p>
              </w:tc>
              <w:tc>
                <w:tcPr>
                  <w:tcW w:w="1724" w:type="dxa"/>
                  <w:tcBorders>
                    <w:top w:val="nil"/>
                    <w:left w:val="nil"/>
                    <w:bottom w:val="single" w:sz="4" w:space="0" w:color="008080"/>
                    <w:right w:val="single" w:sz="4" w:space="0" w:color="008080"/>
                  </w:tcBorders>
                  <w:shd w:val="clear" w:color="auto" w:fill="auto"/>
                  <w:noWrap/>
                  <w:vAlign w:val="center"/>
                  <w:hideMark/>
                </w:tcPr>
                <w:p w14:paraId="1D102FD5"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LEI</w:t>
                  </w:r>
                </w:p>
              </w:tc>
              <w:tc>
                <w:tcPr>
                  <w:tcW w:w="5967" w:type="dxa"/>
                  <w:gridSpan w:val="5"/>
                  <w:tcBorders>
                    <w:top w:val="single" w:sz="4" w:space="0" w:color="008080"/>
                    <w:left w:val="nil"/>
                    <w:bottom w:val="single" w:sz="4" w:space="0" w:color="008080"/>
                    <w:right w:val="single" w:sz="4" w:space="0" w:color="008080"/>
                  </w:tcBorders>
                  <w:shd w:val="clear" w:color="auto" w:fill="auto"/>
                  <w:noWrap/>
                  <w:vAlign w:val="center"/>
                  <w:hideMark/>
                </w:tcPr>
                <w:p w14:paraId="1107B78D" w14:textId="77777777" w:rsidR="003D5FD2" w:rsidRPr="00F42147" w:rsidRDefault="003D5FD2" w:rsidP="003D5FD2">
                  <w:pPr>
                    <w:jc w:val="center"/>
                    <w:rPr>
                      <w:rFonts w:ascii="Arial" w:hAnsi="Arial" w:cs="Arial"/>
                      <w:b/>
                      <w:bCs/>
                      <w:color w:val="008080"/>
                      <w:sz w:val="20"/>
                      <w:szCs w:val="20"/>
                      <w:lang w:val="ro-RO" w:eastAsia="ro-RO"/>
                    </w:rPr>
                  </w:pPr>
                  <w:r w:rsidRPr="00F42147">
                    <w:rPr>
                      <w:rFonts w:ascii="Arial" w:hAnsi="Arial" w:cs="Arial"/>
                      <w:b/>
                      <w:bCs/>
                      <w:color w:val="008080"/>
                      <w:sz w:val="20"/>
                      <w:szCs w:val="20"/>
                      <w:lang w:val="ro-RO" w:eastAsia="ro-RO"/>
                    </w:rPr>
                    <w:t> </w:t>
                  </w:r>
                </w:p>
              </w:tc>
              <w:tc>
                <w:tcPr>
                  <w:tcW w:w="920" w:type="dxa"/>
                  <w:vMerge/>
                  <w:tcBorders>
                    <w:top w:val="nil"/>
                    <w:left w:val="single" w:sz="4" w:space="0" w:color="008080"/>
                    <w:bottom w:val="single" w:sz="4" w:space="0" w:color="008080"/>
                    <w:right w:val="single" w:sz="4" w:space="0" w:color="008080"/>
                  </w:tcBorders>
                  <w:vAlign w:val="center"/>
                  <w:hideMark/>
                </w:tcPr>
                <w:p w14:paraId="70196666" w14:textId="77777777" w:rsidR="003D5FD2" w:rsidRPr="00F42147" w:rsidRDefault="003D5FD2" w:rsidP="003D5FD2">
                  <w:pPr>
                    <w:rPr>
                      <w:rFonts w:ascii="Arial" w:hAnsi="Arial" w:cs="Arial"/>
                      <w:b/>
                      <w:bCs/>
                      <w:color w:val="008080"/>
                      <w:sz w:val="16"/>
                      <w:szCs w:val="16"/>
                      <w:lang w:val="ro-RO" w:eastAsia="ro-RO"/>
                    </w:rPr>
                  </w:pPr>
                </w:p>
              </w:tc>
              <w:tc>
                <w:tcPr>
                  <w:tcW w:w="926" w:type="dxa"/>
                  <w:vMerge/>
                  <w:tcBorders>
                    <w:top w:val="nil"/>
                    <w:left w:val="single" w:sz="4" w:space="0" w:color="008080"/>
                    <w:bottom w:val="single" w:sz="4" w:space="0" w:color="008080"/>
                    <w:right w:val="single" w:sz="8" w:space="0" w:color="008080"/>
                  </w:tcBorders>
                  <w:vAlign w:val="center"/>
                  <w:hideMark/>
                </w:tcPr>
                <w:p w14:paraId="197A5084" w14:textId="77777777" w:rsidR="003D5FD2" w:rsidRPr="00F42147" w:rsidRDefault="003D5FD2" w:rsidP="003D5FD2">
                  <w:pPr>
                    <w:rPr>
                      <w:rFonts w:ascii="Arial" w:hAnsi="Arial" w:cs="Arial"/>
                      <w:b/>
                      <w:bCs/>
                      <w:color w:val="008080"/>
                      <w:sz w:val="16"/>
                      <w:szCs w:val="16"/>
                      <w:lang w:val="ro-RO" w:eastAsia="ro-RO"/>
                    </w:rPr>
                  </w:pPr>
                </w:p>
              </w:tc>
            </w:tr>
            <w:tr w:rsidR="003D5FD2" w:rsidRPr="00F42147" w14:paraId="21B7620A" w14:textId="77777777" w:rsidTr="003D5FD2">
              <w:trPr>
                <w:trHeight w:val="450"/>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48CE6F68" w14:textId="77777777" w:rsidR="00381045" w:rsidRPr="00F42147" w:rsidRDefault="00381045" w:rsidP="00381045">
                  <w:pPr>
                    <w:jc w:val="both"/>
                    <w:rPr>
                      <w:rFonts w:ascii="Arial" w:hAnsi="Arial" w:cs="Arial"/>
                      <w:color w:val="008080"/>
                      <w:sz w:val="18"/>
                      <w:szCs w:val="18"/>
                      <w:lang w:val="ro-RO" w:eastAsia="ro-RO"/>
                    </w:rPr>
                  </w:pPr>
                  <w:r w:rsidRPr="00F42147">
                    <w:rPr>
                      <w:rFonts w:ascii="Arial" w:hAnsi="Arial" w:cs="Arial"/>
                      <w:color w:val="008080"/>
                      <w:sz w:val="18"/>
                      <w:szCs w:val="18"/>
                      <w:lang w:val="ro-RO" w:eastAsia="ro-RO"/>
                    </w:rPr>
                    <w:t>2</w:t>
                  </w:r>
                </w:p>
              </w:tc>
              <w:tc>
                <w:tcPr>
                  <w:tcW w:w="3320" w:type="dxa"/>
                  <w:tcBorders>
                    <w:top w:val="nil"/>
                    <w:left w:val="nil"/>
                    <w:bottom w:val="single" w:sz="4" w:space="0" w:color="008080"/>
                    <w:right w:val="single" w:sz="4" w:space="0" w:color="008080"/>
                  </w:tcBorders>
                  <w:shd w:val="clear" w:color="000000" w:fill="CCFFFF"/>
                  <w:vAlign w:val="center"/>
                  <w:hideMark/>
                </w:tcPr>
                <w:p w14:paraId="3294B788" w14:textId="77777777" w:rsidR="00381045" w:rsidRPr="00F42147" w:rsidRDefault="00381045" w:rsidP="00381045">
                  <w:pPr>
                    <w:jc w:val="both"/>
                    <w:rPr>
                      <w:rFonts w:ascii="Arial" w:hAnsi="Arial" w:cs="Arial"/>
                      <w:b/>
                      <w:bCs/>
                      <w:color w:val="008080"/>
                      <w:sz w:val="18"/>
                      <w:szCs w:val="18"/>
                      <w:lang w:val="ro-RO" w:eastAsia="ro-RO"/>
                    </w:rPr>
                  </w:pPr>
                  <w:r w:rsidRPr="00F42147">
                    <w:rPr>
                      <w:rFonts w:ascii="Arial" w:hAnsi="Arial" w:cs="Arial"/>
                      <w:b/>
                      <w:bCs/>
                      <w:color w:val="008080"/>
                      <w:sz w:val="18"/>
                      <w:szCs w:val="18"/>
                      <w:lang w:val="ro-RO" w:eastAsia="ro-RO"/>
                    </w:rPr>
                    <w:t>EXCEDENT/DEFICIT  (linia 58 din sheetul "Incasari_platiAnii1-5 prognoza")</w:t>
                  </w:r>
                </w:p>
              </w:tc>
              <w:tc>
                <w:tcPr>
                  <w:tcW w:w="1356" w:type="dxa"/>
                  <w:tcBorders>
                    <w:top w:val="nil"/>
                    <w:left w:val="nil"/>
                    <w:bottom w:val="single" w:sz="4" w:space="0" w:color="008080"/>
                    <w:right w:val="single" w:sz="4" w:space="0" w:color="008080"/>
                  </w:tcBorders>
                  <w:shd w:val="clear" w:color="000000" w:fill="CCFFFF"/>
                  <w:vAlign w:val="center"/>
                  <w:hideMark/>
                </w:tcPr>
                <w:p w14:paraId="0E51B294"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&gt;=0</w:t>
                  </w:r>
                </w:p>
              </w:tc>
              <w:tc>
                <w:tcPr>
                  <w:tcW w:w="1724" w:type="dxa"/>
                  <w:tcBorders>
                    <w:top w:val="nil"/>
                    <w:left w:val="nil"/>
                    <w:bottom w:val="single" w:sz="4" w:space="0" w:color="008080"/>
                    <w:right w:val="single" w:sz="4" w:space="0" w:color="008080"/>
                  </w:tcBorders>
                  <w:shd w:val="clear" w:color="000000" w:fill="CCFFFF"/>
                  <w:noWrap/>
                  <w:vAlign w:val="center"/>
                  <w:hideMark/>
                </w:tcPr>
                <w:p w14:paraId="6F3C86E5"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LEI</w:t>
                  </w:r>
                </w:p>
              </w:tc>
              <w:tc>
                <w:tcPr>
                  <w:tcW w:w="1240" w:type="dxa"/>
                  <w:tcBorders>
                    <w:top w:val="nil"/>
                    <w:left w:val="nil"/>
                    <w:bottom w:val="single" w:sz="4" w:space="0" w:color="008080"/>
                    <w:right w:val="single" w:sz="4" w:space="0" w:color="008080"/>
                  </w:tcBorders>
                  <w:shd w:val="clear" w:color="000000" w:fill="CCFFFF"/>
                  <w:noWrap/>
                  <w:vAlign w:val="center"/>
                  <w:hideMark/>
                </w:tcPr>
                <w:p w14:paraId="000FE2B3"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 </w:t>
                  </w:r>
                </w:p>
              </w:tc>
              <w:tc>
                <w:tcPr>
                  <w:tcW w:w="1138" w:type="dxa"/>
                  <w:tcBorders>
                    <w:top w:val="nil"/>
                    <w:left w:val="nil"/>
                    <w:bottom w:val="single" w:sz="4" w:space="0" w:color="008080"/>
                    <w:right w:val="single" w:sz="4" w:space="0" w:color="008080"/>
                  </w:tcBorders>
                  <w:shd w:val="clear" w:color="000000" w:fill="CCFFFF"/>
                  <w:noWrap/>
                  <w:vAlign w:val="center"/>
                  <w:hideMark/>
                </w:tcPr>
                <w:p w14:paraId="7C78A8E4"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3BF4380D"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 </w:t>
                  </w:r>
                </w:p>
              </w:tc>
              <w:tc>
                <w:tcPr>
                  <w:tcW w:w="1164" w:type="dxa"/>
                  <w:tcBorders>
                    <w:top w:val="nil"/>
                    <w:left w:val="nil"/>
                    <w:bottom w:val="single" w:sz="4" w:space="0" w:color="008080"/>
                    <w:right w:val="single" w:sz="4" w:space="0" w:color="008080"/>
                  </w:tcBorders>
                  <w:shd w:val="clear" w:color="000000" w:fill="CCFFFF"/>
                  <w:noWrap/>
                  <w:vAlign w:val="center"/>
                  <w:hideMark/>
                </w:tcPr>
                <w:p w14:paraId="231730B4"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 </w:t>
                  </w:r>
                </w:p>
              </w:tc>
              <w:tc>
                <w:tcPr>
                  <w:tcW w:w="1180" w:type="dxa"/>
                  <w:tcBorders>
                    <w:top w:val="nil"/>
                    <w:left w:val="nil"/>
                    <w:bottom w:val="single" w:sz="4" w:space="0" w:color="008080"/>
                    <w:right w:val="single" w:sz="4" w:space="0" w:color="008080"/>
                  </w:tcBorders>
                  <w:shd w:val="clear" w:color="000000" w:fill="CCFFFF"/>
                  <w:noWrap/>
                  <w:vAlign w:val="center"/>
                  <w:hideMark/>
                </w:tcPr>
                <w:p w14:paraId="4BB42508"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 </w:t>
                  </w:r>
                </w:p>
              </w:tc>
              <w:tc>
                <w:tcPr>
                  <w:tcW w:w="920"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58FD9439"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Nu sunt diferente</w:t>
                  </w:r>
                </w:p>
              </w:tc>
              <w:tc>
                <w:tcPr>
                  <w:tcW w:w="926"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132C3344"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Respecta criteriu</w:t>
                  </w:r>
                </w:p>
              </w:tc>
            </w:tr>
            <w:tr w:rsidR="003D5FD2" w:rsidRPr="00F42147" w14:paraId="2863033E" w14:textId="77777777" w:rsidTr="003D5FD2">
              <w:trPr>
                <w:trHeight w:val="675"/>
              </w:trPr>
              <w:tc>
                <w:tcPr>
                  <w:tcW w:w="487" w:type="dxa"/>
                  <w:vMerge/>
                  <w:tcBorders>
                    <w:top w:val="nil"/>
                    <w:left w:val="single" w:sz="8" w:space="0" w:color="008080"/>
                    <w:bottom w:val="single" w:sz="4" w:space="0" w:color="008080"/>
                    <w:right w:val="single" w:sz="4" w:space="0" w:color="008080"/>
                  </w:tcBorders>
                  <w:vAlign w:val="center"/>
                  <w:hideMark/>
                </w:tcPr>
                <w:p w14:paraId="1338E52A" w14:textId="77777777" w:rsidR="00381045" w:rsidRPr="00F42147" w:rsidRDefault="00381045" w:rsidP="00381045">
                  <w:pPr>
                    <w:jc w:val="both"/>
                    <w:rPr>
                      <w:rFonts w:ascii="Arial" w:hAnsi="Arial" w:cs="Arial"/>
                      <w:color w:val="008080"/>
                      <w:sz w:val="18"/>
                      <w:szCs w:val="18"/>
                      <w:lang w:val="ro-RO" w:eastAsia="ro-RO"/>
                    </w:rPr>
                  </w:pPr>
                </w:p>
              </w:tc>
              <w:tc>
                <w:tcPr>
                  <w:tcW w:w="3320" w:type="dxa"/>
                  <w:tcBorders>
                    <w:top w:val="nil"/>
                    <w:left w:val="nil"/>
                    <w:bottom w:val="single" w:sz="4" w:space="0" w:color="008080"/>
                    <w:right w:val="single" w:sz="4" w:space="0" w:color="008080"/>
                  </w:tcBorders>
                  <w:shd w:val="clear" w:color="auto" w:fill="auto"/>
                  <w:vAlign w:val="center"/>
                  <w:hideMark/>
                </w:tcPr>
                <w:p w14:paraId="08BC3355" w14:textId="77777777" w:rsidR="003D5FD2" w:rsidRPr="00F42147" w:rsidRDefault="00381045" w:rsidP="003D5FD2">
                  <w:pPr>
                    <w:jc w:val="both"/>
                    <w:rPr>
                      <w:rFonts w:ascii="Arial" w:hAnsi="Arial" w:cs="Arial"/>
                      <w:b/>
                      <w:bCs/>
                      <w:color w:val="008080"/>
                      <w:sz w:val="18"/>
                      <w:szCs w:val="18"/>
                      <w:lang w:val="ro-RO" w:eastAsia="ro-RO"/>
                    </w:rPr>
                  </w:pPr>
                  <w:r w:rsidRPr="00F42147">
                    <w:rPr>
                      <w:rFonts w:ascii="Arial" w:hAnsi="Arial" w:cs="Arial"/>
                      <w:b/>
                      <w:bCs/>
                      <w:color w:val="008080"/>
                      <w:sz w:val="18"/>
                      <w:szCs w:val="18"/>
                      <w:lang w:val="ro-RO" w:eastAsia="ro-RO"/>
                    </w:rPr>
                    <w:t xml:space="preserve">EXCEDENT/DEFICIT  (linia 58 din sheetul "Incasari_platiAnii1-5 prognoza") calculata de solicitant, conform Anexei C </w:t>
                  </w:r>
                </w:p>
              </w:tc>
              <w:tc>
                <w:tcPr>
                  <w:tcW w:w="1356" w:type="dxa"/>
                  <w:tcBorders>
                    <w:top w:val="nil"/>
                    <w:left w:val="nil"/>
                    <w:bottom w:val="single" w:sz="4" w:space="0" w:color="008080"/>
                    <w:right w:val="single" w:sz="4" w:space="0" w:color="008080"/>
                  </w:tcBorders>
                  <w:shd w:val="clear" w:color="auto" w:fill="auto"/>
                  <w:vAlign w:val="center"/>
                  <w:hideMark/>
                </w:tcPr>
                <w:p w14:paraId="370A0AC3"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&gt;=0</w:t>
                  </w:r>
                </w:p>
              </w:tc>
              <w:tc>
                <w:tcPr>
                  <w:tcW w:w="1724" w:type="dxa"/>
                  <w:tcBorders>
                    <w:top w:val="nil"/>
                    <w:left w:val="nil"/>
                    <w:bottom w:val="single" w:sz="4" w:space="0" w:color="008080"/>
                    <w:right w:val="single" w:sz="4" w:space="0" w:color="008080"/>
                  </w:tcBorders>
                  <w:shd w:val="clear" w:color="auto" w:fill="auto"/>
                  <w:noWrap/>
                  <w:vAlign w:val="center"/>
                  <w:hideMark/>
                </w:tcPr>
                <w:p w14:paraId="174BAE3D"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LEI</w:t>
                  </w:r>
                </w:p>
              </w:tc>
              <w:tc>
                <w:tcPr>
                  <w:tcW w:w="1240" w:type="dxa"/>
                  <w:tcBorders>
                    <w:top w:val="nil"/>
                    <w:left w:val="nil"/>
                    <w:bottom w:val="single" w:sz="4" w:space="0" w:color="008080"/>
                    <w:right w:val="single" w:sz="4" w:space="0" w:color="008080"/>
                  </w:tcBorders>
                  <w:shd w:val="clear" w:color="000000" w:fill="FFFFFF"/>
                  <w:noWrap/>
                  <w:vAlign w:val="center"/>
                  <w:hideMark/>
                </w:tcPr>
                <w:p w14:paraId="4D681401"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 </w:t>
                  </w:r>
                </w:p>
              </w:tc>
              <w:tc>
                <w:tcPr>
                  <w:tcW w:w="1138" w:type="dxa"/>
                  <w:tcBorders>
                    <w:top w:val="nil"/>
                    <w:left w:val="nil"/>
                    <w:bottom w:val="single" w:sz="4" w:space="0" w:color="008080"/>
                    <w:right w:val="single" w:sz="4" w:space="0" w:color="008080"/>
                  </w:tcBorders>
                  <w:shd w:val="clear" w:color="000000" w:fill="FFFFFF"/>
                  <w:noWrap/>
                  <w:vAlign w:val="center"/>
                  <w:hideMark/>
                </w:tcPr>
                <w:p w14:paraId="2CD44CE5"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 </w:t>
                  </w:r>
                </w:p>
              </w:tc>
              <w:tc>
                <w:tcPr>
                  <w:tcW w:w="1245" w:type="dxa"/>
                  <w:tcBorders>
                    <w:top w:val="nil"/>
                    <w:left w:val="nil"/>
                    <w:bottom w:val="single" w:sz="4" w:space="0" w:color="008080"/>
                    <w:right w:val="single" w:sz="4" w:space="0" w:color="008080"/>
                  </w:tcBorders>
                  <w:shd w:val="clear" w:color="000000" w:fill="FFFFFF"/>
                  <w:noWrap/>
                  <w:vAlign w:val="center"/>
                  <w:hideMark/>
                </w:tcPr>
                <w:p w14:paraId="6796C18F"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 </w:t>
                  </w:r>
                </w:p>
              </w:tc>
              <w:tc>
                <w:tcPr>
                  <w:tcW w:w="1164" w:type="dxa"/>
                  <w:tcBorders>
                    <w:top w:val="nil"/>
                    <w:left w:val="nil"/>
                    <w:bottom w:val="single" w:sz="4" w:space="0" w:color="008080"/>
                    <w:right w:val="single" w:sz="4" w:space="0" w:color="008080"/>
                  </w:tcBorders>
                  <w:shd w:val="clear" w:color="000000" w:fill="FFFFFF"/>
                  <w:noWrap/>
                  <w:vAlign w:val="center"/>
                  <w:hideMark/>
                </w:tcPr>
                <w:p w14:paraId="1D8C7905"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 </w:t>
                  </w:r>
                </w:p>
              </w:tc>
              <w:tc>
                <w:tcPr>
                  <w:tcW w:w="1180" w:type="dxa"/>
                  <w:tcBorders>
                    <w:top w:val="nil"/>
                    <w:left w:val="nil"/>
                    <w:bottom w:val="single" w:sz="4" w:space="0" w:color="008080"/>
                    <w:right w:val="single" w:sz="4" w:space="0" w:color="008080"/>
                  </w:tcBorders>
                  <w:shd w:val="clear" w:color="000000" w:fill="FFFFFF"/>
                  <w:noWrap/>
                  <w:vAlign w:val="center"/>
                  <w:hideMark/>
                </w:tcPr>
                <w:p w14:paraId="310B8823"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 </w:t>
                  </w:r>
                </w:p>
              </w:tc>
              <w:tc>
                <w:tcPr>
                  <w:tcW w:w="920" w:type="dxa"/>
                  <w:vMerge/>
                  <w:tcBorders>
                    <w:top w:val="nil"/>
                    <w:left w:val="single" w:sz="4" w:space="0" w:color="008080"/>
                    <w:bottom w:val="single" w:sz="4" w:space="0" w:color="008080"/>
                    <w:right w:val="single" w:sz="4" w:space="0" w:color="008080"/>
                  </w:tcBorders>
                  <w:vAlign w:val="center"/>
                  <w:hideMark/>
                </w:tcPr>
                <w:p w14:paraId="22727FF5" w14:textId="77777777" w:rsidR="003D5FD2" w:rsidRPr="00F42147" w:rsidRDefault="003D5FD2" w:rsidP="003D5FD2">
                  <w:pPr>
                    <w:rPr>
                      <w:rFonts w:ascii="Arial" w:hAnsi="Arial" w:cs="Arial"/>
                      <w:b/>
                      <w:bCs/>
                      <w:color w:val="008080"/>
                      <w:sz w:val="16"/>
                      <w:szCs w:val="16"/>
                      <w:lang w:val="ro-RO" w:eastAsia="ro-RO"/>
                    </w:rPr>
                  </w:pPr>
                </w:p>
              </w:tc>
              <w:tc>
                <w:tcPr>
                  <w:tcW w:w="926" w:type="dxa"/>
                  <w:vMerge/>
                  <w:tcBorders>
                    <w:top w:val="nil"/>
                    <w:left w:val="single" w:sz="4" w:space="0" w:color="008080"/>
                    <w:bottom w:val="single" w:sz="4" w:space="0" w:color="008080"/>
                    <w:right w:val="single" w:sz="8" w:space="0" w:color="008080"/>
                  </w:tcBorders>
                  <w:vAlign w:val="center"/>
                  <w:hideMark/>
                </w:tcPr>
                <w:p w14:paraId="1DA39A4B" w14:textId="77777777" w:rsidR="003D5FD2" w:rsidRPr="00F42147" w:rsidRDefault="003D5FD2" w:rsidP="003D5FD2">
                  <w:pPr>
                    <w:rPr>
                      <w:rFonts w:ascii="Arial" w:hAnsi="Arial" w:cs="Arial"/>
                      <w:b/>
                      <w:bCs/>
                      <w:color w:val="008080"/>
                      <w:sz w:val="16"/>
                      <w:szCs w:val="16"/>
                      <w:lang w:val="ro-RO" w:eastAsia="ro-RO"/>
                    </w:rPr>
                  </w:pPr>
                </w:p>
              </w:tc>
            </w:tr>
            <w:tr w:rsidR="003D5FD2" w:rsidRPr="00F42147" w14:paraId="512D465E" w14:textId="77777777" w:rsidTr="003D5FD2">
              <w:trPr>
                <w:trHeight w:val="94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79802CC0" w14:textId="77777777" w:rsidR="00381045" w:rsidRPr="00F42147" w:rsidRDefault="00381045" w:rsidP="00381045">
                  <w:pPr>
                    <w:jc w:val="both"/>
                    <w:rPr>
                      <w:rFonts w:ascii="Arial" w:hAnsi="Arial" w:cs="Arial"/>
                      <w:color w:val="008080"/>
                      <w:sz w:val="18"/>
                      <w:szCs w:val="18"/>
                      <w:lang w:val="ro-RO" w:eastAsia="ro-RO"/>
                    </w:rPr>
                  </w:pPr>
                  <w:r w:rsidRPr="00F42147">
                    <w:rPr>
                      <w:rFonts w:ascii="Arial" w:hAnsi="Arial" w:cs="Arial"/>
                      <w:color w:val="008080"/>
                      <w:sz w:val="18"/>
                      <w:szCs w:val="18"/>
                      <w:lang w:val="ro-RO" w:eastAsia="ro-RO"/>
                    </w:rPr>
                    <w:t>3</w:t>
                  </w:r>
                </w:p>
              </w:tc>
              <w:tc>
                <w:tcPr>
                  <w:tcW w:w="3320" w:type="dxa"/>
                  <w:tcBorders>
                    <w:top w:val="nil"/>
                    <w:left w:val="nil"/>
                    <w:bottom w:val="single" w:sz="4" w:space="0" w:color="008080"/>
                    <w:right w:val="single" w:sz="4" w:space="0" w:color="008080"/>
                  </w:tcBorders>
                  <w:shd w:val="clear" w:color="000000" w:fill="CCFFFF"/>
                  <w:vAlign w:val="center"/>
                  <w:hideMark/>
                </w:tcPr>
                <w:p w14:paraId="4541A9AD" w14:textId="77777777" w:rsidR="00381045" w:rsidRPr="00F42147" w:rsidRDefault="00381045" w:rsidP="00381045">
                  <w:pPr>
                    <w:jc w:val="both"/>
                    <w:rPr>
                      <w:rFonts w:ascii="Arial" w:hAnsi="Arial" w:cs="Arial"/>
                      <w:b/>
                      <w:bCs/>
                      <w:color w:val="008080"/>
                      <w:sz w:val="18"/>
                      <w:szCs w:val="18"/>
                      <w:lang w:val="ro-RO" w:eastAsia="ro-RO"/>
                    </w:rPr>
                  </w:pPr>
                  <w:r w:rsidRPr="00F42147">
                    <w:rPr>
                      <w:rFonts w:ascii="Arial" w:hAnsi="Arial" w:cs="Arial"/>
                      <w:b/>
                      <w:bCs/>
                      <w:color w:val="008080"/>
                      <w:sz w:val="18"/>
                      <w:szCs w:val="18"/>
                      <w:lang w:val="ro-RO" w:eastAsia="ro-RO"/>
                    </w:rPr>
                    <w:t xml:space="preserve">Durata de recuperare a investitiei (Dr) -  </w:t>
                  </w:r>
                  <w:r w:rsidRPr="00F42147">
                    <w:rPr>
                      <w:rFonts w:ascii="Arial" w:hAnsi="Arial" w:cs="Arial"/>
                      <w:color w:val="008080"/>
                      <w:sz w:val="18"/>
                      <w:szCs w:val="18"/>
                      <w:lang w:val="ro-RO" w:eastAsia="ro-RO"/>
                    </w:rPr>
                    <w:t>se calculeaza automat ca raport intre VI si Fluxul de numerar net actualizat mediu pe orizontul de 12 ani</w:t>
                  </w:r>
                </w:p>
              </w:tc>
              <w:tc>
                <w:tcPr>
                  <w:tcW w:w="1356" w:type="dxa"/>
                  <w:tcBorders>
                    <w:top w:val="nil"/>
                    <w:left w:val="nil"/>
                    <w:bottom w:val="single" w:sz="4" w:space="0" w:color="008080"/>
                    <w:right w:val="single" w:sz="4" w:space="0" w:color="008080"/>
                  </w:tcBorders>
                  <w:shd w:val="clear" w:color="000000" w:fill="CCFFFF"/>
                  <w:vAlign w:val="center"/>
                  <w:hideMark/>
                </w:tcPr>
                <w:p w14:paraId="0317294B"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 xml:space="preserve">maxim 12 </w:t>
                  </w:r>
                </w:p>
              </w:tc>
              <w:tc>
                <w:tcPr>
                  <w:tcW w:w="1724" w:type="dxa"/>
                  <w:tcBorders>
                    <w:top w:val="nil"/>
                    <w:left w:val="nil"/>
                    <w:bottom w:val="single" w:sz="4" w:space="0" w:color="008080"/>
                    <w:right w:val="single" w:sz="4" w:space="0" w:color="008080"/>
                  </w:tcBorders>
                  <w:shd w:val="clear" w:color="000000" w:fill="CCFFFF"/>
                  <w:noWrap/>
                  <w:vAlign w:val="center"/>
                  <w:hideMark/>
                </w:tcPr>
                <w:p w14:paraId="2A97D4C0"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 xml:space="preserve"> ANI </w:t>
                  </w:r>
                </w:p>
              </w:tc>
              <w:tc>
                <w:tcPr>
                  <w:tcW w:w="5967" w:type="dxa"/>
                  <w:gridSpan w:val="5"/>
                  <w:tcBorders>
                    <w:top w:val="single" w:sz="4" w:space="0" w:color="008080"/>
                    <w:left w:val="nil"/>
                    <w:bottom w:val="single" w:sz="4" w:space="0" w:color="008080"/>
                    <w:right w:val="single" w:sz="4" w:space="0" w:color="008080"/>
                  </w:tcBorders>
                  <w:shd w:val="clear" w:color="000000" w:fill="CCFFFF"/>
                  <w:vAlign w:val="center"/>
                  <w:hideMark/>
                </w:tcPr>
                <w:p w14:paraId="1DC98D91"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#DIV/0!</w:t>
                  </w:r>
                </w:p>
              </w:tc>
              <w:tc>
                <w:tcPr>
                  <w:tcW w:w="920"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5848A68D"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#DIV/0!</w:t>
                  </w:r>
                </w:p>
              </w:tc>
              <w:tc>
                <w:tcPr>
                  <w:tcW w:w="926"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762A55DF"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#DIV/0!</w:t>
                  </w:r>
                </w:p>
              </w:tc>
            </w:tr>
            <w:tr w:rsidR="003D5FD2" w:rsidRPr="00F42147" w14:paraId="3AB6C3B5" w14:textId="77777777" w:rsidTr="003D5FD2">
              <w:trPr>
                <w:trHeight w:val="840"/>
              </w:trPr>
              <w:tc>
                <w:tcPr>
                  <w:tcW w:w="487" w:type="dxa"/>
                  <w:vMerge/>
                  <w:tcBorders>
                    <w:top w:val="nil"/>
                    <w:left w:val="single" w:sz="8" w:space="0" w:color="008080"/>
                    <w:bottom w:val="single" w:sz="4" w:space="0" w:color="008080"/>
                    <w:right w:val="single" w:sz="4" w:space="0" w:color="008080"/>
                  </w:tcBorders>
                  <w:vAlign w:val="center"/>
                  <w:hideMark/>
                </w:tcPr>
                <w:p w14:paraId="50F175D0" w14:textId="77777777" w:rsidR="00381045" w:rsidRPr="00F42147" w:rsidRDefault="00381045" w:rsidP="00381045">
                  <w:pPr>
                    <w:jc w:val="both"/>
                    <w:rPr>
                      <w:rFonts w:ascii="Arial" w:hAnsi="Arial" w:cs="Arial"/>
                      <w:color w:val="008080"/>
                      <w:sz w:val="18"/>
                      <w:szCs w:val="18"/>
                      <w:lang w:val="ro-RO" w:eastAsia="ro-RO"/>
                    </w:rPr>
                  </w:pPr>
                </w:p>
              </w:tc>
              <w:tc>
                <w:tcPr>
                  <w:tcW w:w="3320" w:type="dxa"/>
                  <w:tcBorders>
                    <w:top w:val="nil"/>
                    <w:left w:val="nil"/>
                    <w:bottom w:val="single" w:sz="4" w:space="0" w:color="008080"/>
                    <w:right w:val="single" w:sz="4" w:space="0" w:color="008080"/>
                  </w:tcBorders>
                  <w:shd w:val="clear" w:color="auto" w:fill="auto"/>
                  <w:vAlign w:val="center"/>
                  <w:hideMark/>
                </w:tcPr>
                <w:p w14:paraId="158C53DC" w14:textId="77777777" w:rsidR="00381045" w:rsidRDefault="00381045" w:rsidP="00381045">
                  <w:pPr>
                    <w:jc w:val="both"/>
                    <w:rPr>
                      <w:rFonts w:ascii="Arial" w:hAnsi="Arial" w:cs="Arial"/>
                      <w:color w:val="008080"/>
                      <w:sz w:val="18"/>
                      <w:szCs w:val="18"/>
                      <w:lang w:val="ro-RO" w:eastAsia="ro-RO"/>
                    </w:rPr>
                  </w:pPr>
                  <w:r w:rsidRPr="00F42147">
                    <w:rPr>
                      <w:rFonts w:ascii="Arial" w:hAnsi="Arial" w:cs="Arial"/>
                      <w:b/>
                      <w:bCs/>
                      <w:color w:val="008080"/>
                      <w:sz w:val="18"/>
                      <w:szCs w:val="18"/>
                      <w:lang w:val="ro-RO" w:eastAsia="ro-RO"/>
                    </w:rPr>
                    <w:t xml:space="preserve">Durata de recuperare a investitiei (Dr) - </w:t>
                  </w:r>
                  <w:r w:rsidRPr="00F42147">
                    <w:rPr>
                      <w:rFonts w:ascii="Arial" w:hAnsi="Arial" w:cs="Arial"/>
                      <w:color w:val="008080"/>
                      <w:sz w:val="18"/>
                      <w:szCs w:val="18"/>
                      <w:lang w:val="ro-RO" w:eastAsia="ro-RO"/>
                    </w:rPr>
                    <w:t xml:space="preserve">calculata de solicitant, conform tabelului de indicatori </w:t>
                  </w:r>
                </w:p>
                <w:p w14:paraId="53656AEB" w14:textId="77777777" w:rsidR="00EB3953" w:rsidRDefault="00EB3953" w:rsidP="00381045">
                  <w:pPr>
                    <w:jc w:val="both"/>
                    <w:rPr>
                      <w:rFonts w:ascii="Arial" w:hAnsi="Arial" w:cs="Arial"/>
                      <w:color w:val="008080"/>
                      <w:sz w:val="18"/>
                      <w:szCs w:val="18"/>
                      <w:lang w:val="ro-RO" w:eastAsia="ro-RO"/>
                    </w:rPr>
                  </w:pPr>
                </w:p>
                <w:p w14:paraId="490C6FDC" w14:textId="77777777" w:rsidR="00EB3953" w:rsidRDefault="00EB3953" w:rsidP="00381045">
                  <w:pPr>
                    <w:jc w:val="both"/>
                    <w:rPr>
                      <w:rFonts w:ascii="Arial" w:hAnsi="Arial" w:cs="Arial"/>
                      <w:color w:val="008080"/>
                      <w:sz w:val="18"/>
                      <w:szCs w:val="18"/>
                      <w:lang w:val="ro-RO" w:eastAsia="ro-RO"/>
                    </w:rPr>
                  </w:pPr>
                </w:p>
                <w:p w14:paraId="54B325F7" w14:textId="77777777" w:rsidR="00EB3953" w:rsidRDefault="00EB3953" w:rsidP="00381045">
                  <w:pPr>
                    <w:jc w:val="both"/>
                    <w:rPr>
                      <w:rFonts w:ascii="Arial" w:hAnsi="Arial" w:cs="Arial"/>
                      <w:color w:val="008080"/>
                      <w:sz w:val="18"/>
                      <w:szCs w:val="18"/>
                      <w:lang w:val="ro-RO" w:eastAsia="ro-RO"/>
                    </w:rPr>
                  </w:pPr>
                </w:p>
                <w:p w14:paraId="49AA6458" w14:textId="77777777" w:rsidR="00EB3953" w:rsidRDefault="00EB3953" w:rsidP="00381045">
                  <w:pPr>
                    <w:jc w:val="both"/>
                    <w:rPr>
                      <w:rFonts w:ascii="Arial" w:hAnsi="Arial" w:cs="Arial"/>
                      <w:color w:val="008080"/>
                      <w:sz w:val="18"/>
                      <w:szCs w:val="18"/>
                      <w:lang w:val="ro-RO" w:eastAsia="ro-RO"/>
                    </w:rPr>
                  </w:pPr>
                </w:p>
                <w:p w14:paraId="5A419B75" w14:textId="6F7FBAA5" w:rsidR="00EB3953" w:rsidRPr="00F42147" w:rsidRDefault="00EB3953" w:rsidP="00381045">
                  <w:pPr>
                    <w:jc w:val="both"/>
                    <w:rPr>
                      <w:rFonts w:ascii="Arial" w:hAnsi="Arial" w:cs="Arial"/>
                      <w:b/>
                      <w:bCs/>
                      <w:color w:val="008080"/>
                      <w:sz w:val="18"/>
                      <w:szCs w:val="18"/>
                      <w:lang w:val="ro-RO" w:eastAsia="ro-RO"/>
                    </w:rPr>
                  </w:pPr>
                </w:p>
              </w:tc>
              <w:tc>
                <w:tcPr>
                  <w:tcW w:w="1356" w:type="dxa"/>
                  <w:tcBorders>
                    <w:top w:val="nil"/>
                    <w:left w:val="nil"/>
                    <w:bottom w:val="single" w:sz="4" w:space="0" w:color="008080"/>
                    <w:right w:val="single" w:sz="4" w:space="0" w:color="008080"/>
                  </w:tcBorders>
                  <w:shd w:val="clear" w:color="auto" w:fill="auto"/>
                  <w:vAlign w:val="center"/>
                  <w:hideMark/>
                </w:tcPr>
                <w:p w14:paraId="21F5AAC0"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 xml:space="preserve">maxim 12 </w:t>
                  </w:r>
                </w:p>
              </w:tc>
              <w:tc>
                <w:tcPr>
                  <w:tcW w:w="1724" w:type="dxa"/>
                  <w:tcBorders>
                    <w:top w:val="nil"/>
                    <w:left w:val="nil"/>
                    <w:bottom w:val="single" w:sz="4" w:space="0" w:color="008080"/>
                    <w:right w:val="single" w:sz="4" w:space="0" w:color="008080"/>
                  </w:tcBorders>
                  <w:shd w:val="clear" w:color="auto" w:fill="auto"/>
                  <w:noWrap/>
                  <w:vAlign w:val="center"/>
                  <w:hideMark/>
                </w:tcPr>
                <w:p w14:paraId="68A45A05"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 xml:space="preserve"> ANI </w:t>
                  </w:r>
                </w:p>
              </w:tc>
              <w:tc>
                <w:tcPr>
                  <w:tcW w:w="5967" w:type="dxa"/>
                  <w:gridSpan w:val="5"/>
                  <w:tcBorders>
                    <w:top w:val="single" w:sz="4" w:space="0" w:color="008080"/>
                    <w:left w:val="nil"/>
                    <w:bottom w:val="single" w:sz="4" w:space="0" w:color="008080"/>
                    <w:right w:val="single" w:sz="4" w:space="0" w:color="008080"/>
                  </w:tcBorders>
                  <w:shd w:val="clear" w:color="auto" w:fill="auto"/>
                  <w:vAlign w:val="center"/>
                  <w:hideMark/>
                </w:tcPr>
                <w:p w14:paraId="041E5C98" w14:textId="77777777" w:rsidR="003D5FD2" w:rsidRPr="00F42147" w:rsidRDefault="003D5FD2" w:rsidP="003D5FD2">
                  <w:pPr>
                    <w:jc w:val="center"/>
                    <w:rPr>
                      <w:rFonts w:ascii="Arial" w:hAnsi="Arial" w:cs="Arial"/>
                      <w:b/>
                      <w:bCs/>
                      <w:color w:val="008080"/>
                      <w:sz w:val="20"/>
                      <w:szCs w:val="20"/>
                      <w:lang w:val="ro-RO" w:eastAsia="ro-RO"/>
                    </w:rPr>
                  </w:pPr>
                  <w:r w:rsidRPr="00F42147">
                    <w:rPr>
                      <w:rFonts w:ascii="Arial" w:hAnsi="Arial" w:cs="Arial"/>
                      <w:b/>
                      <w:bCs/>
                      <w:color w:val="008080"/>
                      <w:sz w:val="20"/>
                      <w:szCs w:val="20"/>
                      <w:lang w:val="ro-RO" w:eastAsia="ro-RO"/>
                    </w:rPr>
                    <w:t> </w:t>
                  </w:r>
                </w:p>
              </w:tc>
              <w:tc>
                <w:tcPr>
                  <w:tcW w:w="920" w:type="dxa"/>
                  <w:vMerge/>
                  <w:tcBorders>
                    <w:top w:val="nil"/>
                    <w:left w:val="single" w:sz="4" w:space="0" w:color="008080"/>
                    <w:bottom w:val="single" w:sz="4" w:space="0" w:color="008080"/>
                    <w:right w:val="single" w:sz="4" w:space="0" w:color="008080"/>
                  </w:tcBorders>
                  <w:vAlign w:val="center"/>
                  <w:hideMark/>
                </w:tcPr>
                <w:p w14:paraId="1BD2E07A" w14:textId="77777777" w:rsidR="003D5FD2" w:rsidRPr="00F42147" w:rsidRDefault="003D5FD2" w:rsidP="003D5FD2">
                  <w:pPr>
                    <w:rPr>
                      <w:rFonts w:ascii="Arial" w:hAnsi="Arial" w:cs="Arial"/>
                      <w:b/>
                      <w:bCs/>
                      <w:color w:val="008080"/>
                      <w:sz w:val="16"/>
                      <w:szCs w:val="16"/>
                      <w:lang w:val="ro-RO" w:eastAsia="ro-RO"/>
                    </w:rPr>
                  </w:pPr>
                </w:p>
              </w:tc>
              <w:tc>
                <w:tcPr>
                  <w:tcW w:w="926" w:type="dxa"/>
                  <w:vMerge/>
                  <w:tcBorders>
                    <w:top w:val="nil"/>
                    <w:left w:val="single" w:sz="4" w:space="0" w:color="008080"/>
                    <w:bottom w:val="single" w:sz="4" w:space="0" w:color="008080"/>
                    <w:right w:val="single" w:sz="8" w:space="0" w:color="008080"/>
                  </w:tcBorders>
                  <w:vAlign w:val="center"/>
                  <w:hideMark/>
                </w:tcPr>
                <w:p w14:paraId="03FA7713" w14:textId="77777777" w:rsidR="003D5FD2" w:rsidRPr="00F42147" w:rsidRDefault="003D5FD2" w:rsidP="003D5FD2">
                  <w:pPr>
                    <w:rPr>
                      <w:rFonts w:ascii="Arial" w:hAnsi="Arial" w:cs="Arial"/>
                      <w:b/>
                      <w:bCs/>
                      <w:color w:val="008080"/>
                      <w:sz w:val="16"/>
                      <w:szCs w:val="16"/>
                      <w:lang w:val="ro-RO" w:eastAsia="ro-RO"/>
                    </w:rPr>
                  </w:pPr>
                </w:p>
              </w:tc>
            </w:tr>
            <w:tr w:rsidR="003D5FD2" w:rsidRPr="00F42147" w14:paraId="7FC9DBB3" w14:textId="77777777" w:rsidTr="003D5FD2">
              <w:trPr>
                <w:trHeight w:val="25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14:paraId="107ECC40" w14:textId="77777777" w:rsidR="00381045" w:rsidRPr="00F42147" w:rsidRDefault="00381045" w:rsidP="00381045">
                  <w:pPr>
                    <w:jc w:val="both"/>
                    <w:rPr>
                      <w:rFonts w:ascii="Arial" w:hAnsi="Arial" w:cs="Arial"/>
                      <w:color w:val="008080"/>
                      <w:sz w:val="18"/>
                      <w:szCs w:val="18"/>
                      <w:lang w:val="ro-RO" w:eastAsia="ro-RO"/>
                    </w:rPr>
                  </w:pPr>
                  <w:r w:rsidRPr="00F42147">
                    <w:rPr>
                      <w:rFonts w:ascii="Arial" w:hAnsi="Arial" w:cs="Arial"/>
                      <w:color w:val="008080"/>
                      <w:sz w:val="18"/>
                      <w:szCs w:val="18"/>
                      <w:lang w:val="ro-RO" w:eastAsia="ro-RO"/>
                    </w:rPr>
                    <w:lastRenderedPageBreak/>
                    <w:t>4</w:t>
                  </w:r>
                </w:p>
              </w:tc>
              <w:tc>
                <w:tcPr>
                  <w:tcW w:w="3320" w:type="dxa"/>
                  <w:tcBorders>
                    <w:top w:val="nil"/>
                    <w:left w:val="nil"/>
                    <w:bottom w:val="single" w:sz="4" w:space="0" w:color="008080"/>
                    <w:right w:val="single" w:sz="4" w:space="0" w:color="008080"/>
                  </w:tcBorders>
                  <w:shd w:val="clear" w:color="000000" w:fill="CCFFFF"/>
                  <w:vAlign w:val="center"/>
                  <w:hideMark/>
                </w:tcPr>
                <w:p w14:paraId="6B6E7064" w14:textId="77777777" w:rsidR="00381045" w:rsidRPr="00F42147" w:rsidRDefault="00381045" w:rsidP="00381045">
                  <w:pPr>
                    <w:jc w:val="both"/>
                    <w:rPr>
                      <w:rFonts w:ascii="Arial" w:hAnsi="Arial" w:cs="Arial"/>
                      <w:b/>
                      <w:bCs/>
                      <w:color w:val="008080"/>
                      <w:sz w:val="18"/>
                      <w:szCs w:val="18"/>
                      <w:lang w:val="ro-RO" w:eastAsia="ro-RO"/>
                    </w:rPr>
                  </w:pPr>
                  <w:r w:rsidRPr="00F42147">
                    <w:rPr>
                      <w:rFonts w:ascii="Arial" w:hAnsi="Arial" w:cs="Arial"/>
                      <w:b/>
                      <w:bCs/>
                      <w:color w:val="008080"/>
                      <w:sz w:val="18"/>
                      <w:szCs w:val="18"/>
                      <w:lang w:val="ro-RO" w:eastAsia="ro-RO"/>
                    </w:rPr>
                    <w:t>Rata de actualizare</w:t>
                  </w:r>
                </w:p>
              </w:tc>
              <w:tc>
                <w:tcPr>
                  <w:tcW w:w="1356" w:type="dxa"/>
                  <w:tcBorders>
                    <w:top w:val="nil"/>
                    <w:left w:val="nil"/>
                    <w:bottom w:val="single" w:sz="4" w:space="0" w:color="008080"/>
                    <w:right w:val="single" w:sz="4" w:space="0" w:color="008080"/>
                  </w:tcBorders>
                  <w:shd w:val="clear" w:color="000000" w:fill="CCFFFF"/>
                  <w:vAlign w:val="center"/>
                  <w:hideMark/>
                </w:tcPr>
                <w:p w14:paraId="06DA8E90"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w:t>
                  </w:r>
                </w:p>
              </w:tc>
              <w:tc>
                <w:tcPr>
                  <w:tcW w:w="1724" w:type="dxa"/>
                  <w:tcBorders>
                    <w:top w:val="nil"/>
                    <w:left w:val="nil"/>
                    <w:bottom w:val="single" w:sz="4" w:space="0" w:color="008080"/>
                    <w:right w:val="single" w:sz="4" w:space="0" w:color="008080"/>
                  </w:tcBorders>
                  <w:shd w:val="clear" w:color="000000" w:fill="CCFFFF"/>
                  <w:noWrap/>
                  <w:vAlign w:val="center"/>
                  <w:hideMark/>
                </w:tcPr>
                <w:p w14:paraId="099BE2E3"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 </w:t>
                  </w:r>
                </w:p>
              </w:tc>
              <w:tc>
                <w:tcPr>
                  <w:tcW w:w="5967"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14:paraId="3C5BD743"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8%</w:t>
                  </w:r>
                </w:p>
              </w:tc>
              <w:tc>
                <w:tcPr>
                  <w:tcW w:w="920" w:type="dxa"/>
                  <w:tcBorders>
                    <w:top w:val="nil"/>
                    <w:left w:val="nil"/>
                    <w:bottom w:val="single" w:sz="4" w:space="0" w:color="008080"/>
                    <w:right w:val="single" w:sz="4" w:space="0" w:color="008080"/>
                  </w:tcBorders>
                  <w:shd w:val="clear" w:color="000000" w:fill="CCFFFF"/>
                  <w:vAlign w:val="center"/>
                  <w:hideMark/>
                </w:tcPr>
                <w:p w14:paraId="2A5DF30B"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N/A</w:t>
                  </w:r>
                </w:p>
              </w:tc>
              <w:tc>
                <w:tcPr>
                  <w:tcW w:w="926" w:type="dxa"/>
                  <w:tcBorders>
                    <w:top w:val="nil"/>
                    <w:left w:val="nil"/>
                    <w:bottom w:val="single" w:sz="4" w:space="0" w:color="008080"/>
                    <w:right w:val="single" w:sz="8" w:space="0" w:color="008080"/>
                  </w:tcBorders>
                  <w:shd w:val="clear" w:color="000000" w:fill="CCFFFF"/>
                  <w:vAlign w:val="center"/>
                  <w:hideMark/>
                </w:tcPr>
                <w:p w14:paraId="7141AE55"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N/A</w:t>
                  </w:r>
                </w:p>
              </w:tc>
            </w:tr>
            <w:tr w:rsidR="003D5FD2" w:rsidRPr="00F42147" w14:paraId="097DAB8E" w14:textId="77777777" w:rsidTr="003D5FD2">
              <w:trPr>
                <w:trHeight w:val="94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7DFE66B9" w14:textId="77777777" w:rsidR="00381045" w:rsidRPr="00F42147" w:rsidRDefault="00381045" w:rsidP="00381045">
                  <w:pPr>
                    <w:jc w:val="both"/>
                    <w:rPr>
                      <w:rFonts w:ascii="Arial" w:hAnsi="Arial" w:cs="Arial"/>
                      <w:color w:val="008080"/>
                      <w:sz w:val="18"/>
                      <w:szCs w:val="18"/>
                      <w:lang w:val="ro-RO" w:eastAsia="ro-RO"/>
                    </w:rPr>
                  </w:pPr>
                  <w:r w:rsidRPr="00F42147">
                    <w:rPr>
                      <w:rFonts w:ascii="Arial" w:hAnsi="Arial" w:cs="Arial"/>
                      <w:color w:val="008080"/>
                      <w:sz w:val="18"/>
                      <w:szCs w:val="18"/>
                      <w:lang w:val="ro-RO" w:eastAsia="ro-RO"/>
                    </w:rPr>
                    <w:t>5</w:t>
                  </w:r>
                </w:p>
              </w:tc>
              <w:tc>
                <w:tcPr>
                  <w:tcW w:w="3320" w:type="dxa"/>
                  <w:tcBorders>
                    <w:top w:val="nil"/>
                    <w:left w:val="nil"/>
                    <w:bottom w:val="single" w:sz="4" w:space="0" w:color="008080"/>
                    <w:right w:val="single" w:sz="4" w:space="0" w:color="008080"/>
                  </w:tcBorders>
                  <w:shd w:val="clear" w:color="000000" w:fill="CCFFFF"/>
                  <w:vAlign w:val="center"/>
                  <w:hideMark/>
                </w:tcPr>
                <w:p w14:paraId="23B7BB6C" w14:textId="77777777" w:rsidR="00381045" w:rsidRPr="00F42147" w:rsidRDefault="00381045" w:rsidP="00381045">
                  <w:pPr>
                    <w:jc w:val="both"/>
                    <w:rPr>
                      <w:rFonts w:ascii="Arial" w:hAnsi="Arial" w:cs="Arial"/>
                      <w:b/>
                      <w:bCs/>
                      <w:color w:val="008080"/>
                      <w:sz w:val="18"/>
                      <w:szCs w:val="18"/>
                      <w:lang w:val="ro-RO" w:eastAsia="ro-RO"/>
                    </w:rPr>
                  </w:pPr>
                  <w:r w:rsidRPr="00F42147">
                    <w:rPr>
                      <w:rFonts w:ascii="Arial" w:hAnsi="Arial" w:cs="Arial"/>
                      <w:b/>
                      <w:bCs/>
                      <w:color w:val="008080"/>
                      <w:sz w:val="18"/>
                      <w:szCs w:val="18"/>
                      <w:lang w:val="ro-RO" w:eastAsia="ro-RO"/>
                    </w:rPr>
                    <w:t>Credite contractate la bănci şi dobânzile aferente (rate şi dobânzi), inclusiv cele aferente proiectului (linia 42 din sheetul "Incasari_platiAnii1-5 prognoza")</w:t>
                  </w:r>
                </w:p>
              </w:tc>
              <w:tc>
                <w:tcPr>
                  <w:tcW w:w="1356" w:type="dxa"/>
                  <w:tcBorders>
                    <w:top w:val="nil"/>
                    <w:left w:val="nil"/>
                    <w:bottom w:val="single" w:sz="4" w:space="0" w:color="008080"/>
                    <w:right w:val="single" w:sz="4" w:space="0" w:color="008080"/>
                  </w:tcBorders>
                  <w:shd w:val="clear" w:color="000000" w:fill="CCFFFF"/>
                  <w:vAlign w:val="center"/>
                  <w:hideMark/>
                </w:tcPr>
                <w:p w14:paraId="5A9DED95"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77B054AD"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14:paraId="42AD7219" w14:textId="77777777" w:rsidR="003D5FD2" w:rsidRPr="00F42147" w:rsidRDefault="003D5FD2" w:rsidP="003D5FD2">
                  <w:pPr>
                    <w:jc w:val="center"/>
                    <w:rPr>
                      <w:rFonts w:ascii="Arial" w:hAnsi="Arial" w:cs="Arial"/>
                      <w:color w:val="008080"/>
                      <w:sz w:val="16"/>
                      <w:szCs w:val="16"/>
                      <w:lang w:val="ro-RO" w:eastAsia="ro-RO"/>
                    </w:rPr>
                  </w:pPr>
                  <w:r w:rsidRPr="00F42147">
                    <w:rPr>
                      <w:rFonts w:ascii="Arial" w:hAnsi="Arial" w:cs="Arial"/>
                      <w:color w:val="008080"/>
                      <w:sz w:val="16"/>
                      <w:szCs w:val="16"/>
                      <w:lang w:val="ro-RO" w:eastAsia="ro-RO"/>
                    </w:rPr>
                    <w:t> </w:t>
                  </w:r>
                </w:p>
              </w:tc>
              <w:tc>
                <w:tcPr>
                  <w:tcW w:w="1138" w:type="dxa"/>
                  <w:tcBorders>
                    <w:top w:val="nil"/>
                    <w:left w:val="nil"/>
                    <w:bottom w:val="single" w:sz="4" w:space="0" w:color="008080"/>
                    <w:right w:val="single" w:sz="4" w:space="0" w:color="008080"/>
                  </w:tcBorders>
                  <w:shd w:val="clear" w:color="000000" w:fill="CCFFFF"/>
                  <w:noWrap/>
                  <w:vAlign w:val="center"/>
                  <w:hideMark/>
                </w:tcPr>
                <w:p w14:paraId="12FF0FA9" w14:textId="77777777" w:rsidR="003D5FD2" w:rsidRPr="00F42147" w:rsidRDefault="003D5FD2" w:rsidP="003D5FD2">
                  <w:pPr>
                    <w:jc w:val="center"/>
                    <w:rPr>
                      <w:rFonts w:ascii="Arial" w:hAnsi="Arial" w:cs="Arial"/>
                      <w:color w:val="008080"/>
                      <w:sz w:val="16"/>
                      <w:szCs w:val="16"/>
                      <w:lang w:val="ro-RO" w:eastAsia="ro-RO"/>
                    </w:rPr>
                  </w:pPr>
                  <w:r w:rsidRPr="00F42147">
                    <w:rPr>
                      <w:rFonts w:ascii="Arial" w:hAnsi="Arial" w:cs="Arial"/>
                      <w:color w:val="008080"/>
                      <w:sz w:val="16"/>
                      <w:szCs w:val="16"/>
                      <w:lang w:val="ro-RO" w:eastAsia="ro-RO"/>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5E08936B" w14:textId="77777777" w:rsidR="003D5FD2" w:rsidRPr="00F42147" w:rsidRDefault="003D5FD2" w:rsidP="003D5FD2">
                  <w:pPr>
                    <w:jc w:val="center"/>
                    <w:rPr>
                      <w:rFonts w:ascii="Arial" w:hAnsi="Arial" w:cs="Arial"/>
                      <w:color w:val="008080"/>
                      <w:sz w:val="16"/>
                      <w:szCs w:val="16"/>
                      <w:lang w:val="ro-RO" w:eastAsia="ro-RO"/>
                    </w:rPr>
                  </w:pPr>
                  <w:r w:rsidRPr="00F42147">
                    <w:rPr>
                      <w:rFonts w:ascii="Arial" w:hAnsi="Arial" w:cs="Arial"/>
                      <w:color w:val="008080"/>
                      <w:sz w:val="16"/>
                      <w:szCs w:val="16"/>
                      <w:lang w:val="ro-RO" w:eastAsia="ro-RO"/>
                    </w:rPr>
                    <w:t> </w:t>
                  </w:r>
                </w:p>
              </w:tc>
              <w:tc>
                <w:tcPr>
                  <w:tcW w:w="1164" w:type="dxa"/>
                  <w:tcBorders>
                    <w:top w:val="nil"/>
                    <w:left w:val="nil"/>
                    <w:bottom w:val="single" w:sz="4" w:space="0" w:color="008080"/>
                    <w:right w:val="single" w:sz="4" w:space="0" w:color="008080"/>
                  </w:tcBorders>
                  <w:shd w:val="clear" w:color="000000" w:fill="CCFFFF"/>
                  <w:noWrap/>
                  <w:vAlign w:val="center"/>
                  <w:hideMark/>
                </w:tcPr>
                <w:p w14:paraId="0A0C6596" w14:textId="77777777" w:rsidR="003D5FD2" w:rsidRPr="00F42147" w:rsidRDefault="003D5FD2" w:rsidP="003D5FD2">
                  <w:pPr>
                    <w:jc w:val="center"/>
                    <w:rPr>
                      <w:rFonts w:ascii="Arial" w:hAnsi="Arial" w:cs="Arial"/>
                      <w:color w:val="008080"/>
                      <w:sz w:val="16"/>
                      <w:szCs w:val="16"/>
                      <w:lang w:val="ro-RO" w:eastAsia="ro-RO"/>
                    </w:rPr>
                  </w:pPr>
                  <w:r w:rsidRPr="00F42147">
                    <w:rPr>
                      <w:rFonts w:ascii="Arial" w:hAnsi="Arial" w:cs="Arial"/>
                      <w:color w:val="008080"/>
                      <w:sz w:val="16"/>
                      <w:szCs w:val="16"/>
                      <w:lang w:val="ro-RO" w:eastAsia="ro-RO"/>
                    </w:rPr>
                    <w:t> </w:t>
                  </w:r>
                </w:p>
              </w:tc>
              <w:tc>
                <w:tcPr>
                  <w:tcW w:w="1180" w:type="dxa"/>
                  <w:tcBorders>
                    <w:top w:val="nil"/>
                    <w:left w:val="nil"/>
                    <w:bottom w:val="single" w:sz="4" w:space="0" w:color="008080"/>
                    <w:right w:val="single" w:sz="4" w:space="0" w:color="008080"/>
                  </w:tcBorders>
                  <w:shd w:val="clear" w:color="000000" w:fill="CCFFFF"/>
                  <w:noWrap/>
                  <w:vAlign w:val="center"/>
                  <w:hideMark/>
                </w:tcPr>
                <w:p w14:paraId="18A1ECAF" w14:textId="77777777" w:rsidR="003D5FD2" w:rsidRPr="00F42147" w:rsidRDefault="003D5FD2" w:rsidP="003D5FD2">
                  <w:pPr>
                    <w:jc w:val="center"/>
                    <w:rPr>
                      <w:rFonts w:ascii="Arial" w:hAnsi="Arial" w:cs="Arial"/>
                      <w:color w:val="008080"/>
                      <w:sz w:val="16"/>
                      <w:szCs w:val="16"/>
                      <w:lang w:val="ro-RO" w:eastAsia="ro-RO"/>
                    </w:rPr>
                  </w:pPr>
                  <w:r w:rsidRPr="00F42147">
                    <w:rPr>
                      <w:rFonts w:ascii="Arial" w:hAnsi="Arial" w:cs="Arial"/>
                      <w:color w:val="008080"/>
                      <w:sz w:val="16"/>
                      <w:szCs w:val="16"/>
                      <w:lang w:val="ro-RO" w:eastAsia="ro-RO"/>
                    </w:rPr>
                    <w:t> </w:t>
                  </w:r>
                </w:p>
              </w:tc>
              <w:tc>
                <w:tcPr>
                  <w:tcW w:w="920"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1701AA1A"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#DIV/0!</w:t>
                  </w:r>
                </w:p>
              </w:tc>
              <w:tc>
                <w:tcPr>
                  <w:tcW w:w="926"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35E76796"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#DIV/0!</w:t>
                  </w:r>
                </w:p>
              </w:tc>
            </w:tr>
            <w:tr w:rsidR="003D5FD2" w:rsidRPr="00F42147" w14:paraId="2899A21F" w14:textId="77777777" w:rsidTr="003D5FD2">
              <w:trPr>
                <w:trHeight w:val="2145"/>
              </w:trPr>
              <w:tc>
                <w:tcPr>
                  <w:tcW w:w="487" w:type="dxa"/>
                  <w:vMerge/>
                  <w:tcBorders>
                    <w:top w:val="nil"/>
                    <w:left w:val="single" w:sz="8" w:space="0" w:color="008080"/>
                    <w:bottom w:val="single" w:sz="4" w:space="0" w:color="008080"/>
                    <w:right w:val="single" w:sz="4" w:space="0" w:color="008080"/>
                  </w:tcBorders>
                  <w:vAlign w:val="center"/>
                  <w:hideMark/>
                </w:tcPr>
                <w:p w14:paraId="352B13B2" w14:textId="77777777" w:rsidR="00381045" w:rsidRPr="00F42147" w:rsidRDefault="00381045" w:rsidP="00381045">
                  <w:pPr>
                    <w:jc w:val="both"/>
                    <w:rPr>
                      <w:rFonts w:ascii="Arial" w:hAnsi="Arial" w:cs="Arial"/>
                      <w:color w:val="008080"/>
                      <w:sz w:val="18"/>
                      <w:szCs w:val="18"/>
                      <w:lang w:val="ro-RO" w:eastAsia="ro-RO"/>
                    </w:rPr>
                  </w:pPr>
                </w:p>
              </w:tc>
              <w:tc>
                <w:tcPr>
                  <w:tcW w:w="3320" w:type="dxa"/>
                  <w:tcBorders>
                    <w:top w:val="nil"/>
                    <w:left w:val="nil"/>
                    <w:bottom w:val="single" w:sz="4" w:space="0" w:color="008080"/>
                    <w:right w:val="single" w:sz="4" w:space="0" w:color="008080"/>
                  </w:tcBorders>
                  <w:shd w:val="clear" w:color="000000" w:fill="CCFFFF"/>
                  <w:vAlign w:val="center"/>
                  <w:hideMark/>
                </w:tcPr>
                <w:p w14:paraId="509F547A" w14:textId="77777777" w:rsidR="00381045" w:rsidRPr="00F42147" w:rsidRDefault="00381045" w:rsidP="00381045">
                  <w:pPr>
                    <w:jc w:val="both"/>
                    <w:rPr>
                      <w:rFonts w:ascii="Arial" w:hAnsi="Arial" w:cs="Arial"/>
                      <w:b/>
                      <w:bCs/>
                      <w:color w:val="008080"/>
                      <w:sz w:val="18"/>
                      <w:szCs w:val="18"/>
                      <w:lang w:val="ro-RO" w:eastAsia="ro-RO"/>
                    </w:rPr>
                  </w:pPr>
                  <w:r w:rsidRPr="00F42147">
                    <w:rPr>
                      <w:rFonts w:ascii="Arial" w:hAnsi="Arial" w:cs="Arial"/>
                      <w:b/>
                      <w:bCs/>
                      <w:color w:val="008080"/>
                      <w:sz w:val="18"/>
                      <w:szCs w:val="18"/>
                      <w:lang w:val="ro-RO" w:eastAsia="ro-RO"/>
                    </w:rPr>
                    <w:t>Incasari  din activitatea agricolă +Incasari din activităţi productive, prestări servicii etc.(linia 33 din sheetul "Incasari_platiAnii1-5 prognoza")+Subventii (linia 35 din sheetul "Incasari_platiAnii1-5 prognoza")+Alte venituri (linia 36 din sheetul "Incasari_platiAnii1-5 prognoza")+Vanzari de active (linia 37 din sheetul "Incasari_platiAnii1-5 prognoza")</w:t>
                  </w:r>
                </w:p>
              </w:tc>
              <w:tc>
                <w:tcPr>
                  <w:tcW w:w="1356" w:type="dxa"/>
                  <w:tcBorders>
                    <w:top w:val="nil"/>
                    <w:left w:val="nil"/>
                    <w:bottom w:val="single" w:sz="4" w:space="0" w:color="008080"/>
                    <w:right w:val="single" w:sz="4" w:space="0" w:color="008080"/>
                  </w:tcBorders>
                  <w:shd w:val="clear" w:color="000000" w:fill="CCFFFF"/>
                  <w:vAlign w:val="center"/>
                  <w:hideMark/>
                </w:tcPr>
                <w:p w14:paraId="0B78AABC"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2F3A9CAE"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14:paraId="76998365" w14:textId="77777777" w:rsidR="003D5FD2" w:rsidRPr="00F42147" w:rsidRDefault="003D5FD2" w:rsidP="003D5FD2">
                  <w:pPr>
                    <w:jc w:val="center"/>
                    <w:rPr>
                      <w:rFonts w:ascii="Arial" w:hAnsi="Arial" w:cs="Arial"/>
                      <w:color w:val="008080"/>
                      <w:sz w:val="16"/>
                      <w:szCs w:val="16"/>
                      <w:lang w:val="ro-RO" w:eastAsia="ro-RO"/>
                    </w:rPr>
                  </w:pPr>
                  <w:r w:rsidRPr="00F42147">
                    <w:rPr>
                      <w:rFonts w:ascii="Arial" w:hAnsi="Arial" w:cs="Arial"/>
                      <w:color w:val="008080"/>
                      <w:sz w:val="16"/>
                      <w:szCs w:val="16"/>
                      <w:lang w:val="ro-RO" w:eastAsia="ro-RO"/>
                    </w:rPr>
                    <w:t> </w:t>
                  </w:r>
                </w:p>
              </w:tc>
              <w:tc>
                <w:tcPr>
                  <w:tcW w:w="1138" w:type="dxa"/>
                  <w:tcBorders>
                    <w:top w:val="nil"/>
                    <w:left w:val="nil"/>
                    <w:bottom w:val="single" w:sz="4" w:space="0" w:color="008080"/>
                    <w:right w:val="single" w:sz="4" w:space="0" w:color="008080"/>
                  </w:tcBorders>
                  <w:shd w:val="clear" w:color="000000" w:fill="CCFFFF"/>
                  <w:noWrap/>
                  <w:vAlign w:val="center"/>
                  <w:hideMark/>
                </w:tcPr>
                <w:p w14:paraId="7A529EC4" w14:textId="77777777" w:rsidR="003D5FD2" w:rsidRPr="00F42147" w:rsidRDefault="003D5FD2" w:rsidP="003D5FD2">
                  <w:pPr>
                    <w:jc w:val="center"/>
                    <w:rPr>
                      <w:rFonts w:ascii="Arial" w:hAnsi="Arial" w:cs="Arial"/>
                      <w:color w:val="008080"/>
                      <w:sz w:val="16"/>
                      <w:szCs w:val="16"/>
                      <w:lang w:val="ro-RO" w:eastAsia="ro-RO"/>
                    </w:rPr>
                  </w:pPr>
                  <w:r w:rsidRPr="00F42147">
                    <w:rPr>
                      <w:rFonts w:ascii="Arial" w:hAnsi="Arial" w:cs="Arial"/>
                      <w:color w:val="008080"/>
                      <w:sz w:val="16"/>
                      <w:szCs w:val="16"/>
                      <w:lang w:val="ro-RO" w:eastAsia="ro-RO"/>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4EA1C6C1" w14:textId="77777777" w:rsidR="003D5FD2" w:rsidRPr="00F42147" w:rsidRDefault="003D5FD2" w:rsidP="003D5FD2">
                  <w:pPr>
                    <w:jc w:val="center"/>
                    <w:rPr>
                      <w:rFonts w:ascii="Arial" w:hAnsi="Arial" w:cs="Arial"/>
                      <w:color w:val="008080"/>
                      <w:sz w:val="16"/>
                      <w:szCs w:val="16"/>
                      <w:lang w:val="ro-RO" w:eastAsia="ro-RO"/>
                    </w:rPr>
                  </w:pPr>
                  <w:r w:rsidRPr="00F42147">
                    <w:rPr>
                      <w:rFonts w:ascii="Arial" w:hAnsi="Arial" w:cs="Arial"/>
                      <w:color w:val="008080"/>
                      <w:sz w:val="16"/>
                      <w:szCs w:val="16"/>
                      <w:lang w:val="ro-RO" w:eastAsia="ro-RO"/>
                    </w:rPr>
                    <w:t> </w:t>
                  </w:r>
                </w:p>
              </w:tc>
              <w:tc>
                <w:tcPr>
                  <w:tcW w:w="1164" w:type="dxa"/>
                  <w:tcBorders>
                    <w:top w:val="nil"/>
                    <w:left w:val="nil"/>
                    <w:bottom w:val="single" w:sz="4" w:space="0" w:color="008080"/>
                    <w:right w:val="single" w:sz="4" w:space="0" w:color="008080"/>
                  </w:tcBorders>
                  <w:shd w:val="clear" w:color="000000" w:fill="CCFFFF"/>
                  <w:noWrap/>
                  <w:vAlign w:val="center"/>
                  <w:hideMark/>
                </w:tcPr>
                <w:p w14:paraId="2F52B634" w14:textId="77777777" w:rsidR="003D5FD2" w:rsidRPr="00F42147" w:rsidRDefault="003D5FD2" w:rsidP="003D5FD2">
                  <w:pPr>
                    <w:jc w:val="center"/>
                    <w:rPr>
                      <w:rFonts w:ascii="Arial" w:hAnsi="Arial" w:cs="Arial"/>
                      <w:color w:val="008080"/>
                      <w:sz w:val="16"/>
                      <w:szCs w:val="16"/>
                      <w:lang w:val="ro-RO" w:eastAsia="ro-RO"/>
                    </w:rPr>
                  </w:pPr>
                  <w:r w:rsidRPr="00F42147">
                    <w:rPr>
                      <w:rFonts w:ascii="Arial" w:hAnsi="Arial" w:cs="Arial"/>
                      <w:color w:val="008080"/>
                      <w:sz w:val="16"/>
                      <w:szCs w:val="16"/>
                      <w:lang w:val="ro-RO" w:eastAsia="ro-RO"/>
                    </w:rPr>
                    <w:t> </w:t>
                  </w:r>
                </w:p>
              </w:tc>
              <w:tc>
                <w:tcPr>
                  <w:tcW w:w="1180" w:type="dxa"/>
                  <w:tcBorders>
                    <w:top w:val="nil"/>
                    <w:left w:val="nil"/>
                    <w:bottom w:val="single" w:sz="4" w:space="0" w:color="008080"/>
                    <w:right w:val="single" w:sz="4" w:space="0" w:color="008080"/>
                  </w:tcBorders>
                  <w:shd w:val="clear" w:color="000000" w:fill="CCFFFF"/>
                  <w:noWrap/>
                  <w:vAlign w:val="center"/>
                  <w:hideMark/>
                </w:tcPr>
                <w:p w14:paraId="1324A570" w14:textId="77777777" w:rsidR="003D5FD2" w:rsidRPr="00F42147" w:rsidRDefault="003D5FD2" w:rsidP="003D5FD2">
                  <w:pPr>
                    <w:jc w:val="center"/>
                    <w:rPr>
                      <w:rFonts w:ascii="Arial" w:hAnsi="Arial" w:cs="Arial"/>
                      <w:color w:val="008080"/>
                      <w:sz w:val="16"/>
                      <w:szCs w:val="16"/>
                      <w:lang w:val="ro-RO" w:eastAsia="ro-RO"/>
                    </w:rPr>
                  </w:pPr>
                  <w:r w:rsidRPr="00F42147">
                    <w:rPr>
                      <w:rFonts w:ascii="Arial" w:hAnsi="Arial" w:cs="Arial"/>
                      <w:color w:val="008080"/>
                      <w:sz w:val="16"/>
                      <w:szCs w:val="16"/>
                      <w:lang w:val="ro-RO" w:eastAsia="ro-RO"/>
                    </w:rPr>
                    <w:t> </w:t>
                  </w:r>
                </w:p>
              </w:tc>
              <w:tc>
                <w:tcPr>
                  <w:tcW w:w="920" w:type="dxa"/>
                  <w:vMerge/>
                  <w:tcBorders>
                    <w:top w:val="nil"/>
                    <w:left w:val="single" w:sz="4" w:space="0" w:color="008080"/>
                    <w:bottom w:val="single" w:sz="4" w:space="0" w:color="008080"/>
                    <w:right w:val="single" w:sz="4" w:space="0" w:color="008080"/>
                  </w:tcBorders>
                  <w:vAlign w:val="center"/>
                  <w:hideMark/>
                </w:tcPr>
                <w:p w14:paraId="7FEB642B" w14:textId="77777777" w:rsidR="003D5FD2" w:rsidRPr="00F42147" w:rsidRDefault="003D5FD2" w:rsidP="003D5FD2">
                  <w:pPr>
                    <w:rPr>
                      <w:rFonts w:ascii="Arial" w:hAnsi="Arial" w:cs="Arial"/>
                      <w:b/>
                      <w:bCs/>
                      <w:color w:val="008080"/>
                      <w:sz w:val="16"/>
                      <w:szCs w:val="16"/>
                      <w:lang w:val="ro-RO" w:eastAsia="ro-RO"/>
                    </w:rPr>
                  </w:pPr>
                </w:p>
              </w:tc>
              <w:tc>
                <w:tcPr>
                  <w:tcW w:w="926" w:type="dxa"/>
                  <w:vMerge/>
                  <w:tcBorders>
                    <w:top w:val="nil"/>
                    <w:left w:val="single" w:sz="4" w:space="0" w:color="008080"/>
                    <w:bottom w:val="single" w:sz="4" w:space="0" w:color="008080"/>
                    <w:right w:val="single" w:sz="8" w:space="0" w:color="008080"/>
                  </w:tcBorders>
                  <w:vAlign w:val="center"/>
                  <w:hideMark/>
                </w:tcPr>
                <w:p w14:paraId="046EC574" w14:textId="77777777" w:rsidR="003D5FD2" w:rsidRPr="00F42147" w:rsidRDefault="003D5FD2" w:rsidP="003D5FD2">
                  <w:pPr>
                    <w:rPr>
                      <w:rFonts w:ascii="Arial" w:hAnsi="Arial" w:cs="Arial"/>
                      <w:b/>
                      <w:bCs/>
                      <w:color w:val="008080"/>
                      <w:sz w:val="16"/>
                      <w:szCs w:val="16"/>
                      <w:lang w:val="ro-RO" w:eastAsia="ro-RO"/>
                    </w:rPr>
                  </w:pPr>
                </w:p>
              </w:tc>
            </w:tr>
            <w:tr w:rsidR="003D5FD2" w:rsidRPr="00F42147" w14:paraId="4ABC2755" w14:textId="77777777" w:rsidTr="003D5FD2">
              <w:trPr>
                <w:trHeight w:val="720"/>
              </w:trPr>
              <w:tc>
                <w:tcPr>
                  <w:tcW w:w="487" w:type="dxa"/>
                  <w:vMerge/>
                  <w:tcBorders>
                    <w:top w:val="nil"/>
                    <w:left w:val="single" w:sz="8" w:space="0" w:color="008080"/>
                    <w:bottom w:val="single" w:sz="4" w:space="0" w:color="008080"/>
                    <w:right w:val="single" w:sz="4" w:space="0" w:color="008080"/>
                  </w:tcBorders>
                  <w:vAlign w:val="center"/>
                  <w:hideMark/>
                </w:tcPr>
                <w:p w14:paraId="28ED54D5" w14:textId="77777777" w:rsidR="00381045" w:rsidRPr="00F42147" w:rsidRDefault="00381045" w:rsidP="00381045">
                  <w:pPr>
                    <w:jc w:val="both"/>
                    <w:rPr>
                      <w:rFonts w:ascii="Arial" w:hAnsi="Arial" w:cs="Arial"/>
                      <w:color w:val="008080"/>
                      <w:sz w:val="18"/>
                      <w:szCs w:val="18"/>
                      <w:lang w:val="ro-RO" w:eastAsia="ro-RO"/>
                    </w:rPr>
                  </w:pPr>
                </w:p>
              </w:tc>
              <w:tc>
                <w:tcPr>
                  <w:tcW w:w="3320" w:type="dxa"/>
                  <w:tcBorders>
                    <w:top w:val="nil"/>
                    <w:left w:val="nil"/>
                    <w:bottom w:val="single" w:sz="4" w:space="0" w:color="008080"/>
                    <w:right w:val="single" w:sz="4" w:space="0" w:color="008080"/>
                  </w:tcBorders>
                  <w:shd w:val="clear" w:color="000000" w:fill="CCFFFF"/>
                  <w:vAlign w:val="center"/>
                  <w:hideMark/>
                </w:tcPr>
                <w:p w14:paraId="33DC337D" w14:textId="77777777" w:rsidR="00381045" w:rsidRPr="00F42147" w:rsidRDefault="00381045" w:rsidP="00381045">
                  <w:pPr>
                    <w:jc w:val="both"/>
                    <w:rPr>
                      <w:rFonts w:ascii="Arial" w:hAnsi="Arial" w:cs="Arial"/>
                      <w:b/>
                      <w:bCs/>
                      <w:color w:val="008080"/>
                      <w:sz w:val="18"/>
                      <w:szCs w:val="18"/>
                      <w:lang w:val="ro-RO" w:eastAsia="ro-RO"/>
                    </w:rPr>
                  </w:pPr>
                  <w:r w:rsidRPr="00F42147">
                    <w:rPr>
                      <w:rFonts w:ascii="Arial" w:hAnsi="Arial" w:cs="Arial"/>
                      <w:b/>
                      <w:bCs/>
                      <w:color w:val="008080"/>
                      <w:sz w:val="18"/>
                      <w:szCs w:val="18"/>
                      <w:lang w:val="ro-RO" w:eastAsia="ro-RO"/>
                    </w:rPr>
                    <w:t>Plati pentru desfăşurarea activităţilor productive(linia 44 din sheetul "Incasari_platiAnii1-5 prognoza")</w:t>
                  </w:r>
                </w:p>
              </w:tc>
              <w:tc>
                <w:tcPr>
                  <w:tcW w:w="1356" w:type="dxa"/>
                  <w:tcBorders>
                    <w:top w:val="nil"/>
                    <w:left w:val="nil"/>
                    <w:bottom w:val="single" w:sz="4" w:space="0" w:color="008080"/>
                    <w:right w:val="single" w:sz="4" w:space="0" w:color="008080"/>
                  </w:tcBorders>
                  <w:shd w:val="clear" w:color="000000" w:fill="CCFFFF"/>
                  <w:vAlign w:val="center"/>
                  <w:hideMark/>
                </w:tcPr>
                <w:p w14:paraId="21B02086"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7CDC6D8C"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14:paraId="2F638EE5" w14:textId="77777777" w:rsidR="003D5FD2" w:rsidRPr="00F42147" w:rsidRDefault="003D5FD2" w:rsidP="003D5FD2">
                  <w:pPr>
                    <w:jc w:val="center"/>
                    <w:rPr>
                      <w:rFonts w:ascii="Arial" w:hAnsi="Arial" w:cs="Arial"/>
                      <w:color w:val="008080"/>
                      <w:sz w:val="16"/>
                      <w:szCs w:val="16"/>
                      <w:lang w:val="ro-RO" w:eastAsia="ro-RO"/>
                    </w:rPr>
                  </w:pPr>
                  <w:r w:rsidRPr="00F42147">
                    <w:rPr>
                      <w:rFonts w:ascii="Arial" w:hAnsi="Arial" w:cs="Arial"/>
                      <w:color w:val="008080"/>
                      <w:sz w:val="16"/>
                      <w:szCs w:val="16"/>
                      <w:lang w:val="ro-RO" w:eastAsia="ro-RO"/>
                    </w:rPr>
                    <w:t> </w:t>
                  </w:r>
                </w:p>
              </w:tc>
              <w:tc>
                <w:tcPr>
                  <w:tcW w:w="1138" w:type="dxa"/>
                  <w:tcBorders>
                    <w:top w:val="nil"/>
                    <w:left w:val="nil"/>
                    <w:bottom w:val="single" w:sz="4" w:space="0" w:color="008080"/>
                    <w:right w:val="single" w:sz="4" w:space="0" w:color="008080"/>
                  </w:tcBorders>
                  <w:shd w:val="clear" w:color="000000" w:fill="CCFFFF"/>
                  <w:noWrap/>
                  <w:vAlign w:val="center"/>
                  <w:hideMark/>
                </w:tcPr>
                <w:p w14:paraId="196DA48F" w14:textId="77777777" w:rsidR="003D5FD2" w:rsidRPr="00F42147" w:rsidRDefault="003D5FD2" w:rsidP="003D5FD2">
                  <w:pPr>
                    <w:jc w:val="center"/>
                    <w:rPr>
                      <w:rFonts w:ascii="Arial" w:hAnsi="Arial" w:cs="Arial"/>
                      <w:color w:val="008080"/>
                      <w:sz w:val="16"/>
                      <w:szCs w:val="16"/>
                      <w:lang w:val="ro-RO" w:eastAsia="ro-RO"/>
                    </w:rPr>
                  </w:pPr>
                  <w:r w:rsidRPr="00F42147">
                    <w:rPr>
                      <w:rFonts w:ascii="Arial" w:hAnsi="Arial" w:cs="Arial"/>
                      <w:color w:val="008080"/>
                      <w:sz w:val="16"/>
                      <w:szCs w:val="16"/>
                      <w:lang w:val="ro-RO" w:eastAsia="ro-RO"/>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1E4ED2B9" w14:textId="77777777" w:rsidR="003D5FD2" w:rsidRPr="00F42147" w:rsidRDefault="003D5FD2" w:rsidP="003D5FD2">
                  <w:pPr>
                    <w:jc w:val="center"/>
                    <w:rPr>
                      <w:rFonts w:ascii="Arial" w:hAnsi="Arial" w:cs="Arial"/>
                      <w:color w:val="008080"/>
                      <w:sz w:val="16"/>
                      <w:szCs w:val="16"/>
                      <w:lang w:val="ro-RO" w:eastAsia="ro-RO"/>
                    </w:rPr>
                  </w:pPr>
                  <w:r w:rsidRPr="00F42147">
                    <w:rPr>
                      <w:rFonts w:ascii="Arial" w:hAnsi="Arial" w:cs="Arial"/>
                      <w:color w:val="008080"/>
                      <w:sz w:val="16"/>
                      <w:szCs w:val="16"/>
                      <w:lang w:val="ro-RO" w:eastAsia="ro-RO"/>
                    </w:rPr>
                    <w:t> </w:t>
                  </w:r>
                </w:p>
              </w:tc>
              <w:tc>
                <w:tcPr>
                  <w:tcW w:w="1164" w:type="dxa"/>
                  <w:tcBorders>
                    <w:top w:val="nil"/>
                    <w:left w:val="nil"/>
                    <w:bottom w:val="single" w:sz="4" w:space="0" w:color="008080"/>
                    <w:right w:val="single" w:sz="4" w:space="0" w:color="008080"/>
                  </w:tcBorders>
                  <w:shd w:val="clear" w:color="000000" w:fill="CCFFFF"/>
                  <w:noWrap/>
                  <w:vAlign w:val="center"/>
                  <w:hideMark/>
                </w:tcPr>
                <w:p w14:paraId="50F6D5B4" w14:textId="77777777" w:rsidR="003D5FD2" w:rsidRPr="00F42147" w:rsidRDefault="003D5FD2" w:rsidP="003D5FD2">
                  <w:pPr>
                    <w:jc w:val="center"/>
                    <w:rPr>
                      <w:rFonts w:ascii="Arial" w:hAnsi="Arial" w:cs="Arial"/>
                      <w:color w:val="008080"/>
                      <w:sz w:val="16"/>
                      <w:szCs w:val="16"/>
                      <w:lang w:val="ro-RO" w:eastAsia="ro-RO"/>
                    </w:rPr>
                  </w:pPr>
                  <w:r w:rsidRPr="00F42147">
                    <w:rPr>
                      <w:rFonts w:ascii="Arial" w:hAnsi="Arial" w:cs="Arial"/>
                      <w:color w:val="008080"/>
                      <w:sz w:val="16"/>
                      <w:szCs w:val="16"/>
                      <w:lang w:val="ro-RO" w:eastAsia="ro-RO"/>
                    </w:rPr>
                    <w:t> </w:t>
                  </w:r>
                </w:p>
              </w:tc>
              <w:tc>
                <w:tcPr>
                  <w:tcW w:w="1180" w:type="dxa"/>
                  <w:tcBorders>
                    <w:top w:val="nil"/>
                    <w:left w:val="nil"/>
                    <w:bottom w:val="single" w:sz="4" w:space="0" w:color="008080"/>
                    <w:right w:val="single" w:sz="4" w:space="0" w:color="008080"/>
                  </w:tcBorders>
                  <w:shd w:val="clear" w:color="000000" w:fill="CCFFFF"/>
                  <w:noWrap/>
                  <w:vAlign w:val="center"/>
                  <w:hideMark/>
                </w:tcPr>
                <w:p w14:paraId="287133B5" w14:textId="77777777" w:rsidR="003D5FD2" w:rsidRPr="00F42147" w:rsidRDefault="003D5FD2" w:rsidP="003D5FD2">
                  <w:pPr>
                    <w:jc w:val="center"/>
                    <w:rPr>
                      <w:rFonts w:ascii="Arial" w:hAnsi="Arial" w:cs="Arial"/>
                      <w:color w:val="008080"/>
                      <w:sz w:val="16"/>
                      <w:szCs w:val="16"/>
                      <w:lang w:val="ro-RO" w:eastAsia="ro-RO"/>
                    </w:rPr>
                  </w:pPr>
                  <w:r w:rsidRPr="00F42147">
                    <w:rPr>
                      <w:rFonts w:ascii="Arial" w:hAnsi="Arial" w:cs="Arial"/>
                      <w:color w:val="008080"/>
                      <w:sz w:val="16"/>
                      <w:szCs w:val="16"/>
                      <w:lang w:val="ro-RO" w:eastAsia="ro-RO"/>
                    </w:rPr>
                    <w:t> </w:t>
                  </w:r>
                </w:p>
              </w:tc>
              <w:tc>
                <w:tcPr>
                  <w:tcW w:w="920" w:type="dxa"/>
                  <w:vMerge/>
                  <w:tcBorders>
                    <w:top w:val="nil"/>
                    <w:left w:val="single" w:sz="4" w:space="0" w:color="008080"/>
                    <w:bottom w:val="single" w:sz="4" w:space="0" w:color="008080"/>
                    <w:right w:val="single" w:sz="4" w:space="0" w:color="008080"/>
                  </w:tcBorders>
                  <w:vAlign w:val="center"/>
                  <w:hideMark/>
                </w:tcPr>
                <w:p w14:paraId="19D96E03" w14:textId="77777777" w:rsidR="003D5FD2" w:rsidRPr="00F42147" w:rsidRDefault="003D5FD2" w:rsidP="003D5FD2">
                  <w:pPr>
                    <w:rPr>
                      <w:rFonts w:ascii="Arial" w:hAnsi="Arial" w:cs="Arial"/>
                      <w:b/>
                      <w:bCs/>
                      <w:color w:val="008080"/>
                      <w:sz w:val="16"/>
                      <w:szCs w:val="16"/>
                      <w:lang w:val="ro-RO" w:eastAsia="ro-RO"/>
                    </w:rPr>
                  </w:pPr>
                </w:p>
              </w:tc>
              <w:tc>
                <w:tcPr>
                  <w:tcW w:w="926" w:type="dxa"/>
                  <w:vMerge/>
                  <w:tcBorders>
                    <w:top w:val="nil"/>
                    <w:left w:val="single" w:sz="4" w:space="0" w:color="008080"/>
                    <w:bottom w:val="single" w:sz="4" w:space="0" w:color="008080"/>
                    <w:right w:val="single" w:sz="8" w:space="0" w:color="008080"/>
                  </w:tcBorders>
                  <w:vAlign w:val="center"/>
                  <w:hideMark/>
                </w:tcPr>
                <w:p w14:paraId="455E38F7" w14:textId="77777777" w:rsidR="003D5FD2" w:rsidRPr="00F42147" w:rsidRDefault="003D5FD2" w:rsidP="003D5FD2">
                  <w:pPr>
                    <w:rPr>
                      <w:rFonts w:ascii="Arial" w:hAnsi="Arial" w:cs="Arial"/>
                      <w:b/>
                      <w:bCs/>
                      <w:color w:val="008080"/>
                      <w:sz w:val="16"/>
                      <w:szCs w:val="16"/>
                      <w:lang w:val="ro-RO" w:eastAsia="ro-RO"/>
                    </w:rPr>
                  </w:pPr>
                </w:p>
              </w:tc>
            </w:tr>
            <w:tr w:rsidR="003D5FD2" w:rsidRPr="00F42147" w14:paraId="68D24892" w14:textId="77777777" w:rsidTr="003D5FD2">
              <w:trPr>
                <w:trHeight w:val="675"/>
              </w:trPr>
              <w:tc>
                <w:tcPr>
                  <w:tcW w:w="487" w:type="dxa"/>
                  <w:vMerge/>
                  <w:tcBorders>
                    <w:top w:val="nil"/>
                    <w:left w:val="single" w:sz="8" w:space="0" w:color="008080"/>
                    <w:bottom w:val="single" w:sz="4" w:space="0" w:color="008080"/>
                    <w:right w:val="single" w:sz="4" w:space="0" w:color="008080"/>
                  </w:tcBorders>
                  <w:vAlign w:val="center"/>
                  <w:hideMark/>
                </w:tcPr>
                <w:p w14:paraId="2F3DCC49" w14:textId="77777777" w:rsidR="00381045" w:rsidRPr="00F42147" w:rsidRDefault="00381045" w:rsidP="00381045">
                  <w:pPr>
                    <w:jc w:val="both"/>
                    <w:rPr>
                      <w:rFonts w:ascii="Arial" w:hAnsi="Arial" w:cs="Arial"/>
                      <w:color w:val="008080"/>
                      <w:sz w:val="18"/>
                      <w:szCs w:val="18"/>
                      <w:lang w:val="ro-RO" w:eastAsia="ro-RO"/>
                    </w:rPr>
                  </w:pPr>
                </w:p>
              </w:tc>
              <w:tc>
                <w:tcPr>
                  <w:tcW w:w="3320" w:type="dxa"/>
                  <w:tcBorders>
                    <w:top w:val="nil"/>
                    <w:left w:val="nil"/>
                    <w:bottom w:val="single" w:sz="4" w:space="0" w:color="008080"/>
                    <w:right w:val="single" w:sz="4" w:space="0" w:color="008080"/>
                  </w:tcBorders>
                  <w:shd w:val="clear" w:color="000000" w:fill="CCFFFF"/>
                  <w:vAlign w:val="center"/>
                  <w:hideMark/>
                </w:tcPr>
                <w:p w14:paraId="70D2CF47" w14:textId="77777777" w:rsidR="00381045" w:rsidRPr="00F42147" w:rsidRDefault="00381045" w:rsidP="00381045">
                  <w:pPr>
                    <w:jc w:val="both"/>
                    <w:rPr>
                      <w:rFonts w:ascii="Arial" w:hAnsi="Arial" w:cs="Arial"/>
                      <w:b/>
                      <w:bCs/>
                      <w:color w:val="008080"/>
                      <w:sz w:val="18"/>
                      <w:szCs w:val="18"/>
                      <w:lang w:val="ro-RO" w:eastAsia="ro-RO"/>
                    </w:rPr>
                  </w:pPr>
                  <w:r w:rsidRPr="00F42147">
                    <w:rPr>
                      <w:rFonts w:ascii="Arial" w:hAnsi="Arial" w:cs="Arial"/>
                      <w:b/>
                      <w:bCs/>
                      <w:color w:val="008080"/>
                      <w:sz w:val="18"/>
                      <w:szCs w:val="18"/>
                      <w:lang w:val="ro-RO" w:eastAsia="ro-RO"/>
                    </w:rPr>
                    <w:t>Plati pentru desfăşurarea activităţilor agricole(linia 48 din sheetul "Incasari_platiAnii1-5 prognoza")</w:t>
                  </w:r>
                </w:p>
              </w:tc>
              <w:tc>
                <w:tcPr>
                  <w:tcW w:w="1356" w:type="dxa"/>
                  <w:tcBorders>
                    <w:top w:val="nil"/>
                    <w:left w:val="nil"/>
                    <w:bottom w:val="single" w:sz="4" w:space="0" w:color="008080"/>
                    <w:right w:val="single" w:sz="4" w:space="0" w:color="008080"/>
                  </w:tcBorders>
                  <w:shd w:val="clear" w:color="000000" w:fill="CCFFFF"/>
                  <w:vAlign w:val="center"/>
                  <w:hideMark/>
                </w:tcPr>
                <w:p w14:paraId="6266D0ED"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1D69F0F0"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14:paraId="044CDCB1"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 </w:t>
                  </w:r>
                </w:p>
              </w:tc>
              <w:tc>
                <w:tcPr>
                  <w:tcW w:w="1138" w:type="dxa"/>
                  <w:tcBorders>
                    <w:top w:val="nil"/>
                    <w:left w:val="nil"/>
                    <w:bottom w:val="single" w:sz="4" w:space="0" w:color="008080"/>
                    <w:right w:val="single" w:sz="4" w:space="0" w:color="008080"/>
                  </w:tcBorders>
                  <w:shd w:val="clear" w:color="000000" w:fill="CCFFFF"/>
                  <w:noWrap/>
                  <w:vAlign w:val="center"/>
                  <w:hideMark/>
                </w:tcPr>
                <w:p w14:paraId="13BB19F1"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0BDEE967"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 </w:t>
                  </w:r>
                </w:p>
              </w:tc>
              <w:tc>
                <w:tcPr>
                  <w:tcW w:w="1164" w:type="dxa"/>
                  <w:tcBorders>
                    <w:top w:val="nil"/>
                    <w:left w:val="nil"/>
                    <w:bottom w:val="single" w:sz="4" w:space="0" w:color="008080"/>
                    <w:right w:val="single" w:sz="4" w:space="0" w:color="008080"/>
                  </w:tcBorders>
                  <w:shd w:val="clear" w:color="000000" w:fill="CCFFFF"/>
                  <w:noWrap/>
                  <w:vAlign w:val="center"/>
                  <w:hideMark/>
                </w:tcPr>
                <w:p w14:paraId="01ACC666"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 </w:t>
                  </w:r>
                </w:p>
              </w:tc>
              <w:tc>
                <w:tcPr>
                  <w:tcW w:w="1180" w:type="dxa"/>
                  <w:tcBorders>
                    <w:top w:val="nil"/>
                    <w:left w:val="nil"/>
                    <w:bottom w:val="single" w:sz="4" w:space="0" w:color="008080"/>
                    <w:right w:val="single" w:sz="4" w:space="0" w:color="008080"/>
                  </w:tcBorders>
                  <w:shd w:val="clear" w:color="000000" w:fill="CCFFFF"/>
                  <w:noWrap/>
                  <w:vAlign w:val="center"/>
                  <w:hideMark/>
                </w:tcPr>
                <w:p w14:paraId="5C43F073"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 </w:t>
                  </w:r>
                </w:p>
              </w:tc>
              <w:tc>
                <w:tcPr>
                  <w:tcW w:w="920" w:type="dxa"/>
                  <w:vMerge/>
                  <w:tcBorders>
                    <w:top w:val="nil"/>
                    <w:left w:val="single" w:sz="4" w:space="0" w:color="008080"/>
                    <w:bottom w:val="single" w:sz="4" w:space="0" w:color="008080"/>
                    <w:right w:val="single" w:sz="4" w:space="0" w:color="008080"/>
                  </w:tcBorders>
                  <w:vAlign w:val="center"/>
                  <w:hideMark/>
                </w:tcPr>
                <w:p w14:paraId="356C4ADD" w14:textId="77777777" w:rsidR="003D5FD2" w:rsidRPr="00F42147" w:rsidRDefault="003D5FD2" w:rsidP="003D5FD2">
                  <w:pPr>
                    <w:rPr>
                      <w:rFonts w:ascii="Arial" w:hAnsi="Arial" w:cs="Arial"/>
                      <w:b/>
                      <w:bCs/>
                      <w:color w:val="008080"/>
                      <w:sz w:val="16"/>
                      <w:szCs w:val="16"/>
                      <w:lang w:val="ro-RO" w:eastAsia="ro-RO"/>
                    </w:rPr>
                  </w:pPr>
                </w:p>
              </w:tc>
              <w:tc>
                <w:tcPr>
                  <w:tcW w:w="926" w:type="dxa"/>
                  <w:vMerge/>
                  <w:tcBorders>
                    <w:top w:val="nil"/>
                    <w:left w:val="single" w:sz="4" w:space="0" w:color="008080"/>
                    <w:bottom w:val="single" w:sz="4" w:space="0" w:color="008080"/>
                    <w:right w:val="single" w:sz="8" w:space="0" w:color="008080"/>
                  </w:tcBorders>
                  <w:vAlign w:val="center"/>
                  <w:hideMark/>
                </w:tcPr>
                <w:p w14:paraId="1680DE06" w14:textId="77777777" w:rsidR="003D5FD2" w:rsidRPr="00F42147" w:rsidRDefault="003D5FD2" w:rsidP="003D5FD2">
                  <w:pPr>
                    <w:rPr>
                      <w:rFonts w:ascii="Arial" w:hAnsi="Arial" w:cs="Arial"/>
                      <w:b/>
                      <w:bCs/>
                      <w:color w:val="008080"/>
                      <w:sz w:val="16"/>
                      <w:szCs w:val="16"/>
                      <w:lang w:val="ro-RO" w:eastAsia="ro-RO"/>
                    </w:rPr>
                  </w:pPr>
                </w:p>
              </w:tc>
            </w:tr>
            <w:tr w:rsidR="003D5FD2" w:rsidRPr="00F42147" w14:paraId="1167D0A3" w14:textId="77777777" w:rsidTr="003D5FD2">
              <w:trPr>
                <w:trHeight w:val="555"/>
              </w:trPr>
              <w:tc>
                <w:tcPr>
                  <w:tcW w:w="487" w:type="dxa"/>
                  <w:vMerge/>
                  <w:tcBorders>
                    <w:top w:val="nil"/>
                    <w:left w:val="single" w:sz="8" w:space="0" w:color="008080"/>
                    <w:bottom w:val="single" w:sz="4" w:space="0" w:color="008080"/>
                    <w:right w:val="single" w:sz="4" w:space="0" w:color="008080"/>
                  </w:tcBorders>
                  <w:vAlign w:val="center"/>
                  <w:hideMark/>
                </w:tcPr>
                <w:p w14:paraId="6636F250" w14:textId="77777777" w:rsidR="00381045" w:rsidRPr="00F42147" w:rsidRDefault="00381045" w:rsidP="00381045">
                  <w:pPr>
                    <w:jc w:val="both"/>
                    <w:rPr>
                      <w:rFonts w:ascii="Arial" w:hAnsi="Arial" w:cs="Arial"/>
                      <w:color w:val="008080"/>
                      <w:sz w:val="18"/>
                      <w:szCs w:val="18"/>
                      <w:lang w:val="ro-RO" w:eastAsia="ro-RO"/>
                    </w:rPr>
                  </w:pPr>
                </w:p>
              </w:tc>
              <w:tc>
                <w:tcPr>
                  <w:tcW w:w="3320" w:type="dxa"/>
                  <w:tcBorders>
                    <w:top w:val="nil"/>
                    <w:left w:val="nil"/>
                    <w:bottom w:val="single" w:sz="4" w:space="0" w:color="008080"/>
                    <w:right w:val="single" w:sz="4" w:space="0" w:color="008080"/>
                  </w:tcBorders>
                  <w:shd w:val="clear" w:color="000000" w:fill="CCFFFF"/>
                  <w:vAlign w:val="center"/>
                  <w:hideMark/>
                </w:tcPr>
                <w:p w14:paraId="64FAC8C4" w14:textId="77777777" w:rsidR="00381045" w:rsidRPr="00F42147" w:rsidRDefault="00381045" w:rsidP="00381045">
                  <w:pPr>
                    <w:jc w:val="both"/>
                    <w:rPr>
                      <w:rFonts w:ascii="Arial" w:hAnsi="Arial" w:cs="Arial"/>
                      <w:b/>
                      <w:bCs/>
                      <w:color w:val="008080"/>
                      <w:sz w:val="18"/>
                      <w:szCs w:val="18"/>
                      <w:lang w:val="ro-RO" w:eastAsia="ro-RO"/>
                    </w:rPr>
                  </w:pPr>
                  <w:r w:rsidRPr="00F42147">
                    <w:rPr>
                      <w:rFonts w:ascii="Arial" w:hAnsi="Arial" w:cs="Arial"/>
                      <w:b/>
                      <w:bCs/>
                      <w:color w:val="008080"/>
                      <w:sz w:val="18"/>
                      <w:szCs w:val="18"/>
                      <w:lang w:val="ro-RO" w:eastAsia="ro-RO"/>
                    </w:rPr>
                    <w:t xml:space="preserve">Rata acoperirii prin fluxul de numerar (RAFN) </w:t>
                  </w:r>
                </w:p>
              </w:tc>
              <w:tc>
                <w:tcPr>
                  <w:tcW w:w="1356" w:type="dxa"/>
                  <w:tcBorders>
                    <w:top w:val="nil"/>
                    <w:left w:val="nil"/>
                    <w:bottom w:val="single" w:sz="4" w:space="0" w:color="008080"/>
                    <w:right w:val="single" w:sz="4" w:space="0" w:color="008080"/>
                  </w:tcBorders>
                  <w:shd w:val="clear" w:color="000000" w:fill="CCFFFF"/>
                  <w:vAlign w:val="center"/>
                  <w:hideMark/>
                </w:tcPr>
                <w:p w14:paraId="03F50204"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&gt;=1,2</w:t>
                  </w:r>
                </w:p>
              </w:tc>
              <w:tc>
                <w:tcPr>
                  <w:tcW w:w="1724" w:type="dxa"/>
                  <w:tcBorders>
                    <w:top w:val="nil"/>
                    <w:left w:val="nil"/>
                    <w:bottom w:val="single" w:sz="4" w:space="0" w:color="008080"/>
                    <w:right w:val="single" w:sz="4" w:space="0" w:color="008080"/>
                  </w:tcBorders>
                  <w:shd w:val="clear" w:color="000000" w:fill="CCFFFF"/>
                  <w:noWrap/>
                  <w:vAlign w:val="center"/>
                  <w:hideMark/>
                </w:tcPr>
                <w:p w14:paraId="695AFBC3"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14:paraId="62795D67"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#DIV/0!</w:t>
                  </w:r>
                </w:p>
              </w:tc>
              <w:tc>
                <w:tcPr>
                  <w:tcW w:w="1138" w:type="dxa"/>
                  <w:tcBorders>
                    <w:top w:val="nil"/>
                    <w:left w:val="nil"/>
                    <w:bottom w:val="single" w:sz="4" w:space="0" w:color="008080"/>
                    <w:right w:val="single" w:sz="4" w:space="0" w:color="008080"/>
                  </w:tcBorders>
                  <w:shd w:val="clear" w:color="000000" w:fill="CCFFFF"/>
                  <w:noWrap/>
                  <w:vAlign w:val="center"/>
                  <w:hideMark/>
                </w:tcPr>
                <w:p w14:paraId="65011208"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#DIV/0!</w:t>
                  </w:r>
                </w:p>
              </w:tc>
              <w:tc>
                <w:tcPr>
                  <w:tcW w:w="1245" w:type="dxa"/>
                  <w:tcBorders>
                    <w:top w:val="nil"/>
                    <w:left w:val="nil"/>
                    <w:bottom w:val="single" w:sz="4" w:space="0" w:color="008080"/>
                    <w:right w:val="single" w:sz="4" w:space="0" w:color="008080"/>
                  </w:tcBorders>
                  <w:shd w:val="clear" w:color="000000" w:fill="CCFFFF"/>
                  <w:noWrap/>
                  <w:vAlign w:val="center"/>
                  <w:hideMark/>
                </w:tcPr>
                <w:p w14:paraId="751DA009"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#DIV/0!</w:t>
                  </w:r>
                </w:p>
              </w:tc>
              <w:tc>
                <w:tcPr>
                  <w:tcW w:w="1164" w:type="dxa"/>
                  <w:tcBorders>
                    <w:top w:val="nil"/>
                    <w:left w:val="nil"/>
                    <w:bottom w:val="single" w:sz="4" w:space="0" w:color="008080"/>
                    <w:right w:val="single" w:sz="4" w:space="0" w:color="008080"/>
                  </w:tcBorders>
                  <w:shd w:val="clear" w:color="000000" w:fill="CCFFFF"/>
                  <w:noWrap/>
                  <w:vAlign w:val="center"/>
                  <w:hideMark/>
                </w:tcPr>
                <w:p w14:paraId="0C915F07"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#DIV/0!</w:t>
                  </w:r>
                </w:p>
              </w:tc>
              <w:tc>
                <w:tcPr>
                  <w:tcW w:w="1180" w:type="dxa"/>
                  <w:tcBorders>
                    <w:top w:val="nil"/>
                    <w:left w:val="nil"/>
                    <w:bottom w:val="single" w:sz="4" w:space="0" w:color="008080"/>
                    <w:right w:val="single" w:sz="4" w:space="0" w:color="008080"/>
                  </w:tcBorders>
                  <w:shd w:val="clear" w:color="000000" w:fill="CCFFFF"/>
                  <w:noWrap/>
                  <w:vAlign w:val="center"/>
                  <w:hideMark/>
                </w:tcPr>
                <w:p w14:paraId="3FF7366E"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#DIV/0!</w:t>
                  </w:r>
                </w:p>
              </w:tc>
              <w:tc>
                <w:tcPr>
                  <w:tcW w:w="920" w:type="dxa"/>
                  <w:vMerge/>
                  <w:tcBorders>
                    <w:top w:val="nil"/>
                    <w:left w:val="single" w:sz="4" w:space="0" w:color="008080"/>
                    <w:bottom w:val="single" w:sz="4" w:space="0" w:color="008080"/>
                    <w:right w:val="single" w:sz="4" w:space="0" w:color="008080"/>
                  </w:tcBorders>
                  <w:vAlign w:val="center"/>
                  <w:hideMark/>
                </w:tcPr>
                <w:p w14:paraId="09EFFE38" w14:textId="77777777" w:rsidR="003D5FD2" w:rsidRPr="00F42147" w:rsidRDefault="003D5FD2" w:rsidP="003D5FD2">
                  <w:pPr>
                    <w:rPr>
                      <w:rFonts w:ascii="Arial" w:hAnsi="Arial" w:cs="Arial"/>
                      <w:b/>
                      <w:bCs/>
                      <w:color w:val="008080"/>
                      <w:sz w:val="16"/>
                      <w:szCs w:val="16"/>
                      <w:lang w:val="ro-RO" w:eastAsia="ro-RO"/>
                    </w:rPr>
                  </w:pPr>
                </w:p>
              </w:tc>
              <w:tc>
                <w:tcPr>
                  <w:tcW w:w="926" w:type="dxa"/>
                  <w:vMerge/>
                  <w:tcBorders>
                    <w:top w:val="nil"/>
                    <w:left w:val="single" w:sz="4" w:space="0" w:color="008080"/>
                    <w:bottom w:val="single" w:sz="4" w:space="0" w:color="008080"/>
                    <w:right w:val="single" w:sz="8" w:space="0" w:color="008080"/>
                  </w:tcBorders>
                  <w:vAlign w:val="center"/>
                  <w:hideMark/>
                </w:tcPr>
                <w:p w14:paraId="56F85F2B" w14:textId="77777777" w:rsidR="003D5FD2" w:rsidRPr="00F42147" w:rsidRDefault="003D5FD2" w:rsidP="003D5FD2">
                  <w:pPr>
                    <w:rPr>
                      <w:rFonts w:ascii="Arial" w:hAnsi="Arial" w:cs="Arial"/>
                      <w:b/>
                      <w:bCs/>
                      <w:color w:val="008080"/>
                      <w:sz w:val="16"/>
                      <w:szCs w:val="16"/>
                      <w:lang w:val="ro-RO" w:eastAsia="ro-RO"/>
                    </w:rPr>
                  </w:pPr>
                </w:p>
              </w:tc>
            </w:tr>
            <w:tr w:rsidR="003D5FD2" w:rsidRPr="00F42147" w14:paraId="60A48AD1" w14:textId="77777777" w:rsidTr="003D5FD2">
              <w:trPr>
                <w:trHeight w:val="675"/>
              </w:trPr>
              <w:tc>
                <w:tcPr>
                  <w:tcW w:w="487" w:type="dxa"/>
                  <w:vMerge/>
                  <w:tcBorders>
                    <w:top w:val="nil"/>
                    <w:left w:val="single" w:sz="8" w:space="0" w:color="008080"/>
                    <w:bottom w:val="single" w:sz="4" w:space="0" w:color="008080"/>
                    <w:right w:val="single" w:sz="4" w:space="0" w:color="008080"/>
                  </w:tcBorders>
                  <w:vAlign w:val="center"/>
                  <w:hideMark/>
                </w:tcPr>
                <w:p w14:paraId="56BBB2CA" w14:textId="77777777" w:rsidR="00381045" w:rsidRPr="00F42147" w:rsidRDefault="00381045" w:rsidP="00381045">
                  <w:pPr>
                    <w:jc w:val="both"/>
                    <w:rPr>
                      <w:rFonts w:ascii="Arial" w:hAnsi="Arial" w:cs="Arial"/>
                      <w:color w:val="008080"/>
                      <w:sz w:val="18"/>
                      <w:szCs w:val="18"/>
                      <w:lang w:val="ro-RO" w:eastAsia="ro-RO"/>
                    </w:rPr>
                  </w:pPr>
                </w:p>
              </w:tc>
              <w:tc>
                <w:tcPr>
                  <w:tcW w:w="3320" w:type="dxa"/>
                  <w:tcBorders>
                    <w:top w:val="nil"/>
                    <w:left w:val="nil"/>
                    <w:bottom w:val="single" w:sz="4" w:space="0" w:color="008080"/>
                    <w:right w:val="single" w:sz="4" w:space="0" w:color="008080"/>
                  </w:tcBorders>
                  <w:shd w:val="clear" w:color="auto" w:fill="auto"/>
                  <w:vAlign w:val="center"/>
                  <w:hideMark/>
                </w:tcPr>
                <w:p w14:paraId="79C6C459" w14:textId="77777777" w:rsidR="00381045" w:rsidRPr="00F42147" w:rsidRDefault="00381045" w:rsidP="00381045">
                  <w:pPr>
                    <w:jc w:val="both"/>
                    <w:rPr>
                      <w:rFonts w:ascii="Arial" w:hAnsi="Arial" w:cs="Arial"/>
                      <w:b/>
                      <w:bCs/>
                      <w:color w:val="008080"/>
                      <w:sz w:val="18"/>
                      <w:szCs w:val="18"/>
                      <w:lang w:val="ro-RO" w:eastAsia="ro-RO"/>
                    </w:rPr>
                  </w:pPr>
                  <w:r w:rsidRPr="00F42147">
                    <w:rPr>
                      <w:rFonts w:ascii="Arial" w:hAnsi="Arial" w:cs="Arial"/>
                      <w:b/>
                      <w:bCs/>
                      <w:color w:val="008080"/>
                      <w:sz w:val="18"/>
                      <w:szCs w:val="18"/>
                      <w:lang w:val="ro-RO" w:eastAsia="ro-RO"/>
                    </w:rPr>
                    <w:t xml:space="preserve">Rata acoperirii prin fluxul de numerar (RAFN) - </w:t>
                  </w:r>
                  <w:r w:rsidRPr="00F42147">
                    <w:rPr>
                      <w:rFonts w:ascii="Arial" w:hAnsi="Arial" w:cs="Arial"/>
                      <w:color w:val="008080"/>
                      <w:sz w:val="18"/>
                      <w:szCs w:val="18"/>
                      <w:lang w:val="ro-RO" w:eastAsia="ro-RO"/>
                    </w:rPr>
                    <w:t xml:space="preserve">calculata de solicitant, conform tabelului de indicatori </w:t>
                  </w:r>
                </w:p>
              </w:tc>
              <w:tc>
                <w:tcPr>
                  <w:tcW w:w="1356" w:type="dxa"/>
                  <w:tcBorders>
                    <w:top w:val="nil"/>
                    <w:left w:val="nil"/>
                    <w:bottom w:val="single" w:sz="4" w:space="0" w:color="008080"/>
                    <w:right w:val="single" w:sz="4" w:space="0" w:color="008080"/>
                  </w:tcBorders>
                  <w:shd w:val="clear" w:color="auto" w:fill="auto"/>
                  <w:vAlign w:val="center"/>
                  <w:hideMark/>
                </w:tcPr>
                <w:p w14:paraId="596789C9"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&gt;=1,2</w:t>
                  </w:r>
                </w:p>
              </w:tc>
              <w:tc>
                <w:tcPr>
                  <w:tcW w:w="1724" w:type="dxa"/>
                  <w:tcBorders>
                    <w:top w:val="nil"/>
                    <w:left w:val="nil"/>
                    <w:bottom w:val="single" w:sz="4" w:space="0" w:color="008080"/>
                    <w:right w:val="single" w:sz="4" w:space="0" w:color="008080"/>
                  </w:tcBorders>
                  <w:shd w:val="clear" w:color="auto" w:fill="auto"/>
                  <w:noWrap/>
                  <w:vAlign w:val="center"/>
                  <w:hideMark/>
                </w:tcPr>
                <w:p w14:paraId="741DBCCF"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 xml:space="preserve"> Numeric </w:t>
                  </w:r>
                </w:p>
              </w:tc>
              <w:tc>
                <w:tcPr>
                  <w:tcW w:w="1240" w:type="dxa"/>
                  <w:tcBorders>
                    <w:top w:val="nil"/>
                    <w:left w:val="nil"/>
                    <w:bottom w:val="single" w:sz="4" w:space="0" w:color="008080"/>
                    <w:right w:val="single" w:sz="4" w:space="0" w:color="008080"/>
                  </w:tcBorders>
                  <w:shd w:val="clear" w:color="auto" w:fill="auto"/>
                  <w:noWrap/>
                  <w:vAlign w:val="center"/>
                  <w:hideMark/>
                </w:tcPr>
                <w:p w14:paraId="33E13468" w14:textId="77777777" w:rsidR="003D5FD2" w:rsidRPr="00F42147" w:rsidRDefault="003D5FD2" w:rsidP="003D5FD2">
                  <w:pPr>
                    <w:jc w:val="right"/>
                    <w:rPr>
                      <w:rFonts w:ascii="Arial" w:hAnsi="Arial" w:cs="Arial"/>
                      <w:color w:val="008080"/>
                      <w:sz w:val="16"/>
                      <w:szCs w:val="16"/>
                      <w:lang w:val="ro-RO" w:eastAsia="ro-RO"/>
                    </w:rPr>
                  </w:pPr>
                  <w:r w:rsidRPr="00F42147">
                    <w:rPr>
                      <w:rFonts w:ascii="Arial" w:hAnsi="Arial" w:cs="Arial"/>
                      <w:color w:val="008080"/>
                      <w:sz w:val="16"/>
                      <w:szCs w:val="16"/>
                      <w:lang w:val="ro-RO" w:eastAsia="ro-RO"/>
                    </w:rPr>
                    <w:t> </w:t>
                  </w:r>
                </w:p>
              </w:tc>
              <w:tc>
                <w:tcPr>
                  <w:tcW w:w="1138" w:type="dxa"/>
                  <w:tcBorders>
                    <w:top w:val="nil"/>
                    <w:left w:val="nil"/>
                    <w:bottom w:val="single" w:sz="4" w:space="0" w:color="008080"/>
                    <w:right w:val="single" w:sz="4" w:space="0" w:color="008080"/>
                  </w:tcBorders>
                  <w:shd w:val="clear" w:color="auto" w:fill="auto"/>
                  <w:noWrap/>
                  <w:vAlign w:val="center"/>
                  <w:hideMark/>
                </w:tcPr>
                <w:p w14:paraId="61A44023" w14:textId="77777777" w:rsidR="003D5FD2" w:rsidRPr="00F42147" w:rsidRDefault="003D5FD2" w:rsidP="003D5FD2">
                  <w:pPr>
                    <w:jc w:val="right"/>
                    <w:rPr>
                      <w:rFonts w:ascii="Arial" w:hAnsi="Arial" w:cs="Arial"/>
                      <w:color w:val="008080"/>
                      <w:sz w:val="16"/>
                      <w:szCs w:val="16"/>
                      <w:lang w:val="ro-RO" w:eastAsia="ro-RO"/>
                    </w:rPr>
                  </w:pPr>
                  <w:r w:rsidRPr="00F42147">
                    <w:rPr>
                      <w:rFonts w:ascii="Arial" w:hAnsi="Arial" w:cs="Arial"/>
                      <w:color w:val="008080"/>
                      <w:sz w:val="16"/>
                      <w:szCs w:val="16"/>
                      <w:lang w:val="ro-RO" w:eastAsia="ro-RO"/>
                    </w:rPr>
                    <w:t> </w:t>
                  </w:r>
                </w:p>
              </w:tc>
              <w:tc>
                <w:tcPr>
                  <w:tcW w:w="1245" w:type="dxa"/>
                  <w:tcBorders>
                    <w:top w:val="nil"/>
                    <w:left w:val="nil"/>
                    <w:bottom w:val="single" w:sz="4" w:space="0" w:color="008080"/>
                    <w:right w:val="single" w:sz="4" w:space="0" w:color="008080"/>
                  </w:tcBorders>
                  <w:shd w:val="clear" w:color="auto" w:fill="auto"/>
                  <w:noWrap/>
                  <w:vAlign w:val="center"/>
                  <w:hideMark/>
                </w:tcPr>
                <w:p w14:paraId="753D6E0E" w14:textId="77777777" w:rsidR="003D5FD2" w:rsidRPr="00F42147" w:rsidRDefault="003D5FD2" w:rsidP="003D5FD2">
                  <w:pPr>
                    <w:jc w:val="right"/>
                    <w:rPr>
                      <w:rFonts w:ascii="Arial" w:hAnsi="Arial" w:cs="Arial"/>
                      <w:color w:val="008080"/>
                      <w:sz w:val="16"/>
                      <w:szCs w:val="16"/>
                      <w:lang w:val="ro-RO" w:eastAsia="ro-RO"/>
                    </w:rPr>
                  </w:pPr>
                  <w:r w:rsidRPr="00F42147">
                    <w:rPr>
                      <w:rFonts w:ascii="Arial" w:hAnsi="Arial" w:cs="Arial"/>
                      <w:color w:val="008080"/>
                      <w:sz w:val="16"/>
                      <w:szCs w:val="16"/>
                      <w:lang w:val="ro-RO" w:eastAsia="ro-RO"/>
                    </w:rPr>
                    <w:t> </w:t>
                  </w:r>
                </w:p>
              </w:tc>
              <w:tc>
                <w:tcPr>
                  <w:tcW w:w="1164" w:type="dxa"/>
                  <w:tcBorders>
                    <w:top w:val="nil"/>
                    <w:left w:val="nil"/>
                    <w:bottom w:val="single" w:sz="4" w:space="0" w:color="008080"/>
                    <w:right w:val="single" w:sz="4" w:space="0" w:color="008080"/>
                  </w:tcBorders>
                  <w:shd w:val="clear" w:color="auto" w:fill="auto"/>
                  <w:noWrap/>
                  <w:vAlign w:val="center"/>
                  <w:hideMark/>
                </w:tcPr>
                <w:p w14:paraId="50B40C24" w14:textId="77777777" w:rsidR="003D5FD2" w:rsidRPr="00F42147" w:rsidRDefault="003D5FD2" w:rsidP="003D5FD2">
                  <w:pPr>
                    <w:jc w:val="right"/>
                    <w:rPr>
                      <w:rFonts w:ascii="Arial" w:hAnsi="Arial" w:cs="Arial"/>
                      <w:color w:val="008080"/>
                      <w:sz w:val="16"/>
                      <w:szCs w:val="16"/>
                      <w:lang w:val="ro-RO" w:eastAsia="ro-RO"/>
                    </w:rPr>
                  </w:pPr>
                  <w:r w:rsidRPr="00F42147">
                    <w:rPr>
                      <w:rFonts w:ascii="Arial" w:hAnsi="Arial" w:cs="Arial"/>
                      <w:color w:val="008080"/>
                      <w:sz w:val="16"/>
                      <w:szCs w:val="16"/>
                      <w:lang w:val="ro-RO" w:eastAsia="ro-RO"/>
                    </w:rPr>
                    <w:t> </w:t>
                  </w:r>
                </w:p>
              </w:tc>
              <w:tc>
                <w:tcPr>
                  <w:tcW w:w="1180" w:type="dxa"/>
                  <w:tcBorders>
                    <w:top w:val="nil"/>
                    <w:left w:val="nil"/>
                    <w:bottom w:val="single" w:sz="4" w:space="0" w:color="008080"/>
                    <w:right w:val="single" w:sz="4" w:space="0" w:color="008080"/>
                  </w:tcBorders>
                  <w:shd w:val="clear" w:color="auto" w:fill="auto"/>
                  <w:noWrap/>
                  <w:vAlign w:val="center"/>
                  <w:hideMark/>
                </w:tcPr>
                <w:p w14:paraId="2642A110" w14:textId="77777777" w:rsidR="003D5FD2" w:rsidRPr="00F42147" w:rsidRDefault="003D5FD2" w:rsidP="003D5FD2">
                  <w:pPr>
                    <w:jc w:val="right"/>
                    <w:rPr>
                      <w:rFonts w:ascii="Arial" w:hAnsi="Arial" w:cs="Arial"/>
                      <w:color w:val="008080"/>
                      <w:sz w:val="16"/>
                      <w:szCs w:val="16"/>
                      <w:lang w:val="ro-RO" w:eastAsia="ro-RO"/>
                    </w:rPr>
                  </w:pPr>
                  <w:r w:rsidRPr="00F42147">
                    <w:rPr>
                      <w:rFonts w:ascii="Arial" w:hAnsi="Arial" w:cs="Arial"/>
                      <w:color w:val="008080"/>
                      <w:sz w:val="16"/>
                      <w:szCs w:val="16"/>
                      <w:lang w:val="ro-RO" w:eastAsia="ro-RO"/>
                    </w:rPr>
                    <w:t> </w:t>
                  </w:r>
                </w:p>
              </w:tc>
              <w:tc>
                <w:tcPr>
                  <w:tcW w:w="920" w:type="dxa"/>
                  <w:vMerge/>
                  <w:tcBorders>
                    <w:top w:val="nil"/>
                    <w:left w:val="single" w:sz="4" w:space="0" w:color="008080"/>
                    <w:bottom w:val="single" w:sz="4" w:space="0" w:color="008080"/>
                    <w:right w:val="single" w:sz="4" w:space="0" w:color="008080"/>
                  </w:tcBorders>
                  <w:vAlign w:val="center"/>
                  <w:hideMark/>
                </w:tcPr>
                <w:p w14:paraId="6529B070" w14:textId="77777777" w:rsidR="003D5FD2" w:rsidRPr="00F42147" w:rsidRDefault="003D5FD2" w:rsidP="003D5FD2">
                  <w:pPr>
                    <w:rPr>
                      <w:rFonts w:ascii="Arial" w:hAnsi="Arial" w:cs="Arial"/>
                      <w:b/>
                      <w:bCs/>
                      <w:color w:val="008080"/>
                      <w:sz w:val="16"/>
                      <w:szCs w:val="16"/>
                      <w:lang w:val="ro-RO" w:eastAsia="ro-RO"/>
                    </w:rPr>
                  </w:pPr>
                </w:p>
              </w:tc>
              <w:tc>
                <w:tcPr>
                  <w:tcW w:w="926" w:type="dxa"/>
                  <w:vMerge/>
                  <w:tcBorders>
                    <w:top w:val="nil"/>
                    <w:left w:val="single" w:sz="4" w:space="0" w:color="008080"/>
                    <w:bottom w:val="single" w:sz="4" w:space="0" w:color="008080"/>
                    <w:right w:val="single" w:sz="8" w:space="0" w:color="008080"/>
                  </w:tcBorders>
                  <w:vAlign w:val="center"/>
                  <w:hideMark/>
                </w:tcPr>
                <w:p w14:paraId="0B62996C" w14:textId="77777777" w:rsidR="003D5FD2" w:rsidRPr="00F42147" w:rsidRDefault="003D5FD2" w:rsidP="003D5FD2">
                  <w:pPr>
                    <w:rPr>
                      <w:rFonts w:ascii="Arial" w:hAnsi="Arial" w:cs="Arial"/>
                      <w:b/>
                      <w:bCs/>
                      <w:color w:val="008080"/>
                      <w:sz w:val="16"/>
                      <w:szCs w:val="16"/>
                      <w:lang w:val="ro-RO" w:eastAsia="ro-RO"/>
                    </w:rPr>
                  </w:pPr>
                </w:p>
              </w:tc>
            </w:tr>
            <w:tr w:rsidR="003D5FD2" w:rsidRPr="00F42147" w14:paraId="674A8454" w14:textId="77777777" w:rsidTr="003D5FD2">
              <w:trPr>
                <w:trHeight w:val="450"/>
              </w:trPr>
              <w:tc>
                <w:tcPr>
                  <w:tcW w:w="487" w:type="dxa"/>
                  <w:vMerge w:val="restart"/>
                  <w:tcBorders>
                    <w:top w:val="nil"/>
                    <w:left w:val="single" w:sz="8" w:space="0" w:color="008080"/>
                    <w:bottom w:val="single" w:sz="8" w:space="0" w:color="008080"/>
                    <w:right w:val="single" w:sz="4" w:space="0" w:color="008080"/>
                  </w:tcBorders>
                  <w:shd w:val="clear" w:color="000000" w:fill="CCFFFF"/>
                  <w:noWrap/>
                  <w:vAlign w:val="center"/>
                  <w:hideMark/>
                </w:tcPr>
                <w:p w14:paraId="236E51D0" w14:textId="77777777" w:rsidR="00381045" w:rsidRPr="00F42147" w:rsidRDefault="00381045" w:rsidP="00381045">
                  <w:pPr>
                    <w:jc w:val="both"/>
                    <w:rPr>
                      <w:rFonts w:ascii="Arial" w:hAnsi="Arial" w:cs="Arial"/>
                      <w:color w:val="008080"/>
                      <w:sz w:val="18"/>
                      <w:szCs w:val="18"/>
                      <w:lang w:val="ro-RO" w:eastAsia="ro-RO"/>
                    </w:rPr>
                  </w:pPr>
                  <w:r w:rsidRPr="00F42147">
                    <w:rPr>
                      <w:rFonts w:ascii="Arial" w:hAnsi="Arial" w:cs="Arial"/>
                      <w:color w:val="008080"/>
                      <w:sz w:val="18"/>
                      <w:szCs w:val="18"/>
                      <w:lang w:val="ro-RO" w:eastAsia="ro-RO"/>
                    </w:rPr>
                    <w:t>6</w:t>
                  </w:r>
                </w:p>
              </w:tc>
              <w:tc>
                <w:tcPr>
                  <w:tcW w:w="3320" w:type="dxa"/>
                  <w:tcBorders>
                    <w:top w:val="nil"/>
                    <w:left w:val="nil"/>
                    <w:bottom w:val="single" w:sz="4" w:space="0" w:color="008080"/>
                    <w:right w:val="single" w:sz="4" w:space="0" w:color="008080"/>
                  </w:tcBorders>
                  <w:shd w:val="clear" w:color="000000" w:fill="CCFFFF"/>
                  <w:vAlign w:val="center"/>
                  <w:hideMark/>
                </w:tcPr>
                <w:p w14:paraId="5A4562E4" w14:textId="77777777" w:rsidR="00381045" w:rsidRPr="00F42147" w:rsidRDefault="00381045" w:rsidP="00381045">
                  <w:pPr>
                    <w:jc w:val="both"/>
                    <w:rPr>
                      <w:rFonts w:ascii="Arial" w:hAnsi="Arial" w:cs="Arial"/>
                      <w:b/>
                      <w:bCs/>
                      <w:color w:val="008080"/>
                      <w:sz w:val="18"/>
                      <w:szCs w:val="18"/>
                      <w:lang w:val="ro-RO" w:eastAsia="ro-RO"/>
                    </w:rPr>
                  </w:pPr>
                  <w:r w:rsidRPr="00F42147">
                    <w:rPr>
                      <w:rFonts w:ascii="Arial" w:hAnsi="Arial" w:cs="Arial"/>
                      <w:b/>
                      <w:bCs/>
                      <w:color w:val="008080"/>
                      <w:sz w:val="18"/>
                      <w:szCs w:val="18"/>
                      <w:lang w:val="ro-RO" w:eastAsia="ro-RO"/>
                    </w:rPr>
                    <w:t xml:space="preserve">Valoare actualizata neta (VAN) - </w:t>
                  </w:r>
                  <w:r w:rsidRPr="00F42147">
                    <w:rPr>
                      <w:rFonts w:ascii="Arial" w:hAnsi="Arial" w:cs="Arial"/>
                      <w:color w:val="008080"/>
                      <w:sz w:val="18"/>
                      <w:szCs w:val="18"/>
                      <w:lang w:val="ro-RO" w:eastAsia="ro-RO"/>
                    </w:rPr>
                    <w:t xml:space="preserve">trebuie sa fie </w:t>
                  </w:r>
                  <w:r w:rsidRPr="00F42147">
                    <w:rPr>
                      <w:rFonts w:ascii="Arial" w:hAnsi="Arial" w:cs="Arial"/>
                      <w:b/>
                      <w:bCs/>
                      <w:color w:val="008080"/>
                      <w:sz w:val="18"/>
                      <w:szCs w:val="18"/>
                      <w:lang w:val="ro-RO" w:eastAsia="ro-RO"/>
                    </w:rPr>
                    <w:t>pozitiva</w:t>
                  </w:r>
                </w:p>
              </w:tc>
              <w:tc>
                <w:tcPr>
                  <w:tcW w:w="1356" w:type="dxa"/>
                  <w:tcBorders>
                    <w:top w:val="nil"/>
                    <w:left w:val="nil"/>
                    <w:bottom w:val="single" w:sz="4" w:space="0" w:color="008080"/>
                    <w:right w:val="single" w:sz="4" w:space="0" w:color="008080"/>
                  </w:tcBorders>
                  <w:shd w:val="clear" w:color="000000" w:fill="CCFFFF"/>
                  <w:vAlign w:val="center"/>
                  <w:hideMark/>
                </w:tcPr>
                <w:p w14:paraId="32EFA5DD"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&gt;=0</w:t>
                  </w:r>
                </w:p>
              </w:tc>
              <w:tc>
                <w:tcPr>
                  <w:tcW w:w="1724" w:type="dxa"/>
                  <w:tcBorders>
                    <w:top w:val="nil"/>
                    <w:left w:val="nil"/>
                    <w:bottom w:val="single" w:sz="4" w:space="0" w:color="008080"/>
                    <w:right w:val="single" w:sz="4" w:space="0" w:color="008080"/>
                  </w:tcBorders>
                  <w:shd w:val="clear" w:color="000000" w:fill="CCFFFF"/>
                  <w:noWrap/>
                  <w:vAlign w:val="center"/>
                  <w:hideMark/>
                </w:tcPr>
                <w:p w14:paraId="2EBACB61"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LEI</w:t>
                  </w:r>
                </w:p>
              </w:tc>
              <w:tc>
                <w:tcPr>
                  <w:tcW w:w="5967"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14:paraId="4F1915A3" w14:textId="77777777" w:rsidR="003D5FD2" w:rsidRPr="00F42147" w:rsidRDefault="003D5FD2" w:rsidP="003D5FD2">
                  <w:pPr>
                    <w:jc w:val="center"/>
                    <w:rPr>
                      <w:rFonts w:ascii="Arial" w:hAnsi="Arial" w:cs="Arial"/>
                      <w:b/>
                      <w:bCs/>
                      <w:color w:val="008080"/>
                      <w:sz w:val="20"/>
                      <w:szCs w:val="20"/>
                      <w:lang w:val="ro-RO" w:eastAsia="ro-RO"/>
                    </w:rPr>
                  </w:pPr>
                  <w:r w:rsidRPr="00F42147">
                    <w:rPr>
                      <w:rFonts w:ascii="Arial" w:hAnsi="Arial" w:cs="Arial"/>
                      <w:b/>
                      <w:bCs/>
                      <w:color w:val="008080"/>
                      <w:sz w:val="20"/>
                      <w:szCs w:val="20"/>
                      <w:lang w:val="ro-RO" w:eastAsia="ro-RO"/>
                    </w:rPr>
                    <w:t> </w:t>
                  </w:r>
                </w:p>
              </w:tc>
              <w:tc>
                <w:tcPr>
                  <w:tcW w:w="920" w:type="dxa"/>
                  <w:vMerge w:val="restart"/>
                  <w:tcBorders>
                    <w:top w:val="nil"/>
                    <w:left w:val="single" w:sz="4" w:space="0" w:color="008080"/>
                    <w:bottom w:val="single" w:sz="8" w:space="0" w:color="008080"/>
                    <w:right w:val="single" w:sz="4" w:space="0" w:color="008080"/>
                  </w:tcBorders>
                  <w:shd w:val="clear" w:color="000000" w:fill="CCFFFF"/>
                  <w:vAlign w:val="center"/>
                  <w:hideMark/>
                </w:tcPr>
                <w:p w14:paraId="10600069"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Nu sunt diferente</w:t>
                  </w:r>
                </w:p>
              </w:tc>
              <w:tc>
                <w:tcPr>
                  <w:tcW w:w="926" w:type="dxa"/>
                  <w:vMerge w:val="restart"/>
                  <w:tcBorders>
                    <w:top w:val="nil"/>
                    <w:left w:val="single" w:sz="4" w:space="0" w:color="008080"/>
                    <w:bottom w:val="single" w:sz="8" w:space="0" w:color="008080"/>
                    <w:right w:val="single" w:sz="8" w:space="0" w:color="008080"/>
                  </w:tcBorders>
                  <w:shd w:val="clear" w:color="000000" w:fill="CCFFFF"/>
                  <w:vAlign w:val="center"/>
                  <w:hideMark/>
                </w:tcPr>
                <w:p w14:paraId="4DFC68BA"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Respecta criteriu</w:t>
                  </w:r>
                </w:p>
              </w:tc>
            </w:tr>
            <w:tr w:rsidR="003D5FD2" w:rsidRPr="00F42147" w14:paraId="2BBEC1A7" w14:textId="77777777" w:rsidTr="003D5FD2">
              <w:trPr>
                <w:trHeight w:val="465"/>
              </w:trPr>
              <w:tc>
                <w:tcPr>
                  <w:tcW w:w="487" w:type="dxa"/>
                  <w:vMerge/>
                  <w:tcBorders>
                    <w:top w:val="nil"/>
                    <w:left w:val="single" w:sz="8" w:space="0" w:color="008080"/>
                    <w:bottom w:val="single" w:sz="8" w:space="0" w:color="008080"/>
                    <w:right w:val="single" w:sz="4" w:space="0" w:color="008080"/>
                  </w:tcBorders>
                  <w:vAlign w:val="center"/>
                  <w:hideMark/>
                </w:tcPr>
                <w:p w14:paraId="30C385C6" w14:textId="77777777" w:rsidR="00381045" w:rsidRPr="00F42147" w:rsidRDefault="00381045" w:rsidP="00381045">
                  <w:pPr>
                    <w:jc w:val="both"/>
                    <w:rPr>
                      <w:rFonts w:ascii="Arial" w:hAnsi="Arial" w:cs="Arial"/>
                      <w:color w:val="008080"/>
                      <w:sz w:val="18"/>
                      <w:szCs w:val="18"/>
                      <w:lang w:val="ro-RO" w:eastAsia="ro-RO"/>
                    </w:rPr>
                  </w:pPr>
                </w:p>
              </w:tc>
              <w:tc>
                <w:tcPr>
                  <w:tcW w:w="3320" w:type="dxa"/>
                  <w:tcBorders>
                    <w:top w:val="nil"/>
                    <w:left w:val="nil"/>
                    <w:bottom w:val="single" w:sz="8" w:space="0" w:color="008080"/>
                    <w:right w:val="single" w:sz="4" w:space="0" w:color="008080"/>
                  </w:tcBorders>
                  <w:shd w:val="clear" w:color="auto" w:fill="auto"/>
                  <w:vAlign w:val="center"/>
                  <w:hideMark/>
                </w:tcPr>
                <w:p w14:paraId="57EFCF0D" w14:textId="77777777" w:rsidR="00381045" w:rsidRPr="00F42147" w:rsidRDefault="00381045" w:rsidP="00381045">
                  <w:pPr>
                    <w:jc w:val="both"/>
                    <w:rPr>
                      <w:rFonts w:ascii="Arial" w:hAnsi="Arial" w:cs="Arial"/>
                      <w:b/>
                      <w:bCs/>
                      <w:color w:val="008080"/>
                      <w:sz w:val="18"/>
                      <w:szCs w:val="18"/>
                      <w:lang w:val="ro-RO" w:eastAsia="ro-RO"/>
                    </w:rPr>
                  </w:pPr>
                  <w:r w:rsidRPr="00F42147">
                    <w:rPr>
                      <w:rFonts w:ascii="Arial" w:hAnsi="Arial" w:cs="Arial"/>
                      <w:b/>
                      <w:bCs/>
                      <w:color w:val="008080"/>
                      <w:sz w:val="18"/>
                      <w:szCs w:val="18"/>
                      <w:lang w:val="ro-RO" w:eastAsia="ro-RO"/>
                    </w:rPr>
                    <w:t xml:space="preserve">Valoare actualizata neta (VAN) - </w:t>
                  </w:r>
                  <w:r w:rsidRPr="00F42147">
                    <w:rPr>
                      <w:rFonts w:ascii="Arial" w:hAnsi="Arial" w:cs="Arial"/>
                      <w:color w:val="008080"/>
                      <w:sz w:val="18"/>
                      <w:szCs w:val="18"/>
                      <w:lang w:val="ro-RO" w:eastAsia="ro-RO"/>
                    </w:rPr>
                    <w:t xml:space="preserve">calculata de solicitant, conform tabelului de indicatori </w:t>
                  </w:r>
                </w:p>
              </w:tc>
              <w:tc>
                <w:tcPr>
                  <w:tcW w:w="1356" w:type="dxa"/>
                  <w:tcBorders>
                    <w:top w:val="nil"/>
                    <w:left w:val="nil"/>
                    <w:bottom w:val="single" w:sz="8" w:space="0" w:color="008080"/>
                    <w:right w:val="single" w:sz="4" w:space="0" w:color="008080"/>
                  </w:tcBorders>
                  <w:shd w:val="clear" w:color="auto" w:fill="auto"/>
                  <w:vAlign w:val="center"/>
                  <w:hideMark/>
                </w:tcPr>
                <w:p w14:paraId="25E70290"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&gt;=0</w:t>
                  </w:r>
                </w:p>
              </w:tc>
              <w:tc>
                <w:tcPr>
                  <w:tcW w:w="1724" w:type="dxa"/>
                  <w:tcBorders>
                    <w:top w:val="nil"/>
                    <w:left w:val="nil"/>
                    <w:bottom w:val="single" w:sz="8" w:space="0" w:color="008080"/>
                    <w:right w:val="single" w:sz="4" w:space="0" w:color="008080"/>
                  </w:tcBorders>
                  <w:shd w:val="clear" w:color="auto" w:fill="auto"/>
                  <w:noWrap/>
                  <w:vAlign w:val="center"/>
                  <w:hideMark/>
                </w:tcPr>
                <w:p w14:paraId="2A5A03D0"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LEI</w:t>
                  </w:r>
                </w:p>
              </w:tc>
              <w:tc>
                <w:tcPr>
                  <w:tcW w:w="5967" w:type="dxa"/>
                  <w:gridSpan w:val="5"/>
                  <w:tcBorders>
                    <w:top w:val="single" w:sz="4" w:space="0" w:color="008080"/>
                    <w:left w:val="nil"/>
                    <w:bottom w:val="single" w:sz="8" w:space="0" w:color="008080"/>
                    <w:right w:val="single" w:sz="4" w:space="0" w:color="008080"/>
                  </w:tcBorders>
                  <w:shd w:val="clear" w:color="auto" w:fill="auto"/>
                  <w:noWrap/>
                  <w:vAlign w:val="center"/>
                  <w:hideMark/>
                </w:tcPr>
                <w:p w14:paraId="5A511090" w14:textId="77777777" w:rsidR="003D5FD2" w:rsidRPr="00F42147" w:rsidRDefault="003D5FD2" w:rsidP="003D5FD2">
                  <w:pPr>
                    <w:jc w:val="center"/>
                    <w:rPr>
                      <w:rFonts w:ascii="Arial" w:hAnsi="Arial" w:cs="Arial"/>
                      <w:b/>
                      <w:bCs/>
                      <w:color w:val="008080"/>
                      <w:sz w:val="20"/>
                      <w:szCs w:val="20"/>
                      <w:lang w:val="ro-RO" w:eastAsia="ro-RO"/>
                    </w:rPr>
                  </w:pPr>
                  <w:r w:rsidRPr="00F42147">
                    <w:rPr>
                      <w:rFonts w:ascii="Arial" w:hAnsi="Arial" w:cs="Arial"/>
                      <w:b/>
                      <w:bCs/>
                      <w:color w:val="008080"/>
                      <w:sz w:val="20"/>
                      <w:szCs w:val="20"/>
                      <w:lang w:val="ro-RO" w:eastAsia="ro-RO"/>
                    </w:rPr>
                    <w:t> </w:t>
                  </w:r>
                </w:p>
              </w:tc>
              <w:tc>
                <w:tcPr>
                  <w:tcW w:w="920" w:type="dxa"/>
                  <w:vMerge/>
                  <w:tcBorders>
                    <w:top w:val="nil"/>
                    <w:left w:val="single" w:sz="4" w:space="0" w:color="008080"/>
                    <w:bottom w:val="single" w:sz="8" w:space="0" w:color="008080"/>
                    <w:right w:val="single" w:sz="4" w:space="0" w:color="008080"/>
                  </w:tcBorders>
                  <w:vAlign w:val="center"/>
                  <w:hideMark/>
                </w:tcPr>
                <w:p w14:paraId="72F54185" w14:textId="77777777" w:rsidR="003D5FD2" w:rsidRPr="00F42147" w:rsidRDefault="003D5FD2" w:rsidP="003D5FD2">
                  <w:pPr>
                    <w:rPr>
                      <w:rFonts w:ascii="Arial" w:hAnsi="Arial" w:cs="Arial"/>
                      <w:b/>
                      <w:bCs/>
                      <w:color w:val="008080"/>
                      <w:sz w:val="16"/>
                      <w:szCs w:val="16"/>
                      <w:lang w:val="ro-RO" w:eastAsia="ro-RO"/>
                    </w:rPr>
                  </w:pPr>
                </w:p>
              </w:tc>
              <w:tc>
                <w:tcPr>
                  <w:tcW w:w="926" w:type="dxa"/>
                  <w:vMerge/>
                  <w:tcBorders>
                    <w:top w:val="nil"/>
                    <w:left w:val="single" w:sz="4" w:space="0" w:color="008080"/>
                    <w:bottom w:val="single" w:sz="8" w:space="0" w:color="008080"/>
                    <w:right w:val="single" w:sz="8" w:space="0" w:color="008080"/>
                  </w:tcBorders>
                  <w:vAlign w:val="center"/>
                  <w:hideMark/>
                </w:tcPr>
                <w:p w14:paraId="45DF8A05" w14:textId="77777777" w:rsidR="003D5FD2" w:rsidRPr="00F42147" w:rsidRDefault="003D5FD2" w:rsidP="003D5FD2">
                  <w:pPr>
                    <w:rPr>
                      <w:rFonts w:ascii="Arial" w:hAnsi="Arial" w:cs="Arial"/>
                      <w:b/>
                      <w:bCs/>
                      <w:color w:val="008080"/>
                      <w:sz w:val="16"/>
                      <w:szCs w:val="16"/>
                      <w:lang w:val="ro-RO" w:eastAsia="ro-RO"/>
                    </w:rPr>
                  </w:pPr>
                </w:p>
              </w:tc>
            </w:tr>
            <w:tr w:rsidR="003D5FD2" w:rsidRPr="00F42147" w14:paraId="548C319D" w14:textId="77777777" w:rsidTr="003D5FD2">
              <w:trPr>
                <w:trHeight w:val="225"/>
              </w:trPr>
              <w:tc>
                <w:tcPr>
                  <w:tcW w:w="487" w:type="dxa"/>
                  <w:tcBorders>
                    <w:top w:val="nil"/>
                    <w:left w:val="single" w:sz="8" w:space="0" w:color="008080"/>
                    <w:bottom w:val="single" w:sz="4" w:space="0" w:color="FFFFFF"/>
                    <w:right w:val="nil"/>
                  </w:tcBorders>
                  <w:shd w:val="clear" w:color="000000" w:fill="FFFFFF"/>
                  <w:noWrap/>
                  <w:vAlign w:val="bottom"/>
                  <w:hideMark/>
                </w:tcPr>
                <w:p w14:paraId="5017E35B" w14:textId="77777777" w:rsidR="003D5FD2" w:rsidRPr="00F42147" w:rsidRDefault="003D5FD2" w:rsidP="003D5FD2">
                  <w:pPr>
                    <w:jc w:val="center"/>
                    <w:rPr>
                      <w:rFonts w:ascii="Arial" w:hAnsi="Arial" w:cs="Arial"/>
                      <w:color w:val="008080"/>
                      <w:sz w:val="20"/>
                      <w:szCs w:val="20"/>
                      <w:lang w:val="ro-RO" w:eastAsia="ro-RO"/>
                    </w:rPr>
                  </w:pPr>
                  <w:r w:rsidRPr="00F42147">
                    <w:rPr>
                      <w:rFonts w:ascii="Arial" w:hAnsi="Arial" w:cs="Arial"/>
                      <w:color w:val="008080"/>
                      <w:sz w:val="20"/>
                      <w:szCs w:val="20"/>
                      <w:lang w:val="ro-RO" w:eastAsia="ro-RO"/>
                    </w:rPr>
                    <w:t> </w:t>
                  </w:r>
                </w:p>
              </w:tc>
              <w:tc>
                <w:tcPr>
                  <w:tcW w:w="3320" w:type="dxa"/>
                  <w:tcBorders>
                    <w:top w:val="nil"/>
                    <w:left w:val="single" w:sz="4" w:space="0" w:color="FFFFFF"/>
                    <w:bottom w:val="single" w:sz="4" w:space="0" w:color="FFFFFF"/>
                    <w:right w:val="nil"/>
                  </w:tcBorders>
                  <w:shd w:val="clear" w:color="000000" w:fill="FFFFFF"/>
                  <w:noWrap/>
                  <w:vAlign w:val="bottom"/>
                  <w:hideMark/>
                </w:tcPr>
                <w:p w14:paraId="3F7A0309" w14:textId="77777777" w:rsidR="003D5FD2" w:rsidRPr="00F42147" w:rsidRDefault="003D5FD2" w:rsidP="003D5FD2">
                  <w:pPr>
                    <w:jc w:val="center"/>
                    <w:rPr>
                      <w:rFonts w:ascii="Arial" w:hAnsi="Arial" w:cs="Arial"/>
                      <w:color w:val="008080"/>
                      <w:sz w:val="20"/>
                      <w:szCs w:val="20"/>
                      <w:lang w:val="ro-RO" w:eastAsia="ro-RO"/>
                    </w:rPr>
                  </w:pPr>
                  <w:r w:rsidRPr="00F42147">
                    <w:rPr>
                      <w:rFonts w:ascii="Arial" w:hAnsi="Arial" w:cs="Arial"/>
                      <w:color w:val="008080"/>
                      <w:sz w:val="20"/>
                      <w:szCs w:val="20"/>
                      <w:lang w:val="ro-RO" w:eastAsia="ro-RO"/>
                    </w:rPr>
                    <w:t> </w:t>
                  </w:r>
                </w:p>
              </w:tc>
              <w:tc>
                <w:tcPr>
                  <w:tcW w:w="1356" w:type="dxa"/>
                  <w:tcBorders>
                    <w:top w:val="nil"/>
                    <w:left w:val="single" w:sz="4" w:space="0" w:color="FFFFFF"/>
                    <w:bottom w:val="single" w:sz="4" w:space="0" w:color="FFFFFF"/>
                    <w:right w:val="nil"/>
                  </w:tcBorders>
                  <w:shd w:val="clear" w:color="000000" w:fill="FFFFFF"/>
                  <w:noWrap/>
                  <w:vAlign w:val="bottom"/>
                  <w:hideMark/>
                </w:tcPr>
                <w:p w14:paraId="46D3361A" w14:textId="77777777" w:rsidR="003D5FD2" w:rsidRPr="00F42147" w:rsidRDefault="003D5FD2" w:rsidP="003D5FD2">
                  <w:pPr>
                    <w:jc w:val="center"/>
                    <w:rPr>
                      <w:rFonts w:ascii="Arial" w:hAnsi="Arial" w:cs="Arial"/>
                      <w:b/>
                      <w:bCs/>
                      <w:color w:val="008080"/>
                      <w:sz w:val="16"/>
                      <w:szCs w:val="16"/>
                      <w:lang w:val="ro-RO" w:eastAsia="ro-RO"/>
                    </w:rPr>
                  </w:pPr>
                  <w:r w:rsidRPr="00F42147">
                    <w:rPr>
                      <w:rFonts w:ascii="Arial" w:hAnsi="Arial" w:cs="Arial"/>
                      <w:b/>
                      <w:bCs/>
                      <w:color w:val="008080"/>
                      <w:sz w:val="16"/>
                      <w:szCs w:val="16"/>
                      <w:lang w:val="ro-RO" w:eastAsia="ro-RO"/>
                    </w:rPr>
                    <w:t> </w:t>
                  </w:r>
                </w:p>
              </w:tc>
              <w:tc>
                <w:tcPr>
                  <w:tcW w:w="1724" w:type="dxa"/>
                  <w:tcBorders>
                    <w:top w:val="nil"/>
                    <w:left w:val="single" w:sz="4" w:space="0" w:color="FFFFFF"/>
                    <w:bottom w:val="single" w:sz="4" w:space="0" w:color="FFFFFF"/>
                    <w:right w:val="nil"/>
                  </w:tcBorders>
                  <w:shd w:val="clear" w:color="000000" w:fill="FFFFFF"/>
                  <w:noWrap/>
                  <w:vAlign w:val="bottom"/>
                  <w:hideMark/>
                </w:tcPr>
                <w:p w14:paraId="2FCF6860" w14:textId="77777777" w:rsidR="003D5FD2" w:rsidRPr="00F42147" w:rsidRDefault="003D5FD2" w:rsidP="003D5FD2">
                  <w:pPr>
                    <w:jc w:val="center"/>
                    <w:rPr>
                      <w:rFonts w:ascii="Arial" w:hAnsi="Arial" w:cs="Arial"/>
                      <w:color w:val="008080"/>
                      <w:sz w:val="20"/>
                      <w:szCs w:val="20"/>
                      <w:lang w:val="ro-RO" w:eastAsia="ro-RO"/>
                    </w:rPr>
                  </w:pPr>
                  <w:r w:rsidRPr="00F42147">
                    <w:rPr>
                      <w:rFonts w:ascii="Arial" w:hAnsi="Arial" w:cs="Arial"/>
                      <w:color w:val="008080"/>
                      <w:sz w:val="20"/>
                      <w:szCs w:val="20"/>
                      <w:lang w:val="ro-RO" w:eastAsia="ro-RO"/>
                    </w:rPr>
                    <w:t> </w:t>
                  </w:r>
                </w:p>
              </w:tc>
              <w:tc>
                <w:tcPr>
                  <w:tcW w:w="1240" w:type="dxa"/>
                  <w:tcBorders>
                    <w:top w:val="nil"/>
                    <w:left w:val="single" w:sz="4" w:space="0" w:color="FFFFFF"/>
                    <w:bottom w:val="single" w:sz="4" w:space="0" w:color="FFFFFF"/>
                    <w:right w:val="nil"/>
                  </w:tcBorders>
                  <w:shd w:val="clear" w:color="000000" w:fill="FFFFFF"/>
                  <w:noWrap/>
                  <w:vAlign w:val="bottom"/>
                  <w:hideMark/>
                </w:tcPr>
                <w:p w14:paraId="42E3F80D" w14:textId="77777777" w:rsidR="003D5FD2" w:rsidRPr="00F42147" w:rsidRDefault="003D5FD2" w:rsidP="003D5FD2">
                  <w:pPr>
                    <w:jc w:val="center"/>
                    <w:rPr>
                      <w:rFonts w:ascii="Arial" w:hAnsi="Arial" w:cs="Arial"/>
                      <w:color w:val="008080"/>
                      <w:sz w:val="20"/>
                      <w:szCs w:val="20"/>
                      <w:lang w:val="ro-RO" w:eastAsia="ro-RO"/>
                    </w:rPr>
                  </w:pPr>
                  <w:r w:rsidRPr="00F42147">
                    <w:rPr>
                      <w:rFonts w:ascii="Arial" w:hAnsi="Arial" w:cs="Arial"/>
                      <w:color w:val="008080"/>
                      <w:sz w:val="20"/>
                      <w:szCs w:val="20"/>
                      <w:lang w:val="ro-RO" w:eastAsia="ro-RO"/>
                    </w:rPr>
                    <w:t> </w:t>
                  </w:r>
                </w:p>
              </w:tc>
              <w:tc>
                <w:tcPr>
                  <w:tcW w:w="1138" w:type="dxa"/>
                  <w:tcBorders>
                    <w:top w:val="nil"/>
                    <w:left w:val="single" w:sz="4" w:space="0" w:color="FFFFFF"/>
                    <w:bottom w:val="single" w:sz="4" w:space="0" w:color="FFFFFF"/>
                    <w:right w:val="nil"/>
                  </w:tcBorders>
                  <w:shd w:val="clear" w:color="000000" w:fill="FFFFFF"/>
                  <w:noWrap/>
                  <w:vAlign w:val="bottom"/>
                  <w:hideMark/>
                </w:tcPr>
                <w:p w14:paraId="3EAFE802" w14:textId="77777777" w:rsidR="003D5FD2" w:rsidRPr="00F42147" w:rsidRDefault="003D5FD2" w:rsidP="003D5FD2">
                  <w:pPr>
                    <w:jc w:val="center"/>
                    <w:rPr>
                      <w:rFonts w:ascii="Arial" w:hAnsi="Arial" w:cs="Arial"/>
                      <w:color w:val="008080"/>
                      <w:sz w:val="20"/>
                      <w:szCs w:val="20"/>
                      <w:lang w:val="ro-RO" w:eastAsia="ro-RO"/>
                    </w:rPr>
                  </w:pPr>
                  <w:r w:rsidRPr="00F42147">
                    <w:rPr>
                      <w:rFonts w:ascii="Arial" w:hAnsi="Arial" w:cs="Arial"/>
                      <w:color w:val="008080"/>
                      <w:sz w:val="20"/>
                      <w:szCs w:val="20"/>
                      <w:lang w:val="ro-RO" w:eastAsia="ro-RO"/>
                    </w:rPr>
                    <w:t> </w:t>
                  </w:r>
                </w:p>
              </w:tc>
              <w:tc>
                <w:tcPr>
                  <w:tcW w:w="1245" w:type="dxa"/>
                  <w:tcBorders>
                    <w:top w:val="nil"/>
                    <w:left w:val="single" w:sz="4" w:space="0" w:color="FFFFFF"/>
                    <w:bottom w:val="single" w:sz="4" w:space="0" w:color="FFFFFF"/>
                    <w:right w:val="nil"/>
                  </w:tcBorders>
                  <w:shd w:val="clear" w:color="000000" w:fill="FFFFFF"/>
                  <w:noWrap/>
                  <w:vAlign w:val="bottom"/>
                  <w:hideMark/>
                </w:tcPr>
                <w:p w14:paraId="7D647408" w14:textId="77777777" w:rsidR="003D5FD2" w:rsidRPr="00F42147" w:rsidRDefault="003D5FD2" w:rsidP="003D5FD2">
                  <w:pPr>
                    <w:jc w:val="center"/>
                    <w:rPr>
                      <w:rFonts w:ascii="Arial" w:hAnsi="Arial" w:cs="Arial"/>
                      <w:color w:val="008080"/>
                      <w:sz w:val="20"/>
                      <w:szCs w:val="20"/>
                      <w:lang w:val="ro-RO" w:eastAsia="ro-RO"/>
                    </w:rPr>
                  </w:pPr>
                  <w:r w:rsidRPr="00F42147">
                    <w:rPr>
                      <w:rFonts w:ascii="Arial" w:hAnsi="Arial" w:cs="Arial"/>
                      <w:color w:val="008080"/>
                      <w:sz w:val="20"/>
                      <w:szCs w:val="20"/>
                      <w:lang w:val="ro-RO" w:eastAsia="ro-RO"/>
                    </w:rPr>
                    <w:t> </w:t>
                  </w:r>
                </w:p>
              </w:tc>
              <w:tc>
                <w:tcPr>
                  <w:tcW w:w="1164" w:type="dxa"/>
                  <w:tcBorders>
                    <w:top w:val="nil"/>
                    <w:left w:val="single" w:sz="4" w:space="0" w:color="FFFFFF"/>
                    <w:bottom w:val="single" w:sz="4" w:space="0" w:color="FFFFFF"/>
                    <w:right w:val="nil"/>
                  </w:tcBorders>
                  <w:shd w:val="clear" w:color="000000" w:fill="FFFFFF"/>
                  <w:noWrap/>
                  <w:vAlign w:val="bottom"/>
                  <w:hideMark/>
                </w:tcPr>
                <w:p w14:paraId="11C458E9" w14:textId="77777777" w:rsidR="003D5FD2" w:rsidRPr="00F42147" w:rsidRDefault="003D5FD2" w:rsidP="003D5FD2">
                  <w:pPr>
                    <w:jc w:val="center"/>
                    <w:rPr>
                      <w:rFonts w:ascii="Arial" w:hAnsi="Arial" w:cs="Arial"/>
                      <w:color w:val="008080"/>
                      <w:sz w:val="20"/>
                      <w:szCs w:val="20"/>
                      <w:lang w:val="ro-RO" w:eastAsia="ro-RO"/>
                    </w:rPr>
                  </w:pPr>
                  <w:r w:rsidRPr="00F42147">
                    <w:rPr>
                      <w:rFonts w:ascii="Arial" w:hAnsi="Arial" w:cs="Arial"/>
                      <w:color w:val="008080"/>
                      <w:sz w:val="20"/>
                      <w:szCs w:val="20"/>
                      <w:lang w:val="ro-RO" w:eastAsia="ro-RO"/>
                    </w:rPr>
                    <w:t> </w:t>
                  </w:r>
                </w:p>
              </w:tc>
              <w:tc>
                <w:tcPr>
                  <w:tcW w:w="1180" w:type="dxa"/>
                  <w:tcBorders>
                    <w:top w:val="nil"/>
                    <w:left w:val="nil"/>
                    <w:bottom w:val="nil"/>
                    <w:right w:val="nil"/>
                  </w:tcBorders>
                  <w:shd w:val="clear" w:color="auto" w:fill="auto"/>
                  <w:noWrap/>
                  <w:vAlign w:val="bottom"/>
                  <w:hideMark/>
                </w:tcPr>
                <w:p w14:paraId="34939BD1" w14:textId="77777777" w:rsidR="003D5FD2" w:rsidRPr="00F42147" w:rsidRDefault="003D5FD2" w:rsidP="003D5FD2">
                  <w:pPr>
                    <w:jc w:val="center"/>
                    <w:rPr>
                      <w:rFonts w:ascii="Arial" w:hAnsi="Arial" w:cs="Arial"/>
                      <w:color w:val="008080"/>
                      <w:sz w:val="20"/>
                      <w:szCs w:val="20"/>
                      <w:lang w:val="ro-RO" w:eastAsia="ro-RO"/>
                    </w:rPr>
                  </w:pPr>
                </w:p>
              </w:tc>
              <w:tc>
                <w:tcPr>
                  <w:tcW w:w="920" w:type="dxa"/>
                  <w:tcBorders>
                    <w:top w:val="nil"/>
                    <w:left w:val="nil"/>
                    <w:bottom w:val="nil"/>
                    <w:right w:val="nil"/>
                  </w:tcBorders>
                  <w:shd w:val="clear" w:color="auto" w:fill="auto"/>
                  <w:noWrap/>
                  <w:vAlign w:val="bottom"/>
                  <w:hideMark/>
                </w:tcPr>
                <w:p w14:paraId="1DCD6B1B" w14:textId="77777777" w:rsidR="003D5FD2" w:rsidRPr="00F42147" w:rsidRDefault="003D5FD2" w:rsidP="003D5FD2">
                  <w:pPr>
                    <w:jc w:val="center"/>
                    <w:rPr>
                      <w:rFonts w:ascii="Arial" w:hAnsi="Arial" w:cs="Arial"/>
                      <w:color w:val="008080"/>
                      <w:sz w:val="20"/>
                      <w:szCs w:val="20"/>
                      <w:lang w:val="ro-RO" w:eastAsia="ro-RO"/>
                    </w:rPr>
                  </w:pPr>
                </w:p>
              </w:tc>
              <w:tc>
                <w:tcPr>
                  <w:tcW w:w="926" w:type="dxa"/>
                  <w:tcBorders>
                    <w:top w:val="nil"/>
                    <w:left w:val="nil"/>
                    <w:bottom w:val="nil"/>
                    <w:right w:val="single" w:sz="8" w:space="0" w:color="008080"/>
                  </w:tcBorders>
                  <w:shd w:val="clear" w:color="auto" w:fill="auto"/>
                  <w:noWrap/>
                  <w:vAlign w:val="bottom"/>
                  <w:hideMark/>
                </w:tcPr>
                <w:p w14:paraId="6C92BDE7" w14:textId="77777777" w:rsidR="003D5FD2" w:rsidRPr="00F42147" w:rsidRDefault="003D5FD2" w:rsidP="003D5FD2">
                  <w:pPr>
                    <w:jc w:val="center"/>
                    <w:rPr>
                      <w:rFonts w:ascii="Arial" w:hAnsi="Arial" w:cs="Arial"/>
                      <w:color w:val="008080"/>
                      <w:sz w:val="20"/>
                      <w:szCs w:val="20"/>
                      <w:lang w:val="ro-RO" w:eastAsia="ro-RO"/>
                    </w:rPr>
                  </w:pPr>
                  <w:r w:rsidRPr="00F42147">
                    <w:rPr>
                      <w:rFonts w:ascii="Arial" w:hAnsi="Arial" w:cs="Arial"/>
                      <w:color w:val="008080"/>
                      <w:sz w:val="20"/>
                      <w:szCs w:val="20"/>
                      <w:lang w:val="ro-RO" w:eastAsia="ro-RO"/>
                    </w:rPr>
                    <w:t> </w:t>
                  </w:r>
                </w:p>
              </w:tc>
            </w:tr>
            <w:tr w:rsidR="003D5FD2" w:rsidRPr="00F42147" w14:paraId="52AA9098" w14:textId="77777777" w:rsidTr="003D5FD2">
              <w:trPr>
                <w:trHeight w:val="345"/>
              </w:trPr>
              <w:tc>
                <w:tcPr>
                  <w:tcW w:w="14700" w:type="dxa"/>
                  <w:gridSpan w:val="11"/>
                  <w:tcBorders>
                    <w:top w:val="nil"/>
                    <w:left w:val="single" w:sz="8" w:space="0" w:color="008080"/>
                    <w:bottom w:val="nil"/>
                    <w:right w:val="single" w:sz="8" w:space="0" w:color="008080"/>
                  </w:tcBorders>
                  <w:shd w:val="clear" w:color="000000" w:fill="FFFFFF"/>
                  <w:noWrap/>
                  <w:vAlign w:val="bottom"/>
                  <w:hideMark/>
                </w:tcPr>
                <w:p w14:paraId="2158470D" w14:textId="77777777" w:rsidR="003D5FD2" w:rsidRPr="00F42147" w:rsidRDefault="003D5FD2" w:rsidP="003D5FD2">
                  <w:pPr>
                    <w:rPr>
                      <w:color w:val="008080"/>
                      <w:lang w:val="ro-RO" w:eastAsia="ro-RO"/>
                    </w:rPr>
                  </w:pPr>
                  <w:r w:rsidRPr="00F42147">
                    <w:rPr>
                      <w:color w:val="008080"/>
                      <w:lang w:val="ro-RO" w:eastAsia="ro-RO"/>
                    </w:rPr>
                    <w:lastRenderedPageBreak/>
                    <w:t>Indicatorii economico-financiari se incadreaza in limitele obligatorii stabilite de A.F.I.R.?</w:t>
                  </w:r>
                </w:p>
              </w:tc>
            </w:tr>
            <w:tr w:rsidR="003D5FD2" w:rsidRPr="00F42147" w14:paraId="429F3063" w14:textId="77777777" w:rsidTr="003D5FD2">
              <w:trPr>
                <w:trHeight w:val="285"/>
              </w:trPr>
              <w:tc>
                <w:tcPr>
                  <w:tcW w:w="487" w:type="dxa"/>
                  <w:tcBorders>
                    <w:top w:val="single" w:sz="4" w:space="0" w:color="FFFFFF"/>
                    <w:left w:val="single" w:sz="8" w:space="0" w:color="008080"/>
                    <w:bottom w:val="single" w:sz="4" w:space="0" w:color="FFFFFF"/>
                    <w:right w:val="nil"/>
                  </w:tcBorders>
                  <w:shd w:val="clear" w:color="000000" w:fill="FFFFFF"/>
                  <w:noWrap/>
                  <w:vAlign w:val="bottom"/>
                  <w:hideMark/>
                </w:tcPr>
                <w:p w14:paraId="7479ED02" w14:textId="77777777" w:rsidR="003D5FD2" w:rsidRPr="00F42147" w:rsidRDefault="003D5FD2" w:rsidP="003D5FD2">
                  <w:pPr>
                    <w:jc w:val="center"/>
                    <w:rPr>
                      <w:color w:val="008080"/>
                      <w:lang w:val="ro-RO" w:eastAsia="ro-RO"/>
                    </w:rPr>
                  </w:pPr>
                  <w:r w:rsidRPr="00F42147">
                    <w:rPr>
                      <w:color w:val="008080"/>
                      <w:lang w:val="ro-RO" w:eastAsia="ro-RO"/>
                    </w:rPr>
                    <w:t> </w:t>
                  </w:r>
                </w:p>
              </w:tc>
              <w:tc>
                <w:tcPr>
                  <w:tcW w:w="3320" w:type="dxa"/>
                  <w:tcBorders>
                    <w:top w:val="single" w:sz="4" w:space="0" w:color="FFFFFF"/>
                    <w:left w:val="single" w:sz="4" w:space="0" w:color="FFFFFF"/>
                    <w:bottom w:val="single" w:sz="4" w:space="0" w:color="FFFFFF"/>
                    <w:right w:val="nil"/>
                  </w:tcBorders>
                  <w:shd w:val="clear" w:color="000000" w:fill="FFFFFF"/>
                  <w:noWrap/>
                  <w:vAlign w:val="bottom"/>
                  <w:hideMark/>
                </w:tcPr>
                <w:p w14:paraId="0486651C" w14:textId="77777777" w:rsidR="003D5FD2" w:rsidRPr="00F42147" w:rsidRDefault="003D5FD2" w:rsidP="003D5FD2">
                  <w:pPr>
                    <w:jc w:val="center"/>
                    <w:rPr>
                      <w:rFonts w:ascii="Arial" w:hAnsi="Arial" w:cs="Arial"/>
                      <w:color w:val="008080"/>
                      <w:sz w:val="20"/>
                      <w:szCs w:val="20"/>
                      <w:lang w:val="ro-RO" w:eastAsia="ro-RO"/>
                    </w:rPr>
                  </w:pPr>
                  <w:r w:rsidRPr="00F42147">
                    <w:rPr>
                      <w:rFonts w:ascii="Arial" w:hAnsi="Arial" w:cs="Arial"/>
                      <w:color w:val="008080"/>
                      <w:sz w:val="20"/>
                      <w:szCs w:val="20"/>
                      <w:lang w:val="ro-RO" w:eastAsia="ro-RO"/>
                    </w:rPr>
                    <w:t> </w:t>
                  </w:r>
                </w:p>
              </w:tc>
              <w:tc>
                <w:tcPr>
                  <w:tcW w:w="1356" w:type="dxa"/>
                  <w:tcBorders>
                    <w:top w:val="single" w:sz="4" w:space="0" w:color="FFFFFF"/>
                    <w:left w:val="single" w:sz="4" w:space="0" w:color="FFFFFF"/>
                    <w:bottom w:val="single" w:sz="4" w:space="0" w:color="FFFFFF"/>
                    <w:right w:val="nil"/>
                  </w:tcBorders>
                  <w:shd w:val="clear" w:color="000000" w:fill="FFFFFF"/>
                  <w:noWrap/>
                  <w:vAlign w:val="bottom"/>
                  <w:hideMark/>
                </w:tcPr>
                <w:p w14:paraId="32E18E8E" w14:textId="77777777" w:rsidR="003D5FD2" w:rsidRPr="00F42147" w:rsidRDefault="003D5FD2" w:rsidP="003D5FD2">
                  <w:pPr>
                    <w:jc w:val="center"/>
                    <w:rPr>
                      <w:rFonts w:ascii="Arial" w:hAnsi="Arial" w:cs="Arial"/>
                      <w:color w:val="008080"/>
                      <w:sz w:val="20"/>
                      <w:szCs w:val="20"/>
                      <w:lang w:val="ro-RO" w:eastAsia="ro-RO"/>
                    </w:rPr>
                  </w:pPr>
                  <w:r w:rsidRPr="00F42147">
                    <w:rPr>
                      <w:rFonts w:ascii="Arial" w:hAnsi="Arial" w:cs="Arial"/>
                      <w:color w:val="008080"/>
                      <w:sz w:val="20"/>
                      <w:szCs w:val="20"/>
                      <w:lang w:val="ro-RO" w:eastAsia="ro-RO"/>
                    </w:rPr>
                    <w:t> </w:t>
                  </w:r>
                </w:p>
              </w:tc>
              <w:tc>
                <w:tcPr>
                  <w:tcW w:w="1724" w:type="dxa"/>
                  <w:tcBorders>
                    <w:top w:val="single" w:sz="4" w:space="0" w:color="FFFFFF"/>
                    <w:left w:val="single" w:sz="4" w:space="0" w:color="FFFFFF"/>
                    <w:bottom w:val="single" w:sz="4" w:space="0" w:color="FFFFFF"/>
                    <w:right w:val="nil"/>
                  </w:tcBorders>
                  <w:shd w:val="clear" w:color="000000" w:fill="FFFFFF"/>
                  <w:noWrap/>
                  <w:vAlign w:val="bottom"/>
                  <w:hideMark/>
                </w:tcPr>
                <w:p w14:paraId="1226BDF2" w14:textId="77777777" w:rsidR="003D5FD2" w:rsidRPr="00F42147" w:rsidRDefault="003D5FD2" w:rsidP="003D5FD2">
                  <w:pPr>
                    <w:jc w:val="center"/>
                    <w:rPr>
                      <w:rFonts w:ascii="Arial" w:hAnsi="Arial" w:cs="Arial"/>
                      <w:color w:val="008080"/>
                      <w:sz w:val="20"/>
                      <w:szCs w:val="20"/>
                      <w:lang w:val="ro-RO" w:eastAsia="ro-RO"/>
                    </w:rPr>
                  </w:pPr>
                  <w:r w:rsidRPr="00F42147">
                    <w:rPr>
                      <w:rFonts w:ascii="Arial" w:hAnsi="Arial" w:cs="Arial"/>
                      <w:color w:val="008080"/>
                      <w:sz w:val="20"/>
                      <w:szCs w:val="20"/>
                      <w:lang w:val="ro-RO" w:eastAsia="ro-RO"/>
                    </w:rPr>
                    <w:t> </w:t>
                  </w:r>
                </w:p>
              </w:tc>
              <w:tc>
                <w:tcPr>
                  <w:tcW w:w="1240" w:type="dxa"/>
                  <w:tcBorders>
                    <w:top w:val="single" w:sz="4" w:space="0" w:color="FFFFFF"/>
                    <w:left w:val="single" w:sz="4" w:space="0" w:color="FFFFFF"/>
                    <w:bottom w:val="single" w:sz="4" w:space="0" w:color="FFFFFF"/>
                    <w:right w:val="nil"/>
                  </w:tcBorders>
                  <w:shd w:val="clear" w:color="000000" w:fill="FFFFFF"/>
                  <w:noWrap/>
                  <w:vAlign w:val="bottom"/>
                  <w:hideMark/>
                </w:tcPr>
                <w:p w14:paraId="7351B704" w14:textId="77777777" w:rsidR="003D5FD2" w:rsidRPr="00F42147" w:rsidRDefault="003D5FD2" w:rsidP="003D5FD2">
                  <w:pPr>
                    <w:jc w:val="center"/>
                    <w:rPr>
                      <w:rFonts w:ascii="Arial" w:hAnsi="Arial" w:cs="Arial"/>
                      <w:color w:val="008080"/>
                      <w:sz w:val="20"/>
                      <w:szCs w:val="20"/>
                      <w:lang w:val="ro-RO" w:eastAsia="ro-RO"/>
                    </w:rPr>
                  </w:pPr>
                  <w:r w:rsidRPr="00F42147">
                    <w:rPr>
                      <w:rFonts w:ascii="Arial" w:hAnsi="Arial" w:cs="Arial"/>
                      <w:color w:val="008080"/>
                      <w:sz w:val="20"/>
                      <w:szCs w:val="20"/>
                      <w:lang w:val="ro-RO" w:eastAsia="ro-RO"/>
                    </w:rPr>
                    <w:t> </w:t>
                  </w:r>
                </w:p>
              </w:tc>
              <w:tc>
                <w:tcPr>
                  <w:tcW w:w="1138" w:type="dxa"/>
                  <w:tcBorders>
                    <w:top w:val="single" w:sz="4" w:space="0" w:color="FFFFFF"/>
                    <w:left w:val="single" w:sz="4" w:space="0" w:color="FFFFFF"/>
                    <w:bottom w:val="single" w:sz="4" w:space="0" w:color="FFFFFF"/>
                    <w:right w:val="nil"/>
                  </w:tcBorders>
                  <w:shd w:val="clear" w:color="000000" w:fill="FFFFFF"/>
                  <w:noWrap/>
                  <w:vAlign w:val="bottom"/>
                  <w:hideMark/>
                </w:tcPr>
                <w:p w14:paraId="20E706F2" w14:textId="77777777" w:rsidR="003D5FD2" w:rsidRPr="00F42147" w:rsidRDefault="003D5FD2" w:rsidP="003D5FD2">
                  <w:pPr>
                    <w:jc w:val="center"/>
                    <w:rPr>
                      <w:rFonts w:ascii="Arial" w:hAnsi="Arial" w:cs="Arial"/>
                      <w:color w:val="008080"/>
                      <w:sz w:val="20"/>
                      <w:szCs w:val="20"/>
                      <w:lang w:val="ro-RO" w:eastAsia="ro-RO"/>
                    </w:rPr>
                  </w:pPr>
                  <w:r w:rsidRPr="00F42147">
                    <w:rPr>
                      <w:rFonts w:ascii="Arial" w:hAnsi="Arial" w:cs="Arial"/>
                      <w:color w:val="008080"/>
                      <w:sz w:val="20"/>
                      <w:szCs w:val="20"/>
                      <w:lang w:val="ro-RO" w:eastAsia="ro-RO"/>
                    </w:rPr>
                    <w:t> </w:t>
                  </w:r>
                </w:p>
              </w:tc>
              <w:tc>
                <w:tcPr>
                  <w:tcW w:w="1245" w:type="dxa"/>
                  <w:tcBorders>
                    <w:top w:val="single" w:sz="4" w:space="0" w:color="FFFFFF"/>
                    <w:left w:val="single" w:sz="4" w:space="0" w:color="FFFFFF"/>
                    <w:bottom w:val="single" w:sz="4" w:space="0" w:color="FFFFFF"/>
                    <w:right w:val="nil"/>
                  </w:tcBorders>
                  <w:shd w:val="clear" w:color="000000" w:fill="FFFFFF"/>
                  <w:noWrap/>
                  <w:vAlign w:val="bottom"/>
                  <w:hideMark/>
                </w:tcPr>
                <w:p w14:paraId="5A023A5E" w14:textId="77777777" w:rsidR="003D5FD2" w:rsidRPr="00F42147" w:rsidRDefault="003D5FD2" w:rsidP="003D5FD2">
                  <w:pPr>
                    <w:jc w:val="center"/>
                    <w:rPr>
                      <w:rFonts w:ascii="Arial" w:hAnsi="Arial" w:cs="Arial"/>
                      <w:color w:val="008080"/>
                      <w:sz w:val="20"/>
                      <w:szCs w:val="20"/>
                      <w:lang w:val="ro-RO" w:eastAsia="ro-RO"/>
                    </w:rPr>
                  </w:pPr>
                  <w:r w:rsidRPr="00F42147">
                    <w:rPr>
                      <w:rFonts w:ascii="Arial" w:hAnsi="Arial" w:cs="Arial"/>
                      <w:color w:val="008080"/>
                      <w:sz w:val="20"/>
                      <w:szCs w:val="20"/>
                      <w:lang w:val="ro-RO" w:eastAsia="ro-RO"/>
                    </w:rPr>
                    <w:t> </w:t>
                  </w:r>
                </w:p>
              </w:tc>
              <w:tc>
                <w:tcPr>
                  <w:tcW w:w="1164" w:type="dxa"/>
                  <w:tcBorders>
                    <w:top w:val="single" w:sz="4" w:space="0" w:color="FFFFFF"/>
                    <w:left w:val="single" w:sz="4" w:space="0" w:color="FFFFFF"/>
                    <w:bottom w:val="single" w:sz="4" w:space="0" w:color="FFFFFF"/>
                    <w:right w:val="nil"/>
                  </w:tcBorders>
                  <w:shd w:val="clear" w:color="000000" w:fill="FFFFFF"/>
                  <w:noWrap/>
                  <w:vAlign w:val="bottom"/>
                  <w:hideMark/>
                </w:tcPr>
                <w:p w14:paraId="22861ACA" w14:textId="77777777" w:rsidR="003D5FD2" w:rsidRPr="00F42147" w:rsidRDefault="003D5FD2" w:rsidP="003D5FD2">
                  <w:pPr>
                    <w:jc w:val="center"/>
                    <w:rPr>
                      <w:rFonts w:ascii="Arial" w:hAnsi="Arial" w:cs="Arial"/>
                      <w:color w:val="008080"/>
                      <w:sz w:val="20"/>
                      <w:szCs w:val="20"/>
                      <w:lang w:val="ro-RO" w:eastAsia="ro-RO"/>
                    </w:rPr>
                  </w:pPr>
                  <w:r w:rsidRPr="00F42147">
                    <w:rPr>
                      <w:rFonts w:ascii="Arial" w:hAnsi="Arial" w:cs="Arial"/>
                      <w:color w:val="008080"/>
                      <w:sz w:val="20"/>
                      <w:szCs w:val="20"/>
                      <w:lang w:val="ro-RO" w:eastAsia="ro-RO"/>
                    </w:rPr>
                    <w:t> </w:t>
                  </w:r>
                </w:p>
              </w:tc>
              <w:tc>
                <w:tcPr>
                  <w:tcW w:w="1180" w:type="dxa"/>
                  <w:tcBorders>
                    <w:top w:val="nil"/>
                    <w:left w:val="nil"/>
                    <w:bottom w:val="nil"/>
                    <w:right w:val="nil"/>
                  </w:tcBorders>
                  <w:shd w:val="clear" w:color="auto" w:fill="auto"/>
                  <w:noWrap/>
                  <w:vAlign w:val="bottom"/>
                  <w:hideMark/>
                </w:tcPr>
                <w:p w14:paraId="0DBE8DC7" w14:textId="77777777" w:rsidR="003D5FD2" w:rsidRPr="00F42147" w:rsidRDefault="003D5FD2" w:rsidP="003D5FD2">
                  <w:pPr>
                    <w:jc w:val="center"/>
                    <w:rPr>
                      <w:rFonts w:ascii="Arial" w:hAnsi="Arial" w:cs="Arial"/>
                      <w:color w:val="008080"/>
                      <w:sz w:val="20"/>
                      <w:szCs w:val="20"/>
                      <w:lang w:val="ro-RO" w:eastAsia="ro-RO"/>
                    </w:rPr>
                  </w:pPr>
                </w:p>
              </w:tc>
              <w:tc>
                <w:tcPr>
                  <w:tcW w:w="920" w:type="dxa"/>
                  <w:tcBorders>
                    <w:top w:val="nil"/>
                    <w:left w:val="nil"/>
                    <w:bottom w:val="nil"/>
                    <w:right w:val="nil"/>
                  </w:tcBorders>
                  <w:shd w:val="clear" w:color="auto" w:fill="auto"/>
                  <w:noWrap/>
                  <w:vAlign w:val="bottom"/>
                  <w:hideMark/>
                </w:tcPr>
                <w:p w14:paraId="6251CF53" w14:textId="77777777" w:rsidR="003D5FD2" w:rsidRPr="00F42147" w:rsidRDefault="003D5FD2" w:rsidP="003D5FD2">
                  <w:pPr>
                    <w:jc w:val="center"/>
                    <w:rPr>
                      <w:rFonts w:ascii="Arial" w:hAnsi="Arial" w:cs="Arial"/>
                      <w:color w:val="008080"/>
                      <w:sz w:val="20"/>
                      <w:szCs w:val="20"/>
                      <w:lang w:val="ro-RO" w:eastAsia="ro-RO"/>
                    </w:rPr>
                  </w:pPr>
                </w:p>
              </w:tc>
              <w:tc>
                <w:tcPr>
                  <w:tcW w:w="926" w:type="dxa"/>
                  <w:tcBorders>
                    <w:top w:val="nil"/>
                    <w:left w:val="nil"/>
                    <w:bottom w:val="nil"/>
                    <w:right w:val="single" w:sz="8" w:space="0" w:color="008080"/>
                  </w:tcBorders>
                  <w:shd w:val="clear" w:color="auto" w:fill="auto"/>
                  <w:noWrap/>
                  <w:vAlign w:val="bottom"/>
                  <w:hideMark/>
                </w:tcPr>
                <w:p w14:paraId="778BA0A7" w14:textId="77777777" w:rsidR="003D5FD2" w:rsidRPr="00F42147" w:rsidRDefault="003D5FD2" w:rsidP="003D5FD2">
                  <w:pPr>
                    <w:jc w:val="center"/>
                    <w:rPr>
                      <w:rFonts w:ascii="Arial" w:hAnsi="Arial" w:cs="Arial"/>
                      <w:color w:val="008080"/>
                      <w:sz w:val="20"/>
                      <w:szCs w:val="20"/>
                      <w:lang w:val="ro-RO" w:eastAsia="ro-RO"/>
                    </w:rPr>
                  </w:pPr>
                  <w:r w:rsidRPr="00F42147">
                    <w:rPr>
                      <w:rFonts w:ascii="Arial" w:hAnsi="Arial" w:cs="Arial"/>
                      <w:color w:val="008080"/>
                      <w:sz w:val="20"/>
                      <w:szCs w:val="20"/>
                      <w:lang w:val="ro-RO" w:eastAsia="ro-RO"/>
                    </w:rPr>
                    <w:t> </w:t>
                  </w:r>
                </w:p>
              </w:tc>
            </w:tr>
            <w:tr w:rsidR="003D5FD2" w:rsidRPr="005E10DA" w14:paraId="7F50D81B" w14:textId="77777777" w:rsidTr="003D5FD2">
              <w:trPr>
                <w:trHeight w:val="330"/>
              </w:trPr>
              <w:tc>
                <w:tcPr>
                  <w:tcW w:w="5163" w:type="dxa"/>
                  <w:gridSpan w:val="3"/>
                  <w:tcBorders>
                    <w:top w:val="single" w:sz="4" w:space="0" w:color="FFFFFF"/>
                    <w:left w:val="single" w:sz="8" w:space="0" w:color="008080"/>
                    <w:bottom w:val="single" w:sz="8" w:space="0" w:color="008080"/>
                    <w:right w:val="single" w:sz="4" w:space="0" w:color="FFFFFF"/>
                  </w:tcBorders>
                  <w:shd w:val="clear" w:color="000000" w:fill="FFFFFF"/>
                  <w:noWrap/>
                  <w:vAlign w:val="bottom"/>
                  <w:hideMark/>
                </w:tcPr>
                <w:p w14:paraId="70101A68" w14:textId="77777777" w:rsidR="003D5FD2" w:rsidRPr="00F42147" w:rsidRDefault="003D5FD2" w:rsidP="00125E2D">
                  <w:pPr>
                    <w:jc w:val="center"/>
                    <w:rPr>
                      <w:b/>
                      <w:bCs/>
                      <w:i/>
                      <w:iCs/>
                      <w:color w:val="008080"/>
                      <w:lang w:val="ro-RO" w:eastAsia="ro-RO"/>
                    </w:rPr>
                  </w:pPr>
                  <w:r w:rsidRPr="00F42147">
                    <w:rPr>
                      <w:b/>
                      <w:bCs/>
                      <w:i/>
                      <w:iCs/>
                      <w:color w:val="008080"/>
                      <w:lang w:val="ro-RO" w:eastAsia="ro-RO"/>
                    </w:rPr>
                    <w:t>Verificare la OJFIR/CRFIR</w:t>
                  </w:r>
                  <w:r w:rsidR="002F3EA1" w:rsidRPr="00F42147">
                    <w:rPr>
                      <w:b/>
                      <w:bCs/>
                      <w:i/>
                      <w:iCs/>
                      <w:color w:val="008080"/>
                      <w:lang w:val="ro-RO" w:eastAsia="ro-RO"/>
                    </w:rPr>
                    <w:t>/AFIR</w:t>
                  </w:r>
                </w:p>
              </w:tc>
              <w:tc>
                <w:tcPr>
                  <w:tcW w:w="1724" w:type="dxa"/>
                  <w:tcBorders>
                    <w:top w:val="nil"/>
                    <w:left w:val="nil"/>
                    <w:bottom w:val="single" w:sz="8" w:space="0" w:color="008080"/>
                    <w:right w:val="nil"/>
                  </w:tcBorders>
                  <w:shd w:val="clear" w:color="000000" w:fill="FFFFFF"/>
                  <w:noWrap/>
                  <w:vAlign w:val="bottom"/>
                  <w:hideMark/>
                </w:tcPr>
                <w:p w14:paraId="34D1FCD2" w14:textId="77777777" w:rsidR="003D5FD2" w:rsidRPr="00F42147" w:rsidRDefault="003D5FD2" w:rsidP="003D5FD2">
                  <w:pPr>
                    <w:jc w:val="right"/>
                    <w:rPr>
                      <w:b/>
                      <w:bCs/>
                      <w:i/>
                      <w:iCs/>
                      <w:color w:val="008080"/>
                      <w:lang w:val="ro-RO" w:eastAsia="ro-RO"/>
                    </w:rPr>
                  </w:pPr>
                  <w:r w:rsidRPr="00F42147">
                    <w:rPr>
                      <w:b/>
                      <w:bCs/>
                      <w:i/>
                      <w:iCs/>
                      <w:color w:val="008080"/>
                      <w:lang w:val="ro-RO" w:eastAsia="ro-RO"/>
                    </w:rPr>
                    <w:t xml:space="preserve">                       DA </w:t>
                  </w:r>
                </w:p>
              </w:tc>
              <w:tc>
                <w:tcPr>
                  <w:tcW w:w="1240" w:type="dxa"/>
                  <w:tcBorders>
                    <w:top w:val="nil"/>
                    <w:left w:val="single" w:sz="4" w:space="0" w:color="FFFFFF"/>
                    <w:bottom w:val="single" w:sz="8" w:space="0" w:color="008080"/>
                    <w:right w:val="nil"/>
                  </w:tcBorders>
                  <w:shd w:val="clear" w:color="000000" w:fill="FFFFFF"/>
                  <w:noWrap/>
                  <w:vAlign w:val="bottom"/>
                  <w:hideMark/>
                </w:tcPr>
                <w:p w14:paraId="76DCD3A3" w14:textId="77777777" w:rsidR="003D5FD2" w:rsidRPr="00F42147" w:rsidRDefault="00FB3FA6" w:rsidP="003D5FD2">
                  <w:pPr>
                    <w:jc w:val="center"/>
                    <w:rPr>
                      <w:b/>
                      <w:bCs/>
                      <w:i/>
                      <w:iCs/>
                      <w:color w:val="008080"/>
                      <w:lang w:val="ro-RO" w:eastAsia="ro-RO"/>
                    </w:rPr>
                  </w:pPr>
                  <w:r w:rsidRPr="00F42147">
                    <w:rPr>
                      <w:b/>
                      <w:bCs/>
                      <w:i/>
                      <w:iCs/>
                      <w:noProof/>
                      <w:color w:val="008080"/>
                    </w:rPr>
                    <w:drawing>
                      <wp:anchor distT="0" distB="0" distL="114300" distR="114300" simplePos="0" relativeHeight="251662336" behindDoc="0" locked="0" layoutInCell="1" allowOverlap="1" wp14:anchorId="1160CAD8" wp14:editId="49526E40">
                        <wp:simplePos x="0" y="0"/>
                        <wp:positionH relativeFrom="column">
                          <wp:posOffset>0</wp:posOffset>
                        </wp:positionH>
                        <wp:positionV relativeFrom="paragraph">
                          <wp:posOffset>38100</wp:posOffset>
                        </wp:positionV>
                        <wp:extent cx="114300" cy="104775"/>
                        <wp:effectExtent l="0" t="0" r="0" b="9525"/>
                        <wp:wrapNone/>
                        <wp:docPr id="13" name="Picture 13"/>
                        <wp:cNvGraphicFramePr/>
                        <a:graphic xmlns:a="http://schemas.openxmlformats.org/drawingml/2006/main">
                          <a:graphicData uri="http://schemas.openxmlformats.org/drawingml/2006/picture">
                            <pic:pic xmlns:pic="http://schemas.openxmlformats.org/drawingml/2006/picture">
                              <pic:nvPicPr>
                                <pic:cNvPr id="2" name="CheckBox1"/>
                                <pic:cNvPicPr>
                                  <a:picLocks noChangeAspect="1"/>
                                </pic:cNvPicPr>
                              </pic:nvPicPr>
                              <pic:blipFill>
                                <a:blip r:embed="rId15" cstate="print"/>
                                <a:stretch>
                                  <a:fillRect/>
                                </a:stretch>
                              </pic:blipFill>
                              <pic:spPr>
                                <a:xfrm>
                                  <a:off x="0" y="0"/>
                                  <a:ext cx="114300" cy="104775"/>
                                </a:xfrm>
                                <a:prstGeom prst="rect">
                                  <a:avLst/>
                                </a:prstGeom>
                              </pic:spPr>
                            </pic:pic>
                          </a:graphicData>
                        </a:graphic>
                      </wp:anchor>
                    </w:drawing>
                  </w:r>
                </w:p>
              </w:tc>
              <w:tc>
                <w:tcPr>
                  <w:tcW w:w="1138" w:type="dxa"/>
                  <w:tcBorders>
                    <w:top w:val="nil"/>
                    <w:left w:val="single" w:sz="4" w:space="0" w:color="FFFFFF"/>
                    <w:bottom w:val="single" w:sz="8" w:space="0" w:color="008080"/>
                    <w:right w:val="nil"/>
                  </w:tcBorders>
                  <w:shd w:val="clear" w:color="000000" w:fill="FFFFFF"/>
                  <w:noWrap/>
                  <w:vAlign w:val="bottom"/>
                  <w:hideMark/>
                </w:tcPr>
                <w:p w14:paraId="10AFFBC5" w14:textId="77777777" w:rsidR="003D5FD2" w:rsidRPr="00F42147" w:rsidRDefault="003D5FD2" w:rsidP="003D5FD2">
                  <w:pPr>
                    <w:jc w:val="center"/>
                    <w:rPr>
                      <w:rFonts w:ascii="Arial" w:hAnsi="Arial" w:cs="Arial"/>
                      <w:b/>
                      <w:bCs/>
                      <w:color w:val="008080"/>
                      <w:sz w:val="20"/>
                      <w:szCs w:val="20"/>
                      <w:lang w:val="ro-RO" w:eastAsia="ro-RO"/>
                    </w:rPr>
                  </w:pPr>
                  <w:r w:rsidRPr="00F42147">
                    <w:rPr>
                      <w:rFonts w:ascii="Arial" w:hAnsi="Arial" w:cs="Arial"/>
                      <w:b/>
                      <w:bCs/>
                      <w:color w:val="008080"/>
                      <w:sz w:val="20"/>
                      <w:szCs w:val="20"/>
                      <w:lang w:val="ro-RO" w:eastAsia="ro-RO"/>
                    </w:rPr>
                    <w:t xml:space="preserve">sau </w:t>
                  </w:r>
                </w:p>
              </w:tc>
              <w:tc>
                <w:tcPr>
                  <w:tcW w:w="1245" w:type="dxa"/>
                  <w:tcBorders>
                    <w:top w:val="single" w:sz="4" w:space="0" w:color="FFFFFF"/>
                    <w:left w:val="single" w:sz="4" w:space="0" w:color="FFFFFF"/>
                    <w:bottom w:val="single" w:sz="4" w:space="0" w:color="FFFFFF"/>
                    <w:right w:val="nil"/>
                  </w:tcBorders>
                  <w:shd w:val="clear" w:color="000000" w:fill="FFFFFF"/>
                  <w:noWrap/>
                  <w:vAlign w:val="bottom"/>
                  <w:hideMark/>
                </w:tcPr>
                <w:p w14:paraId="4A5A693E" w14:textId="77777777" w:rsidR="003D5FD2" w:rsidRPr="00F42147" w:rsidRDefault="00FB3FA6" w:rsidP="003D5FD2">
                  <w:pPr>
                    <w:jc w:val="center"/>
                    <w:rPr>
                      <w:rFonts w:ascii="Arial" w:hAnsi="Arial" w:cs="Arial"/>
                      <w:color w:val="008080"/>
                      <w:sz w:val="20"/>
                      <w:szCs w:val="20"/>
                      <w:lang w:val="ro-RO" w:eastAsia="ro-RO"/>
                    </w:rPr>
                  </w:pPr>
                  <w:r w:rsidRPr="00F42147">
                    <w:rPr>
                      <w:rFonts w:ascii="Arial" w:hAnsi="Arial" w:cs="Arial"/>
                      <w:noProof/>
                      <w:color w:val="008080"/>
                      <w:sz w:val="20"/>
                      <w:szCs w:val="20"/>
                    </w:rPr>
                    <w:drawing>
                      <wp:anchor distT="0" distB="0" distL="114300" distR="114300" simplePos="0" relativeHeight="251667456" behindDoc="0" locked="0" layoutInCell="1" allowOverlap="1" wp14:anchorId="7A5C6669" wp14:editId="45D1D031">
                        <wp:simplePos x="0" y="0"/>
                        <wp:positionH relativeFrom="column">
                          <wp:posOffset>619125</wp:posOffset>
                        </wp:positionH>
                        <wp:positionV relativeFrom="paragraph">
                          <wp:posOffset>47625</wp:posOffset>
                        </wp:positionV>
                        <wp:extent cx="114300" cy="104775"/>
                        <wp:effectExtent l="0" t="0" r="0" b="9525"/>
                        <wp:wrapNone/>
                        <wp:docPr id="12" name="Picture 12"/>
                        <wp:cNvGraphicFramePr/>
                        <a:graphic xmlns:a="http://schemas.openxmlformats.org/drawingml/2006/main">
                          <a:graphicData uri="http://schemas.openxmlformats.org/drawingml/2006/picture">
                            <pic:pic xmlns:pic="http://schemas.openxmlformats.org/drawingml/2006/picture">
                              <pic:nvPicPr>
                                <pic:cNvPr id="2" name="CheckBox2"/>
                                <pic:cNvPicPr>
                                  <a:picLocks noChangeAspect="1"/>
                                </pic:cNvPicPr>
                              </pic:nvPicPr>
                              <pic:blipFill>
                                <a:blip r:embed="rId16" cstate="print"/>
                                <a:stretch>
                                  <a:fillRect/>
                                </a:stretch>
                              </pic:blipFill>
                              <pic:spPr>
                                <a:xfrm>
                                  <a:off x="0" y="0"/>
                                  <a:ext cx="114300" cy="104775"/>
                                </a:xfrm>
                                <a:prstGeom prst="rect">
                                  <a:avLst/>
                                </a:prstGeom>
                              </pic:spPr>
                            </pic:pic>
                          </a:graphicData>
                        </a:graphic>
                      </wp:anchor>
                    </w:drawing>
                  </w:r>
                </w:p>
                <w:tbl>
                  <w:tblPr>
                    <w:tblW w:w="0" w:type="auto"/>
                    <w:jc w:val="center"/>
                    <w:tblCellSpacing w:w="0" w:type="dxa"/>
                    <w:tblLayout w:type="fixed"/>
                    <w:tblCellMar>
                      <w:left w:w="0" w:type="dxa"/>
                      <w:right w:w="0" w:type="dxa"/>
                    </w:tblCellMar>
                    <w:tblLook w:val="04A0" w:firstRow="1" w:lastRow="0" w:firstColumn="1" w:lastColumn="0" w:noHBand="0" w:noVBand="1"/>
                  </w:tblPr>
                  <w:tblGrid>
                    <w:gridCol w:w="1220"/>
                  </w:tblGrid>
                  <w:tr w:rsidR="003D5FD2" w:rsidRPr="005E10DA" w14:paraId="313BFAC3" w14:textId="77777777">
                    <w:trPr>
                      <w:trHeight w:val="330"/>
                      <w:tblCellSpacing w:w="0" w:type="dxa"/>
                      <w:jc w:val="center"/>
                    </w:trPr>
                    <w:tc>
                      <w:tcPr>
                        <w:tcW w:w="1220" w:type="dxa"/>
                        <w:tcBorders>
                          <w:top w:val="nil"/>
                          <w:left w:val="single" w:sz="4" w:space="0" w:color="FFFFFF"/>
                          <w:bottom w:val="single" w:sz="8" w:space="0" w:color="008080"/>
                          <w:right w:val="nil"/>
                        </w:tcBorders>
                        <w:shd w:val="clear" w:color="auto" w:fill="auto"/>
                        <w:noWrap/>
                        <w:vAlign w:val="bottom"/>
                        <w:hideMark/>
                      </w:tcPr>
                      <w:p w14:paraId="09843D9A" w14:textId="77777777" w:rsidR="003D5FD2" w:rsidRPr="005E10DA" w:rsidRDefault="003D5FD2" w:rsidP="003D5FD2">
                        <w:pPr>
                          <w:jc w:val="center"/>
                          <w:rPr>
                            <w:b/>
                            <w:bCs/>
                            <w:i/>
                            <w:iCs/>
                            <w:color w:val="008080"/>
                            <w:lang w:val="ro-RO" w:eastAsia="ro-RO"/>
                          </w:rPr>
                        </w:pPr>
                        <w:r w:rsidRPr="00F42147">
                          <w:rPr>
                            <w:b/>
                            <w:bCs/>
                            <w:i/>
                            <w:iCs/>
                            <w:color w:val="008080"/>
                            <w:lang w:val="ro-RO" w:eastAsia="ro-RO"/>
                          </w:rPr>
                          <w:t>NU</w:t>
                        </w:r>
                      </w:p>
                    </w:tc>
                  </w:tr>
                </w:tbl>
                <w:p w14:paraId="650FDF0F" w14:textId="77777777" w:rsidR="003D5FD2" w:rsidRPr="005E10DA" w:rsidRDefault="003D5FD2" w:rsidP="003D5FD2">
                  <w:pPr>
                    <w:jc w:val="center"/>
                    <w:rPr>
                      <w:rFonts w:ascii="Arial" w:hAnsi="Arial" w:cs="Arial"/>
                      <w:color w:val="008080"/>
                      <w:sz w:val="20"/>
                      <w:szCs w:val="20"/>
                      <w:lang w:val="ro-RO" w:eastAsia="ro-RO"/>
                    </w:rPr>
                  </w:pPr>
                </w:p>
              </w:tc>
              <w:tc>
                <w:tcPr>
                  <w:tcW w:w="1164" w:type="dxa"/>
                  <w:tcBorders>
                    <w:top w:val="nil"/>
                    <w:left w:val="single" w:sz="4" w:space="0" w:color="FFFFFF"/>
                    <w:bottom w:val="single" w:sz="8" w:space="0" w:color="008080"/>
                    <w:right w:val="nil"/>
                  </w:tcBorders>
                  <w:shd w:val="clear" w:color="000000" w:fill="FFFFFF"/>
                  <w:noWrap/>
                  <w:vAlign w:val="bottom"/>
                  <w:hideMark/>
                </w:tcPr>
                <w:p w14:paraId="2CED2295" w14:textId="77777777" w:rsidR="003D5FD2" w:rsidRPr="005E10DA" w:rsidRDefault="003D5FD2" w:rsidP="003D5FD2">
                  <w:pPr>
                    <w:jc w:val="center"/>
                    <w:rPr>
                      <w:rFonts w:ascii="Arial" w:hAnsi="Arial" w:cs="Arial"/>
                      <w:color w:val="008080"/>
                      <w:sz w:val="20"/>
                      <w:szCs w:val="20"/>
                      <w:lang w:val="ro-RO" w:eastAsia="ro-RO"/>
                    </w:rPr>
                  </w:pPr>
                  <w:r w:rsidRPr="005E10DA">
                    <w:rPr>
                      <w:rFonts w:ascii="Arial" w:hAnsi="Arial" w:cs="Arial"/>
                      <w:color w:val="008080"/>
                      <w:sz w:val="20"/>
                      <w:szCs w:val="20"/>
                      <w:lang w:val="ro-RO" w:eastAsia="ro-RO"/>
                    </w:rPr>
                    <w:t> </w:t>
                  </w:r>
                </w:p>
              </w:tc>
              <w:tc>
                <w:tcPr>
                  <w:tcW w:w="1180" w:type="dxa"/>
                  <w:tcBorders>
                    <w:top w:val="nil"/>
                    <w:left w:val="nil"/>
                    <w:bottom w:val="single" w:sz="8" w:space="0" w:color="008080"/>
                    <w:right w:val="nil"/>
                  </w:tcBorders>
                  <w:shd w:val="clear" w:color="auto" w:fill="auto"/>
                  <w:noWrap/>
                  <w:vAlign w:val="bottom"/>
                  <w:hideMark/>
                </w:tcPr>
                <w:p w14:paraId="205489B2" w14:textId="77777777" w:rsidR="003D5FD2" w:rsidRPr="005E10DA" w:rsidRDefault="003D5FD2" w:rsidP="003D5FD2">
                  <w:pPr>
                    <w:jc w:val="center"/>
                    <w:rPr>
                      <w:rFonts w:ascii="Arial" w:hAnsi="Arial" w:cs="Arial"/>
                      <w:color w:val="008080"/>
                      <w:sz w:val="20"/>
                      <w:szCs w:val="20"/>
                      <w:lang w:val="ro-RO" w:eastAsia="ro-RO"/>
                    </w:rPr>
                  </w:pPr>
                  <w:r w:rsidRPr="005E10DA">
                    <w:rPr>
                      <w:rFonts w:ascii="Arial" w:hAnsi="Arial" w:cs="Arial"/>
                      <w:color w:val="008080"/>
                      <w:sz w:val="20"/>
                      <w:szCs w:val="20"/>
                      <w:lang w:val="ro-RO" w:eastAsia="ro-RO"/>
                    </w:rPr>
                    <w:t> </w:t>
                  </w:r>
                </w:p>
              </w:tc>
              <w:tc>
                <w:tcPr>
                  <w:tcW w:w="920" w:type="dxa"/>
                  <w:tcBorders>
                    <w:top w:val="nil"/>
                    <w:left w:val="nil"/>
                    <w:bottom w:val="single" w:sz="8" w:space="0" w:color="008080"/>
                    <w:right w:val="nil"/>
                  </w:tcBorders>
                  <w:shd w:val="clear" w:color="auto" w:fill="auto"/>
                  <w:noWrap/>
                  <w:vAlign w:val="bottom"/>
                  <w:hideMark/>
                </w:tcPr>
                <w:p w14:paraId="663323CA" w14:textId="77777777" w:rsidR="003D5FD2" w:rsidRPr="005E10DA" w:rsidRDefault="003D5FD2" w:rsidP="003D5FD2">
                  <w:pPr>
                    <w:jc w:val="center"/>
                    <w:rPr>
                      <w:rFonts w:ascii="Arial" w:hAnsi="Arial" w:cs="Arial"/>
                      <w:color w:val="008080"/>
                      <w:sz w:val="20"/>
                      <w:szCs w:val="20"/>
                      <w:lang w:val="ro-RO" w:eastAsia="ro-RO"/>
                    </w:rPr>
                  </w:pPr>
                  <w:r w:rsidRPr="005E10DA">
                    <w:rPr>
                      <w:rFonts w:ascii="Arial" w:hAnsi="Arial" w:cs="Arial"/>
                      <w:color w:val="008080"/>
                      <w:sz w:val="20"/>
                      <w:szCs w:val="20"/>
                      <w:lang w:val="ro-RO" w:eastAsia="ro-RO"/>
                    </w:rPr>
                    <w:t> </w:t>
                  </w:r>
                </w:p>
              </w:tc>
              <w:tc>
                <w:tcPr>
                  <w:tcW w:w="926" w:type="dxa"/>
                  <w:tcBorders>
                    <w:top w:val="nil"/>
                    <w:left w:val="nil"/>
                    <w:bottom w:val="single" w:sz="8" w:space="0" w:color="008080"/>
                    <w:right w:val="single" w:sz="8" w:space="0" w:color="008080"/>
                  </w:tcBorders>
                  <w:shd w:val="clear" w:color="auto" w:fill="auto"/>
                  <w:noWrap/>
                  <w:vAlign w:val="bottom"/>
                  <w:hideMark/>
                </w:tcPr>
                <w:p w14:paraId="52F0EA14" w14:textId="77777777" w:rsidR="003D5FD2" w:rsidRPr="005E10DA" w:rsidRDefault="003D5FD2" w:rsidP="003D5FD2">
                  <w:pPr>
                    <w:jc w:val="center"/>
                    <w:rPr>
                      <w:rFonts w:ascii="Arial" w:hAnsi="Arial" w:cs="Arial"/>
                      <w:color w:val="008080"/>
                      <w:sz w:val="20"/>
                      <w:szCs w:val="20"/>
                      <w:lang w:val="ro-RO" w:eastAsia="ro-RO"/>
                    </w:rPr>
                  </w:pPr>
                  <w:r w:rsidRPr="005E10DA">
                    <w:rPr>
                      <w:rFonts w:ascii="Arial" w:hAnsi="Arial" w:cs="Arial"/>
                      <w:color w:val="008080"/>
                      <w:sz w:val="20"/>
                      <w:szCs w:val="20"/>
                      <w:lang w:val="ro-RO" w:eastAsia="ro-RO"/>
                    </w:rPr>
                    <w:t> </w:t>
                  </w:r>
                </w:p>
              </w:tc>
            </w:tr>
          </w:tbl>
          <w:p w14:paraId="5B7F71A7" w14:textId="77777777" w:rsidR="00110665" w:rsidRPr="005E10DA" w:rsidRDefault="00110665" w:rsidP="00125E2D">
            <w:pPr>
              <w:pStyle w:val="BodyText3"/>
              <w:rPr>
                <w:rFonts w:asciiTheme="minorHAnsi" w:hAnsiTheme="minorHAnsi" w:cstheme="minorHAnsi"/>
                <w:b w:val="0"/>
                <w:sz w:val="24"/>
                <w:szCs w:val="24"/>
                <w:lang w:val="en-US"/>
              </w:rPr>
            </w:pPr>
          </w:p>
        </w:tc>
      </w:tr>
    </w:tbl>
    <w:tbl>
      <w:tblPr>
        <w:tblpPr w:leftFromText="180" w:rightFromText="180" w:vertAnchor="text" w:horzAnchor="margin" w:tblpXSpec="center" w:tblpY="-10670"/>
        <w:tblOverlap w:val="never"/>
        <w:tblW w:w="5395" w:type="pct"/>
        <w:tblLayout w:type="fixed"/>
        <w:tblLook w:val="04A0" w:firstRow="1" w:lastRow="0" w:firstColumn="1" w:lastColumn="0" w:noHBand="0" w:noVBand="1"/>
      </w:tblPr>
      <w:tblGrid>
        <w:gridCol w:w="607"/>
        <w:gridCol w:w="2882"/>
        <w:gridCol w:w="1080"/>
        <w:gridCol w:w="1349"/>
        <w:gridCol w:w="1620"/>
        <w:gridCol w:w="1261"/>
        <w:gridCol w:w="1080"/>
        <w:gridCol w:w="1991"/>
        <w:gridCol w:w="824"/>
        <w:gridCol w:w="1261"/>
        <w:gridCol w:w="1132"/>
      </w:tblGrid>
      <w:tr w:rsidR="00346AD1" w:rsidRPr="00F42147" w14:paraId="2A5B1677" w14:textId="77777777" w:rsidTr="00346AD1">
        <w:trPr>
          <w:trHeight w:val="435"/>
        </w:trPr>
        <w:tc>
          <w:tcPr>
            <w:tcW w:w="5000" w:type="pct"/>
            <w:gridSpan w:val="11"/>
            <w:tcBorders>
              <w:top w:val="single" w:sz="8" w:space="0" w:color="008080"/>
              <w:left w:val="single" w:sz="8" w:space="0" w:color="008080"/>
              <w:bottom w:val="single" w:sz="4" w:space="0" w:color="008080"/>
              <w:right w:val="single" w:sz="8" w:space="0" w:color="008080"/>
            </w:tcBorders>
            <w:shd w:val="clear" w:color="000000" w:fill="CCFFFF"/>
            <w:noWrap/>
            <w:vAlign w:val="center"/>
          </w:tcPr>
          <w:p w14:paraId="08EDEAF3" w14:textId="7658ECEF" w:rsidR="00346AD1" w:rsidRPr="00F42147" w:rsidRDefault="00346AD1" w:rsidP="00346AD1">
            <w:pPr>
              <w:jc w:val="center"/>
              <w:rPr>
                <w:rFonts w:asciiTheme="minorHAnsi" w:hAnsiTheme="minorHAnsi" w:cs="Arial"/>
                <w:b/>
                <w:bCs/>
                <w:color w:val="008080"/>
              </w:rPr>
            </w:pPr>
            <w:bookmarkStart w:id="0" w:name="RANGE!B2:L37"/>
            <w:r w:rsidRPr="00F42147">
              <w:rPr>
                <w:rFonts w:asciiTheme="minorHAnsi" w:hAnsiTheme="minorHAnsi" w:cs="Arial"/>
                <w:b/>
                <w:bCs/>
                <w:color w:val="008080"/>
              </w:rPr>
              <w:lastRenderedPageBreak/>
              <w:t>Matrice de verificare a viabilităţii economico-financiare a proiectului pentru Anexa B ( persoane juridice)</w:t>
            </w:r>
            <w:bookmarkEnd w:id="0"/>
          </w:p>
        </w:tc>
      </w:tr>
      <w:tr w:rsidR="00346AD1" w:rsidRPr="00F42147" w14:paraId="69B5ADF7" w14:textId="77777777" w:rsidTr="00346AD1">
        <w:trPr>
          <w:trHeight w:val="135"/>
        </w:trPr>
        <w:tc>
          <w:tcPr>
            <w:tcW w:w="5000" w:type="pct"/>
            <w:gridSpan w:val="11"/>
            <w:tcBorders>
              <w:top w:val="single" w:sz="4" w:space="0" w:color="008080"/>
              <w:left w:val="single" w:sz="8" w:space="0" w:color="008080"/>
              <w:bottom w:val="single" w:sz="4" w:space="0" w:color="008080"/>
              <w:right w:val="single" w:sz="8" w:space="0" w:color="008080"/>
            </w:tcBorders>
            <w:shd w:val="clear" w:color="000000" w:fill="008080"/>
            <w:noWrap/>
            <w:vAlign w:val="bottom"/>
          </w:tcPr>
          <w:p w14:paraId="037990D3" w14:textId="77777777" w:rsidR="00346AD1" w:rsidRPr="00F42147" w:rsidRDefault="00346AD1" w:rsidP="00346AD1">
            <w:pPr>
              <w:jc w:val="center"/>
              <w:rPr>
                <w:rFonts w:asciiTheme="minorHAnsi" w:hAnsiTheme="minorHAnsi" w:cs="Arial"/>
                <w:b/>
                <w:bCs/>
                <w:color w:val="FFFFFF"/>
              </w:rPr>
            </w:pPr>
            <w:r w:rsidRPr="00F42147">
              <w:rPr>
                <w:rFonts w:asciiTheme="minorHAnsi" w:hAnsiTheme="minorHAnsi" w:cs="Arial"/>
                <w:b/>
                <w:bCs/>
                <w:color w:val="FFFFFF"/>
              </w:rPr>
              <w:t> </w:t>
            </w:r>
          </w:p>
        </w:tc>
      </w:tr>
      <w:tr w:rsidR="00346AD1" w:rsidRPr="00F42147" w14:paraId="31B03B0C" w14:textId="77777777" w:rsidTr="00346AD1">
        <w:trPr>
          <w:trHeight w:val="255"/>
        </w:trPr>
        <w:tc>
          <w:tcPr>
            <w:tcW w:w="1155" w:type="pct"/>
            <w:gridSpan w:val="2"/>
            <w:tcBorders>
              <w:top w:val="single" w:sz="4" w:space="0" w:color="008080"/>
              <w:left w:val="single" w:sz="8" w:space="0" w:color="008080"/>
              <w:bottom w:val="single" w:sz="4" w:space="0" w:color="008080"/>
              <w:right w:val="single" w:sz="4" w:space="0" w:color="008080"/>
            </w:tcBorders>
            <w:shd w:val="clear" w:color="000000" w:fill="CCFFFF"/>
            <w:noWrap/>
            <w:vAlign w:val="bottom"/>
          </w:tcPr>
          <w:p w14:paraId="79DFC939"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Anul</w:t>
            </w:r>
          </w:p>
        </w:tc>
        <w:tc>
          <w:tcPr>
            <w:tcW w:w="358" w:type="pct"/>
            <w:vMerge w:val="restart"/>
            <w:tcBorders>
              <w:top w:val="nil"/>
              <w:left w:val="single" w:sz="4" w:space="0" w:color="008080"/>
              <w:bottom w:val="single" w:sz="4" w:space="0" w:color="008080"/>
              <w:right w:val="single" w:sz="4" w:space="0" w:color="008080"/>
            </w:tcBorders>
            <w:shd w:val="clear" w:color="000000" w:fill="CCFFFF"/>
            <w:vAlign w:val="center"/>
          </w:tcPr>
          <w:p w14:paraId="19379083"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Limita indicator</w:t>
            </w:r>
          </w:p>
        </w:tc>
        <w:tc>
          <w:tcPr>
            <w:tcW w:w="447" w:type="pct"/>
            <w:vMerge w:val="restart"/>
            <w:tcBorders>
              <w:top w:val="nil"/>
              <w:left w:val="single" w:sz="4" w:space="0" w:color="008080"/>
              <w:bottom w:val="single" w:sz="4" w:space="0" w:color="008080"/>
              <w:right w:val="single" w:sz="4" w:space="0" w:color="008080"/>
            </w:tcBorders>
            <w:shd w:val="clear" w:color="000000" w:fill="CCFFFF"/>
            <w:noWrap/>
            <w:vAlign w:val="bottom"/>
          </w:tcPr>
          <w:p w14:paraId="03AFAE5C"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UM</w:t>
            </w:r>
          </w:p>
        </w:tc>
        <w:tc>
          <w:tcPr>
            <w:tcW w:w="537" w:type="pct"/>
            <w:tcBorders>
              <w:top w:val="nil"/>
              <w:left w:val="nil"/>
              <w:bottom w:val="single" w:sz="4" w:space="0" w:color="008080"/>
              <w:right w:val="single" w:sz="4" w:space="0" w:color="008080"/>
            </w:tcBorders>
            <w:shd w:val="clear" w:color="000000" w:fill="CCFFFF"/>
            <w:vAlign w:val="center"/>
          </w:tcPr>
          <w:p w14:paraId="05C0BED1"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Total an 1</w:t>
            </w:r>
          </w:p>
        </w:tc>
        <w:tc>
          <w:tcPr>
            <w:tcW w:w="418" w:type="pct"/>
            <w:tcBorders>
              <w:top w:val="nil"/>
              <w:left w:val="nil"/>
              <w:bottom w:val="single" w:sz="4" w:space="0" w:color="008080"/>
              <w:right w:val="single" w:sz="4" w:space="0" w:color="008080"/>
            </w:tcBorders>
            <w:shd w:val="clear" w:color="000000" w:fill="CCFFFF"/>
            <w:vAlign w:val="center"/>
          </w:tcPr>
          <w:p w14:paraId="4E64FEAA"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Total an 2</w:t>
            </w:r>
          </w:p>
        </w:tc>
        <w:tc>
          <w:tcPr>
            <w:tcW w:w="358" w:type="pct"/>
            <w:tcBorders>
              <w:top w:val="nil"/>
              <w:left w:val="nil"/>
              <w:bottom w:val="single" w:sz="4" w:space="0" w:color="008080"/>
              <w:right w:val="single" w:sz="4" w:space="0" w:color="008080"/>
            </w:tcBorders>
            <w:shd w:val="clear" w:color="000000" w:fill="CCFFFF"/>
            <w:vAlign w:val="center"/>
          </w:tcPr>
          <w:p w14:paraId="138A9614"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Total an 3</w:t>
            </w:r>
          </w:p>
        </w:tc>
        <w:tc>
          <w:tcPr>
            <w:tcW w:w="660" w:type="pct"/>
            <w:tcBorders>
              <w:top w:val="nil"/>
              <w:left w:val="nil"/>
              <w:bottom w:val="single" w:sz="4" w:space="0" w:color="008080"/>
              <w:right w:val="single" w:sz="4" w:space="0" w:color="008080"/>
            </w:tcBorders>
            <w:shd w:val="clear" w:color="000000" w:fill="CCFFFF"/>
            <w:vAlign w:val="center"/>
          </w:tcPr>
          <w:p w14:paraId="46AC3A55"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Total</w:t>
            </w:r>
            <w:r w:rsidRPr="00F42147">
              <w:rPr>
                <w:rFonts w:asciiTheme="minorHAnsi" w:hAnsiTheme="minorHAnsi" w:cs="Arial"/>
                <w:b/>
                <w:bCs/>
                <w:color w:val="008080"/>
              </w:rPr>
              <w:cr/>
              <w:t>an 4</w:t>
            </w:r>
          </w:p>
        </w:tc>
        <w:tc>
          <w:tcPr>
            <w:tcW w:w="273" w:type="pct"/>
            <w:tcBorders>
              <w:top w:val="nil"/>
              <w:left w:val="nil"/>
              <w:bottom w:val="single" w:sz="4" w:space="0" w:color="008080"/>
              <w:right w:val="single" w:sz="4" w:space="0" w:color="008080"/>
            </w:tcBorders>
            <w:shd w:val="clear" w:color="000000" w:fill="CCFFFF"/>
            <w:vAlign w:val="center"/>
          </w:tcPr>
          <w:p w14:paraId="5846AA24"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Total an 5</w:t>
            </w:r>
          </w:p>
        </w:tc>
        <w:tc>
          <w:tcPr>
            <w:tcW w:w="418" w:type="pct"/>
            <w:vMerge w:val="restart"/>
            <w:tcBorders>
              <w:top w:val="nil"/>
              <w:left w:val="single" w:sz="4" w:space="0" w:color="008080"/>
              <w:bottom w:val="single" w:sz="4" w:space="0" w:color="008080"/>
              <w:right w:val="single" w:sz="4" w:space="0" w:color="008080"/>
            </w:tcBorders>
            <w:shd w:val="clear" w:color="000000" w:fill="CCFFFF"/>
            <w:vAlign w:val="center"/>
          </w:tcPr>
          <w:p w14:paraId="29FA0A0F"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Diferente</w:t>
            </w:r>
          </w:p>
        </w:tc>
        <w:tc>
          <w:tcPr>
            <w:tcW w:w="377" w:type="pct"/>
            <w:vMerge w:val="restart"/>
            <w:tcBorders>
              <w:top w:val="nil"/>
              <w:left w:val="single" w:sz="4" w:space="0" w:color="008080"/>
              <w:bottom w:val="single" w:sz="4" w:space="0" w:color="008080"/>
              <w:right w:val="single" w:sz="8" w:space="0" w:color="008080"/>
            </w:tcBorders>
            <w:shd w:val="clear" w:color="000000" w:fill="CCFFFF"/>
            <w:vAlign w:val="center"/>
          </w:tcPr>
          <w:p w14:paraId="7860B943"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Validare criterii</w:t>
            </w:r>
          </w:p>
        </w:tc>
      </w:tr>
      <w:tr w:rsidR="00346AD1" w:rsidRPr="00F42147" w14:paraId="651CD3F8" w14:textId="77777777" w:rsidTr="00346AD1">
        <w:trPr>
          <w:trHeight w:val="255"/>
        </w:trPr>
        <w:tc>
          <w:tcPr>
            <w:tcW w:w="201" w:type="pct"/>
            <w:tcBorders>
              <w:top w:val="nil"/>
              <w:left w:val="single" w:sz="8" w:space="0" w:color="008080"/>
              <w:bottom w:val="single" w:sz="4" w:space="0" w:color="008080"/>
              <w:right w:val="single" w:sz="4" w:space="0" w:color="008080"/>
            </w:tcBorders>
            <w:shd w:val="clear" w:color="000000" w:fill="CCFFFF"/>
            <w:noWrap/>
            <w:vAlign w:val="center"/>
          </w:tcPr>
          <w:p w14:paraId="50D61100"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Nr.crt.</w:t>
            </w:r>
          </w:p>
        </w:tc>
        <w:tc>
          <w:tcPr>
            <w:tcW w:w="955" w:type="pct"/>
            <w:tcBorders>
              <w:top w:val="nil"/>
              <w:left w:val="nil"/>
              <w:bottom w:val="single" w:sz="4" w:space="0" w:color="008080"/>
              <w:right w:val="single" w:sz="4" w:space="0" w:color="008080"/>
            </w:tcBorders>
            <w:shd w:val="clear" w:color="000000" w:fill="CCFFFF"/>
            <w:noWrap/>
            <w:vAlign w:val="center"/>
          </w:tcPr>
          <w:p w14:paraId="3F571E71"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Specificaţie</w:t>
            </w:r>
          </w:p>
        </w:tc>
        <w:tc>
          <w:tcPr>
            <w:tcW w:w="358" w:type="pct"/>
            <w:vMerge/>
            <w:tcBorders>
              <w:top w:val="nil"/>
              <w:left w:val="single" w:sz="4" w:space="0" w:color="008080"/>
              <w:bottom w:val="single" w:sz="4" w:space="0" w:color="008080"/>
              <w:right w:val="single" w:sz="4" w:space="0" w:color="008080"/>
            </w:tcBorders>
            <w:vAlign w:val="center"/>
          </w:tcPr>
          <w:p w14:paraId="0C37AF0B" w14:textId="77777777" w:rsidR="00346AD1" w:rsidRPr="00F42147" w:rsidRDefault="00346AD1" w:rsidP="00346AD1">
            <w:pPr>
              <w:rPr>
                <w:rFonts w:asciiTheme="minorHAnsi" w:hAnsiTheme="minorHAnsi" w:cs="Arial"/>
                <w:b/>
                <w:bCs/>
                <w:color w:val="008080"/>
              </w:rPr>
            </w:pPr>
          </w:p>
        </w:tc>
        <w:tc>
          <w:tcPr>
            <w:tcW w:w="447" w:type="pct"/>
            <w:vMerge/>
            <w:tcBorders>
              <w:top w:val="nil"/>
              <w:left w:val="single" w:sz="4" w:space="0" w:color="008080"/>
              <w:bottom w:val="single" w:sz="4" w:space="0" w:color="008080"/>
              <w:right w:val="single" w:sz="4" w:space="0" w:color="008080"/>
            </w:tcBorders>
            <w:vAlign w:val="center"/>
          </w:tcPr>
          <w:p w14:paraId="4F42F23E" w14:textId="77777777" w:rsidR="00346AD1" w:rsidRPr="00F42147" w:rsidRDefault="00346AD1" w:rsidP="00346AD1">
            <w:pPr>
              <w:rPr>
                <w:rFonts w:asciiTheme="minorHAnsi" w:hAnsiTheme="minorHAnsi" w:cs="Arial"/>
                <w:b/>
                <w:bCs/>
                <w:color w:val="008080"/>
              </w:rPr>
            </w:pPr>
          </w:p>
        </w:tc>
        <w:tc>
          <w:tcPr>
            <w:tcW w:w="2245" w:type="pct"/>
            <w:gridSpan w:val="5"/>
            <w:tcBorders>
              <w:top w:val="single" w:sz="4" w:space="0" w:color="008080"/>
              <w:left w:val="nil"/>
              <w:bottom w:val="single" w:sz="4" w:space="0" w:color="008080"/>
              <w:right w:val="single" w:sz="4" w:space="0" w:color="008080"/>
            </w:tcBorders>
            <w:shd w:val="clear" w:color="000000" w:fill="CCFFFF"/>
            <w:noWrap/>
            <w:vAlign w:val="bottom"/>
          </w:tcPr>
          <w:p w14:paraId="565405AB"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xml:space="preserve"> Valoare </w:t>
            </w:r>
          </w:p>
        </w:tc>
        <w:tc>
          <w:tcPr>
            <w:tcW w:w="418" w:type="pct"/>
            <w:vMerge/>
            <w:tcBorders>
              <w:top w:val="nil"/>
              <w:left w:val="single" w:sz="4" w:space="0" w:color="008080"/>
              <w:bottom w:val="single" w:sz="4" w:space="0" w:color="008080"/>
              <w:right w:val="single" w:sz="4" w:space="0" w:color="008080"/>
            </w:tcBorders>
            <w:vAlign w:val="center"/>
          </w:tcPr>
          <w:p w14:paraId="706A6675" w14:textId="77777777" w:rsidR="00346AD1" w:rsidRPr="00F42147" w:rsidRDefault="00346AD1" w:rsidP="00346AD1">
            <w:pPr>
              <w:rPr>
                <w:rFonts w:asciiTheme="minorHAnsi" w:hAnsiTheme="minorHAnsi" w:cs="Arial"/>
                <w:b/>
                <w:bCs/>
                <w:color w:val="008080"/>
              </w:rPr>
            </w:pPr>
          </w:p>
        </w:tc>
        <w:tc>
          <w:tcPr>
            <w:tcW w:w="377" w:type="pct"/>
            <w:vMerge/>
            <w:tcBorders>
              <w:top w:val="nil"/>
              <w:left w:val="single" w:sz="4" w:space="0" w:color="008080"/>
              <w:bottom w:val="single" w:sz="4" w:space="0" w:color="008080"/>
              <w:right w:val="single" w:sz="8" w:space="0" w:color="008080"/>
            </w:tcBorders>
            <w:vAlign w:val="center"/>
          </w:tcPr>
          <w:p w14:paraId="3CE98194" w14:textId="77777777" w:rsidR="00346AD1" w:rsidRPr="00F42147" w:rsidRDefault="00346AD1" w:rsidP="00346AD1">
            <w:pPr>
              <w:rPr>
                <w:rFonts w:asciiTheme="minorHAnsi" w:hAnsiTheme="minorHAnsi" w:cs="Arial"/>
                <w:b/>
                <w:bCs/>
                <w:color w:val="008080"/>
              </w:rPr>
            </w:pPr>
          </w:p>
        </w:tc>
      </w:tr>
      <w:tr w:rsidR="00346AD1" w:rsidRPr="00F42147" w14:paraId="584DDD16" w14:textId="77777777" w:rsidTr="00346AD1">
        <w:trPr>
          <w:trHeight w:val="255"/>
        </w:trPr>
        <w:tc>
          <w:tcPr>
            <w:tcW w:w="201" w:type="pct"/>
            <w:tcBorders>
              <w:top w:val="nil"/>
              <w:left w:val="single" w:sz="8" w:space="0" w:color="008080"/>
              <w:bottom w:val="single" w:sz="4" w:space="0" w:color="008080"/>
              <w:right w:val="single" w:sz="4" w:space="0" w:color="008080"/>
            </w:tcBorders>
            <w:shd w:val="clear" w:color="000000" w:fill="CCFFFF"/>
            <w:noWrap/>
            <w:vAlign w:val="center"/>
          </w:tcPr>
          <w:p w14:paraId="1DFCBCB1"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1</w:t>
            </w:r>
          </w:p>
        </w:tc>
        <w:tc>
          <w:tcPr>
            <w:tcW w:w="955" w:type="pct"/>
            <w:tcBorders>
              <w:top w:val="nil"/>
              <w:left w:val="nil"/>
              <w:bottom w:val="single" w:sz="4" w:space="0" w:color="008080"/>
              <w:right w:val="single" w:sz="4" w:space="0" w:color="008080"/>
            </w:tcBorders>
            <w:shd w:val="clear" w:color="000000" w:fill="CCFFFF"/>
            <w:noWrap/>
            <w:vAlign w:val="center"/>
          </w:tcPr>
          <w:p w14:paraId="03DFA5DA"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2</w:t>
            </w:r>
          </w:p>
        </w:tc>
        <w:tc>
          <w:tcPr>
            <w:tcW w:w="358" w:type="pct"/>
            <w:tcBorders>
              <w:top w:val="nil"/>
              <w:left w:val="nil"/>
              <w:bottom w:val="single" w:sz="4" w:space="0" w:color="008080"/>
              <w:right w:val="single" w:sz="4" w:space="0" w:color="008080"/>
            </w:tcBorders>
            <w:shd w:val="clear" w:color="000000" w:fill="CCFFFF"/>
            <w:vAlign w:val="center"/>
          </w:tcPr>
          <w:p w14:paraId="35EA3D9D"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3</w:t>
            </w:r>
          </w:p>
        </w:tc>
        <w:tc>
          <w:tcPr>
            <w:tcW w:w="447" w:type="pct"/>
            <w:tcBorders>
              <w:top w:val="nil"/>
              <w:left w:val="nil"/>
              <w:bottom w:val="single" w:sz="4" w:space="0" w:color="008080"/>
              <w:right w:val="single" w:sz="4" w:space="0" w:color="008080"/>
            </w:tcBorders>
            <w:shd w:val="clear" w:color="000000" w:fill="CCFFFF"/>
            <w:noWrap/>
            <w:vAlign w:val="bottom"/>
          </w:tcPr>
          <w:p w14:paraId="764A8A52"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4</w:t>
            </w:r>
          </w:p>
        </w:tc>
        <w:tc>
          <w:tcPr>
            <w:tcW w:w="537" w:type="pct"/>
            <w:tcBorders>
              <w:top w:val="nil"/>
              <w:left w:val="nil"/>
              <w:bottom w:val="single" w:sz="4" w:space="0" w:color="008080"/>
              <w:right w:val="nil"/>
            </w:tcBorders>
            <w:shd w:val="clear" w:color="000000" w:fill="CCFFFF"/>
            <w:noWrap/>
            <w:vAlign w:val="bottom"/>
          </w:tcPr>
          <w:p w14:paraId="24A96746"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xml:space="preserve">                       5 </w:t>
            </w:r>
          </w:p>
        </w:tc>
        <w:tc>
          <w:tcPr>
            <w:tcW w:w="418" w:type="pct"/>
            <w:tcBorders>
              <w:top w:val="nil"/>
              <w:left w:val="nil"/>
              <w:bottom w:val="single" w:sz="4" w:space="0" w:color="008080"/>
              <w:right w:val="nil"/>
            </w:tcBorders>
            <w:shd w:val="clear" w:color="000000" w:fill="CCFFFF"/>
            <w:noWrap/>
            <w:vAlign w:val="bottom"/>
          </w:tcPr>
          <w:p w14:paraId="11EBA919"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xml:space="preserve">                     6 </w:t>
            </w:r>
          </w:p>
        </w:tc>
        <w:tc>
          <w:tcPr>
            <w:tcW w:w="358" w:type="pct"/>
            <w:tcBorders>
              <w:top w:val="nil"/>
              <w:left w:val="nil"/>
              <w:bottom w:val="single" w:sz="4" w:space="0" w:color="008080"/>
              <w:right w:val="nil"/>
            </w:tcBorders>
            <w:shd w:val="clear" w:color="000000" w:fill="CCFFFF"/>
            <w:noWrap/>
            <w:vAlign w:val="bottom"/>
          </w:tcPr>
          <w:p w14:paraId="18C2CE32"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xml:space="preserve">                      7 </w:t>
            </w:r>
          </w:p>
        </w:tc>
        <w:tc>
          <w:tcPr>
            <w:tcW w:w="660" w:type="pct"/>
            <w:tcBorders>
              <w:top w:val="nil"/>
              <w:left w:val="nil"/>
              <w:bottom w:val="single" w:sz="4" w:space="0" w:color="008080"/>
              <w:right w:val="nil"/>
            </w:tcBorders>
            <w:shd w:val="clear" w:color="000000" w:fill="CCFFFF"/>
            <w:noWrap/>
            <w:vAlign w:val="bottom"/>
          </w:tcPr>
          <w:p w14:paraId="046D0ACA"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xml:space="preserve">                      8 </w:t>
            </w:r>
          </w:p>
        </w:tc>
        <w:tc>
          <w:tcPr>
            <w:tcW w:w="273" w:type="pct"/>
            <w:tcBorders>
              <w:top w:val="nil"/>
              <w:left w:val="nil"/>
              <w:bottom w:val="single" w:sz="4" w:space="0" w:color="008080"/>
              <w:right w:val="single" w:sz="4" w:space="0" w:color="008080"/>
            </w:tcBorders>
            <w:shd w:val="clear" w:color="000000" w:fill="CCFFFF"/>
            <w:noWrap/>
            <w:vAlign w:val="bottom"/>
          </w:tcPr>
          <w:p w14:paraId="6643AAD1"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xml:space="preserve">                      9 </w:t>
            </w:r>
          </w:p>
        </w:tc>
        <w:tc>
          <w:tcPr>
            <w:tcW w:w="418" w:type="pct"/>
            <w:tcBorders>
              <w:top w:val="nil"/>
              <w:left w:val="nil"/>
              <w:bottom w:val="single" w:sz="4" w:space="0" w:color="008080"/>
              <w:right w:val="single" w:sz="4" w:space="0" w:color="008080"/>
            </w:tcBorders>
            <w:shd w:val="clear" w:color="000000" w:fill="CCFFFF"/>
            <w:vAlign w:val="center"/>
          </w:tcPr>
          <w:p w14:paraId="4CFD000C"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10</w:t>
            </w:r>
          </w:p>
        </w:tc>
        <w:tc>
          <w:tcPr>
            <w:tcW w:w="377" w:type="pct"/>
            <w:tcBorders>
              <w:top w:val="nil"/>
              <w:left w:val="nil"/>
              <w:bottom w:val="single" w:sz="4" w:space="0" w:color="008080"/>
              <w:right w:val="single" w:sz="8" w:space="0" w:color="008080"/>
            </w:tcBorders>
            <w:shd w:val="clear" w:color="000000" w:fill="CCFFFF"/>
            <w:vAlign w:val="center"/>
          </w:tcPr>
          <w:p w14:paraId="20F7AA52"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11</w:t>
            </w:r>
          </w:p>
        </w:tc>
      </w:tr>
      <w:tr w:rsidR="00346AD1" w:rsidRPr="00F42147" w14:paraId="2B62B1BA" w14:textId="77777777" w:rsidTr="00346AD1">
        <w:trPr>
          <w:trHeight w:val="675"/>
        </w:trPr>
        <w:tc>
          <w:tcPr>
            <w:tcW w:w="201" w:type="pct"/>
            <w:vMerge w:val="restart"/>
            <w:tcBorders>
              <w:top w:val="nil"/>
              <w:left w:val="single" w:sz="8" w:space="0" w:color="008080"/>
              <w:bottom w:val="single" w:sz="4" w:space="0" w:color="008080"/>
              <w:right w:val="single" w:sz="4" w:space="0" w:color="008080"/>
            </w:tcBorders>
            <w:shd w:val="clear" w:color="000000" w:fill="CCFFFF"/>
            <w:noWrap/>
            <w:vAlign w:val="center"/>
          </w:tcPr>
          <w:p w14:paraId="3E2771E7"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1</w:t>
            </w:r>
          </w:p>
        </w:tc>
        <w:tc>
          <w:tcPr>
            <w:tcW w:w="955" w:type="pct"/>
            <w:tcBorders>
              <w:top w:val="nil"/>
              <w:left w:val="nil"/>
              <w:bottom w:val="single" w:sz="4" w:space="0" w:color="008080"/>
              <w:right w:val="single" w:sz="4" w:space="0" w:color="008080"/>
            </w:tcBorders>
            <w:shd w:val="clear" w:color="000000" w:fill="CCFFFF"/>
            <w:vAlign w:val="center"/>
          </w:tcPr>
          <w:p w14:paraId="0A498DC1" w14:textId="77777777" w:rsidR="00346AD1" w:rsidRPr="00F42147" w:rsidRDefault="00346AD1" w:rsidP="00346AD1">
            <w:pPr>
              <w:jc w:val="both"/>
              <w:rPr>
                <w:rFonts w:asciiTheme="minorHAnsi" w:hAnsiTheme="minorHAnsi" w:cs="Arial"/>
                <w:b/>
                <w:bCs/>
                <w:color w:val="008080"/>
              </w:rPr>
            </w:pPr>
            <w:r w:rsidRPr="00F42147">
              <w:rPr>
                <w:rFonts w:asciiTheme="minorHAnsi" w:hAnsiTheme="minorHAnsi" w:cs="Arial"/>
                <w:b/>
                <w:bCs/>
                <w:color w:val="008080"/>
              </w:rPr>
              <w:t xml:space="preserve">Valoare investiţie (VI) - </w:t>
            </w:r>
            <w:r w:rsidRPr="00F42147">
              <w:rPr>
                <w:rFonts w:asciiTheme="minorHAnsi" w:hAnsiTheme="minorHAnsi" w:cs="Arial"/>
                <w:color w:val="008080"/>
              </w:rPr>
              <w:t>valoare totală a proiectului fără TVA, preluată din Bugetul Indicativ Anexa G</w:t>
            </w:r>
          </w:p>
        </w:tc>
        <w:tc>
          <w:tcPr>
            <w:tcW w:w="358" w:type="pct"/>
            <w:tcBorders>
              <w:top w:val="nil"/>
              <w:left w:val="nil"/>
              <w:bottom w:val="single" w:sz="4" w:space="0" w:color="008080"/>
              <w:right w:val="single" w:sz="4" w:space="0" w:color="008080"/>
            </w:tcBorders>
            <w:shd w:val="clear" w:color="000000" w:fill="CCFFFF"/>
            <w:vAlign w:val="center"/>
          </w:tcPr>
          <w:p w14:paraId="42CFC8A1"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N/A</w:t>
            </w:r>
          </w:p>
        </w:tc>
        <w:tc>
          <w:tcPr>
            <w:tcW w:w="447" w:type="pct"/>
            <w:tcBorders>
              <w:top w:val="nil"/>
              <w:left w:val="nil"/>
              <w:bottom w:val="single" w:sz="4" w:space="0" w:color="008080"/>
              <w:right w:val="single" w:sz="4" w:space="0" w:color="008080"/>
            </w:tcBorders>
            <w:shd w:val="clear" w:color="000000" w:fill="CCFFFF"/>
            <w:noWrap/>
            <w:vAlign w:val="center"/>
          </w:tcPr>
          <w:p w14:paraId="3850A613"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LEI</w:t>
            </w:r>
          </w:p>
        </w:tc>
        <w:tc>
          <w:tcPr>
            <w:tcW w:w="2245" w:type="pct"/>
            <w:gridSpan w:val="5"/>
            <w:tcBorders>
              <w:top w:val="single" w:sz="4" w:space="0" w:color="008080"/>
              <w:left w:val="nil"/>
              <w:bottom w:val="single" w:sz="4" w:space="0" w:color="008080"/>
              <w:right w:val="single" w:sz="4" w:space="0" w:color="008080"/>
            </w:tcBorders>
            <w:shd w:val="clear" w:color="000000" w:fill="CCFFFF"/>
            <w:noWrap/>
            <w:vAlign w:val="center"/>
          </w:tcPr>
          <w:p w14:paraId="08FFFBBA"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w:t>
            </w:r>
          </w:p>
        </w:tc>
        <w:tc>
          <w:tcPr>
            <w:tcW w:w="418" w:type="pct"/>
            <w:vMerge w:val="restart"/>
            <w:tcBorders>
              <w:top w:val="nil"/>
              <w:left w:val="single" w:sz="4" w:space="0" w:color="008080"/>
              <w:bottom w:val="single" w:sz="4" w:space="0" w:color="008080"/>
              <w:right w:val="single" w:sz="4" w:space="0" w:color="008080"/>
            </w:tcBorders>
            <w:shd w:val="clear" w:color="000000" w:fill="CCFFFF"/>
            <w:vAlign w:val="center"/>
          </w:tcPr>
          <w:p w14:paraId="5F68B35C"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Nu sunt diferenţe</w:t>
            </w:r>
          </w:p>
        </w:tc>
        <w:tc>
          <w:tcPr>
            <w:tcW w:w="377" w:type="pct"/>
            <w:vMerge w:val="restart"/>
            <w:tcBorders>
              <w:top w:val="nil"/>
              <w:left w:val="single" w:sz="4" w:space="0" w:color="008080"/>
              <w:bottom w:val="single" w:sz="4" w:space="0" w:color="008080"/>
              <w:right w:val="single" w:sz="8" w:space="0" w:color="008080"/>
            </w:tcBorders>
            <w:shd w:val="clear" w:color="000000" w:fill="CCFFFF"/>
            <w:vAlign w:val="center"/>
          </w:tcPr>
          <w:p w14:paraId="4EB5B161"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N/A</w:t>
            </w:r>
          </w:p>
        </w:tc>
      </w:tr>
      <w:tr w:rsidR="00346AD1" w:rsidRPr="00F42147" w14:paraId="43E0AF3D" w14:textId="77777777" w:rsidTr="00346AD1">
        <w:trPr>
          <w:trHeight w:val="450"/>
        </w:trPr>
        <w:tc>
          <w:tcPr>
            <w:tcW w:w="201" w:type="pct"/>
            <w:vMerge/>
            <w:tcBorders>
              <w:top w:val="nil"/>
              <w:left w:val="single" w:sz="8" w:space="0" w:color="008080"/>
              <w:bottom w:val="single" w:sz="4" w:space="0" w:color="008080"/>
              <w:right w:val="single" w:sz="4" w:space="0" w:color="008080"/>
            </w:tcBorders>
            <w:vAlign w:val="center"/>
          </w:tcPr>
          <w:p w14:paraId="0448FE19" w14:textId="77777777" w:rsidR="00346AD1" w:rsidRPr="00F42147" w:rsidRDefault="00346AD1" w:rsidP="00346AD1">
            <w:pPr>
              <w:rPr>
                <w:rFonts w:asciiTheme="minorHAnsi" w:hAnsiTheme="minorHAnsi" w:cs="Arial"/>
                <w:color w:val="008080"/>
              </w:rPr>
            </w:pPr>
          </w:p>
        </w:tc>
        <w:tc>
          <w:tcPr>
            <w:tcW w:w="955" w:type="pct"/>
            <w:tcBorders>
              <w:top w:val="nil"/>
              <w:left w:val="nil"/>
              <w:bottom w:val="single" w:sz="4" w:space="0" w:color="008080"/>
              <w:right w:val="single" w:sz="4" w:space="0" w:color="008080"/>
            </w:tcBorders>
            <w:shd w:val="clear" w:color="auto" w:fill="auto"/>
            <w:vAlign w:val="center"/>
          </w:tcPr>
          <w:p w14:paraId="7F48AA2B" w14:textId="77777777" w:rsidR="00346AD1" w:rsidRPr="00F42147" w:rsidRDefault="00346AD1" w:rsidP="00346AD1">
            <w:pPr>
              <w:jc w:val="both"/>
              <w:rPr>
                <w:rFonts w:asciiTheme="minorHAnsi" w:hAnsiTheme="minorHAnsi" w:cs="Arial"/>
                <w:b/>
                <w:bCs/>
                <w:color w:val="008080"/>
                <w:lang w:val="it-IT"/>
              </w:rPr>
            </w:pPr>
            <w:r w:rsidRPr="00F42147">
              <w:rPr>
                <w:rFonts w:asciiTheme="minorHAnsi" w:hAnsiTheme="minorHAnsi" w:cs="Arial"/>
                <w:b/>
                <w:bCs/>
                <w:color w:val="008080"/>
                <w:lang w:val="it-IT"/>
              </w:rPr>
              <w:t xml:space="preserve">Valoare investiţie (VI) - </w:t>
            </w:r>
            <w:r w:rsidRPr="00F42147">
              <w:rPr>
                <w:rFonts w:asciiTheme="minorHAnsi" w:hAnsiTheme="minorHAnsi" w:cs="Arial"/>
                <w:color w:val="008080"/>
                <w:lang w:val="it-IT"/>
              </w:rPr>
              <w:t xml:space="preserve">calculată de solicitant, conform tabelului de indicatori </w:t>
            </w:r>
          </w:p>
        </w:tc>
        <w:tc>
          <w:tcPr>
            <w:tcW w:w="358" w:type="pct"/>
            <w:tcBorders>
              <w:top w:val="nil"/>
              <w:left w:val="nil"/>
              <w:bottom w:val="single" w:sz="4" w:space="0" w:color="008080"/>
              <w:right w:val="single" w:sz="4" w:space="0" w:color="008080"/>
            </w:tcBorders>
            <w:shd w:val="clear" w:color="auto" w:fill="auto"/>
            <w:vAlign w:val="center"/>
          </w:tcPr>
          <w:p w14:paraId="21B53074"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N/A</w:t>
            </w:r>
          </w:p>
        </w:tc>
        <w:tc>
          <w:tcPr>
            <w:tcW w:w="447" w:type="pct"/>
            <w:tcBorders>
              <w:top w:val="nil"/>
              <w:left w:val="nil"/>
              <w:bottom w:val="single" w:sz="4" w:space="0" w:color="008080"/>
              <w:right w:val="single" w:sz="4" w:space="0" w:color="008080"/>
            </w:tcBorders>
            <w:shd w:val="clear" w:color="auto" w:fill="auto"/>
            <w:noWrap/>
            <w:vAlign w:val="center"/>
          </w:tcPr>
          <w:p w14:paraId="3F109D4B"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LEI</w:t>
            </w:r>
          </w:p>
        </w:tc>
        <w:tc>
          <w:tcPr>
            <w:tcW w:w="2245" w:type="pct"/>
            <w:gridSpan w:val="5"/>
            <w:tcBorders>
              <w:top w:val="single" w:sz="4" w:space="0" w:color="008080"/>
              <w:left w:val="nil"/>
              <w:bottom w:val="single" w:sz="4" w:space="0" w:color="008080"/>
              <w:right w:val="single" w:sz="4" w:space="0" w:color="008080"/>
            </w:tcBorders>
            <w:shd w:val="clear" w:color="auto" w:fill="auto"/>
            <w:noWrap/>
            <w:vAlign w:val="center"/>
          </w:tcPr>
          <w:p w14:paraId="7B6F2733"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w:t>
            </w:r>
          </w:p>
        </w:tc>
        <w:tc>
          <w:tcPr>
            <w:tcW w:w="418" w:type="pct"/>
            <w:vMerge/>
            <w:tcBorders>
              <w:top w:val="nil"/>
              <w:left w:val="single" w:sz="4" w:space="0" w:color="008080"/>
              <w:bottom w:val="single" w:sz="4" w:space="0" w:color="008080"/>
              <w:right w:val="single" w:sz="4" w:space="0" w:color="008080"/>
            </w:tcBorders>
            <w:vAlign w:val="center"/>
          </w:tcPr>
          <w:p w14:paraId="723FD160" w14:textId="77777777" w:rsidR="00346AD1" w:rsidRPr="00F42147" w:rsidRDefault="00346AD1" w:rsidP="00346AD1">
            <w:pPr>
              <w:rPr>
                <w:rFonts w:asciiTheme="minorHAnsi" w:hAnsiTheme="minorHAnsi" w:cs="Arial"/>
                <w:b/>
                <w:bCs/>
                <w:color w:val="008080"/>
              </w:rPr>
            </w:pPr>
          </w:p>
        </w:tc>
        <w:tc>
          <w:tcPr>
            <w:tcW w:w="377" w:type="pct"/>
            <w:vMerge/>
            <w:tcBorders>
              <w:top w:val="nil"/>
              <w:left w:val="single" w:sz="4" w:space="0" w:color="008080"/>
              <w:bottom w:val="single" w:sz="4" w:space="0" w:color="008080"/>
              <w:right w:val="single" w:sz="8" w:space="0" w:color="008080"/>
            </w:tcBorders>
            <w:vAlign w:val="center"/>
          </w:tcPr>
          <w:p w14:paraId="155047D7" w14:textId="77777777" w:rsidR="00346AD1" w:rsidRPr="00F42147" w:rsidRDefault="00346AD1" w:rsidP="00346AD1">
            <w:pPr>
              <w:rPr>
                <w:rFonts w:asciiTheme="minorHAnsi" w:hAnsiTheme="minorHAnsi" w:cs="Arial"/>
                <w:b/>
                <w:bCs/>
                <w:color w:val="008080"/>
              </w:rPr>
            </w:pPr>
          </w:p>
        </w:tc>
      </w:tr>
      <w:tr w:rsidR="00346AD1" w:rsidRPr="00F42147" w14:paraId="5FC361B6" w14:textId="77777777" w:rsidTr="00346AD1">
        <w:trPr>
          <w:trHeight w:val="900"/>
        </w:trPr>
        <w:tc>
          <w:tcPr>
            <w:tcW w:w="201" w:type="pct"/>
            <w:vMerge w:val="restart"/>
            <w:tcBorders>
              <w:top w:val="nil"/>
              <w:left w:val="single" w:sz="8" w:space="0" w:color="008080"/>
              <w:bottom w:val="single" w:sz="4" w:space="0" w:color="008080"/>
              <w:right w:val="single" w:sz="4" w:space="0" w:color="008080"/>
            </w:tcBorders>
            <w:shd w:val="clear" w:color="000000" w:fill="CCFFFF"/>
            <w:noWrap/>
            <w:vAlign w:val="center"/>
          </w:tcPr>
          <w:p w14:paraId="1DAF907A"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2</w:t>
            </w:r>
          </w:p>
        </w:tc>
        <w:tc>
          <w:tcPr>
            <w:tcW w:w="955" w:type="pct"/>
            <w:tcBorders>
              <w:top w:val="nil"/>
              <w:left w:val="nil"/>
              <w:bottom w:val="single" w:sz="4" w:space="0" w:color="008080"/>
              <w:right w:val="single" w:sz="4" w:space="0" w:color="008080"/>
            </w:tcBorders>
            <w:shd w:val="clear" w:color="000000" w:fill="CCFFFF"/>
            <w:vAlign w:val="center"/>
          </w:tcPr>
          <w:p w14:paraId="73465F93" w14:textId="77777777" w:rsidR="00346AD1" w:rsidRPr="00F42147" w:rsidRDefault="00346AD1" w:rsidP="00346AD1">
            <w:pPr>
              <w:jc w:val="both"/>
              <w:rPr>
                <w:rFonts w:asciiTheme="minorHAnsi" w:hAnsiTheme="minorHAnsi" w:cs="Arial"/>
                <w:b/>
                <w:bCs/>
                <w:color w:val="008080"/>
              </w:rPr>
            </w:pPr>
            <w:r w:rsidRPr="00F42147">
              <w:rPr>
                <w:rFonts w:asciiTheme="minorHAnsi" w:hAnsiTheme="minorHAnsi" w:cs="Arial"/>
                <w:b/>
                <w:bCs/>
                <w:color w:val="008080"/>
              </w:rPr>
              <w:t>Veniturile din exploatare (Ve)</w:t>
            </w:r>
            <w:r w:rsidRPr="00F42147">
              <w:rPr>
                <w:rFonts w:asciiTheme="minorHAnsi" w:hAnsiTheme="minorHAnsi" w:cs="Arial"/>
                <w:color w:val="008080"/>
              </w:rPr>
              <w:t xml:space="preserve"> - se înscriu valorile din proiecţia contului de profit şi pierdere, rândul 5, aferente perioadei respective</w:t>
            </w:r>
          </w:p>
        </w:tc>
        <w:tc>
          <w:tcPr>
            <w:tcW w:w="358" w:type="pct"/>
            <w:tcBorders>
              <w:top w:val="nil"/>
              <w:left w:val="nil"/>
              <w:bottom w:val="single" w:sz="4" w:space="0" w:color="008080"/>
              <w:right w:val="single" w:sz="4" w:space="0" w:color="008080"/>
            </w:tcBorders>
            <w:shd w:val="clear" w:color="000000" w:fill="CCFFFF"/>
            <w:vAlign w:val="center"/>
          </w:tcPr>
          <w:p w14:paraId="6DCD80A3"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N/A</w:t>
            </w:r>
          </w:p>
        </w:tc>
        <w:tc>
          <w:tcPr>
            <w:tcW w:w="447" w:type="pct"/>
            <w:tcBorders>
              <w:top w:val="nil"/>
              <w:left w:val="nil"/>
              <w:bottom w:val="single" w:sz="4" w:space="0" w:color="008080"/>
              <w:right w:val="single" w:sz="4" w:space="0" w:color="008080"/>
            </w:tcBorders>
            <w:shd w:val="clear" w:color="000000" w:fill="CCFFFF"/>
            <w:noWrap/>
            <w:vAlign w:val="bottom"/>
          </w:tcPr>
          <w:p w14:paraId="7FCCDF54"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xml:space="preserve"> LEI </w:t>
            </w:r>
          </w:p>
        </w:tc>
        <w:tc>
          <w:tcPr>
            <w:tcW w:w="537" w:type="pct"/>
            <w:tcBorders>
              <w:top w:val="nil"/>
              <w:left w:val="nil"/>
              <w:bottom w:val="single" w:sz="4" w:space="0" w:color="008080"/>
              <w:right w:val="single" w:sz="4" w:space="0" w:color="008080"/>
            </w:tcBorders>
            <w:shd w:val="clear" w:color="000000" w:fill="CCFFFF"/>
            <w:noWrap/>
            <w:vAlign w:val="center"/>
          </w:tcPr>
          <w:p w14:paraId="71A08BEE"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w:t>
            </w:r>
          </w:p>
        </w:tc>
        <w:tc>
          <w:tcPr>
            <w:tcW w:w="418" w:type="pct"/>
            <w:tcBorders>
              <w:top w:val="nil"/>
              <w:left w:val="nil"/>
              <w:bottom w:val="single" w:sz="4" w:space="0" w:color="008080"/>
              <w:right w:val="single" w:sz="4" w:space="0" w:color="008080"/>
            </w:tcBorders>
            <w:shd w:val="clear" w:color="000000" w:fill="CCFFFF"/>
            <w:noWrap/>
            <w:vAlign w:val="center"/>
          </w:tcPr>
          <w:p w14:paraId="37251163"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w:t>
            </w:r>
          </w:p>
        </w:tc>
        <w:tc>
          <w:tcPr>
            <w:tcW w:w="358" w:type="pct"/>
            <w:tcBorders>
              <w:top w:val="nil"/>
              <w:left w:val="nil"/>
              <w:bottom w:val="single" w:sz="4" w:space="0" w:color="008080"/>
              <w:right w:val="single" w:sz="4" w:space="0" w:color="008080"/>
            </w:tcBorders>
            <w:shd w:val="clear" w:color="000000" w:fill="CCFFFF"/>
            <w:noWrap/>
            <w:vAlign w:val="center"/>
          </w:tcPr>
          <w:p w14:paraId="2418DA68"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w:t>
            </w:r>
          </w:p>
        </w:tc>
        <w:tc>
          <w:tcPr>
            <w:tcW w:w="660" w:type="pct"/>
            <w:tcBorders>
              <w:top w:val="nil"/>
              <w:left w:val="nil"/>
              <w:bottom w:val="single" w:sz="4" w:space="0" w:color="008080"/>
              <w:right w:val="single" w:sz="4" w:space="0" w:color="008080"/>
            </w:tcBorders>
            <w:shd w:val="clear" w:color="000000" w:fill="CCFFFF"/>
            <w:noWrap/>
            <w:vAlign w:val="center"/>
          </w:tcPr>
          <w:p w14:paraId="687FA0A5"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w:t>
            </w:r>
          </w:p>
        </w:tc>
        <w:tc>
          <w:tcPr>
            <w:tcW w:w="273" w:type="pct"/>
            <w:tcBorders>
              <w:top w:val="nil"/>
              <w:left w:val="nil"/>
              <w:bottom w:val="single" w:sz="4" w:space="0" w:color="008080"/>
              <w:right w:val="single" w:sz="4" w:space="0" w:color="008080"/>
            </w:tcBorders>
            <w:shd w:val="clear" w:color="000000" w:fill="CCFFFF"/>
            <w:noWrap/>
            <w:vAlign w:val="center"/>
          </w:tcPr>
          <w:p w14:paraId="0342C41E"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w:t>
            </w:r>
          </w:p>
        </w:tc>
        <w:tc>
          <w:tcPr>
            <w:tcW w:w="418" w:type="pct"/>
            <w:vMerge w:val="restart"/>
            <w:tcBorders>
              <w:top w:val="nil"/>
              <w:left w:val="single" w:sz="4" w:space="0" w:color="008080"/>
              <w:bottom w:val="single" w:sz="4" w:space="0" w:color="008080"/>
              <w:right w:val="single" w:sz="4" w:space="0" w:color="008080"/>
            </w:tcBorders>
            <w:shd w:val="clear" w:color="000000" w:fill="CCFFFF"/>
            <w:vAlign w:val="center"/>
          </w:tcPr>
          <w:p w14:paraId="336A7523"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Nu sunt diferenţe</w:t>
            </w:r>
          </w:p>
        </w:tc>
        <w:tc>
          <w:tcPr>
            <w:tcW w:w="377" w:type="pct"/>
            <w:vMerge w:val="restart"/>
            <w:tcBorders>
              <w:top w:val="nil"/>
              <w:left w:val="single" w:sz="4" w:space="0" w:color="008080"/>
              <w:bottom w:val="single" w:sz="4" w:space="0" w:color="008080"/>
              <w:right w:val="single" w:sz="8" w:space="0" w:color="008080"/>
            </w:tcBorders>
            <w:shd w:val="clear" w:color="000000" w:fill="CCFFFF"/>
            <w:vAlign w:val="center"/>
          </w:tcPr>
          <w:p w14:paraId="161C8913"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N/A</w:t>
            </w:r>
          </w:p>
        </w:tc>
      </w:tr>
      <w:tr w:rsidR="00346AD1" w:rsidRPr="00F42147" w14:paraId="7C21F542" w14:textId="77777777" w:rsidTr="00346AD1">
        <w:trPr>
          <w:trHeight w:val="450"/>
        </w:trPr>
        <w:tc>
          <w:tcPr>
            <w:tcW w:w="201" w:type="pct"/>
            <w:vMerge/>
            <w:tcBorders>
              <w:top w:val="nil"/>
              <w:left w:val="single" w:sz="8" w:space="0" w:color="008080"/>
              <w:bottom w:val="single" w:sz="4" w:space="0" w:color="008080"/>
              <w:right w:val="single" w:sz="4" w:space="0" w:color="008080"/>
            </w:tcBorders>
            <w:vAlign w:val="center"/>
          </w:tcPr>
          <w:p w14:paraId="65886BB7" w14:textId="77777777" w:rsidR="00346AD1" w:rsidRPr="00F42147" w:rsidRDefault="00346AD1" w:rsidP="00346AD1">
            <w:pPr>
              <w:rPr>
                <w:rFonts w:asciiTheme="minorHAnsi" w:hAnsiTheme="minorHAnsi" w:cs="Arial"/>
                <w:color w:val="008080"/>
              </w:rPr>
            </w:pPr>
          </w:p>
        </w:tc>
        <w:tc>
          <w:tcPr>
            <w:tcW w:w="955" w:type="pct"/>
            <w:tcBorders>
              <w:top w:val="nil"/>
              <w:left w:val="nil"/>
              <w:bottom w:val="single" w:sz="4" w:space="0" w:color="008080"/>
              <w:right w:val="single" w:sz="4" w:space="0" w:color="008080"/>
            </w:tcBorders>
            <w:shd w:val="clear" w:color="auto" w:fill="auto"/>
            <w:vAlign w:val="center"/>
          </w:tcPr>
          <w:p w14:paraId="3D993B33" w14:textId="77777777" w:rsidR="00346AD1" w:rsidRPr="00F42147" w:rsidRDefault="00346AD1" w:rsidP="00346AD1">
            <w:pPr>
              <w:jc w:val="both"/>
              <w:rPr>
                <w:rFonts w:asciiTheme="minorHAnsi" w:hAnsiTheme="minorHAnsi" w:cs="Arial"/>
                <w:b/>
                <w:bCs/>
                <w:color w:val="008080"/>
              </w:rPr>
            </w:pPr>
            <w:r w:rsidRPr="00F42147">
              <w:rPr>
                <w:rFonts w:asciiTheme="minorHAnsi" w:hAnsiTheme="minorHAnsi" w:cs="Arial"/>
                <w:b/>
                <w:bCs/>
                <w:color w:val="008080"/>
              </w:rPr>
              <w:t>Veniturile din exploatare (Ve)</w:t>
            </w:r>
            <w:r w:rsidRPr="00F42147">
              <w:rPr>
                <w:rFonts w:asciiTheme="minorHAnsi" w:hAnsiTheme="minorHAnsi" w:cs="Arial"/>
                <w:color w:val="008080"/>
              </w:rPr>
              <w:t xml:space="preserve"> - calculată de solicitant, conform tabelului de indicatori </w:t>
            </w:r>
          </w:p>
        </w:tc>
        <w:tc>
          <w:tcPr>
            <w:tcW w:w="358" w:type="pct"/>
            <w:tcBorders>
              <w:top w:val="nil"/>
              <w:left w:val="nil"/>
              <w:bottom w:val="single" w:sz="4" w:space="0" w:color="008080"/>
              <w:right w:val="single" w:sz="4" w:space="0" w:color="008080"/>
            </w:tcBorders>
            <w:shd w:val="clear" w:color="auto" w:fill="auto"/>
            <w:vAlign w:val="center"/>
          </w:tcPr>
          <w:p w14:paraId="3A80E6B3"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N/A</w:t>
            </w:r>
          </w:p>
        </w:tc>
        <w:tc>
          <w:tcPr>
            <w:tcW w:w="447" w:type="pct"/>
            <w:tcBorders>
              <w:top w:val="nil"/>
              <w:left w:val="nil"/>
              <w:bottom w:val="single" w:sz="4" w:space="0" w:color="008080"/>
              <w:right w:val="single" w:sz="4" w:space="0" w:color="008080"/>
            </w:tcBorders>
            <w:shd w:val="clear" w:color="auto" w:fill="auto"/>
            <w:noWrap/>
            <w:vAlign w:val="bottom"/>
          </w:tcPr>
          <w:p w14:paraId="7E1F2C54"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xml:space="preserve"> LEI </w:t>
            </w:r>
          </w:p>
        </w:tc>
        <w:tc>
          <w:tcPr>
            <w:tcW w:w="537" w:type="pct"/>
            <w:tcBorders>
              <w:top w:val="nil"/>
              <w:left w:val="nil"/>
              <w:bottom w:val="single" w:sz="4" w:space="0" w:color="008080"/>
              <w:right w:val="single" w:sz="4" w:space="0" w:color="008080"/>
            </w:tcBorders>
            <w:shd w:val="clear" w:color="000000" w:fill="FFFFFF"/>
            <w:noWrap/>
            <w:vAlign w:val="center"/>
          </w:tcPr>
          <w:p w14:paraId="0CF4816A"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w:t>
            </w:r>
          </w:p>
        </w:tc>
        <w:tc>
          <w:tcPr>
            <w:tcW w:w="418" w:type="pct"/>
            <w:tcBorders>
              <w:top w:val="nil"/>
              <w:left w:val="nil"/>
              <w:bottom w:val="single" w:sz="4" w:space="0" w:color="008080"/>
              <w:right w:val="single" w:sz="4" w:space="0" w:color="008080"/>
            </w:tcBorders>
            <w:shd w:val="clear" w:color="000000" w:fill="FFFFFF"/>
            <w:noWrap/>
            <w:vAlign w:val="center"/>
          </w:tcPr>
          <w:p w14:paraId="1B156C64"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w:t>
            </w:r>
          </w:p>
        </w:tc>
        <w:tc>
          <w:tcPr>
            <w:tcW w:w="358" w:type="pct"/>
            <w:tcBorders>
              <w:top w:val="nil"/>
              <w:left w:val="nil"/>
              <w:bottom w:val="single" w:sz="4" w:space="0" w:color="008080"/>
              <w:right w:val="single" w:sz="4" w:space="0" w:color="008080"/>
            </w:tcBorders>
            <w:shd w:val="clear" w:color="000000" w:fill="FFFFFF"/>
            <w:noWrap/>
            <w:vAlign w:val="center"/>
          </w:tcPr>
          <w:p w14:paraId="1FEC0A9A"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w:t>
            </w:r>
          </w:p>
        </w:tc>
        <w:tc>
          <w:tcPr>
            <w:tcW w:w="660" w:type="pct"/>
            <w:tcBorders>
              <w:top w:val="nil"/>
              <w:left w:val="nil"/>
              <w:bottom w:val="single" w:sz="4" w:space="0" w:color="008080"/>
              <w:right w:val="single" w:sz="4" w:space="0" w:color="008080"/>
            </w:tcBorders>
            <w:shd w:val="clear" w:color="000000" w:fill="FFFFFF"/>
            <w:noWrap/>
            <w:vAlign w:val="center"/>
          </w:tcPr>
          <w:p w14:paraId="3D5F7A5B"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w:t>
            </w:r>
          </w:p>
        </w:tc>
        <w:tc>
          <w:tcPr>
            <w:tcW w:w="273" w:type="pct"/>
            <w:tcBorders>
              <w:top w:val="nil"/>
              <w:left w:val="nil"/>
              <w:bottom w:val="single" w:sz="4" w:space="0" w:color="008080"/>
              <w:right w:val="single" w:sz="4" w:space="0" w:color="008080"/>
            </w:tcBorders>
            <w:shd w:val="clear" w:color="000000" w:fill="FFFFFF"/>
            <w:noWrap/>
            <w:vAlign w:val="center"/>
          </w:tcPr>
          <w:p w14:paraId="12E5C8AF"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w:t>
            </w:r>
          </w:p>
        </w:tc>
        <w:tc>
          <w:tcPr>
            <w:tcW w:w="418" w:type="pct"/>
            <w:vMerge/>
            <w:tcBorders>
              <w:top w:val="nil"/>
              <w:left w:val="single" w:sz="4" w:space="0" w:color="008080"/>
              <w:bottom w:val="single" w:sz="4" w:space="0" w:color="008080"/>
              <w:right w:val="single" w:sz="4" w:space="0" w:color="008080"/>
            </w:tcBorders>
            <w:vAlign w:val="center"/>
          </w:tcPr>
          <w:p w14:paraId="145089F7" w14:textId="77777777" w:rsidR="00346AD1" w:rsidRPr="00F42147" w:rsidRDefault="00346AD1" w:rsidP="00346AD1">
            <w:pPr>
              <w:rPr>
                <w:rFonts w:asciiTheme="minorHAnsi" w:hAnsiTheme="minorHAnsi" w:cs="Arial"/>
                <w:b/>
                <w:bCs/>
                <w:color w:val="008080"/>
              </w:rPr>
            </w:pPr>
          </w:p>
        </w:tc>
        <w:tc>
          <w:tcPr>
            <w:tcW w:w="377" w:type="pct"/>
            <w:vMerge/>
            <w:tcBorders>
              <w:top w:val="nil"/>
              <w:left w:val="single" w:sz="4" w:space="0" w:color="008080"/>
              <w:bottom w:val="single" w:sz="4" w:space="0" w:color="008080"/>
              <w:right w:val="single" w:sz="8" w:space="0" w:color="008080"/>
            </w:tcBorders>
            <w:vAlign w:val="center"/>
          </w:tcPr>
          <w:p w14:paraId="70C97888" w14:textId="77777777" w:rsidR="00346AD1" w:rsidRPr="00F42147" w:rsidRDefault="00346AD1" w:rsidP="00346AD1">
            <w:pPr>
              <w:rPr>
                <w:rFonts w:asciiTheme="minorHAnsi" w:hAnsiTheme="minorHAnsi" w:cs="Arial"/>
                <w:b/>
                <w:bCs/>
                <w:color w:val="008080"/>
              </w:rPr>
            </w:pPr>
          </w:p>
        </w:tc>
      </w:tr>
      <w:tr w:rsidR="00346AD1" w:rsidRPr="00F42147" w14:paraId="4C30A140" w14:textId="77777777" w:rsidTr="00346AD1">
        <w:trPr>
          <w:trHeight w:val="900"/>
        </w:trPr>
        <w:tc>
          <w:tcPr>
            <w:tcW w:w="201" w:type="pct"/>
            <w:vMerge w:val="restart"/>
            <w:tcBorders>
              <w:top w:val="nil"/>
              <w:left w:val="single" w:sz="8" w:space="0" w:color="008080"/>
              <w:bottom w:val="single" w:sz="4" w:space="0" w:color="008080"/>
              <w:right w:val="single" w:sz="4" w:space="0" w:color="008080"/>
            </w:tcBorders>
            <w:shd w:val="clear" w:color="000000" w:fill="CCFFFF"/>
            <w:noWrap/>
            <w:vAlign w:val="center"/>
          </w:tcPr>
          <w:p w14:paraId="3DCAEEEC"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3</w:t>
            </w:r>
          </w:p>
        </w:tc>
        <w:tc>
          <w:tcPr>
            <w:tcW w:w="955" w:type="pct"/>
            <w:tcBorders>
              <w:top w:val="nil"/>
              <w:left w:val="nil"/>
              <w:bottom w:val="single" w:sz="4" w:space="0" w:color="008080"/>
              <w:right w:val="single" w:sz="4" w:space="0" w:color="008080"/>
            </w:tcBorders>
            <w:shd w:val="clear" w:color="000000" w:fill="CCFFFF"/>
            <w:vAlign w:val="center"/>
          </w:tcPr>
          <w:p w14:paraId="2F032489" w14:textId="77777777" w:rsidR="00346AD1" w:rsidRDefault="00346AD1" w:rsidP="00346AD1">
            <w:pPr>
              <w:jc w:val="both"/>
              <w:rPr>
                <w:rFonts w:asciiTheme="minorHAnsi" w:hAnsiTheme="minorHAnsi" w:cs="Arial"/>
                <w:color w:val="008080"/>
              </w:rPr>
            </w:pPr>
            <w:r w:rsidRPr="00F42147">
              <w:rPr>
                <w:rFonts w:asciiTheme="minorHAnsi" w:hAnsiTheme="minorHAnsi" w:cs="Arial"/>
                <w:b/>
                <w:bCs/>
                <w:color w:val="008080"/>
              </w:rPr>
              <w:t>Cheltuieli de exploatare (Ce) -</w:t>
            </w:r>
            <w:r w:rsidRPr="00F42147">
              <w:rPr>
                <w:rFonts w:asciiTheme="minorHAnsi" w:hAnsiTheme="minorHAnsi" w:cs="Arial"/>
                <w:color w:val="008080"/>
              </w:rPr>
              <w:t xml:space="preserve"> se înscriu valorile din proiecţia contului de profit şi pierdere, rândul 11, aferente perioadei respective</w:t>
            </w:r>
          </w:p>
          <w:p w14:paraId="1FE95048" w14:textId="77777777" w:rsidR="00EB3953" w:rsidRDefault="00EB3953" w:rsidP="00346AD1">
            <w:pPr>
              <w:jc w:val="both"/>
              <w:rPr>
                <w:rFonts w:asciiTheme="minorHAnsi" w:hAnsiTheme="minorHAnsi" w:cs="Arial"/>
                <w:color w:val="008080"/>
              </w:rPr>
            </w:pPr>
          </w:p>
          <w:p w14:paraId="342F3A06" w14:textId="77777777" w:rsidR="00EB3953" w:rsidRDefault="00EB3953" w:rsidP="00346AD1">
            <w:pPr>
              <w:jc w:val="both"/>
              <w:rPr>
                <w:rFonts w:asciiTheme="minorHAnsi" w:hAnsiTheme="minorHAnsi" w:cs="Arial"/>
                <w:color w:val="008080"/>
              </w:rPr>
            </w:pPr>
          </w:p>
          <w:p w14:paraId="2D3C96A6" w14:textId="67BF6269" w:rsidR="00EB3953" w:rsidRPr="00F42147" w:rsidRDefault="00EB3953" w:rsidP="00346AD1">
            <w:pPr>
              <w:jc w:val="both"/>
              <w:rPr>
                <w:rFonts w:asciiTheme="minorHAnsi" w:hAnsiTheme="minorHAnsi" w:cs="Arial"/>
                <w:b/>
                <w:bCs/>
                <w:color w:val="008080"/>
              </w:rPr>
            </w:pPr>
          </w:p>
        </w:tc>
        <w:tc>
          <w:tcPr>
            <w:tcW w:w="358" w:type="pct"/>
            <w:tcBorders>
              <w:top w:val="nil"/>
              <w:left w:val="nil"/>
              <w:bottom w:val="single" w:sz="4" w:space="0" w:color="008080"/>
              <w:right w:val="single" w:sz="4" w:space="0" w:color="008080"/>
            </w:tcBorders>
            <w:shd w:val="clear" w:color="000000" w:fill="CCFFFF"/>
            <w:vAlign w:val="center"/>
          </w:tcPr>
          <w:p w14:paraId="086C19A7"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lastRenderedPageBreak/>
              <w:t>N/A</w:t>
            </w:r>
          </w:p>
        </w:tc>
        <w:tc>
          <w:tcPr>
            <w:tcW w:w="447" w:type="pct"/>
            <w:tcBorders>
              <w:top w:val="nil"/>
              <w:left w:val="nil"/>
              <w:bottom w:val="single" w:sz="4" w:space="0" w:color="008080"/>
              <w:right w:val="single" w:sz="4" w:space="0" w:color="008080"/>
            </w:tcBorders>
            <w:shd w:val="clear" w:color="000000" w:fill="CCFFFF"/>
            <w:noWrap/>
            <w:vAlign w:val="bottom"/>
          </w:tcPr>
          <w:p w14:paraId="3620C9C0"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xml:space="preserve"> LEI </w:t>
            </w:r>
          </w:p>
        </w:tc>
        <w:tc>
          <w:tcPr>
            <w:tcW w:w="537" w:type="pct"/>
            <w:tcBorders>
              <w:top w:val="nil"/>
              <w:left w:val="nil"/>
              <w:bottom w:val="single" w:sz="4" w:space="0" w:color="008080"/>
              <w:right w:val="single" w:sz="4" w:space="0" w:color="008080"/>
            </w:tcBorders>
            <w:shd w:val="clear" w:color="000000" w:fill="CCFFFF"/>
            <w:noWrap/>
            <w:vAlign w:val="center"/>
          </w:tcPr>
          <w:p w14:paraId="22E8996D"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w:t>
            </w:r>
          </w:p>
        </w:tc>
        <w:tc>
          <w:tcPr>
            <w:tcW w:w="418" w:type="pct"/>
            <w:tcBorders>
              <w:top w:val="nil"/>
              <w:left w:val="nil"/>
              <w:bottom w:val="single" w:sz="4" w:space="0" w:color="008080"/>
              <w:right w:val="single" w:sz="4" w:space="0" w:color="008080"/>
            </w:tcBorders>
            <w:shd w:val="clear" w:color="000000" w:fill="CCFFFF"/>
            <w:noWrap/>
            <w:vAlign w:val="center"/>
          </w:tcPr>
          <w:p w14:paraId="5052B9CC"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w:t>
            </w:r>
          </w:p>
        </w:tc>
        <w:tc>
          <w:tcPr>
            <w:tcW w:w="358" w:type="pct"/>
            <w:tcBorders>
              <w:top w:val="nil"/>
              <w:left w:val="nil"/>
              <w:bottom w:val="single" w:sz="4" w:space="0" w:color="008080"/>
              <w:right w:val="single" w:sz="4" w:space="0" w:color="008080"/>
            </w:tcBorders>
            <w:shd w:val="clear" w:color="000000" w:fill="CCFFFF"/>
            <w:noWrap/>
            <w:vAlign w:val="center"/>
          </w:tcPr>
          <w:p w14:paraId="10AEA0BA"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w:t>
            </w:r>
          </w:p>
        </w:tc>
        <w:tc>
          <w:tcPr>
            <w:tcW w:w="660" w:type="pct"/>
            <w:tcBorders>
              <w:top w:val="nil"/>
              <w:left w:val="nil"/>
              <w:bottom w:val="single" w:sz="4" w:space="0" w:color="008080"/>
              <w:right w:val="single" w:sz="4" w:space="0" w:color="008080"/>
            </w:tcBorders>
            <w:shd w:val="clear" w:color="000000" w:fill="CCFFFF"/>
            <w:noWrap/>
            <w:vAlign w:val="center"/>
          </w:tcPr>
          <w:p w14:paraId="1658BC57"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w:t>
            </w:r>
          </w:p>
        </w:tc>
        <w:tc>
          <w:tcPr>
            <w:tcW w:w="273" w:type="pct"/>
            <w:tcBorders>
              <w:top w:val="nil"/>
              <w:left w:val="nil"/>
              <w:bottom w:val="single" w:sz="4" w:space="0" w:color="008080"/>
              <w:right w:val="single" w:sz="4" w:space="0" w:color="008080"/>
            </w:tcBorders>
            <w:shd w:val="clear" w:color="000000" w:fill="CCFFFF"/>
            <w:noWrap/>
            <w:vAlign w:val="center"/>
          </w:tcPr>
          <w:p w14:paraId="653E14FE"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w:t>
            </w:r>
          </w:p>
        </w:tc>
        <w:tc>
          <w:tcPr>
            <w:tcW w:w="418" w:type="pct"/>
            <w:vMerge w:val="restart"/>
            <w:tcBorders>
              <w:top w:val="nil"/>
              <w:left w:val="single" w:sz="4" w:space="0" w:color="008080"/>
              <w:bottom w:val="single" w:sz="4" w:space="0" w:color="008080"/>
              <w:right w:val="single" w:sz="4" w:space="0" w:color="008080"/>
            </w:tcBorders>
            <w:shd w:val="clear" w:color="000000" w:fill="CCFFFF"/>
            <w:vAlign w:val="center"/>
          </w:tcPr>
          <w:p w14:paraId="19B847BE"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Nu sunt diferenţe</w:t>
            </w:r>
          </w:p>
        </w:tc>
        <w:tc>
          <w:tcPr>
            <w:tcW w:w="377" w:type="pct"/>
            <w:vMerge w:val="restart"/>
            <w:tcBorders>
              <w:top w:val="nil"/>
              <w:left w:val="single" w:sz="4" w:space="0" w:color="008080"/>
              <w:bottom w:val="single" w:sz="4" w:space="0" w:color="008080"/>
              <w:right w:val="single" w:sz="8" w:space="0" w:color="008080"/>
            </w:tcBorders>
            <w:shd w:val="clear" w:color="000000" w:fill="CCFFFF"/>
            <w:vAlign w:val="center"/>
          </w:tcPr>
          <w:p w14:paraId="4DA4F3FA"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N/A</w:t>
            </w:r>
          </w:p>
        </w:tc>
      </w:tr>
      <w:tr w:rsidR="00346AD1" w:rsidRPr="00F42147" w14:paraId="19A68519" w14:textId="77777777" w:rsidTr="00346AD1">
        <w:trPr>
          <w:trHeight w:val="450"/>
        </w:trPr>
        <w:tc>
          <w:tcPr>
            <w:tcW w:w="201" w:type="pct"/>
            <w:vMerge/>
            <w:tcBorders>
              <w:top w:val="nil"/>
              <w:left w:val="single" w:sz="8" w:space="0" w:color="008080"/>
              <w:bottom w:val="single" w:sz="4" w:space="0" w:color="008080"/>
              <w:right w:val="single" w:sz="4" w:space="0" w:color="008080"/>
            </w:tcBorders>
            <w:vAlign w:val="center"/>
          </w:tcPr>
          <w:p w14:paraId="00A6EF84" w14:textId="77777777" w:rsidR="00346AD1" w:rsidRPr="00F42147" w:rsidRDefault="00346AD1" w:rsidP="00346AD1">
            <w:pPr>
              <w:rPr>
                <w:rFonts w:asciiTheme="minorHAnsi" w:hAnsiTheme="minorHAnsi" w:cs="Arial"/>
                <w:color w:val="008080"/>
              </w:rPr>
            </w:pPr>
          </w:p>
        </w:tc>
        <w:tc>
          <w:tcPr>
            <w:tcW w:w="955" w:type="pct"/>
            <w:tcBorders>
              <w:top w:val="nil"/>
              <w:left w:val="nil"/>
              <w:bottom w:val="single" w:sz="4" w:space="0" w:color="008080"/>
              <w:right w:val="single" w:sz="4" w:space="0" w:color="008080"/>
            </w:tcBorders>
            <w:shd w:val="clear" w:color="auto" w:fill="auto"/>
            <w:vAlign w:val="center"/>
          </w:tcPr>
          <w:p w14:paraId="6D5EF043" w14:textId="77777777" w:rsidR="00346AD1" w:rsidRDefault="00346AD1" w:rsidP="00346AD1">
            <w:pPr>
              <w:jc w:val="both"/>
              <w:rPr>
                <w:rFonts w:asciiTheme="minorHAnsi" w:hAnsiTheme="minorHAnsi" w:cs="Arial"/>
                <w:color w:val="008080"/>
                <w:lang w:val="pt-BR"/>
              </w:rPr>
            </w:pPr>
            <w:r w:rsidRPr="00F42147">
              <w:rPr>
                <w:rFonts w:asciiTheme="minorHAnsi" w:hAnsiTheme="minorHAnsi" w:cs="Arial"/>
                <w:b/>
                <w:bCs/>
                <w:color w:val="008080"/>
                <w:lang w:val="pt-BR"/>
              </w:rPr>
              <w:t>Cheltuieli de exploatare (Ce) -</w:t>
            </w:r>
            <w:r w:rsidRPr="00F42147">
              <w:rPr>
                <w:rFonts w:asciiTheme="minorHAnsi" w:hAnsiTheme="minorHAnsi" w:cs="Arial"/>
                <w:color w:val="008080"/>
                <w:lang w:val="pt-BR"/>
              </w:rPr>
              <w:t xml:space="preserve">  calculată de </w:t>
            </w:r>
          </w:p>
          <w:p w14:paraId="03DA15BB" w14:textId="77777777" w:rsidR="00346AD1" w:rsidRDefault="00346AD1" w:rsidP="00346AD1">
            <w:pPr>
              <w:jc w:val="both"/>
              <w:rPr>
                <w:rFonts w:asciiTheme="minorHAnsi" w:hAnsiTheme="minorHAnsi" w:cs="Arial"/>
                <w:color w:val="008080"/>
                <w:lang w:val="pt-BR"/>
              </w:rPr>
            </w:pPr>
          </w:p>
          <w:p w14:paraId="2B20D762" w14:textId="77777777" w:rsidR="00346AD1" w:rsidRDefault="00346AD1" w:rsidP="00346AD1">
            <w:pPr>
              <w:jc w:val="both"/>
              <w:rPr>
                <w:rFonts w:asciiTheme="minorHAnsi" w:hAnsiTheme="minorHAnsi" w:cs="Arial"/>
                <w:color w:val="008080"/>
                <w:lang w:val="pt-BR"/>
              </w:rPr>
            </w:pPr>
          </w:p>
          <w:p w14:paraId="42DEE049" w14:textId="77777777" w:rsidR="00346AD1" w:rsidRDefault="00346AD1" w:rsidP="00346AD1">
            <w:pPr>
              <w:jc w:val="both"/>
              <w:rPr>
                <w:rFonts w:asciiTheme="minorHAnsi" w:hAnsiTheme="minorHAnsi" w:cs="Arial"/>
                <w:color w:val="008080"/>
                <w:lang w:val="pt-BR"/>
              </w:rPr>
            </w:pPr>
          </w:p>
          <w:p w14:paraId="27101BCD" w14:textId="77777777" w:rsidR="00346AD1" w:rsidRDefault="00346AD1" w:rsidP="00346AD1">
            <w:pPr>
              <w:jc w:val="both"/>
              <w:rPr>
                <w:rFonts w:asciiTheme="minorHAnsi" w:hAnsiTheme="minorHAnsi" w:cs="Arial"/>
                <w:color w:val="008080"/>
                <w:lang w:val="pt-BR"/>
              </w:rPr>
            </w:pPr>
          </w:p>
          <w:p w14:paraId="1F3F5793" w14:textId="551F2660" w:rsidR="00346AD1" w:rsidRPr="00F42147" w:rsidRDefault="00346AD1" w:rsidP="00346AD1">
            <w:pPr>
              <w:jc w:val="both"/>
              <w:rPr>
                <w:rFonts w:asciiTheme="minorHAnsi" w:hAnsiTheme="minorHAnsi" w:cs="Arial"/>
                <w:b/>
                <w:bCs/>
                <w:color w:val="008080"/>
                <w:lang w:val="pt-BR"/>
              </w:rPr>
            </w:pPr>
            <w:r w:rsidRPr="00F42147">
              <w:rPr>
                <w:rFonts w:asciiTheme="minorHAnsi" w:hAnsiTheme="minorHAnsi" w:cs="Arial"/>
                <w:color w:val="008080"/>
                <w:lang w:val="pt-BR"/>
              </w:rPr>
              <w:t xml:space="preserve">solicitant, conform tabelului de indicatori </w:t>
            </w:r>
          </w:p>
        </w:tc>
        <w:tc>
          <w:tcPr>
            <w:tcW w:w="358" w:type="pct"/>
            <w:tcBorders>
              <w:top w:val="nil"/>
              <w:left w:val="nil"/>
              <w:bottom w:val="single" w:sz="4" w:space="0" w:color="008080"/>
              <w:right w:val="single" w:sz="4" w:space="0" w:color="008080"/>
            </w:tcBorders>
            <w:shd w:val="clear" w:color="auto" w:fill="auto"/>
            <w:vAlign w:val="center"/>
          </w:tcPr>
          <w:p w14:paraId="5C0F53DB"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N/A</w:t>
            </w:r>
          </w:p>
        </w:tc>
        <w:tc>
          <w:tcPr>
            <w:tcW w:w="447" w:type="pct"/>
            <w:tcBorders>
              <w:top w:val="nil"/>
              <w:left w:val="nil"/>
              <w:bottom w:val="single" w:sz="4" w:space="0" w:color="008080"/>
              <w:right w:val="single" w:sz="4" w:space="0" w:color="008080"/>
            </w:tcBorders>
            <w:shd w:val="clear" w:color="auto" w:fill="auto"/>
            <w:noWrap/>
            <w:vAlign w:val="bottom"/>
          </w:tcPr>
          <w:p w14:paraId="5310D967"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xml:space="preserve"> LEI </w:t>
            </w:r>
          </w:p>
        </w:tc>
        <w:tc>
          <w:tcPr>
            <w:tcW w:w="537" w:type="pct"/>
            <w:tcBorders>
              <w:top w:val="nil"/>
              <w:left w:val="nil"/>
              <w:bottom w:val="single" w:sz="4" w:space="0" w:color="008080"/>
              <w:right w:val="single" w:sz="4" w:space="0" w:color="008080"/>
            </w:tcBorders>
            <w:shd w:val="clear" w:color="000000" w:fill="FFFFFF"/>
            <w:noWrap/>
            <w:vAlign w:val="center"/>
          </w:tcPr>
          <w:p w14:paraId="487128AC"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w:t>
            </w:r>
          </w:p>
        </w:tc>
        <w:tc>
          <w:tcPr>
            <w:tcW w:w="418" w:type="pct"/>
            <w:tcBorders>
              <w:top w:val="nil"/>
              <w:left w:val="nil"/>
              <w:bottom w:val="single" w:sz="4" w:space="0" w:color="008080"/>
              <w:right w:val="single" w:sz="4" w:space="0" w:color="008080"/>
            </w:tcBorders>
            <w:shd w:val="clear" w:color="000000" w:fill="FFFFFF"/>
            <w:noWrap/>
            <w:vAlign w:val="center"/>
          </w:tcPr>
          <w:p w14:paraId="383229AC"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w:t>
            </w:r>
          </w:p>
        </w:tc>
        <w:tc>
          <w:tcPr>
            <w:tcW w:w="358" w:type="pct"/>
            <w:tcBorders>
              <w:top w:val="nil"/>
              <w:left w:val="nil"/>
              <w:bottom w:val="single" w:sz="4" w:space="0" w:color="008080"/>
              <w:right w:val="single" w:sz="4" w:space="0" w:color="008080"/>
            </w:tcBorders>
            <w:shd w:val="clear" w:color="000000" w:fill="FFFFFF"/>
            <w:noWrap/>
            <w:vAlign w:val="center"/>
          </w:tcPr>
          <w:p w14:paraId="7775877E"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w:t>
            </w:r>
          </w:p>
        </w:tc>
        <w:tc>
          <w:tcPr>
            <w:tcW w:w="660" w:type="pct"/>
            <w:tcBorders>
              <w:top w:val="nil"/>
              <w:left w:val="nil"/>
              <w:bottom w:val="single" w:sz="4" w:space="0" w:color="008080"/>
              <w:right w:val="single" w:sz="4" w:space="0" w:color="008080"/>
            </w:tcBorders>
            <w:shd w:val="clear" w:color="000000" w:fill="FFFFFF"/>
            <w:noWrap/>
            <w:vAlign w:val="center"/>
          </w:tcPr>
          <w:p w14:paraId="72DBEF12"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w:t>
            </w:r>
          </w:p>
        </w:tc>
        <w:tc>
          <w:tcPr>
            <w:tcW w:w="273" w:type="pct"/>
            <w:tcBorders>
              <w:top w:val="nil"/>
              <w:left w:val="nil"/>
              <w:bottom w:val="single" w:sz="4" w:space="0" w:color="008080"/>
              <w:right w:val="single" w:sz="4" w:space="0" w:color="008080"/>
            </w:tcBorders>
            <w:shd w:val="clear" w:color="000000" w:fill="FFFFFF"/>
            <w:noWrap/>
            <w:vAlign w:val="center"/>
          </w:tcPr>
          <w:p w14:paraId="7A6F80F1"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w:t>
            </w:r>
          </w:p>
        </w:tc>
        <w:tc>
          <w:tcPr>
            <w:tcW w:w="418" w:type="pct"/>
            <w:vMerge/>
            <w:tcBorders>
              <w:top w:val="nil"/>
              <w:left w:val="single" w:sz="4" w:space="0" w:color="008080"/>
              <w:bottom w:val="single" w:sz="4" w:space="0" w:color="008080"/>
              <w:right w:val="single" w:sz="4" w:space="0" w:color="008080"/>
            </w:tcBorders>
            <w:vAlign w:val="center"/>
          </w:tcPr>
          <w:p w14:paraId="22B2A40D" w14:textId="77777777" w:rsidR="00346AD1" w:rsidRPr="00F42147" w:rsidRDefault="00346AD1" w:rsidP="00346AD1">
            <w:pPr>
              <w:rPr>
                <w:rFonts w:asciiTheme="minorHAnsi" w:hAnsiTheme="minorHAnsi" w:cs="Arial"/>
                <w:b/>
                <w:bCs/>
                <w:color w:val="008080"/>
              </w:rPr>
            </w:pPr>
          </w:p>
        </w:tc>
        <w:tc>
          <w:tcPr>
            <w:tcW w:w="377" w:type="pct"/>
            <w:vMerge/>
            <w:tcBorders>
              <w:top w:val="nil"/>
              <w:left w:val="single" w:sz="4" w:space="0" w:color="008080"/>
              <w:bottom w:val="single" w:sz="4" w:space="0" w:color="008080"/>
              <w:right w:val="single" w:sz="8" w:space="0" w:color="008080"/>
            </w:tcBorders>
            <w:vAlign w:val="center"/>
          </w:tcPr>
          <w:p w14:paraId="3A4C3BFF" w14:textId="77777777" w:rsidR="00346AD1" w:rsidRPr="00F42147" w:rsidRDefault="00346AD1" w:rsidP="00346AD1">
            <w:pPr>
              <w:rPr>
                <w:rFonts w:asciiTheme="minorHAnsi" w:hAnsiTheme="minorHAnsi" w:cs="Arial"/>
                <w:b/>
                <w:bCs/>
                <w:color w:val="008080"/>
              </w:rPr>
            </w:pPr>
          </w:p>
        </w:tc>
      </w:tr>
      <w:tr w:rsidR="00346AD1" w:rsidRPr="00F42147" w14:paraId="4CADD003" w14:textId="77777777" w:rsidTr="00346AD1">
        <w:trPr>
          <w:trHeight w:val="675"/>
        </w:trPr>
        <w:tc>
          <w:tcPr>
            <w:tcW w:w="201" w:type="pct"/>
            <w:vMerge w:val="restart"/>
            <w:tcBorders>
              <w:top w:val="nil"/>
              <w:left w:val="single" w:sz="8" w:space="0" w:color="008080"/>
              <w:bottom w:val="single" w:sz="4" w:space="0" w:color="008080"/>
              <w:right w:val="single" w:sz="4" w:space="0" w:color="008080"/>
            </w:tcBorders>
            <w:shd w:val="clear" w:color="000000" w:fill="CCFFFF"/>
            <w:noWrap/>
            <w:vAlign w:val="center"/>
          </w:tcPr>
          <w:p w14:paraId="244CD34B"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4</w:t>
            </w:r>
          </w:p>
        </w:tc>
        <w:tc>
          <w:tcPr>
            <w:tcW w:w="955" w:type="pct"/>
            <w:tcBorders>
              <w:top w:val="nil"/>
              <w:left w:val="nil"/>
              <w:bottom w:val="single" w:sz="4" w:space="0" w:color="008080"/>
              <w:right w:val="single" w:sz="4" w:space="0" w:color="008080"/>
            </w:tcBorders>
            <w:shd w:val="clear" w:color="000000" w:fill="CCFFFF"/>
            <w:vAlign w:val="center"/>
          </w:tcPr>
          <w:p w14:paraId="3252BB77" w14:textId="77777777" w:rsidR="00346AD1" w:rsidRPr="00F42147" w:rsidRDefault="00346AD1" w:rsidP="00346AD1">
            <w:pPr>
              <w:jc w:val="center"/>
              <w:rPr>
                <w:rFonts w:asciiTheme="minorHAnsi" w:hAnsiTheme="minorHAnsi" w:cs="Arial"/>
                <w:b/>
                <w:bCs/>
                <w:color w:val="008080"/>
                <w:lang w:val="it-IT"/>
              </w:rPr>
            </w:pPr>
            <w:r w:rsidRPr="00F42147">
              <w:rPr>
                <w:rFonts w:asciiTheme="minorHAnsi" w:hAnsiTheme="minorHAnsi" w:cs="Arial"/>
                <w:b/>
                <w:bCs/>
                <w:color w:val="008080"/>
                <w:lang w:val="it-IT"/>
              </w:rPr>
              <w:t xml:space="preserve">Rata rezultatului din exploatare (rRe) - </w:t>
            </w:r>
            <w:r w:rsidRPr="00F42147">
              <w:rPr>
                <w:rFonts w:asciiTheme="minorHAnsi" w:hAnsiTheme="minorHAnsi" w:cs="Arial"/>
                <w:color w:val="008080"/>
                <w:lang w:val="it-IT"/>
              </w:rPr>
              <w:t xml:space="preserve">se calculează automat diferenţa dintre Ve şi Ce introduse, raportat la Ve - </w:t>
            </w:r>
            <w:r w:rsidRPr="00F42147">
              <w:rPr>
                <w:rFonts w:asciiTheme="minorHAnsi" w:hAnsiTheme="minorHAnsi" w:cs="Arial"/>
                <w:b/>
                <w:bCs/>
                <w:color w:val="008080"/>
                <w:lang w:val="it-IT"/>
              </w:rPr>
              <w:t>minim 10%</w:t>
            </w:r>
          </w:p>
        </w:tc>
        <w:tc>
          <w:tcPr>
            <w:tcW w:w="358" w:type="pct"/>
            <w:tcBorders>
              <w:top w:val="nil"/>
              <w:left w:val="nil"/>
              <w:bottom w:val="single" w:sz="4" w:space="0" w:color="008080"/>
              <w:right w:val="single" w:sz="4" w:space="0" w:color="008080"/>
            </w:tcBorders>
            <w:shd w:val="clear" w:color="000000" w:fill="CCFFFF"/>
            <w:vAlign w:val="center"/>
          </w:tcPr>
          <w:p w14:paraId="2AEE8831"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minim 10% din Ve</w:t>
            </w:r>
          </w:p>
        </w:tc>
        <w:tc>
          <w:tcPr>
            <w:tcW w:w="447" w:type="pct"/>
            <w:tcBorders>
              <w:top w:val="nil"/>
              <w:left w:val="nil"/>
              <w:bottom w:val="single" w:sz="4" w:space="0" w:color="008080"/>
              <w:right w:val="single" w:sz="4" w:space="0" w:color="008080"/>
            </w:tcBorders>
            <w:shd w:val="clear" w:color="000000" w:fill="CCFFFF"/>
            <w:noWrap/>
            <w:vAlign w:val="bottom"/>
          </w:tcPr>
          <w:p w14:paraId="1BEB8FFA"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xml:space="preserve"> % </w:t>
            </w:r>
          </w:p>
        </w:tc>
        <w:tc>
          <w:tcPr>
            <w:tcW w:w="537" w:type="pct"/>
            <w:tcBorders>
              <w:top w:val="nil"/>
              <w:left w:val="nil"/>
              <w:bottom w:val="single" w:sz="4" w:space="0" w:color="008080"/>
              <w:right w:val="single" w:sz="4" w:space="0" w:color="008080"/>
            </w:tcBorders>
            <w:shd w:val="clear" w:color="000000" w:fill="CCFFFF"/>
            <w:noWrap/>
            <w:vAlign w:val="center"/>
          </w:tcPr>
          <w:p w14:paraId="36FF2AEF"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#DIV/0!</w:t>
            </w:r>
          </w:p>
        </w:tc>
        <w:tc>
          <w:tcPr>
            <w:tcW w:w="418" w:type="pct"/>
            <w:tcBorders>
              <w:top w:val="nil"/>
              <w:left w:val="nil"/>
              <w:bottom w:val="single" w:sz="4" w:space="0" w:color="008080"/>
              <w:right w:val="single" w:sz="4" w:space="0" w:color="008080"/>
            </w:tcBorders>
            <w:shd w:val="clear" w:color="000000" w:fill="CCFFFF"/>
            <w:noWrap/>
            <w:vAlign w:val="center"/>
          </w:tcPr>
          <w:p w14:paraId="761EE6BE"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#DIV/0!</w:t>
            </w:r>
          </w:p>
        </w:tc>
        <w:tc>
          <w:tcPr>
            <w:tcW w:w="358" w:type="pct"/>
            <w:tcBorders>
              <w:top w:val="nil"/>
              <w:left w:val="nil"/>
              <w:bottom w:val="single" w:sz="4" w:space="0" w:color="008080"/>
              <w:right w:val="single" w:sz="4" w:space="0" w:color="008080"/>
            </w:tcBorders>
            <w:shd w:val="clear" w:color="000000" w:fill="CCFFFF"/>
            <w:noWrap/>
            <w:vAlign w:val="center"/>
          </w:tcPr>
          <w:p w14:paraId="1A86F1A6"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#DIV/0!</w:t>
            </w:r>
          </w:p>
        </w:tc>
        <w:tc>
          <w:tcPr>
            <w:tcW w:w="660" w:type="pct"/>
            <w:tcBorders>
              <w:top w:val="nil"/>
              <w:left w:val="nil"/>
              <w:bottom w:val="single" w:sz="4" w:space="0" w:color="008080"/>
              <w:right w:val="single" w:sz="4" w:space="0" w:color="008080"/>
            </w:tcBorders>
            <w:shd w:val="clear" w:color="000000" w:fill="CCFFFF"/>
            <w:noWrap/>
            <w:vAlign w:val="center"/>
          </w:tcPr>
          <w:p w14:paraId="45F13310"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#DIV/0!</w:t>
            </w:r>
          </w:p>
        </w:tc>
        <w:tc>
          <w:tcPr>
            <w:tcW w:w="273" w:type="pct"/>
            <w:tcBorders>
              <w:top w:val="nil"/>
              <w:left w:val="nil"/>
              <w:bottom w:val="single" w:sz="4" w:space="0" w:color="008080"/>
              <w:right w:val="single" w:sz="4" w:space="0" w:color="008080"/>
            </w:tcBorders>
            <w:shd w:val="clear" w:color="000000" w:fill="CCFFFF"/>
            <w:noWrap/>
            <w:vAlign w:val="center"/>
          </w:tcPr>
          <w:p w14:paraId="5140CAC6"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#DIV/0!</w:t>
            </w:r>
          </w:p>
        </w:tc>
        <w:tc>
          <w:tcPr>
            <w:tcW w:w="418" w:type="pct"/>
            <w:vMerge w:val="restart"/>
            <w:tcBorders>
              <w:top w:val="nil"/>
              <w:left w:val="single" w:sz="4" w:space="0" w:color="008080"/>
              <w:bottom w:val="single" w:sz="4" w:space="0" w:color="008080"/>
              <w:right w:val="single" w:sz="4" w:space="0" w:color="008080"/>
            </w:tcBorders>
            <w:shd w:val="clear" w:color="000000" w:fill="CCFFFF"/>
            <w:vAlign w:val="center"/>
          </w:tcPr>
          <w:p w14:paraId="3DAFDF3A"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#DIV/0!</w:t>
            </w:r>
          </w:p>
        </w:tc>
        <w:tc>
          <w:tcPr>
            <w:tcW w:w="377" w:type="pct"/>
            <w:vMerge w:val="restart"/>
            <w:tcBorders>
              <w:top w:val="nil"/>
              <w:left w:val="single" w:sz="4" w:space="0" w:color="008080"/>
              <w:bottom w:val="single" w:sz="4" w:space="0" w:color="008080"/>
              <w:right w:val="single" w:sz="8" w:space="0" w:color="008080"/>
            </w:tcBorders>
            <w:shd w:val="clear" w:color="000000" w:fill="CCFFFF"/>
            <w:vAlign w:val="center"/>
          </w:tcPr>
          <w:p w14:paraId="1F1390FC"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#DIV/0!</w:t>
            </w:r>
          </w:p>
        </w:tc>
      </w:tr>
      <w:tr w:rsidR="00346AD1" w:rsidRPr="00F42147" w14:paraId="19FAF28A" w14:textId="77777777" w:rsidTr="00346AD1">
        <w:trPr>
          <w:trHeight w:val="675"/>
        </w:trPr>
        <w:tc>
          <w:tcPr>
            <w:tcW w:w="201" w:type="pct"/>
            <w:vMerge/>
            <w:tcBorders>
              <w:top w:val="nil"/>
              <w:left w:val="single" w:sz="8" w:space="0" w:color="008080"/>
              <w:bottom w:val="single" w:sz="4" w:space="0" w:color="008080"/>
              <w:right w:val="single" w:sz="4" w:space="0" w:color="008080"/>
            </w:tcBorders>
            <w:vAlign w:val="center"/>
          </w:tcPr>
          <w:p w14:paraId="4311F355" w14:textId="77777777" w:rsidR="00346AD1" w:rsidRPr="00F42147" w:rsidRDefault="00346AD1" w:rsidP="00346AD1">
            <w:pPr>
              <w:rPr>
                <w:rFonts w:asciiTheme="minorHAnsi" w:hAnsiTheme="minorHAnsi" w:cs="Arial"/>
                <w:color w:val="008080"/>
              </w:rPr>
            </w:pPr>
          </w:p>
        </w:tc>
        <w:tc>
          <w:tcPr>
            <w:tcW w:w="955" w:type="pct"/>
            <w:tcBorders>
              <w:top w:val="nil"/>
              <w:left w:val="nil"/>
              <w:bottom w:val="single" w:sz="4" w:space="0" w:color="008080"/>
              <w:right w:val="single" w:sz="4" w:space="0" w:color="008080"/>
            </w:tcBorders>
            <w:shd w:val="clear" w:color="auto" w:fill="auto"/>
            <w:vAlign w:val="center"/>
          </w:tcPr>
          <w:p w14:paraId="22B0E177"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xml:space="preserve">Rata rezultatului din exploatare (rRe) - </w:t>
            </w:r>
            <w:r w:rsidRPr="00F42147">
              <w:rPr>
                <w:rFonts w:asciiTheme="minorHAnsi" w:hAnsiTheme="minorHAnsi" w:cs="Arial"/>
                <w:color w:val="008080"/>
              </w:rPr>
              <w:t xml:space="preserve">calculată de solicitant, conform tabelului de indicatori </w:t>
            </w:r>
          </w:p>
        </w:tc>
        <w:tc>
          <w:tcPr>
            <w:tcW w:w="358" w:type="pct"/>
            <w:tcBorders>
              <w:top w:val="nil"/>
              <w:left w:val="nil"/>
              <w:bottom w:val="single" w:sz="4" w:space="0" w:color="008080"/>
              <w:right w:val="single" w:sz="4" w:space="0" w:color="008080"/>
            </w:tcBorders>
            <w:shd w:val="clear" w:color="auto" w:fill="auto"/>
            <w:vAlign w:val="center"/>
          </w:tcPr>
          <w:p w14:paraId="76C6670C"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minim 10% din Ve</w:t>
            </w:r>
          </w:p>
        </w:tc>
        <w:tc>
          <w:tcPr>
            <w:tcW w:w="447" w:type="pct"/>
            <w:tcBorders>
              <w:top w:val="nil"/>
              <w:left w:val="nil"/>
              <w:bottom w:val="single" w:sz="4" w:space="0" w:color="008080"/>
              <w:right w:val="single" w:sz="4" w:space="0" w:color="008080"/>
            </w:tcBorders>
            <w:shd w:val="clear" w:color="auto" w:fill="auto"/>
            <w:noWrap/>
            <w:vAlign w:val="bottom"/>
          </w:tcPr>
          <w:p w14:paraId="346C28E0"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xml:space="preserve"> % </w:t>
            </w:r>
          </w:p>
        </w:tc>
        <w:tc>
          <w:tcPr>
            <w:tcW w:w="537" w:type="pct"/>
            <w:tcBorders>
              <w:top w:val="nil"/>
              <w:left w:val="nil"/>
              <w:bottom w:val="single" w:sz="4" w:space="0" w:color="008080"/>
              <w:right w:val="single" w:sz="4" w:space="0" w:color="008080"/>
            </w:tcBorders>
            <w:shd w:val="clear" w:color="auto" w:fill="auto"/>
            <w:noWrap/>
            <w:vAlign w:val="center"/>
          </w:tcPr>
          <w:p w14:paraId="3468FA68"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w:t>
            </w:r>
          </w:p>
        </w:tc>
        <w:tc>
          <w:tcPr>
            <w:tcW w:w="418" w:type="pct"/>
            <w:tcBorders>
              <w:top w:val="nil"/>
              <w:left w:val="nil"/>
              <w:bottom w:val="single" w:sz="4" w:space="0" w:color="008080"/>
              <w:right w:val="single" w:sz="4" w:space="0" w:color="008080"/>
            </w:tcBorders>
            <w:shd w:val="clear" w:color="auto" w:fill="auto"/>
            <w:noWrap/>
            <w:vAlign w:val="center"/>
          </w:tcPr>
          <w:p w14:paraId="3A5B4A3D"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w:t>
            </w:r>
          </w:p>
        </w:tc>
        <w:tc>
          <w:tcPr>
            <w:tcW w:w="358" w:type="pct"/>
            <w:tcBorders>
              <w:top w:val="nil"/>
              <w:left w:val="nil"/>
              <w:bottom w:val="single" w:sz="4" w:space="0" w:color="008080"/>
              <w:right w:val="single" w:sz="4" w:space="0" w:color="008080"/>
            </w:tcBorders>
            <w:shd w:val="clear" w:color="auto" w:fill="auto"/>
            <w:noWrap/>
            <w:vAlign w:val="center"/>
          </w:tcPr>
          <w:p w14:paraId="5B3BD38F"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w:t>
            </w:r>
          </w:p>
        </w:tc>
        <w:tc>
          <w:tcPr>
            <w:tcW w:w="660" w:type="pct"/>
            <w:tcBorders>
              <w:top w:val="nil"/>
              <w:left w:val="nil"/>
              <w:bottom w:val="single" w:sz="4" w:space="0" w:color="008080"/>
              <w:right w:val="single" w:sz="4" w:space="0" w:color="008080"/>
            </w:tcBorders>
            <w:shd w:val="clear" w:color="auto" w:fill="auto"/>
            <w:noWrap/>
            <w:vAlign w:val="center"/>
          </w:tcPr>
          <w:p w14:paraId="21300724"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w:t>
            </w:r>
          </w:p>
        </w:tc>
        <w:tc>
          <w:tcPr>
            <w:tcW w:w="273" w:type="pct"/>
            <w:tcBorders>
              <w:top w:val="nil"/>
              <w:left w:val="nil"/>
              <w:bottom w:val="single" w:sz="4" w:space="0" w:color="008080"/>
              <w:right w:val="single" w:sz="4" w:space="0" w:color="008080"/>
            </w:tcBorders>
            <w:shd w:val="clear" w:color="auto" w:fill="auto"/>
            <w:noWrap/>
            <w:vAlign w:val="center"/>
          </w:tcPr>
          <w:p w14:paraId="4A8EC306"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w:t>
            </w:r>
          </w:p>
        </w:tc>
        <w:tc>
          <w:tcPr>
            <w:tcW w:w="418" w:type="pct"/>
            <w:vMerge/>
            <w:tcBorders>
              <w:top w:val="nil"/>
              <w:left w:val="single" w:sz="4" w:space="0" w:color="008080"/>
              <w:bottom w:val="single" w:sz="4" w:space="0" w:color="008080"/>
              <w:right w:val="single" w:sz="4" w:space="0" w:color="008080"/>
            </w:tcBorders>
            <w:vAlign w:val="center"/>
          </w:tcPr>
          <w:p w14:paraId="61DC99F0" w14:textId="77777777" w:rsidR="00346AD1" w:rsidRPr="00F42147" w:rsidRDefault="00346AD1" w:rsidP="00346AD1">
            <w:pPr>
              <w:rPr>
                <w:rFonts w:asciiTheme="minorHAnsi" w:hAnsiTheme="minorHAnsi" w:cs="Arial"/>
                <w:b/>
                <w:bCs/>
                <w:color w:val="008080"/>
              </w:rPr>
            </w:pPr>
          </w:p>
        </w:tc>
        <w:tc>
          <w:tcPr>
            <w:tcW w:w="377" w:type="pct"/>
            <w:vMerge/>
            <w:tcBorders>
              <w:top w:val="nil"/>
              <w:left w:val="single" w:sz="4" w:space="0" w:color="008080"/>
              <w:bottom w:val="single" w:sz="4" w:space="0" w:color="008080"/>
              <w:right w:val="single" w:sz="8" w:space="0" w:color="008080"/>
            </w:tcBorders>
            <w:vAlign w:val="center"/>
          </w:tcPr>
          <w:p w14:paraId="670A8771" w14:textId="77777777" w:rsidR="00346AD1" w:rsidRPr="00F42147" w:rsidRDefault="00346AD1" w:rsidP="00346AD1">
            <w:pPr>
              <w:rPr>
                <w:rFonts w:asciiTheme="minorHAnsi" w:hAnsiTheme="minorHAnsi" w:cs="Arial"/>
                <w:b/>
                <w:bCs/>
                <w:color w:val="008080"/>
              </w:rPr>
            </w:pPr>
          </w:p>
        </w:tc>
      </w:tr>
      <w:tr w:rsidR="00346AD1" w:rsidRPr="00F42147" w14:paraId="4813211B" w14:textId="77777777" w:rsidTr="00346AD1">
        <w:trPr>
          <w:trHeight w:val="675"/>
        </w:trPr>
        <w:tc>
          <w:tcPr>
            <w:tcW w:w="201" w:type="pct"/>
            <w:tcBorders>
              <w:top w:val="nil"/>
              <w:left w:val="single" w:sz="8" w:space="0" w:color="008080"/>
              <w:bottom w:val="single" w:sz="4" w:space="0" w:color="008080"/>
              <w:right w:val="single" w:sz="4" w:space="0" w:color="008080"/>
            </w:tcBorders>
            <w:shd w:val="clear" w:color="000000" w:fill="CCFFFF"/>
            <w:noWrap/>
            <w:vAlign w:val="center"/>
          </w:tcPr>
          <w:p w14:paraId="4B374E9B"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5</w:t>
            </w:r>
          </w:p>
        </w:tc>
        <w:tc>
          <w:tcPr>
            <w:tcW w:w="955" w:type="pct"/>
            <w:tcBorders>
              <w:top w:val="nil"/>
              <w:left w:val="nil"/>
              <w:bottom w:val="single" w:sz="4" w:space="0" w:color="008080"/>
              <w:right w:val="single" w:sz="4" w:space="0" w:color="008080"/>
            </w:tcBorders>
            <w:shd w:val="clear" w:color="000000" w:fill="CCFFFF"/>
            <w:vAlign w:val="center"/>
          </w:tcPr>
          <w:p w14:paraId="3AAF046C" w14:textId="77777777" w:rsidR="00346AD1" w:rsidRDefault="00346AD1" w:rsidP="00346AD1">
            <w:pPr>
              <w:jc w:val="center"/>
              <w:rPr>
                <w:rFonts w:asciiTheme="minorHAnsi" w:hAnsiTheme="minorHAnsi" w:cs="Arial"/>
                <w:color w:val="008080"/>
                <w:lang w:val="pt-BR"/>
              </w:rPr>
            </w:pPr>
            <w:r w:rsidRPr="00F42147">
              <w:rPr>
                <w:rFonts w:asciiTheme="minorHAnsi" w:hAnsiTheme="minorHAnsi" w:cs="Arial"/>
                <w:b/>
                <w:bCs/>
                <w:color w:val="008080"/>
                <w:lang w:val="pt-BR"/>
              </w:rPr>
              <w:t xml:space="preserve">Flux de numerar din activitatea de exploatare - </w:t>
            </w:r>
            <w:r w:rsidRPr="00F42147">
              <w:rPr>
                <w:rFonts w:asciiTheme="minorHAnsi" w:hAnsiTheme="minorHAnsi" w:cs="Arial"/>
                <w:color w:val="008080"/>
                <w:lang w:val="pt-BR"/>
              </w:rPr>
              <w:t>linia</w:t>
            </w:r>
            <w:r w:rsidRPr="00F42147">
              <w:rPr>
                <w:rFonts w:asciiTheme="minorHAnsi" w:hAnsiTheme="minorHAnsi" w:cs="Arial"/>
                <w:b/>
                <w:bCs/>
                <w:color w:val="008080"/>
                <w:lang w:val="pt-BR"/>
              </w:rPr>
              <w:t xml:space="preserve"> P din </w:t>
            </w:r>
            <w:r w:rsidRPr="00F42147">
              <w:rPr>
                <w:rFonts w:asciiTheme="minorHAnsi" w:hAnsiTheme="minorHAnsi" w:cs="Arial"/>
                <w:color w:val="008080"/>
                <w:lang w:val="pt-BR"/>
              </w:rPr>
              <w:t>Anexa</w:t>
            </w:r>
            <w:r w:rsidRPr="00F42147">
              <w:rPr>
                <w:rFonts w:asciiTheme="minorHAnsi" w:hAnsiTheme="minorHAnsi" w:cs="Arial"/>
                <w:b/>
                <w:bCs/>
                <w:color w:val="008080"/>
                <w:lang w:val="pt-BR"/>
              </w:rPr>
              <w:t xml:space="preserve"> B8</w:t>
            </w:r>
            <w:r w:rsidRPr="00F42147">
              <w:rPr>
                <w:rFonts w:asciiTheme="minorHAnsi" w:hAnsiTheme="minorHAnsi" w:cs="Arial"/>
                <w:color w:val="008080"/>
                <w:lang w:val="pt-BR"/>
              </w:rPr>
              <w:t xml:space="preserve"> aferent perioadei respective</w:t>
            </w:r>
          </w:p>
          <w:p w14:paraId="767F78F1" w14:textId="77777777" w:rsidR="00EB3953" w:rsidRDefault="00EB3953" w:rsidP="00346AD1">
            <w:pPr>
              <w:jc w:val="center"/>
              <w:rPr>
                <w:rFonts w:asciiTheme="minorHAnsi" w:hAnsiTheme="minorHAnsi" w:cs="Arial"/>
                <w:color w:val="008080"/>
                <w:lang w:val="pt-BR"/>
              </w:rPr>
            </w:pPr>
          </w:p>
          <w:p w14:paraId="6CE2D89D" w14:textId="77777777" w:rsidR="00EB3953" w:rsidRDefault="00EB3953" w:rsidP="00346AD1">
            <w:pPr>
              <w:jc w:val="center"/>
              <w:rPr>
                <w:rFonts w:asciiTheme="minorHAnsi" w:hAnsiTheme="minorHAnsi" w:cs="Arial"/>
                <w:color w:val="008080"/>
                <w:lang w:val="pt-BR"/>
              </w:rPr>
            </w:pPr>
          </w:p>
          <w:p w14:paraId="228C708A" w14:textId="77777777" w:rsidR="00EB3953" w:rsidRDefault="00EB3953" w:rsidP="00346AD1">
            <w:pPr>
              <w:jc w:val="center"/>
              <w:rPr>
                <w:rFonts w:asciiTheme="minorHAnsi" w:hAnsiTheme="minorHAnsi" w:cs="Arial"/>
                <w:color w:val="008080"/>
                <w:lang w:val="pt-BR"/>
              </w:rPr>
            </w:pPr>
          </w:p>
          <w:p w14:paraId="3E75C7DC" w14:textId="77777777" w:rsidR="00EB3953" w:rsidRDefault="00EB3953" w:rsidP="00346AD1">
            <w:pPr>
              <w:jc w:val="center"/>
              <w:rPr>
                <w:rFonts w:asciiTheme="minorHAnsi" w:hAnsiTheme="minorHAnsi" w:cs="Arial"/>
                <w:color w:val="008080"/>
                <w:lang w:val="pt-BR"/>
              </w:rPr>
            </w:pPr>
          </w:p>
          <w:p w14:paraId="23CF6C2C" w14:textId="6210ED8B" w:rsidR="00EB3953" w:rsidRPr="00F42147" w:rsidRDefault="00EB3953" w:rsidP="00346AD1">
            <w:pPr>
              <w:jc w:val="center"/>
              <w:rPr>
                <w:rFonts w:asciiTheme="minorHAnsi" w:hAnsiTheme="minorHAnsi" w:cs="Arial"/>
                <w:b/>
                <w:bCs/>
                <w:color w:val="008080"/>
                <w:lang w:val="pt-BR"/>
              </w:rPr>
            </w:pPr>
          </w:p>
        </w:tc>
        <w:tc>
          <w:tcPr>
            <w:tcW w:w="358" w:type="pct"/>
            <w:tcBorders>
              <w:top w:val="nil"/>
              <w:left w:val="nil"/>
              <w:bottom w:val="single" w:sz="4" w:space="0" w:color="008080"/>
              <w:right w:val="single" w:sz="4" w:space="0" w:color="008080"/>
            </w:tcBorders>
            <w:shd w:val="clear" w:color="000000" w:fill="CCFFFF"/>
            <w:vAlign w:val="center"/>
          </w:tcPr>
          <w:p w14:paraId="6775A1FC"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lastRenderedPageBreak/>
              <w:t>N/A</w:t>
            </w:r>
          </w:p>
        </w:tc>
        <w:tc>
          <w:tcPr>
            <w:tcW w:w="447" w:type="pct"/>
            <w:tcBorders>
              <w:top w:val="nil"/>
              <w:left w:val="nil"/>
              <w:bottom w:val="single" w:sz="4" w:space="0" w:color="008080"/>
              <w:right w:val="single" w:sz="4" w:space="0" w:color="008080"/>
            </w:tcBorders>
            <w:shd w:val="clear" w:color="000000" w:fill="CCFFFF"/>
            <w:noWrap/>
            <w:vAlign w:val="bottom"/>
          </w:tcPr>
          <w:p w14:paraId="26D41DC2"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xml:space="preserve"> LEI </w:t>
            </w:r>
          </w:p>
        </w:tc>
        <w:tc>
          <w:tcPr>
            <w:tcW w:w="537" w:type="pct"/>
            <w:tcBorders>
              <w:top w:val="nil"/>
              <w:left w:val="nil"/>
              <w:bottom w:val="single" w:sz="4" w:space="0" w:color="008080"/>
              <w:right w:val="single" w:sz="4" w:space="0" w:color="008080"/>
            </w:tcBorders>
            <w:shd w:val="clear" w:color="000000" w:fill="CCFFFF"/>
            <w:noWrap/>
            <w:vAlign w:val="center"/>
          </w:tcPr>
          <w:p w14:paraId="328673D1"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w:t>
            </w:r>
          </w:p>
        </w:tc>
        <w:tc>
          <w:tcPr>
            <w:tcW w:w="418" w:type="pct"/>
            <w:tcBorders>
              <w:top w:val="nil"/>
              <w:left w:val="nil"/>
              <w:bottom w:val="single" w:sz="4" w:space="0" w:color="008080"/>
              <w:right w:val="single" w:sz="4" w:space="0" w:color="008080"/>
            </w:tcBorders>
            <w:shd w:val="clear" w:color="000000" w:fill="CCFFFF"/>
            <w:noWrap/>
            <w:vAlign w:val="center"/>
          </w:tcPr>
          <w:p w14:paraId="6B15F8AF"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w:t>
            </w:r>
          </w:p>
        </w:tc>
        <w:tc>
          <w:tcPr>
            <w:tcW w:w="358" w:type="pct"/>
            <w:tcBorders>
              <w:top w:val="nil"/>
              <w:left w:val="nil"/>
              <w:bottom w:val="single" w:sz="4" w:space="0" w:color="008080"/>
              <w:right w:val="single" w:sz="4" w:space="0" w:color="008080"/>
            </w:tcBorders>
            <w:shd w:val="clear" w:color="000000" w:fill="CCFFFF"/>
            <w:noWrap/>
            <w:vAlign w:val="center"/>
          </w:tcPr>
          <w:p w14:paraId="44F230A9"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w:t>
            </w:r>
          </w:p>
        </w:tc>
        <w:tc>
          <w:tcPr>
            <w:tcW w:w="660" w:type="pct"/>
            <w:tcBorders>
              <w:top w:val="nil"/>
              <w:left w:val="nil"/>
              <w:bottom w:val="single" w:sz="4" w:space="0" w:color="008080"/>
              <w:right w:val="single" w:sz="4" w:space="0" w:color="008080"/>
            </w:tcBorders>
            <w:shd w:val="clear" w:color="000000" w:fill="CCFFFF"/>
            <w:noWrap/>
            <w:vAlign w:val="center"/>
          </w:tcPr>
          <w:p w14:paraId="1A418A34"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w:t>
            </w:r>
          </w:p>
        </w:tc>
        <w:tc>
          <w:tcPr>
            <w:tcW w:w="273" w:type="pct"/>
            <w:tcBorders>
              <w:top w:val="nil"/>
              <w:left w:val="nil"/>
              <w:bottom w:val="single" w:sz="4" w:space="0" w:color="008080"/>
              <w:right w:val="single" w:sz="4" w:space="0" w:color="008080"/>
            </w:tcBorders>
            <w:shd w:val="clear" w:color="000000" w:fill="CCFFFF"/>
            <w:noWrap/>
            <w:vAlign w:val="center"/>
          </w:tcPr>
          <w:p w14:paraId="5F5FB951"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w:t>
            </w:r>
          </w:p>
        </w:tc>
        <w:tc>
          <w:tcPr>
            <w:tcW w:w="418" w:type="pct"/>
            <w:tcBorders>
              <w:top w:val="nil"/>
              <w:left w:val="nil"/>
              <w:bottom w:val="single" w:sz="4" w:space="0" w:color="008080"/>
              <w:right w:val="single" w:sz="4" w:space="0" w:color="008080"/>
            </w:tcBorders>
            <w:shd w:val="clear" w:color="000000" w:fill="CCFFFF"/>
            <w:vAlign w:val="center"/>
          </w:tcPr>
          <w:p w14:paraId="76553CC0"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w:t>
            </w:r>
          </w:p>
        </w:tc>
        <w:tc>
          <w:tcPr>
            <w:tcW w:w="377" w:type="pct"/>
            <w:tcBorders>
              <w:top w:val="nil"/>
              <w:left w:val="nil"/>
              <w:bottom w:val="single" w:sz="4" w:space="0" w:color="008080"/>
              <w:right w:val="single" w:sz="8" w:space="0" w:color="008080"/>
            </w:tcBorders>
            <w:shd w:val="clear" w:color="000000" w:fill="CCFFFF"/>
            <w:vAlign w:val="center"/>
          </w:tcPr>
          <w:p w14:paraId="3F089A45"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N/A</w:t>
            </w:r>
          </w:p>
        </w:tc>
      </w:tr>
      <w:tr w:rsidR="00346AD1" w:rsidRPr="00F42147" w14:paraId="597CCD0D" w14:textId="77777777" w:rsidTr="00346AD1">
        <w:trPr>
          <w:trHeight w:val="930"/>
        </w:trPr>
        <w:tc>
          <w:tcPr>
            <w:tcW w:w="201" w:type="pct"/>
            <w:vMerge w:val="restart"/>
            <w:tcBorders>
              <w:top w:val="nil"/>
              <w:left w:val="single" w:sz="8" w:space="0" w:color="008080"/>
              <w:bottom w:val="single" w:sz="4" w:space="0" w:color="008080"/>
              <w:right w:val="single" w:sz="4" w:space="0" w:color="008080"/>
            </w:tcBorders>
            <w:shd w:val="clear" w:color="000000" w:fill="CCFFFF"/>
            <w:noWrap/>
            <w:vAlign w:val="center"/>
          </w:tcPr>
          <w:p w14:paraId="20E9F30F"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lastRenderedPageBreak/>
              <w:t>6</w:t>
            </w:r>
          </w:p>
        </w:tc>
        <w:tc>
          <w:tcPr>
            <w:tcW w:w="955" w:type="pct"/>
            <w:tcBorders>
              <w:top w:val="nil"/>
              <w:left w:val="nil"/>
              <w:bottom w:val="single" w:sz="4" w:space="0" w:color="008080"/>
              <w:right w:val="single" w:sz="4" w:space="0" w:color="008080"/>
            </w:tcBorders>
            <w:shd w:val="clear" w:color="000000" w:fill="CCFFFF"/>
            <w:vAlign w:val="center"/>
          </w:tcPr>
          <w:p w14:paraId="4A1E4FA7" w14:textId="77777777" w:rsidR="00346AD1" w:rsidRPr="00F42147" w:rsidRDefault="00346AD1" w:rsidP="00346AD1">
            <w:pPr>
              <w:jc w:val="center"/>
              <w:rPr>
                <w:rFonts w:asciiTheme="minorHAnsi" w:hAnsiTheme="minorHAnsi" w:cs="Arial"/>
                <w:b/>
                <w:bCs/>
                <w:color w:val="008080"/>
                <w:lang w:val="pt-BR"/>
              </w:rPr>
            </w:pPr>
            <w:r w:rsidRPr="00F42147">
              <w:rPr>
                <w:rFonts w:asciiTheme="minorHAnsi" w:hAnsiTheme="minorHAnsi" w:cs="Arial"/>
                <w:b/>
                <w:bCs/>
                <w:color w:val="008080"/>
                <w:lang w:val="pt-BR"/>
              </w:rPr>
              <w:t xml:space="preserve">Durata de recuperare a investiţiei (Dr) -  </w:t>
            </w:r>
            <w:r w:rsidRPr="00F42147">
              <w:rPr>
                <w:rFonts w:asciiTheme="minorHAnsi" w:hAnsiTheme="minorHAnsi" w:cs="Arial"/>
                <w:color w:val="008080"/>
                <w:lang w:val="pt-BR"/>
              </w:rPr>
              <w:t>se calculează automat ca raport între VI şi Fluxul de numerar net actualizat mediu pe orizontul de 12 ani</w:t>
            </w:r>
          </w:p>
        </w:tc>
        <w:tc>
          <w:tcPr>
            <w:tcW w:w="358" w:type="pct"/>
            <w:tcBorders>
              <w:top w:val="nil"/>
              <w:left w:val="nil"/>
              <w:bottom w:val="single" w:sz="4" w:space="0" w:color="008080"/>
              <w:right w:val="single" w:sz="4" w:space="0" w:color="008080"/>
            </w:tcBorders>
            <w:shd w:val="clear" w:color="000000" w:fill="CCFFFF"/>
            <w:vAlign w:val="center"/>
          </w:tcPr>
          <w:p w14:paraId="07E2A545"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xml:space="preserve">maxim 12 </w:t>
            </w:r>
          </w:p>
        </w:tc>
        <w:tc>
          <w:tcPr>
            <w:tcW w:w="447" w:type="pct"/>
            <w:tcBorders>
              <w:top w:val="nil"/>
              <w:left w:val="nil"/>
              <w:bottom w:val="single" w:sz="4" w:space="0" w:color="008080"/>
              <w:right w:val="single" w:sz="4" w:space="0" w:color="008080"/>
            </w:tcBorders>
            <w:shd w:val="clear" w:color="000000" w:fill="CCFFFF"/>
            <w:noWrap/>
            <w:vAlign w:val="bottom"/>
          </w:tcPr>
          <w:p w14:paraId="1CEAF540"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xml:space="preserve"> ANI </w:t>
            </w:r>
          </w:p>
        </w:tc>
        <w:tc>
          <w:tcPr>
            <w:tcW w:w="2245" w:type="pct"/>
            <w:gridSpan w:val="5"/>
            <w:tcBorders>
              <w:top w:val="single" w:sz="4" w:space="0" w:color="008080"/>
              <w:left w:val="nil"/>
              <w:bottom w:val="single" w:sz="4" w:space="0" w:color="008080"/>
              <w:right w:val="single" w:sz="4" w:space="0" w:color="008080"/>
            </w:tcBorders>
            <w:shd w:val="clear" w:color="000000" w:fill="CCFFFF"/>
            <w:vAlign w:val="center"/>
          </w:tcPr>
          <w:p w14:paraId="7CCF6007"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#DIV/0!</w:t>
            </w:r>
          </w:p>
        </w:tc>
        <w:tc>
          <w:tcPr>
            <w:tcW w:w="418" w:type="pct"/>
            <w:vMerge w:val="restart"/>
            <w:tcBorders>
              <w:top w:val="nil"/>
              <w:left w:val="single" w:sz="4" w:space="0" w:color="008080"/>
              <w:bottom w:val="single" w:sz="4" w:space="0" w:color="008080"/>
              <w:right w:val="single" w:sz="4" w:space="0" w:color="008080"/>
            </w:tcBorders>
            <w:shd w:val="clear" w:color="000000" w:fill="CCFFFF"/>
            <w:vAlign w:val="center"/>
          </w:tcPr>
          <w:p w14:paraId="3AA3ED32"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#DIV/0!</w:t>
            </w:r>
          </w:p>
        </w:tc>
        <w:tc>
          <w:tcPr>
            <w:tcW w:w="377" w:type="pct"/>
            <w:vMerge w:val="restart"/>
            <w:tcBorders>
              <w:top w:val="nil"/>
              <w:left w:val="single" w:sz="4" w:space="0" w:color="008080"/>
              <w:bottom w:val="single" w:sz="4" w:space="0" w:color="008080"/>
              <w:right w:val="single" w:sz="8" w:space="0" w:color="008080"/>
            </w:tcBorders>
            <w:shd w:val="clear" w:color="000000" w:fill="CCFFFF"/>
            <w:vAlign w:val="center"/>
          </w:tcPr>
          <w:p w14:paraId="3DCF6C5C"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#DIV/0!</w:t>
            </w:r>
          </w:p>
        </w:tc>
      </w:tr>
      <w:tr w:rsidR="00346AD1" w:rsidRPr="00F42147" w14:paraId="33B44BEE" w14:textId="77777777" w:rsidTr="00346AD1">
        <w:trPr>
          <w:trHeight w:val="930"/>
        </w:trPr>
        <w:tc>
          <w:tcPr>
            <w:tcW w:w="201" w:type="pct"/>
            <w:vMerge/>
            <w:tcBorders>
              <w:top w:val="nil"/>
              <w:left w:val="single" w:sz="8" w:space="0" w:color="008080"/>
              <w:bottom w:val="single" w:sz="4" w:space="0" w:color="008080"/>
              <w:right w:val="single" w:sz="4" w:space="0" w:color="008080"/>
            </w:tcBorders>
            <w:vAlign w:val="center"/>
          </w:tcPr>
          <w:p w14:paraId="23D35E71" w14:textId="77777777" w:rsidR="00346AD1" w:rsidRPr="00F42147" w:rsidRDefault="00346AD1" w:rsidP="00346AD1">
            <w:pPr>
              <w:rPr>
                <w:rFonts w:asciiTheme="minorHAnsi" w:hAnsiTheme="minorHAnsi" w:cs="Arial"/>
                <w:color w:val="008080"/>
              </w:rPr>
            </w:pPr>
          </w:p>
        </w:tc>
        <w:tc>
          <w:tcPr>
            <w:tcW w:w="955" w:type="pct"/>
            <w:tcBorders>
              <w:top w:val="nil"/>
              <w:left w:val="nil"/>
              <w:bottom w:val="single" w:sz="4" w:space="0" w:color="008080"/>
              <w:right w:val="single" w:sz="4" w:space="0" w:color="008080"/>
            </w:tcBorders>
            <w:shd w:val="clear" w:color="auto" w:fill="auto"/>
            <w:vAlign w:val="center"/>
          </w:tcPr>
          <w:p w14:paraId="7EDACC0B" w14:textId="77777777" w:rsidR="00346AD1" w:rsidRPr="00F42147" w:rsidRDefault="00346AD1" w:rsidP="00346AD1">
            <w:pPr>
              <w:jc w:val="both"/>
              <w:rPr>
                <w:rFonts w:asciiTheme="minorHAnsi" w:hAnsiTheme="minorHAnsi" w:cs="Arial"/>
                <w:b/>
                <w:bCs/>
                <w:color w:val="008080"/>
              </w:rPr>
            </w:pPr>
            <w:r w:rsidRPr="00F42147">
              <w:rPr>
                <w:rFonts w:asciiTheme="minorHAnsi" w:hAnsiTheme="minorHAnsi" w:cs="Arial"/>
                <w:b/>
                <w:bCs/>
                <w:color w:val="008080"/>
              </w:rPr>
              <w:t xml:space="preserve">Durata de recuperare a investiţiei (Dr) - </w:t>
            </w:r>
            <w:r w:rsidRPr="00F42147">
              <w:rPr>
                <w:rFonts w:asciiTheme="minorHAnsi" w:hAnsiTheme="minorHAnsi" w:cs="Arial"/>
                <w:color w:val="008080"/>
              </w:rPr>
              <w:t xml:space="preserve">calculată de solicitant, conform tabelului de indicatori </w:t>
            </w:r>
          </w:p>
        </w:tc>
        <w:tc>
          <w:tcPr>
            <w:tcW w:w="358" w:type="pct"/>
            <w:tcBorders>
              <w:top w:val="nil"/>
              <w:left w:val="nil"/>
              <w:bottom w:val="single" w:sz="4" w:space="0" w:color="008080"/>
              <w:right w:val="single" w:sz="4" w:space="0" w:color="008080"/>
            </w:tcBorders>
            <w:shd w:val="clear" w:color="auto" w:fill="auto"/>
            <w:vAlign w:val="center"/>
          </w:tcPr>
          <w:p w14:paraId="2AD2CEA3"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xml:space="preserve">maxim 12 </w:t>
            </w:r>
          </w:p>
        </w:tc>
        <w:tc>
          <w:tcPr>
            <w:tcW w:w="447" w:type="pct"/>
            <w:tcBorders>
              <w:top w:val="nil"/>
              <w:left w:val="nil"/>
              <w:bottom w:val="single" w:sz="4" w:space="0" w:color="008080"/>
              <w:right w:val="single" w:sz="4" w:space="0" w:color="008080"/>
            </w:tcBorders>
            <w:shd w:val="clear" w:color="auto" w:fill="auto"/>
            <w:noWrap/>
            <w:vAlign w:val="bottom"/>
          </w:tcPr>
          <w:p w14:paraId="744E1ACE"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xml:space="preserve"> ANI </w:t>
            </w:r>
          </w:p>
        </w:tc>
        <w:tc>
          <w:tcPr>
            <w:tcW w:w="2245" w:type="pct"/>
            <w:gridSpan w:val="5"/>
            <w:tcBorders>
              <w:top w:val="single" w:sz="4" w:space="0" w:color="008080"/>
              <w:left w:val="nil"/>
              <w:bottom w:val="single" w:sz="4" w:space="0" w:color="008080"/>
              <w:right w:val="single" w:sz="4" w:space="0" w:color="008080"/>
            </w:tcBorders>
            <w:shd w:val="clear" w:color="auto" w:fill="auto"/>
            <w:vAlign w:val="center"/>
          </w:tcPr>
          <w:p w14:paraId="4B9D743A" w14:textId="77777777" w:rsidR="00346AD1" w:rsidRDefault="00346AD1" w:rsidP="00346AD1">
            <w:pPr>
              <w:jc w:val="center"/>
              <w:rPr>
                <w:rFonts w:asciiTheme="minorHAnsi" w:hAnsiTheme="minorHAnsi" w:cs="Arial"/>
                <w:b/>
                <w:bCs/>
                <w:color w:val="008080"/>
              </w:rPr>
            </w:pPr>
          </w:p>
          <w:p w14:paraId="736737A2" w14:textId="1B209269"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w:t>
            </w:r>
          </w:p>
        </w:tc>
        <w:tc>
          <w:tcPr>
            <w:tcW w:w="418" w:type="pct"/>
            <w:vMerge/>
            <w:tcBorders>
              <w:top w:val="nil"/>
              <w:left w:val="single" w:sz="4" w:space="0" w:color="008080"/>
              <w:bottom w:val="single" w:sz="4" w:space="0" w:color="008080"/>
              <w:right w:val="single" w:sz="4" w:space="0" w:color="008080"/>
            </w:tcBorders>
            <w:vAlign w:val="center"/>
          </w:tcPr>
          <w:p w14:paraId="59CE4A25" w14:textId="77777777" w:rsidR="00346AD1" w:rsidRPr="00F42147" w:rsidRDefault="00346AD1" w:rsidP="00346AD1">
            <w:pPr>
              <w:rPr>
                <w:rFonts w:asciiTheme="minorHAnsi" w:hAnsiTheme="minorHAnsi" w:cs="Arial"/>
                <w:b/>
                <w:bCs/>
                <w:color w:val="008080"/>
              </w:rPr>
            </w:pPr>
          </w:p>
        </w:tc>
        <w:tc>
          <w:tcPr>
            <w:tcW w:w="377" w:type="pct"/>
            <w:vMerge/>
            <w:tcBorders>
              <w:top w:val="nil"/>
              <w:left w:val="single" w:sz="4" w:space="0" w:color="008080"/>
              <w:bottom w:val="single" w:sz="4" w:space="0" w:color="008080"/>
              <w:right w:val="single" w:sz="8" w:space="0" w:color="008080"/>
            </w:tcBorders>
            <w:vAlign w:val="center"/>
          </w:tcPr>
          <w:p w14:paraId="59FF56DD" w14:textId="77777777" w:rsidR="00346AD1" w:rsidRPr="00F42147" w:rsidRDefault="00346AD1" w:rsidP="00346AD1">
            <w:pPr>
              <w:rPr>
                <w:rFonts w:asciiTheme="minorHAnsi" w:hAnsiTheme="minorHAnsi" w:cs="Arial"/>
                <w:b/>
                <w:bCs/>
                <w:color w:val="008080"/>
              </w:rPr>
            </w:pPr>
          </w:p>
        </w:tc>
      </w:tr>
      <w:tr w:rsidR="00346AD1" w:rsidRPr="00F42147" w14:paraId="1B39FE96" w14:textId="77777777" w:rsidTr="00346AD1">
        <w:trPr>
          <w:trHeight w:val="675"/>
        </w:trPr>
        <w:tc>
          <w:tcPr>
            <w:tcW w:w="201" w:type="pct"/>
            <w:vMerge w:val="restart"/>
            <w:tcBorders>
              <w:top w:val="nil"/>
              <w:left w:val="single" w:sz="8" w:space="0" w:color="008080"/>
              <w:bottom w:val="single" w:sz="4" w:space="0" w:color="008080"/>
              <w:right w:val="single" w:sz="4" w:space="0" w:color="008080"/>
            </w:tcBorders>
            <w:shd w:val="clear" w:color="000000" w:fill="CCFFFF"/>
            <w:noWrap/>
            <w:vAlign w:val="center"/>
          </w:tcPr>
          <w:p w14:paraId="26D1B5AA"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7</w:t>
            </w:r>
          </w:p>
        </w:tc>
        <w:tc>
          <w:tcPr>
            <w:tcW w:w="955" w:type="pct"/>
            <w:tcBorders>
              <w:top w:val="nil"/>
              <w:left w:val="nil"/>
              <w:bottom w:val="single" w:sz="4" w:space="0" w:color="008080"/>
              <w:right w:val="single" w:sz="4" w:space="0" w:color="008080"/>
            </w:tcBorders>
            <w:shd w:val="clear" w:color="000000" w:fill="CCFFFF"/>
            <w:vAlign w:val="center"/>
          </w:tcPr>
          <w:p w14:paraId="56330A2E"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xml:space="preserve">Rata rentabilităţii capitalului investit (rRc) - </w:t>
            </w:r>
            <w:r w:rsidRPr="00F42147">
              <w:rPr>
                <w:rFonts w:asciiTheme="minorHAnsi" w:hAnsiTheme="minorHAnsi" w:cs="Arial"/>
                <w:color w:val="008080"/>
              </w:rPr>
              <w:t>se calculează automat ca raport între Fluxul de numerar din activitatea de exploatare şi (VI)</w:t>
            </w:r>
          </w:p>
        </w:tc>
        <w:tc>
          <w:tcPr>
            <w:tcW w:w="358" w:type="pct"/>
            <w:tcBorders>
              <w:top w:val="nil"/>
              <w:left w:val="nil"/>
              <w:bottom w:val="single" w:sz="4" w:space="0" w:color="008080"/>
              <w:right w:val="single" w:sz="4" w:space="0" w:color="008080"/>
            </w:tcBorders>
            <w:shd w:val="clear" w:color="000000" w:fill="CCFFFF"/>
            <w:vAlign w:val="center"/>
          </w:tcPr>
          <w:p w14:paraId="7F1A753A"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minim 5%</w:t>
            </w:r>
          </w:p>
        </w:tc>
        <w:tc>
          <w:tcPr>
            <w:tcW w:w="447" w:type="pct"/>
            <w:tcBorders>
              <w:top w:val="nil"/>
              <w:left w:val="nil"/>
              <w:bottom w:val="single" w:sz="4" w:space="0" w:color="008080"/>
              <w:right w:val="single" w:sz="4" w:space="0" w:color="008080"/>
            </w:tcBorders>
            <w:shd w:val="clear" w:color="000000" w:fill="CCFFFF"/>
            <w:noWrap/>
            <w:vAlign w:val="bottom"/>
          </w:tcPr>
          <w:p w14:paraId="35102F34"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xml:space="preserve"> % </w:t>
            </w:r>
          </w:p>
        </w:tc>
        <w:tc>
          <w:tcPr>
            <w:tcW w:w="537" w:type="pct"/>
            <w:tcBorders>
              <w:top w:val="nil"/>
              <w:left w:val="nil"/>
              <w:bottom w:val="single" w:sz="4" w:space="0" w:color="008080"/>
              <w:right w:val="single" w:sz="4" w:space="0" w:color="008080"/>
            </w:tcBorders>
            <w:shd w:val="clear" w:color="000000" w:fill="CCFFFF"/>
            <w:noWrap/>
            <w:vAlign w:val="center"/>
          </w:tcPr>
          <w:p w14:paraId="48EF9E8E"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#DIV/0!</w:t>
            </w:r>
          </w:p>
        </w:tc>
        <w:tc>
          <w:tcPr>
            <w:tcW w:w="418" w:type="pct"/>
            <w:tcBorders>
              <w:top w:val="nil"/>
              <w:left w:val="nil"/>
              <w:bottom w:val="single" w:sz="4" w:space="0" w:color="008080"/>
              <w:right w:val="single" w:sz="4" w:space="0" w:color="008080"/>
            </w:tcBorders>
            <w:shd w:val="clear" w:color="000000" w:fill="CCFFFF"/>
            <w:noWrap/>
            <w:vAlign w:val="center"/>
          </w:tcPr>
          <w:p w14:paraId="2BA27E0F"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#DIV/0!</w:t>
            </w:r>
          </w:p>
        </w:tc>
        <w:tc>
          <w:tcPr>
            <w:tcW w:w="358" w:type="pct"/>
            <w:tcBorders>
              <w:top w:val="nil"/>
              <w:left w:val="nil"/>
              <w:bottom w:val="single" w:sz="4" w:space="0" w:color="008080"/>
              <w:right w:val="single" w:sz="4" w:space="0" w:color="008080"/>
            </w:tcBorders>
            <w:shd w:val="clear" w:color="000000" w:fill="CCFFFF"/>
            <w:noWrap/>
            <w:vAlign w:val="center"/>
          </w:tcPr>
          <w:p w14:paraId="13CAE270"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#DIV/0!</w:t>
            </w:r>
          </w:p>
        </w:tc>
        <w:tc>
          <w:tcPr>
            <w:tcW w:w="660" w:type="pct"/>
            <w:tcBorders>
              <w:top w:val="nil"/>
              <w:left w:val="nil"/>
              <w:bottom w:val="single" w:sz="4" w:space="0" w:color="008080"/>
              <w:right w:val="single" w:sz="4" w:space="0" w:color="008080"/>
            </w:tcBorders>
            <w:shd w:val="clear" w:color="000000" w:fill="CCFFFF"/>
            <w:noWrap/>
            <w:vAlign w:val="center"/>
          </w:tcPr>
          <w:p w14:paraId="695DA61F"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#DIV/0!</w:t>
            </w:r>
          </w:p>
        </w:tc>
        <w:tc>
          <w:tcPr>
            <w:tcW w:w="273" w:type="pct"/>
            <w:tcBorders>
              <w:top w:val="nil"/>
              <w:left w:val="nil"/>
              <w:bottom w:val="single" w:sz="4" w:space="0" w:color="008080"/>
              <w:right w:val="single" w:sz="4" w:space="0" w:color="008080"/>
            </w:tcBorders>
            <w:shd w:val="clear" w:color="000000" w:fill="CCFFFF"/>
            <w:noWrap/>
            <w:vAlign w:val="center"/>
          </w:tcPr>
          <w:p w14:paraId="48BADF62"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#DIV/0!</w:t>
            </w:r>
          </w:p>
        </w:tc>
        <w:tc>
          <w:tcPr>
            <w:tcW w:w="418" w:type="pct"/>
            <w:vMerge w:val="restart"/>
            <w:tcBorders>
              <w:top w:val="nil"/>
              <w:left w:val="single" w:sz="4" w:space="0" w:color="008080"/>
              <w:bottom w:val="single" w:sz="4" w:space="0" w:color="008080"/>
              <w:right w:val="single" w:sz="4" w:space="0" w:color="008080"/>
            </w:tcBorders>
            <w:shd w:val="clear" w:color="000000" w:fill="CCFFFF"/>
            <w:vAlign w:val="center"/>
          </w:tcPr>
          <w:p w14:paraId="44189090"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#DIV/</w:t>
            </w:r>
            <w:r w:rsidRPr="00F42147">
              <w:rPr>
                <w:rFonts w:asciiTheme="minorHAnsi" w:hAnsiTheme="minorHAnsi" w:cs="Arial"/>
                <w:b/>
                <w:bCs/>
                <w:color w:val="008080"/>
              </w:rPr>
              <w:cr/>
              <w:t>!</w:t>
            </w:r>
          </w:p>
        </w:tc>
        <w:tc>
          <w:tcPr>
            <w:tcW w:w="377" w:type="pct"/>
            <w:vMerge w:val="restart"/>
            <w:tcBorders>
              <w:top w:val="nil"/>
              <w:left w:val="single" w:sz="4" w:space="0" w:color="008080"/>
              <w:bottom w:val="single" w:sz="4" w:space="0" w:color="008080"/>
              <w:right w:val="single" w:sz="8" w:space="0" w:color="008080"/>
            </w:tcBorders>
            <w:shd w:val="clear" w:color="000000" w:fill="CCFFFF"/>
            <w:vAlign w:val="center"/>
          </w:tcPr>
          <w:p w14:paraId="7D6EB59B"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#DI</w:t>
            </w:r>
            <w:r w:rsidRPr="00F42147">
              <w:rPr>
                <w:rFonts w:asciiTheme="minorHAnsi" w:hAnsiTheme="minorHAnsi" w:cs="Arial"/>
                <w:b/>
                <w:bCs/>
                <w:color w:val="008080"/>
              </w:rPr>
              <w:cr/>
              <w:t>/0!</w:t>
            </w:r>
          </w:p>
        </w:tc>
      </w:tr>
      <w:tr w:rsidR="00346AD1" w:rsidRPr="00F42147" w14:paraId="27882215" w14:textId="77777777" w:rsidTr="00346AD1">
        <w:trPr>
          <w:trHeight w:val="675"/>
        </w:trPr>
        <w:tc>
          <w:tcPr>
            <w:tcW w:w="201" w:type="pct"/>
            <w:vMerge/>
            <w:tcBorders>
              <w:top w:val="nil"/>
              <w:left w:val="single" w:sz="8" w:space="0" w:color="008080"/>
              <w:bottom w:val="single" w:sz="4" w:space="0" w:color="008080"/>
              <w:right w:val="single" w:sz="4" w:space="0" w:color="008080"/>
            </w:tcBorders>
            <w:vAlign w:val="center"/>
          </w:tcPr>
          <w:p w14:paraId="1AE87CF6" w14:textId="77777777" w:rsidR="00346AD1" w:rsidRPr="00F42147" w:rsidRDefault="00346AD1" w:rsidP="00346AD1">
            <w:pPr>
              <w:rPr>
                <w:rFonts w:asciiTheme="minorHAnsi" w:hAnsiTheme="minorHAnsi" w:cs="Arial"/>
                <w:color w:val="008080"/>
              </w:rPr>
            </w:pPr>
          </w:p>
        </w:tc>
        <w:tc>
          <w:tcPr>
            <w:tcW w:w="955" w:type="pct"/>
            <w:tcBorders>
              <w:top w:val="nil"/>
              <w:left w:val="nil"/>
              <w:bottom w:val="single" w:sz="4" w:space="0" w:color="008080"/>
              <w:right w:val="single" w:sz="4" w:space="0" w:color="008080"/>
            </w:tcBorders>
            <w:shd w:val="clear" w:color="auto" w:fill="auto"/>
            <w:vAlign w:val="center"/>
          </w:tcPr>
          <w:p w14:paraId="4B54B85A" w14:textId="77777777" w:rsidR="00346AD1" w:rsidRDefault="00346AD1" w:rsidP="00346AD1">
            <w:pPr>
              <w:jc w:val="center"/>
              <w:rPr>
                <w:rFonts w:asciiTheme="minorHAnsi" w:hAnsiTheme="minorHAnsi" w:cs="Arial"/>
                <w:color w:val="008080"/>
              </w:rPr>
            </w:pPr>
            <w:r w:rsidRPr="00F42147">
              <w:rPr>
                <w:rFonts w:asciiTheme="minorHAnsi" w:hAnsiTheme="minorHAnsi" w:cs="Arial"/>
                <w:b/>
                <w:bCs/>
                <w:color w:val="008080"/>
              </w:rPr>
              <w:t xml:space="preserve">Rata rentabilităţii capitalului investit (rRc) - </w:t>
            </w:r>
            <w:r w:rsidRPr="00F42147">
              <w:rPr>
                <w:rFonts w:asciiTheme="minorHAnsi" w:hAnsiTheme="minorHAnsi" w:cs="Arial"/>
                <w:color w:val="008080"/>
              </w:rPr>
              <w:t xml:space="preserve">calculată de solicitant, conform tabelului de indicatori </w:t>
            </w:r>
          </w:p>
          <w:p w14:paraId="3F3DAC0E" w14:textId="77777777" w:rsidR="00EB3953" w:rsidRDefault="00EB3953" w:rsidP="00346AD1">
            <w:pPr>
              <w:jc w:val="center"/>
              <w:rPr>
                <w:rFonts w:asciiTheme="minorHAnsi" w:hAnsiTheme="minorHAnsi" w:cs="Arial"/>
                <w:color w:val="008080"/>
              </w:rPr>
            </w:pPr>
          </w:p>
          <w:p w14:paraId="5B205B3B" w14:textId="77777777" w:rsidR="00EB3953" w:rsidRDefault="00EB3953" w:rsidP="00346AD1">
            <w:pPr>
              <w:jc w:val="center"/>
              <w:rPr>
                <w:rFonts w:asciiTheme="minorHAnsi" w:hAnsiTheme="minorHAnsi" w:cs="Arial"/>
                <w:color w:val="008080"/>
              </w:rPr>
            </w:pPr>
          </w:p>
          <w:p w14:paraId="76DFFC00" w14:textId="77777777" w:rsidR="00EB3953" w:rsidRDefault="00EB3953" w:rsidP="00346AD1">
            <w:pPr>
              <w:jc w:val="center"/>
              <w:rPr>
                <w:rFonts w:asciiTheme="minorHAnsi" w:hAnsiTheme="minorHAnsi" w:cs="Arial"/>
                <w:color w:val="008080"/>
              </w:rPr>
            </w:pPr>
          </w:p>
          <w:p w14:paraId="2A0C4CD8" w14:textId="77777777" w:rsidR="00EB3953" w:rsidRDefault="00EB3953" w:rsidP="00346AD1">
            <w:pPr>
              <w:jc w:val="center"/>
              <w:rPr>
                <w:rFonts w:asciiTheme="minorHAnsi" w:hAnsiTheme="minorHAnsi" w:cs="Arial"/>
                <w:color w:val="008080"/>
              </w:rPr>
            </w:pPr>
          </w:p>
          <w:p w14:paraId="644B8AC6" w14:textId="77777777" w:rsidR="00EB3953" w:rsidRDefault="00EB3953" w:rsidP="00346AD1">
            <w:pPr>
              <w:jc w:val="center"/>
              <w:rPr>
                <w:rFonts w:asciiTheme="minorHAnsi" w:hAnsiTheme="minorHAnsi" w:cs="Arial"/>
                <w:color w:val="008080"/>
              </w:rPr>
            </w:pPr>
          </w:p>
          <w:p w14:paraId="6418B211" w14:textId="77777777" w:rsidR="00EB3953" w:rsidRDefault="00EB3953" w:rsidP="00346AD1">
            <w:pPr>
              <w:jc w:val="center"/>
              <w:rPr>
                <w:rFonts w:asciiTheme="minorHAnsi" w:hAnsiTheme="minorHAnsi" w:cs="Arial"/>
                <w:color w:val="008080"/>
              </w:rPr>
            </w:pPr>
          </w:p>
          <w:p w14:paraId="5011D7F6" w14:textId="77777777" w:rsidR="00EB3953" w:rsidRDefault="00EB3953" w:rsidP="00346AD1">
            <w:pPr>
              <w:jc w:val="center"/>
              <w:rPr>
                <w:rFonts w:asciiTheme="minorHAnsi" w:hAnsiTheme="minorHAnsi" w:cs="Arial"/>
                <w:color w:val="008080"/>
              </w:rPr>
            </w:pPr>
          </w:p>
          <w:p w14:paraId="33AB1693" w14:textId="77777777" w:rsidR="00EB3953" w:rsidRDefault="00EB3953" w:rsidP="00346AD1">
            <w:pPr>
              <w:jc w:val="center"/>
              <w:rPr>
                <w:rFonts w:asciiTheme="minorHAnsi" w:hAnsiTheme="minorHAnsi" w:cs="Arial"/>
                <w:color w:val="008080"/>
              </w:rPr>
            </w:pPr>
          </w:p>
          <w:p w14:paraId="6E515767" w14:textId="77777777" w:rsidR="00EB3953" w:rsidRDefault="00EB3953" w:rsidP="00346AD1">
            <w:pPr>
              <w:jc w:val="center"/>
              <w:rPr>
                <w:rFonts w:asciiTheme="minorHAnsi" w:hAnsiTheme="minorHAnsi" w:cs="Arial"/>
                <w:color w:val="008080"/>
              </w:rPr>
            </w:pPr>
          </w:p>
          <w:p w14:paraId="640EB33F" w14:textId="0AB21EB9" w:rsidR="00EB3953" w:rsidRPr="00F42147" w:rsidRDefault="00EB3953" w:rsidP="00346AD1">
            <w:pPr>
              <w:jc w:val="center"/>
              <w:rPr>
                <w:rFonts w:asciiTheme="minorHAnsi" w:hAnsiTheme="minorHAnsi" w:cs="Arial"/>
                <w:b/>
                <w:bCs/>
                <w:color w:val="008080"/>
              </w:rPr>
            </w:pPr>
          </w:p>
        </w:tc>
        <w:tc>
          <w:tcPr>
            <w:tcW w:w="358" w:type="pct"/>
            <w:tcBorders>
              <w:top w:val="nil"/>
              <w:left w:val="nil"/>
              <w:bottom w:val="single" w:sz="4" w:space="0" w:color="008080"/>
              <w:right w:val="single" w:sz="4" w:space="0" w:color="008080"/>
            </w:tcBorders>
            <w:shd w:val="clear" w:color="auto" w:fill="auto"/>
            <w:vAlign w:val="center"/>
          </w:tcPr>
          <w:p w14:paraId="22FF5579"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lastRenderedPageBreak/>
              <w:t>minim 5%</w:t>
            </w:r>
          </w:p>
        </w:tc>
        <w:tc>
          <w:tcPr>
            <w:tcW w:w="447" w:type="pct"/>
            <w:tcBorders>
              <w:top w:val="nil"/>
              <w:left w:val="nil"/>
              <w:bottom w:val="single" w:sz="4" w:space="0" w:color="008080"/>
              <w:right w:val="single" w:sz="4" w:space="0" w:color="008080"/>
            </w:tcBorders>
            <w:shd w:val="clear" w:color="auto" w:fill="auto"/>
            <w:noWrap/>
            <w:vAlign w:val="bottom"/>
          </w:tcPr>
          <w:p w14:paraId="387ED7C7"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xml:space="preserve"> % </w:t>
            </w:r>
          </w:p>
        </w:tc>
        <w:tc>
          <w:tcPr>
            <w:tcW w:w="537" w:type="pct"/>
            <w:tcBorders>
              <w:top w:val="nil"/>
              <w:left w:val="nil"/>
              <w:bottom w:val="single" w:sz="4" w:space="0" w:color="008080"/>
              <w:right w:val="single" w:sz="4" w:space="0" w:color="008080"/>
            </w:tcBorders>
            <w:shd w:val="clear" w:color="auto" w:fill="auto"/>
            <w:noWrap/>
            <w:vAlign w:val="center"/>
          </w:tcPr>
          <w:p w14:paraId="7528B871"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w:t>
            </w:r>
          </w:p>
        </w:tc>
        <w:tc>
          <w:tcPr>
            <w:tcW w:w="418" w:type="pct"/>
            <w:tcBorders>
              <w:top w:val="nil"/>
              <w:left w:val="nil"/>
              <w:bottom w:val="single" w:sz="4" w:space="0" w:color="008080"/>
              <w:right w:val="single" w:sz="4" w:space="0" w:color="008080"/>
            </w:tcBorders>
            <w:shd w:val="clear" w:color="auto" w:fill="auto"/>
            <w:noWrap/>
            <w:vAlign w:val="center"/>
          </w:tcPr>
          <w:p w14:paraId="3638CE5F"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w:t>
            </w:r>
          </w:p>
        </w:tc>
        <w:tc>
          <w:tcPr>
            <w:tcW w:w="358" w:type="pct"/>
            <w:tcBorders>
              <w:top w:val="nil"/>
              <w:left w:val="nil"/>
              <w:bottom w:val="single" w:sz="4" w:space="0" w:color="008080"/>
              <w:right w:val="single" w:sz="4" w:space="0" w:color="008080"/>
            </w:tcBorders>
            <w:shd w:val="clear" w:color="auto" w:fill="auto"/>
            <w:noWrap/>
            <w:vAlign w:val="center"/>
          </w:tcPr>
          <w:p w14:paraId="3C51EE26"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w:t>
            </w:r>
          </w:p>
        </w:tc>
        <w:tc>
          <w:tcPr>
            <w:tcW w:w="660" w:type="pct"/>
            <w:tcBorders>
              <w:top w:val="nil"/>
              <w:left w:val="nil"/>
              <w:bottom w:val="single" w:sz="4" w:space="0" w:color="008080"/>
              <w:right w:val="single" w:sz="4" w:space="0" w:color="008080"/>
            </w:tcBorders>
            <w:shd w:val="clear" w:color="auto" w:fill="auto"/>
            <w:noWrap/>
            <w:vAlign w:val="center"/>
          </w:tcPr>
          <w:p w14:paraId="2E2A0744"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w:t>
            </w:r>
          </w:p>
        </w:tc>
        <w:tc>
          <w:tcPr>
            <w:tcW w:w="273" w:type="pct"/>
            <w:tcBorders>
              <w:top w:val="nil"/>
              <w:left w:val="nil"/>
              <w:bottom w:val="single" w:sz="4" w:space="0" w:color="008080"/>
              <w:right w:val="single" w:sz="4" w:space="0" w:color="008080"/>
            </w:tcBorders>
            <w:shd w:val="clear" w:color="auto" w:fill="auto"/>
            <w:noWrap/>
            <w:vAlign w:val="center"/>
          </w:tcPr>
          <w:p w14:paraId="1D657EEB"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w:t>
            </w:r>
          </w:p>
        </w:tc>
        <w:tc>
          <w:tcPr>
            <w:tcW w:w="418" w:type="pct"/>
            <w:vMerge/>
            <w:tcBorders>
              <w:top w:val="nil"/>
              <w:left w:val="single" w:sz="4" w:space="0" w:color="008080"/>
              <w:bottom w:val="single" w:sz="4" w:space="0" w:color="008080"/>
              <w:right w:val="single" w:sz="4" w:space="0" w:color="008080"/>
            </w:tcBorders>
            <w:vAlign w:val="center"/>
          </w:tcPr>
          <w:p w14:paraId="59C2AE39" w14:textId="77777777" w:rsidR="00346AD1" w:rsidRPr="00F42147" w:rsidRDefault="00346AD1" w:rsidP="00346AD1">
            <w:pPr>
              <w:rPr>
                <w:rFonts w:asciiTheme="minorHAnsi" w:hAnsiTheme="minorHAnsi" w:cs="Arial"/>
                <w:b/>
                <w:bCs/>
                <w:color w:val="008080"/>
              </w:rPr>
            </w:pPr>
          </w:p>
        </w:tc>
        <w:tc>
          <w:tcPr>
            <w:tcW w:w="377" w:type="pct"/>
            <w:vMerge/>
            <w:tcBorders>
              <w:top w:val="nil"/>
              <w:left w:val="single" w:sz="4" w:space="0" w:color="008080"/>
              <w:bottom w:val="single" w:sz="4" w:space="0" w:color="008080"/>
              <w:right w:val="single" w:sz="8" w:space="0" w:color="008080"/>
            </w:tcBorders>
            <w:vAlign w:val="center"/>
          </w:tcPr>
          <w:p w14:paraId="1CA2AB08" w14:textId="77777777" w:rsidR="00346AD1" w:rsidRPr="00F42147" w:rsidRDefault="00346AD1" w:rsidP="00346AD1">
            <w:pPr>
              <w:rPr>
                <w:rFonts w:asciiTheme="minorHAnsi" w:hAnsiTheme="minorHAnsi" w:cs="Arial"/>
                <w:b/>
                <w:bCs/>
                <w:color w:val="008080"/>
              </w:rPr>
            </w:pPr>
          </w:p>
        </w:tc>
      </w:tr>
      <w:tr w:rsidR="00346AD1" w:rsidRPr="00F42147" w14:paraId="7136D6FE" w14:textId="77777777" w:rsidTr="00346AD1">
        <w:trPr>
          <w:trHeight w:val="675"/>
        </w:trPr>
        <w:tc>
          <w:tcPr>
            <w:tcW w:w="201" w:type="pct"/>
            <w:vMerge w:val="restart"/>
            <w:tcBorders>
              <w:top w:val="nil"/>
              <w:left w:val="single" w:sz="8" w:space="0" w:color="008080"/>
              <w:bottom w:val="single" w:sz="4" w:space="0" w:color="008080"/>
              <w:right w:val="single" w:sz="4" w:space="0" w:color="008080"/>
            </w:tcBorders>
            <w:shd w:val="clear" w:color="000000" w:fill="CCFFFF"/>
            <w:noWrap/>
            <w:vAlign w:val="center"/>
          </w:tcPr>
          <w:p w14:paraId="2C9040BE"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lastRenderedPageBreak/>
              <w:t>8</w:t>
            </w:r>
          </w:p>
        </w:tc>
        <w:tc>
          <w:tcPr>
            <w:tcW w:w="955" w:type="pct"/>
            <w:tcBorders>
              <w:top w:val="nil"/>
              <w:left w:val="nil"/>
              <w:bottom w:val="single" w:sz="4" w:space="0" w:color="008080"/>
              <w:right w:val="single" w:sz="4" w:space="0" w:color="008080"/>
            </w:tcBorders>
            <w:shd w:val="clear" w:color="000000" w:fill="CCFFFF"/>
            <w:vAlign w:val="center"/>
          </w:tcPr>
          <w:p w14:paraId="35108CF2"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xml:space="preserve">Flux de lichidităţi net al perioadei - </w:t>
            </w:r>
            <w:r w:rsidRPr="00F42147">
              <w:rPr>
                <w:rFonts w:asciiTheme="minorHAnsi" w:hAnsiTheme="minorHAnsi" w:cs="Arial"/>
                <w:color w:val="008080"/>
              </w:rPr>
              <w:t>linia Qdin fluxul de numerar pentru anii 1-5, se introduce pentru perioada aferentă</w:t>
            </w:r>
          </w:p>
        </w:tc>
        <w:tc>
          <w:tcPr>
            <w:tcW w:w="358" w:type="pct"/>
            <w:tcBorders>
              <w:top w:val="nil"/>
              <w:left w:val="nil"/>
              <w:bottom w:val="single" w:sz="4" w:space="0" w:color="008080"/>
              <w:right w:val="single" w:sz="4" w:space="0" w:color="008080"/>
            </w:tcBorders>
            <w:shd w:val="clear" w:color="000000" w:fill="CCFFFF"/>
            <w:vAlign w:val="center"/>
          </w:tcPr>
          <w:p w14:paraId="56FBE42C"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N/A</w:t>
            </w:r>
          </w:p>
        </w:tc>
        <w:tc>
          <w:tcPr>
            <w:tcW w:w="447" w:type="pct"/>
            <w:tcBorders>
              <w:top w:val="nil"/>
              <w:left w:val="nil"/>
              <w:bottom w:val="single" w:sz="4" w:space="0" w:color="008080"/>
              <w:right w:val="single" w:sz="4" w:space="0" w:color="008080"/>
            </w:tcBorders>
            <w:shd w:val="clear" w:color="000000" w:fill="CCFFFF"/>
            <w:noWrap/>
            <w:vAlign w:val="bottom"/>
          </w:tcPr>
          <w:p w14:paraId="186D5809"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xml:space="preserve"> Numeric </w:t>
            </w:r>
          </w:p>
        </w:tc>
        <w:tc>
          <w:tcPr>
            <w:tcW w:w="537" w:type="pct"/>
            <w:tcBorders>
              <w:top w:val="nil"/>
              <w:left w:val="nil"/>
              <w:bottom w:val="single" w:sz="4" w:space="0" w:color="008080"/>
              <w:right w:val="single" w:sz="4" w:space="0" w:color="008080"/>
            </w:tcBorders>
            <w:shd w:val="clear" w:color="000000" w:fill="CCFFFF"/>
            <w:noWrap/>
            <w:vAlign w:val="center"/>
          </w:tcPr>
          <w:p w14:paraId="35D701E6"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418" w:type="pct"/>
            <w:tcBorders>
              <w:top w:val="nil"/>
              <w:left w:val="nil"/>
              <w:bottom w:val="single" w:sz="4" w:space="0" w:color="008080"/>
              <w:right w:val="single" w:sz="4" w:space="0" w:color="008080"/>
            </w:tcBorders>
            <w:shd w:val="clear" w:color="000000" w:fill="CCFFFF"/>
            <w:noWrap/>
            <w:vAlign w:val="center"/>
          </w:tcPr>
          <w:p w14:paraId="1470A9FA"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358" w:type="pct"/>
            <w:tcBorders>
              <w:top w:val="nil"/>
              <w:left w:val="nil"/>
              <w:bottom w:val="single" w:sz="4" w:space="0" w:color="008080"/>
              <w:right w:val="single" w:sz="4" w:space="0" w:color="008080"/>
            </w:tcBorders>
            <w:shd w:val="clear" w:color="000000" w:fill="CCFFFF"/>
            <w:noWrap/>
            <w:vAlign w:val="center"/>
          </w:tcPr>
          <w:p w14:paraId="413591FE"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660" w:type="pct"/>
            <w:tcBorders>
              <w:top w:val="nil"/>
              <w:left w:val="nil"/>
              <w:bottom w:val="single" w:sz="4" w:space="0" w:color="008080"/>
              <w:right w:val="single" w:sz="4" w:space="0" w:color="008080"/>
            </w:tcBorders>
            <w:shd w:val="clear" w:color="000000" w:fill="CCFFFF"/>
            <w:noWrap/>
            <w:vAlign w:val="center"/>
          </w:tcPr>
          <w:p w14:paraId="3F2EA3A0"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273" w:type="pct"/>
            <w:tcBorders>
              <w:top w:val="nil"/>
              <w:left w:val="nil"/>
              <w:bottom w:val="single" w:sz="4" w:space="0" w:color="008080"/>
              <w:right w:val="single" w:sz="4" w:space="0" w:color="008080"/>
            </w:tcBorders>
            <w:shd w:val="clear" w:color="000000" w:fill="CCFFFF"/>
            <w:noWrap/>
            <w:vAlign w:val="center"/>
          </w:tcPr>
          <w:p w14:paraId="7B480F9B"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418" w:type="pct"/>
            <w:vMerge w:val="restart"/>
            <w:tcBorders>
              <w:top w:val="nil"/>
              <w:left w:val="single" w:sz="4" w:space="0" w:color="008080"/>
              <w:bottom w:val="single" w:sz="4" w:space="0" w:color="008080"/>
              <w:right w:val="single" w:sz="4" w:space="0" w:color="008080"/>
            </w:tcBorders>
            <w:shd w:val="clear" w:color="000000" w:fill="CCFFFF"/>
            <w:vAlign w:val="center"/>
          </w:tcPr>
          <w:p w14:paraId="168BAF63"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#DIV/0!</w:t>
            </w:r>
          </w:p>
        </w:tc>
        <w:tc>
          <w:tcPr>
            <w:tcW w:w="377" w:type="pct"/>
            <w:vMerge w:val="restart"/>
            <w:tcBorders>
              <w:top w:val="nil"/>
              <w:left w:val="single" w:sz="4" w:space="0" w:color="008080"/>
              <w:bottom w:val="single" w:sz="4" w:space="0" w:color="008080"/>
              <w:right w:val="single" w:sz="8" w:space="0" w:color="008080"/>
            </w:tcBorders>
            <w:shd w:val="clear" w:color="000000" w:fill="CCFFFF"/>
            <w:vAlign w:val="center"/>
          </w:tcPr>
          <w:p w14:paraId="07D42908"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#DIV/0!</w:t>
            </w:r>
          </w:p>
        </w:tc>
      </w:tr>
      <w:tr w:rsidR="00346AD1" w:rsidRPr="00F42147" w14:paraId="75BE6A78" w14:textId="77777777" w:rsidTr="00346AD1">
        <w:trPr>
          <w:trHeight w:val="900"/>
        </w:trPr>
        <w:tc>
          <w:tcPr>
            <w:tcW w:w="201" w:type="pct"/>
            <w:vMerge/>
            <w:tcBorders>
              <w:top w:val="nil"/>
              <w:left w:val="single" w:sz="8" w:space="0" w:color="008080"/>
              <w:bottom w:val="single" w:sz="4" w:space="0" w:color="008080"/>
              <w:right w:val="single" w:sz="4" w:space="0" w:color="008080"/>
            </w:tcBorders>
            <w:vAlign w:val="center"/>
          </w:tcPr>
          <w:p w14:paraId="5FE2CC3A" w14:textId="77777777" w:rsidR="00346AD1" w:rsidRPr="00F42147" w:rsidRDefault="00346AD1" w:rsidP="00346AD1">
            <w:pPr>
              <w:rPr>
                <w:rFonts w:asciiTheme="minorHAnsi" w:hAnsiTheme="minorHAnsi" w:cs="Arial"/>
                <w:color w:val="008080"/>
              </w:rPr>
            </w:pPr>
          </w:p>
        </w:tc>
        <w:tc>
          <w:tcPr>
            <w:tcW w:w="955" w:type="pct"/>
            <w:tcBorders>
              <w:top w:val="nil"/>
              <w:left w:val="nil"/>
              <w:bottom w:val="single" w:sz="4" w:space="0" w:color="008080"/>
              <w:right w:val="single" w:sz="4" w:space="0" w:color="008080"/>
            </w:tcBorders>
            <w:shd w:val="clear" w:color="000000" w:fill="CCFFFF"/>
            <w:vAlign w:val="center"/>
          </w:tcPr>
          <w:p w14:paraId="1AC1B3F3"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xml:space="preserve">(PDCTML) Plăţi de dobânzi la credite pe termen mediu şi lung - </w:t>
            </w:r>
            <w:r w:rsidRPr="00F42147">
              <w:rPr>
                <w:rFonts w:asciiTheme="minorHAnsi" w:hAnsiTheme="minorHAnsi" w:cs="Arial"/>
                <w:color w:val="008080"/>
              </w:rPr>
              <w:t xml:space="preserve">linia </w:t>
            </w:r>
            <w:r w:rsidRPr="00F42147">
              <w:rPr>
                <w:rFonts w:asciiTheme="minorHAnsi" w:hAnsiTheme="minorHAnsi" w:cs="Arial"/>
                <w:b/>
                <w:bCs/>
                <w:color w:val="008080"/>
              </w:rPr>
              <w:t xml:space="preserve">C2 </w:t>
            </w:r>
            <w:r w:rsidRPr="00F42147">
              <w:rPr>
                <w:rFonts w:asciiTheme="minorHAnsi" w:hAnsiTheme="minorHAnsi" w:cs="Arial"/>
                <w:color w:val="008080"/>
              </w:rPr>
              <w:t>din fluxul de numerar pentru anii 1-5, se introduce pentru perioada aferentă</w:t>
            </w:r>
          </w:p>
        </w:tc>
        <w:tc>
          <w:tcPr>
            <w:tcW w:w="358" w:type="pct"/>
            <w:tcBorders>
              <w:top w:val="nil"/>
              <w:left w:val="nil"/>
              <w:bottom w:val="single" w:sz="4" w:space="0" w:color="008080"/>
              <w:right w:val="single" w:sz="4" w:space="0" w:color="008080"/>
            </w:tcBorders>
            <w:shd w:val="clear" w:color="000000" w:fill="CCFFFF"/>
            <w:vAlign w:val="center"/>
          </w:tcPr>
          <w:p w14:paraId="142133D1"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N/A</w:t>
            </w:r>
          </w:p>
        </w:tc>
        <w:tc>
          <w:tcPr>
            <w:tcW w:w="447" w:type="pct"/>
            <w:tcBorders>
              <w:top w:val="nil"/>
              <w:left w:val="nil"/>
              <w:bottom w:val="single" w:sz="4" w:space="0" w:color="008080"/>
              <w:right w:val="single" w:sz="4" w:space="0" w:color="008080"/>
            </w:tcBorders>
            <w:shd w:val="clear" w:color="000000" w:fill="CCFFFF"/>
            <w:noWrap/>
            <w:vAlign w:val="bottom"/>
          </w:tcPr>
          <w:p w14:paraId="58CD97CA"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xml:space="preserve"> Numeric </w:t>
            </w:r>
          </w:p>
        </w:tc>
        <w:tc>
          <w:tcPr>
            <w:tcW w:w="537" w:type="pct"/>
            <w:tcBorders>
              <w:top w:val="nil"/>
              <w:left w:val="nil"/>
              <w:bottom w:val="single" w:sz="4" w:space="0" w:color="008080"/>
              <w:right w:val="single" w:sz="4" w:space="0" w:color="008080"/>
            </w:tcBorders>
            <w:shd w:val="clear" w:color="000000" w:fill="CCFFFF"/>
            <w:noWrap/>
            <w:vAlign w:val="center"/>
          </w:tcPr>
          <w:p w14:paraId="6245096E"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418" w:type="pct"/>
            <w:tcBorders>
              <w:top w:val="nil"/>
              <w:left w:val="nil"/>
              <w:bottom w:val="single" w:sz="4" w:space="0" w:color="008080"/>
              <w:right w:val="single" w:sz="4" w:space="0" w:color="008080"/>
            </w:tcBorders>
            <w:shd w:val="clear" w:color="000000" w:fill="CCFFFF"/>
            <w:noWrap/>
            <w:vAlign w:val="center"/>
          </w:tcPr>
          <w:p w14:paraId="0D87B421"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358" w:type="pct"/>
            <w:tcBorders>
              <w:top w:val="nil"/>
              <w:left w:val="nil"/>
              <w:bottom w:val="single" w:sz="4" w:space="0" w:color="008080"/>
              <w:right w:val="single" w:sz="4" w:space="0" w:color="008080"/>
            </w:tcBorders>
            <w:shd w:val="clear" w:color="000000" w:fill="CCFFFF"/>
            <w:noWrap/>
            <w:vAlign w:val="center"/>
          </w:tcPr>
          <w:p w14:paraId="2A16106F"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660" w:type="pct"/>
            <w:tcBorders>
              <w:top w:val="nil"/>
              <w:left w:val="nil"/>
              <w:bottom w:val="single" w:sz="4" w:space="0" w:color="008080"/>
              <w:right w:val="single" w:sz="4" w:space="0" w:color="008080"/>
            </w:tcBorders>
            <w:shd w:val="clear" w:color="000000" w:fill="CCFFFF"/>
            <w:noWrap/>
            <w:vAlign w:val="center"/>
          </w:tcPr>
          <w:p w14:paraId="2B813FE0"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273" w:type="pct"/>
            <w:tcBorders>
              <w:top w:val="nil"/>
              <w:left w:val="nil"/>
              <w:bottom w:val="single" w:sz="4" w:space="0" w:color="008080"/>
              <w:right w:val="single" w:sz="4" w:space="0" w:color="008080"/>
            </w:tcBorders>
            <w:shd w:val="clear" w:color="000000" w:fill="CCFFFF"/>
            <w:noWrap/>
            <w:vAlign w:val="center"/>
          </w:tcPr>
          <w:p w14:paraId="187C4E24"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418" w:type="pct"/>
            <w:vMerge/>
            <w:tcBorders>
              <w:top w:val="nil"/>
              <w:left w:val="single" w:sz="4" w:space="0" w:color="008080"/>
              <w:bottom w:val="single" w:sz="4" w:space="0" w:color="008080"/>
              <w:right w:val="single" w:sz="4" w:space="0" w:color="008080"/>
            </w:tcBorders>
            <w:vAlign w:val="center"/>
          </w:tcPr>
          <w:p w14:paraId="73CE85C7" w14:textId="77777777" w:rsidR="00346AD1" w:rsidRPr="00F42147" w:rsidRDefault="00346AD1" w:rsidP="00346AD1">
            <w:pPr>
              <w:rPr>
                <w:rFonts w:asciiTheme="minorHAnsi" w:hAnsiTheme="minorHAnsi" w:cs="Arial"/>
                <w:b/>
                <w:bCs/>
                <w:color w:val="008080"/>
              </w:rPr>
            </w:pPr>
          </w:p>
        </w:tc>
        <w:tc>
          <w:tcPr>
            <w:tcW w:w="377" w:type="pct"/>
            <w:vMerge/>
            <w:tcBorders>
              <w:top w:val="nil"/>
              <w:left w:val="single" w:sz="4" w:space="0" w:color="008080"/>
              <w:bottom w:val="single" w:sz="4" w:space="0" w:color="008080"/>
              <w:right w:val="single" w:sz="8" w:space="0" w:color="008080"/>
            </w:tcBorders>
            <w:vAlign w:val="center"/>
          </w:tcPr>
          <w:p w14:paraId="54EF272A" w14:textId="77777777" w:rsidR="00346AD1" w:rsidRPr="00F42147" w:rsidRDefault="00346AD1" w:rsidP="00346AD1">
            <w:pPr>
              <w:rPr>
                <w:rFonts w:asciiTheme="minorHAnsi" w:hAnsiTheme="minorHAnsi" w:cs="Arial"/>
                <w:b/>
                <w:bCs/>
                <w:color w:val="008080"/>
              </w:rPr>
            </w:pPr>
          </w:p>
        </w:tc>
      </w:tr>
      <w:tr w:rsidR="00346AD1" w:rsidRPr="00F42147" w14:paraId="20A55105" w14:textId="77777777" w:rsidTr="00346AD1">
        <w:trPr>
          <w:trHeight w:val="900"/>
        </w:trPr>
        <w:tc>
          <w:tcPr>
            <w:tcW w:w="201" w:type="pct"/>
            <w:vMerge/>
            <w:tcBorders>
              <w:top w:val="nil"/>
              <w:left w:val="single" w:sz="8" w:space="0" w:color="008080"/>
              <w:bottom w:val="single" w:sz="4" w:space="0" w:color="008080"/>
              <w:right w:val="single" w:sz="4" w:space="0" w:color="008080"/>
            </w:tcBorders>
            <w:vAlign w:val="center"/>
          </w:tcPr>
          <w:p w14:paraId="2507733C" w14:textId="77777777" w:rsidR="00346AD1" w:rsidRPr="00F42147" w:rsidRDefault="00346AD1" w:rsidP="00346AD1">
            <w:pPr>
              <w:rPr>
                <w:rFonts w:asciiTheme="minorHAnsi" w:hAnsiTheme="minorHAnsi" w:cs="Arial"/>
                <w:color w:val="008080"/>
              </w:rPr>
            </w:pPr>
          </w:p>
        </w:tc>
        <w:tc>
          <w:tcPr>
            <w:tcW w:w="955" w:type="pct"/>
            <w:tcBorders>
              <w:top w:val="nil"/>
              <w:left w:val="nil"/>
              <w:bottom w:val="single" w:sz="4" w:space="0" w:color="008080"/>
              <w:right w:val="single" w:sz="4" w:space="0" w:color="008080"/>
            </w:tcBorders>
            <w:shd w:val="clear" w:color="000000" w:fill="CCFFFF"/>
            <w:vAlign w:val="center"/>
          </w:tcPr>
          <w:p w14:paraId="29DC7F2B"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(RCTML) Rambursări de credite pe termen mediu şi lung -</w:t>
            </w:r>
            <w:r w:rsidRPr="00F42147">
              <w:rPr>
                <w:rFonts w:asciiTheme="minorHAnsi" w:hAnsiTheme="minorHAnsi" w:cs="Arial"/>
                <w:color w:val="008080"/>
              </w:rPr>
              <w:t xml:space="preserve"> linia </w:t>
            </w:r>
            <w:r w:rsidRPr="00F42147">
              <w:rPr>
                <w:rFonts w:asciiTheme="minorHAnsi" w:hAnsiTheme="minorHAnsi" w:cs="Arial"/>
                <w:b/>
                <w:bCs/>
                <w:color w:val="008080"/>
              </w:rPr>
              <w:t>C1</w:t>
            </w:r>
            <w:r w:rsidRPr="00F42147">
              <w:rPr>
                <w:rFonts w:asciiTheme="minorHAnsi" w:hAnsiTheme="minorHAnsi" w:cs="Arial"/>
                <w:color w:val="008080"/>
              </w:rPr>
              <w:t xml:space="preserve"> din fluxul de numerar pentru anii 1-5, se introduce pentru perioada aferentă</w:t>
            </w:r>
          </w:p>
        </w:tc>
        <w:tc>
          <w:tcPr>
            <w:tcW w:w="358" w:type="pct"/>
            <w:tcBorders>
              <w:top w:val="nil"/>
              <w:left w:val="nil"/>
              <w:bottom w:val="single" w:sz="4" w:space="0" w:color="008080"/>
              <w:right w:val="single" w:sz="4" w:space="0" w:color="008080"/>
            </w:tcBorders>
            <w:shd w:val="clear" w:color="000000" w:fill="CCFFFF"/>
            <w:vAlign w:val="center"/>
          </w:tcPr>
          <w:p w14:paraId="0B075B35"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N/A</w:t>
            </w:r>
          </w:p>
        </w:tc>
        <w:tc>
          <w:tcPr>
            <w:tcW w:w="447" w:type="pct"/>
            <w:tcBorders>
              <w:top w:val="nil"/>
              <w:left w:val="nil"/>
              <w:bottom w:val="single" w:sz="4" w:space="0" w:color="008080"/>
              <w:right w:val="single" w:sz="4" w:space="0" w:color="008080"/>
            </w:tcBorders>
            <w:shd w:val="clear" w:color="000000" w:fill="CCFFFF"/>
            <w:noWrap/>
            <w:vAlign w:val="bottom"/>
          </w:tcPr>
          <w:p w14:paraId="3442B7C7"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xml:space="preserve"> Numeric </w:t>
            </w:r>
          </w:p>
        </w:tc>
        <w:tc>
          <w:tcPr>
            <w:tcW w:w="537" w:type="pct"/>
            <w:tcBorders>
              <w:top w:val="nil"/>
              <w:left w:val="nil"/>
              <w:bottom w:val="single" w:sz="4" w:space="0" w:color="008080"/>
              <w:right w:val="single" w:sz="4" w:space="0" w:color="008080"/>
            </w:tcBorders>
            <w:shd w:val="clear" w:color="000000" w:fill="CCFFFF"/>
            <w:noWrap/>
            <w:vAlign w:val="center"/>
          </w:tcPr>
          <w:p w14:paraId="7E91179E"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418" w:type="pct"/>
            <w:tcBorders>
              <w:top w:val="nil"/>
              <w:left w:val="nil"/>
              <w:bottom w:val="single" w:sz="4" w:space="0" w:color="008080"/>
              <w:right w:val="single" w:sz="4" w:space="0" w:color="008080"/>
            </w:tcBorders>
            <w:shd w:val="clear" w:color="000000" w:fill="CCFFFF"/>
            <w:noWrap/>
            <w:vAlign w:val="center"/>
          </w:tcPr>
          <w:p w14:paraId="1F440FCC"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358" w:type="pct"/>
            <w:tcBorders>
              <w:top w:val="nil"/>
              <w:left w:val="nil"/>
              <w:bottom w:val="single" w:sz="4" w:space="0" w:color="008080"/>
              <w:right w:val="single" w:sz="4" w:space="0" w:color="008080"/>
            </w:tcBorders>
            <w:shd w:val="clear" w:color="000000" w:fill="CCFFFF"/>
            <w:noWrap/>
            <w:vAlign w:val="center"/>
          </w:tcPr>
          <w:p w14:paraId="111EC148"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660" w:type="pct"/>
            <w:tcBorders>
              <w:top w:val="nil"/>
              <w:left w:val="nil"/>
              <w:bottom w:val="single" w:sz="4" w:space="0" w:color="008080"/>
              <w:right w:val="single" w:sz="4" w:space="0" w:color="008080"/>
            </w:tcBorders>
            <w:shd w:val="clear" w:color="000000" w:fill="CCFFFF"/>
            <w:noWrap/>
            <w:vAlign w:val="center"/>
          </w:tcPr>
          <w:p w14:paraId="63E99529"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273" w:type="pct"/>
            <w:tcBorders>
              <w:top w:val="nil"/>
              <w:left w:val="nil"/>
              <w:bottom w:val="single" w:sz="4" w:space="0" w:color="008080"/>
              <w:right w:val="single" w:sz="4" w:space="0" w:color="008080"/>
            </w:tcBorders>
            <w:shd w:val="clear" w:color="000000" w:fill="CCFFFF"/>
            <w:noWrap/>
            <w:vAlign w:val="center"/>
          </w:tcPr>
          <w:p w14:paraId="130C33F8"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418" w:type="pct"/>
            <w:vMerge/>
            <w:tcBorders>
              <w:top w:val="nil"/>
              <w:left w:val="single" w:sz="4" w:space="0" w:color="008080"/>
              <w:bottom w:val="single" w:sz="4" w:space="0" w:color="008080"/>
              <w:right w:val="single" w:sz="4" w:space="0" w:color="008080"/>
            </w:tcBorders>
            <w:vAlign w:val="center"/>
          </w:tcPr>
          <w:p w14:paraId="56325E0D" w14:textId="77777777" w:rsidR="00346AD1" w:rsidRPr="00F42147" w:rsidRDefault="00346AD1" w:rsidP="00346AD1">
            <w:pPr>
              <w:rPr>
                <w:rFonts w:asciiTheme="minorHAnsi" w:hAnsiTheme="minorHAnsi" w:cs="Arial"/>
                <w:b/>
                <w:bCs/>
                <w:color w:val="008080"/>
              </w:rPr>
            </w:pPr>
          </w:p>
        </w:tc>
        <w:tc>
          <w:tcPr>
            <w:tcW w:w="377" w:type="pct"/>
            <w:vMerge/>
            <w:tcBorders>
              <w:top w:val="nil"/>
              <w:left w:val="single" w:sz="4" w:space="0" w:color="008080"/>
              <w:bottom w:val="single" w:sz="4" w:space="0" w:color="008080"/>
              <w:right w:val="single" w:sz="8" w:space="0" w:color="008080"/>
            </w:tcBorders>
            <w:vAlign w:val="center"/>
          </w:tcPr>
          <w:p w14:paraId="654EF1F6" w14:textId="77777777" w:rsidR="00346AD1" w:rsidRPr="00F42147" w:rsidRDefault="00346AD1" w:rsidP="00346AD1">
            <w:pPr>
              <w:rPr>
                <w:rFonts w:asciiTheme="minorHAnsi" w:hAnsiTheme="minorHAnsi" w:cs="Arial"/>
                <w:b/>
                <w:bCs/>
                <w:color w:val="008080"/>
              </w:rPr>
            </w:pPr>
          </w:p>
        </w:tc>
      </w:tr>
      <w:tr w:rsidR="00346AD1" w:rsidRPr="00F42147" w14:paraId="56033251" w14:textId="77777777" w:rsidTr="00346AD1">
        <w:trPr>
          <w:trHeight w:val="1125"/>
        </w:trPr>
        <w:tc>
          <w:tcPr>
            <w:tcW w:w="201" w:type="pct"/>
            <w:vMerge/>
            <w:tcBorders>
              <w:top w:val="nil"/>
              <w:left w:val="single" w:sz="8" w:space="0" w:color="008080"/>
              <w:bottom w:val="single" w:sz="4" w:space="0" w:color="008080"/>
              <w:right w:val="single" w:sz="4" w:space="0" w:color="008080"/>
            </w:tcBorders>
            <w:vAlign w:val="center"/>
          </w:tcPr>
          <w:p w14:paraId="012200D1" w14:textId="77777777" w:rsidR="00346AD1" w:rsidRPr="00F42147" w:rsidRDefault="00346AD1" w:rsidP="00346AD1">
            <w:pPr>
              <w:rPr>
                <w:rFonts w:asciiTheme="minorHAnsi" w:hAnsiTheme="minorHAnsi" w:cs="Arial"/>
                <w:color w:val="008080"/>
              </w:rPr>
            </w:pPr>
          </w:p>
        </w:tc>
        <w:tc>
          <w:tcPr>
            <w:tcW w:w="955" w:type="pct"/>
            <w:tcBorders>
              <w:top w:val="nil"/>
              <w:left w:val="nil"/>
              <w:bottom w:val="single" w:sz="4" w:space="0" w:color="008080"/>
              <w:right w:val="single" w:sz="4" w:space="0" w:color="008080"/>
            </w:tcBorders>
            <w:shd w:val="clear" w:color="000000" w:fill="CCFFFF"/>
            <w:vAlign w:val="center"/>
          </w:tcPr>
          <w:p w14:paraId="2F79A0AE" w14:textId="77777777" w:rsidR="00346AD1" w:rsidRDefault="00346AD1" w:rsidP="00346AD1">
            <w:pPr>
              <w:rPr>
                <w:rFonts w:asciiTheme="minorHAnsi" w:hAnsiTheme="minorHAnsi" w:cs="Arial"/>
                <w:b/>
                <w:bCs/>
                <w:color w:val="008080"/>
              </w:rPr>
            </w:pPr>
            <w:r w:rsidRPr="00F42147">
              <w:rPr>
                <w:rFonts w:asciiTheme="minorHAnsi" w:hAnsiTheme="minorHAnsi" w:cs="Arial"/>
                <w:b/>
                <w:bCs/>
                <w:color w:val="008080"/>
              </w:rPr>
              <w:t xml:space="preserve">Rata acoperirii prin fluxul de numerar (RAFN) - </w:t>
            </w:r>
            <w:r w:rsidRPr="00F42147">
              <w:rPr>
                <w:rFonts w:asciiTheme="minorHAnsi" w:hAnsiTheme="minorHAnsi" w:cs="Arial"/>
                <w:color w:val="008080"/>
              </w:rPr>
              <w:t xml:space="preserve">se calculează automat ca raport între Fluxul de numerar din exploatare aferent perioadei respective şi suma (PDCTML+RCTML) -  trebuie să fie &gt;= cu </w:t>
            </w:r>
            <w:r w:rsidRPr="00F42147">
              <w:rPr>
                <w:rFonts w:asciiTheme="minorHAnsi" w:hAnsiTheme="minorHAnsi" w:cs="Arial"/>
                <w:b/>
                <w:bCs/>
                <w:color w:val="008080"/>
              </w:rPr>
              <w:t>1.2</w:t>
            </w:r>
          </w:p>
          <w:p w14:paraId="1967EED4" w14:textId="77777777" w:rsidR="00EB3953" w:rsidRDefault="00EB3953" w:rsidP="00346AD1">
            <w:pPr>
              <w:rPr>
                <w:rFonts w:asciiTheme="minorHAnsi" w:hAnsiTheme="minorHAnsi" w:cs="Arial"/>
                <w:b/>
                <w:bCs/>
                <w:color w:val="008080"/>
              </w:rPr>
            </w:pPr>
          </w:p>
          <w:p w14:paraId="1085F6CB" w14:textId="2D9DCA55" w:rsidR="00EB3953" w:rsidRPr="00F42147" w:rsidRDefault="00EB3953" w:rsidP="00346AD1">
            <w:pPr>
              <w:rPr>
                <w:rFonts w:asciiTheme="minorHAnsi" w:hAnsiTheme="minorHAnsi" w:cs="Arial"/>
                <w:b/>
                <w:bCs/>
                <w:color w:val="008080"/>
              </w:rPr>
            </w:pPr>
          </w:p>
        </w:tc>
        <w:tc>
          <w:tcPr>
            <w:tcW w:w="358" w:type="pct"/>
            <w:tcBorders>
              <w:top w:val="nil"/>
              <w:left w:val="nil"/>
              <w:bottom w:val="single" w:sz="4" w:space="0" w:color="008080"/>
              <w:right w:val="single" w:sz="4" w:space="0" w:color="008080"/>
            </w:tcBorders>
            <w:shd w:val="clear" w:color="000000" w:fill="CCFFFF"/>
            <w:vAlign w:val="center"/>
          </w:tcPr>
          <w:p w14:paraId="7E598B4E"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lastRenderedPageBreak/>
              <w:t>&gt;=1,2</w:t>
            </w:r>
          </w:p>
        </w:tc>
        <w:tc>
          <w:tcPr>
            <w:tcW w:w="447" w:type="pct"/>
            <w:tcBorders>
              <w:top w:val="nil"/>
              <w:left w:val="nil"/>
              <w:bottom w:val="single" w:sz="4" w:space="0" w:color="008080"/>
              <w:right w:val="single" w:sz="4" w:space="0" w:color="008080"/>
            </w:tcBorders>
            <w:shd w:val="clear" w:color="000000" w:fill="CCFFFF"/>
            <w:noWrap/>
            <w:vAlign w:val="bottom"/>
          </w:tcPr>
          <w:p w14:paraId="4C423891"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xml:space="preserve"> Numeric </w:t>
            </w:r>
          </w:p>
        </w:tc>
        <w:tc>
          <w:tcPr>
            <w:tcW w:w="537" w:type="pct"/>
            <w:tcBorders>
              <w:top w:val="nil"/>
              <w:left w:val="nil"/>
              <w:bottom w:val="single" w:sz="4" w:space="0" w:color="008080"/>
              <w:right w:val="single" w:sz="4" w:space="0" w:color="008080"/>
            </w:tcBorders>
            <w:shd w:val="clear" w:color="000000" w:fill="CCFFFF"/>
            <w:noWrap/>
            <w:vAlign w:val="center"/>
          </w:tcPr>
          <w:p w14:paraId="2380F343"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#DIV/0!</w:t>
            </w:r>
          </w:p>
        </w:tc>
        <w:tc>
          <w:tcPr>
            <w:tcW w:w="418" w:type="pct"/>
            <w:tcBorders>
              <w:top w:val="nil"/>
              <w:left w:val="nil"/>
              <w:bottom w:val="single" w:sz="4" w:space="0" w:color="008080"/>
              <w:right w:val="single" w:sz="4" w:space="0" w:color="008080"/>
            </w:tcBorders>
            <w:shd w:val="clear" w:color="000000" w:fill="CCFFFF"/>
            <w:noWrap/>
            <w:vAlign w:val="center"/>
          </w:tcPr>
          <w:p w14:paraId="250109FD"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#DIV/0!</w:t>
            </w:r>
          </w:p>
        </w:tc>
        <w:tc>
          <w:tcPr>
            <w:tcW w:w="358" w:type="pct"/>
            <w:tcBorders>
              <w:top w:val="nil"/>
              <w:left w:val="nil"/>
              <w:bottom w:val="single" w:sz="4" w:space="0" w:color="008080"/>
              <w:right w:val="single" w:sz="4" w:space="0" w:color="008080"/>
            </w:tcBorders>
            <w:shd w:val="clear" w:color="000000" w:fill="CCFFFF"/>
            <w:noWrap/>
            <w:vAlign w:val="center"/>
          </w:tcPr>
          <w:p w14:paraId="33E8EEAD"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#DIV/0!</w:t>
            </w:r>
          </w:p>
        </w:tc>
        <w:tc>
          <w:tcPr>
            <w:tcW w:w="660" w:type="pct"/>
            <w:tcBorders>
              <w:top w:val="nil"/>
              <w:left w:val="nil"/>
              <w:bottom w:val="single" w:sz="4" w:space="0" w:color="008080"/>
              <w:right w:val="single" w:sz="4" w:space="0" w:color="008080"/>
            </w:tcBorders>
            <w:shd w:val="clear" w:color="000000" w:fill="CCFFFF"/>
            <w:noWrap/>
            <w:vAlign w:val="center"/>
          </w:tcPr>
          <w:p w14:paraId="0A192C6E"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#DIV/0!</w:t>
            </w:r>
          </w:p>
        </w:tc>
        <w:tc>
          <w:tcPr>
            <w:tcW w:w="273" w:type="pct"/>
            <w:tcBorders>
              <w:top w:val="nil"/>
              <w:left w:val="nil"/>
              <w:bottom w:val="single" w:sz="4" w:space="0" w:color="008080"/>
              <w:right w:val="single" w:sz="4" w:space="0" w:color="008080"/>
            </w:tcBorders>
            <w:shd w:val="clear" w:color="000000" w:fill="CCFFFF"/>
            <w:noWrap/>
            <w:vAlign w:val="center"/>
          </w:tcPr>
          <w:p w14:paraId="02CA39AD"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#DIV/0!</w:t>
            </w:r>
          </w:p>
        </w:tc>
        <w:tc>
          <w:tcPr>
            <w:tcW w:w="418" w:type="pct"/>
            <w:vMerge/>
            <w:tcBorders>
              <w:top w:val="nil"/>
              <w:left w:val="single" w:sz="4" w:space="0" w:color="008080"/>
              <w:bottom w:val="single" w:sz="4" w:space="0" w:color="008080"/>
              <w:right w:val="single" w:sz="4" w:space="0" w:color="008080"/>
            </w:tcBorders>
            <w:vAlign w:val="center"/>
          </w:tcPr>
          <w:p w14:paraId="231360CA" w14:textId="77777777" w:rsidR="00346AD1" w:rsidRPr="00F42147" w:rsidRDefault="00346AD1" w:rsidP="00346AD1">
            <w:pPr>
              <w:rPr>
                <w:rFonts w:asciiTheme="minorHAnsi" w:hAnsiTheme="minorHAnsi" w:cs="Arial"/>
                <w:b/>
                <w:bCs/>
                <w:color w:val="008080"/>
              </w:rPr>
            </w:pPr>
          </w:p>
        </w:tc>
        <w:tc>
          <w:tcPr>
            <w:tcW w:w="377" w:type="pct"/>
            <w:vMerge/>
            <w:tcBorders>
              <w:top w:val="nil"/>
              <w:left w:val="single" w:sz="4" w:space="0" w:color="008080"/>
              <w:bottom w:val="single" w:sz="4" w:space="0" w:color="008080"/>
              <w:right w:val="single" w:sz="8" w:space="0" w:color="008080"/>
            </w:tcBorders>
            <w:vAlign w:val="center"/>
          </w:tcPr>
          <w:p w14:paraId="3974EF0A" w14:textId="77777777" w:rsidR="00346AD1" w:rsidRPr="00F42147" w:rsidRDefault="00346AD1" w:rsidP="00346AD1">
            <w:pPr>
              <w:rPr>
                <w:rFonts w:asciiTheme="minorHAnsi" w:hAnsiTheme="minorHAnsi" w:cs="Arial"/>
                <w:b/>
                <w:bCs/>
                <w:color w:val="008080"/>
              </w:rPr>
            </w:pPr>
          </w:p>
        </w:tc>
      </w:tr>
      <w:tr w:rsidR="00346AD1" w:rsidRPr="00F42147" w14:paraId="2F7C3E08" w14:textId="77777777" w:rsidTr="00346AD1">
        <w:trPr>
          <w:trHeight w:val="675"/>
        </w:trPr>
        <w:tc>
          <w:tcPr>
            <w:tcW w:w="201" w:type="pct"/>
            <w:vMerge/>
            <w:tcBorders>
              <w:top w:val="nil"/>
              <w:left w:val="single" w:sz="8" w:space="0" w:color="008080"/>
              <w:bottom w:val="single" w:sz="4" w:space="0" w:color="008080"/>
              <w:right w:val="single" w:sz="4" w:space="0" w:color="008080"/>
            </w:tcBorders>
            <w:vAlign w:val="center"/>
          </w:tcPr>
          <w:p w14:paraId="53AE258A" w14:textId="77777777" w:rsidR="00346AD1" w:rsidRPr="00F42147" w:rsidRDefault="00346AD1" w:rsidP="00346AD1">
            <w:pPr>
              <w:rPr>
                <w:rFonts w:asciiTheme="minorHAnsi" w:hAnsiTheme="minorHAnsi" w:cs="Arial"/>
                <w:color w:val="008080"/>
              </w:rPr>
            </w:pPr>
          </w:p>
        </w:tc>
        <w:tc>
          <w:tcPr>
            <w:tcW w:w="955" w:type="pct"/>
            <w:tcBorders>
              <w:top w:val="nil"/>
              <w:left w:val="nil"/>
              <w:bottom w:val="single" w:sz="4" w:space="0" w:color="008080"/>
              <w:right w:val="single" w:sz="4" w:space="0" w:color="008080"/>
            </w:tcBorders>
            <w:shd w:val="clear" w:color="auto" w:fill="auto"/>
            <w:vAlign w:val="center"/>
          </w:tcPr>
          <w:p w14:paraId="5AE31059" w14:textId="77777777" w:rsidR="00346AD1" w:rsidRPr="00F42147" w:rsidRDefault="00346AD1" w:rsidP="00346AD1">
            <w:pPr>
              <w:rPr>
                <w:rFonts w:asciiTheme="minorHAnsi" w:hAnsiTheme="minorHAnsi" w:cs="Arial"/>
                <w:b/>
                <w:bCs/>
                <w:color w:val="008080"/>
                <w:lang w:val="pt-BR"/>
              </w:rPr>
            </w:pPr>
            <w:r w:rsidRPr="00F42147">
              <w:rPr>
                <w:rFonts w:asciiTheme="minorHAnsi" w:hAnsiTheme="minorHAnsi" w:cs="Arial"/>
                <w:b/>
                <w:bCs/>
                <w:color w:val="008080"/>
                <w:lang w:val="pt-BR"/>
              </w:rPr>
              <w:t xml:space="preserve">Rata acoperirii prin fluxul de numerar (RAFN) - </w:t>
            </w:r>
            <w:r w:rsidRPr="00F42147">
              <w:rPr>
                <w:rFonts w:asciiTheme="minorHAnsi" w:hAnsiTheme="minorHAnsi" w:cs="Arial"/>
                <w:color w:val="008080"/>
                <w:lang w:val="pt-BR"/>
              </w:rPr>
              <w:t xml:space="preserve">calculată de solicitant, conform tabelului de indicatori </w:t>
            </w:r>
          </w:p>
        </w:tc>
        <w:tc>
          <w:tcPr>
            <w:tcW w:w="358" w:type="pct"/>
            <w:tcBorders>
              <w:top w:val="nil"/>
              <w:left w:val="nil"/>
              <w:bottom w:val="single" w:sz="4" w:space="0" w:color="008080"/>
              <w:right w:val="single" w:sz="4" w:space="0" w:color="008080"/>
            </w:tcBorders>
            <w:shd w:val="clear" w:color="auto" w:fill="auto"/>
            <w:vAlign w:val="center"/>
          </w:tcPr>
          <w:p w14:paraId="53F711C7"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&gt;=1,</w:t>
            </w:r>
          </w:p>
        </w:tc>
        <w:tc>
          <w:tcPr>
            <w:tcW w:w="447" w:type="pct"/>
            <w:tcBorders>
              <w:top w:val="nil"/>
              <w:left w:val="nil"/>
              <w:bottom w:val="single" w:sz="4" w:space="0" w:color="008080"/>
              <w:right w:val="single" w:sz="4" w:space="0" w:color="008080"/>
            </w:tcBorders>
            <w:shd w:val="clear" w:color="auto" w:fill="auto"/>
            <w:noWrap/>
            <w:vAlign w:val="bottom"/>
          </w:tcPr>
          <w:p w14:paraId="4871EB44"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xml:space="preserve"> Numeric </w:t>
            </w:r>
          </w:p>
        </w:tc>
        <w:tc>
          <w:tcPr>
            <w:tcW w:w="537" w:type="pct"/>
            <w:tcBorders>
              <w:top w:val="nil"/>
              <w:left w:val="nil"/>
              <w:bottom w:val="single" w:sz="4" w:space="0" w:color="008080"/>
              <w:right w:val="single" w:sz="4" w:space="0" w:color="008080"/>
            </w:tcBorders>
            <w:shd w:val="clear" w:color="auto" w:fill="auto"/>
            <w:noWrap/>
            <w:vAlign w:val="center"/>
          </w:tcPr>
          <w:p w14:paraId="555B5FBA" w14:textId="77777777" w:rsidR="00346AD1" w:rsidRPr="00F42147" w:rsidRDefault="00346AD1" w:rsidP="00346AD1">
            <w:pPr>
              <w:jc w:val="right"/>
              <w:rPr>
                <w:rFonts w:asciiTheme="minorHAnsi" w:hAnsiTheme="minorHAnsi" w:cs="Arial"/>
                <w:color w:val="008080"/>
              </w:rPr>
            </w:pPr>
            <w:r w:rsidRPr="00F42147">
              <w:rPr>
                <w:rFonts w:asciiTheme="minorHAnsi" w:hAnsiTheme="minorHAnsi" w:cs="Arial"/>
                <w:color w:val="008080"/>
              </w:rPr>
              <w:t> </w:t>
            </w:r>
          </w:p>
        </w:tc>
        <w:tc>
          <w:tcPr>
            <w:tcW w:w="418" w:type="pct"/>
            <w:tcBorders>
              <w:top w:val="nil"/>
              <w:left w:val="nil"/>
              <w:bottom w:val="single" w:sz="4" w:space="0" w:color="008080"/>
              <w:right w:val="single" w:sz="4" w:space="0" w:color="008080"/>
            </w:tcBorders>
            <w:shd w:val="clear" w:color="auto" w:fill="auto"/>
            <w:noWrap/>
            <w:vAlign w:val="center"/>
          </w:tcPr>
          <w:p w14:paraId="2D743C1C" w14:textId="77777777" w:rsidR="00346AD1" w:rsidRPr="00F42147" w:rsidRDefault="00346AD1" w:rsidP="00346AD1">
            <w:pPr>
              <w:jc w:val="right"/>
              <w:rPr>
                <w:rFonts w:asciiTheme="minorHAnsi" w:hAnsiTheme="minorHAnsi" w:cs="Arial"/>
                <w:color w:val="008080"/>
              </w:rPr>
            </w:pPr>
            <w:r w:rsidRPr="00F42147">
              <w:rPr>
                <w:rFonts w:asciiTheme="minorHAnsi" w:hAnsiTheme="minorHAnsi" w:cs="Arial"/>
                <w:color w:val="008080"/>
              </w:rPr>
              <w:t> </w:t>
            </w:r>
          </w:p>
        </w:tc>
        <w:tc>
          <w:tcPr>
            <w:tcW w:w="358" w:type="pct"/>
            <w:tcBorders>
              <w:top w:val="nil"/>
              <w:left w:val="nil"/>
              <w:bottom w:val="single" w:sz="4" w:space="0" w:color="008080"/>
              <w:right w:val="single" w:sz="4" w:space="0" w:color="008080"/>
            </w:tcBorders>
            <w:shd w:val="clear" w:color="auto" w:fill="auto"/>
            <w:noWrap/>
            <w:vAlign w:val="center"/>
          </w:tcPr>
          <w:p w14:paraId="5F32DA55" w14:textId="77777777" w:rsidR="00346AD1" w:rsidRPr="00F42147" w:rsidRDefault="00346AD1" w:rsidP="00346AD1">
            <w:pPr>
              <w:jc w:val="right"/>
              <w:rPr>
                <w:rFonts w:asciiTheme="minorHAnsi" w:hAnsiTheme="minorHAnsi" w:cs="Arial"/>
                <w:color w:val="008080"/>
              </w:rPr>
            </w:pPr>
            <w:r w:rsidRPr="00F42147">
              <w:rPr>
                <w:rFonts w:asciiTheme="minorHAnsi" w:hAnsiTheme="minorHAnsi" w:cs="Arial"/>
                <w:color w:val="008080"/>
              </w:rPr>
              <w:t> </w:t>
            </w:r>
          </w:p>
        </w:tc>
        <w:tc>
          <w:tcPr>
            <w:tcW w:w="660" w:type="pct"/>
            <w:tcBorders>
              <w:top w:val="nil"/>
              <w:left w:val="nil"/>
              <w:bottom w:val="single" w:sz="4" w:space="0" w:color="008080"/>
              <w:right w:val="single" w:sz="4" w:space="0" w:color="008080"/>
            </w:tcBorders>
            <w:shd w:val="clear" w:color="auto" w:fill="auto"/>
            <w:noWrap/>
            <w:vAlign w:val="center"/>
          </w:tcPr>
          <w:p w14:paraId="3CEED8C1" w14:textId="77777777" w:rsidR="00346AD1" w:rsidRPr="00F42147" w:rsidRDefault="00346AD1" w:rsidP="00346AD1">
            <w:pPr>
              <w:jc w:val="right"/>
              <w:rPr>
                <w:rFonts w:asciiTheme="minorHAnsi" w:hAnsiTheme="minorHAnsi" w:cs="Arial"/>
                <w:color w:val="008080"/>
              </w:rPr>
            </w:pPr>
            <w:r w:rsidRPr="00F42147">
              <w:rPr>
                <w:rFonts w:asciiTheme="minorHAnsi" w:hAnsiTheme="minorHAnsi" w:cs="Arial"/>
                <w:color w:val="008080"/>
              </w:rPr>
              <w:t> </w:t>
            </w:r>
          </w:p>
        </w:tc>
        <w:tc>
          <w:tcPr>
            <w:tcW w:w="273" w:type="pct"/>
            <w:tcBorders>
              <w:top w:val="nil"/>
              <w:left w:val="nil"/>
              <w:bottom w:val="single" w:sz="4" w:space="0" w:color="008080"/>
              <w:right w:val="single" w:sz="4" w:space="0" w:color="008080"/>
            </w:tcBorders>
            <w:shd w:val="clear" w:color="auto" w:fill="auto"/>
            <w:noWrap/>
            <w:vAlign w:val="center"/>
          </w:tcPr>
          <w:p w14:paraId="31FE30D7" w14:textId="77777777" w:rsidR="00346AD1" w:rsidRPr="00F42147" w:rsidRDefault="00346AD1" w:rsidP="00346AD1">
            <w:pPr>
              <w:jc w:val="right"/>
              <w:rPr>
                <w:rFonts w:asciiTheme="minorHAnsi" w:hAnsiTheme="minorHAnsi" w:cs="Arial"/>
                <w:color w:val="008080"/>
              </w:rPr>
            </w:pPr>
            <w:r w:rsidRPr="00F42147">
              <w:rPr>
                <w:rFonts w:asciiTheme="minorHAnsi" w:hAnsiTheme="minorHAnsi" w:cs="Arial"/>
                <w:color w:val="008080"/>
              </w:rPr>
              <w:t> </w:t>
            </w:r>
          </w:p>
        </w:tc>
        <w:tc>
          <w:tcPr>
            <w:tcW w:w="418" w:type="pct"/>
            <w:vMerge/>
            <w:tcBorders>
              <w:top w:val="nil"/>
              <w:left w:val="single" w:sz="4" w:space="0" w:color="008080"/>
              <w:bottom w:val="single" w:sz="4" w:space="0" w:color="008080"/>
              <w:right w:val="single" w:sz="4" w:space="0" w:color="008080"/>
            </w:tcBorders>
            <w:vAlign w:val="center"/>
          </w:tcPr>
          <w:p w14:paraId="7FA481F1" w14:textId="77777777" w:rsidR="00346AD1" w:rsidRPr="00F42147" w:rsidRDefault="00346AD1" w:rsidP="00346AD1">
            <w:pPr>
              <w:rPr>
                <w:rFonts w:asciiTheme="minorHAnsi" w:hAnsiTheme="minorHAnsi" w:cs="Arial"/>
                <w:b/>
                <w:bCs/>
                <w:color w:val="008080"/>
              </w:rPr>
            </w:pPr>
          </w:p>
        </w:tc>
        <w:tc>
          <w:tcPr>
            <w:tcW w:w="377" w:type="pct"/>
            <w:vMerge/>
            <w:tcBorders>
              <w:top w:val="nil"/>
              <w:left w:val="single" w:sz="4" w:space="0" w:color="008080"/>
              <w:bottom w:val="single" w:sz="4" w:space="0" w:color="008080"/>
              <w:right w:val="single" w:sz="8" w:space="0" w:color="008080"/>
            </w:tcBorders>
            <w:vAlign w:val="center"/>
          </w:tcPr>
          <w:p w14:paraId="6519F295" w14:textId="77777777" w:rsidR="00346AD1" w:rsidRPr="00F42147" w:rsidRDefault="00346AD1" w:rsidP="00346AD1">
            <w:pPr>
              <w:rPr>
                <w:rFonts w:asciiTheme="minorHAnsi" w:hAnsiTheme="minorHAnsi" w:cs="Arial"/>
                <w:b/>
                <w:bCs/>
                <w:color w:val="008080"/>
              </w:rPr>
            </w:pPr>
          </w:p>
        </w:tc>
      </w:tr>
      <w:tr w:rsidR="00346AD1" w:rsidRPr="00F42147" w14:paraId="1961BEBD" w14:textId="77777777" w:rsidTr="00346AD1">
        <w:trPr>
          <w:trHeight w:val="900"/>
        </w:trPr>
        <w:tc>
          <w:tcPr>
            <w:tcW w:w="201" w:type="pct"/>
            <w:vMerge w:val="restart"/>
            <w:tcBorders>
              <w:top w:val="nil"/>
              <w:left w:val="single" w:sz="8" w:space="0" w:color="008080"/>
              <w:bottom w:val="single" w:sz="4" w:space="0" w:color="008080"/>
              <w:right w:val="single" w:sz="4" w:space="0" w:color="008080"/>
            </w:tcBorders>
            <w:shd w:val="clear" w:color="000000" w:fill="CCFFFF"/>
            <w:noWrap/>
            <w:vAlign w:val="center"/>
          </w:tcPr>
          <w:p w14:paraId="4C649511"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955" w:type="pct"/>
            <w:tcBorders>
              <w:top w:val="nil"/>
              <w:left w:val="nil"/>
              <w:bottom w:val="single" w:sz="4" w:space="0" w:color="008080"/>
              <w:right w:val="single" w:sz="4" w:space="0" w:color="008080"/>
            </w:tcBorders>
            <w:shd w:val="clear" w:color="000000" w:fill="CCFFFF"/>
            <w:vAlign w:val="center"/>
          </w:tcPr>
          <w:p w14:paraId="49B7970D" w14:textId="77777777" w:rsidR="00346AD1" w:rsidRPr="00F42147" w:rsidRDefault="00346AD1" w:rsidP="00346AD1">
            <w:pPr>
              <w:rPr>
                <w:rFonts w:asciiTheme="minorHAnsi" w:hAnsiTheme="minorHAnsi" w:cs="Arial"/>
                <w:b/>
                <w:bCs/>
                <w:color w:val="008080"/>
                <w:lang w:val="it-IT"/>
              </w:rPr>
            </w:pPr>
            <w:r w:rsidRPr="00F42147">
              <w:rPr>
                <w:rFonts w:asciiTheme="minorHAnsi" w:hAnsiTheme="minorHAnsi" w:cs="Arial"/>
                <w:b/>
                <w:bCs/>
                <w:color w:val="008080"/>
                <w:lang w:val="it-IT"/>
              </w:rPr>
              <w:t>(D&gt;1)Datorii ce trebuie plătite într-o perioadă mai mare de un an -</w:t>
            </w:r>
            <w:r w:rsidRPr="00F42147">
              <w:rPr>
                <w:rFonts w:asciiTheme="minorHAnsi" w:hAnsiTheme="minorHAnsi" w:cs="Arial"/>
                <w:color w:val="008080"/>
                <w:lang w:val="it-IT"/>
              </w:rPr>
              <w:t xml:space="preserve"> linia IV din sheetul bilanţ - se introduce pentru perioada aferentă</w:t>
            </w:r>
          </w:p>
        </w:tc>
        <w:tc>
          <w:tcPr>
            <w:tcW w:w="358" w:type="pct"/>
            <w:tcBorders>
              <w:top w:val="nil"/>
              <w:left w:val="nil"/>
              <w:bottom w:val="single" w:sz="4" w:space="0" w:color="008080"/>
              <w:right w:val="single" w:sz="4" w:space="0" w:color="008080"/>
            </w:tcBorders>
            <w:shd w:val="clear" w:color="000000" w:fill="CCFFFF"/>
            <w:vAlign w:val="center"/>
          </w:tcPr>
          <w:p w14:paraId="232A9A74"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N/A</w:t>
            </w:r>
          </w:p>
        </w:tc>
        <w:tc>
          <w:tcPr>
            <w:tcW w:w="447" w:type="pct"/>
            <w:tcBorders>
              <w:top w:val="nil"/>
              <w:left w:val="nil"/>
              <w:bottom w:val="single" w:sz="4" w:space="0" w:color="008080"/>
              <w:right w:val="single" w:sz="4" w:space="0" w:color="008080"/>
            </w:tcBorders>
            <w:shd w:val="clear" w:color="000000" w:fill="CCFFFF"/>
            <w:noWrap/>
            <w:vAlign w:val="bottom"/>
          </w:tcPr>
          <w:p w14:paraId="3474079E"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xml:space="preserve"> Numeric </w:t>
            </w:r>
          </w:p>
        </w:tc>
        <w:tc>
          <w:tcPr>
            <w:tcW w:w="537" w:type="pct"/>
            <w:tcBorders>
              <w:top w:val="nil"/>
              <w:left w:val="nil"/>
              <w:bottom w:val="single" w:sz="4" w:space="0" w:color="008080"/>
              <w:right w:val="single" w:sz="4" w:space="0" w:color="008080"/>
            </w:tcBorders>
            <w:shd w:val="clear" w:color="000000" w:fill="CCFFFF"/>
            <w:noWrap/>
            <w:vAlign w:val="center"/>
          </w:tcPr>
          <w:p w14:paraId="62550A12"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418" w:type="pct"/>
            <w:tcBorders>
              <w:top w:val="nil"/>
              <w:left w:val="nil"/>
              <w:bottom w:val="single" w:sz="4" w:space="0" w:color="008080"/>
              <w:right w:val="single" w:sz="4" w:space="0" w:color="008080"/>
            </w:tcBorders>
            <w:shd w:val="clear" w:color="000000" w:fill="CCFFFF"/>
            <w:noWrap/>
            <w:vAlign w:val="center"/>
          </w:tcPr>
          <w:p w14:paraId="73702DED"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358" w:type="pct"/>
            <w:tcBorders>
              <w:top w:val="nil"/>
              <w:left w:val="nil"/>
              <w:bottom w:val="single" w:sz="4" w:space="0" w:color="008080"/>
              <w:right w:val="single" w:sz="4" w:space="0" w:color="008080"/>
            </w:tcBorders>
            <w:shd w:val="clear" w:color="000000" w:fill="CCFFFF"/>
            <w:noWrap/>
            <w:vAlign w:val="center"/>
          </w:tcPr>
          <w:p w14:paraId="319ED1B0"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660" w:type="pct"/>
            <w:tcBorders>
              <w:top w:val="nil"/>
              <w:left w:val="nil"/>
              <w:bottom w:val="single" w:sz="4" w:space="0" w:color="008080"/>
              <w:right w:val="single" w:sz="4" w:space="0" w:color="008080"/>
            </w:tcBorders>
            <w:shd w:val="clear" w:color="000000" w:fill="CCFFFF"/>
            <w:noWrap/>
            <w:vAlign w:val="center"/>
          </w:tcPr>
          <w:p w14:paraId="34DF18B1"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273" w:type="pct"/>
            <w:tcBorders>
              <w:top w:val="nil"/>
              <w:left w:val="nil"/>
              <w:bottom w:val="single" w:sz="4" w:space="0" w:color="008080"/>
              <w:right w:val="single" w:sz="4" w:space="0" w:color="008080"/>
            </w:tcBorders>
            <w:shd w:val="clear" w:color="000000" w:fill="CCFFFF"/>
            <w:noWrap/>
            <w:vAlign w:val="center"/>
          </w:tcPr>
          <w:p w14:paraId="6DC30A47"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418" w:type="pct"/>
            <w:vMerge w:val="restart"/>
            <w:tcBorders>
              <w:top w:val="nil"/>
              <w:left w:val="single" w:sz="4" w:space="0" w:color="008080"/>
              <w:bottom w:val="single" w:sz="4" w:space="0" w:color="008080"/>
              <w:right w:val="single" w:sz="4" w:space="0" w:color="008080"/>
            </w:tcBorders>
            <w:shd w:val="clear" w:color="000000" w:fill="CCFFFF"/>
            <w:vAlign w:val="center"/>
          </w:tcPr>
          <w:p w14:paraId="6E6E26AC"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#DIV/0!</w:t>
            </w:r>
          </w:p>
        </w:tc>
        <w:tc>
          <w:tcPr>
            <w:tcW w:w="377" w:type="pct"/>
            <w:vMerge w:val="restart"/>
            <w:tcBorders>
              <w:top w:val="nil"/>
              <w:left w:val="single" w:sz="4" w:space="0" w:color="008080"/>
              <w:bottom w:val="single" w:sz="4" w:space="0" w:color="008080"/>
              <w:right w:val="single" w:sz="8" w:space="0" w:color="008080"/>
            </w:tcBorders>
            <w:shd w:val="clear" w:color="000000" w:fill="CCFFFF"/>
            <w:vAlign w:val="center"/>
          </w:tcPr>
          <w:p w14:paraId="12CE8F72"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#DIV/0!</w:t>
            </w:r>
          </w:p>
        </w:tc>
      </w:tr>
      <w:tr w:rsidR="00346AD1" w:rsidRPr="00F42147" w14:paraId="6BA1C495" w14:textId="77777777" w:rsidTr="00346AD1">
        <w:trPr>
          <w:trHeight w:val="450"/>
        </w:trPr>
        <w:tc>
          <w:tcPr>
            <w:tcW w:w="201" w:type="pct"/>
            <w:vMerge/>
            <w:tcBorders>
              <w:top w:val="nil"/>
              <w:left w:val="single" w:sz="8" w:space="0" w:color="008080"/>
              <w:bottom w:val="single" w:sz="4" w:space="0" w:color="008080"/>
              <w:right w:val="single" w:sz="4" w:space="0" w:color="008080"/>
            </w:tcBorders>
            <w:vAlign w:val="center"/>
          </w:tcPr>
          <w:p w14:paraId="55DF2696" w14:textId="77777777" w:rsidR="00346AD1" w:rsidRPr="00F42147" w:rsidRDefault="00346AD1" w:rsidP="00346AD1">
            <w:pPr>
              <w:rPr>
                <w:rFonts w:asciiTheme="minorHAnsi" w:hAnsiTheme="minorHAnsi" w:cs="Arial"/>
                <w:color w:val="008080"/>
              </w:rPr>
            </w:pPr>
          </w:p>
        </w:tc>
        <w:tc>
          <w:tcPr>
            <w:tcW w:w="955" w:type="pct"/>
            <w:tcBorders>
              <w:top w:val="nil"/>
              <w:left w:val="nil"/>
              <w:bottom w:val="single" w:sz="4" w:space="0" w:color="008080"/>
              <w:right w:val="single" w:sz="4" w:space="0" w:color="008080"/>
            </w:tcBorders>
            <w:shd w:val="clear" w:color="000000" w:fill="CCFFFF"/>
            <w:vAlign w:val="center"/>
          </w:tcPr>
          <w:p w14:paraId="6CD81EBB" w14:textId="77777777" w:rsidR="00346AD1" w:rsidRPr="00F42147" w:rsidRDefault="00346AD1" w:rsidP="00346AD1">
            <w:pPr>
              <w:rPr>
                <w:rFonts w:asciiTheme="minorHAnsi" w:hAnsiTheme="minorHAnsi" w:cs="Arial"/>
                <w:b/>
                <w:bCs/>
                <w:color w:val="008080"/>
              </w:rPr>
            </w:pPr>
            <w:r w:rsidRPr="00F42147">
              <w:rPr>
                <w:rFonts w:asciiTheme="minorHAnsi" w:hAnsiTheme="minorHAnsi" w:cs="Arial"/>
                <w:b/>
                <w:bCs/>
                <w:color w:val="008080"/>
              </w:rPr>
              <w:t xml:space="preserve">(A) Total activ  </w:t>
            </w:r>
            <w:r w:rsidRPr="00F42147">
              <w:rPr>
                <w:rFonts w:asciiTheme="minorHAnsi" w:hAnsiTheme="minorHAnsi" w:cs="Arial"/>
                <w:color w:val="008080"/>
              </w:rPr>
              <w:t>- din sheetul bilanţ şi se introduce pentru perioada aferentă</w:t>
            </w:r>
          </w:p>
        </w:tc>
        <w:tc>
          <w:tcPr>
            <w:tcW w:w="358" w:type="pct"/>
            <w:tcBorders>
              <w:top w:val="nil"/>
              <w:left w:val="nil"/>
              <w:bottom w:val="single" w:sz="4" w:space="0" w:color="008080"/>
              <w:right w:val="single" w:sz="4" w:space="0" w:color="008080"/>
            </w:tcBorders>
            <w:shd w:val="clear" w:color="000000" w:fill="CCFFFF"/>
            <w:vAlign w:val="center"/>
          </w:tcPr>
          <w:p w14:paraId="3A1FEEC2"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N/A</w:t>
            </w:r>
          </w:p>
        </w:tc>
        <w:tc>
          <w:tcPr>
            <w:tcW w:w="447" w:type="pct"/>
            <w:tcBorders>
              <w:top w:val="nil"/>
              <w:left w:val="nil"/>
              <w:bottom w:val="single" w:sz="4" w:space="0" w:color="008080"/>
              <w:right w:val="single" w:sz="4" w:space="0" w:color="008080"/>
            </w:tcBorders>
            <w:shd w:val="clear" w:color="000000" w:fill="CCFFFF"/>
            <w:noWrap/>
            <w:vAlign w:val="bottom"/>
          </w:tcPr>
          <w:p w14:paraId="76176802"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xml:space="preserve"> Numeric </w:t>
            </w:r>
          </w:p>
        </w:tc>
        <w:tc>
          <w:tcPr>
            <w:tcW w:w="537" w:type="pct"/>
            <w:tcBorders>
              <w:top w:val="nil"/>
              <w:left w:val="nil"/>
              <w:bottom w:val="single" w:sz="4" w:space="0" w:color="008080"/>
              <w:right w:val="single" w:sz="4" w:space="0" w:color="008080"/>
            </w:tcBorders>
            <w:shd w:val="clear" w:color="000000" w:fill="CCFFFF"/>
            <w:noWrap/>
            <w:vAlign w:val="center"/>
          </w:tcPr>
          <w:p w14:paraId="7AFE0544"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418" w:type="pct"/>
            <w:tcBorders>
              <w:top w:val="nil"/>
              <w:left w:val="nil"/>
              <w:bottom w:val="single" w:sz="4" w:space="0" w:color="008080"/>
              <w:right w:val="single" w:sz="4" w:space="0" w:color="008080"/>
            </w:tcBorders>
            <w:shd w:val="clear" w:color="000000" w:fill="CCFFFF"/>
            <w:noWrap/>
            <w:vAlign w:val="center"/>
          </w:tcPr>
          <w:p w14:paraId="7E1CFB4F"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358" w:type="pct"/>
            <w:tcBorders>
              <w:top w:val="nil"/>
              <w:left w:val="nil"/>
              <w:bottom w:val="single" w:sz="4" w:space="0" w:color="008080"/>
              <w:right w:val="single" w:sz="4" w:space="0" w:color="008080"/>
            </w:tcBorders>
            <w:shd w:val="clear" w:color="000000" w:fill="CCFFFF"/>
            <w:noWrap/>
            <w:vAlign w:val="center"/>
          </w:tcPr>
          <w:p w14:paraId="38E1FE69"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660" w:type="pct"/>
            <w:tcBorders>
              <w:top w:val="nil"/>
              <w:left w:val="nil"/>
              <w:bottom w:val="single" w:sz="4" w:space="0" w:color="008080"/>
              <w:right w:val="single" w:sz="4" w:space="0" w:color="008080"/>
            </w:tcBorders>
            <w:shd w:val="clear" w:color="000000" w:fill="CCFFFF"/>
            <w:noWrap/>
            <w:vAlign w:val="center"/>
          </w:tcPr>
          <w:p w14:paraId="50E9CD99"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273" w:type="pct"/>
            <w:tcBorders>
              <w:top w:val="nil"/>
              <w:left w:val="nil"/>
              <w:bottom w:val="single" w:sz="4" w:space="0" w:color="008080"/>
              <w:right w:val="single" w:sz="4" w:space="0" w:color="008080"/>
            </w:tcBorders>
            <w:shd w:val="clear" w:color="000000" w:fill="CCFFFF"/>
            <w:noWrap/>
            <w:vAlign w:val="center"/>
          </w:tcPr>
          <w:p w14:paraId="34813D0D"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418" w:type="pct"/>
            <w:vMerge/>
            <w:tcBorders>
              <w:top w:val="nil"/>
              <w:left w:val="single" w:sz="4" w:space="0" w:color="008080"/>
              <w:bottom w:val="single" w:sz="4" w:space="0" w:color="008080"/>
              <w:right w:val="single" w:sz="4" w:space="0" w:color="008080"/>
            </w:tcBorders>
            <w:vAlign w:val="center"/>
          </w:tcPr>
          <w:p w14:paraId="5D0FE6B9" w14:textId="77777777" w:rsidR="00346AD1" w:rsidRPr="00F42147" w:rsidRDefault="00346AD1" w:rsidP="00346AD1">
            <w:pPr>
              <w:rPr>
                <w:rFonts w:asciiTheme="minorHAnsi" w:hAnsiTheme="minorHAnsi" w:cs="Arial"/>
                <w:b/>
                <w:bCs/>
                <w:color w:val="008080"/>
              </w:rPr>
            </w:pPr>
          </w:p>
        </w:tc>
        <w:tc>
          <w:tcPr>
            <w:tcW w:w="377" w:type="pct"/>
            <w:vMerge/>
            <w:tcBorders>
              <w:top w:val="nil"/>
              <w:left w:val="single" w:sz="4" w:space="0" w:color="008080"/>
              <w:bottom w:val="single" w:sz="4" w:space="0" w:color="008080"/>
              <w:right w:val="single" w:sz="8" w:space="0" w:color="008080"/>
            </w:tcBorders>
            <w:vAlign w:val="center"/>
          </w:tcPr>
          <w:p w14:paraId="46134097" w14:textId="77777777" w:rsidR="00346AD1" w:rsidRPr="00F42147" w:rsidRDefault="00346AD1" w:rsidP="00346AD1">
            <w:pPr>
              <w:rPr>
                <w:rFonts w:asciiTheme="minorHAnsi" w:hAnsiTheme="minorHAnsi" w:cs="Arial"/>
                <w:b/>
                <w:bCs/>
                <w:color w:val="008080"/>
              </w:rPr>
            </w:pPr>
          </w:p>
        </w:tc>
      </w:tr>
      <w:tr w:rsidR="00346AD1" w:rsidRPr="00F42147" w14:paraId="360B37FF" w14:textId="77777777" w:rsidTr="00346AD1">
        <w:trPr>
          <w:trHeight w:val="675"/>
        </w:trPr>
        <w:tc>
          <w:tcPr>
            <w:tcW w:w="201" w:type="pct"/>
            <w:vMerge/>
            <w:tcBorders>
              <w:top w:val="nil"/>
              <w:left w:val="single" w:sz="8" w:space="0" w:color="008080"/>
              <w:bottom w:val="single" w:sz="4" w:space="0" w:color="008080"/>
              <w:right w:val="single" w:sz="4" w:space="0" w:color="008080"/>
            </w:tcBorders>
            <w:vAlign w:val="center"/>
          </w:tcPr>
          <w:p w14:paraId="37FF7F44" w14:textId="77777777" w:rsidR="00346AD1" w:rsidRPr="00F42147" w:rsidRDefault="00346AD1" w:rsidP="00346AD1">
            <w:pPr>
              <w:rPr>
                <w:rFonts w:asciiTheme="minorHAnsi" w:hAnsiTheme="minorHAnsi" w:cs="Arial"/>
                <w:color w:val="008080"/>
              </w:rPr>
            </w:pPr>
          </w:p>
        </w:tc>
        <w:tc>
          <w:tcPr>
            <w:tcW w:w="955" w:type="pct"/>
            <w:tcBorders>
              <w:top w:val="nil"/>
              <w:left w:val="nil"/>
              <w:bottom w:val="single" w:sz="4" w:space="0" w:color="008080"/>
              <w:right w:val="single" w:sz="4" w:space="0" w:color="008080"/>
            </w:tcBorders>
            <w:shd w:val="clear" w:color="000000" w:fill="CCFFFF"/>
            <w:vAlign w:val="center"/>
          </w:tcPr>
          <w:p w14:paraId="5FC22659" w14:textId="77777777" w:rsidR="00346AD1" w:rsidRPr="00F42147" w:rsidRDefault="00346AD1" w:rsidP="00346AD1">
            <w:pPr>
              <w:rPr>
                <w:rFonts w:asciiTheme="minorHAnsi" w:hAnsiTheme="minorHAnsi" w:cs="Arial"/>
                <w:b/>
                <w:bCs/>
                <w:color w:val="008080"/>
              </w:rPr>
            </w:pPr>
            <w:r w:rsidRPr="00F42147">
              <w:rPr>
                <w:rFonts w:asciiTheme="minorHAnsi" w:hAnsiTheme="minorHAnsi" w:cs="Arial"/>
                <w:b/>
                <w:bCs/>
                <w:color w:val="008080"/>
              </w:rPr>
              <w:t xml:space="preserve">Rata îndatorării (rI) - </w:t>
            </w:r>
            <w:r w:rsidRPr="00F42147">
              <w:rPr>
                <w:rFonts w:asciiTheme="minorHAnsi" w:hAnsiTheme="minorHAnsi" w:cs="Arial"/>
                <w:color w:val="008080"/>
              </w:rPr>
              <w:t xml:space="preserve">se calculează automat ca raport între (D&gt;1) şi total activ (A) -  trebuie să fie </w:t>
            </w:r>
            <w:r w:rsidRPr="00F42147">
              <w:rPr>
                <w:rFonts w:asciiTheme="minorHAnsi" w:hAnsiTheme="minorHAnsi" w:cs="Arial"/>
                <w:b/>
                <w:bCs/>
                <w:color w:val="008080"/>
              </w:rPr>
              <w:t>maxim 60%</w:t>
            </w:r>
          </w:p>
        </w:tc>
        <w:tc>
          <w:tcPr>
            <w:tcW w:w="358" w:type="pct"/>
            <w:tcBorders>
              <w:top w:val="nil"/>
              <w:left w:val="nil"/>
              <w:bottom w:val="single" w:sz="4" w:space="0" w:color="008080"/>
              <w:right w:val="single" w:sz="4" w:space="0" w:color="008080"/>
            </w:tcBorders>
            <w:shd w:val="clear" w:color="000000" w:fill="CCFFFF"/>
            <w:vAlign w:val="center"/>
          </w:tcPr>
          <w:p w14:paraId="36460B96"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maxim 60%</w:t>
            </w:r>
          </w:p>
        </w:tc>
        <w:tc>
          <w:tcPr>
            <w:tcW w:w="447" w:type="pct"/>
            <w:tcBorders>
              <w:top w:val="nil"/>
              <w:left w:val="nil"/>
              <w:bottom w:val="single" w:sz="4" w:space="0" w:color="008080"/>
              <w:right w:val="single" w:sz="4" w:space="0" w:color="008080"/>
            </w:tcBorders>
            <w:shd w:val="clear" w:color="000000" w:fill="CCFFFF"/>
            <w:noWrap/>
            <w:vAlign w:val="bottom"/>
          </w:tcPr>
          <w:p w14:paraId="38373882"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xml:space="preserve"> % </w:t>
            </w:r>
          </w:p>
        </w:tc>
        <w:tc>
          <w:tcPr>
            <w:tcW w:w="537" w:type="pct"/>
            <w:tcBorders>
              <w:top w:val="nil"/>
              <w:left w:val="nil"/>
              <w:bottom w:val="single" w:sz="4" w:space="0" w:color="008080"/>
              <w:right w:val="single" w:sz="4" w:space="0" w:color="008080"/>
            </w:tcBorders>
            <w:shd w:val="clear" w:color="000000" w:fill="CCFFFF"/>
            <w:noWrap/>
            <w:vAlign w:val="center"/>
          </w:tcPr>
          <w:p w14:paraId="397FA3DA"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#DIV/0!</w:t>
            </w:r>
          </w:p>
        </w:tc>
        <w:tc>
          <w:tcPr>
            <w:tcW w:w="418" w:type="pct"/>
            <w:tcBorders>
              <w:top w:val="nil"/>
              <w:left w:val="nil"/>
              <w:bottom w:val="single" w:sz="4" w:space="0" w:color="008080"/>
              <w:right w:val="single" w:sz="4" w:space="0" w:color="008080"/>
            </w:tcBorders>
            <w:shd w:val="clear" w:color="000000" w:fill="CCFFFF"/>
            <w:noWrap/>
            <w:vAlign w:val="center"/>
          </w:tcPr>
          <w:p w14:paraId="70BDA6C1"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#DIV/0!</w:t>
            </w:r>
          </w:p>
        </w:tc>
        <w:tc>
          <w:tcPr>
            <w:tcW w:w="358" w:type="pct"/>
            <w:tcBorders>
              <w:top w:val="nil"/>
              <w:left w:val="nil"/>
              <w:bottom w:val="single" w:sz="4" w:space="0" w:color="008080"/>
              <w:right w:val="single" w:sz="4" w:space="0" w:color="008080"/>
            </w:tcBorders>
            <w:shd w:val="clear" w:color="000000" w:fill="CCFFFF"/>
            <w:noWrap/>
            <w:vAlign w:val="center"/>
          </w:tcPr>
          <w:p w14:paraId="36B31BAC"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#DIV/0!</w:t>
            </w:r>
          </w:p>
        </w:tc>
        <w:tc>
          <w:tcPr>
            <w:tcW w:w="660" w:type="pct"/>
            <w:tcBorders>
              <w:top w:val="nil"/>
              <w:left w:val="nil"/>
              <w:bottom w:val="single" w:sz="4" w:space="0" w:color="008080"/>
              <w:right w:val="single" w:sz="4" w:space="0" w:color="008080"/>
            </w:tcBorders>
            <w:shd w:val="clear" w:color="000000" w:fill="CCFFFF"/>
            <w:noWrap/>
            <w:vAlign w:val="center"/>
          </w:tcPr>
          <w:p w14:paraId="10395C25"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#DIV/0!</w:t>
            </w:r>
          </w:p>
        </w:tc>
        <w:tc>
          <w:tcPr>
            <w:tcW w:w="273" w:type="pct"/>
            <w:tcBorders>
              <w:top w:val="nil"/>
              <w:left w:val="nil"/>
              <w:bottom w:val="single" w:sz="4" w:space="0" w:color="008080"/>
              <w:right w:val="single" w:sz="4" w:space="0" w:color="008080"/>
            </w:tcBorders>
            <w:shd w:val="clear" w:color="000000" w:fill="CCFFFF"/>
            <w:noWrap/>
            <w:vAlign w:val="center"/>
          </w:tcPr>
          <w:p w14:paraId="0390B5F0"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#DIV/0!</w:t>
            </w:r>
          </w:p>
        </w:tc>
        <w:tc>
          <w:tcPr>
            <w:tcW w:w="418" w:type="pct"/>
            <w:vMerge/>
            <w:tcBorders>
              <w:top w:val="nil"/>
              <w:left w:val="single" w:sz="4" w:space="0" w:color="008080"/>
              <w:bottom w:val="single" w:sz="4" w:space="0" w:color="008080"/>
              <w:right w:val="single" w:sz="4" w:space="0" w:color="008080"/>
            </w:tcBorders>
            <w:vAlign w:val="center"/>
          </w:tcPr>
          <w:p w14:paraId="61A05808" w14:textId="77777777" w:rsidR="00346AD1" w:rsidRPr="00F42147" w:rsidRDefault="00346AD1" w:rsidP="00346AD1">
            <w:pPr>
              <w:rPr>
                <w:rFonts w:asciiTheme="minorHAnsi" w:hAnsiTheme="minorHAnsi" w:cs="Arial"/>
                <w:b/>
                <w:bCs/>
                <w:color w:val="008080"/>
              </w:rPr>
            </w:pPr>
          </w:p>
        </w:tc>
        <w:tc>
          <w:tcPr>
            <w:tcW w:w="377" w:type="pct"/>
            <w:vMerge/>
            <w:tcBorders>
              <w:top w:val="nil"/>
              <w:left w:val="single" w:sz="4" w:space="0" w:color="008080"/>
              <w:bottom w:val="single" w:sz="4" w:space="0" w:color="008080"/>
              <w:right w:val="single" w:sz="8" w:space="0" w:color="008080"/>
            </w:tcBorders>
            <w:vAlign w:val="center"/>
          </w:tcPr>
          <w:p w14:paraId="5F5E0C50" w14:textId="77777777" w:rsidR="00346AD1" w:rsidRPr="00F42147" w:rsidRDefault="00346AD1" w:rsidP="00346AD1">
            <w:pPr>
              <w:rPr>
                <w:rFonts w:asciiTheme="minorHAnsi" w:hAnsiTheme="minorHAnsi" w:cs="Arial"/>
                <w:b/>
                <w:bCs/>
                <w:color w:val="008080"/>
              </w:rPr>
            </w:pPr>
          </w:p>
        </w:tc>
      </w:tr>
      <w:tr w:rsidR="00346AD1" w:rsidRPr="00F42147" w14:paraId="113FB7F9" w14:textId="77777777" w:rsidTr="00346AD1">
        <w:trPr>
          <w:trHeight w:val="450"/>
        </w:trPr>
        <w:tc>
          <w:tcPr>
            <w:tcW w:w="201" w:type="pct"/>
            <w:vMerge/>
            <w:tcBorders>
              <w:top w:val="nil"/>
              <w:left w:val="single" w:sz="8" w:space="0" w:color="008080"/>
              <w:bottom w:val="single" w:sz="4" w:space="0" w:color="008080"/>
              <w:right w:val="single" w:sz="4" w:space="0" w:color="008080"/>
            </w:tcBorders>
            <w:vAlign w:val="center"/>
          </w:tcPr>
          <w:p w14:paraId="677010CB" w14:textId="77777777" w:rsidR="00346AD1" w:rsidRPr="00F42147" w:rsidRDefault="00346AD1" w:rsidP="00346AD1">
            <w:pPr>
              <w:rPr>
                <w:rFonts w:asciiTheme="minorHAnsi" w:hAnsiTheme="minorHAnsi" w:cs="Arial"/>
                <w:color w:val="008080"/>
              </w:rPr>
            </w:pPr>
          </w:p>
        </w:tc>
        <w:tc>
          <w:tcPr>
            <w:tcW w:w="955" w:type="pct"/>
            <w:tcBorders>
              <w:top w:val="nil"/>
              <w:left w:val="nil"/>
              <w:bottom w:val="single" w:sz="4" w:space="0" w:color="008080"/>
              <w:right w:val="single" w:sz="4" w:space="0" w:color="008080"/>
            </w:tcBorders>
            <w:shd w:val="clear" w:color="auto" w:fill="auto"/>
            <w:vAlign w:val="center"/>
          </w:tcPr>
          <w:p w14:paraId="51412FCF" w14:textId="77777777" w:rsidR="00346AD1" w:rsidRPr="00F42147" w:rsidRDefault="00346AD1" w:rsidP="00346AD1">
            <w:pPr>
              <w:rPr>
                <w:rFonts w:asciiTheme="minorHAnsi" w:hAnsiTheme="minorHAnsi" w:cs="Arial"/>
                <w:b/>
                <w:bCs/>
                <w:color w:val="008080"/>
              </w:rPr>
            </w:pPr>
            <w:r w:rsidRPr="00F42147">
              <w:rPr>
                <w:rFonts w:asciiTheme="minorHAnsi" w:hAnsiTheme="minorHAnsi" w:cs="Arial"/>
                <w:b/>
                <w:bCs/>
                <w:color w:val="008080"/>
              </w:rPr>
              <w:t>Rata îndatorării (rI) -</w:t>
            </w:r>
            <w:r w:rsidRPr="00F42147">
              <w:rPr>
                <w:rFonts w:asciiTheme="minorHAnsi" w:hAnsiTheme="minorHAnsi" w:cs="Arial"/>
                <w:color w:val="008080"/>
              </w:rPr>
              <w:t xml:space="preserve"> calculată de solicitant, conform tabelului de indicatori </w:t>
            </w:r>
          </w:p>
        </w:tc>
        <w:tc>
          <w:tcPr>
            <w:tcW w:w="358" w:type="pct"/>
            <w:tcBorders>
              <w:top w:val="nil"/>
              <w:left w:val="nil"/>
              <w:bottom w:val="single" w:sz="4" w:space="0" w:color="008080"/>
              <w:right w:val="single" w:sz="4" w:space="0" w:color="008080"/>
            </w:tcBorders>
            <w:shd w:val="clear" w:color="auto" w:fill="auto"/>
            <w:vAlign w:val="center"/>
          </w:tcPr>
          <w:p w14:paraId="4CD3FFE6"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maxim 60%</w:t>
            </w:r>
          </w:p>
        </w:tc>
        <w:tc>
          <w:tcPr>
            <w:tcW w:w="447" w:type="pct"/>
            <w:tcBorders>
              <w:top w:val="nil"/>
              <w:left w:val="nil"/>
              <w:bottom w:val="single" w:sz="4" w:space="0" w:color="008080"/>
              <w:right w:val="single" w:sz="4" w:space="0" w:color="008080"/>
            </w:tcBorders>
            <w:shd w:val="clear" w:color="auto" w:fill="auto"/>
            <w:noWrap/>
            <w:vAlign w:val="bottom"/>
          </w:tcPr>
          <w:p w14:paraId="7C0D0360"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xml:space="preserve"> % </w:t>
            </w:r>
          </w:p>
        </w:tc>
        <w:tc>
          <w:tcPr>
            <w:tcW w:w="537" w:type="pct"/>
            <w:tcBorders>
              <w:top w:val="nil"/>
              <w:left w:val="nil"/>
              <w:bottom w:val="single" w:sz="4" w:space="0" w:color="008080"/>
              <w:right w:val="single" w:sz="4" w:space="0" w:color="008080"/>
            </w:tcBorders>
            <w:shd w:val="clear" w:color="auto" w:fill="auto"/>
            <w:noWrap/>
            <w:vAlign w:val="center"/>
          </w:tcPr>
          <w:p w14:paraId="1A477E80"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418" w:type="pct"/>
            <w:tcBorders>
              <w:top w:val="nil"/>
              <w:left w:val="nil"/>
              <w:bottom w:val="single" w:sz="4" w:space="0" w:color="008080"/>
              <w:right w:val="single" w:sz="4" w:space="0" w:color="008080"/>
            </w:tcBorders>
            <w:shd w:val="clear" w:color="auto" w:fill="auto"/>
            <w:noWrap/>
            <w:vAlign w:val="center"/>
          </w:tcPr>
          <w:p w14:paraId="43CCBB75"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358" w:type="pct"/>
            <w:tcBorders>
              <w:top w:val="nil"/>
              <w:left w:val="nil"/>
              <w:bottom w:val="single" w:sz="4" w:space="0" w:color="008080"/>
              <w:right w:val="single" w:sz="4" w:space="0" w:color="008080"/>
            </w:tcBorders>
            <w:shd w:val="clear" w:color="auto" w:fill="auto"/>
            <w:noWrap/>
            <w:vAlign w:val="center"/>
          </w:tcPr>
          <w:p w14:paraId="204051DF"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660" w:type="pct"/>
            <w:tcBorders>
              <w:top w:val="nil"/>
              <w:left w:val="nil"/>
              <w:bottom w:val="single" w:sz="4" w:space="0" w:color="008080"/>
              <w:right w:val="single" w:sz="4" w:space="0" w:color="008080"/>
            </w:tcBorders>
            <w:shd w:val="clear" w:color="auto" w:fill="auto"/>
            <w:noWrap/>
            <w:vAlign w:val="center"/>
          </w:tcPr>
          <w:p w14:paraId="5E918DBC"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273" w:type="pct"/>
            <w:tcBorders>
              <w:top w:val="nil"/>
              <w:left w:val="nil"/>
              <w:bottom w:val="single" w:sz="4" w:space="0" w:color="008080"/>
              <w:right w:val="single" w:sz="4" w:space="0" w:color="008080"/>
            </w:tcBorders>
            <w:shd w:val="clear" w:color="auto" w:fill="auto"/>
            <w:noWrap/>
            <w:vAlign w:val="center"/>
          </w:tcPr>
          <w:p w14:paraId="10F74835"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418" w:type="pct"/>
            <w:vMerge/>
            <w:tcBorders>
              <w:top w:val="nil"/>
              <w:left w:val="single" w:sz="4" w:space="0" w:color="008080"/>
              <w:bottom w:val="single" w:sz="4" w:space="0" w:color="008080"/>
              <w:right w:val="single" w:sz="4" w:space="0" w:color="008080"/>
            </w:tcBorders>
            <w:vAlign w:val="center"/>
          </w:tcPr>
          <w:p w14:paraId="7999C3BC" w14:textId="77777777" w:rsidR="00346AD1" w:rsidRPr="00F42147" w:rsidRDefault="00346AD1" w:rsidP="00346AD1">
            <w:pPr>
              <w:rPr>
                <w:rFonts w:asciiTheme="minorHAnsi" w:hAnsiTheme="minorHAnsi" w:cs="Arial"/>
                <w:b/>
                <w:bCs/>
                <w:color w:val="008080"/>
              </w:rPr>
            </w:pPr>
          </w:p>
        </w:tc>
        <w:tc>
          <w:tcPr>
            <w:tcW w:w="377" w:type="pct"/>
            <w:vMerge/>
            <w:tcBorders>
              <w:top w:val="nil"/>
              <w:left w:val="single" w:sz="4" w:space="0" w:color="008080"/>
              <w:bottom w:val="single" w:sz="4" w:space="0" w:color="008080"/>
              <w:right w:val="single" w:sz="8" w:space="0" w:color="008080"/>
            </w:tcBorders>
            <w:vAlign w:val="center"/>
          </w:tcPr>
          <w:p w14:paraId="1AF70321" w14:textId="77777777" w:rsidR="00346AD1" w:rsidRPr="00F42147" w:rsidRDefault="00346AD1" w:rsidP="00346AD1">
            <w:pPr>
              <w:rPr>
                <w:rFonts w:asciiTheme="minorHAnsi" w:hAnsiTheme="minorHAnsi" w:cs="Arial"/>
                <w:b/>
                <w:bCs/>
                <w:color w:val="008080"/>
              </w:rPr>
            </w:pPr>
          </w:p>
        </w:tc>
      </w:tr>
      <w:tr w:rsidR="00346AD1" w:rsidRPr="00F42147" w14:paraId="46C0B744" w14:textId="77777777" w:rsidTr="00346AD1">
        <w:trPr>
          <w:trHeight w:val="255"/>
        </w:trPr>
        <w:tc>
          <w:tcPr>
            <w:tcW w:w="201" w:type="pct"/>
            <w:tcBorders>
              <w:top w:val="nil"/>
              <w:left w:val="single" w:sz="8" w:space="0" w:color="008080"/>
              <w:bottom w:val="single" w:sz="4" w:space="0" w:color="008080"/>
              <w:right w:val="single" w:sz="4" w:space="0" w:color="008080"/>
            </w:tcBorders>
            <w:shd w:val="clear" w:color="000000" w:fill="CCFFFF"/>
            <w:noWrap/>
            <w:vAlign w:val="center"/>
          </w:tcPr>
          <w:p w14:paraId="54817AA9"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10</w:t>
            </w:r>
          </w:p>
        </w:tc>
        <w:tc>
          <w:tcPr>
            <w:tcW w:w="955" w:type="pct"/>
            <w:tcBorders>
              <w:top w:val="nil"/>
              <w:left w:val="nil"/>
              <w:bottom w:val="single" w:sz="4" w:space="0" w:color="008080"/>
              <w:right w:val="single" w:sz="4" w:space="0" w:color="008080"/>
            </w:tcBorders>
            <w:shd w:val="clear" w:color="000000" w:fill="CCFFFF"/>
            <w:vAlign w:val="center"/>
          </w:tcPr>
          <w:p w14:paraId="064B8FDF" w14:textId="77777777" w:rsidR="00346AD1" w:rsidRPr="00F42147" w:rsidRDefault="00346AD1" w:rsidP="00346AD1">
            <w:pPr>
              <w:rPr>
                <w:rFonts w:asciiTheme="minorHAnsi" w:hAnsiTheme="minorHAnsi" w:cs="Arial"/>
                <w:b/>
                <w:bCs/>
                <w:color w:val="008080"/>
              </w:rPr>
            </w:pPr>
            <w:r w:rsidRPr="00F42147">
              <w:rPr>
                <w:rFonts w:asciiTheme="minorHAnsi" w:hAnsiTheme="minorHAnsi" w:cs="Arial"/>
                <w:b/>
                <w:bCs/>
                <w:color w:val="008080"/>
              </w:rPr>
              <w:t>Rata de actualizare</w:t>
            </w:r>
          </w:p>
        </w:tc>
        <w:tc>
          <w:tcPr>
            <w:tcW w:w="358" w:type="pct"/>
            <w:tcBorders>
              <w:top w:val="nil"/>
              <w:left w:val="nil"/>
              <w:bottom w:val="single" w:sz="4" w:space="0" w:color="008080"/>
              <w:right w:val="single" w:sz="4" w:space="0" w:color="008080"/>
            </w:tcBorders>
            <w:shd w:val="clear" w:color="000000" w:fill="CCFFFF"/>
            <w:noWrap/>
            <w:vAlign w:val="bottom"/>
          </w:tcPr>
          <w:p w14:paraId="1BDB15C3"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xml:space="preserve"> N/A </w:t>
            </w:r>
          </w:p>
        </w:tc>
        <w:tc>
          <w:tcPr>
            <w:tcW w:w="447" w:type="pct"/>
            <w:tcBorders>
              <w:top w:val="nil"/>
              <w:left w:val="nil"/>
              <w:bottom w:val="single" w:sz="4" w:space="0" w:color="008080"/>
              <w:right w:val="single" w:sz="4" w:space="0" w:color="008080"/>
            </w:tcBorders>
            <w:shd w:val="clear" w:color="000000" w:fill="CCFFFF"/>
            <w:noWrap/>
            <w:vAlign w:val="bottom"/>
          </w:tcPr>
          <w:p w14:paraId="3EDE92B6"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w:t>
            </w:r>
          </w:p>
        </w:tc>
        <w:tc>
          <w:tcPr>
            <w:tcW w:w="2245" w:type="pct"/>
            <w:gridSpan w:val="5"/>
            <w:tcBorders>
              <w:top w:val="single" w:sz="4" w:space="0" w:color="008080"/>
              <w:left w:val="nil"/>
              <w:bottom w:val="single" w:sz="4" w:space="0" w:color="008080"/>
              <w:right w:val="single" w:sz="4" w:space="0" w:color="008080"/>
            </w:tcBorders>
            <w:shd w:val="clear" w:color="000000" w:fill="008080"/>
            <w:noWrap/>
            <w:vAlign w:val="center"/>
          </w:tcPr>
          <w:p w14:paraId="7BAF24C8" w14:textId="77777777" w:rsidR="00346AD1" w:rsidRPr="00F42147" w:rsidRDefault="00346AD1" w:rsidP="00346AD1">
            <w:pPr>
              <w:jc w:val="center"/>
              <w:rPr>
                <w:rFonts w:asciiTheme="minorHAnsi" w:hAnsiTheme="minorHAnsi" w:cs="Arial"/>
                <w:b/>
                <w:bCs/>
                <w:color w:val="FFFFFF"/>
              </w:rPr>
            </w:pPr>
            <w:r w:rsidRPr="00F42147">
              <w:rPr>
                <w:rFonts w:asciiTheme="minorHAnsi" w:hAnsiTheme="minorHAnsi" w:cs="Arial"/>
                <w:b/>
                <w:bCs/>
                <w:color w:val="FFFFFF"/>
              </w:rPr>
              <w:t>8%</w:t>
            </w:r>
          </w:p>
        </w:tc>
        <w:tc>
          <w:tcPr>
            <w:tcW w:w="418" w:type="pct"/>
            <w:tcBorders>
              <w:top w:val="nil"/>
              <w:left w:val="nil"/>
              <w:bottom w:val="single" w:sz="4" w:space="0" w:color="008080"/>
              <w:right w:val="single" w:sz="4" w:space="0" w:color="008080"/>
            </w:tcBorders>
            <w:shd w:val="clear" w:color="000000" w:fill="CCFFFF"/>
            <w:vAlign w:val="center"/>
          </w:tcPr>
          <w:p w14:paraId="0923169A"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377" w:type="pct"/>
            <w:tcBorders>
              <w:top w:val="nil"/>
              <w:left w:val="nil"/>
              <w:bottom w:val="single" w:sz="4" w:space="0" w:color="008080"/>
              <w:right w:val="single" w:sz="8" w:space="0" w:color="008080"/>
            </w:tcBorders>
            <w:shd w:val="clear" w:color="000000" w:fill="CCFFFF"/>
            <w:vAlign w:val="center"/>
          </w:tcPr>
          <w:p w14:paraId="2226D4DC"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N/A</w:t>
            </w:r>
          </w:p>
        </w:tc>
      </w:tr>
      <w:tr w:rsidR="00346AD1" w:rsidRPr="00F42147" w14:paraId="53C76458" w14:textId="77777777" w:rsidTr="00346AD1">
        <w:trPr>
          <w:trHeight w:val="450"/>
        </w:trPr>
        <w:tc>
          <w:tcPr>
            <w:tcW w:w="201" w:type="pct"/>
            <w:vMerge w:val="restart"/>
            <w:tcBorders>
              <w:top w:val="nil"/>
              <w:left w:val="single" w:sz="8" w:space="0" w:color="008080"/>
              <w:bottom w:val="single" w:sz="4" w:space="0" w:color="008080"/>
              <w:right w:val="single" w:sz="4" w:space="0" w:color="008080"/>
            </w:tcBorders>
            <w:shd w:val="clear" w:color="000000" w:fill="CCFFFF"/>
            <w:noWrap/>
            <w:vAlign w:val="center"/>
          </w:tcPr>
          <w:p w14:paraId="6A438025"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lastRenderedPageBreak/>
              <w:t> </w:t>
            </w:r>
          </w:p>
        </w:tc>
        <w:tc>
          <w:tcPr>
            <w:tcW w:w="955" w:type="pct"/>
            <w:tcBorders>
              <w:top w:val="nil"/>
              <w:left w:val="nil"/>
              <w:bottom w:val="single" w:sz="4" w:space="0" w:color="008080"/>
              <w:right w:val="single" w:sz="4" w:space="0" w:color="008080"/>
            </w:tcBorders>
            <w:shd w:val="clear" w:color="000000" w:fill="CCFFFF"/>
            <w:vAlign w:val="center"/>
          </w:tcPr>
          <w:p w14:paraId="3A98007B" w14:textId="77777777" w:rsidR="00346AD1" w:rsidRPr="00F42147" w:rsidRDefault="00346AD1" w:rsidP="00346AD1">
            <w:pPr>
              <w:rPr>
                <w:rFonts w:asciiTheme="minorHAnsi" w:hAnsiTheme="minorHAnsi" w:cs="Arial"/>
                <w:b/>
                <w:bCs/>
                <w:color w:val="008080"/>
                <w:lang w:val="it-IT"/>
              </w:rPr>
            </w:pPr>
            <w:r w:rsidRPr="00F42147">
              <w:rPr>
                <w:rFonts w:asciiTheme="minorHAnsi" w:hAnsiTheme="minorHAnsi" w:cs="Arial"/>
                <w:b/>
                <w:bCs/>
                <w:color w:val="008080"/>
                <w:lang w:val="it-IT"/>
              </w:rPr>
              <w:t xml:space="preserve">Valoare actualizată neta (VAN) - </w:t>
            </w:r>
            <w:r w:rsidRPr="00F42147">
              <w:rPr>
                <w:rFonts w:asciiTheme="minorHAnsi" w:hAnsiTheme="minorHAnsi" w:cs="Arial"/>
                <w:color w:val="008080"/>
                <w:lang w:val="it-IT"/>
              </w:rPr>
              <w:t xml:space="preserve">trebuie să fie </w:t>
            </w:r>
            <w:r w:rsidRPr="00F42147">
              <w:rPr>
                <w:rFonts w:asciiTheme="minorHAnsi" w:hAnsiTheme="minorHAnsi" w:cs="Arial"/>
                <w:b/>
                <w:bCs/>
                <w:color w:val="008080"/>
                <w:lang w:val="it-IT"/>
              </w:rPr>
              <w:t>pozitivă</w:t>
            </w:r>
          </w:p>
        </w:tc>
        <w:tc>
          <w:tcPr>
            <w:tcW w:w="358" w:type="pct"/>
            <w:tcBorders>
              <w:top w:val="nil"/>
              <w:left w:val="nil"/>
              <w:bottom w:val="single" w:sz="4" w:space="0" w:color="008080"/>
              <w:right w:val="single" w:sz="4" w:space="0" w:color="008080"/>
            </w:tcBorders>
            <w:shd w:val="clear" w:color="000000" w:fill="CCFFFF"/>
            <w:vAlign w:val="center"/>
          </w:tcPr>
          <w:p w14:paraId="74573DE1"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&gt;=0</w:t>
            </w:r>
          </w:p>
        </w:tc>
        <w:tc>
          <w:tcPr>
            <w:tcW w:w="447" w:type="pct"/>
            <w:tcBorders>
              <w:top w:val="nil"/>
              <w:left w:val="nil"/>
              <w:bottom w:val="single" w:sz="4" w:space="0" w:color="008080"/>
              <w:right w:val="single" w:sz="4" w:space="0" w:color="008080"/>
            </w:tcBorders>
            <w:shd w:val="clear" w:color="000000" w:fill="CCFFFF"/>
            <w:noWrap/>
            <w:vAlign w:val="center"/>
          </w:tcPr>
          <w:p w14:paraId="51EDE0B7"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LEI</w:t>
            </w:r>
          </w:p>
        </w:tc>
        <w:tc>
          <w:tcPr>
            <w:tcW w:w="2245" w:type="pct"/>
            <w:gridSpan w:val="5"/>
            <w:tcBorders>
              <w:top w:val="single" w:sz="4" w:space="0" w:color="008080"/>
              <w:left w:val="nil"/>
              <w:bottom w:val="single" w:sz="4" w:space="0" w:color="008080"/>
              <w:right w:val="single" w:sz="4" w:space="0" w:color="008080"/>
            </w:tcBorders>
            <w:shd w:val="clear" w:color="000000" w:fill="CCFFFF"/>
            <w:noWrap/>
            <w:vAlign w:val="center"/>
          </w:tcPr>
          <w:p w14:paraId="2DD2AF9D"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w:t>
            </w:r>
          </w:p>
        </w:tc>
        <w:tc>
          <w:tcPr>
            <w:tcW w:w="418" w:type="pct"/>
            <w:vMerge w:val="restart"/>
            <w:tcBorders>
              <w:top w:val="nil"/>
              <w:left w:val="single" w:sz="4" w:space="0" w:color="008080"/>
              <w:bottom w:val="single" w:sz="4" w:space="0" w:color="008080"/>
              <w:right w:val="single" w:sz="4" w:space="0" w:color="008080"/>
            </w:tcBorders>
            <w:shd w:val="clear" w:color="000000" w:fill="CCFFFF"/>
            <w:vAlign w:val="center"/>
          </w:tcPr>
          <w:p w14:paraId="06A7D96E"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Nu sunt diferente</w:t>
            </w:r>
          </w:p>
        </w:tc>
        <w:tc>
          <w:tcPr>
            <w:tcW w:w="377" w:type="pct"/>
            <w:vMerge w:val="restart"/>
            <w:tcBorders>
              <w:top w:val="nil"/>
              <w:left w:val="single" w:sz="4" w:space="0" w:color="008080"/>
              <w:bottom w:val="single" w:sz="4" w:space="0" w:color="008080"/>
              <w:right w:val="single" w:sz="8" w:space="0" w:color="008080"/>
            </w:tcBorders>
            <w:shd w:val="clear" w:color="000000" w:fill="CCFFFF"/>
            <w:vAlign w:val="center"/>
          </w:tcPr>
          <w:p w14:paraId="704CF7B2"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Respecta criteriu</w:t>
            </w:r>
          </w:p>
        </w:tc>
      </w:tr>
      <w:tr w:rsidR="00346AD1" w:rsidRPr="00F42147" w14:paraId="69D70DE9" w14:textId="77777777" w:rsidTr="00346AD1">
        <w:trPr>
          <w:trHeight w:val="450"/>
        </w:trPr>
        <w:tc>
          <w:tcPr>
            <w:tcW w:w="201" w:type="pct"/>
            <w:vMerge/>
            <w:tcBorders>
              <w:top w:val="nil"/>
              <w:left w:val="single" w:sz="8" w:space="0" w:color="008080"/>
              <w:bottom w:val="single" w:sz="4" w:space="0" w:color="008080"/>
              <w:right w:val="single" w:sz="4" w:space="0" w:color="008080"/>
            </w:tcBorders>
            <w:vAlign w:val="center"/>
          </w:tcPr>
          <w:p w14:paraId="23616767" w14:textId="77777777" w:rsidR="00346AD1" w:rsidRPr="00F42147" w:rsidRDefault="00346AD1" w:rsidP="00346AD1">
            <w:pPr>
              <w:rPr>
                <w:rFonts w:asciiTheme="minorHAnsi" w:hAnsiTheme="minorHAnsi" w:cs="Arial"/>
                <w:color w:val="008080"/>
              </w:rPr>
            </w:pPr>
          </w:p>
        </w:tc>
        <w:tc>
          <w:tcPr>
            <w:tcW w:w="955" w:type="pct"/>
            <w:tcBorders>
              <w:top w:val="nil"/>
              <w:left w:val="nil"/>
              <w:bottom w:val="single" w:sz="4" w:space="0" w:color="008080"/>
              <w:right w:val="single" w:sz="4" w:space="0" w:color="008080"/>
            </w:tcBorders>
            <w:shd w:val="clear" w:color="auto" w:fill="auto"/>
            <w:vAlign w:val="center"/>
          </w:tcPr>
          <w:p w14:paraId="6AC88F51" w14:textId="77777777" w:rsidR="00346AD1" w:rsidRPr="00F42147" w:rsidRDefault="00346AD1" w:rsidP="00346AD1">
            <w:pPr>
              <w:rPr>
                <w:rFonts w:asciiTheme="minorHAnsi" w:hAnsiTheme="minorHAnsi" w:cs="Arial"/>
                <w:b/>
                <w:bCs/>
                <w:color w:val="008080"/>
                <w:lang w:val="pt-BR"/>
              </w:rPr>
            </w:pPr>
            <w:r w:rsidRPr="00F42147">
              <w:rPr>
                <w:rFonts w:asciiTheme="minorHAnsi" w:hAnsiTheme="minorHAnsi" w:cs="Arial"/>
                <w:b/>
                <w:bCs/>
                <w:color w:val="008080"/>
                <w:lang w:val="pt-BR"/>
              </w:rPr>
              <w:t xml:space="preserve">Valoare actualizată netă (VAN) - </w:t>
            </w:r>
            <w:r w:rsidRPr="00F42147">
              <w:rPr>
                <w:rFonts w:asciiTheme="minorHAnsi" w:hAnsiTheme="minorHAnsi" w:cs="Arial"/>
                <w:color w:val="008080"/>
                <w:lang w:val="pt-BR"/>
              </w:rPr>
              <w:t xml:space="preserve">calculată de solicitant, conform tabelului de indicatori </w:t>
            </w:r>
          </w:p>
        </w:tc>
        <w:tc>
          <w:tcPr>
            <w:tcW w:w="358" w:type="pct"/>
            <w:tcBorders>
              <w:top w:val="nil"/>
              <w:left w:val="nil"/>
              <w:bottom w:val="single" w:sz="4" w:space="0" w:color="008080"/>
              <w:right w:val="single" w:sz="4" w:space="0" w:color="008080"/>
            </w:tcBorders>
            <w:shd w:val="clear" w:color="auto" w:fill="auto"/>
            <w:vAlign w:val="center"/>
          </w:tcPr>
          <w:p w14:paraId="2B2EF968"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&gt;=0</w:t>
            </w:r>
          </w:p>
        </w:tc>
        <w:tc>
          <w:tcPr>
            <w:tcW w:w="447" w:type="pct"/>
            <w:tcBorders>
              <w:top w:val="nil"/>
              <w:left w:val="nil"/>
              <w:bottom w:val="single" w:sz="4" w:space="0" w:color="008080"/>
              <w:right w:val="single" w:sz="4" w:space="0" w:color="008080"/>
            </w:tcBorders>
            <w:shd w:val="clear" w:color="auto" w:fill="auto"/>
            <w:noWrap/>
            <w:vAlign w:val="center"/>
          </w:tcPr>
          <w:p w14:paraId="4422E2AC"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LEI</w:t>
            </w:r>
          </w:p>
        </w:tc>
        <w:tc>
          <w:tcPr>
            <w:tcW w:w="2245" w:type="pct"/>
            <w:gridSpan w:val="5"/>
            <w:tcBorders>
              <w:top w:val="single" w:sz="4" w:space="0" w:color="008080"/>
              <w:left w:val="nil"/>
              <w:bottom w:val="single" w:sz="4" w:space="0" w:color="008080"/>
              <w:right w:val="single" w:sz="4" w:space="0" w:color="008080"/>
            </w:tcBorders>
            <w:shd w:val="clear" w:color="auto" w:fill="auto"/>
            <w:noWrap/>
            <w:vAlign w:val="center"/>
          </w:tcPr>
          <w:p w14:paraId="095EBCCD"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w:t>
            </w:r>
          </w:p>
        </w:tc>
        <w:tc>
          <w:tcPr>
            <w:tcW w:w="418" w:type="pct"/>
            <w:vMerge/>
            <w:tcBorders>
              <w:top w:val="nil"/>
              <w:left w:val="single" w:sz="4" w:space="0" w:color="008080"/>
              <w:bottom w:val="single" w:sz="4" w:space="0" w:color="008080"/>
              <w:right w:val="single" w:sz="4" w:space="0" w:color="008080"/>
            </w:tcBorders>
            <w:vAlign w:val="center"/>
          </w:tcPr>
          <w:p w14:paraId="127DAF8F" w14:textId="77777777" w:rsidR="00346AD1" w:rsidRPr="00F42147" w:rsidRDefault="00346AD1" w:rsidP="00346AD1">
            <w:pPr>
              <w:rPr>
                <w:rFonts w:asciiTheme="minorHAnsi" w:hAnsiTheme="minorHAnsi" w:cs="Arial"/>
                <w:b/>
                <w:bCs/>
                <w:color w:val="008080"/>
              </w:rPr>
            </w:pPr>
          </w:p>
        </w:tc>
        <w:tc>
          <w:tcPr>
            <w:tcW w:w="377" w:type="pct"/>
            <w:vMerge/>
            <w:tcBorders>
              <w:top w:val="nil"/>
              <w:left w:val="single" w:sz="4" w:space="0" w:color="008080"/>
              <w:bottom w:val="single" w:sz="4" w:space="0" w:color="008080"/>
              <w:right w:val="single" w:sz="8" w:space="0" w:color="008080"/>
            </w:tcBorders>
            <w:vAlign w:val="center"/>
          </w:tcPr>
          <w:p w14:paraId="7AC4C56E" w14:textId="77777777" w:rsidR="00346AD1" w:rsidRPr="00F42147" w:rsidRDefault="00346AD1" w:rsidP="00346AD1">
            <w:pPr>
              <w:rPr>
                <w:rFonts w:asciiTheme="minorHAnsi" w:hAnsiTheme="minorHAnsi" w:cs="Arial"/>
                <w:b/>
                <w:bCs/>
                <w:color w:val="008080"/>
              </w:rPr>
            </w:pPr>
          </w:p>
        </w:tc>
      </w:tr>
      <w:tr w:rsidR="00346AD1" w:rsidRPr="00F42147" w14:paraId="7A7122C7" w14:textId="77777777" w:rsidTr="00346AD1">
        <w:trPr>
          <w:trHeight w:val="900"/>
        </w:trPr>
        <w:tc>
          <w:tcPr>
            <w:tcW w:w="201" w:type="pct"/>
            <w:vMerge w:val="restart"/>
            <w:tcBorders>
              <w:top w:val="nil"/>
              <w:left w:val="single" w:sz="8" w:space="0" w:color="008080"/>
              <w:bottom w:val="single" w:sz="4" w:space="0" w:color="008080"/>
              <w:right w:val="single" w:sz="4" w:space="0" w:color="008080"/>
            </w:tcBorders>
            <w:shd w:val="clear" w:color="000000" w:fill="CCFFFF"/>
            <w:noWrap/>
            <w:vAlign w:val="center"/>
          </w:tcPr>
          <w:p w14:paraId="7A3D94B5"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12</w:t>
            </w:r>
          </w:p>
        </w:tc>
        <w:tc>
          <w:tcPr>
            <w:tcW w:w="955" w:type="pct"/>
            <w:tcBorders>
              <w:top w:val="nil"/>
              <w:left w:val="nil"/>
              <w:bottom w:val="single" w:sz="4" w:space="0" w:color="008080"/>
              <w:right w:val="single" w:sz="4" w:space="0" w:color="008080"/>
            </w:tcBorders>
            <w:shd w:val="clear" w:color="000000" w:fill="CCFFFF"/>
            <w:vAlign w:val="center"/>
          </w:tcPr>
          <w:p w14:paraId="277EE7A1" w14:textId="77777777" w:rsidR="00346AD1" w:rsidRPr="00F42147" w:rsidRDefault="00346AD1" w:rsidP="00346AD1">
            <w:pPr>
              <w:rPr>
                <w:rFonts w:asciiTheme="minorHAnsi" w:hAnsiTheme="minorHAnsi" w:cs="Arial"/>
                <w:b/>
                <w:bCs/>
                <w:color w:val="008080"/>
              </w:rPr>
            </w:pPr>
            <w:r w:rsidRPr="00F42147">
              <w:rPr>
                <w:rFonts w:asciiTheme="minorHAnsi" w:hAnsiTheme="minorHAnsi" w:cs="Arial"/>
                <w:b/>
                <w:bCs/>
                <w:color w:val="008080"/>
              </w:rPr>
              <w:t xml:space="preserve">Disponibil de numerar la sfârşitul perioadei - </w:t>
            </w:r>
            <w:r w:rsidRPr="00F42147">
              <w:rPr>
                <w:rFonts w:asciiTheme="minorHAnsi" w:hAnsiTheme="minorHAnsi" w:cs="Arial"/>
                <w:color w:val="008080"/>
              </w:rPr>
              <w:t xml:space="preserve">se preiau valorile din linia </w:t>
            </w:r>
            <w:r w:rsidRPr="00F42147">
              <w:rPr>
                <w:rFonts w:asciiTheme="minorHAnsi" w:hAnsiTheme="minorHAnsi" w:cs="Arial"/>
                <w:b/>
                <w:bCs/>
                <w:color w:val="008080"/>
              </w:rPr>
              <w:t>S,</w:t>
            </w:r>
            <w:r w:rsidRPr="00F42147">
              <w:rPr>
                <w:rFonts w:asciiTheme="minorHAnsi" w:hAnsiTheme="minorHAnsi" w:cs="Arial"/>
                <w:color w:val="008080"/>
              </w:rPr>
              <w:t xml:space="preserve"> Anexa B7, aferente perioadei respective - trebuie să fie</w:t>
            </w:r>
            <w:r w:rsidRPr="00F42147">
              <w:rPr>
                <w:rFonts w:asciiTheme="minorHAnsi" w:hAnsiTheme="minorHAnsi" w:cs="Arial"/>
                <w:b/>
                <w:bCs/>
                <w:color w:val="008080"/>
              </w:rPr>
              <w:t xml:space="preserve"> pozitiv</w:t>
            </w:r>
          </w:p>
        </w:tc>
        <w:tc>
          <w:tcPr>
            <w:tcW w:w="358" w:type="pct"/>
            <w:tcBorders>
              <w:top w:val="nil"/>
              <w:left w:val="nil"/>
              <w:bottom w:val="single" w:sz="4" w:space="0" w:color="008080"/>
              <w:right w:val="single" w:sz="4" w:space="0" w:color="008080"/>
            </w:tcBorders>
            <w:shd w:val="clear" w:color="000000" w:fill="CCFFFF"/>
            <w:vAlign w:val="center"/>
          </w:tcPr>
          <w:p w14:paraId="4A88D957"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&gt;=0</w:t>
            </w:r>
          </w:p>
        </w:tc>
        <w:tc>
          <w:tcPr>
            <w:tcW w:w="447" w:type="pct"/>
            <w:tcBorders>
              <w:top w:val="nil"/>
              <w:left w:val="nil"/>
              <w:bottom w:val="single" w:sz="4" w:space="0" w:color="008080"/>
              <w:right w:val="single" w:sz="4" w:space="0" w:color="008080"/>
            </w:tcBorders>
            <w:shd w:val="clear" w:color="000000" w:fill="CCFFFF"/>
            <w:noWrap/>
            <w:vAlign w:val="center"/>
          </w:tcPr>
          <w:p w14:paraId="7F06ADE0"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LEI</w:t>
            </w:r>
          </w:p>
        </w:tc>
        <w:tc>
          <w:tcPr>
            <w:tcW w:w="537" w:type="pct"/>
            <w:tcBorders>
              <w:top w:val="nil"/>
              <w:left w:val="nil"/>
              <w:bottom w:val="single" w:sz="4" w:space="0" w:color="008080"/>
              <w:right w:val="single" w:sz="4" w:space="0" w:color="008080"/>
            </w:tcBorders>
            <w:shd w:val="clear" w:color="000000" w:fill="CCFFFF"/>
            <w:noWrap/>
            <w:vAlign w:val="center"/>
          </w:tcPr>
          <w:p w14:paraId="3E497152"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418" w:type="pct"/>
            <w:tcBorders>
              <w:top w:val="nil"/>
              <w:left w:val="nil"/>
              <w:bottom w:val="single" w:sz="4" w:space="0" w:color="008080"/>
              <w:right w:val="single" w:sz="4" w:space="0" w:color="008080"/>
            </w:tcBorders>
            <w:shd w:val="clear" w:color="000000" w:fill="CCFFFF"/>
            <w:noWrap/>
            <w:vAlign w:val="center"/>
          </w:tcPr>
          <w:p w14:paraId="228D35E0"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358" w:type="pct"/>
            <w:tcBorders>
              <w:top w:val="nil"/>
              <w:left w:val="nil"/>
              <w:bottom w:val="single" w:sz="4" w:space="0" w:color="008080"/>
              <w:right w:val="single" w:sz="4" w:space="0" w:color="008080"/>
            </w:tcBorders>
            <w:shd w:val="clear" w:color="000000" w:fill="CCFFFF"/>
            <w:noWrap/>
            <w:vAlign w:val="center"/>
          </w:tcPr>
          <w:p w14:paraId="1E58991C"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660" w:type="pct"/>
            <w:tcBorders>
              <w:top w:val="nil"/>
              <w:left w:val="nil"/>
              <w:bottom w:val="single" w:sz="4" w:space="0" w:color="008080"/>
              <w:right w:val="single" w:sz="4" w:space="0" w:color="008080"/>
            </w:tcBorders>
            <w:shd w:val="clear" w:color="000000" w:fill="CCFFFF"/>
            <w:noWrap/>
            <w:vAlign w:val="center"/>
          </w:tcPr>
          <w:p w14:paraId="47F68CA1"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273" w:type="pct"/>
            <w:tcBorders>
              <w:top w:val="nil"/>
              <w:left w:val="nil"/>
              <w:bottom w:val="single" w:sz="4" w:space="0" w:color="008080"/>
              <w:right w:val="single" w:sz="4" w:space="0" w:color="008080"/>
            </w:tcBorders>
            <w:shd w:val="clear" w:color="000000" w:fill="CCFFFF"/>
            <w:noWrap/>
            <w:vAlign w:val="center"/>
          </w:tcPr>
          <w:p w14:paraId="587DE4F0"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418" w:type="pct"/>
            <w:vMerge w:val="restart"/>
            <w:tcBorders>
              <w:top w:val="nil"/>
              <w:left w:val="single" w:sz="4" w:space="0" w:color="008080"/>
              <w:bottom w:val="single" w:sz="4" w:space="0" w:color="008080"/>
              <w:right w:val="single" w:sz="4" w:space="0" w:color="008080"/>
            </w:tcBorders>
            <w:shd w:val="clear" w:color="000000" w:fill="CCFFFF"/>
            <w:vAlign w:val="center"/>
          </w:tcPr>
          <w:p w14:paraId="70C4ACF7"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Nu sunt</w:t>
            </w:r>
            <w:r w:rsidRPr="00F42147">
              <w:rPr>
                <w:rFonts w:asciiTheme="minorHAnsi" w:hAnsiTheme="minorHAnsi" w:cs="Arial"/>
                <w:b/>
                <w:bCs/>
                <w:color w:val="008080"/>
              </w:rPr>
              <w:cr/>
              <w:t>difer</w:t>
            </w:r>
            <w:r w:rsidRPr="00F42147">
              <w:rPr>
                <w:rFonts w:asciiTheme="minorHAnsi" w:hAnsiTheme="minorHAnsi" w:cs="Arial"/>
                <w:b/>
                <w:bCs/>
                <w:color w:val="008080"/>
              </w:rPr>
              <w:cr/>
              <w:t>nte</w:t>
            </w:r>
          </w:p>
        </w:tc>
        <w:tc>
          <w:tcPr>
            <w:tcW w:w="377" w:type="pct"/>
            <w:vMerge w:val="restart"/>
            <w:tcBorders>
              <w:top w:val="nil"/>
              <w:left w:val="single" w:sz="4" w:space="0" w:color="008080"/>
              <w:bottom w:val="single" w:sz="4" w:space="0" w:color="008080"/>
              <w:right w:val="single" w:sz="8" w:space="0" w:color="008080"/>
            </w:tcBorders>
            <w:shd w:val="clear" w:color="000000" w:fill="CCFFFF"/>
            <w:vAlign w:val="center"/>
          </w:tcPr>
          <w:p w14:paraId="442C8182"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Respecta criteriu</w:t>
            </w:r>
          </w:p>
        </w:tc>
      </w:tr>
      <w:tr w:rsidR="00346AD1" w:rsidRPr="00F42147" w14:paraId="26B8AC41" w14:textId="77777777" w:rsidTr="00346AD1">
        <w:trPr>
          <w:trHeight w:val="450"/>
        </w:trPr>
        <w:tc>
          <w:tcPr>
            <w:tcW w:w="201" w:type="pct"/>
            <w:vMerge/>
            <w:tcBorders>
              <w:top w:val="nil"/>
              <w:left w:val="single" w:sz="8" w:space="0" w:color="008080"/>
              <w:bottom w:val="single" w:sz="4" w:space="0" w:color="008080"/>
              <w:right w:val="single" w:sz="4" w:space="0" w:color="008080"/>
            </w:tcBorders>
            <w:vAlign w:val="center"/>
          </w:tcPr>
          <w:p w14:paraId="6150223A" w14:textId="77777777" w:rsidR="00346AD1" w:rsidRPr="00F42147" w:rsidRDefault="00346AD1" w:rsidP="00346AD1">
            <w:pPr>
              <w:rPr>
                <w:rFonts w:asciiTheme="minorHAnsi" w:hAnsiTheme="minorHAnsi" w:cs="Arial"/>
                <w:color w:val="008080"/>
              </w:rPr>
            </w:pPr>
          </w:p>
        </w:tc>
        <w:tc>
          <w:tcPr>
            <w:tcW w:w="955" w:type="pct"/>
            <w:tcBorders>
              <w:top w:val="nil"/>
              <w:left w:val="nil"/>
              <w:bottom w:val="single" w:sz="4" w:space="0" w:color="008080"/>
              <w:right w:val="single" w:sz="4" w:space="0" w:color="008080"/>
            </w:tcBorders>
            <w:shd w:val="clear" w:color="auto" w:fill="auto"/>
            <w:vAlign w:val="center"/>
          </w:tcPr>
          <w:p w14:paraId="5A3E07AD" w14:textId="77777777" w:rsidR="00346AD1" w:rsidRPr="00F42147" w:rsidRDefault="00346AD1" w:rsidP="00346AD1">
            <w:pPr>
              <w:rPr>
                <w:rFonts w:asciiTheme="minorHAnsi" w:hAnsiTheme="minorHAnsi" w:cs="Arial"/>
                <w:b/>
                <w:bCs/>
                <w:color w:val="008080"/>
              </w:rPr>
            </w:pPr>
            <w:r w:rsidRPr="00F42147">
              <w:rPr>
                <w:rFonts w:asciiTheme="minorHAnsi" w:hAnsiTheme="minorHAnsi" w:cs="Arial"/>
                <w:b/>
                <w:bCs/>
                <w:color w:val="008080"/>
              </w:rPr>
              <w:t xml:space="preserve">Disponibil de numerar la sfârşitul perioadei, conform tabelului de indicatori </w:t>
            </w:r>
          </w:p>
        </w:tc>
        <w:tc>
          <w:tcPr>
            <w:tcW w:w="358" w:type="pct"/>
            <w:tcBorders>
              <w:top w:val="nil"/>
              <w:left w:val="nil"/>
              <w:bottom w:val="single" w:sz="4" w:space="0" w:color="008080"/>
              <w:right w:val="single" w:sz="4" w:space="0" w:color="008080"/>
            </w:tcBorders>
            <w:shd w:val="clear" w:color="auto" w:fill="auto"/>
            <w:vAlign w:val="center"/>
          </w:tcPr>
          <w:p w14:paraId="18B95450"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&gt;=0</w:t>
            </w:r>
          </w:p>
        </w:tc>
        <w:tc>
          <w:tcPr>
            <w:tcW w:w="447" w:type="pct"/>
            <w:tcBorders>
              <w:top w:val="nil"/>
              <w:left w:val="nil"/>
              <w:bottom w:val="single" w:sz="4" w:space="0" w:color="008080"/>
              <w:right w:val="single" w:sz="4" w:space="0" w:color="008080"/>
            </w:tcBorders>
            <w:shd w:val="clear" w:color="auto" w:fill="auto"/>
            <w:noWrap/>
            <w:vAlign w:val="center"/>
          </w:tcPr>
          <w:p w14:paraId="18E43A16"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LEI</w:t>
            </w:r>
          </w:p>
        </w:tc>
        <w:tc>
          <w:tcPr>
            <w:tcW w:w="537" w:type="pct"/>
            <w:tcBorders>
              <w:top w:val="nil"/>
              <w:left w:val="nil"/>
              <w:bottom w:val="single" w:sz="4" w:space="0" w:color="008080"/>
              <w:right w:val="single" w:sz="4" w:space="0" w:color="008080"/>
            </w:tcBorders>
            <w:shd w:val="clear" w:color="auto" w:fill="auto"/>
            <w:noWrap/>
            <w:vAlign w:val="center"/>
          </w:tcPr>
          <w:p w14:paraId="06951A3D"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418" w:type="pct"/>
            <w:tcBorders>
              <w:top w:val="nil"/>
              <w:left w:val="nil"/>
              <w:bottom w:val="single" w:sz="4" w:space="0" w:color="008080"/>
              <w:right w:val="single" w:sz="4" w:space="0" w:color="008080"/>
            </w:tcBorders>
            <w:shd w:val="clear" w:color="auto" w:fill="auto"/>
            <w:noWrap/>
            <w:vAlign w:val="center"/>
          </w:tcPr>
          <w:p w14:paraId="211C4B23"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358" w:type="pct"/>
            <w:tcBorders>
              <w:top w:val="nil"/>
              <w:left w:val="nil"/>
              <w:bottom w:val="single" w:sz="4" w:space="0" w:color="008080"/>
              <w:right w:val="single" w:sz="4" w:space="0" w:color="008080"/>
            </w:tcBorders>
            <w:shd w:val="clear" w:color="auto" w:fill="auto"/>
            <w:noWrap/>
            <w:vAlign w:val="center"/>
          </w:tcPr>
          <w:p w14:paraId="557B414D"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660" w:type="pct"/>
            <w:tcBorders>
              <w:top w:val="nil"/>
              <w:left w:val="nil"/>
              <w:bottom w:val="single" w:sz="4" w:space="0" w:color="008080"/>
              <w:right w:val="single" w:sz="4" w:space="0" w:color="008080"/>
            </w:tcBorders>
            <w:shd w:val="clear" w:color="auto" w:fill="auto"/>
            <w:noWrap/>
            <w:vAlign w:val="center"/>
          </w:tcPr>
          <w:p w14:paraId="7484FAAA"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273" w:type="pct"/>
            <w:tcBorders>
              <w:top w:val="nil"/>
              <w:left w:val="nil"/>
              <w:bottom w:val="single" w:sz="4" w:space="0" w:color="008080"/>
              <w:right w:val="single" w:sz="4" w:space="0" w:color="008080"/>
            </w:tcBorders>
            <w:shd w:val="clear" w:color="auto" w:fill="auto"/>
            <w:noWrap/>
            <w:vAlign w:val="center"/>
          </w:tcPr>
          <w:p w14:paraId="2C9147D7"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418" w:type="pct"/>
            <w:vMerge/>
            <w:tcBorders>
              <w:top w:val="nil"/>
              <w:left w:val="single" w:sz="4" w:space="0" w:color="008080"/>
              <w:bottom w:val="single" w:sz="4" w:space="0" w:color="008080"/>
              <w:right w:val="single" w:sz="4" w:space="0" w:color="008080"/>
            </w:tcBorders>
            <w:vAlign w:val="center"/>
          </w:tcPr>
          <w:p w14:paraId="5C7DD527" w14:textId="77777777" w:rsidR="00346AD1" w:rsidRPr="00F42147" w:rsidRDefault="00346AD1" w:rsidP="00346AD1">
            <w:pPr>
              <w:rPr>
                <w:rFonts w:asciiTheme="minorHAnsi" w:hAnsiTheme="minorHAnsi" w:cs="Arial"/>
                <w:b/>
                <w:bCs/>
                <w:color w:val="008080"/>
              </w:rPr>
            </w:pPr>
          </w:p>
        </w:tc>
        <w:tc>
          <w:tcPr>
            <w:tcW w:w="377" w:type="pct"/>
            <w:vMerge/>
            <w:tcBorders>
              <w:top w:val="nil"/>
              <w:left w:val="single" w:sz="4" w:space="0" w:color="008080"/>
              <w:bottom w:val="single" w:sz="4" w:space="0" w:color="008080"/>
              <w:right w:val="single" w:sz="8" w:space="0" w:color="008080"/>
            </w:tcBorders>
            <w:vAlign w:val="center"/>
          </w:tcPr>
          <w:p w14:paraId="62670F09" w14:textId="77777777" w:rsidR="00346AD1" w:rsidRPr="00F42147" w:rsidRDefault="00346AD1" w:rsidP="00346AD1">
            <w:pPr>
              <w:rPr>
                <w:rFonts w:asciiTheme="minorHAnsi" w:hAnsiTheme="minorHAnsi" w:cs="Arial"/>
                <w:b/>
                <w:bCs/>
                <w:color w:val="008080"/>
              </w:rPr>
            </w:pPr>
          </w:p>
        </w:tc>
      </w:tr>
      <w:tr w:rsidR="00346AD1" w:rsidRPr="00F42147" w14:paraId="5F757866" w14:textId="77777777" w:rsidTr="00346AD1">
        <w:trPr>
          <w:trHeight w:val="225"/>
        </w:trPr>
        <w:tc>
          <w:tcPr>
            <w:tcW w:w="201" w:type="pct"/>
            <w:tcBorders>
              <w:top w:val="single" w:sz="4" w:space="0" w:color="FFFFFF"/>
              <w:left w:val="single" w:sz="8" w:space="0" w:color="008080"/>
              <w:bottom w:val="single" w:sz="4" w:space="0" w:color="FFFFFF"/>
              <w:right w:val="nil"/>
            </w:tcBorders>
            <w:shd w:val="clear" w:color="000000" w:fill="FFFFFF"/>
            <w:noWrap/>
            <w:vAlign w:val="bottom"/>
          </w:tcPr>
          <w:p w14:paraId="15B5073E"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955" w:type="pct"/>
            <w:tcBorders>
              <w:top w:val="single" w:sz="4" w:space="0" w:color="FFFFFF"/>
              <w:left w:val="single" w:sz="4" w:space="0" w:color="FFFFFF"/>
              <w:bottom w:val="single" w:sz="4" w:space="0" w:color="FFFFFF"/>
              <w:right w:val="nil"/>
            </w:tcBorders>
            <w:shd w:val="clear" w:color="000000" w:fill="FFFFFF"/>
            <w:noWrap/>
            <w:vAlign w:val="bottom"/>
          </w:tcPr>
          <w:p w14:paraId="5CE38FE4"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358" w:type="pct"/>
            <w:tcBorders>
              <w:top w:val="nil"/>
              <w:left w:val="single" w:sz="4" w:space="0" w:color="FFFFFF"/>
              <w:bottom w:val="single" w:sz="4" w:space="0" w:color="FFFFFF"/>
              <w:right w:val="nil"/>
            </w:tcBorders>
            <w:shd w:val="clear" w:color="000000" w:fill="FFFFFF"/>
            <w:noWrap/>
            <w:vAlign w:val="bottom"/>
          </w:tcPr>
          <w:p w14:paraId="21140AC7"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w:t>
            </w:r>
          </w:p>
        </w:tc>
        <w:tc>
          <w:tcPr>
            <w:tcW w:w="447" w:type="pct"/>
            <w:tcBorders>
              <w:top w:val="single" w:sz="4" w:space="0" w:color="FFFFFF"/>
              <w:left w:val="single" w:sz="4" w:space="0" w:color="FFFFFF"/>
              <w:bottom w:val="single" w:sz="4" w:space="0" w:color="FFFFFF"/>
              <w:right w:val="nil"/>
            </w:tcBorders>
            <w:shd w:val="clear" w:color="000000" w:fill="FFFFFF"/>
            <w:noWrap/>
            <w:vAlign w:val="bottom"/>
          </w:tcPr>
          <w:p w14:paraId="18EE2BD1"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537" w:type="pct"/>
            <w:tcBorders>
              <w:top w:val="single" w:sz="4" w:space="0" w:color="FFFFFF"/>
              <w:left w:val="single" w:sz="4" w:space="0" w:color="FFFFFF"/>
              <w:bottom w:val="single" w:sz="4" w:space="0" w:color="FFFFFF"/>
              <w:right w:val="nil"/>
            </w:tcBorders>
            <w:shd w:val="clear" w:color="000000" w:fill="FFFFFF"/>
            <w:noWrap/>
            <w:vAlign w:val="bottom"/>
          </w:tcPr>
          <w:p w14:paraId="0413BB42"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418" w:type="pct"/>
            <w:tcBorders>
              <w:top w:val="single" w:sz="4" w:space="0" w:color="FFFFFF"/>
              <w:left w:val="single" w:sz="4" w:space="0" w:color="FFFFFF"/>
              <w:bottom w:val="single" w:sz="4" w:space="0" w:color="FFFFFF"/>
              <w:right w:val="nil"/>
            </w:tcBorders>
            <w:shd w:val="clear" w:color="000000" w:fill="FFFFFF"/>
            <w:noWrap/>
            <w:vAlign w:val="bottom"/>
          </w:tcPr>
          <w:p w14:paraId="04038DA6"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358" w:type="pct"/>
            <w:tcBorders>
              <w:top w:val="single" w:sz="4" w:space="0" w:color="FFFFFF"/>
              <w:left w:val="single" w:sz="4" w:space="0" w:color="FFFFFF"/>
              <w:bottom w:val="single" w:sz="4" w:space="0" w:color="FFFFFF"/>
              <w:right w:val="nil"/>
            </w:tcBorders>
            <w:shd w:val="clear" w:color="000000" w:fill="FFFFFF"/>
            <w:noWrap/>
            <w:vAlign w:val="bottom"/>
          </w:tcPr>
          <w:p w14:paraId="175DD566"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660" w:type="pct"/>
            <w:tcBorders>
              <w:top w:val="single" w:sz="4" w:space="0" w:color="FFFFFF"/>
              <w:left w:val="single" w:sz="4" w:space="0" w:color="FFFFFF"/>
              <w:bottom w:val="single" w:sz="4" w:space="0" w:color="FFFFFF"/>
              <w:right w:val="nil"/>
            </w:tcBorders>
            <w:shd w:val="clear" w:color="000000" w:fill="FFFFFF"/>
            <w:noWrap/>
            <w:vAlign w:val="bottom"/>
          </w:tcPr>
          <w:p w14:paraId="05D07776"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273" w:type="pct"/>
            <w:tcBorders>
              <w:top w:val="nil"/>
              <w:left w:val="nil"/>
              <w:bottom w:val="nil"/>
              <w:right w:val="nil"/>
            </w:tcBorders>
            <w:shd w:val="clear" w:color="auto" w:fill="auto"/>
            <w:noWrap/>
            <w:vAlign w:val="bottom"/>
          </w:tcPr>
          <w:p w14:paraId="29838F55" w14:textId="77777777" w:rsidR="00346AD1" w:rsidRPr="00F42147" w:rsidRDefault="00346AD1" w:rsidP="00346AD1">
            <w:pPr>
              <w:jc w:val="center"/>
              <w:rPr>
                <w:rFonts w:asciiTheme="minorHAnsi" w:hAnsiTheme="minorHAnsi" w:cs="Arial"/>
                <w:color w:val="008080"/>
              </w:rPr>
            </w:pPr>
          </w:p>
        </w:tc>
        <w:tc>
          <w:tcPr>
            <w:tcW w:w="418" w:type="pct"/>
            <w:tcBorders>
              <w:top w:val="nil"/>
              <w:left w:val="nil"/>
              <w:bottom w:val="nil"/>
              <w:right w:val="nil"/>
            </w:tcBorders>
            <w:shd w:val="clear" w:color="auto" w:fill="auto"/>
            <w:noWrap/>
            <w:vAlign w:val="bottom"/>
          </w:tcPr>
          <w:p w14:paraId="371E82D3" w14:textId="77777777" w:rsidR="00346AD1" w:rsidRPr="00F42147" w:rsidRDefault="00346AD1" w:rsidP="00346AD1">
            <w:pPr>
              <w:jc w:val="center"/>
              <w:rPr>
                <w:rFonts w:asciiTheme="minorHAnsi" w:hAnsiTheme="minorHAnsi" w:cs="Arial"/>
                <w:color w:val="008080"/>
              </w:rPr>
            </w:pPr>
          </w:p>
        </w:tc>
        <w:tc>
          <w:tcPr>
            <w:tcW w:w="377" w:type="pct"/>
            <w:tcBorders>
              <w:top w:val="nil"/>
              <w:left w:val="nil"/>
              <w:bottom w:val="nil"/>
              <w:right w:val="single" w:sz="8" w:space="0" w:color="008080"/>
            </w:tcBorders>
            <w:shd w:val="clear" w:color="auto" w:fill="auto"/>
            <w:noWrap/>
            <w:vAlign w:val="bottom"/>
          </w:tcPr>
          <w:p w14:paraId="288DB56A"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r>
      <w:tr w:rsidR="00346AD1" w:rsidRPr="00F42147" w14:paraId="5ADE5FF8" w14:textId="77777777" w:rsidTr="00346AD1">
        <w:trPr>
          <w:trHeight w:val="285"/>
        </w:trPr>
        <w:tc>
          <w:tcPr>
            <w:tcW w:w="5000" w:type="pct"/>
            <w:gridSpan w:val="11"/>
            <w:tcBorders>
              <w:top w:val="nil"/>
              <w:left w:val="single" w:sz="8" w:space="0" w:color="008080"/>
              <w:bottom w:val="nil"/>
              <w:right w:val="single" w:sz="8" w:space="0" w:color="008080"/>
            </w:tcBorders>
            <w:shd w:val="clear" w:color="000000" w:fill="FFFFFF"/>
            <w:noWrap/>
            <w:vAlign w:val="bottom"/>
          </w:tcPr>
          <w:p w14:paraId="3898D98A" w14:textId="77777777" w:rsidR="00346AD1" w:rsidRPr="00F42147" w:rsidRDefault="00346AD1" w:rsidP="00346AD1">
            <w:pPr>
              <w:rPr>
                <w:rFonts w:asciiTheme="minorHAnsi" w:hAnsiTheme="minorHAnsi" w:cs="Arial"/>
                <w:color w:val="008080"/>
              </w:rPr>
            </w:pPr>
            <w:r w:rsidRPr="00F42147">
              <w:rPr>
                <w:rFonts w:asciiTheme="minorHAnsi" w:hAnsiTheme="minorHAnsi" w:cs="Arial"/>
                <w:color w:val="008080"/>
              </w:rPr>
              <w:t>Proiectul respectă obiectivul de ordin economico-financiar "creşterea viabilităţii economice"?</w:t>
            </w:r>
          </w:p>
        </w:tc>
      </w:tr>
      <w:tr w:rsidR="00346AD1" w:rsidRPr="00F42147" w14:paraId="1420483F" w14:textId="77777777" w:rsidTr="00346AD1">
        <w:trPr>
          <w:trHeight w:val="285"/>
        </w:trPr>
        <w:tc>
          <w:tcPr>
            <w:tcW w:w="201" w:type="pct"/>
            <w:tcBorders>
              <w:top w:val="single" w:sz="4" w:space="0" w:color="FFFFFF"/>
              <w:left w:val="single" w:sz="8" w:space="0" w:color="008080"/>
              <w:bottom w:val="single" w:sz="4" w:space="0" w:color="FFFFFF"/>
              <w:right w:val="nil"/>
            </w:tcBorders>
            <w:shd w:val="clear" w:color="000000" w:fill="FFFFFF"/>
            <w:noWrap/>
            <w:vAlign w:val="bottom"/>
          </w:tcPr>
          <w:p w14:paraId="201488F5"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955" w:type="pct"/>
            <w:tcBorders>
              <w:top w:val="single" w:sz="4" w:space="0" w:color="FFFFFF"/>
              <w:left w:val="single" w:sz="4" w:space="0" w:color="FFFFFF"/>
              <w:bottom w:val="single" w:sz="4" w:space="0" w:color="FFFFFF"/>
              <w:right w:val="nil"/>
            </w:tcBorders>
            <w:shd w:val="clear" w:color="000000" w:fill="FFFFFF"/>
            <w:noWrap/>
            <w:vAlign w:val="bottom"/>
          </w:tcPr>
          <w:p w14:paraId="4ED6ED01" w14:textId="77777777" w:rsidR="00346AD1" w:rsidRPr="00F42147" w:rsidRDefault="00346AD1" w:rsidP="00346AD1">
            <w:pPr>
              <w:rPr>
                <w:rFonts w:asciiTheme="minorHAnsi" w:hAnsiTheme="minorHAnsi" w:cs="Arial"/>
                <w:color w:val="008080"/>
              </w:rPr>
            </w:pPr>
          </w:p>
        </w:tc>
        <w:tc>
          <w:tcPr>
            <w:tcW w:w="358" w:type="pct"/>
            <w:tcBorders>
              <w:top w:val="single" w:sz="4" w:space="0" w:color="FFFFFF"/>
              <w:left w:val="single" w:sz="4" w:space="0" w:color="FFFFFF"/>
              <w:bottom w:val="single" w:sz="4" w:space="0" w:color="FFFFFF"/>
              <w:right w:val="nil"/>
            </w:tcBorders>
            <w:shd w:val="clear" w:color="000000" w:fill="FFFFFF"/>
            <w:noWrap/>
            <w:vAlign w:val="bottom"/>
          </w:tcPr>
          <w:p w14:paraId="264F1C93"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447" w:type="pct"/>
            <w:tcBorders>
              <w:top w:val="single" w:sz="4" w:space="0" w:color="FFFFFF"/>
              <w:left w:val="single" w:sz="4" w:space="0" w:color="FFFFFF"/>
              <w:bottom w:val="single" w:sz="4" w:space="0" w:color="FFFFFF"/>
              <w:right w:val="nil"/>
            </w:tcBorders>
            <w:shd w:val="clear" w:color="000000" w:fill="FFFFFF"/>
            <w:noWrap/>
            <w:vAlign w:val="bottom"/>
          </w:tcPr>
          <w:p w14:paraId="44080BBE" w14:textId="77777777" w:rsidR="00346AD1" w:rsidRPr="00F42147" w:rsidRDefault="00346AD1" w:rsidP="00346AD1">
            <w:pPr>
              <w:jc w:val="center"/>
              <w:rPr>
                <w:rFonts w:asciiTheme="minorHAnsi" w:hAnsiTheme="minorHAnsi" w:cs="Arial"/>
                <w:color w:val="008080"/>
              </w:rPr>
            </w:pPr>
          </w:p>
        </w:tc>
        <w:tc>
          <w:tcPr>
            <w:tcW w:w="537" w:type="pct"/>
            <w:tcBorders>
              <w:top w:val="single" w:sz="4" w:space="0" w:color="FFFFFF"/>
              <w:left w:val="single" w:sz="4" w:space="0" w:color="FFFFFF"/>
              <w:bottom w:val="single" w:sz="4" w:space="0" w:color="FFFFFF"/>
              <w:right w:val="nil"/>
            </w:tcBorders>
            <w:shd w:val="clear" w:color="000000" w:fill="FFFFFF"/>
            <w:noWrap/>
            <w:vAlign w:val="bottom"/>
          </w:tcPr>
          <w:p w14:paraId="03B757C9"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418" w:type="pct"/>
            <w:tcBorders>
              <w:top w:val="single" w:sz="4" w:space="0" w:color="FFFFFF"/>
              <w:left w:val="single" w:sz="4" w:space="0" w:color="FFFFFF"/>
              <w:bottom w:val="single" w:sz="4" w:space="0" w:color="FFFFFF"/>
              <w:right w:val="nil"/>
            </w:tcBorders>
            <w:shd w:val="clear" w:color="000000" w:fill="FFFFFF"/>
            <w:noWrap/>
            <w:vAlign w:val="bottom"/>
          </w:tcPr>
          <w:p w14:paraId="2BAF72BE"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358" w:type="pct"/>
            <w:tcBorders>
              <w:top w:val="single" w:sz="4" w:space="0" w:color="FFFFFF"/>
              <w:left w:val="single" w:sz="4" w:space="0" w:color="FFFFFF"/>
              <w:bottom w:val="single" w:sz="4" w:space="0" w:color="FFFFFF"/>
              <w:right w:val="nil"/>
            </w:tcBorders>
            <w:shd w:val="clear" w:color="000000" w:fill="FFFFFF"/>
            <w:noWrap/>
            <w:vAlign w:val="bottom"/>
          </w:tcPr>
          <w:p w14:paraId="04D1A9C2"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660" w:type="pct"/>
            <w:tcBorders>
              <w:top w:val="single" w:sz="4" w:space="0" w:color="FFFFFF"/>
              <w:left w:val="single" w:sz="4" w:space="0" w:color="FFFFFF"/>
              <w:bottom w:val="single" w:sz="4" w:space="0" w:color="FFFFFF"/>
              <w:right w:val="nil"/>
            </w:tcBorders>
            <w:shd w:val="clear" w:color="000000" w:fill="FFFFFF"/>
            <w:noWrap/>
            <w:vAlign w:val="bottom"/>
          </w:tcPr>
          <w:p w14:paraId="7A6A3CEF"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273" w:type="pct"/>
            <w:tcBorders>
              <w:top w:val="nil"/>
              <w:left w:val="nil"/>
              <w:bottom w:val="nil"/>
              <w:right w:val="nil"/>
            </w:tcBorders>
            <w:shd w:val="clear" w:color="auto" w:fill="auto"/>
            <w:noWrap/>
            <w:vAlign w:val="bottom"/>
          </w:tcPr>
          <w:p w14:paraId="58B08546" w14:textId="77777777" w:rsidR="00346AD1" w:rsidRPr="00F42147" w:rsidRDefault="00346AD1" w:rsidP="00346AD1">
            <w:pPr>
              <w:jc w:val="center"/>
              <w:rPr>
                <w:rFonts w:asciiTheme="minorHAnsi" w:hAnsiTheme="minorHAnsi" w:cs="Arial"/>
                <w:color w:val="008080"/>
              </w:rPr>
            </w:pPr>
          </w:p>
        </w:tc>
        <w:tc>
          <w:tcPr>
            <w:tcW w:w="418" w:type="pct"/>
            <w:tcBorders>
              <w:top w:val="nil"/>
              <w:left w:val="nil"/>
              <w:bottom w:val="nil"/>
              <w:right w:val="nil"/>
            </w:tcBorders>
            <w:shd w:val="clear" w:color="auto" w:fill="auto"/>
            <w:noWrap/>
            <w:vAlign w:val="bottom"/>
          </w:tcPr>
          <w:p w14:paraId="06F5B05D" w14:textId="77777777" w:rsidR="00346AD1" w:rsidRPr="00F42147" w:rsidRDefault="00346AD1" w:rsidP="00346AD1">
            <w:pPr>
              <w:jc w:val="center"/>
              <w:rPr>
                <w:rFonts w:asciiTheme="minorHAnsi" w:hAnsiTheme="minorHAnsi" w:cs="Arial"/>
                <w:color w:val="008080"/>
              </w:rPr>
            </w:pPr>
          </w:p>
        </w:tc>
        <w:tc>
          <w:tcPr>
            <w:tcW w:w="377" w:type="pct"/>
            <w:tcBorders>
              <w:top w:val="nil"/>
              <w:left w:val="nil"/>
              <w:bottom w:val="nil"/>
              <w:right w:val="single" w:sz="8" w:space="0" w:color="008080"/>
            </w:tcBorders>
            <w:shd w:val="clear" w:color="auto" w:fill="auto"/>
            <w:noWrap/>
            <w:vAlign w:val="bottom"/>
          </w:tcPr>
          <w:p w14:paraId="1A7BA2C6"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r>
      <w:tr w:rsidR="00346AD1" w:rsidRPr="00F42147" w14:paraId="1F82AA58" w14:textId="77777777" w:rsidTr="00346AD1">
        <w:trPr>
          <w:trHeight w:val="750"/>
        </w:trPr>
        <w:tc>
          <w:tcPr>
            <w:tcW w:w="1513" w:type="pct"/>
            <w:gridSpan w:val="3"/>
            <w:tcBorders>
              <w:top w:val="single" w:sz="4" w:space="0" w:color="FFFFFF"/>
              <w:left w:val="single" w:sz="8" w:space="0" w:color="008080"/>
              <w:bottom w:val="single" w:sz="8" w:space="0" w:color="008080"/>
              <w:right w:val="single" w:sz="4" w:space="0" w:color="FFFFFF"/>
            </w:tcBorders>
            <w:shd w:val="clear" w:color="000000" w:fill="FFFFFF"/>
            <w:noWrap/>
            <w:vAlign w:val="bottom"/>
          </w:tcPr>
          <w:p w14:paraId="358042D9" w14:textId="77777777" w:rsidR="00346AD1" w:rsidRPr="00F42147" w:rsidRDefault="00346AD1" w:rsidP="00346AD1">
            <w:pPr>
              <w:jc w:val="center"/>
              <w:rPr>
                <w:rFonts w:asciiTheme="minorHAnsi" w:hAnsiTheme="minorHAnsi" w:cs="Arial"/>
                <w:b/>
                <w:bCs/>
                <w:i/>
                <w:iCs/>
                <w:color w:val="008080"/>
                <w:lang w:val="it-IT"/>
              </w:rPr>
            </w:pPr>
            <w:r w:rsidRPr="00F42147">
              <w:rPr>
                <w:rFonts w:asciiTheme="minorHAnsi" w:hAnsiTheme="minorHAnsi" w:cs="Arial"/>
                <w:b/>
                <w:bCs/>
                <w:i/>
                <w:iCs/>
                <w:color w:val="008080"/>
                <w:lang w:val="it-IT"/>
              </w:rPr>
              <w:t>Verificare la OJFIR/CRFIR/AFIR</w:t>
            </w:r>
          </w:p>
        </w:tc>
        <w:tc>
          <w:tcPr>
            <w:tcW w:w="447" w:type="pct"/>
            <w:tcBorders>
              <w:top w:val="nil"/>
              <w:left w:val="nil"/>
              <w:bottom w:val="single" w:sz="8" w:space="0" w:color="008080"/>
              <w:right w:val="nil"/>
            </w:tcBorders>
            <w:shd w:val="clear" w:color="000000" w:fill="FFFFFF"/>
            <w:noWrap/>
            <w:vAlign w:val="bottom"/>
          </w:tcPr>
          <w:p w14:paraId="14914DE2" w14:textId="77777777" w:rsidR="00346AD1" w:rsidRPr="00F42147" w:rsidRDefault="00346AD1" w:rsidP="00346AD1">
            <w:pPr>
              <w:jc w:val="right"/>
              <w:rPr>
                <w:rFonts w:asciiTheme="minorHAnsi" w:hAnsiTheme="minorHAnsi" w:cs="Arial"/>
                <w:b/>
                <w:bCs/>
                <w:i/>
                <w:iCs/>
                <w:color w:val="008080"/>
              </w:rPr>
            </w:pPr>
            <w:r w:rsidRPr="00F42147">
              <w:rPr>
                <w:rFonts w:asciiTheme="minorHAnsi" w:hAnsiTheme="minorHAnsi" w:cs="Arial"/>
                <w:b/>
                <w:bCs/>
                <w:i/>
                <w:iCs/>
                <w:color w:val="008080"/>
              </w:rPr>
              <w:t xml:space="preserve">DA </w:t>
            </w:r>
          </w:p>
        </w:tc>
        <w:tc>
          <w:tcPr>
            <w:tcW w:w="537" w:type="pct"/>
            <w:tcBorders>
              <w:top w:val="nil"/>
              <w:left w:val="single" w:sz="4" w:space="0" w:color="FFFFFF"/>
              <w:bottom w:val="single" w:sz="8" w:space="0" w:color="008080"/>
              <w:right w:val="nil"/>
            </w:tcBorders>
            <w:shd w:val="clear" w:color="000000" w:fill="FFFFFF"/>
            <w:noWrap/>
            <w:vAlign w:val="bottom"/>
          </w:tcPr>
          <w:p w14:paraId="2565A2C8" w14:textId="77777777" w:rsidR="00346AD1" w:rsidRPr="00F42147" w:rsidRDefault="00346AD1" w:rsidP="00346AD1">
            <w:pPr>
              <w:jc w:val="center"/>
              <w:rPr>
                <w:rFonts w:asciiTheme="minorHAnsi" w:hAnsiTheme="minorHAnsi" w:cs="Arial"/>
                <w:b/>
                <w:bCs/>
                <w:i/>
                <w:iCs/>
                <w:color w:val="008080"/>
              </w:rPr>
            </w:pPr>
            <w:r w:rsidRPr="00F42147">
              <w:rPr>
                <w:noProof/>
              </w:rPr>
              <w:drawing>
                <wp:anchor distT="0" distB="0" distL="114300" distR="114300" simplePos="0" relativeHeight="251669504" behindDoc="0" locked="0" layoutInCell="1" allowOverlap="1" wp14:anchorId="72CDA3DE" wp14:editId="56147ACD">
                  <wp:simplePos x="0" y="0"/>
                  <wp:positionH relativeFrom="column">
                    <wp:posOffset>0</wp:posOffset>
                  </wp:positionH>
                  <wp:positionV relativeFrom="paragraph">
                    <wp:posOffset>38100</wp:posOffset>
                  </wp:positionV>
                  <wp:extent cx="114300" cy="104775"/>
                  <wp:effectExtent l="0" t="0" r="0" b="9525"/>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Box1"/>
                          <pic:cNvPicPr preferRelativeResize="0">
                            <a:picLocks noChangeArrowheads="1" noChangeShapeType="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anchor>
              </w:drawing>
            </w:r>
          </w:p>
        </w:tc>
        <w:tc>
          <w:tcPr>
            <w:tcW w:w="418" w:type="pct"/>
            <w:tcBorders>
              <w:top w:val="nil"/>
              <w:left w:val="single" w:sz="4" w:space="0" w:color="FFFFFF"/>
              <w:bottom w:val="single" w:sz="8" w:space="0" w:color="008080"/>
              <w:right w:val="nil"/>
            </w:tcBorders>
            <w:shd w:val="clear" w:color="000000" w:fill="FFFFFF"/>
            <w:noWrap/>
            <w:vAlign w:val="bottom"/>
          </w:tcPr>
          <w:p w14:paraId="472297AA" w14:textId="77777777" w:rsidR="00346AD1" w:rsidRPr="00F42147" w:rsidRDefault="00346AD1" w:rsidP="00346AD1">
            <w:pPr>
              <w:jc w:val="center"/>
              <w:rPr>
                <w:rFonts w:asciiTheme="minorHAnsi" w:hAnsiTheme="minorHAnsi" w:cs="Arial"/>
                <w:b/>
                <w:bCs/>
                <w:color w:val="008080"/>
              </w:rPr>
            </w:pPr>
            <w:r w:rsidRPr="00F42147">
              <w:rPr>
                <w:rFonts w:asciiTheme="minorHAnsi" w:hAnsiTheme="minorHAnsi" w:cs="Arial"/>
                <w:b/>
                <w:bCs/>
                <w:color w:val="008080"/>
              </w:rPr>
              <w:t xml:space="preserve">sau </w:t>
            </w:r>
          </w:p>
        </w:tc>
        <w:tc>
          <w:tcPr>
            <w:tcW w:w="358" w:type="pct"/>
            <w:tcBorders>
              <w:top w:val="single" w:sz="4" w:space="0" w:color="FFFFFF"/>
              <w:left w:val="single" w:sz="4" w:space="0" w:color="FFFFFF"/>
              <w:bottom w:val="single" w:sz="4" w:space="0" w:color="FFFFFF"/>
              <w:right w:val="nil"/>
            </w:tcBorders>
            <w:shd w:val="clear" w:color="000000" w:fill="FFFFFF"/>
            <w:noWrap/>
            <w:vAlign w:val="bottom"/>
          </w:tcPr>
          <w:p w14:paraId="152139C4" w14:textId="77777777" w:rsidR="00346AD1" w:rsidRPr="00F42147" w:rsidRDefault="00346AD1" w:rsidP="00346AD1">
            <w:pPr>
              <w:jc w:val="center"/>
              <w:rPr>
                <w:rFonts w:asciiTheme="minorHAnsi" w:hAnsiTheme="minorHAnsi" w:cs="Arial"/>
                <w:color w:val="008080"/>
              </w:rPr>
            </w:pPr>
            <w:r w:rsidRPr="00F42147">
              <w:rPr>
                <w:noProof/>
              </w:rPr>
              <w:drawing>
                <wp:anchor distT="0" distB="0" distL="114300" distR="114300" simplePos="0" relativeHeight="251670528" behindDoc="0" locked="0" layoutInCell="1" allowOverlap="1" wp14:anchorId="6AB7EDC0" wp14:editId="2D28D271">
                  <wp:simplePos x="0" y="0"/>
                  <wp:positionH relativeFrom="column">
                    <wp:posOffset>619125</wp:posOffset>
                  </wp:positionH>
                  <wp:positionV relativeFrom="paragraph">
                    <wp:posOffset>47625</wp:posOffset>
                  </wp:positionV>
                  <wp:extent cx="114300" cy="104775"/>
                  <wp:effectExtent l="0" t="0" r="0" b="952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Box2"/>
                          <pic:cNvPicPr preferRelativeResize="0">
                            <a:picLocks noChangeArrowheads="1" noChangeShapeType="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anchor>
              </w:drawing>
            </w:r>
          </w:p>
          <w:tbl>
            <w:tblPr>
              <w:tblW w:w="0" w:type="auto"/>
              <w:jc w:val="center"/>
              <w:tblCellSpacing w:w="0" w:type="dxa"/>
              <w:tblLayout w:type="fixed"/>
              <w:tblCellMar>
                <w:left w:w="0" w:type="dxa"/>
                <w:right w:w="0" w:type="dxa"/>
              </w:tblCellMar>
              <w:tblLook w:val="04A0" w:firstRow="1" w:lastRow="0" w:firstColumn="1" w:lastColumn="0" w:noHBand="0" w:noVBand="1"/>
            </w:tblPr>
            <w:tblGrid>
              <w:gridCol w:w="1220"/>
            </w:tblGrid>
            <w:tr w:rsidR="00346AD1" w:rsidRPr="00F42147" w14:paraId="5C6BB9B6" w14:textId="77777777" w:rsidTr="00346AD1">
              <w:trPr>
                <w:trHeight w:val="382"/>
                <w:tblCellSpacing w:w="0" w:type="dxa"/>
                <w:jc w:val="center"/>
              </w:trPr>
              <w:tc>
                <w:tcPr>
                  <w:tcW w:w="1220" w:type="dxa"/>
                  <w:tcBorders>
                    <w:top w:val="nil"/>
                    <w:left w:val="single" w:sz="4" w:space="0" w:color="FFFFFF"/>
                    <w:bottom w:val="single" w:sz="8" w:space="0" w:color="008080"/>
                    <w:right w:val="nil"/>
                  </w:tcBorders>
                  <w:shd w:val="clear" w:color="auto" w:fill="auto"/>
                  <w:noWrap/>
                  <w:vAlign w:val="bottom"/>
                </w:tcPr>
                <w:p w14:paraId="36B1C1FC" w14:textId="77777777" w:rsidR="00346AD1" w:rsidRPr="00F42147" w:rsidRDefault="00346AD1" w:rsidP="00346AD1">
                  <w:pPr>
                    <w:framePr w:hSpace="180" w:wrap="around" w:vAnchor="text" w:hAnchor="margin" w:xAlign="center" w:y="-10670"/>
                    <w:suppressOverlap/>
                    <w:jc w:val="center"/>
                    <w:rPr>
                      <w:rFonts w:asciiTheme="minorHAnsi" w:hAnsiTheme="minorHAnsi" w:cs="Arial"/>
                      <w:b/>
                      <w:bCs/>
                      <w:i/>
                      <w:iCs/>
                      <w:color w:val="008080"/>
                    </w:rPr>
                  </w:pPr>
                  <w:r w:rsidRPr="00F42147">
                    <w:rPr>
                      <w:rFonts w:asciiTheme="minorHAnsi" w:hAnsiTheme="minorHAnsi" w:cs="Arial"/>
                      <w:b/>
                      <w:bCs/>
                      <w:i/>
                      <w:iCs/>
                      <w:color w:val="008080"/>
                    </w:rPr>
                    <w:t>NU</w:t>
                  </w:r>
                </w:p>
              </w:tc>
            </w:tr>
          </w:tbl>
          <w:p w14:paraId="2BC05ACD" w14:textId="77777777" w:rsidR="00346AD1" w:rsidRPr="00F42147" w:rsidRDefault="00346AD1" w:rsidP="00346AD1">
            <w:pPr>
              <w:jc w:val="center"/>
              <w:rPr>
                <w:rFonts w:asciiTheme="minorHAnsi" w:hAnsiTheme="minorHAnsi" w:cs="Arial"/>
                <w:color w:val="008080"/>
              </w:rPr>
            </w:pPr>
          </w:p>
        </w:tc>
        <w:tc>
          <w:tcPr>
            <w:tcW w:w="660" w:type="pct"/>
            <w:tcBorders>
              <w:top w:val="nil"/>
              <w:left w:val="single" w:sz="4" w:space="0" w:color="FFFFFF"/>
              <w:bottom w:val="single" w:sz="8" w:space="0" w:color="008080"/>
              <w:right w:val="nil"/>
            </w:tcBorders>
            <w:shd w:val="clear" w:color="000000" w:fill="FFFFFF"/>
            <w:noWrap/>
            <w:vAlign w:val="bottom"/>
          </w:tcPr>
          <w:p w14:paraId="0D684297"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273" w:type="pct"/>
            <w:tcBorders>
              <w:top w:val="nil"/>
              <w:left w:val="nil"/>
              <w:bottom w:val="single" w:sz="8" w:space="0" w:color="008080"/>
              <w:right w:val="nil"/>
            </w:tcBorders>
            <w:shd w:val="clear" w:color="auto" w:fill="auto"/>
            <w:noWrap/>
            <w:vAlign w:val="bottom"/>
          </w:tcPr>
          <w:p w14:paraId="73CF65B5"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418" w:type="pct"/>
            <w:tcBorders>
              <w:top w:val="nil"/>
              <w:left w:val="nil"/>
              <w:bottom w:val="single" w:sz="8" w:space="0" w:color="008080"/>
              <w:right w:val="nil"/>
            </w:tcBorders>
            <w:shd w:val="clear" w:color="auto" w:fill="auto"/>
            <w:noWrap/>
            <w:vAlign w:val="bottom"/>
          </w:tcPr>
          <w:p w14:paraId="767DBC33"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c>
          <w:tcPr>
            <w:tcW w:w="377" w:type="pct"/>
            <w:tcBorders>
              <w:top w:val="nil"/>
              <w:left w:val="nil"/>
              <w:bottom w:val="single" w:sz="8" w:space="0" w:color="008080"/>
              <w:right w:val="single" w:sz="8" w:space="0" w:color="008080"/>
            </w:tcBorders>
            <w:shd w:val="clear" w:color="auto" w:fill="auto"/>
            <w:noWrap/>
            <w:vAlign w:val="bottom"/>
          </w:tcPr>
          <w:p w14:paraId="50A9DCA6" w14:textId="77777777" w:rsidR="00346AD1" w:rsidRPr="00F42147" w:rsidRDefault="00346AD1" w:rsidP="00346AD1">
            <w:pPr>
              <w:jc w:val="center"/>
              <w:rPr>
                <w:rFonts w:asciiTheme="minorHAnsi" w:hAnsiTheme="minorHAnsi" w:cs="Arial"/>
                <w:color w:val="008080"/>
              </w:rPr>
            </w:pPr>
            <w:r w:rsidRPr="00F42147">
              <w:rPr>
                <w:rFonts w:asciiTheme="minorHAnsi" w:hAnsiTheme="minorHAnsi" w:cs="Arial"/>
                <w:color w:val="008080"/>
              </w:rPr>
              <w:t> </w:t>
            </w:r>
          </w:p>
        </w:tc>
      </w:tr>
    </w:tbl>
    <w:p w14:paraId="5548D2C2" w14:textId="77777777" w:rsidR="00AC2022" w:rsidRPr="005E10DA" w:rsidRDefault="00AC2022" w:rsidP="005D22FC">
      <w:pPr>
        <w:pStyle w:val="BodyText3"/>
        <w:jc w:val="left"/>
        <w:rPr>
          <w:rFonts w:asciiTheme="minorHAnsi" w:hAnsiTheme="minorHAnsi" w:cstheme="minorHAnsi"/>
          <w:sz w:val="24"/>
          <w:szCs w:val="24"/>
          <w:u w:val="single"/>
          <w:lang w:val="ro-RO"/>
        </w:rPr>
        <w:sectPr w:rsidR="00AC2022" w:rsidRPr="005E10DA" w:rsidSect="00615993">
          <w:pgSz w:w="16838" w:h="11906" w:orient="landscape"/>
          <w:pgMar w:top="1418" w:right="1418" w:bottom="1418" w:left="1418" w:header="709" w:footer="709" w:gutter="0"/>
          <w:cols w:space="708"/>
          <w:docGrid w:linePitch="360"/>
        </w:sectPr>
      </w:pPr>
    </w:p>
    <w:tbl>
      <w:tblPr>
        <w:tblW w:w="6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0"/>
        <w:gridCol w:w="1179"/>
        <w:gridCol w:w="815"/>
        <w:gridCol w:w="13"/>
        <w:gridCol w:w="181"/>
        <w:gridCol w:w="405"/>
        <w:gridCol w:w="1151"/>
        <w:gridCol w:w="1179"/>
        <w:gridCol w:w="1413"/>
        <w:gridCol w:w="1126"/>
      </w:tblGrid>
      <w:tr w:rsidR="0068614F" w:rsidRPr="005E10DA" w14:paraId="7608FC82" w14:textId="77777777" w:rsidTr="004D1B01">
        <w:trPr>
          <w:gridAfter w:val="3"/>
          <w:wAfter w:w="1460" w:type="pct"/>
          <w:trHeight w:val="372"/>
        </w:trPr>
        <w:tc>
          <w:tcPr>
            <w:tcW w:w="2070" w:type="pct"/>
            <w:vMerge w:val="restart"/>
            <w:shd w:val="clear" w:color="auto" w:fill="auto"/>
          </w:tcPr>
          <w:p w14:paraId="65CA39C3" w14:textId="77777777" w:rsidR="00C03612" w:rsidRPr="005E10DA" w:rsidRDefault="00C03612" w:rsidP="005D22FC">
            <w:pPr>
              <w:pStyle w:val="BodyText3"/>
              <w:jc w:val="left"/>
              <w:rPr>
                <w:rFonts w:asciiTheme="minorHAnsi" w:hAnsiTheme="minorHAnsi" w:cstheme="minorHAnsi"/>
                <w:sz w:val="24"/>
                <w:szCs w:val="24"/>
                <w:u w:val="single"/>
                <w:lang w:val="ro-RO"/>
              </w:rPr>
            </w:pPr>
            <w:r w:rsidRPr="005E10DA">
              <w:rPr>
                <w:rFonts w:asciiTheme="minorHAnsi" w:hAnsiTheme="minorHAnsi" w:cstheme="minorHAnsi"/>
                <w:sz w:val="24"/>
                <w:szCs w:val="24"/>
                <w:u w:val="single"/>
                <w:lang w:val="ro-RO"/>
              </w:rPr>
              <w:lastRenderedPageBreak/>
              <w:t>3. Verificarea bugetului indicativ</w:t>
            </w:r>
          </w:p>
          <w:p w14:paraId="1A16CD27" w14:textId="77777777" w:rsidR="00C03612" w:rsidRPr="005E10DA" w:rsidRDefault="00C03612" w:rsidP="005D22FC">
            <w:pPr>
              <w:pStyle w:val="BodyText3"/>
              <w:jc w:val="left"/>
              <w:rPr>
                <w:rFonts w:asciiTheme="minorHAnsi" w:hAnsiTheme="minorHAnsi" w:cstheme="minorHAnsi"/>
                <w:b w:val="0"/>
                <w:sz w:val="24"/>
                <w:szCs w:val="24"/>
                <w:lang w:val="ro-RO"/>
              </w:rPr>
            </w:pPr>
          </w:p>
        </w:tc>
        <w:tc>
          <w:tcPr>
            <w:tcW w:w="1470" w:type="pct"/>
            <w:gridSpan w:val="6"/>
            <w:shd w:val="clear" w:color="auto" w:fill="auto"/>
          </w:tcPr>
          <w:p w14:paraId="77C90670" w14:textId="77777777" w:rsidR="00C03612" w:rsidRPr="005E10DA" w:rsidRDefault="00C03612" w:rsidP="005D22FC">
            <w:pPr>
              <w:pStyle w:val="BodyText3"/>
              <w:rPr>
                <w:rFonts w:asciiTheme="minorHAnsi" w:hAnsiTheme="minorHAnsi" w:cstheme="minorHAnsi"/>
                <w:sz w:val="24"/>
                <w:szCs w:val="24"/>
                <w:lang w:val="en-US"/>
              </w:rPr>
            </w:pPr>
            <w:r w:rsidRPr="005E10DA">
              <w:rPr>
                <w:rFonts w:asciiTheme="minorHAnsi" w:hAnsiTheme="minorHAnsi" w:cstheme="minorHAnsi"/>
                <w:sz w:val="24"/>
                <w:szCs w:val="24"/>
                <w:lang w:val="en-US"/>
              </w:rPr>
              <w:t>Verificare efectuată</w:t>
            </w:r>
          </w:p>
        </w:tc>
      </w:tr>
      <w:tr w:rsidR="00BE6AD5" w:rsidRPr="005E10DA" w14:paraId="32738F02" w14:textId="77777777" w:rsidTr="004D1B01">
        <w:trPr>
          <w:gridAfter w:val="3"/>
          <w:wAfter w:w="1460" w:type="pct"/>
          <w:trHeight w:val="562"/>
        </w:trPr>
        <w:tc>
          <w:tcPr>
            <w:tcW w:w="2070" w:type="pct"/>
            <w:vMerge/>
            <w:shd w:val="clear" w:color="auto" w:fill="auto"/>
          </w:tcPr>
          <w:p w14:paraId="51CBF0F3" w14:textId="77777777" w:rsidR="00C03612" w:rsidRPr="005E10DA" w:rsidRDefault="00C03612" w:rsidP="005D22FC">
            <w:pPr>
              <w:pStyle w:val="BodyText3"/>
              <w:jc w:val="left"/>
              <w:rPr>
                <w:rFonts w:asciiTheme="minorHAnsi" w:hAnsiTheme="minorHAnsi" w:cstheme="minorHAnsi"/>
                <w:sz w:val="24"/>
                <w:szCs w:val="24"/>
                <w:u w:val="single"/>
                <w:lang w:val="ro-RO"/>
              </w:rPr>
            </w:pPr>
          </w:p>
        </w:tc>
        <w:tc>
          <w:tcPr>
            <w:tcW w:w="463" w:type="pct"/>
            <w:shd w:val="clear" w:color="auto" w:fill="auto"/>
          </w:tcPr>
          <w:p w14:paraId="17E77F82" w14:textId="77777777" w:rsidR="00C03612" w:rsidRPr="005E10DA" w:rsidRDefault="00C03612" w:rsidP="005D22FC">
            <w:pPr>
              <w:pStyle w:val="BodyText3"/>
              <w:rPr>
                <w:rFonts w:asciiTheme="minorHAnsi" w:hAnsiTheme="minorHAnsi" w:cstheme="minorHAnsi"/>
                <w:sz w:val="24"/>
                <w:szCs w:val="24"/>
                <w:lang w:val="en-US"/>
              </w:rPr>
            </w:pPr>
            <w:r w:rsidRPr="005E10DA">
              <w:rPr>
                <w:rFonts w:asciiTheme="minorHAnsi" w:hAnsiTheme="minorHAnsi" w:cstheme="minorHAnsi"/>
                <w:sz w:val="24"/>
                <w:szCs w:val="24"/>
                <w:lang w:val="en-US"/>
              </w:rPr>
              <w:t>DA</w:t>
            </w:r>
          </w:p>
        </w:tc>
        <w:tc>
          <w:tcPr>
            <w:tcW w:w="555" w:type="pct"/>
            <w:gridSpan w:val="4"/>
          </w:tcPr>
          <w:p w14:paraId="271360EA" w14:textId="77777777" w:rsidR="00C03612" w:rsidRPr="005E10DA" w:rsidRDefault="00C03612" w:rsidP="005D22FC">
            <w:pPr>
              <w:pStyle w:val="BodyText3"/>
              <w:rPr>
                <w:rFonts w:asciiTheme="minorHAnsi" w:hAnsiTheme="minorHAnsi" w:cstheme="minorHAnsi"/>
                <w:sz w:val="24"/>
                <w:szCs w:val="24"/>
                <w:lang w:val="en-US"/>
              </w:rPr>
            </w:pPr>
            <w:r w:rsidRPr="005E10DA">
              <w:rPr>
                <w:rFonts w:asciiTheme="minorHAnsi" w:hAnsiTheme="minorHAnsi" w:cstheme="minorHAnsi"/>
                <w:sz w:val="24"/>
                <w:szCs w:val="24"/>
                <w:lang w:val="en-US"/>
              </w:rPr>
              <w:t>NU</w:t>
            </w:r>
          </w:p>
        </w:tc>
        <w:tc>
          <w:tcPr>
            <w:tcW w:w="452" w:type="pct"/>
            <w:shd w:val="clear" w:color="auto" w:fill="auto"/>
          </w:tcPr>
          <w:p w14:paraId="2D79BDD0" w14:textId="77777777" w:rsidR="00C03612" w:rsidRPr="005E10DA" w:rsidRDefault="00C03612" w:rsidP="005D22FC">
            <w:pPr>
              <w:pStyle w:val="BodyText3"/>
              <w:rPr>
                <w:rFonts w:asciiTheme="minorHAnsi" w:hAnsiTheme="minorHAnsi" w:cstheme="minorHAnsi"/>
                <w:sz w:val="24"/>
                <w:szCs w:val="24"/>
                <w:lang w:val="en-US"/>
              </w:rPr>
            </w:pPr>
            <w:r w:rsidRPr="005E10DA">
              <w:rPr>
                <w:rFonts w:asciiTheme="minorHAnsi" w:hAnsiTheme="minorHAnsi" w:cstheme="minorHAnsi"/>
                <w:sz w:val="24"/>
                <w:szCs w:val="24"/>
                <w:lang w:val="en-US"/>
              </w:rPr>
              <w:t>NU ESTE CAZUL/</w:t>
            </w:r>
          </w:p>
        </w:tc>
      </w:tr>
      <w:tr w:rsidR="00BE6AD5" w:rsidRPr="005E10DA" w14:paraId="7EBD7701" w14:textId="77777777" w:rsidTr="004D1B01">
        <w:trPr>
          <w:gridAfter w:val="3"/>
          <w:wAfter w:w="1460" w:type="pct"/>
          <w:trHeight w:val="562"/>
        </w:trPr>
        <w:tc>
          <w:tcPr>
            <w:tcW w:w="2070" w:type="pct"/>
            <w:shd w:val="clear" w:color="auto" w:fill="auto"/>
          </w:tcPr>
          <w:p w14:paraId="16420D48" w14:textId="77777777" w:rsidR="00CD34AD" w:rsidRPr="005E10DA" w:rsidRDefault="00CD34AD" w:rsidP="005D22FC">
            <w:pPr>
              <w:jc w:val="both"/>
              <w:rPr>
                <w:rFonts w:asciiTheme="minorHAnsi" w:hAnsiTheme="minorHAnsi" w:cstheme="minorHAnsi"/>
                <w:lang w:val="ro-RO"/>
              </w:rPr>
            </w:pPr>
            <w:r w:rsidRPr="005E10DA">
              <w:rPr>
                <w:rFonts w:asciiTheme="minorHAnsi" w:hAnsiTheme="minorHAnsi" w:cstheme="minorHAnsi"/>
                <w:lang w:val="ro-RO"/>
              </w:rPr>
              <w:t>3.1 Informaţiile furnizate în cadrul bugetului indicativ din cererea de finanţare sunt corecte şi sunt în conformitate cu devizul general şi devizele pe obiect precizate în Studiul de fezabilitate?</w:t>
            </w:r>
          </w:p>
          <w:p w14:paraId="7F04368E" w14:textId="77777777" w:rsidR="0012405E" w:rsidRDefault="0012405E" w:rsidP="005D22FC">
            <w:pPr>
              <w:jc w:val="both"/>
              <w:rPr>
                <w:rFonts w:asciiTheme="minorHAnsi" w:hAnsiTheme="minorHAnsi" w:cstheme="minorHAnsi"/>
                <w:b/>
                <w:i/>
                <w:lang w:val="ro-RO"/>
              </w:rPr>
            </w:pPr>
          </w:p>
          <w:p w14:paraId="5FADD6A7" w14:textId="77777777" w:rsidR="00CD34AD" w:rsidRPr="005E10DA" w:rsidRDefault="00CD34AD" w:rsidP="005D22FC">
            <w:pPr>
              <w:jc w:val="both"/>
              <w:rPr>
                <w:rFonts w:asciiTheme="minorHAnsi" w:hAnsiTheme="minorHAnsi" w:cstheme="minorHAnsi"/>
                <w:b/>
                <w:i/>
                <w:caps/>
                <w:lang w:val="ro-RO"/>
              </w:rPr>
            </w:pPr>
            <w:r w:rsidRPr="005E10DA">
              <w:rPr>
                <w:rFonts w:asciiTheme="minorHAnsi" w:hAnsiTheme="minorHAnsi" w:cstheme="minorHAnsi"/>
                <w:b/>
                <w:i/>
                <w:lang w:val="ro-RO"/>
              </w:rPr>
              <w:t>Da cu diferenţe</w:t>
            </w:r>
            <w:r w:rsidRPr="005E10DA">
              <w:rPr>
                <w:rFonts w:asciiTheme="minorHAnsi" w:hAnsiTheme="minorHAnsi" w:cstheme="minorHAnsi"/>
                <w:b/>
                <w:i/>
                <w:caps/>
                <w:lang w:val="ro-RO"/>
              </w:rPr>
              <w:t>*</w:t>
            </w:r>
          </w:p>
          <w:p w14:paraId="2B10A241" w14:textId="77777777" w:rsidR="00CD34AD" w:rsidRPr="005E10DA" w:rsidRDefault="00CD34AD" w:rsidP="005D22FC">
            <w:pPr>
              <w:jc w:val="both"/>
              <w:rPr>
                <w:rFonts w:asciiTheme="minorHAnsi" w:hAnsiTheme="minorHAnsi" w:cstheme="minorHAnsi"/>
                <w:u w:val="single"/>
                <w:lang w:val="ro-RO"/>
              </w:rPr>
            </w:pPr>
            <w:r w:rsidRPr="005E10DA">
              <w:rPr>
                <w:rFonts w:asciiTheme="minorHAnsi" w:hAnsiTheme="minorHAnsi" w:cstheme="minorHAnsi"/>
                <w:b/>
                <w:i/>
                <w:caps/>
                <w:lang w:val="ro-RO"/>
              </w:rPr>
              <w:t xml:space="preserve"> * </w:t>
            </w:r>
            <w:r w:rsidRPr="005E10DA">
              <w:rPr>
                <w:rFonts w:asciiTheme="minorHAnsi" w:hAnsiTheme="minorHAnsi" w:cstheme="minorHAnsi"/>
                <w:lang w:val="ro-RO"/>
              </w:rPr>
              <w:t>Se completează în cazul când expertul constată diferenţe faţă de bugetul prezentat de  solicitant în cererea de finanţare</w:t>
            </w:r>
          </w:p>
        </w:tc>
        <w:tc>
          <w:tcPr>
            <w:tcW w:w="463" w:type="pct"/>
            <w:shd w:val="clear" w:color="auto" w:fill="auto"/>
          </w:tcPr>
          <w:p w14:paraId="382D6C6F" w14:textId="77777777" w:rsidR="00CD34AD" w:rsidRPr="005E10DA" w:rsidRDefault="00CD34AD" w:rsidP="005D22FC">
            <w:pPr>
              <w:pStyle w:val="BodyText3"/>
              <w:rPr>
                <w:rFonts w:asciiTheme="minorHAnsi" w:hAnsiTheme="minorHAnsi" w:cstheme="minorHAnsi"/>
                <w:b w:val="0"/>
                <w:sz w:val="24"/>
                <w:szCs w:val="24"/>
                <w:lang w:val="en-US"/>
              </w:rPr>
            </w:pPr>
            <w:r w:rsidRPr="005E10DA">
              <w:rPr>
                <w:rFonts w:asciiTheme="minorHAnsi" w:hAnsiTheme="minorHAnsi" w:cstheme="minorHAnsi"/>
                <w:b w:val="0"/>
                <w:sz w:val="24"/>
                <w:szCs w:val="24"/>
                <w:lang w:val="en-US"/>
              </w:rPr>
              <w:sym w:font="Wingdings" w:char="F06F"/>
            </w:r>
          </w:p>
          <w:p w14:paraId="41A5A97A" w14:textId="77777777" w:rsidR="00CD34AD" w:rsidRPr="005E10DA" w:rsidRDefault="00CD34AD" w:rsidP="005D22FC">
            <w:pPr>
              <w:pStyle w:val="BodyText3"/>
              <w:rPr>
                <w:rFonts w:asciiTheme="minorHAnsi" w:hAnsiTheme="minorHAnsi" w:cstheme="minorHAnsi"/>
                <w:b w:val="0"/>
                <w:sz w:val="24"/>
                <w:szCs w:val="24"/>
                <w:lang w:val="en-US"/>
              </w:rPr>
            </w:pPr>
          </w:p>
          <w:p w14:paraId="0B638E48" w14:textId="77777777" w:rsidR="00CD34AD" w:rsidRPr="005E10DA" w:rsidRDefault="00CD34AD" w:rsidP="005D22FC">
            <w:pPr>
              <w:pStyle w:val="BodyText3"/>
              <w:rPr>
                <w:rFonts w:asciiTheme="minorHAnsi" w:hAnsiTheme="minorHAnsi" w:cstheme="minorHAnsi"/>
                <w:b w:val="0"/>
                <w:sz w:val="24"/>
                <w:szCs w:val="24"/>
                <w:lang w:val="en-US"/>
              </w:rPr>
            </w:pPr>
          </w:p>
          <w:p w14:paraId="05561549" w14:textId="77777777" w:rsidR="00CD34AD" w:rsidRPr="005E10DA" w:rsidRDefault="00CD34AD" w:rsidP="005D22FC">
            <w:pPr>
              <w:pStyle w:val="BodyText3"/>
              <w:rPr>
                <w:rFonts w:asciiTheme="minorHAnsi" w:hAnsiTheme="minorHAnsi" w:cstheme="minorHAnsi"/>
                <w:b w:val="0"/>
                <w:sz w:val="24"/>
                <w:szCs w:val="24"/>
                <w:lang w:val="en-US"/>
              </w:rPr>
            </w:pPr>
          </w:p>
          <w:p w14:paraId="527B3CAD" w14:textId="77777777" w:rsidR="00CD34AD" w:rsidRPr="005E10DA" w:rsidRDefault="00CD34AD" w:rsidP="005D22FC">
            <w:pPr>
              <w:pStyle w:val="BodyText3"/>
              <w:rPr>
                <w:rFonts w:asciiTheme="minorHAnsi" w:hAnsiTheme="minorHAnsi" w:cstheme="minorHAnsi"/>
                <w:b w:val="0"/>
                <w:sz w:val="24"/>
                <w:szCs w:val="24"/>
                <w:lang w:val="en-US"/>
              </w:rPr>
            </w:pPr>
          </w:p>
          <w:p w14:paraId="5CD3AAAA" w14:textId="77777777" w:rsidR="00CD34AD" w:rsidRPr="005E10DA" w:rsidRDefault="00CD34AD" w:rsidP="005D22FC">
            <w:pPr>
              <w:pStyle w:val="BodyText3"/>
              <w:rPr>
                <w:rFonts w:asciiTheme="minorHAnsi" w:hAnsiTheme="minorHAnsi" w:cstheme="minorHAnsi"/>
                <w:sz w:val="24"/>
                <w:szCs w:val="24"/>
                <w:lang w:val="en-US"/>
              </w:rPr>
            </w:pPr>
            <w:r w:rsidRPr="005E10DA">
              <w:rPr>
                <w:rFonts w:asciiTheme="minorHAnsi" w:hAnsiTheme="minorHAnsi" w:cstheme="minorHAnsi"/>
                <w:b w:val="0"/>
                <w:sz w:val="24"/>
                <w:szCs w:val="24"/>
                <w:lang w:val="en-US"/>
              </w:rPr>
              <w:sym w:font="Wingdings" w:char="F06F"/>
            </w:r>
          </w:p>
        </w:tc>
        <w:tc>
          <w:tcPr>
            <w:tcW w:w="555" w:type="pct"/>
            <w:gridSpan w:val="4"/>
          </w:tcPr>
          <w:p w14:paraId="3F47123A" w14:textId="77777777" w:rsidR="00CD34AD" w:rsidRPr="005E10DA" w:rsidRDefault="00CD34AD" w:rsidP="005D22FC">
            <w:pPr>
              <w:pStyle w:val="BodyText3"/>
              <w:rPr>
                <w:rFonts w:asciiTheme="minorHAnsi" w:hAnsiTheme="minorHAnsi" w:cstheme="minorHAnsi"/>
                <w:b w:val="0"/>
                <w:sz w:val="24"/>
                <w:szCs w:val="24"/>
                <w:lang w:val="en-US"/>
              </w:rPr>
            </w:pPr>
            <w:r w:rsidRPr="005E10DA">
              <w:rPr>
                <w:rFonts w:asciiTheme="minorHAnsi" w:hAnsiTheme="minorHAnsi" w:cstheme="minorHAnsi"/>
                <w:b w:val="0"/>
                <w:sz w:val="24"/>
                <w:szCs w:val="24"/>
                <w:lang w:val="en-US"/>
              </w:rPr>
              <w:sym w:font="Wingdings" w:char="F06F"/>
            </w:r>
          </w:p>
          <w:p w14:paraId="24930613" w14:textId="77777777" w:rsidR="00753A19" w:rsidRPr="005E10DA" w:rsidRDefault="00753A19" w:rsidP="005D22FC">
            <w:pPr>
              <w:pStyle w:val="BodyText3"/>
              <w:rPr>
                <w:rFonts w:asciiTheme="minorHAnsi" w:hAnsiTheme="minorHAnsi" w:cstheme="minorHAnsi"/>
                <w:b w:val="0"/>
                <w:sz w:val="24"/>
                <w:szCs w:val="24"/>
                <w:lang w:val="en-US"/>
              </w:rPr>
            </w:pPr>
          </w:p>
          <w:p w14:paraId="375CD9EC" w14:textId="77777777" w:rsidR="00753A19" w:rsidRPr="005E10DA" w:rsidRDefault="00753A19" w:rsidP="005D22FC">
            <w:pPr>
              <w:pStyle w:val="BodyText3"/>
              <w:rPr>
                <w:rFonts w:asciiTheme="minorHAnsi" w:hAnsiTheme="minorHAnsi" w:cstheme="minorHAnsi"/>
                <w:b w:val="0"/>
                <w:sz w:val="24"/>
                <w:szCs w:val="24"/>
                <w:lang w:val="en-US"/>
              </w:rPr>
            </w:pPr>
          </w:p>
          <w:p w14:paraId="00211678" w14:textId="77777777" w:rsidR="00753A19" w:rsidRPr="005E10DA" w:rsidRDefault="00753A19" w:rsidP="005D22FC">
            <w:pPr>
              <w:pStyle w:val="BodyText3"/>
              <w:rPr>
                <w:rFonts w:asciiTheme="minorHAnsi" w:hAnsiTheme="minorHAnsi" w:cstheme="minorHAnsi"/>
                <w:b w:val="0"/>
                <w:sz w:val="24"/>
                <w:szCs w:val="24"/>
                <w:lang w:val="en-US"/>
              </w:rPr>
            </w:pPr>
          </w:p>
          <w:p w14:paraId="1067A402" w14:textId="77777777" w:rsidR="00753A19" w:rsidRPr="005E10DA" w:rsidRDefault="00753A19" w:rsidP="005D22FC">
            <w:pPr>
              <w:pStyle w:val="BodyText3"/>
              <w:rPr>
                <w:rFonts w:asciiTheme="minorHAnsi" w:hAnsiTheme="minorHAnsi" w:cstheme="minorHAnsi"/>
                <w:b w:val="0"/>
                <w:sz w:val="24"/>
                <w:szCs w:val="24"/>
                <w:lang w:val="en-US"/>
              </w:rPr>
            </w:pPr>
          </w:p>
          <w:p w14:paraId="730B8CDC" w14:textId="77777777" w:rsidR="00753A19" w:rsidRPr="005E10DA" w:rsidRDefault="00753A19" w:rsidP="005D22FC">
            <w:pPr>
              <w:pStyle w:val="BodyText3"/>
              <w:rPr>
                <w:rFonts w:asciiTheme="minorHAnsi" w:hAnsiTheme="minorHAnsi" w:cstheme="minorHAnsi"/>
                <w:b w:val="0"/>
                <w:sz w:val="24"/>
                <w:szCs w:val="24"/>
                <w:lang w:val="en-US"/>
              </w:rPr>
            </w:pPr>
            <w:r w:rsidRPr="005E10DA">
              <w:rPr>
                <w:rFonts w:asciiTheme="minorHAnsi" w:hAnsiTheme="minorHAnsi" w:cstheme="minorHAnsi"/>
                <w:b w:val="0"/>
                <w:sz w:val="24"/>
                <w:szCs w:val="24"/>
                <w:lang w:val="en-US"/>
              </w:rPr>
              <w:sym w:font="Wingdings" w:char="F06F"/>
            </w:r>
          </w:p>
          <w:p w14:paraId="1D27BB9B" w14:textId="77777777" w:rsidR="00753A19" w:rsidRPr="005E10DA" w:rsidRDefault="00753A19" w:rsidP="005D22FC">
            <w:pPr>
              <w:pStyle w:val="BodyText3"/>
              <w:rPr>
                <w:rFonts w:asciiTheme="minorHAnsi" w:hAnsiTheme="minorHAnsi" w:cstheme="minorHAnsi"/>
                <w:sz w:val="24"/>
                <w:szCs w:val="24"/>
                <w:lang w:val="en-US"/>
              </w:rPr>
            </w:pPr>
          </w:p>
        </w:tc>
        <w:tc>
          <w:tcPr>
            <w:tcW w:w="452" w:type="pct"/>
            <w:shd w:val="clear" w:color="auto" w:fill="auto"/>
          </w:tcPr>
          <w:p w14:paraId="1854F3B7" w14:textId="77777777" w:rsidR="00CD34AD" w:rsidRPr="005E10DA" w:rsidRDefault="00753A19" w:rsidP="005D22FC">
            <w:pPr>
              <w:pStyle w:val="BodyText3"/>
              <w:rPr>
                <w:rFonts w:asciiTheme="minorHAnsi" w:hAnsiTheme="minorHAnsi" w:cstheme="minorHAnsi"/>
                <w:b w:val="0"/>
                <w:sz w:val="24"/>
                <w:szCs w:val="24"/>
                <w:lang w:val="en-US"/>
              </w:rPr>
            </w:pPr>
            <w:r w:rsidRPr="005E10DA">
              <w:rPr>
                <w:rFonts w:asciiTheme="minorHAnsi" w:hAnsiTheme="minorHAnsi" w:cstheme="minorHAnsi"/>
                <w:b w:val="0"/>
                <w:sz w:val="24"/>
                <w:szCs w:val="24"/>
                <w:lang w:val="en-US"/>
              </w:rPr>
              <w:sym w:font="Wingdings" w:char="F06F"/>
            </w:r>
          </w:p>
          <w:p w14:paraId="0E16751F" w14:textId="77777777" w:rsidR="00753A19" w:rsidRPr="005E10DA" w:rsidRDefault="00753A19" w:rsidP="005D22FC">
            <w:pPr>
              <w:pStyle w:val="BodyText3"/>
              <w:rPr>
                <w:rFonts w:asciiTheme="minorHAnsi" w:hAnsiTheme="minorHAnsi" w:cstheme="minorHAnsi"/>
                <w:b w:val="0"/>
                <w:sz w:val="24"/>
                <w:szCs w:val="24"/>
                <w:lang w:val="en-US"/>
              </w:rPr>
            </w:pPr>
          </w:p>
          <w:p w14:paraId="0E97DE3D" w14:textId="77777777" w:rsidR="00753A19" w:rsidRPr="005E10DA" w:rsidRDefault="00753A19" w:rsidP="005D22FC">
            <w:pPr>
              <w:pStyle w:val="BodyText3"/>
              <w:rPr>
                <w:rFonts w:asciiTheme="minorHAnsi" w:hAnsiTheme="minorHAnsi" w:cstheme="minorHAnsi"/>
                <w:b w:val="0"/>
                <w:sz w:val="24"/>
                <w:szCs w:val="24"/>
                <w:lang w:val="en-US"/>
              </w:rPr>
            </w:pPr>
          </w:p>
          <w:p w14:paraId="73357192" w14:textId="77777777" w:rsidR="00753A19" w:rsidRPr="005E10DA" w:rsidRDefault="00753A19" w:rsidP="005D22FC">
            <w:pPr>
              <w:pStyle w:val="BodyText3"/>
              <w:rPr>
                <w:rFonts w:asciiTheme="minorHAnsi" w:hAnsiTheme="minorHAnsi" w:cstheme="minorHAnsi"/>
                <w:b w:val="0"/>
                <w:sz w:val="24"/>
                <w:szCs w:val="24"/>
                <w:lang w:val="en-US"/>
              </w:rPr>
            </w:pPr>
          </w:p>
          <w:p w14:paraId="6452DCB5" w14:textId="77777777" w:rsidR="00753A19" w:rsidRPr="005E10DA" w:rsidRDefault="00753A19" w:rsidP="005D22FC">
            <w:pPr>
              <w:pStyle w:val="BodyText3"/>
              <w:rPr>
                <w:rFonts w:asciiTheme="minorHAnsi" w:hAnsiTheme="minorHAnsi" w:cstheme="minorHAnsi"/>
                <w:b w:val="0"/>
                <w:sz w:val="24"/>
                <w:szCs w:val="24"/>
                <w:lang w:val="en-US"/>
              </w:rPr>
            </w:pPr>
          </w:p>
          <w:p w14:paraId="59E9F088" w14:textId="77777777" w:rsidR="00753A19" w:rsidRPr="005E10DA" w:rsidRDefault="00753A19" w:rsidP="005D22FC">
            <w:pPr>
              <w:pStyle w:val="BodyText3"/>
              <w:rPr>
                <w:rFonts w:asciiTheme="minorHAnsi" w:hAnsiTheme="minorHAnsi" w:cstheme="minorHAnsi"/>
                <w:sz w:val="24"/>
                <w:szCs w:val="24"/>
                <w:lang w:val="en-US"/>
              </w:rPr>
            </w:pPr>
            <w:r w:rsidRPr="005E10DA">
              <w:rPr>
                <w:rFonts w:asciiTheme="minorHAnsi" w:hAnsiTheme="minorHAnsi" w:cstheme="minorHAnsi"/>
                <w:b w:val="0"/>
                <w:sz w:val="24"/>
                <w:szCs w:val="24"/>
                <w:lang w:val="en-US"/>
              </w:rPr>
              <w:sym w:font="Wingdings" w:char="F06F"/>
            </w:r>
          </w:p>
        </w:tc>
      </w:tr>
      <w:tr w:rsidR="00BE6AD5" w:rsidRPr="005E10DA" w14:paraId="1B4FDAD8" w14:textId="77777777" w:rsidTr="004D1B01">
        <w:trPr>
          <w:gridAfter w:val="3"/>
          <w:wAfter w:w="1460" w:type="pct"/>
          <w:trHeight w:val="562"/>
        </w:trPr>
        <w:tc>
          <w:tcPr>
            <w:tcW w:w="2070" w:type="pct"/>
            <w:shd w:val="clear" w:color="auto" w:fill="auto"/>
          </w:tcPr>
          <w:p w14:paraId="458B6D41" w14:textId="77777777" w:rsidR="00CD34AD" w:rsidRPr="005E10DA" w:rsidRDefault="00CD34AD" w:rsidP="005D22FC">
            <w:pPr>
              <w:jc w:val="both"/>
              <w:rPr>
                <w:rFonts w:asciiTheme="minorHAnsi" w:hAnsiTheme="minorHAnsi" w:cstheme="minorHAnsi"/>
                <w:lang w:val="ro-RO"/>
              </w:rPr>
            </w:pPr>
            <w:r w:rsidRPr="005E10DA">
              <w:rPr>
                <w:rFonts w:asciiTheme="minorHAnsi" w:hAnsiTheme="minorHAnsi" w:cstheme="minorHAnsi"/>
                <w:b/>
                <w:lang w:val="ro-RO"/>
              </w:rPr>
              <w:t>3.2.</w:t>
            </w:r>
            <w:r w:rsidRPr="005E10DA">
              <w:rPr>
                <w:rFonts w:asciiTheme="minorHAnsi" w:hAnsiTheme="minorHAnsi" w:cstheme="minorHAnsi"/>
                <w:lang w:val="ro-RO"/>
              </w:rPr>
              <w:t xml:space="preserve"> Verificarea corectitudinii ratei de schimb. Rata de conversie între Euro şi moneda naţională pentru România este cea publicată de Banca Central Europeană pe Internet la adresa : </w:t>
            </w:r>
            <w:hyperlink r:id="rId18" w:history="1">
              <w:r w:rsidRPr="005E10DA">
                <w:rPr>
                  <w:rStyle w:val="Hyperlink"/>
                  <w:rFonts w:asciiTheme="minorHAnsi" w:hAnsiTheme="minorHAnsi" w:cstheme="minorHAnsi"/>
                  <w:lang w:val="ro-RO"/>
                </w:rPr>
                <w:t>http://www.ecb.int/index.html</w:t>
              </w:r>
            </w:hyperlink>
            <w:r w:rsidRPr="005E10DA">
              <w:rPr>
                <w:rFonts w:asciiTheme="minorHAnsi" w:hAnsiTheme="minorHAnsi" w:cstheme="minorHAnsi"/>
                <w:lang w:val="ro-RO"/>
              </w:rPr>
              <w:t xml:space="preserve"> (se anexează pagina conţinând cursul BCE din data întocmirii  Studiului de fezabilitate):</w:t>
            </w:r>
          </w:p>
        </w:tc>
        <w:tc>
          <w:tcPr>
            <w:tcW w:w="463" w:type="pct"/>
            <w:shd w:val="clear" w:color="auto" w:fill="auto"/>
            <w:vAlign w:val="center"/>
          </w:tcPr>
          <w:p w14:paraId="10EB3540" w14:textId="77777777" w:rsidR="00CD34AD" w:rsidRPr="005E10DA" w:rsidRDefault="00CD34AD" w:rsidP="005D22FC">
            <w:pPr>
              <w:pStyle w:val="BodyText3"/>
              <w:rPr>
                <w:rFonts w:asciiTheme="minorHAnsi" w:hAnsiTheme="minorHAnsi" w:cs="Calibri"/>
                <w:b w:val="0"/>
                <w:sz w:val="24"/>
                <w:szCs w:val="24"/>
                <w:lang w:val="en-US"/>
              </w:rPr>
            </w:pPr>
            <w:r w:rsidRPr="005E10DA">
              <w:rPr>
                <w:rFonts w:asciiTheme="minorHAnsi" w:hAnsiTheme="minorHAnsi" w:cs="Calibri"/>
                <w:b w:val="0"/>
                <w:sz w:val="24"/>
                <w:szCs w:val="24"/>
                <w:lang w:val="en-US"/>
              </w:rPr>
              <w:sym w:font="Wingdings" w:char="F06F"/>
            </w:r>
          </w:p>
        </w:tc>
        <w:tc>
          <w:tcPr>
            <w:tcW w:w="555" w:type="pct"/>
            <w:gridSpan w:val="4"/>
            <w:vAlign w:val="center"/>
          </w:tcPr>
          <w:p w14:paraId="2A669B8A" w14:textId="77777777" w:rsidR="00CD34AD" w:rsidRPr="005E10DA" w:rsidRDefault="00CD34AD" w:rsidP="005D22FC">
            <w:pPr>
              <w:pStyle w:val="BodyText3"/>
              <w:rPr>
                <w:rFonts w:asciiTheme="minorHAnsi" w:hAnsiTheme="minorHAnsi" w:cs="Calibri"/>
                <w:b w:val="0"/>
                <w:sz w:val="24"/>
                <w:szCs w:val="24"/>
                <w:lang w:val="en-US"/>
              </w:rPr>
            </w:pPr>
            <w:r w:rsidRPr="005E10DA">
              <w:rPr>
                <w:rFonts w:asciiTheme="minorHAnsi" w:hAnsiTheme="minorHAnsi" w:cs="Calibri"/>
                <w:b w:val="0"/>
                <w:sz w:val="24"/>
                <w:szCs w:val="24"/>
                <w:lang w:val="en-US"/>
              </w:rPr>
              <w:sym w:font="Wingdings" w:char="F06F"/>
            </w:r>
          </w:p>
        </w:tc>
        <w:tc>
          <w:tcPr>
            <w:tcW w:w="452" w:type="pct"/>
            <w:shd w:val="clear" w:color="auto" w:fill="auto"/>
            <w:vAlign w:val="center"/>
          </w:tcPr>
          <w:p w14:paraId="3D69B4F4" w14:textId="77777777" w:rsidR="00CD34AD" w:rsidRPr="005E10DA" w:rsidRDefault="00753A19" w:rsidP="005D22FC">
            <w:pPr>
              <w:pStyle w:val="BodyText3"/>
              <w:rPr>
                <w:rFonts w:asciiTheme="minorHAnsi" w:hAnsiTheme="minorHAnsi" w:cs="Calibri"/>
                <w:sz w:val="24"/>
                <w:szCs w:val="24"/>
                <w:lang w:val="en-US"/>
              </w:rPr>
            </w:pPr>
            <w:r w:rsidRPr="005E10DA">
              <w:rPr>
                <w:rFonts w:asciiTheme="minorHAnsi" w:hAnsiTheme="minorHAnsi" w:cstheme="minorHAnsi"/>
                <w:b w:val="0"/>
                <w:sz w:val="24"/>
                <w:szCs w:val="24"/>
                <w:lang w:val="en-US"/>
              </w:rPr>
              <w:sym w:font="Wingdings" w:char="F06F"/>
            </w:r>
          </w:p>
        </w:tc>
      </w:tr>
      <w:tr w:rsidR="00BE6AD5" w:rsidRPr="005E10DA" w14:paraId="7E63906F" w14:textId="77777777" w:rsidTr="004D1B01">
        <w:trPr>
          <w:gridAfter w:val="3"/>
          <w:wAfter w:w="1460" w:type="pct"/>
          <w:trHeight w:val="562"/>
        </w:trPr>
        <w:tc>
          <w:tcPr>
            <w:tcW w:w="2070" w:type="pct"/>
            <w:shd w:val="clear" w:color="auto" w:fill="auto"/>
          </w:tcPr>
          <w:p w14:paraId="618B6104" w14:textId="77777777" w:rsidR="00CD34AD" w:rsidRPr="005E10DA" w:rsidRDefault="00CD34AD" w:rsidP="00EC77C8">
            <w:pPr>
              <w:jc w:val="both"/>
              <w:rPr>
                <w:rFonts w:asciiTheme="minorHAnsi" w:hAnsiTheme="minorHAnsi" w:cstheme="minorHAnsi"/>
                <w:b/>
                <w:lang w:val="ro-RO"/>
              </w:rPr>
            </w:pPr>
            <w:r w:rsidRPr="005E10DA">
              <w:rPr>
                <w:rFonts w:asciiTheme="minorHAnsi" w:hAnsiTheme="minorHAnsi" w:cstheme="minorHAnsi"/>
                <w:b/>
                <w:lang w:val="ro-RO"/>
              </w:rPr>
              <w:t>3.3.</w:t>
            </w:r>
            <w:r w:rsidRPr="005E10DA">
              <w:rPr>
                <w:rFonts w:asciiTheme="minorHAnsi" w:hAnsiTheme="minorHAnsi" w:cstheme="minorHAnsi"/>
                <w:lang w:val="ro-RO"/>
              </w:rPr>
              <w:t xml:space="preserve"> Sunt investiţiile eligibile în conformitate cu cele specificate în </w:t>
            </w:r>
            <w:r w:rsidR="006946FC" w:rsidRPr="005E10DA">
              <w:rPr>
                <w:rFonts w:asciiTheme="minorHAnsi" w:hAnsiTheme="minorHAnsi" w:cstheme="minorHAnsi"/>
                <w:lang w:val="ro-RO"/>
              </w:rPr>
              <w:t>sub-</w:t>
            </w:r>
            <w:r w:rsidRPr="005E10DA">
              <w:rPr>
                <w:rFonts w:asciiTheme="minorHAnsi" w:hAnsiTheme="minorHAnsi" w:cstheme="minorHAnsi"/>
                <w:lang w:val="ro-RO"/>
              </w:rPr>
              <w:t>măsură</w:t>
            </w:r>
            <w:r w:rsidR="001D5632">
              <w:rPr>
                <w:rFonts w:asciiTheme="minorHAnsi" w:hAnsiTheme="minorHAnsi" w:cstheme="minorHAnsi"/>
                <w:sz w:val="22"/>
                <w:szCs w:val="22"/>
                <w:lang w:val="ro-RO"/>
              </w:rPr>
              <w:t xml:space="preserve"> </w:t>
            </w:r>
            <w:r w:rsidR="00976CBF">
              <w:rPr>
                <w:rFonts w:asciiTheme="minorHAnsi" w:hAnsiTheme="minorHAnsi" w:cstheme="minorHAnsi"/>
                <w:sz w:val="22"/>
                <w:szCs w:val="22"/>
                <w:lang w:val="ro-RO"/>
              </w:rPr>
              <w:t xml:space="preserve">și </w:t>
            </w:r>
            <w:r w:rsidR="001D5632" w:rsidRPr="00786D0E">
              <w:rPr>
                <w:rFonts w:asciiTheme="minorHAnsi" w:hAnsiTheme="minorHAnsi" w:cstheme="minorHAnsi"/>
                <w:lang w:val="ro-RO"/>
              </w:rPr>
              <w:t xml:space="preserve">aferente </w:t>
            </w:r>
            <w:r w:rsidR="00EC77C8">
              <w:rPr>
                <w:rFonts w:asciiTheme="minorHAnsi" w:hAnsiTheme="minorHAnsi" w:cstheme="minorHAnsi"/>
                <w:lang w:val="ro-RO"/>
              </w:rPr>
              <w:t>componentei</w:t>
            </w:r>
            <w:r w:rsidRPr="00504FE3">
              <w:rPr>
                <w:rFonts w:asciiTheme="minorHAnsi" w:hAnsiTheme="minorHAnsi" w:cstheme="minorHAnsi"/>
                <w:lang w:val="ro-RO"/>
              </w:rPr>
              <w:t>?</w:t>
            </w:r>
          </w:p>
        </w:tc>
        <w:tc>
          <w:tcPr>
            <w:tcW w:w="463" w:type="pct"/>
            <w:shd w:val="clear" w:color="auto" w:fill="auto"/>
            <w:vAlign w:val="center"/>
          </w:tcPr>
          <w:p w14:paraId="3B15BA68" w14:textId="77777777" w:rsidR="00CD34AD" w:rsidRPr="005E10DA" w:rsidRDefault="00CD34AD" w:rsidP="005D22FC">
            <w:pPr>
              <w:pStyle w:val="BodyText3"/>
              <w:rPr>
                <w:rFonts w:asciiTheme="minorHAnsi" w:hAnsiTheme="minorHAnsi" w:cs="Calibri"/>
                <w:b w:val="0"/>
                <w:sz w:val="24"/>
                <w:szCs w:val="24"/>
                <w:lang w:val="en-US"/>
              </w:rPr>
            </w:pPr>
            <w:r w:rsidRPr="005E10DA">
              <w:rPr>
                <w:rFonts w:asciiTheme="minorHAnsi" w:hAnsiTheme="minorHAnsi" w:cs="Calibri"/>
                <w:b w:val="0"/>
                <w:sz w:val="24"/>
                <w:szCs w:val="24"/>
                <w:lang w:val="en-US"/>
              </w:rPr>
              <w:sym w:font="Wingdings" w:char="F06F"/>
            </w:r>
          </w:p>
        </w:tc>
        <w:tc>
          <w:tcPr>
            <w:tcW w:w="555" w:type="pct"/>
            <w:gridSpan w:val="4"/>
            <w:vAlign w:val="center"/>
          </w:tcPr>
          <w:p w14:paraId="4B9D0D75" w14:textId="77777777" w:rsidR="00CD34AD" w:rsidRPr="005E10DA" w:rsidRDefault="00CD34AD" w:rsidP="005D22FC">
            <w:pPr>
              <w:pStyle w:val="BodyText3"/>
              <w:rPr>
                <w:rFonts w:asciiTheme="minorHAnsi" w:hAnsiTheme="minorHAnsi" w:cs="Calibri"/>
                <w:b w:val="0"/>
                <w:sz w:val="24"/>
                <w:szCs w:val="24"/>
                <w:lang w:val="en-US"/>
              </w:rPr>
            </w:pPr>
            <w:r w:rsidRPr="005E10DA">
              <w:rPr>
                <w:rFonts w:asciiTheme="minorHAnsi" w:hAnsiTheme="minorHAnsi" w:cs="Calibri"/>
                <w:b w:val="0"/>
                <w:sz w:val="24"/>
                <w:szCs w:val="24"/>
                <w:lang w:val="en-US"/>
              </w:rPr>
              <w:sym w:font="Wingdings" w:char="F06F"/>
            </w:r>
          </w:p>
        </w:tc>
        <w:tc>
          <w:tcPr>
            <w:tcW w:w="452" w:type="pct"/>
            <w:shd w:val="clear" w:color="auto" w:fill="auto"/>
            <w:vAlign w:val="center"/>
          </w:tcPr>
          <w:p w14:paraId="631A2E00" w14:textId="77777777" w:rsidR="00CD34AD" w:rsidRPr="005E10DA" w:rsidRDefault="00753A19" w:rsidP="005D22FC">
            <w:pPr>
              <w:pStyle w:val="BodyText3"/>
              <w:rPr>
                <w:rFonts w:asciiTheme="minorHAnsi" w:hAnsiTheme="minorHAnsi" w:cs="Calibri"/>
                <w:sz w:val="24"/>
                <w:szCs w:val="24"/>
                <w:lang w:val="en-US"/>
              </w:rPr>
            </w:pPr>
            <w:r w:rsidRPr="005E10DA">
              <w:rPr>
                <w:rFonts w:asciiTheme="minorHAnsi" w:hAnsiTheme="minorHAnsi" w:cstheme="minorHAnsi"/>
                <w:b w:val="0"/>
                <w:sz w:val="24"/>
                <w:szCs w:val="24"/>
                <w:lang w:val="en-US"/>
              </w:rPr>
              <w:sym w:font="Wingdings" w:char="F06F"/>
            </w:r>
          </w:p>
        </w:tc>
      </w:tr>
      <w:tr w:rsidR="00BE6AD5" w:rsidRPr="005E10DA" w14:paraId="2216BAB5" w14:textId="77777777" w:rsidTr="004D1B01">
        <w:trPr>
          <w:gridAfter w:val="3"/>
          <w:wAfter w:w="1460" w:type="pct"/>
          <w:trHeight w:val="562"/>
        </w:trPr>
        <w:tc>
          <w:tcPr>
            <w:tcW w:w="2070" w:type="pct"/>
            <w:shd w:val="clear" w:color="auto" w:fill="auto"/>
          </w:tcPr>
          <w:p w14:paraId="4CA8FBBE" w14:textId="77777777" w:rsidR="00CD34AD" w:rsidRPr="005E10DA" w:rsidRDefault="00CD34AD" w:rsidP="005D22FC">
            <w:pPr>
              <w:jc w:val="both"/>
              <w:rPr>
                <w:rFonts w:asciiTheme="minorHAnsi" w:hAnsiTheme="minorHAnsi" w:cstheme="minorHAnsi"/>
                <w:b/>
                <w:lang w:val="ro-RO"/>
              </w:rPr>
            </w:pPr>
            <w:r w:rsidRPr="005E10DA">
              <w:rPr>
                <w:rFonts w:asciiTheme="minorHAnsi" w:hAnsiTheme="minorHAnsi" w:cstheme="minorHAnsi"/>
                <w:b/>
                <w:noProof/>
                <w:lang w:val="ro-RO" w:bidi="ar-BH"/>
              </w:rPr>
              <w:t>3.4.</w:t>
            </w:r>
            <w:r w:rsidR="00494D8C" w:rsidRPr="005E10DA">
              <w:rPr>
                <w:rFonts w:asciiTheme="minorHAnsi" w:hAnsiTheme="minorHAnsi" w:cstheme="minorHAnsi"/>
                <w:noProof/>
                <w:lang w:val="ro-RO" w:bidi="ar-BH"/>
              </w:rPr>
              <w:t xml:space="preserve"> Costurile </w:t>
            </w:r>
            <w:r w:rsidR="001C7D59" w:rsidRPr="005E10DA">
              <w:rPr>
                <w:rFonts w:asciiTheme="minorHAnsi" w:hAnsiTheme="minorHAnsi" w:cstheme="minorHAnsi"/>
                <w:noProof/>
                <w:lang w:val="ro-RO" w:bidi="ar-BH"/>
              </w:rPr>
              <w:t>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w:t>
            </w:r>
            <w:r w:rsidR="00FE09F4">
              <w:rPr>
                <w:rFonts w:asciiTheme="minorHAnsi" w:hAnsiTheme="minorHAnsi" w:cstheme="minorHAnsi"/>
                <w:noProof/>
                <w:lang w:val="ro-RO" w:bidi="ar-BH"/>
              </w:rPr>
              <w:t xml:space="preserve"> </w:t>
            </w:r>
            <w:r w:rsidRPr="005E10DA">
              <w:rPr>
                <w:rFonts w:asciiTheme="minorHAnsi" w:hAnsiTheme="minorHAnsi" w:cstheme="minorHAnsi"/>
                <w:noProof/>
                <w:lang w:val="ro-RO" w:bidi="ar-BH"/>
              </w:rPr>
              <w:t xml:space="preserve">direct legate de </w:t>
            </w:r>
            <w:r w:rsidR="001C7D59" w:rsidRPr="005E10DA">
              <w:rPr>
                <w:rFonts w:asciiTheme="minorHAnsi" w:hAnsiTheme="minorHAnsi" w:cstheme="minorHAnsi"/>
                <w:noProof/>
                <w:lang w:val="ro-RO" w:bidi="ar-BH"/>
              </w:rPr>
              <w:t>sub</w:t>
            </w:r>
            <w:r w:rsidRPr="005E10DA">
              <w:rPr>
                <w:rFonts w:asciiTheme="minorHAnsi" w:hAnsiTheme="minorHAnsi" w:cstheme="minorHAnsi"/>
                <w:noProof/>
                <w:lang w:val="ro-RO" w:bidi="ar-BH"/>
              </w:rPr>
              <w:t>măsură, nu depăşesc 10% din costul total eligibil al proiectului</w:t>
            </w:r>
            <w:r w:rsidR="00971C60" w:rsidRPr="005E10DA">
              <w:rPr>
                <w:rFonts w:asciiTheme="minorHAnsi" w:hAnsiTheme="minorHAnsi" w:cstheme="minorHAnsi"/>
                <w:noProof/>
                <w:lang w:val="ro-RO" w:bidi="ar-BH"/>
              </w:rPr>
              <w:t xml:space="preserve"> </w:t>
            </w:r>
            <w:r w:rsidR="00971C60" w:rsidRPr="005E10DA">
              <w:rPr>
                <w:rFonts w:ascii="Calibri" w:hAnsi="Calibri" w:cs="Calibri"/>
              </w:rPr>
              <w:t>pentru proiectele care prevăd  construcții - montaj</w:t>
            </w:r>
            <w:r w:rsidRPr="005E10DA">
              <w:rPr>
                <w:rFonts w:asciiTheme="minorHAnsi" w:hAnsiTheme="minorHAnsi" w:cstheme="minorHAnsi"/>
                <w:noProof/>
                <w:lang w:val="ro-RO" w:bidi="ar-BH"/>
              </w:rPr>
              <w:t>, respectiv 5% pentru acele proiecte care nu includ construcţii?</w:t>
            </w:r>
          </w:p>
        </w:tc>
        <w:tc>
          <w:tcPr>
            <w:tcW w:w="463" w:type="pct"/>
            <w:shd w:val="clear" w:color="auto" w:fill="auto"/>
            <w:vAlign w:val="center"/>
          </w:tcPr>
          <w:p w14:paraId="09CE86F6" w14:textId="77777777" w:rsidR="00CD34AD" w:rsidRPr="005E10DA" w:rsidRDefault="00CD34AD" w:rsidP="005D22FC">
            <w:pPr>
              <w:pStyle w:val="BodyText3"/>
              <w:rPr>
                <w:rFonts w:asciiTheme="minorHAnsi" w:hAnsiTheme="minorHAnsi" w:cs="Calibri"/>
                <w:b w:val="0"/>
                <w:sz w:val="24"/>
                <w:szCs w:val="24"/>
                <w:lang w:val="en-US"/>
              </w:rPr>
            </w:pPr>
            <w:r w:rsidRPr="005E10DA">
              <w:rPr>
                <w:rFonts w:asciiTheme="minorHAnsi" w:hAnsiTheme="minorHAnsi" w:cs="Calibri"/>
                <w:b w:val="0"/>
                <w:sz w:val="24"/>
                <w:szCs w:val="24"/>
                <w:lang w:val="en-US"/>
              </w:rPr>
              <w:sym w:font="Wingdings" w:char="F06F"/>
            </w:r>
          </w:p>
        </w:tc>
        <w:tc>
          <w:tcPr>
            <w:tcW w:w="555" w:type="pct"/>
            <w:gridSpan w:val="4"/>
            <w:vAlign w:val="center"/>
          </w:tcPr>
          <w:p w14:paraId="531C4429" w14:textId="77777777" w:rsidR="00CD34AD" w:rsidRPr="005E10DA" w:rsidRDefault="00CD34AD" w:rsidP="005D22FC">
            <w:pPr>
              <w:pStyle w:val="BodyText3"/>
              <w:rPr>
                <w:rFonts w:asciiTheme="minorHAnsi" w:hAnsiTheme="minorHAnsi" w:cs="Calibri"/>
                <w:b w:val="0"/>
                <w:sz w:val="24"/>
                <w:szCs w:val="24"/>
                <w:lang w:val="en-US"/>
              </w:rPr>
            </w:pPr>
            <w:r w:rsidRPr="005E10DA">
              <w:rPr>
                <w:rFonts w:asciiTheme="minorHAnsi" w:hAnsiTheme="minorHAnsi" w:cs="Calibri"/>
                <w:b w:val="0"/>
                <w:sz w:val="24"/>
                <w:szCs w:val="24"/>
                <w:lang w:val="en-US"/>
              </w:rPr>
              <w:sym w:font="Wingdings" w:char="F06F"/>
            </w:r>
          </w:p>
        </w:tc>
        <w:tc>
          <w:tcPr>
            <w:tcW w:w="452" w:type="pct"/>
            <w:shd w:val="clear" w:color="auto" w:fill="auto"/>
            <w:vAlign w:val="center"/>
          </w:tcPr>
          <w:p w14:paraId="7E6FCCF4" w14:textId="77777777" w:rsidR="00CD34AD" w:rsidRPr="005E10DA" w:rsidRDefault="00753A19" w:rsidP="005D22FC">
            <w:pPr>
              <w:pStyle w:val="BodyText3"/>
              <w:rPr>
                <w:rFonts w:asciiTheme="minorHAnsi" w:hAnsiTheme="minorHAnsi" w:cs="Calibri"/>
                <w:sz w:val="24"/>
                <w:szCs w:val="24"/>
                <w:lang w:val="en-US"/>
              </w:rPr>
            </w:pPr>
            <w:r w:rsidRPr="005E10DA">
              <w:rPr>
                <w:rFonts w:asciiTheme="minorHAnsi" w:hAnsiTheme="minorHAnsi" w:cstheme="minorHAnsi"/>
                <w:b w:val="0"/>
                <w:sz w:val="24"/>
                <w:szCs w:val="24"/>
                <w:lang w:val="en-US"/>
              </w:rPr>
              <w:sym w:font="Wingdings" w:char="F06F"/>
            </w:r>
          </w:p>
        </w:tc>
      </w:tr>
      <w:tr w:rsidR="00BE6AD5" w:rsidRPr="005E10DA" w14:paraId="37FEF2AA" w14:textId="77777777" w:rsidTr="004D1B01">
        <w:trPr>
          <w:gridAfter w:val="3"/>
          <w:wAfter w:w="1460" w:type="pct"/>
          <w:trHeight w:val="562"/>
        </w:trPr>
        <w:tc>
          <w:tcPr>
            <w:tcW w:w="2070" w:type="pct"/>
            <w:tcBorders>
              <w:bottom w:val="single" w:sz="4" w:space="0" w:color="auto"/>
            </w:tcBorders>
            <w:shd w:val="clear" w:color="auto" w:fill="auto"/>
          </w:tcPr>
          <w:p w14:paraId="5D057437" w14:textId="27F27A23" w:rsidR="00CD34AD" w:rsidRPr="005E10DA" w:rsidRDefault="00CD34AD" w:rsidP="00F52DA3">
            <w:pPr>
              <w:jc w:val="both"/>
              <w:rPr>
                <w:rFonts w:asciiTheme="minorHAnsi" w:hAnsiTheme="minorHAnsi" w:cstheme="minorHAnsi"/>
                <w:b/>
                <w:noProof/>
                <w:lang w:val="ro-RO" w:bidi="ar-BH"/>
              </w:rPr>
            </w:pPr>
            <w:r w:rsidRPr="005E10DA">
              <w:rPr>
                <w:rFonts w:asciiTheme="minorHAnsi" w:hAnsiTheme="minorHAnsi" w:cstheme="minorHAnsi"/>
                <w:b/>
                <w:lang w:val="ro-RO"/>
              </w:rPr>
              <w:t>3.5.</w:t>
            </w:r>
            <w:r w:rsidRPr="005E10DA">
              <w:rPr>
                <w:rFonts w:asciiTheme="minorHAnsi" w:hAnsiTheme="minorHAnsi" w:cstheme="minorHAnsi"/>
                <w:lang w:val="ro-RO"/>
              </w:rPr>
              <w:t xml:space="preserve"> Cheltuielile diverse şi neprevazute (Cap. 5.3) din Bugetul indicativ se încadrează în procentul de  maxim 10% din valoarea cheltuielilor prevazute la cap./ subcap. 1.2, 1.3, </w:t>
            </w:r>
            <w:r w:rsidR="006D573F" w:rsidRPr="005E10DA">
              <w:rPr>
                <w:rFonts w:asciiTheme="minorHAnsi" w:hAnsiTheme="minorHAnsi" w:cstheme="minorHAnsi"/>
                <w:sz w:val="22"/>
                <w:szCs w:val="22"/>
                <w:lang w:val="ro-RO"/>
              </w:rPr>
              <w:t xml:space="preserve">1.4, </w:t>
            </w:r>
            <w:r w:rsidRPr="005E10DA">
              <w:rPr>
                <w:rFonts w:asciiTheme="minorHAnsi" w:hAnsiTheme="minorHAnsi" w:cstheme="minorHAnsi"/>
                <w:lang w:val="ro-RO"/>
              </w:rPr>
              <w:t>2, 3</w:t>
            </w:r>
            <w:r w:rsidR="006D573F" w:rsidRPr="005E10DA">
              <w:rPr>
                <w:rFonts w:asciiTheme="minorHAnsi" w:hAnsiTheme="minorHAnsi" w:cstheme="minorHAnsi"/>
                <w:lang w:val="ro-RO"/>
              </w:rPr>
              <w:t>.5,</w:t>
            </w:r>
            <w:r w:rsidR="006D573F" w:rsidRPr="005E10DA">
              <w:rPr>
                <w:rFonts w:asciiTheme="minorHAnsi" w:hAnsiTheme="minorHAnsi" w:cstheme="minorHAnsi"/>
                <w:sz w:val="22"/>
                <w:szCs w:val="22"/>
                <w:lang w:val="ro-RO"/>
              </w:rPr>
              <w:t xml:space="preserve"> </w:t>
            </w:r>
            <w:r w:rsidR="006D573F" w:rsidRPr="005E10DA">
              <w:rPr>
                <w:rFonts w:asciiTheme="minorHAnsi" w:hAnsiTheme="minorHAnsi" w:cstheme="minorHAnsi"/>
                <w:lang w:val="ro-RO"/>
              </w:rPr>
              <w:t xml:space="preserve"> 3.8  </w:t>
            </w:r>
            <w:r w:rsidRPr="005E10DA">
              <w:rPr>
                <w:rFonts w:asciiTheme="minorHAnsi" w:hAnsiTheme="minorHAnsi" w:cstheme="minorHAnsi"/>
                <w:lang w:val="ro-RO"/>
              </w:rPr>
              <w:t xml:space="preserve"> şi 4</w:t>
            </w:r>
            <w:r w:rsidR="00D1134A" w:rsidRPr="005E10DA">
              <w:rPr>
                <w:rFonts w:asciiTheme="minorHAnsi" w:hAnsiTheme="minorHAnsi" w:cstheme="minorHAnsi"/>
                <w:lang w:val="ro-RO"/>
              </w:rPr>
              <w:t>A</w:t>
            </w:r>
            <w:r w:rsidRPr="005E10DA">
              <w:rPr>
                <w:rFonts w:asciiTheme="minorHAnsi" w:hAnsiTheme="minorHAnsi" w:cstheme="minorHAnsi"/>
                <w:lang w:val="ro-RO"/>
              </w:rPr>
              <w:t xml:space="preserve"> din devizul general, </w:t>
            </w:r>
            <w:r w:rsidRPr="00FE09F4">
              <w:rPr>
                <w:rFonts w:asciiTheme="minorHAnsi" w:hAnsiTheme="minorHAnsi" w:cstheme="minorHAnsi"/>
                <w:lang w:val="ro-RO"/>
              </w:rPr>
              <w:t>conform legislaţiei în vigoare</w:t>
            </w:r>
            <w:r w:rsidR="00D1134A" w:rsidRPr="004D1B01">
              <w:rPr>
                <w:rFonts w:asciiTheme="minorHAnsi" w:hAnsiTheme="minorHAnsi" w:cstheme="minorHAnsi"/>
                <w:lang w:val="ro-RO"/>
              </w:rPr>
              <w:t>, conform legislaţiei în vigoare</w:t>
            </w:r>
            <w:r w:rsidRPr="00FE09F4">
              <w:rPr>
                <w:rFonts w:asciiTheme="minorHAnsi" w:hAnsiTheme="minorHAnsi" w:cstheme="minorHAnsi"/>
                <w:lang w:val="ro-RO"/>
              </w:rPr>
              <w:t>?</w:t>
            </w:r>
          </w:p>
        </w:tc>
        <w:tc>
          <w:tcPr>
            <w:tcW w:w="463" w:type="pct"/>
            <w:tcBorders>
              <w:bottom w:val="single" w:sz="4" w:space="0" w:color="auto"/>
            </w:tcBorders>
            <w:shd w:val="clear" w:color="auto" w:fill="auto"/>
            <w:vAlign w:val="center"/>
          </w:tcPr>
          <w:p w14:paraId="3548403E" w14:textId="77777777" w:rsidR="00CD34AD" w:rsidRPr="005E10DA" w:rsidRDefault="00CD34AD" w:rsidP="005D22FC">
            <w:pPr>
              <w:pStyle w:val="BodyText3"/>
              <w:rPr>
                <w:rFonts w:asciiTheme="minorHAnsi" w:hAnsiTheme="minorHAnsi" w:cs="Calibri"/>
                <w:b w:val="0"/>
                <w:sz w:val="24"/>
                <w:szCs w:val="24"/>
                <w:lang w:val="en-US"/>
              </w:rPr>
            </w:pPr>
            <w:r w:rsidRPr="005E10DA">
              <w:rPr>
                <w:rFonts w:asciiTheme="minorHAnsi" w:hAnsiTheme="minorHAnsi" w:cs="Calibri"/>
                <w:b w:val="0"/>
                <w:sz w:val="24"/>
                <w:szCs w:val="24"/>
                <w:lang w:val="en-US"/>
              </w:rPr>
              <w:sym w:font="Wingdings" w:char="F06F"/>
            </w:r>
          </w:p>
        </w:tc>
        <w:tc>
          <w:tcPr>
            <w:tcW w:w="555" w:type="pct"/>
            <w:gridSpan w:val="4"/>
            <w:tcBorders>
              <w:bottom w:val="single" w:sz="4" w:space="0" w:color="auto"/>
            </w:tcBorders>
            <w:vAlign w:val="center"/>
          </w:tcPr>
          <w:p w14:paraId="2FD55155" w14:textId="77777777" w:rsidR="00CD34AD" w:rsidRPr="005E10DA" w:rsidRDefault="00CD34AD" w:rsidP="005D22FC">
            <w:pPr>
              <w:pStyle w:val="BodyText3"/>
              <w:rPr>
                <w:rFonts w:asciiTheme="minorHAnsi" w:hAnsiTheme="minorHAnsi" w:cs="Calibri"/>
                <w:b w:val="0"/>
                <w:sz w:val="24"/>
                <w:szCs w:val="24"/>
                <w:lang w:val="en-US"/>
              </w:rPr>
            </w:pPr>
            <w:r w:rsidRPr="005E10DA">
              <w:rPr>
                <w:rFonts w:asciiTheme="minorHAnsi" w:hAnsiTheme="minorHAnsi" w:cs="Calibri"/>
                <w:b w:val="0"/>
                <w:sz w:val="24"/>
                <w:szCs w:val="24"/>
                <w:lang w:val="en-US"/>
              </w:rPr>
              <w:sym w:font="Wingdings" w:char="F06F"/>
            </w:r>
          </w:p>
        </w:tc>
        <w:tc>
          <w:tcPr>
            <w:tcW w:w="452" w:type="pct"/>
            <w:tcBorders>
              <w:bottom w:val="single" w:sz="4" w:space="0" w:color="auto"/>
            </w:tcBorders>
            <w:shd w:val="clear" w:color="auto" w:fill="auto"/>
            <w:vAlign w:val="center"/>
          </w:tcPr>
          <w:p w14:paraId="259DF64F" w14:textId="77777777" w:rsidR="00CD34AD" w:rsidRPr="005E10DA" w:rsidRDefault="00CD34AD" w:rsidP="005D22FC">
            <w:pPr>
              <w:pStyle w:val="BodyText3"/>
              <w:rPr>
                <w:rFonts w:asciiTheme="minorHAnsi" w:hAnsiTheme="minorHAnsi" w:cs="Calibri"/>
                <w:sz w:val="24"/>
                <w:szCs w:val="24"/>
                <w:lang w:val="en-US"/>
              </w:rPr>
            </w:pPr>
            <w:r w:rsidRPr="005E10DA">
              <w:rPr>
                <w:rFonts w:asciiTheme="minorHAnsi" w:hAnsiTheme="minorHAnsi" w:cs="Calibri"/>
                <w:b w:val="0"/>
                <w:sz w:val="24"/>
                <w:szCs w:val="24"/>
                <w:lang w:val="en-US"/>
              </w:rPr>
              <w:sym w:font="Wingdings" w:char="F06F"/>
            </w:r>
          </w:p>
        </w:tc>
      </w:tr>
      <w:tr w:rsidR="001C7D59" w:rsidRPr="005E10DA" w14:paraId="3A5C8991" w14:textId="77777777" w:rsidTr="004D1B01">
        <w:trPr>
          <w:gridAfter w:val="3"/>
          <w:wAfter w:w="1460" w:type="pct"/>
          <w:trHeight w:val="562"/>
        </w:trPr>
        <w:tc>
          <w:tcPr>
            <w:tcW w:w="2070" w:type="pct"/>
            <w:tcBorders>
              <w:bottom w:val="single" w:sz="4" w:space="0" w:color="auto"/>
            </w:tcBorders>
            <w:shd w:val="clear" w:color="auto" w:fill="auto"/>
          </w:tcPr>
          <w:p w14:paraId="4AB045EA" w14:textId="77777777" w:rsidR="001C7D59" w:rsidRPr="005E10DA" w:rsidRDefault="001C7D59" w:rsidP="005D22FC">
            <w:pPr>
              <w:jc w:val="both"/>
              <w:rPr>
                <w:rFonts w:asciiTheme="minorHAnsi" w:hAnsiTheme="minorHAnsi" w:cstheme="minorHAnsi"/>
                <w:b/>
                <w:lang w:val="ro-RO"/>
              </w:rPr>
            </w:pPr>
            <w:r w:rsidRPr="005E10DA">
              <w:rPr>
                <w:rFonts w:asciiTheme="minorHAnsi" w:hAnsiTheme="minorHAnsi" w:cstheme="minorHAnsi"/>
                <w:b/>
                <w:lang w:val="ro-RO"/>
              </w:rPr>
              <w:lastRenderedPageBreak/>
              <w:t xml:space="preserve">3.6 </w:t>
            </w:r>
            <w:r w:rsidRPr="005E10DA">
              <w:rPr>
                <w:rFonts w:asciiTheme="minorHAnsi" w:hAnsiTheme="minorHAnsi" w:cstheme="minorHAnsi"/>
                <w:lang w:val="ro-RO"/>
              </w:rPr>
              <w:t>Actualizarea respectă procentul de max. 5% din valoarea total eligibilă?</w:t>
            </w:r>
          </w:p>
        </w:tc>
        <w:tc>
          <w:tcPr>
            <w:tcW w:w="463" w:type="pct"/>
            <w:tcBorders>
              <w:bottom w:val="single" w:sz="4" w:space="0" w:color="auto"/>
            </w:tcBorders>
            <w:shd w:val="clear" w:color="auto" w:fill="auto"/>
            <w:vAlign w:val="center"/>
          </w:tcPr>
          <w:p w14:paraId="6776F9E6" w14:textId="77777777" w:rsidR="001C7D59" w:rsidRPr="005E10DA" w:rsidRDefault="001C7D59" w:rsidP="005D22FC">
            <w:pPr>
              <w:pStyle w:val="BodyText3"/>
              <w:rPr>
                <w:rFonts w:asciiTheme="minorHAnsi" w:hAnsiTheme="minorHAnsi" w:cs="Calibri"/>
                <w:b w:val="0"/>
                <w:sz w:val="24"/>
                <w:szCs w:val="24"/>
                <w:lang w:val="en-US"/>
              </w:rPr>
            </w:pPr>
            <w:r w:rsidRPr="005E10DA">
              <w:rPr>
                <w:rFonts w:asciiTheme="minorHAnsi" w:hAnsiTheme="minorHAnsi" w:cs="Calibri"/>
                <w:b w:val="0"/>
                <w:sz w:val="24"/>
                <w:szCs w:val="24"/>
                <w:lang w:val="en-US"/>
              </w:rPr>
              <w:sym w:font="Wingdings" w:char="F06F"/>
            </w:r>
          </w:p>
        </w:tc>
        <w:tc>
          <w:tcPr>
            <w:tcW w:w="555" w:type="pct"/>
            <w:gridSpan w:val="4"/>
            <w:tcBorders>
              <w:bottom w:val="single" w:sz="4" w:space="0" w:color="auto"/>
            </w:tcBorders>
            <w:vAlign w:val="center"/>
          </w:tcPr>
          <w:p w14:paraId="5A5DC8DD" w14:textId="77777777" w:rsidR="001C7D59" w:rsidRPr="005E10DA" w:rsidRDefault="001C7D59" w:rsidP="005D22FC">
            <w:pPr>
              <w:pStyle w:val="BodyText3"/>
              <w:rPr>
                <w:rFonts w:asciiTheme="minorHAnsi" w:hAnsiTheme="minorHAnsi" w:cs="Calibri"/>
                <w:b w:val="0"/>
                <w:sz w:val="24"/>
                <w:szCs w:val="24"/>
                <w:lang w:val="en-US"/>
              </w:rPr>
            </w:pPr>
            <w:r w:rsidRPr="005E10DA">
              <w:rPr>
                <w:rFonts w:asciiTheme="minorHAnsi" w:hAnsiTheme="minorHAnsi" w:cs="Calibri"/>
                <w:b w:val="0"/>
                <w:sz w:val="24"/>
                <w:szCs w:val="24"/>
                <w:lang w:val="en-US"/>
              </w:rPr>
              <w:sym w:font="Wingdings" w:char="F06F"/>
            </w:r>
          </w:p>
        </w:tc>
        <w:tc>
          <w:tcPr>
            <w:tcW w:w="452" w:type="pct"/>
            <w:tcBorders>
              <w:bottom w:val="single" w:sz="4" w:space="0" w:color="auto"/>
            </w:tcBorders>
            <w:shd w:val="clear" w:color="auto" w:fill="auto"/>
            <w:vAlign w:val="center"/>
          </w:tcPr>
          <w:p w14:paraId="5AEFBE18" w14:textId="77777777" w:rsidR="001C7D59" w:rsidRPr="005E10DA" w:rsidRDefault="001C7D59" w:rsidP="005D22FC">
            <w:pPr>
              <w:pStyle w:val="BodyText3"/>
              <w:rPr>
                <w:rFonts w:asciiTheme="minorHAnsi" w:hAnsiTheme="minorHAnsi" w:cs="Calibri"/>
                <w:b w:val="0"/>
                <w:sz w:val="24"/>
                <w:szCs w:val="24"/>
                <w:lang w:val="en-US"/>
              </w:rPr>
            </w:pPr>
            <w:r w:rsidRPr="005E10DA">
              <w:rPr>
                <w:rFonts w:asciiTheme="minorHAnsi" w:hAnsiTheme="minorHAnsi" w:cs="Calibri"/>
                <w:b w:val="0"/>
                <w:sz w:val="24"/>
                <w:szCs w:val="24"/>
                <w:lang w:val="en-US"/>
              </w:rPr>
              <w:sym w:font="Wingdings" w:char="F06F"/>
            </w:r>
          </w:p>
        </w:tc>
      </w:tr>
      <w:tr w:rsidR="00BE6AD5" w:rsidRPr="005E10DA" w14:paraId="6D6CD7E2" w14:textId="77777777" w:rsidTr="004D1B01">
        <w:trPr>
          <w:gridAfter w:val="3"/>
          <w:wAfter w:w="1460" w:type="pct"/>
          <w:trHeight w:val="773"/>
        </w:trPr>
        <w:tc>
          <w:tcPr>
            <w:tcW w:w="2070" w:type="pct"/>
            <w:tcBorders>
              <w:bottom w:val="single" w:sz="4" w:space="0" w:color="auto"/>
            </w:tcBorders>
            <w:shd w:val="clear" w:color="auto" w:fill="auto"/>
          </w:tcPr>
          <w:p w14:paraId="0B165A45" w14:textId="77777777" w:rsidR="006B2308" w:rsidRPr="005E10DA" w:rsidRDefault="00CD34AD" w:rsidP="005D22FC">
            <w:pPr>
              <w:jc w:val="both"/>
              <w:rPr>
                <w:rFonts w:asciiTheme="minorHAnsi" w:hAnsiTheme="minorHAnsi" w:cstheme="minorHAnsi"/>
                <w:b/>
                <w:lang w:val="ro-RO"/>
              </w:rPr>
            </w:pPr>
            <w:r w:rsidRPr="005E10DA">
              <w:rPr>
                <w:rFonts w:asciiTheme="minorHAnsi" w:hAnsiTheme="minorHAnsi" w:cstheme="minorHAnsi"/>
                <w:b/>
                <w:lang w:val="ro-RO"/>
              </w:rPr>
              <w:t>3</w:t>
            </w:r>
            <w:r w:rsidR="006B2308" w:rsidRPr="005E10DA">
              <w:rPr>
                <w:rFonts w:asciiTheme="minorHAnsi" w:hAnsiTheme="minorHAnsi" w:cstheme="minorHAnsi"/>
                <w:b/>
                <w:lang w:val="ro-RO"/>
              </w:rPr>
              <w:t>.</w:t>
            </w:r>
            <w:r w:rsidR="001C7D59" w:rsidRPr="005E10DA">
              <w:rPr>
                <w:rFonts w:asciiTheme="minorHAnsi" w:hAnsiTheme="minorHAnsi" w:cstheme="minorHAnsi"/>
                <w:b/>
                <w:lang w:val="ro-RO"/>
              </w:rPr>
              <w:t>7</w:t>
            </w:r>
            <w:r w:rsidR="006B2308" w:rsidRPr="005E10DA">
              <w:rPr>
                <w:rFonts w:asciiTheme="minorHAnsi" w:hAnsiTheme="minorHAnsi" w:cstheme="minorHAnsi"/>
                <w:b/>
                <w:lang w:val="ro-RO"/>
              </w:rPr>
              <w:t xml:space="preserve"> </w:t>
            </w:r>
            <w:r w:rsidR="006B2308" w:rsidRPr="005E10DA">
              <w:rPr>
                <w:rFonts w:asciiTheme="minorHAnsi" w:hAnsiTheme="minorHAnsi" w:cstheme="minorHAnsi"/>
                <w:lang w:val="ro-RO"/>
              </w:rPr>
              <w:t>TVA-ul aferent cheltuielilor eligibile este trecut în coloana cheltuielilor eligibile?</w:t>
            </w:r>
          </w:p>
        </w:tc>
        <w:tc>
          <w:tcPr>
            <w:tcW w:w="463" w:type="pct"/>
            <w:tcBorders>
              <w:bottom w:val="single" w:sz="4" w:space="0" w:color="auto"/>
            </w:tcBorders>
            <w:shd w:val="clear" w:color="auto" w:fill="auto"/>
            <w:vAlign w:val="center"/>
          </w:tcPr>
          <w:p w14:paraId="7391AD54" w14:textId="77777777" w:rsidR="00A82BA1" w:rsidRPr="005E10DA" w:rsidRDefault="00A82BA1" w:rsidP="005D22FC">
            <w:pPr>
              <w:pStyle w:val="BodyText3"/>
              <w:rPr>
                <w:rFonts w:asciiTheme="minorHAnsi" w:hAnsiTheme="minorHAnsi" w:cs="Calibri"/>
                <w:b w:val="0"/>
                <w:sz w:val="24"/>
                <w:szCs w:val="24"/>
                <w:lang w:val="en-US"/>
              </w:rPr>
            </w:pPr>
          </w:p>
          <w:p w14:paraId="36B36C6C" w14:textId="77777777" w:rsidR="00C03612" w:rsidRPr="005E10DA" w:rsidRDefault="00CD34AD" w:rsidP="005D22FC">
            <w:pPr>
              <w:pStyle w:val="BodyText3"/>
              <w:rPr>
                <w:rFonts w:asciiTheme="minorHAnsi" w:hAnsiTheme="minorHAnsi" w:cs="Calibri"/>
                <w:b w:val="0"/>
                <w:sz w:val="24"/>
                <w:szCs w:val="24"/>
                <w:lang w:val="en-US"/>
              </w:rPr>
            </w:pPr>
            <w:r w:rsidRPr="005E10DA">
              <w:rPr>
                <w:rFonts w:asciiTheme="minorHAnsi" w:hAnsiTheme="minorHAnsi" w:cs="Calibri"/>
                <w:b w:val="0"/>
                <w:sz w:val="24"/>
                <w:szCs w:val="24"/>
                <w:lang w:val="en-US"/>
              </w:rPr>
              <w:sym w:font="Wingdings" w:char="F06F"/>
            </w:r>
          </w:p>
          <w:p w14:paraId="1C533D49" w14:textId="77777777" w:rsidR="00C03612" w:rsidRPr="005E10DA" w:rsidRDefault="00C03612" w:rsidP="005D22FC">
            <w:pPr>
              <w:pStyle w:val="BodyText3"/>
              <w:rPr>
                <w:rFonts w:asciiTheme="minorHAnsi" w:hAnsiTheme="minorHAnsi" w:cs="Calibri"/>
                <w:b w:val="0"/>
                <w:sz w:val="24"/>
                <w:szCs w:val="24"/>
                <w:lang w:val="en-US"/>
              </w:rPr>
            </w:pPr>
          </w:p>
        </w:tc>
        <w:tc>
          <w:tcPr>
            <w:tcW w:w="555" w:type="pct"/>
            <w:gridSpan w:val="4"/>
            <w:tcBorders>
              <w:bottom w:val="single" w:sz="4" w:space="0" w:color="auto"/>
            </w:tcBorders>
            <w:vAlign w:val="center"/>
          </w:tcPr>
          <w:p w14:paraId="4062C906" w14:textId="77777777" w:rsidR="00F810E6" w:rsidRPr="005E10DA" w:rsidRDefault="00CD34AD" w:rsidP="005D22FC">
            <w:pPr>
              <w:pStyle w:val="BodyText3"/>
              <w:rPr>
                <w:rFonts w:asciiTheme="minorHAnsi" w:hAnsiTheme="minorHAnsi" w:cs="Calibri"/>
                <w:b w:val="0"/>
                <w:sz w:val="24"/>
                <w:szCs w:val="24"/>
                <w:lang w:val="en-US"/>
              </w:rPr>
            </w:pPr>
            <w:r w:rsidRPr="005E10DA">
              <w:rPr>
                <w:rFonts w:asciiTheme="minorHAnsi" w:hAnsiTheme="minorHAnsi" w:cs="Calibri"/>
                <w:b w:val="0"/>
                <w:sz w:val="24"/>
                <w:szCs w:val="24"/>
                <w:lang w:val="en-US"/>
              </w:rPr>
              <w:sym w:font="Wingdings" w:char="F06F"/>
            </w:r>
          </w:p>
        </w:tc>
        <w:tc>
          <w:tcPr>
            <w:tcW w:w="452" w:type="pct"/>
            <w:tcBorders>
              <w:bottom w:val="single" w:sz="4" w:space="0" w:color="auto"/>
            </w:tcBorders>
            <w:shd w:val="clear" w:color="auto" w:fill="auto"/>
            <w:vAlign w:val="center"/>
          </w:tcPr>
          <w:p w14:paraId="28C6CB2A" w14:textId="77777777" w:rsidR="00C03612" w:rsidRPr="005E10DA" w:rsidRDefault="00CD34AD" w:rsidP="005D22FC">
            <w:pPr>
              <w:pStyle w:val="BodyText3"/>
              <w:rPr>
                <w:rFonts w:asciiTheme="minorHAnsi" w:hAnsiTheme="minorHAnsi" w:cs="Calibri"/>
                <w:b w:val="0"/>
                <w:sz w:val="24"/>
                <w:szCs w:val="24"/>
                <w:lang w:val="en-US"/>
              </w:rPr>
            </w:pPr>
            <w:r w:rsidRPr="005E10DA">
              <w:rPr>
                <w:rFonts w:asciiTheme="minorHAnsi" w:hAnsiTheme="minorHAnsi" w:cs="Calibri"/>
                <w:b w:val="0"/>
                <w:sz w:val="24"/>
                <w:szCs w:val="24"/>
                <w:lang w:val="en-US"/>
              </w:rPr>
              <w:sym w:font="Wingdings" w:char="F06F"/>
            </w:r>
          </w:p>
        </w:tc>
      </w:tr>
      <w:tr w:rsidR="00BE6AD5" w:rsidRPr="005E10DA" w14:paraId="6A311CE1" w14:textId="77777777" w:rsidTr="004D1B01">
        <w:trPr>
          <w:gridAfter w:val="3"/>
          <w:wAfter w:w="1460" w:type="pct"/>
          <w:trHeight w:val="773"/>
        </w:trPr>
        <w:tc>
          <w:tcPr>
            <w:tcW w:w="2070" w:type="pct"/>
            <w:tcBorders>
              <w:top w:val="single" w:sz="4" w:space="0" w:color="auto"/>
              <w:left w:val="nil"/>
              <w:bottom w:val="single" w:sz="4" w:space="0" w:color="auto"/>
              <w:right w:val="nil"/>
            </w:tcBorders>
            <w:shd w:val="clear" w:color="auto" w:fill="auto"/>
          </w:tcPr>
          <w:p w14:paraId="03A2D9D7" w14:textId="77777777" w:rsidR="00110BF2" w:rsidRPr="005E10DA" w:rsidRDefault="00110BF2" w:rsidP="005D22FC">
            <w:pPr>
              <w:jc w:val="both"/>
              <w:rPr>
                <w:rFonts w:asciiTheme="minorHAnsi" w:hAnsiTheme="minorHAnsi" w:cstheme="minorHAnsi"/>
                <w:b/>
                <w:lang w:val="ro-RO"/>
              </w:rPr>
            </w:pPr>
          </w:p>
          <w:p w14:paraId="198BAD67" w14:textId="77777777" w:rsidR="00110BF2" w:rsidRPr="005E10DA" w:rsidRDefault="00110BF2" w:rsidP="005D22FC">
            <w:pPr>
              <w:jc w:val="both"/>
              <w:rPr>
                <w:rFonts w:asciiTheme="minorHAnsi" w:hAnsiTheme="minorHAnsi" w:cstheme="minorHAnsi"/>
                <w:b/>
                <w:lang w:val="ro-RO"/>
              </w:rPr>
            </w:pPr>
          </w:p>
        </w:tc>
        <w:tc>
          <w:tcPr>
            <w:tcW w:w="463" w:type="pct"/>
            <w:tcBorders>
              <w:top w:val="single" w:sz="4" w:space="0" w:color="auto"/>
              <w:left w:val="nil"/>
              <w:bottom w:val="single" w:sz="4" w:space="0" w:color="auto"/>
              <w:right w:val="nil"/>
            </w:tcBorders>
            <w:shd w:val="clear" w:color="auto" w:fill="auto"/>
            <w:vAlign w:val="center"/>
          </w:tcPr>
          <w:p w14:paraId="1E8806E9" w14:textId="77777777" w:rsidR="00CD34AD" w:rsidRPr="005E10DA" w:rsidRDefault="00CD34AD" w:rsidP="005D22FC">
            <w:pPr>
              <w:pStyle w:val="BodyText3"/>
              <w:rPr>
                <w:rFonts w:asciiTheme="minorHAnsi" w:hAnsiTheme="minorHAnsi" w:cs="Calibri"/>
                <w:b w:val="0"/>
                <w:sz w:val="24"/>
                <w:szCs w:val="24"/>
                <w:lang w:val="en-US"/>
              </w:rPr>
            </w:pPr>
          </w:p>
        </w:tc>
        <w:tc>
          <w:tcPr>
            <w:tcW w:w="555" w:type="pct"/>
            <w:gridSpan w:val="4"/>
            <w:tcBorders>
              <w:top w:val="single" w:sz="4" w:space="0" w:color="auto"/>
              <w:left w:val="nil"/>
              <w:bottom w:val="single" w:sz="4" w:space="0" w:color="auto"/>
              <w:right w:val="nil"/>
            </w:tcBorders>
            <w:vAlign w:val="center"/>
          </w:tcPr>
          <w:p w14:paraId="637DDEDA" w14:textId="77777777" w:rsidR="00CD34AD" w:rsidRPr="005E10DA" w:rsidRDefault="00CD34AD" w:rsidP="005D22FC">
            <w:pPr>
              <w:pStyle w:val="BodyText3"/>
              <w:rPr>
                <w:rFonts w:asciiTheme="minorHAnsi" w:hAnsiTheme="minorHAnsi" w:cs="Calibri"/>
                <w:b w:val="0"/>
                <w:sz w:val="24"/>
                <w:szCs w:val="24"/>
                <w:lang w:val="en-US"/>
              </w:rPr>
            </w:pPr>
          </w:p>
        </w:tc>
        <w:tc>
          <w:tcPr>
            <w:tcW w:w="452" w:type="pct"/>
            <w:tcBorders>
              <w:top w:val="single" w:sz="4" w:space="0" w:color="auto"/>
              <w:left w:val="nil"/>
              <w:bottom w:val="single" w:sz="4" w:space="0" w:color="auto"/>
              <w:right w:val="nil"/>
            </w:tcBorders>
            <w:shd w:val="clear" w:color="auto" w:fill="auto"/>
            <w:vAlign w:val="center"/>
          </w:tcPr>
          <w:p w14:paraId="6EDB3299" w14:textId="77777777" w:rsidR="00CD34AD" w:rsidRPr="005E10DA" w:rsidRDefault="00CD34AD" w:rsidP="005D22FC">
            <w:pPr>
              <w:pStyle w:val="BodyText3"/>
              <w:rPr>
                <w:rFonts w:asciiTheme="minorHAnsi" w:hAnsiTheme="minorHAnsi" w:cs="Calibri"/>
                <w:b w:val="0"/>
                <w:sz w:val="24"/>
                <w:szCs w:val="24"/>
                <w:lang w:val="en-US"/>
              </w:rPr>
            </w:pPr>
          </w:p>
        </w:tc>
      </w:tr>
      <w:tr w:rsidR="0068614F" w:rsidRPr="005E10DA" w14:paraId="18EE725B" w14:textId="77777777" w:rsidTr="004D1B01">
        <w:trPr>
          <w:gridAfter w:val="3"/>
          <w:wAfter w:w="1460" w:type="pct"/>
          <w:trHeight w:val="374"/>
        </w:trPr>
        <w:tc>
          <w:tcPr>
            <w:tcW w:w="2070" w:type="pct"/>
            <w:vMerge w:val="restart"/>
            <w:tcBorders>
              <w:top w:val="single" w:sz="4" w:space="0" w:color="auto"/>
            </w:tcBorders>
            <w:shd w:val="clear" w:color="auto" w:fill="auto"/>
          </w:tcPr>
          <w:p w14:paraId="792DC2F8" w14:textId="77777777" w:rsidR="00CD34AD" w:rsidRPr="005E10DA" w:rsidRDefault="00CD34AD" w:rsidP="005D22FC">
            <w:pPr>
              <w:jc w:val="both"/>
              <w:rPr>
                <w:rFonts w:asciiTheme="minorHAnsi" w:hAnsiTheme="minorHAnsi" w:cstheme="minorHAnsi"/>
                <w:b/>
                <w:lang w:val="ro-RO"/>
              </w:rPr>
            </w:pPr>
            <w:r w:rsidRPr="005E10DA">
              <w:rPr>
                <w:rFonts w:asciiTheme="minorHAnsi" w:hAnsiTheme="minorHAnsi" w:cstheme="minorHAnsi"/>
                <w:b/>
                <w:lang w:val="ro-RO"/>
              </w:rPr>
              <w:t>4. Verificarea rezonabilităţii preţurilor</w:t>
            </w:r>
            <w:r w:rsidR="00180AF3" w:rsidRPr="005E10DA">
              <w:rPr>
                <w:rFonts w:asciiTheme="minorHAnsi" w:hAnsiTheme="minorHAnsi" w:cstheme="minorHAnsi"/>
                <w:b/>
                <w:lang w:val="ro-RO"/>
              </w:rPr>
              <w:t>*</w:t>
            </w:r>
          </w:p>
        </w:tc>
        <w:tc>
          <w:tcPr>
            <w:tcW w:w="1470" w:type="pct"/>
            <w:gridSpan w:val="6"/>
            <w:tcBorders>
              <w:top w:val="single" w:sz="4" w:space="0" w:color="auto"/>
            </w:tcBorders>
            <w:shd w:val="clear" w:color="auto" w:fill="auto"/>
            <w:vAlign w:val="center"/>
          </w:tcPr>
          <w:p w14:paraId="6B9D9F20" w14:textId="77777777" w:rsidR="00CD34AD" w:rsidRPr="005E10DA" w:rsidRDefault="00CD34AD" w:rsidP="005D22FC">
            <w:pPr>
              <w:pStyle w:val="BodyText3"/>
              <w:rPr>
                <w:rFonts w:asciiTheme="minorHAnsi" w:hAnsiTheme="minorHAnsi" w:cs="Calibri"/>
                <w:b w:val="0"/>
                <w:sz w:val="24"/>
                <w:szCs w:val="24"/>
                <w:lang w:val="en-US"/>
              </w:rPr>
            </w:pPr>
            <w:r w:rsidRPr="005E10DA">
              <w:rPr>
                <w:rFonts w:asciiTheme="minorHAnsi" w:hAnsiTheme="minorHAnsi" w:cs="Calibri"/>
                <w:sz w:val="24"/>
                <w:szCs w:val="24"/>
                <w:lang w:val="en-US"/>
              </w:rPr>
              <w:t>Verificare efectuată</w:t>
            </w:r>
          </w:p>
        </w:tc>
      </w:tr>
      <w:tr w:rsidR="00BE6AD5" w:rsidRPr="005E10DA" w14:paraId="1A076632" w14:textId="77777777" w:rsidTr="004D1B01">
        <w:trPr>
          <w:gridAfter w:val="3"/>
          <w:wAfter w:w="1460" w:type="pct"/>
          <w:trHeight w:val="564"/>
        </w:trPr>
        <w:tc>
          <w:tcPr>
            <w:tcW w:w="2070" w:type="pct"/>
            <w:vMerge/>
            <w:shd w:val="clear" w:color="auto" w:fill="auto"/>
          </w:tcPr>
          <w:p w14:paraId="0EA5DDE9" w14:textId="77777777" w:rsidR="00CD34AD" w:rsidRPr="005E10DA" w:rsidRDefault="00CD34AD" w:rsidP="005D22FC">
            <w:pPr>
              <w:jc w:val="both"/>
              <w:rPr>
                <w:rFonts w:asciiTheme="minorHAnsi" w:hAnsiTheme="minorHAnsi" w:cstheme="minorHAnsi"/>
                <w:b/>
                <w:lang w:val="ro-RO"/>
              </w:rPr>
            </w:pPr>
          </w:p>
        </w:tc>
        <w:tc>
          <w:tcPr>
            <w:tcW w:w="463" w:type="pct"/>
            <w:shd w:val="clear" w:color="auto" w:fill="auto"/>
            <w:vAlign w:val="center"/>
          </w:tcPr>
          <w:p w14:paraId="0C3EE6C0" w14:textId="77777777" w:rsidR="00CD34AD" w:rsidRPr="005E10DA" w:rsidRDefault="00CD34AD" w:rsidP="005D22FC">
            <w:pPr>
              <w:pStyle w:val="BodyText3"/>
              <w:rPr>
                <w:rFonts w:asciiTheme="minorHAnsi" w:hAnsiTheme="minorHAnsi" w:cs="Calibri"/>
                <w:sz w:val="24"/>
                <w:szCs w:val="24"/>
                <w:lang w:val="en-US"/>
              </w:rPr>
            </w:pPr>
            <w:r w:rsidRPr="005E10DA">
              <w:rPr>
                <w:rFonts w:asciiTheme="minorHAnsi" w:hAnsiTheme="minorHAnsi" w:cs="Calibri"/>
                <w:sz w:val="24"/>
                <w:szCs w:val="24"/>
                <w:lang w:val="en-US"/>
              </w:rPr>
              <w:t>Da</w:t>
            </w:r>
          </w:p>
        </w:tc>
        <w:tc>
          <w:tcPr>
            <w:tcW w:w="555" w:type="pct"/>
            <w:gridSpan w:val="4"/>
            <w:vAlign w:val="center"/>
          </w:tcPr>
          <w:p w14:paraId="64270294" w14:textId="77777777" w:rsidR="00CD34AD" w:rsidRPr="005E10DA" w:rsidRDefault="00CD34AD" w:rsidP="005D22FC">
            <w:pPr>
              <w:pStyle w:val="BodyText3"/>
              <w:rPr>
                <w:rFonts w:asciiTheme="minorHAnsi" w:hAnsiTheme="minorHAnsi" w:cs="Calibri"/>
                <w:sz w:val="24"/>
                <w:szCs w:val="24"/>
                <w:lang w:val="en-US"/>
              </w:rPr>
            </w:pPr>
            <w:r w:rsidRPr="005E10DA">
              <w:rPr>
                <w:rFonts w:asciiTheme="minorHAnsi" w:hAnsiTheme="minorHAnsi" w:cs="Calibri"/>
                <w:sz w:val="24"/>
                <w:szCs w:val="24"/>
                <w:lang w:val="en-US"/>
              </w:rPr>
              <w:t>NU</w:t>
            </w:r>
          </w:p>
        </w:tc>
        <w:tc>
          <w:tcPr>
            <w:tcW w:w="452" w:type="pct"/>
            <w:shd w:val="clear" w:color="auto" w:fill="auto"/>
            <w:vAlign w:val="center"/>
          </w:tcPr>
          <w:p w14:paraId="479AD5C3" w14:textId="77777777" w:rsidR="00CD34AD" w:rsidRPr="005E10DA" w:rsidRDefault="00CD34AD" w:rsidP="005D22FC">
            <w:pPr>
              <w:pStyle w:val="BodyText3"/>
              <w:rPr>
                <w:rFonts w:asciiTheme="minorHAnsi" w:hAnsiTheme="minorHAnsi" w:cs="Calibri"/>
                <w:sz w:val="24"/>
                <w:szCs w:val="24"/>
                <w:lang w:val="en-US"/>
              </w:rPr>
            </w:pPr>
            <w:r w:rsidRPr="005E10DA">
              <w:rPr>
                <w:rFonts w:asciiTheme="minorHAnsi" w:hAnsiTheme="minorHAnsi" w:cs="Calibri"/>
                <w:sz w:val="24"/>
                <w:szCs w:val="24"/>
                <w:lang w:val="en-US"/>
              </w:rPr>
              <w:t>NU ESTE CAZUL</w:t>
            </w:r>
          </w:p>
        </w:tc>
      </w:tr>
      <w:tr w:rsidR="00BE6AD5" w:rsidRPr="005E10DA" w14:paraId="3E81C13F" w14:textId="77777777" w:rsidTr="004D1B01">
        <w:trPr>
          <w:gridAfter w:val="3"/>
          <w:wAfter w:w="1460" w:type="pct"/>
          <w:trHeight w:val="402"/>
        </w:trPr>
        <w:tc>
          <w:tcPr>
            <w:tcW w:w="2070" w:type="pct"/>
            <w:shd w:val="clear" w:color="auto" w:fill="auto"/>
          </w:tcPr>
          <w:p w14:paraId="28E8432A" w14:textId="77777777" w:rsidR="00331479" w:rsidRPr="005E10DA" w:rsidRDefault="00331479" w:rsidP="005D22FC">
            <w:pPr>
              <w:jc w:val="both"/>
              <w:rPr>
                <w:rFonts w:asciiTheme="minorHAnsi" w:hAnsiTheme="minorHAnsi" w:cstheme="minorHAnsi"/>
                <w:b/>
                <w:lang w:val="ro-RO"/>
              </w:rPr>
            </w:pPr>
            <w:r w:rsidRPr="005E10DA">
              <w:rPr>
                <w:rFonts w:asciiTheme="minorHAnsi" w:hAnsiTheme="minorHAnsi" w:cstheme="minorHAnsi"/>
                <w:lang w:val="ro-RO"/>
              </w:rPr>
              <w:t xml:space="preserve">4.1. </w:t>
            </w:r>
            <w:r w:rsidRPr="005E10DA">
              <w:rPr>
                <w:rFonts w:asciiTheme="minorHAnsi" w:hAnsiTheme="minorHAnsi" w:cstheme="minorHAnsi"/>
                <w:sz w:val="22"/>
                <w:szCs w:val="22"/>
                <w:lang w:val="ro-RO"/>
              </w:rPr>
              <w:t>Categoria de bunuri se regăseşte în Baza de Date</w:t>
            </w:r>
            <w:r w:rsidR="00443D00" w:rsidRPr="005E10DA">
              <w:rPr>
                <w:rFonts w:asciiTheme="minorHAnsi" w:hAnsiTheme="minorHAnsi" w:cstheme="minorHAnsi"/>
                <w:sz w:val="22"/>
                <w:szCs w:val="22"/>
                <w:lang w:val="ro-RO"/>
              </w:rPr>
              <w:t xml:space="preserve"> cu prețuri de Referință aplicabilă PNDR 2014-2020</w:t>
            </w:r>
            <w:r w:rsidRPr="005E10DA">
              <w:rPr>
                <w:rFonts w:asciiTheme="minorHAnsi" w:hAnsiTheme="minorHAnsi" w:cstheme="minorHAnsi"/>
                <w:lang w:val="ro-RO"/>
              </w:rPr>
              <w:t>?</w:t>
            </w:r>
          </w:p>
        </w:tc>
        <w:tc>
          <w:tcPr>
            <w:tcW w:w="463" w:type="pct"/>
            <w:shd w:val="clear" w:color="auto" w:fill="auto"/>
            <w:vAlign w:val="center"/>
          </w:tcPr>
          <w:p w14:paraId="7165622B" w14:textId="77777777" w:rsidR="00331479" w:rsidRPr="005E10DA" w:rsidRDefault="00331479" w:rsidP="005D22FC">
            <w:pPr>
              <w:pStyle w:val="BodyText3"/>
              <w:rPr>
                <w:rFonts w:asciiTheme="minorHAnsi" w:hAnsiTheme="minorHAnsi" w:cs="Calibri"/>
                <w:b w:val="0"/>
                <w:sz w:val="24"/>
                <w:szCs w:val="24"/>
                <w:lang w:val="en-US"/>
              </w:rPr>
            </w:pPr>
            <w:r w:rsidRPr="005E10DA">
              <w:rPr>
                <w:rFonts w:asciiTheme="minorHAnsi" w:hAnsiTheme="minorHAnsi" w:cs="Calibri"/>
                <w:b w:val="0"/>
                <w:sz w:val="24"/>
                <w:szCs w:val="24"/>
                <w:lang w:val="en-US"/>
              </w:rPr>
              <w:sym w:font="Wingdings" w:char="F06F"/>
            </w:r>
          </w:p>
          <w:p w14:paraId="59740980" w14:textId="77777777" w:rsidR="00331479" w:rsidRPr="005E10DA" w:rsidRDefault="00331479" w:rsidP="005D22FC">
            <w:pPr>
              <w:pStyle w:val="BodyText3"/>
              <w:rPr>
                <w:rFonts w:asciiTheme="minorHAnsi" w:hAnsiTheme="minorHAnsi" w:cs="Calibri"/>
                <w:sz w:val="24"/>
                <w:szCs w:val="24"/>
                <w:lang w:val="en-US"/>
              </w:rPr>
            </w:pPr>
          </w:p>
        </w:tc>
        <w:tc>
          <w:tcPr>
            <w:tcW w:w="555" w:type="pct"/>
            <w:gridSpan w:val="4"/>
            <w:vAlign w:val="center"/>
          </w:tcPr>
          <w:p w14:paraId="539D5355" w14:textId="77777777" w:rsidR="00331479" w:rsidRPr="005E10DA" w:rsidRDefault="00331479" w:rsidP="005D22FC">
            <w:pPr>
              <w:pStyle w:val="BodyText3"/>
              <w:rPr>
                <w:rFonts w:asciiTheme="minorHAnsi" w:hAnsiTheme="minorHAnsi" w:cs="Calibri"/>
                <w:b w:val="0"/>
                <w:sz w:val="24"/>
                <w:szCs w:val="24"/>
                <w:lang w:val="en-US"/>
              </w:rPr>
            </w:pPr>
            <w:r w:rsidRPr="005E10DA">
              <w:rPr>
                <w:rFonts w:asciiTheme="minorHAnsi" w:hAnsiTheme="minorHAnsi" w:cs="Calibri"/>
                <w:b w:val="0"/>
                <w:sz w:val="24"/>
                <w:szCs w:val="24"/>
                <w:lang w:val="en-US"/>
              </w:rPr>
              <w:sym w:font="Wingdings" w:char="F06F"/>
            </w:r>
          </w:p>
          <w:p w14:paraId="5592C9EE" w14:textId="77777777" w:rsidR="00331479" w:rsidRPr="005E10DA" w:rsidRDefault="00331479" w:rsidP="005D22FC">
            <w:pPr>
              <w:pStyle w:val="BodyText3"/>
              <w:rPr>
                <w:rFonts w:asciiTheme="minorHAnsi" w:hAnsiTheme="minorHAnsi" w:cs="Calibri"/>
                <w:sz w:val="24"/>
                <w:szCs w:val="24"/>
                <w:lang w:val="en-US"/>
              </w:rPr>
            </w:pPr>
          </w:p>
        </w:tc>
        <w:tc>
          <w:tcPr>
            <w:tcW w:w="452" w:type="pct"/>
            <w:shd w:val="clear" w:color="auto" w:fill="auto"/>
            <w:vAlign w:val="center"/>
          </w:tcPr>
          <w:p w14:paraId="7B59986F" w14:textId="77777777" w:rsidR="00331479" w:rsidRPr="005E10DA" w:rsidRDefault="00331479" w:rsidP="005D22FC">
            <w:pPr>
              <w:pStyle w:val="BodyText3"/>
              <w:rPr>
                <w:rFonts w:asciiTheme="minorHAnsi" w:hAnsiTheme="minorHAnsi" w:cs="Calibri"/>
                <w:b w:val="0"/>
                <w:sz w:val="24"/>
                <w:szCs w:val="24"/>
                <w:lang w:val="en-US"/>
              </w:rPr>
            </w:pPr>
            <w:r w:rsidRPr="005E10DA">
              <w:rPr>
                <w:rFonts w:asciiTheme="minorHAnsi" w:hAnsiTheme="minorHAnsi" w:cs="Calibri"/>
                <w:b w:val="0"/>
                <w:sz w:val="24"/>
                <w:szCs w:val="24"/>
                <w:lang w:val="en-US"/>
              </w:rPr>
              <w:sym w:font="Wingdings" w:char="F06F"/>
            </w:r>
          </w:p>
          <w:p w14:paraId="3739C686" w14:textId="77777777" w:rsidR="00331479" w:rsidRPr="005E10DA" w:rsidRDefault="00331479" w:rsidP="005D22FC">
            <w:pPr>
              <w:pStyle w:val="BodyText3"/>
              <w:rPr>
                <w:rFonts w:asciiTheme="minorHAnsi" w:hAnsiTheme="minorHAnsi" w:cs="Calibri"/>
                <w:sz w:val="24"/>
                <w:szCs w:val="24"/>
                <w:lang w:val="en-US"/>
              </w:rPr>
            </w:pPr>
          </w:p>
        </w:tc>
      </w:tr>
      <w:tr w:rsidR="00BE6AD5" w:rsidRPr="005E10DA" w14:paraId="70ECEDA8" w14:textId="77777777" w:rsidTr="004D1B01">
        <w:trPr>
          <w:gridAfter w:val="3"/>
          <w:wAfter w:w="1460" w:type="pct"/>
          <w:trHeight w:val="564"/>
        </w:trPr>
        <w:tc>
          <w:tcPr>
            <w:tcW w:w="2070" w:type="pct"/>
            <w:shd w:val="clear" w:color="auto" w:fill="auto"/>
          </w:tcPr>
          <w:p w14:paraId="12DF5B11" w14:textId="77777777" w:rsidR="00331479" w:rsidRPr="005E10DA" w:rsidRDefault="00331479" w:rsidP="005D22FC">
            <w:pPr>
              <w:tabs>
                <w:tab w:val="left" w:pos="360"/>
              </w:tabs>
              <w:jc w:val="both"/>
              <w:rPr>
                <w:rFonts w:asciiTheme="minorHAnsi" w:hAnsiTheme="minorHAnsi" w:cstheme="minorHAnsi"/>
                <w:b/>
                <w:lang w:val="ro-RO"/>
              </w:rPr>
            </w:pPr>
            <w:r w:rsidRPr="005E10DA">
              <w:rPr>
                <w:rFonts w:asciiTheme="minorHAnsi" w:hAnsiTheme="minorHAnsi" w:cstheme="minorHAnsi"/>
                <w:lang w:val="pt-BR"/>
              </w:rPr>
              <w:t>4.2 Dacă la punctul 4.1 răspunsul este DA, sunt ataşate extrasele tipărite din baza de date</w:t>
            </w:r>
            <w:r w:rsidR="008B697D" w:rsidRPr="005E10DA">
              <w:rPr>
                <w:rFonts w:asciiTheme="minorHAnsi" w:hAnsiTheme="minorHAnsi" w:cstheme="minorHAnsi"/>
                <w:sz w:val="22"/>
                <w:szCs w:val="22"/>
                <w:lang w:val="ro-RO"/>
              </w:rPr>
              <w:t xml:space="preserve"> cu prețuri de Referință aplicabilă PNDR 2014-2020</w:t>
            </w:r>
            <w:r w:rsidRPr="005E10DA">
              <w:rPr>
                <w:rFonts w:asciiTheme="minorHAnsi" w:hAnsiTheme="minorHAnsi" w:cstheme="minorHAnsi"/>
                <w:lang w:val="pt-BR"/>
              </w:rPr>
              <w:t xml:space="preserve">? </w:t>
            </w:r>
          </w:p>
        </w:tc>
        <w:tc>
          <w:tcPr>
            <w:tcW w:w="463" w:type="pct"/>
            <w:shd w:val="clear" w:color="auto" w:fill="auto"/>
            <w:vAlign w:val="center"/>
          </w:tcPr>
          <w:p w14:paraId="1DB5521A" w14:textId="77777777" w:rsidR="00331479" w:rsidRPr="005E10DA" w:rsidRDefault="00331479" w:rsidP="005D22FC">
            <w:pPr>
              <w:pStyle w:val="BodyText3"/>
              <w:rPr>
                <w:rFonts w:asciiTheme="minorHAnsi" w:hAnsiTheme="minorHAnsi" w:cs="Calibri"/>
                <w:b w:val="0"/>
                <w:sz w:val="24"/>
                <w:szCs w:val="24"/>
                <w:lang w:val="en-US"/>
              </w:rPr>
            </w:pPr>
            <w:r w:rsidRPr="005E10DA">
              <w:rPr>
                <w:rFonts w:asciiTheme="minorHAnsi" w:hAnsiTheme="minorHAnsi" w:cs="Calibri"/>
                <w:b w:val="0"/>
                <w:sz w:val="24"/>
                <w:szCs w:val="24"/>
                <w:lang w:val="en-US"/>
              </w:rPr>
              <w:sym w:font="Wingdings" w:char="F06F"/>
            </w:r>
          </w:p>
          <w:p w14:paraId="501B6864" w14:textId="77777777" w:rsidR="00331479" w:rsidRPr="005E10DA" w:rsidRDefault="00331479" w:rsidP="005D22FC">
            <w:pPr>
              <w:pStyle w:val="BodyText3"/>
              <w:rPr>
                <w:rFonts w:asciiTheme="minorHAnsi" w:hAnsiTheme="minorHAnsi" w:cs="Calibri"/>
                <w:sz w:val="24"/>
                <w:szCs w:val="24"/>
                <w:lang w:val="en-US"/>
              </w:rPr>
            </w:pPr>
          </w:p>
        </w:tc>
        <w:tc>
          <w:tcPr>
            <w:tcW w:w="555" w:type="pct"/>
            <w:gridSpan w:val="4"/>
            <w:vAlign w:val="center"/>
          </w:tcPr>
          <w:p w14:paraId="46809FF7" w14:textId="77777777" w:rsidR="00331479" w:rsidRPr="005E10DA" w:rsidRDefault="00331479" w:rsidP="005D22FC">
            <w:pPr>
              <w:pStyle w:val="BodyText3"/>
              <w:rPr>
                <w:rFonts w:asciiTheme="minorHAnsi" w:hAnsiTheme="minorHAnsi" w:cs="Calibri"/>
                <w:b w:val="0"/>
                <w:sz w:val="24"/>
                <w:szCs w:val="24"/>
                <w:lang w:val="en-US"/>
              </w:rPr>
            </w:pPr>
            <w:r w:rsidRPr="005E10DA">
              <w:rPr>
                <w:rFonts w:asciiTheme="minorHAnsi" w:hAnsiTheme="minorHAnsi" w:cs="Calibri"/>
                <w:b w:val="0"/>
                <w:sz w:val="24"/>
                <w:szCs w:val="24"/>
                <w:lang w:val="en-US"/>
              </w:rPr>
              <w:sym w:font="Wingdings" w:char="F06F"/>
            </w:r>
          </w:p>
          <w:p w14:paraId="4F85A630" w14:textId="77777777" w:rsidR="00331479" w:rsidRPr="005E10DA" w:rsidRDefault="00331479" w:rsidP="005D22FC">
            <w:pPr>
              <w:pStyle w:val="BodyText3"/>
              <w:rPr>
                <w:rFonts w:asciiTheme="minorHAnsi" w:hAnsiTheme="minorHAnsi" w:cs="Calibri"/>
                <w:sz w:val="24"/>
                <w:szCs w:val="24"/>
                <w:lang w:val="en-US"/>
              </w:rPr>
            </w:pPr>
          </w:p>
        </w:tc>
        <w:tc>
          <w:tcPr>
            <w:tcW w:w="452" w:type="pct"/>
            <w:shd w:val="clear" w:color="auto" w:fill="auto"/>
            <w:vAlign w:val="center"/>
          </w:tcPr>
          <w:p w14:paraId="55456903" w14:textId="77777777" w:rsidR="00331479" w:rsidRPr="005E10DA" w:rsidRDefault="00331479" w:rsidP="005D22FC">
            <w:pPr>
              <w:pStyle w:val="BodyText3"/>
              <w:rPr>
                <w:rFonts w:asciiTheme="minorHAnsi" w:hAnsiTheme="minorHAnsi" w:cs="Calibri"/>
                <w:b w:val="0"/>
                <w:sz w:val="24"/>
                <w:szCs w:val="24"/>
                <w:lang w:val="en-US"/>
              </w:rPr>
            </w:pPr>
            <w:r w:rsidRPr="005E10DA">
              <w:rPr>
                <w:rFonts w:asciiTheme="minorHAnsi" w:hAnsiTheme="minorHAnsi" w:cs="Calibri"/>
                <w:b w:val="0"/>
                <w:sz w:val="24"/>
                <w:szCs w:val="24"/>
                <w:lang w:val="en-US"/>
              </w:rPr>
              <w:sym w:font="Wingdings" w:char="F06F"/>
            </w:r>
          </w:p>
          <w:p w14:paraId="62DA6F4E" w14:textId="77777777" w:rsidR="00331479" w:rsidRPr="005E10DA" w:rsidRDefault="00331479" w:rsidP="005D22FC">
            <w:pPr>
              <w:pStyle w:val="BodyText3"/>
              <w:rPr>
                <w:rFonts w:asciiTheme="minorHAnsi" w:hAnsiTheme="minorHAnsi" w:cs="Calibri"/>
                <w:sz w:val="24"/>
                <w:szCs w:val="24"/>
                <w:lang w:val="en-US"/>
              </w:rPr>
            </w:pPr>
          </w:p>
        </w:tc>
      </w:tr>
      <w:tr w:rsidR="00BE6AD5" w:rsidRPr="005E10DA" w14:paraId="0B43D18F" w14:textId="77777777" w:rsidTr="004D1B01">
        <w:trPr>
          <w:gridAfter w:val="3"/>
          <w:wAfter w:w="1460" w:type="pct"/>
          <w:trHeight w:val="564"/>
        </w:trPr>
        <w:tc>
          <w:tcPr>
            <w:tcW w:w="2070" w:type="pct"/>
            <w:shd w:val="clear" w:color="auto" w:fill="auto"/>
          </w:tcPr>
          <w:p w14:paraId="4C663C91" w14:textId="77777777" w:rsidR="00331479" w:rsidRPr="005E10DA" w:rsidRDefault="00331479" w:rsidP="005D22FC">
            <w:pPr>
              <w:jc w:val="both"/>
              <w:rPr>
                <w:rFonts w:asciiTheme="minorHAnsi" w:hAnsiTheme="minorHAnsi" w:cstheme="minorHAnsi"/>
                <w:b/>
                <w:lang w:val="ro-RO"/>
              </w:rPr>
            </w:pPr>
            <w:r w:rsidRPr="005E10DA">
              <w:rPr>
                <w:rFonts w:asciiTheme="minorHAnsi" w:hAnsiTheme="minorHAnsi" w:cstheme="minorHAnsi"/>
                <w:lang w:val="it-IT"/>
              </w:rPr>
              <w:t>4.3 Dacă la pct. 4.1. răspunsul este DA, preţurile utilizate pentru bunuri se încadrează în maximul prevăzut în  Baza de Date</w:t>
            </w:r>
            <w:r w:rsidR="008B697D" w:rsidRPr="005E10DA">
              <w:rPr>
                <w:rFonts w:asciiTheme="minorHAnsi" w:hAnsiTheme="minorHAnsi" w:cstheme="minorHAnsi"/>
                <w:sz w:val="22"/>
                <w:szCs w:val="22"/>
                <w:lang w:val="ro-RO"/>
              </w:rPr>
              <w:t xml:space="preserve"> cu prețuri de Referință aplicabilă PNDR 2014-2020</w:t>
            </w:r>
            <w:r w:rsidRPr="005E10DA">
              <w:rPr>
                <w:rFonts w:asciiTheme="minorHAnsi" w:hAnsiTheme="minorHAnsi" w:cstheme="minorHAnsi"/>
                <w:lang w:val="it-IT"/>
              </w:rPr>
              <w:t>?</w:t>
            </w:r>
          </w:p>
        </w:tc>
        <w:tc>
          <w:tcPr>
            <w:tcW w:w="463" w:type="pct"/>
            <w:shd w:val="clear" w:color="auto" w:fill="auto"/>
            <w:vAlign w:val="center"/>
          </w:tcPr>
          <w:p w14:paraId="092E6E4E" w14:textId="77777777" w:rsidR="00331479" w:rsidRPr="005E10DA" w:rsidRDefault="00331479" w:rsidP="005D22FC">
            <w:pPr>
              <w:pStyle w:val="BodyText3"/>
              <w:rPr>
                <w:rFonts w:asciiTheme="minorHAnsi" w:hAnsiTheme="minorHAnsi" w:cs="Calibri"/>
                <w:b w:val="0"/>
                <w:sz w:val="24"/>
                <w:szCs w:val="24"/>
                <w:lang w:val="en-US"/>
              </w:rPr>
            </w:pPr>
            <w:r w:rsidRPr="005E10DA">
              <w:rPr>
                <w:rFonts w:asciiTheme="minorHAnsi" w:hAnsiTheme="minorHAnsi" w:cs="Calibri"/>
                <w:b w:val="0"/>
                <w:sz w:val="24"/>
                <w:szCs w:val="24"/>
                <w:lang w:val="en-US"/>
              </w:rPr>
              <w:sym w:font="Wingdings" w:char="F06F"/>
            </w:r>
          </w:p>
          <w:p w14:paraId="554A61D4" w14:textId="77777777" w:rsidR="00331479" w:rsidRPr="005E10DA" w:rsidRDefault="00331479" w:rsidP="005D22FC">
            <w:pPr>
              <w:pStyle w:val="BodyText3"/>
              <w:rPr>
                <w:rFonts w:asciiTheme="minorHAnsi" w:hAnsiTheme="minorHAnsi" w:cs="Calibri"/>
                <w:sz w:val="24"/>
                <w:szCs w:val="24"/>
                <w:lang w:val="en-US"/>
              </w:rPr>
            </w:pPr>
          </w:p>
        </w:tc>
        <w:tc>
          <w:tcPr>
            <w:tcW w:w="555" w:type="pct"/>
            <w:gridSpan w:val="4"/>
            <w:vAlign w:val="center"/>
          </w:tcPr>
          <w:p w14:paraId="2197E466" w14:textId="77777777" w:rsidR="00331479" w:rsidRPr="005E10DA" w:rsidRDefault="00331479" w:rsidP="005D22FC">
            <w:pPr>
              <w:pStyle w:val="BodyText3"/>
              <w:rPr>
                <w:rFonts w:asciiTheme="minorHAnsi" w:hAnsiTheme="minorHAnsi" w:cs="Calibri"/>
                <w:b w:val="0"/>
                <w:sz w:val="24"/>
                <w:szCs w:val="24"/>
                <w:lang w:val="en-US"/>
              </w:rPr>
            </w:pPr>
            <w:r w:rsidRPr="005E10DA">
              <w:rPr>
                <w:rFonts w:asciiTheme="minorHAnsi" w:hAnsiTheme="minorHAnsi" w:cs="Calibri"/>
                <w:b w:val="0"/>
                <w:sz w:val="24"/>
                <w:szCs w:val="24"/>
                <w:lang w:val="en-US"/>
              </w:rPr>
              <w:sym w:font="Wingdings" w:char="F06F"/>
            </w:r>
          </w:p>
          <w:p w14:paraId="5B21E37C" w14:textId="77777777" w:rsidR="00331479" w:rsidRPr="005E10DA" w:rsidRDefault="00331479" w:rsidP="005D22FC">
            <w:pPr>
              <w:pStyle w:val="BodyText3"/>
              <w:rPr>
                <w:rFonts w:asciiTheme="minorHAnsi" w:hAnsiTheme="minorHAnsi" w:cs="Calibri"/>
                <w:sz w:val="24"/>
                <w:szCs w:val="24"/>
                <w:lang w:val="en-US"/>
              </w:rPr>
            </w:pPr>
          </w:p>
        </w:tc>
        <w:tc>
          <w:tcPr>
            <w:tcW w:w="452" w:type="pct"/>
            <w:shd w:val="clear" w:color="auto" w:fill="auto"/>
            <w:vAlign w:val="center"/>
          </w:tcPr>
          <w:p w14:paraId="3E21025C" w14:textId="77777777" w:rsidR="00331479" w:rsidRPr="005E10DA" w:rsidRDefault="00331479" w:rsidP="005D22FC">
            <w:pPr>
              <w:pStyle w:val="BodyText3"/>
              <w:rPr>
                <w:rFonts w:asciiTheme="minorHAnsi" w:hAnsiTheme="minorHAnsi" w:cs="Calibri"/>
                <w:b w:val="0"/>
                <w:sz w:val="24"/>
                <w:szCs w:val="24"/>
                <w:lang w:val="en-US"/>
              </w:rPr>
            </w:pPr>
            <w:r w:rsidRPr="005E10DA">
              <w:rPr>
                <w:rFonts w:asciiTheme="minorHAnsi" w:hAnsiTheme="minorHAnsi" w:cs="Calibri"/>
                <w:b w:val="0"/>
                <w:sz w:val="24"/>
                <w:szCs w:val="24"/>
                <w:lang w:val="en-US"/>
              </w:rPr>
              <w:sym w:font="Wingdings" w:char="F06F"/>
            </w:r>
          </w:p>
          <w:p w14:paraId="136455FF" w14:textId="77777777" w:rsidR="00331479" w:rsidRPr="005E10DA" w:rsidRDefault="00331479" w:rsidP="005D22FC">
            <w:pPr>
              <w:pStyle w:val="BodyText3"/>
              <w:rPr>
                <w:rFonts w:asciiTheme="minorHAnsi" w:hAnsiTheme="minorHAnsi" w:cs="Calibri"/>
                <w:sz w:val="24"/>
                <w:szCs w:val="24"/>
                <w:lang w:val="en-US"/>
              </w:rPr>
            </w:pPr>
          </w:p>
        </w:tc>
      </w:tr>
      <w:tr w:rsidR="00BE6AD5" w:rsidRPr="005E10DA" w14:paraId="06582C48" w14:textId="77777777" w:rsidTr="004D1B01">
        <w:trPr>
          <w:gridAfter w:val="3"/>
          <w:wAfter w:w="1460" w:type="pct"/>
          <w:trHeight w:val="564"/>
        </w:trPr>
        <w:tc>
          <w:tcPr>
            <w:tcW w:w="2070" w:type="pct"/>
            <w:tcBorders>
              <w:bottom w:val="single" w:sz="4" w:space="0" w:color="auto"/>
            </w:tcBorders>
            <w:shd w:val="clear" w:color="auto" w:fill="auto"/>
          </w:tcPr>
          <w:p w14:paraId="43CB1E16" w14:textId="77777777" w:rsidR="00331479" w:rsidRPr="005E10DA" w:rsidRDefault="00331479" w:rsidP="00742ABC">
            <w:pPr>
              <w:jc w:val="both"/>
              <w:rPr>
                <w:rFonts w:asciiTheme="minorHAnsi" w:hAnsiTheme="minorHAnsi" w:cstheme="minorHAnsi"/>
                <w:b/>
                <w:lang w:val="ro-RO"/>
              </w:rPr>
            </w:pPr>
            <w:r w:rsidRPr="005E10DA">
              <w:rPr>
                <w:rFonts w:asciiTheme="minorHAnsi" w:hAnsiTheme="minorHAnsi" w:cstheme="minorHAnsi"/>
                <w:lang w:val="pt-BR"/>
              </w:rPr>
              <w:t xml:space="preserve">4.4 Dacă la pct. 4.1 este NU, solicitantul a prezentat </w:t>
            </w:r>
            <w:r w:rsidR="00920037" w:rsidRPr="005E10DA">
              <w:rPr>
                <w:rFonts w:asciiTheme="minorHAnsi" w:hAnsiTheme="minorHAnsi" w:cstheme="minorHAnsi"/>
                <w:lang w:val="pt-BR"/>
              </w:rPr>
              <w:t xml:space="preserve"> dou</w:t>
            </w:r>
            <w:r w:rsidR="00920037" w:rsidRPr="005E10DA">
              <w:rPr>
                <w:rFonts w:asciiTheme="minorHAnsi" w:hAnsiTheme="minorHAnsi" w:cstheme="minorHAnsi"/>
                <w:lang w:val="ro-RO"/>
              </w:rPr>
              <w:t xml:space="preserve">ă </w:t>
            </w:r>
            <w:r w:rsidRPr="005E10DA">
              <w:rPr>
                <w:rFonts w:asciiTheme="minorHAnsi" w:hAnsiTheme="minorHAnsi" w:cstheme="minorHAnsi"/>
                <w:lang w:val="pt-BR"/>
              </w:rPr>
              <w:t>oferte pentru bunuri a caror valoare este mai mare de 15 000 Euro şi o ofertă pentru bunuri</w:t>
            </w:r>
            <w:r w:rsidR="006946FC" w:rsidRPr="005E10DA">
              <w:rPr>
                <w:rFonts w:asciiTheme="minorHAnsi" w:hAnsiTheme="minorHAnsi" w:cstheme="minorHAnsi"/>
                <w:lang w:val="pt-BR"/>
              </w:rPr>
              <w:t xml:space="preserve"> </w:t>
            </w:r>
            <w:r w:rsidRPr="005E10DA">
              <w:rPr>
                <w:rFonts w:asciiTheme="minorHAnsi" w:hAnsiTheme="minorHAnsi" w:cstheme="minorHAnsi"/>
                <w:lang w:val="pt-BR"/>
              </w:rPr>
              <w:t>a c</w:t>
            </w:r>
            <w:r w:rsidR="006946FC" w:rsidRPr="005E10DA">
              <w:rPr>
                <w:rFonts w:asciiTheme="minorHAnsi" w:hAnsiTheme="minorHAnsi" w:cstheme="minorHAnsi"/>
                <w:lang w:val="pt-BR"/>
              </w:rPr>
              <w:t>ă</w:t>
            </w:r>
            <w:r w:rsidRPr="005E10DA">
              <w:rPr>
                <w:rFonts w:asciiTheme="minorHAnsi" w:hAnsiTheme="minorHAnsi" w:cstheme="minorHAnsi"/>
                <w:lang w:val="pt-BR"/>
              </w:rPr>
              <w:t xml:space="preserve">ror valoare  este mai mica  </w:t>
            </w:r>
            <w:r w:rsidR="001E3273" w:rsidRPr="005E10DA">
              <w:rPr>
                <w:rFonts w:asciiTheme="minorHAnsi" w:hAnsiTheme="minorHAnsi" w:cstheme="minorHAnsi"/>
                <w:lang w:val="pt-BR"/>
              </w:rPr>
              <w:t>sau egală cu</w:t>
            </w:r>
            <w:r w:rsidRPr="005E10DA">
              <w:rPr>
                <w:rFonts w:asciiTheme="minorHAnsi" w:hAnsiTheme="minorHAnsi" w:cstheme="minorHAnsi"/>
                <w:lang w:val="pt-BR"/>
              </w:rPr>
              <w:t xml:space="preserve"> 15 000 Euro?</w:t>
            </w:r>
          </w:p>
        </w:tc>
        <w:tc>
          <w:tcPr>
            <w:tcW w:w="463" w:type="pct"/>
            <w:tcBorders>
              <w:bottom w:val="single" w:sz="4" w:space="0" w:color="auto"/>
            </w:tcBorders>
            <w:shd w:val="clear" w:color="auto" w:fill="auto"/>
            <w:vAlign w:val="center"/>
          </w:tcPr>
          <w:p w14:paraId="624E023D" w14:textId="77777777" w:rsidR="00331479" w:rsidRPr="005E10DA" w:rsidRDefault="00331479" w:rsidP="005D22FC">
            <w:pPr>
              <w:pStyle w:val="BodyText3"/>
              <w:rPr>
                <w:rFonts w:asciiTheme="minorHAnsi" w:hAnsiTheme="minorHAnsi" w:cs="Calibri"/>
                <w:b w:val="0"/>
                <w:sz w:val="24"/>
                <w:szCs w:val="24"/>
                <w:lang w:val="en-US"/>
              </w:rPr>
            </w:pPr>
            <w:r w:rsidRPr="005E10DA">
              <w:rPr>
                <w:rFonts w:asciiTheme="minorHAnsi" w:hAnsiTheme="minorHAnsi" w:cs="Calibri"/>
                <w:b w:val="0"/>
                <w:sz w:val="24"/>
                <w:szCs w:val="24"/>
                <w:lang w:val="en-US"/>
              </w:rPr>
              <w:sym w:font="Wingdings" w:char="F06F"/>
            </w:r>
          </w:p>
          <w:p w14:paraId="65B8CC9A" w14:textId="77777777" w:rsidR="00331479" w:rsidRPr="005E10DA" w:rsidRDefault="00331479" w:rsidP="005D22FC">
            <w:pPr>
              <w:pStyle w:val="BodyText3"/>
              <w:rPr>
                <w:rFonts w:asciiTheme="minorHAnsi" w:hAnsiTheme="minorHAnsi" w:cs="Calibri"/>
                <w:sz w:val="24"/>
                <w:szCs w:val="24"/>
                <w:lang w:val="en-US"/>
              </w:rPr>
            </w:pPr>
          </w:p>
        </w:tc>
        <w:tc>
          <w:tcPr>
            <w:tcW w:w="555" w:type="pct"/>
            <w:gridSpan w:val="4"/>
            <w:tcBorders>
              <w:bottom w:val="single" w:sz="4" w:space="0" w:color="auto"/>
            </w:tcBorders>
            <w:vAlign w:val="center"/>
          </w:tcPr>
          <w:p w14:paraId="7D8E261B" w14:textId="77777777" w:rsidR="00331479" w:rsidRPr="005E10DA" w:rsidRDefault="00331479" w:rsidP="005D22FC">
            <w:pPr>
              <w:pStyle w:val="BodyText3"/>
              <w:rPr>
                <w:rFonts w:asciiTheme="minorHAnsi" w:hAnsiTheme="minorHAnsi" w:cs="Calibri"/>
                <w:b w:val="0"/>
                <w:sz w:val="24"/>
                <w:szCs w:val="24"/>
                <w:lang w:val="en-US"/>
              </w:rPr>
            </w:pPr>
            <w:r w:rsidRPr="005E10DA">
              <w:rPr>
                <w:rFonts w:asciiTheme="minorHAnsi" w:hAnsiTheme="minorHAnsi" w:cs="Calibri"/>
                <w:b w:val="0"/>
                <w:sz w:val="24"/>
                <w:szCs w:val="24"/>
                <w:lang w:val="en-US"/>
              </w:rPr>
              <w:sym w:font="Wingdings" w:char="F06F"/>
            </w:r>
          </w:p>
          <w:p w14:paraId="5158C4CE" w14:textId="77777777" w:rsidR="00331479" w:rsidRPr="005E10DA" w:rsidRDefault="00331479" w:rsidP="005D22FC">
            <w:pPr>
              <w:pStyle w:val="BodyText3"/>
              <w:rPr>
                <w:rFonts w:asciiTheme="minorHAnsi" w:hAnsiTheme="minorHAnsi" w:cs="Calibri"/>
                <w:sz w:val="24"/>
                <w:szCs w:val="24"/>
                <w:lang w:val="en-US"/>
              </w:rPr>
            </w:pPr>
          </w:p>
        </w:tc>
        <w:tc>
          <w:tcPr>
            <w:tcW w:w="452" w:type="pct"/>
            <w:tcBorders>
              <w:bottom w:val="single" w:sz="4" w:space="0" w:color="auto"/>
            </w:tcBorders>
            <w:shd w:val="clear" w:color="auto" w:fill="auto"/>
            <w:vAlign w:val="center"/>
          </w:tcPr>
          <w:p w14:paraId="5582FB5C" w14:textId="77777777" w:rsidR="00331479" w:rsidRPr="005E10DA" w:rsidRDefault="00331479" w:rsidP="005D22FC">
            <w:pPr>
              <w:pStyle w:val="BodyText3"/>
              <w:rPr>
                <w:rFonts w:asciiTheme="minorHAnsi" w:hAnsiTheme="minorHAnsi" w:cs="Calibri"/>
                <w:b w:val="0"/>
                <w:sz w:val="24"/>
                <w:szCs w:val="24"/>
                <w:lang w:val="en-US"/>
              </w:rPr>
            </w:pPr>
            <w:r w:rsidRPr="005E10DA">
              <w:rPr>
                <w:rFonts w:asciiTheme="minorHAnsi" w:hAnsiTheme="minorHAnsi" w:cs="Calibri"/>
                <w:b w:val="0"/>
                <w:sz w:val="24"/>
                <w:szCs w:val="24"/>
                <w:lang w:val="en-US"/>
              </w:rPr>
              <w:sym w:font="Wingdings" w:char="F06F"/>
            </w:r>
          </w:p>
          <w:p w14:paraId="1CF1E12D" w14:textId="77777777" w:rsidR="00331479" w:rsidRPr="005E10DA" w:rsidRDefault="00331479" w:rsidP="005D22FC">
            <w:pPr>
              <w:pStyle w:val="BodyText3"/>
              <w:rPr>
                <w:rFonts w:asciiTheme="minorHAnsi" w:hAnsiTheme="minorHAnsi" w:cs="Calibri"/>
                <w:sz w:val="24"/>
                <w:szCs w:val="24"/>
                <w:lang w:val="en-US"/>
              </w:rPr>
            </w:pPr>
          </w:p>
        </w:tc>
      </w:tr>
      <w:tr w:rsidR="008B0CCB" w:rsidRPr="005E10DA" w14:paraId="21B366CC" w14:textId="77777777" w:rsidTr="004D1B01">
        <w:trPr>
          <w:gridAfter w:val="3"/>
          <w:wAfter w:w="1460" w:type="pct"/>
          <w:trHeight w:val="564"/>
        </w:trPr>
        <w:tc>
          <w:tcPr>
            <w:tcW w:w="2070" w:type="pct"/>
            <w:tcBorders>
              <w:bottom w:val="single" w:sz="4" w:space="0" w:color="auto"/>
            </w:tcBorders>
            <w:shd w:val="clear" w:color="auto" w:fill="auto"/>
          </w:tcPr>
          <w:p w14:paraId="7FA76AB8" w14:textId="77777777" w:rsidR="008B0CCB" w:rsidRPr="005E10DA" w:rsidRDefault="00920037" w:rsidP="001E3273">
            <w:pPr>
              <w:jc w:val="both"/>
              <w:rPr>
                <w:rFonts w:asciiTheme="minorHAnsi" w:hAnsiTheme="minorHAnsi" w:cstheme="minorHAnsi"/>
                <w:lang w:val="pt-BR"/>
              </w:rPr>
            </w:pPr>
            <w:r w:rsidRPr="005E10DA">
              <w:rPr>
                <w:rFonts w:asciiTheme="minorHAnsi" w:hAnsiTheme="minorHAnsi" w:cstheme="minorHAnsi"/>
                <w:lang w:val="pt-BR"/>
              </w:rPr>
              <w:t>4.5 Solicitantul a prezentat două</w:t>
            </w:r>
            <w:r w:rsidR="008B0CCB" w:rsidRPr="005E10DA">
              <w:rPr>
                <w:rFonts w:asciiTheme="minorHAnsi" w:hAnsiTheme="minorHAnsi" w:cstheme="minorHAnsi"/>
                <w:lang w:val="pt-BR"/>
              </w:rPr>
              <w:t xml:space="preserve"> oferte pentru servicii a căror valoare este mai mare de 15 000 Euro şi o ofertă pentru servicii a căror valoare  este mai mica  </w:t>
            </w:r>
            <w:r w:rsidR="001E3273" w:rsidRPr="005E10DA">
              <w:rPr>
                <w:rFonts w:asciiTheme="minorHAnsi" w:hAnsiTheme="minorHAnsi" w:cstheme="minorHAnsi"/>
                <w:lang w:val="pt-BR"/>
              </w:rPr>
              <w:t xml:space="preserve">sau egală cu </w:t>
            </w:r>
            <w:r w:rsidR="008B0CCB" w:rsidRPr="005E10DA">
              <w:rPr>
                <w:rFonts w:asciiTheme="minorHAnsi" w:hAnsiTheme="minorHAnsi" w:cstheme="minorHAnsi"/>
                <w:lang w:val="pt-BR"/>
              </w:rPr>
              <w:t>15 000 Euro?</w:t>
            </w:r>
          </w:p>
        </w:tc>
        <w:tc>
          <w:tcPr>
            <w:tcW w:w="463" w:type="pct"/>
            <w:tcBorders>
              <w:bottom w:val="single" w:sz="4" w:space="0" w:color="auto"/>
            </w:tcBorders>
            <w:shd w:val="clear" w:color="auto" w:fill="auto"/>
          </w:tcPr>
          <w:p w14:paraId="54B60742" w14:textId="77777777" w:rsidR="008B0CCB" w:rsidRPr="005E10DA" w:rsidRDefault="008B0CCB" w:rsidP="005D22FC">
            <w:pPr>
              <w:pStyle w:val="BodyText3"/>
              <w:rPr>
                <w:rFonts w:asciiTheme="minorHAnsi" w:hAnsiTheme="minorHAnsi" w:cs="Calibri"/>
                <w:b w:val="0"/>
                <w:sz w:val="24"/>
                <w:szCs w:val="24"/>
                <w:lang w:val="en-US"/>
              </w:rPr>
            </w:pPr>
          </w:p>
          <w:p w14:paraId="664156E6" w14:textId="77777777" w:rsidR="008B0CCB" w:rsidRPr="005E10DA" w:rsidRDefault="008B0CCB" w:rsidP="005D22FC">
            <w:pPr>
              <w:pStyle w:val="BodyText3"/>
              <w:rPr>
                <w:rFonts w:asciiTheme="minorHAnsi" w:hAnsiTheme="minorHAnsi" w:cs="Calibri"/>
                <w:b w:val="0"/>
                <w:sz w:val="24"/>
                <w:szCs w:val="24"/>
                <w:lang w:val="en-US"/>
              </w:rPr>
            </w:pPr>
            <w:r w:rsidRPr="005E10DA">
              <w:rPr>
                <w:rFonts w:asciiTheme="minorHAnsi" w:hAnsiTheme="minorHAnsi" w:cs="Calibri"/>
                <w:b w:val="0"/>
                <w:sz w:val="24"/>
                <w:szCs w:val="24"/>
                <w:lang w:val="en-US"/>
              </w:rPr>
              <w:sym w:font="Wingdings" w:char="F06F"/>
            </w:r>
          </w:p>
        </w:tc>
        <w:tc>
          <w:tcPr>
            <w:tcW w:w="555" w:type="pct"/>
            <w:gridSpan w:val="4"/>
            <w:tcBorders>
              <w:bottom w:val="single" w:sz="4" w:space="0" w:color="auto"/>
            </w:tcBorders>
          </w:tcPr>
          <w:p w14:paraId="73AFB348" w14:textId="77777777" w:rsidR="008B0CCB" w:rsidRPr="005E10DA" w:rsidRDefault="008B0CCB" w:rsidP="005D22FC">
            <w:pPr>
              <w:pStyle w:val="BodyText3"/>
              <w:rPr>
                <w:rFonts w:asciiTheme="minorHAnsi" w:hAnsiTheme="minorHAnsi" w:cs="Calibri"/>
                <w:b w:val="0"/>
                <w:sz w:val="24"/>
                <w:szCs w:val="24"/>
                <w:lang w:val="en-US"/>
              </w:rPr>
            </w:pPr>
          </w:p>
          <w:p w14:paraId="367DC96B" w14:textId="77777777" w:rsidR="008B0CCB" w:rsidRPr="005E10DA" w:rsidRDefault="008B0CCB" w:rsidP="005D22FC">
            <w:pPr>
              <w:pStyle w:val="BodyText3"/>
              <w:rPr>
                <w:rFonts w:asciiTheme="minorHAnsi" w:hAnsiTheme="minorHAnsi" w:cs="Calibri"/>
                <w:b w:val="0"/>
                <w:sz w:val="24"/>
                <w:szCs w:val="24"/>
                <w:lang w:val="en-US"/>
              </w:rPr>
            </w:pPr>
            <w:r w:rsidRPr="005E10DA">
              <w:rPr>
                <w:rFonts w:asciiTheme="minorHAnsi" w:hAnsiTheme="minorHAnsi" w:cs="Calibri"/>
                <w:b w:val="0"/>
                <w:sz w:val="24"/>
                <w:szCs w:val="24"/>
                <w:lang w:val="en-US"/>
              </w:rPr>
              <w:sym w:font="Wingdings" w:char="F06F"/>
            </w:r>
          </w:p>
        </w:tc>
        <w:tc>
          <w:tcPr>
            <w:tcW w:w="452" w:type="pct"/>
            <w:tcBorders>
              <w:bottom w:val="single" w:sz="4" w:space="0" w:color="auto"/>
            </w:tcBorders>
            <w:shd w:val="clear" w:color="auto" w:fill="auto"/>
          </w:tcPr>
          <w:p w14:paraId="12A4D5E1" w14:textId="77777777" w:rsidR="008B0CCB" w:rsidRPr="005E10DA" w:rsidRDefault="008B0CCB" w:rsidP="005D22FC">
            <w:pPr>
              <w:pStyle w:val="BodyText3"/>
              <w:rPr>
                <w:rFonts w:asciiTheme="minorHAnsi" w:hAnsiTheme="minorHAnsi" w:cs="Calibri"/>
                <w:b w:val="0"/>
                <w:sz w:val="24"/>
                <w:szCs w:val="24"/>
                <w:lang w:val="en-US"/>
              </w:rPr>
            </w:pPr>
          </w:p>
          <w:p w14:paraId="58ADE191" w14:textId="77777777" w:rsidR="008B0CCB" w:rsidRPr="005E10DA" w:rsidRDefault="008B0CCB" w:rsidP="005D22FC">
            <w:pPr>
              <w:pStyle w:val="BodyText3"/>
              <w:rPr>
                <w:rFonts w:asciiTheme="minorHAnsi" w:hAnsiTheme="minorHAnsi" w:cs="Calibri"/>
                <w:b w:val="0"/>
                <w:sz w:val="24"/>
                <w:szCs w:val="24"/>
                <w:lang w:val="en-US"/>
              </w:rPr>
            </w:pPr>
            <w:r w:rsidRPr="005E10DA">
              <w:rPr>
                <w:rFonts w:asciiTheme="minorHAnsi" w:hAnsiTheme="minorHAnsi" w:cs="Calibri"/>
                <w:b w:val="0"/>
                <w:sz w:val="24"/>
                <w:szCs w:val="24"/>
                <w:lang w:val="en-US"/>
              </w:rPr>
              <w:sym w:font="Wingdings" w:char="F06F"/>
            </w:r>
          </w:p>
        </w:tc>
      </w:tr>
      <w:tr w:rsidR="00DB7342" w:rsidRPr="005E10DA" w14:paraId="6BABFF86" w14:textId="77777777" w:rsidTr="004D1B01">
        <w:trPr>
          <w:gridAfter w:val="3"/>
          <w:wAfter w:w="1460" w:type="pct"/>
          <w:trHeight w:val="564"/>
        </w:trPr>
        <w:tc>
          <w:tcPr>
            <w:tcW w:w="2070" w:type="pct"/>
            <w:tcBorders>
              <w:bottom w:val="single" w:sz="4" w:space="0" w:color="auto"/>
            </w:tcBorders>
            <w:shd w:val="clear" w:color="auto" w:fill="auto"/>
          </w:tcPr>
          <w:p w14:paraId="7A7B61E5" w14:textId="77777777" w:rsidR="00DB7342" w:rsidRPr="005E10DA" w:rsidRDefault="00DB7342" w:rsidP="00772716">
            <w:pPr>
              <w:jc w:val="both"/>
              <w:rPr>
                <w:rFonts w:asciiTheme="minorHAnsi" w:hAnsiTheme="minorHAnsi" w:cstheme="minorHAnsi"/>
                <w:lang w:val="it-IT"/>
              </w:rPr>
            </w:pPr>
            <w:r w:rsidRPr="005E10DA">
              <w:rPr>
                <w:rFonts w:asciiTheme="minorHAnsi" w:hAnsiTheme="minorHAnsi" w:cstheme="minorHAnsi"/>
                <w:lang w:val="pt-BR"/>
              </w:rPr>
              <w:t xml:space="preserve">4.6 </w:t>
            </w:r>
            <w:r w:rsidR="00B513E5" w:rsidRPr="005E10DA">
              <w:rPr>
                <w:rFonts w:asciiTheme="minorHAnsi" w:hAnsiTheme="minorHAnsi" w:cstheme="minorHAnsi"/>
                <w:lang w:val="pt-BR"/>
              </w:rPr>
              <w:t>Solicitantul a utilizat costul standard</w:t>
            </w:r>
            <w:r w:rsidR="00772716" w:rsidRPr="005E10DA">
              <w:rPr>
                <w:rFonts w:asciiTheme="minorHAnsi" w:hAnsiTheme="minorHAnsi" w:cstheme="minorHAnsi"/>
                <w:lang w:val="pt-BR"/>
              </w:rPr>
              <w:t>/contribuția în natură</w:t>
            </w:r>
            <w:r w:rsidR="00B513E5" w:rsidRPr="005E10DA">
              <w:rPr>
                <w:rFonts w:asciiTheme="minorHAnsi" w:hAnsiTheme="minorHAnsi" w:cstheme="minorHAnsi"/>
                <w:lang w:val="pt-BR"/>
              </w:rPr>
              <w:t xml:space="preserve">  </w:t>
            </w:r>
            <w:r w:rsidR="00297146" w:rsidRPr="005E10DA">
              <w:rPr>
                <w:rFonts w:asciiTheme="minorHAnsi" w:hAnsiTheme="minorHAnsi" w:cstheme="minorHAnsi"/>
                <w:lang w:val="pt-BR"/>
              </w:rPr>
              <w:t>pentru operaţiunile detaliate în Anexa A5 din cererea de finanţare</w:t>
            </w:r>
            <w:r w:rsidR="00297146" w:rsidRPr="005E10DA">
              <w:rPr>
                <w:rFonts w:asciiTheme="minorHAnsi" w:hAnsiTheme="minorHAnsi" w:cstheme="minorHAnsi"/>
              </w:rPr>
              <w:t>?</w:t>
            </w:r>
            <w:r w:rsidR="00772716" w:rsidRPr="005E10DA">
              <w:rPr>
                <w:rFonts w:asciiTheme="minorHAnsi" w:hAnsiTheme="minorHAnsi" w:cstheme="minorHAnsi"/>
              </w:rPr>
              <w:t xml:space="preserve"> </w:t>
            </w:r>
          </w:p>
        </w:tc>
        <w:tc>
          <w:tcPr>
            <w:tcW w:w="463" w:type="pct"/>
            <w:tcBorders>
              <w:bottom w:val="single" w:sz="4" w:space="0" w:color="auto"/>
            </w:tcBorders>
            <w:shd w:val="clear" w:color="auto" w:fill="auto"/>
          </w:tcPr>
          <w:p w14:paraId="6A677A76" w14:textId="77777777" w:rsidR="00381045" w:rsidRPr="005E10DA" w:rsidRDefault="00381045" w:rsidP="004E40CF">
            <w:pPr>
              <w:pStyle w:val="BodyText3"/>
              <w:numPr>
                <w:ilvl w:val="0"/>
                <w:numId w:val="17"/>
              </w:numPr>
              <w:ind w:left="615"/>
              <w:rPr>
                <w:rFonts w:asciiTheme="minorHAnsi" w:hAnsiTheme="minorHAnsi" w:cs="Calibri"/>
                <w:b w:val="0"/>
                <w:sz w:val="24"/>
                <w:szCs w:val="24"/>
                <w:lang w:val="en-US"/>
              </w:rPr>
            </w:pPr>
          </w:p>
        </w:tc>
        <w:tc>
          <w:tcPr>
            <w:tcW w:w="555" w:type="pct"/>
            <w:gridSpan w:val="4"/>
            <w:tcBorders>
              <w:bottom w:val="single" w:sz="4" w:space="0" w:color="auto"/>
            </w:tcBorders>
          </w:tcPr>
          <w:p w14:paraId="1ED1ECD7" w14:textId="77777777" w:rsidR="00381045" w:rsidRPr="005E10DA" w:rsidRDefault="00381045" w:rsidP="00976CBF">
            <w:pPr>
              <w:pStyle w:val="BodyText3"/>
              <w:numPr>
                <w:ilvl w:val="0"/>
                <w:numId w:val="17"/>
              </w:numPr>
              <w:ind w:left="556"/>
              <w:rPr>
                <w:rFonts w:asciiTheme="minorHAnsi" w:hAnsiTheme="minorHAnsi" w:cs="Calibri"/>
                <w:b w:val="0"/>
                <w:sz w:val="24"/>
                <w:szCs w:val="24"/>
                <w:lang w:val="en-US"/>
              </w:rPr>
            </w:pPr>
          </w:p>
        </w:tc>
        <w:tc>
          <w:tcPr>
            <w:tcW w:w="452" w:type="pct"/>
            <w:tcBorders>
              <w:bottom w:val="single" w:sz="4" w:space="0" w:color="auto"/>
            </w:tcBorders>
            <w:shd w:val="clear" w:color="auto" w:fill="auto"/>
          </w:tcPr>
          <w:p w14:paraId="7677C420" w14:textId="77777777" w:rsidR="00381045" w:rsidRPr="005E10DA" w:rsidRDefault="00381045" w:rsidP="00976CBF">
            <w:pPr>
              <w:pStyle w:val="BodyText3"/>
              <w:numPr>
                <w:ilvl w:val="0"/>
                <w:numId w:val="17"/>
              </w:numPr>
              <w:ind w:left="601"/>
              <w:rPr>
                <w:rFonts w:asciiTheme="minorHAnsi" w:hAnsiTheme="minorHAnsi" w:cs="Calibri"/>
                <w:b w:val="0"/>
                <w:sz w:val="24"/>
                <w:szCs w:val="24"/>
                <w:lang w:val="en-US"/>
              </w:rPr>
            </w:pPr>
          </w:p>
        </w:tc>
      </w:tr>
      <w:tr w:rsidR="00BE6AD5" w:rsidRPr="005E10DA" w14:paraId="49C2AED7" w14:textId="77777777" w:rsidTr="0012405E">
        <w:trPr>
          <w:gridAfter w:val="3"/>
          <w:wAfter w:w="1460" w:type="pct"/>
          <w:trHeight w:val="564"/>
        </w:trPr>
        <w:tc>
          <w:tcPr>
            <w:tcW w:w="2070" w:type="pct"/>
            <w:tcBorders>
              <w:bottom w:val="single" w:sz="4" w:space="0" w:color="auto"/>
            </w:tcBorders>
            <w:shd w:val="clear" w:color="auto" w:fill="auto"/>
          </w:tcPr>
          <w:p w14:paraId="4076BA48" w14:textId="77777777" w:rsidR="00331479" w:rsidRPr="005E10DA" w:rsidRDefault="00331479" w:rsidP="00DB7342">
            <w:pPr>
              <w:jc w:val="both"/>
              <w:rPr>
                <w:rFonts w:asciiTheme="minorHAnsi" w:hAnsiTheme="minorHAnsi" w:cstheme="minorHAnsi"/>
                <w:b/>
                <w:lang w:val="ro-RO"/>
              </w:rPr>
            </w:pPr>
            <w:r w:rsidRPr="005E10DA">
              <w:rPr>
                <w:rFonts w:asciiTheme="minorHAnsi" w:hAnsiTheme="minorHAnsi" w:cstheme="minorHAnsi"/>
                <w:lang w:val="pt-BR"/>
              </w:rPr>
              <w:t>4.</w:t>
            </w:r>
            <w:r w:rsidR="00DB7342" w:rsidRPr="005E10DA">
              <w:rPr>
                <w:rFonts w:asciiTheme="minorHAnsi" w:hAnsiTheme="minorHAnsi" w:cstheme="minorHAnsi"/>
                <w:lang w:val="pt-BR"/>
              </w:rPr>
              <w:t>7</w:t>
            </w:r>
            <w:r w:rsidRPr="005E10DA">
              <w:rPr>
                <w:rFonts w:asciiTheme="minorHAnsi" w:hAnsiTheme="minorHAnsi" w:cstheme="minorHAnsi"/>
                <w:lang w:val="pt-BR"/>
              </w:rPr>
              <w:t xml:space="preserve">. Pentru lucrări, există în studiul de fezabilitate declaraţia proiectantului semnată şi ştampilată privind sursa de preţuri? </w:t>
            </w:r>
          </w:p>
        </w:tc>
        <w:tc>
          <w:tcPr>
            <w:tcW w:w="463" w:type="pct"/>
            <w:tcBorders>
              <w:bottom w:val="single" w:sz="4" w:space="0" w:color="auto"/>
            </w:tcBorders>
            <w:shd w:val="clear" w:color="auto" w:fill="auto"/>
            <w:vAlign w:val="center"/>
          </w:tcPr>
          <w:p w14:paraId="25D526B6" w14:textId="77777777" w:rsidR="00331479" w:rsidRPr="005E10DA" w:rsidRDefault="00331479" w:rsidP="005D22FC">
            <w:pPr>
              <w:pStyle w:val="BodyText3"/>
              <w:rPr>
                <w:rFonts w:asciiTheme="minorHAnsi" w:hAnsiTheme="minorHAnsi" w:cs="Calibri"/>
                <w:b w:val="0"/>
                <w:sz w:val="24"/>
                <w:szCs w:val="24"/>
                <w:lang w:val="en-US"/>
              </w:rPr>
            </w:pPr>
            <w:r w:rsidRPr="005E10DA">
              <w:rPr>
                <w:rFonts w:asciiTheme="minorHAnsi" w:hAnsiTheme="minorHAnsi" w:cs="Calibri"/>
                <w:b w:val="0"/>
                <w:sz w:val="24"/>
                <w:szCs w:val="24"/>
                <w:lang w:val="en-US"/>
              </w:rPr>
              <w:sym w:font="Wingdings" w:char="F06F"/>
            </w:r>
          </w:p>
          <w:p w14:paraId="7D3AE3B0" w14:textId="77777777" w:rsidR="00331479" w:rsidRPr="005E10DA" w:rsidRDefault="00331479" w:rsidP="005D22FC">
            <w:pPr>
              <w:pStyle w:val="BodyText3"/>
              <w:rPr>
                <w:rFonts w:asciiTheme="minorHAnsi" w:hAnsiTheme="minorHAnsi" w:cs="Calibri"/>
                <w:sz w:val="24"/>
                <w:szCs w:val="24"/>
                <w:lang w:val="en-US"/>
              </w:rPr>
            </w:pPr>
          </w:p>
        </w:tc>
        <w:tc>
          <w:tcPr>
            <w:tcW w:w="555" w:type="pct"/>
            <w:gridSpan w:val="4"/>
            <w:tcBorders>
              <w:bottom w:val="single" w:sz="4" w:space="0" w:color="auto"/>
            </w:tcBorders>
            <w:vAlign w:val="center"/>
          </w:tcPr>
          <w:p w14:paraId="573DD364" w14:textId="77777777" w:rsidR="00331479" w:rsidRPr="005E10DA" w:rsidRDefault="00331479" w:rsidP="005D22FC">
            <w:pPr>
              <w:pStyle w:val="BodyText3"/>
              <w:rPr>
                <w:rFonts w:asciiTheme="minorHAnsi" w:hAnsiTheme="minorHAnsi" w:cs="Calibri"/>
                <w:b w:val="0"/>
                <w:sz w:val="24"/>
                <w:szCs w:val="24"/>
                <w:lang w:val="en-US"/>
              </w:rPr>
            </w:pPr>
            <w:r w:rsidRPr="005E10DA">
              <w:rPr>
                <w:rFonts w:asciiTheme="minorHAnsi" w:hAnsiTheme="minorHAnsi" w:cs="Calibri"/>
                <w:b w:val="0"/>
                <w:sz w:val="24"/>
                <w:szCs w:val="24"/>
                <w:lang w:val="en-US"/>
              </w:rPr>
              <w:sym w:font="Wingdings" w:char="F06F"/>
            </w:r>
          </w:p>
          <w:p w14:paraId="79E3984A" w14:textId="77777777" w:rsidR="00331479" w:rsidRPr="005E10DA" w:rsidRDefault="00331479" w:rsidP="005D22FC">
            <w:pPr>
              <w:pStyle w:val="BodyText3"/>
              <w:rPr>
                <w:rFonts w:asciiTheme="minorHAnsi" w:hAnsiTheme="minorHAnsi" w:cs="Calibri"/>
                <w:sz w:val="24"/>
                <w:szCs w:val="24"/>
                <w:lang w:val="en-US"/>
              </w:rPr>
            </w:pPr>
          </w:p>
        </w:tc>
        <w:tc>
          <w:tcPr>
            <w:tcW w:w="452" w:type="pct"/>
            <w:tcBorders>
              <w:bottom w:val="single" w:sz="4" w:space="0" w:color="auto"/>
            </w:tcBorders>
            <w:shd w:val="clear" w:color="auto" w:fill="auto"/>
            <w:vAlign w:val="center"/>
          </w:tcPr>
          <w:p w14:paraId="2B563D7B" w14:textId="77777777" w:rsidR="00331479" w:rsidRPr="005E10DA" w:rsidRDefault="00331479" w:rsidP="005D22FC">
            <w:pPr>
              <w:pStyle w:val="BodyText3"/>
              <w:rPr>
                <w:rFonts w:asciiTheme="minorHAnsi" w:hAnsiTheme="minorHAnsi" w:cs="Calibri"/>
                <w:b w:val="0"/>
                <w:sz w:val="24"/>
                <w:szCs w:val="24"/>
                <w:lang w:val="en-US"/>
              </w:rPr>
            </w:pPr>
            <w:r w:rsidRPr="005E10DA">
              <w:rPr>
                <w:rFonts w:asciiTheme="minorHAnsi" w:hAnsiTheme="minorHAnsi" w:cs="Calibri"/>
                <w:b w:val="0"/>
                <w:sz w:val="24"/>
                <w:szCs w:val="24"/>
                <w:lang w:val="en-US"/>
              </w:rPr>
              <w:sym w:font="Wingdings" w:char="F06F"/>
            </w:r>
          </w:p>
          <w:p w14:paraId="26814F0F" w14:textId="77777777" w:rsidR="00331479" w:rsidRPr="005E10DA" w:rsidRDefault="00331479" w:rsidP="005D22FC">
            <w:pPr>
              <w:pStyle w:val="BodyText3"/>
              <w:rPr>
                <w:rFonts w:asciiTheme="minorHAnsi" w:hAnsiTheme="minorHAnsi" w:cs="Calibri"/>
                <w:sz w:val="24"/>
                <w:szCs w:val="24"/>
                <w:lang w:val="en-US"/>
              </w:rPr>
            </w:pPr>
          </w:p>
        </w:tc>
      </w:tr>
      <w:tr w:rsidR="00BE6AD5" w:rsidRPr="005E10DA" w14:paraId="4308E86B" w14:textId="77777777" w:rsidTr="0012405E">
        <w:trPr>
          <w:trHeight w:val="564"/>
        </w:trPr>
        <w:tc>
          <w:tcPr>
            <w:tcW w:w="3540" w:type="pct"/>
            <w:gridSpan w:val="7"/>
            <w:tcBorders>
              <w:top w:val="single" w:sz="4" w:space="0" w:color="auto"/>
              <w:left w:val="nil"/>
              <w:bottom w:val="nil"/>
              <w:right w:val="nil"/>
            </w:tcBorders>
            <w:shd w:val="clear" w:color="auto" w:fill="auto"/>
          </w:tcPr>
          <w:p w14:paraId="4CBA5761" w14:textId="77777777" w:rsidR="0012405E" w:rsidRDefault="0012405E" w:rsidP="005D22FC">
            <w:pPr>
              <w:pStyle w:val="FootnoteText"/>
              <w:jc w:val="both"/>
              <w:rPr>
                <w:sz w:val="22"/>
                <w:szCs w:val="22"/>
              </w:rPr>
            </w:pPr>
          </w:p>
          <w:p w14:paraId="23B705F2" w14:textId="77777777" w:rsidR="0017581E" w:rsidRPr="005E10DA" w:rsidRDefault="00180AF3" w:rsidP="005D22FC">
            <w:pPr>
              <w:pStyle w:val="FootnoteText"/>
              <w:jc w:val="both"/>
              <w:rPr>
                <w:rFonts w:ascii="Calibri" w:hAnsi="Calibri" w:cs="Calibri"/>
                <w:lang w:val="en-US"/>
              </w:rPr>
            </w:pPr>
            <w:r w:rsidRPr="005E10DA">
              <w:rPr>
                <w:sz w:val="22"/>
                <w:szCs w:val="22"/>
              </w:rPr>
              <w:t>*</w:t>
            </w:r>
            <w:r w:rsidR="00381045" w:rsidRPr="0037363B">
              <w:rPr>
                <w:rFonts w:ascii="Calibri" w:hAnsi="Calibri" w:cs="Calibri"/>
                <w:sz w:val="22"/>
                <w:szCs w:val="22"/>
              </w:rPr>
              <w:t xml:space="preserve">operațiunile prezente în cererea de finanțare  și </w:t>
            </w:r>
            <w:r w:rsidR="00381045" w:rsidRPr="0037363B">
              <w:rPr>
                <w:rFonts w:ascii="Calibri" w:hAnsi="Calibri" w:cs="Calibri"/>
                <w:sz w:val="22"/>
                <w:szCs w:val="22"/>
                <w:lang w:val="en-US"/>
              </w:rPr>
              <w:t>în fișa submăsurii în secțiunea ,,Sume aplicabile și rate de sprijin”</w:t>
            </w:r>
            <w:r w:rsidR="00381045" w:rsidRPr="005E10DA">
              <w:rPr>
                <w:rFonts w:ascii="Calibri" w:hAnsi="Calibri" w:cs="Calibri"/>
                <w:sz w:val="22"/>
                <w:szCs w:val="22"/>
                <w:lang w:val="en-US"/>
              </w:rPr>
              <w:t xml:space="preserve"> pentru care sprijinul se va acorda sub forma costurilor standard și contribuției în natură </w:t>
            </w:r>
            <w:r w:rsidR="00381045" w:rsidRPr="005E10DA">
              <w:rPr>
                <w:rFonts w:ascii="Calibri" w:hAnsi="Calibri" w:cs="Calibri"/>
                <w:sz w:val="22"/>
                <w:szCs w:val="22"/>
              </w:rPr>
              <w:t>nu se supun verificării rezonabilității prețurilor cu exceptia situațiilor în care aceasta este obligatorie pentru beneficiar, conform legii</w:t>
            </w:r>
            <w:r w:rsidR="00381045" w:rsidRPr="005E10DA">
              <w:rPr>
                <w:rFonts w:ascii="Calibri" w:hAnsi="Calibri" w:cs="Calibri"/>
                <w:lang w:val="en-US"/>
              </w:rPr>
              <w:t>.</w:t>
            </w:r>
          </w:p>
          <w:p w14:paraId="3F6BE95C" w14:textId="7F46C7AC" w:rsidR="0017581E" w:rsidRDefault="0017581E" w:rsidP="005D22FC">
            <w:pPr>
              <w:pStyle w:val="FootnoteText"/>
              <w:jc w:val="both"/>
              <w:rPr>
                <w:rFonts w:ascii="Calibri" w:hAnsi="Calibri" w:cs="Calibri"/>
                <w:lang w:val="en-US"/>
              </w:rPr>
            </w:pPr>
          </w:p>
          <w:p w14:paraId="59670BD7" w14:textId="77777777" w:rsidR="00EB3953" w:rsidRPr="005E10DA" w:rsidRDefault="00EB3953" w:rsidP="005D22FC">
            <w:pPr>
              <w:pStyle w:val="FootnoteText"/>
              <w:jc w:val="both"/>
              <w:rPr>
                <w:rFonts w:ascii="Calibri" w:hAnsi="Calibri" w:cs="Calibri"/>
                <w:lang w:val="en-US"/>
              </w:rPr>
            </w:pPr>
          </w:p>
          <w:p w14:paraId="29E43D19" w14:textId="77777777" w:rsidR="00615993" w:rsidRPr="005E10DA" w:rsidRDefault="00615993" w:rsidP="005D22FC">
            <w:pPr>
              <w:pStyle w:val="FootnoteText"/>
              <w:jc w:val="both"/>
            </w:pPr>
          </w:p>
        </w:tc>
        <w:tc>
          <w:tcPr>
            <w:tcW w:w="463" w:type="pct"/>
            <w:tcBorders>
              <w:top w:val="single" w:sz="4" w:space="0" w:color="auto"/>
              <w:left w:val="nil"/>
              <w:bottom w:val="nil"/>
              <w:right w:val="nil"/>
            </w:tcBorders>
            <w:shd w:val="clear" w:color="auto" w:fill="auto"/>
          </w:tcPr>
          <w:p w14:paraId="3408B748" w14:textId="77777777" w:rsidR="007776A2" w:rsidRPr="005E10DA" w:rsidRDefault="007776A2" w:rsidP="005D22FC">
            <w:pPr>
              <w:pStyle w:val="BodyText3"/>
              <w:rPr>
                <w:rFonts w:asciiTheme="minorHAnsi" w:hAnsiTheme="minorHAnsi" w:cstheme="minorHAnsi"/>
                <w:b w:val="0"/>
                <w:sz w:val="24"/>
                <w:szCs w:val="24"/>
                <w:lang w:val="en-US"/>
              </w:rPr>
            </w:pPr>
          </w:p>
        </w:tc>
        <w:tc>
          <w:tcPr>
            <w:tcW w:w="555" w:type="pct"/>
            <w:tcBorders>
              <w:top w:val="single" w:sz="4" w:space="0" w:color="auto"/>
              <w:left w:val="nil"/>
              <w:bottom w:val="single" w:sz="4" w:space="0" w:color="auto"/>
              <w:right w:val="nil"/>
            </w:tcBorders>
          </w:tcPr>
          <w:p w14:paraId="4D6C1EC5" w14:textId="77777777" w:rsidR="007776A2" w:rsidRPr="005E10DA" w:rsidRDefault="007776A2" w:rsidP="005D22FC">
            <w:pPr>
              <w:pStyle w:val="BodyText3"/>
              <w:rPr>
                <w:rFonts w:asciiTheme="minorHAnsi" w:hAnsiTheme="minorHAnsi" w:cstheme="minorHAnsi"/>
                <w:b w:val="0"/>
                <w:sz w:val="24"/>
                <w:szCs w:val="24"/>
                <w:lang w:val="en-US"/>
              </w:rPr>
            </w:pPr>
          </w:p>
        </w:tc>
        <w:tc>
          <w:tcPr>
            <w:tcW w:w="442" w:type="pct"/>
            <w:tcBorders>
              <w:top w:val="single" w:sz="4" w:space="0" w:color="auto"/>
              <w:left w:val="nil"/>
              <w:bottom w:val="single" w:sz="4" w:space="0" w:color="auto"/>
              <w:right w:val="nil"/>
            </w:tcBorders>
            <w:shd w:val="clear" w:color="auto" w:fill="auto"/>
          </w:tcPr>
          <w:p w14:paraId="47E54EB2" w14:textId="77777777" w:rsidR="007776A2" w:rsidRPr="005E10DA" w:rsidRDefault="007776A2" w:rsidP="005D22FC">
            <w:pPr>
              <w:pStyle w:val="BodyText3"/>
              <w:rPr>
                <w:rFonts w:asciiTheme="minorHAnsi" w:hAnsiTheme="minorHAnsi" w:cstheme="minorHAnsi"/>
                <w:b w:val="0"/>
                <w:sz w:val="24"/>
                <w:szCs w:val="24"/>
                <w:lang w:val="en-US"/>
              </w:rPr>
            </w:pPr>
          </w:p>
        </w:tc>
      </w:tr>
      <w:tr w:rsidR="0068614F" w:rsidRPr="005E10DA" w14:paraId="6857225B" w14:textId="77777777" w:rsidTr="0012405E">
        <w:trPr>
          <w:gridAfter w:val="3"/>
          <w:wAfter w:w="1460" w:type="pct"/>
          <w:trHeight w:val="564"/>
        </w:trPr>
        <w:tc>
          <w:tcPr>
            <w:tcW w:w="2070" w:type="pct"/>
            <w:vMerge w:val="restart"/>
            <w:tcBorders>
              <w:top w:val="nil"/>
            </w:tcBorders>
            <w:shd w:val="clear" w:color="auto" w:fill="auto"/>
          </w:tcPr>
          <w:p w14:paraId="47C91DF9" w14:textId="77777777" w:rsidR="007776A2" w:rsidRPr="005E10DA" w:rsidRDefault="007776A2" w:rsidP="005D22FC">
            <w:pPr>
              <w:jc w:val="both"/>
              <w:rPr>
                <w:rFonts w:asciiTheme="minorHAnsi" w:hAnsiTheme="minorHAnsi" w:cstheme="minorHAnsi"/>
                <w:b/>
                <w:lang w:val="pt-BR"/>
              </w:rPr>
            </w:pPr>
            <w:r w:rsidRPr="005E10DA">
              <w:rPr>
                <w:rFonts w:asciiTheme="minorHAnsi" w:hAnsiTheme="minorHAnsi" w:cstheme="minorHAnsi"/>
                <w:b/>
                <w:lang w:val="pt-BR"/>
              </w:rPr>
              <w:lastRenderedPageBreak/>
              <w:t>5. Verificarea Planului Financiar</w:t>
            </w:r>
          </w:p>
        </w:tc>
        <w:tc>
          <w:tcPr>
            <w:tcW w:w="1470" w:type="pct"/>
            <w:gridSpan w:val="6"/>
            <w:tcBorders>
              <w:top w:val="nil"/>
            </w:tcBorders>
            <w:shd w:val="clear" w:color="auto" w:fill="auto"/>
          </w:tcPr>
          <w:p w14:paraId="098FAFC7" w14:textId="77777777" w:rsidR="007776A2" w:rsidRPr="005E10DA" w:rsidRDefault="007776A2" w:rsidP="005D22FC">
            <w:pPr>
              <w:pStyle w:val="BodyText3"/>
              <w:rPr>
                <w:rFonts w:asciiTheme="minorHAnsi" w:hAnsiTheme="minorHAnsi" w:cstheme="minorHAnsi"/>
                <w:sz w:val="24"/>
                <w:szCs w:val="24"/>
                <w:lang w:val="en-US"/>
              </w:rPr>
            </w:pPr>
            <w:r w:rsidRPr="005E10DA">
              <w:rPr>
                <w:rFonts w:asciiTheme="minorHAnsi" w:hAnsiTheme="minorHAnsi" w:cstheme="minorHAnsi"/>
                <w:sz w:val="24"/>
                <w:szCs w:val="24"/>
                <w:lang w:val="en-US"/>
              </w:rPr>
              <w:t>Verificare efectuată</w:t>
            </w:r>
          </w:p>
        </w:tc>
      </w:tr>
      <w:tr w:rsidR="00BE6AD5" w:rsidRPr="005E10DA" w14:paraId="687C6D4C" w14:textId="77777777" w:rsidTr="004D1B01">
        <w:trPr>
          <w:gridAfter w:val="3"/>
          <w:wAfter w:w="1460" w:type="pct"/>
          <w:trHeight w:val="564"/>
        </w:trPr>
        <w:tc>
          <w:tcPr>
            <w:tcW w:w="2070" w:type="pct"/>
            <w:vMerge/>
            <w:shd w:val="clear" w:color="auto" w:fill="auto"/>
          </w:tcPr>
          <w:p w14:paraId="71CDFEAF" w14:textId="77777777" w:rsidR="007776A2" w:rsidRPr="005E10DA" w:rsidRDefault="007776A2" w:rsidP="005D22FC">
            <w:pPr>
              <w:jc w:val="both"/>
              <w:rPr>
                <w:rFonts w:asciiTheme="minorHAnsi" w:hAnsiTheme="minorHAnsi" w:cstheme="minorHAnsi"/>
                <w:lang w:val="pt-BR"/>
              </w:rPr>
            </w:pPr>
          </w:p>
        </w:tc>
        <w:tc>
          <w:tcPr>
            <w:tcW w:w="463" w:type="pct"/>
            <w:tcBorders>
              <w:top w:val="single" w:sz="4" w:space="0" w:color="auto"/>
            </w:tcBorders>
            <w:shd w:val="clear" w:color="auto" w:fill="auto"/>
          </w:tcPr>
          <w:p w14:paraId="06B0628F" w14:textId="77777777" w:rsidR="007776A2" w:rsidRPr="005E10DA" w:rsidRDefault="007776A2" w:rsidP="005D22FC">
            <w:pPr>
              <w:pStyle w:val="BodyText3"/>
              <w:rPr>
                <w:rFonts w:asciiTheme="minorHAnsi" w:hAnsiTheme="minorHAnsi" w:cstheme="minorHAnsi"/>
                <w:sz w:val="24"/>
                <w:szCs w:val="24"/>
                <w:lang w:val="en-US"/>
              </w:rPr>
            </w:pPr>
            <w:r w:rsidRPr="005E10DA">
              <w:rPr>
                <w:rFonts w:asciiTheme="minorHAnsi" w:hAnsiTheme="minorHAnsi" w:cstheme="minorHAnsi"/>
                <w:sz w:val="24"/>
                <w:szCs w:val="24"/>
                <w:lang w:val="en-US"/>
              </w:rPr>
              <w:t>DA</w:t>
            </w:r>
          </w:p>
        </w:tc>
        <w:tc>
          <w:tcPr>
            <w:tcW w:w="555" w:type="pct"/>
            <w:gridSpan w:val="4"/>
            <w:tcBorders>
              <w:top w:val="single" w:sz="4" w:space="0" w:color="auto"/>
            </w:tcBorders>
          </w:tcPr>
          <w:p w14:paraId="37C1B97A" w14:textId="77777777" w:rsidR="007776A2" w:rsidRPr="005E10DA" w:rsidRDefault="007776A2" w:rsidP="005D22FC">
            <w:pPr>
              <w:pStyle w:val="BodyText3"/>
              <w:rPr>
                <w:rFonts w:asciiTheme="minorHAnsi" w:hAnsiTheme="minorHAnsi" w:cstheme="minorHAnsi"/>
                <w:sz w:val="24"/>
                <w:szCs w:val="24"/>
                <w:lang w:val="en-US"/>
              </w:rPr>
            </w:pPr>
            <w:r w:rsidRPr="005E10DA">
              <w:rPr>
                <w:rFonts w:asciiTheme="minorHAnsi" w:hAnsiTheme="minorHAnsi" w:cstheme="minorHAnsi"/>
                <w:sz w:val="24"/>
                <w:szCs w:val="24"/>
                <w:lang w:val="en-US"/>
              </w:rPr>
              <w:t>NU</w:t>
            </w:r>
          </w:p>
        </w:tc>
        <w:tc>
          <w:tcPr>
            <w:tcW w:w="452" w:type="pct"/>
            <w:tcBorders>
              <w:top w:val="single" w:sz="4" w:space="0" w:color="auto"/>
            </w:tcBorders>
            <w:shd w:val="clear" w:color="auto" w:fill="auto"/>
          </w:tcPr>
          <w:p w14:paraId="1DF559A2" w14:textId="77777777" w:rsidR="007776A2" w:rsidRPr="005E10DA" w:rsidRDefault="007776A2" w:rsidP="005D22FC">
            <w:pPr>
              <w:pStyle w:val="BodyText3"/>
              <w:rPr>
                <w:rFonts w:asciiTheme="minorHAnsi" w:hAnsiTheme="minorHAnsi" w:cstheme="minorHAnsi"/>
                <w:sz w:val="24"/>
                <w:szCs w:val="24"/>
                <w:lang w:val="en-US"/>
              </w:rPr>
            </w:pPr>
            <w:r w:rsidRPr="005E10DA">
              <w:rPr>
                <w:rFonts w:asciiTheme="minorHAnsi" w:hAnsiTheme="minorHAnsi" w:cstheme="minorHAnsi"/>
                <w:sz w:val="24"/>
                <w:szCs w:val="24"/>
                <w:lang w:val="en-US"/>
              </w:rPr>
              <w:t>NU ESTE CAZUL</w:t>
            </w:r>
          </w:p>
        </w:tc>
      </w:tr>
      <w:tr w:rsidR="00BE6AD5" w:rsidRPr="005E10DA" w14:paraId="048F350F" w14:textId="77777777" w:rsidTr="004D1B01">
        <w:trPr>
          <w:gridAfter w:val="3"/>
          <w:wAfter w:w="1460" w:type="pct"/>
          <w:trHeight w:val="564"/>
        </w:trPr>
        <w:tc>
          <w:tcPr>
            <w:tcW w:w="2070" w:type="pct"/>
            <w:shd w:val="clear" w:color="auto" w:fill="auto"/>
          </w:tcPr>
          <w:p w14:paraId="0879E776" w14:textId="77777777" w:rsidR="001A4B5B" w:rsidRPr="005E10DA" w:rsidRDefault="001A4B5B" w:rsidP="005D22FC">
            <w:pPr>
              <w:spacing w:line="276" w:lineRule="auto"/>
              <w:jc w:val="both"/>
              <w:rPr>
                <w:rFonts w:asciiTheme="minorHAnsi" w:hAnsiTheme="minorHAnsi" w:cstheme="minorHAnsi"/>
                <w:lang w:val="ro-RO"/>
              </w:rPr>
            </w:pPr>
            <w:r w:rsidRPr="005E10DA">
              <w:rPr>
                <w:rFonts w:asciiTheme="minorHAnsi" w:hAnsiTheme="minorHAnsi" w:cstheme="minorHAnsi"/>
                <w:b/>
                <w:lang w:val="ro-RO"/>
              </w:rPr>
              <w:t>5.1</w:t>
            </w:r>
            <w:r w:rsidRPr="005E10DA">
              <w:rPr>
                <w:rFonts w:asciiTheme="minorHAnsi" w:hAnsiTheme="minorHAnsi" w:cstheme="minorHAnsi"/>
                <w:lang w:val="ro-RO"/>
              </w:rPr>
              <w:t xml:space="preserve"> Planul financiar este corect completat şi respectă gradul de intervenţie publică? </w:t>
            </w:r>
          </w:p>
          <w:p w14:paraId="47B14E18" w14:textId="77777777" w:rsidR="001A4B5B" w:rsidRPr="005E10DA" w:rsidRDefault="001A4B5B" w:rsidP="005D22FC">
            <w:pPr>
              <w:spacing w:before="120" w:line="276" w:lineRule="auto"/>
              <w:jc w:val="both"/>
              <w:rPr>
                <w:rFonts w:asciiTheme="minorHAnsi" w:hAnsiTheme="minorHAnsi" w:cstheme="minorHAnsi"/>
                <w:lang w:val="ro-RO"/>
              </w:rPr>
            </w:pPr>
            <w:r w:rsidRPr="005E10DA">
              <w:rPr>
                <w:rFonts w:asciiTheme="minorHAnsi" w:hAnsiTheme="minorHAnsi" w:cstheme="minorHAnsi"/>
                <w:lang w:val="ro-RO"/>
              </w:rPr>
              <w:t>Intensitatea sprijinului</w:t>
            </w:r>
            <w:r w:rsidR="003014D9" w:rsidRPr="005E10DA">
              <w:rPr>
                <w:rFonts w:asciiTheme="minorHAnsi" w:hAnsiTheme="minorHAnsi" w:cstheme="minorHAnsi"/>
                <w:lang w:val="ro-RO"/>
              </w:rPr>
              <w:t xml:space="preserve"> </w:t>
            </w:r>
            <w:r w:rsidRPr="005E10DA">
              <w:rPr>
                <w:rFonts w:asciiTheme="minorHAnsi" w:hAnsiTheme="minorHAnsi" w:cstheme="minorHAnsi"/>
                <w:lang w:val="ro-RO"/>
              </w:rPr>
              <w:t>este diferenţiată după cum urmează:</w:t>
            </w:r>
          </w:p>
          <w:p w14:paraId="780DB958" w14:textId="77777777" w:rsidR="00494D8C" w:rsidRPr="005E10DA" w:rsidRDefault="00A80428" w:rsidP="005D22FC">
            <w:pPr>
              <w:autoSpaceDE w:val="0"/>
              <w:autoSpaceDN w:val="0"/>
              <w:adjustRightInd w:val="0"/>
              <w:spacing w:line="276" w:lineRule="auto"/>
              <w:ind w:left="360" w:hanging="450"/>
              <w:jc w:val="both"/>
              <w:rPr>
                <w:rFonts w:asciiTheme="minorHAnsi" w:hAnsiTheme="minorHAnsi" w:cstheme="minorHAnsi"/>
                <w:b/>
                <w:bCs/>
              </w:rPr>
            </w:pPr>
            <w:r w:rsidRPr="005E10DA">
              <w:rPr>
                <w:rFonts w:asciiTheme="minorHAnsi" w:hAnsiTheme="minorHAnsi" w:cstheme="minorHAnsi"/>
                <w:b/>
                <w:bCs/>
              </w:rPr>
              <w:t xml:space="preserve">  I</w:t>
            </w:r>
            <w:r w:rsidR="00D936AA" w:rsidRPr="005E10DA">
              <w:rPr>
                <w:rFonts w:asciiTheme="minorHAnsi" w:hAnsiTheme="minorHAnsi" w:cstheme="minorHAnsi"/>
                <w:b/>
                <w:bCs/>
              </w:rPr>
              <w:t>.</w:t>
            </w:r>
            <w:r w:rsidR="00D91089">
              <w:rPr>
                <w:rFonts w:asciiTheme="minorHAnsi" w:hAnsiTheme="minorHAnsi" w:cstheme="minorHAnsi"/>
                <w:b/>
                <w:bCs/>
              </w:rPr>
              <w:t xml:space="preserve"> </w:t>
            </w:r>
            <w:r w:rsidR="00494D8C" w:rsidRPr="005E10DA">
              <w:rPr>
                <w:rFonts w:asciiTheme="minorHAnsi" w:hAnsiTheme="minorHAnsi" w:cstheme="minorHAnsi"/>
                <w:b/>
                <w:bCs/>
              </w:rPr>
              <w:t>Ferme mici, medii și obținere de material de înmulțire și material de plantare fructifer</w:t>
            </w:r>
          </w:p>
          <w:p w14:paraId="418C61E0" w14:textId="77777777" w:rsidR="00494D8C" w:rsidRPr="005E10DA" w:rsidRDefault="00494D8C" w:rsidP="004E40CF">
            <w:pPr>
              <w:pStyle w:val="ListParagraph"/>
              <w:numPr>
                <w:ilvl w:val="0"/>
                <w:numId w:val="25"/>
              </w:numPr>
              <w:autoSpaceDE w:val="0"/>
              <w:autoSpaceDN w:val="0"/>
              <w:adjustRightInd w:val="0"/>
              <w:ind w:left="360"/>
              <w:jc w:val="both"/>
              <w:rPr>
                <w:rFonts w:asciiTheme="minorHAnsi" w:hAnsiTheme="minorHAnsi" w:cstheme="minorHAnsi"/>
                <w:b/>
                <w:bCs/>
                <w:sz w:val="24"/>
                <w:szCs w:val="24"/>
              </w:rPr>
            </w:pPr>
            <w:r w:rsidRPr="005E10DA">
              <w:rPr>
                <w:rFonts w:asciiTheme="minorHAnsi" w:hAnsiTheme="minorHAnsi" w:cstheme="minorHAnsi"/>
                <w:b/>
                <w:bCs/>
                <w:sz w:val="24"/>
                <w:szCs w:val="24"/>
              </w:rPr>
              <w:t xml:space="preserve">Ferme mici </w:t>
            </w:r>
            <w:r w:rsidR="000B70C3" w:rsidRPr="005E10DA">
              <w:rPr>
                <w:rFonts w:asciiTheme="minorHAnsi" w:hAnsiTheme="minorHAnsi" w:cstheme="minorHAnsi"/>
                <w:b/>
                <w:bCs/>
                <w:sz w:val="24"/>
                <w:szCs w:val="24"/>
              </w:rPr>
              <w:t>4</w:t>
            </w:r>
            <w:r w:rsidRPr="005E10DA">
              <w:rPr>
                <w:rFonts w:asciiTheme="minorHAnsi" w:hAnsiTheme="minorHAnsi" w:cstheme="minorHAnsi"/>
                <w:b/>
                <w:bCs/>
                <w:sz w:val="24"/>
                <w:szCs w:val="24"/>
              </w:rPr>
              <w:t>.000-11.999 SO</w:t>
            </w:r>
            <w:r w:rsidR="0037363B">
              <w:rPr>
                <w:rFonts w:asciiTheme="minorHAnsi" w:hAnsiTheme="minorHAnsi" w:cstheme="minorHAnsi"/>
                <w:b/>
                <w:bCs/>
                <w:sz w:val="24"/>
                <w:szCs w:val="24"/>
              </w:rPr>
              <w:t>C</w:t>
            </w:r>
          </w:p>
          <w:p w14:paraId="4193A06C" w14:textId="77777777" w:rsidR="00494D8C" w:rsidRPr="005E10DA" w:rsidRDefault="00494D8C" w:rsidP="005D22FC">
            <w:pPr>
              <w:autoSpaceDE w:val="0"/>
              <w:autoSpaceDN w:val="0"/>
              <w:adjustRightInd w:val="0"/>
              <w:spacing w:line="276" w:lineRule="auto"/>
              <w:jc w:val="both"/>
              <w:rPr>
                <w:rFonts w:asciiTheme="minorHAnsi" w:hAnsiTheme="minorHAnsi" w:cstheme="minorHAnsi"/>
              </w:rPr>
            </w:pPr>
            <w:r w:rsidRPr="005E10DA">
              <w:rPr>
                <w:rFonts w:asciiTheme="minorHAnsi" w:hAnsiTheme="minorHAnsi" w:cstheme="minorHAnsi"/>
              </w:rPr>
              <w:t xml:space="preserve">Intensitatea sprijinului este de </w:t>
            </w:r>
            <w:r w:rsidRPr="005E10DA">
              <w:rPr>
                <w:rFonts w:asciiTheme="minorHAnsi" w:hAnsiTheme="minorHAnsi" w:cstheme="minorHAnsi"/>
                <w:b/>
                <w:bCs/>
              </w:rPr>
              <w:t>50% din totalul cheltuielilor eligibile</w:t>
            </w:r>
            <w:r w:rsidRPr="00780B21">
              <w:rPr>
                <w:rFonts w:asciiTheme="minorHAnsi" w:hAnsiTheme="minorHAnsi" w:cstheme="minorHAnsi"/>
                <w:b/>
                <w:bCs/>
              </w:rPr>
              <w:t xml:space="preserve">, </w:t>
            </w:r>
            <w:r w:rsidRPr="00786D0E">
              <w:rPr>
                <w:rFonts w:asciiTheme="minorHAnsi" w:hAnsiTheme="minorHAnsi" w:cstheme="minorHAnsi"/>
                <w:b/>
              </w:rPr>
              <w:t>fără a depăși:</w:t>
            </w:r>
          </w:p>
          <w:p w14:paraId="577E251A" w14:textId="77777777" w:rsidR="00494D8C" w:rsidRPr="005E10DA" w:rsidRDefault="00494D8C" w:rsidP="0037363B">
            <w:pPr>
              <w:numPr>
                <w:ilvl w:val="0"/>
                <w:numId w:val="21"/>
              </w:numPr>
              <w:autoSpaceDE w:val="0"/>
              <w:autoSpaceDN w:val="0"/>
              <w:adjustRightInd w:val="0"/>
              <w:spacing w:line="276" w:lineRule="auto"/>
              <w:ind w:left="690"/>
              <w:jc w:val="both"/>
              <w:rPr>
                <w:rFonts w:asciiTheme="minorHAnsi" w:hAnsiTheme="minorHAnsi" w:cstheme="minorHAnsi"/>
              </w:rPr>
            </w:pPr>
            <w:r w:rsidRPr="005E10DA">
              <w:rPr>
                <w:rFonts w:asciiTheme="minorHAnsi" w:hAnsiTheme="minorHAnsi" w:cstheme="minorHAnsi"/>
                <w:b/>
              </w:rPr>
              <w:t>100.000</w:t>
            </w:r>
            <w:r w:rsidRPr="005E10DA">
              <w:rPr>
                <w:rFonts w:asciiTheme="minorHAnsi" w:hAnsiTheme="minorHAnsi" w:cstheme="minorHAnsi"/>
              </w:rPr>
              <w:t xml:space="preserve"> </w:t>
            </w:r>
            <w:r w:rsidRPr="005E10DA">
              <w:rPr>
                <w:rFonts w:asciiTheme="minorHAnsi" w:hAnsiTheme="minorHAnsi" w:cstheme="minorHAnsi"/>
                <w:b/>
              </w:rPr>
              <w:t>€</w:t>
            </w:r>
            <w:r w:rsidRPr="005E10DA">
              <w:rPr>
                <w:rFonts w:asciiTheme="minorHAnsi" w:hAnsiTheme="minorHAnsi" w:cstheme="minorHAnsi"/>
              </w:rPr>
              <w:t xml:space="preserve"> pentru achiziții simple</w:t>
            </w:r>
            <w:r w:rsidR="00D425AE">
              <w:rPr>
                <w:rFonts w:asciiTheme="minorHAnsi" w:hAnsiTheme="minorHAnsi" w:cstheme="minorHAnsi"/>
              </w:rPr>
              <w:t>,</w:t>
            </w:r>
            <w:r w:rsidR="00D425AE">
              <w:t xml:space="preserve"> </w:t>
            </w:r>
            <w:r w:rsidR="00D425AE" w:rsidRPr="00D425AE">
              <w:rPr>
                <w:rFonts w:asciiTheme="minorHAnsi" w:hAnsiTheme="minorHAnsi" w:cstheme="minorHAnsi"/>
              </w:rPr>
              <w:t>inclusiv utilaje recoltare</w:t>
            </w:r>
            <w:r w:rsidR="00D425AE">
              <w:rPr>
                <w:rFonts w:asciiTheme="minorHAnsi" w:hAnsiTheme="minorHAnsi" w:cstheme="minorHAnsi"/>
              </w:rPr>
              <w:t xml:space="preserve"> </w:t>
            </w:r>
            <w:r w:rsidRPr="005E10DA">
              <w:rPr>
                <w:rFonts w:asciiTheme="minorHAnsi" w:hAnsiTheme="minorHAnsi" w:cstheme="minorHAnsi"/>
              </w:rPr>
              <w:t>;</w:t>
            </w:r>
          </w:p>
          <w:p w14:paraId="5BCEE796" w14:textId="4D36065F" w:rsidR="00494D8C" w:rsidRPr="005E10DA" w:rsidRDefault="00494D8C" w:rsidP="0037363B">
            <w:pPr>
              <w:numPr>
                <w:ilvl w:val="0"/>
                <w:numId w:val="21"/>
              </w:numPr>
              <w:autoSpaceDE w:val="0"/>
              <w:autoSpaceDN w:val="0"/>
              <w:adjustRightInd w:val="0"/>
              <w:spacing w:line="276" w:lineRule="auto"/>
              <w:ind w:left="690"/>
              <w:jc w:val="both"/>
              <w:rPr>
                <w:rFonts w:asciiTheme="minorHAnsi" w:hAnsiTheme="minorHAnsi" w:cstheme="minorHAnsi"/>
              </w:rPr>
            </w:pPr>
            <w:r w:rsidRPr="005E10DA">
              <w:rPr>
                <w:rFonts w:asciiTheme="minorHAnsi" w:hAnsiTheme="minorHAnsi" w:cstheme="minorHAnsi"/>
                <w:b/>
              </w:rPr>
              <w:t>450.000 €</w:t>
            </w:r>
            <w:r w:rsidRPr="005E10DA">
              <w:rPr>
                <w:rFonts w:asciiTheme="minorHAnsi" w:hAnsiTheme="minorHAnsi" w:cstheme="minorHAnsi"/>
              </w:rPr>
              <w:t xml:space="preserve"> </w:t>
            </w:r>
            <w:r w:rsidR="00D425AE">
              <w:rPr>
                <w:rFonts w:asciiTheme="minorHAnsi" w:hAnsiTheme="minorHAnsi" w:cstheme="minorHAnsi"/>
              </w:rPr>
              <w:t xml:space="preserve">proiecte complexe </w:t>
            </w:r>
          </w:p>
          <w:p w14:paraId="2B97463A" w14:textId="77777777" w:rsidR="005E0AA4" w:rsidRDefault="005E0AA4" w:rsidP="005D22FC">
            <w:pPr>
              <w:autoSpaceDE w:val="0"/>
              <w:autoSpaceDN w:val="0"/>
              <w:adjustRightInd w:val="0"/>
              <w:spacing w:line="276" w:lineRule="auto"/>
              <w:jc w:val="both"/>
              <w:rPr>
                <w:rFonts w:asciiTheme="minorHAnsi" w:hAnsiTheme="minorHAnsi" w:cstheme="minorHAnsi"/>
              </w:rPr>
            </w:pPr>
          </w:p>
          <w:p w14:paraId="656DE5A7" w14:textId="77777777" w:rsidR="00E53D25" w:rsidRPr="005E10DA" w:rsidRDefault="00E53D25" w:rsidP="005D22FC">
            <w:pPr>
              <w:autoSpaceDE w:val="0"/>
              <w:autoSpaceDN w:val="0"/>
              <w:adjustRightInd w:val="0"/>
              <w:spacing w:line="276" w:lineRule="auto"/>
              <w:jc w:val="both"/>
              <w:rPr>
                <w:rFonts w:asciiTheme="minorHAnsi" w:hAnsiTheme="minorHAnsi" w:cstheme="minorHAnsi"/>
              </w:rPr>
            </w:pPr>
          </w:p>
          <w:p w14:paraId="4410158E" w14:textId="77777777" w:rsidR="00494D8C" w:rsidRPr="005E10DA" w:rsidRDefault="00494D8C" w:rsidP="004E40CF">
            <w:pPr>
              <w:pStyle w:val="ListParagraph"/>
              <w:numPr>
                <w:ilvl w:val="0"/>
                <w:numId w:val="25"/>
              </w:numPr>
              <w:autoSpaceDE w:val="0"/>
              <w:autoSpaceDN w:val="0"/>
              <w:adjustRightInd w:val="0"/>
              <w:ind w:left="450" w:hanging="450"/>
              <w:jc w:val="both"/>
              <w:rPr>
                <w:rFonts w:asciiTheme="minorHAnsi" w:hAnsiTheme="minorHAnsi" w:cstheme="minorHAnsi"/>
                <w:b/>
                <w:sz w:val="24"/>
                <w:szCs w:val="24"/>
              </w:rPr>
            </w:pPr>
            <w:r w:rsidRPr="005E10DA">
              <w:rPr>
                <w:rFonts w:asciiTheme="minorHAnsi" w:hAnsiTheme="minorHAnsi" w:cstheme="minorHAnsi"/>
                <w:b/>
                <w:bCs/>
                <w:sz w:val="24"/>
                <w:szCs w:val="24"/>
              </w:rPr>
              <w:t>Ferme medii</w:t>
            </w:r>
            <w:r w:rsidRPr="005E10DA">
              <w:rPr>
                <w:rFonts w:asciiTheme="minorHAnsi" w:hAnsiTheme="minorHAnsi" w:cstheme="minorHAnsi"/>
                <w:b/>
                <w:sz w:val="24"/>
                <w:szCs w:val="24"/>
              </w:rPr>
              <w:t xml:space="preserve">  12.000- 250.000 SO</w:t>
            </w:r>
          </w:p>
          <w:p w14:paraId="3817B2EA" w14:textId="77777777" w:rsidR="00494D8C" w:rsidRPr="005E10DA" w:rsidRDefault="00494D8C" w:rsidP="005D22FC">
            <w:pPr>
              <w:autoSpaceDE w:val="0"/>
              <w:autoSpaceDN w:val="0"/>
              <w:adjustRightInd w:val="0"/>
              <w:spacing w:line="276" w:lineRule="auto"/>
              <w:jc w:val="both"/>
              <w:rPr>
                <w:rFonts w:asciiTheme="minorHAnsi" w:hAnsiTheme="minorHAnsi" w:cstheme="minorHAnsi"/>
                <w:b/>
              </w:rPr>
            </w:pPr>
            <w:r w:rsidRPr="005E10DA">
              <w:rPr>
                <w:rFonts w:asciiTheme="minorHAnsi" w:hAnsiTheme="minorHAnsi" w:cstheme="minorHAnsi"/>
                <w:b/>
              </w:rPr>
              <w:t xml:space="preserve">Intensitatea sprijinului este de </w:t>
            </w:r>
            <w:r w:rsidRPr="005E10DA">
              <w:rPr>
                <w:rFonts w:asciiTheme="minorHAnsi" w:hAnsiTheme="minorHAnsi" w:cstheme="minorHAnsi"/>
                <w:b/>
                <w:bCs/>
              </w:rPr>
              <w:t xml:space="preserve">50% din totalul cheltuielilor eligibile, </w:t>
            </w:r>
            <w:r w:rsidRPr="005E10DA">
              <w:rPr>
                <w:rFonts w:asciiTheme="minorHAnsi" w:hAnsiTheme="minorHAnsi" w:cstheme="minorHAnsi"/>
                <w:b/>
              </w:rPr>
              <w:t>fără a depăși:</w:t>
            </w:r>
          </w:p>
          <w:p w14:paraId="00379C0B" w14:textId="2C9F37B0" w:rsidR="00494D8C" w:rsidRPr="005E10DA" w:rsidRDefault="00494D8C" w:rsidP="00D425AE">
            <w:pPr>
              <w:pStyle w:val="ListParagraph"/>
              <w:numPr>
                <w:ilvl w:val="0"/>
                <w:numId w:val="23"/>
              </w:numPr>
              <w:autoSpaceDE w:val="0"/>
              <w:autoSpaceDN w:val="0"/>
              <w:adjustRightInd w:val="0"/>
              <w:jc w:val="both"/>
              <w:rPr>
                <w:rFonts w:asciiTheme="minorHAnsi" w:hAnsiTheme="minorHAnsi" w:cstheme="minorHAnsi"/>
                <w:sz w:val="24"/>
                <w:szCs w:val="24"/>
              </w:rPr>
            </w:pPr>
            <w:r w:rsidRPr="005E10DA">
              <w:rPr>
                <w:rFonts w:asciiTheme="minorHAnsi" w:hAnsiTheme="minorHAnsi" w:cstheme="minorHAnsi"/>
                <w:b/>
                <w:sz w:val="24"/>
                <w:szCs w:val="24"/>
              </w:rPr>
              <w:t>200.000 €</w:t>
            </w:r>
            <w:r w:rsidRPr="005E10DA">
              <w:rPr>
                <w:rFonts w:asciiTheme="minorHAnsi" w:hAnsiTheme="minorHAnsi" w:cstheme="minorHAnsi"/>
                <w:sz w:val="24"/>
                <w:szCs w:val="24"/>
              </w:rPr>
              <w:t xml:space="preserve"> achiziții simple</w:t>
            </w:r>
            <w:r w:rsidR="00D425AE" w:rsidRPr="00D425AE">
              <w:rPr>
                <w:rFonts w:asciiTheme="minorHAnsi" w:hAnsiTheme="minorHAnsi" w:cstheme="minorHAnsi"/>
                <w:sz w:val="24"/>
                <w:szCs w:val="24"/>
              </w:rPr>
              <w:t>, inclusiv utilaje recoltare</w:t>
            </w:r>
            <w:r w:rsidRPr="005E10DA">
              <w:rPr>
                <w:rFonts w:asciiTheme="minorHAnsi" w:hAnsiTheme="minorHAnsi" w:cstheme="minorHAnsi"/>
                <w:sz w:val="24"/>
                <w:szCs w:val="24"/>
              </w:rPr>
              <w:t>;</w:t>
            </w:r>
          </w:p>
          <w:p w14:paraId="2FAB55C2" w14:textId="68F8FB01" w:rsidR="00494D8C" w:rsidRPr="005E10DA" w:rsidRDefault="00D425AE" w:rsidP="00E82F1B">
            <w:pPr>
              <w:pStyle w:val="ListParagraph"/>
              <w:numPr>
                <w:ilvl w:val="0"/>
                <w:numId w:val="23"/>
              </w:numPr>
              <w:autoSpaceDE w:val="0"/>
              <w:autoSpaceDN w:val="0"/>
              <w:adjustRightInd w:val="0"/>
              <w:jc w:val="both"/>
              <w:rPr>
                <w:rFonts w:asciiTheme="minorHAnsi" w:hAnsiTheme="minorHAnsi" w:cstheme="minorHAnsi"/>
                <w:sz w:val="24"/>
                <w:szCs w:val="24"/>
              </w:rPr>
            </w:pPr>
            <w:r>
              <w:rPr>
                <w:rFonts w:asciiTheme="minorHAnsi" w:hAnsiTheme="minorHAnsi" w:cstheme="minorHAnsi"/>
                <w:b/>
                <w:sz w:val="24"/>
                <w:szCs w:val="24"/>
              </w:rPr>
              <w:t>1.5</w:t>
            </w:r>
            <w:r w:rsidR="00494D8C" w:rsidRPr="005E10DA">
              <w:rPr>
                <w:rFonts w:asciiTheme="minorHAnsi" w:hAnsiTheme="minorHAnsi" w:cstheme="minorHAnsi"/>
                <w:b/>
                <w:sz w:val="24"/>
                <w:szCs w:val="24"/>
              </w:rPr>
              <w:t>00.000</w:t>
            </w:r>
            <w:r w:rsidR="00494D8C" w:rsidRPr="005E10DA">
              <w:rPr>
                <w:rFonts w:asciiTheme="minorHAnsi" w:hAnsiTheme="minorHAnsi" w:cstheme="minorHAnsi"/>
                <w:sz w:val="24"/>
                <w:szCs w:val="24"/>
              </w:rPr>
              <w:t xml:space="preserve"> </w:t>
            </w:r>
            <w:r w:rsidR="00494D8C" w:rsidRPr="005E10DA">
              <w:rPr>
                <w:rFonts w:asciiTheme="minorHAnsi" w:hAnsiTheme="minorHAnsi" w:cstheme="minorHAnsi"/>
                <w:b/>
                <w:sz w:val="24"/>
                <w:szCs w:val="24"/>
              </w:rPr>
              <w:t>€</w:t>
            </w:r>
            <w:r w:rsidR="00494D8C" w:rsidRPr="005E10DA">
              <w:rPr>
                <w:rFonts w:asciiTheme="minorHAnsi" w:hAnsiTheme="minorHAnsi" w:cstheme="minorHAnsi"/>
                <w:sz w:val="24"/>
                <w:szCs w:val="24"/>
              </w:rPr>
              <w:t xml:space="preserve"> </w:t>
            </w:r>
            <w:r>
              <w:rPr>
                <w:rFonts w:asciiTheme="minorHAnsi" w:hAnsiTheme="minorHAnsi" w:cstheme="minorHAnsi"/>
                <w:sz w:val="24"/>
                <w:szCs w:val="24"/>
              </w:rPr>
              <w:t>proiecte complexe</w:t>
            </w:r>
            <w:r w:rsidR="00E82F1B">
              <w:rPr>
                <w:rFonts w:cs="Calibri"/>
                <w:sz w:val="24"/>
                <w:szCs w:val="24"/>
              </w:rPr>
              <w:t>;</w:t>
            </w:r>
          </w:p>
          <w:p w14:paraId="5B05CDC4" w14:textId="77777777" w:rsidR="005E0AA4" w:rsidRPr="005E10DA" w:rsidRDefault="005E0AA4" w:rsidP="005D22FC">
            <w:pPr>
              <w:pStyle w:val="ListParagraph"/>
              <w:autoSpaceDE w:val="0"/>
              <w:autoSpaceDN w:val="0"/>
              <w:adjustRightInd w:val="0"/>
              <w:ind w:left="1080"/>
              <w:jc w:val="both"/>
              <w:rPr>
                <w:rFonts w:asciiTheme="minorHAnsi" w:hAnsiTheme="minorHAnsi" w:cstheme="minorHAnsi"/>
                <w:sz w:val="24"/>
                <w:szCs w:val="24"/>
              </w:rPr>
            </w:pPr>
          </w:p>
          <w:p w14:paraId="08B3AD53" w14:textId="77777777" w:rsidR="00494D8C" w:rsidRPr="005E10DA" w:rsidRDefault="00494D8C" w:rsidP="004E40CF">
            <w:pPr>
              <w:pStyle w:val="ListParagraph"/>
              <w:numPr>
                <w:ilvl w:val="0"/>
                <w:numId w:val="25"/>
              </w:numPr>
              <w:tabs>
                <w:tab w:val="left" w:pos="90"/>
              </w:tabs>
              <w:autoSpaceDE w:val="0"/>
              <w:autoSpaceDN w:val="0"/>
              <w:adjustRightInd w:val="0"/>
              <w:ind w:left="270" w:hanging="270"/>
              <w:jc w:val="both"/>
              <w:rPr>
                <w:rFonts w:asciiTheme="minorHAnsi" w:hAnsiTheme="minorHAnsi" w:cstheme="minorHAnsi"/>
                <w:b/>
                <w:bCs/>
                <w:sz w:val="24"/>
                <w:szCs w:val="24"/>
              </w:rPr>
            </w:pPr>
            <w:r w:rsidRPr="005E10DA">
              <w:rPr>
                <w:rFonts w:asciiTheme="minorHAnsi" w:hAnsiTheme="minorHAnsi" w:cstheme="minorHAnsi"/>
                <w:b/>
                <w:bCs/>
                <w:sz w:val="24"/>
                <w:szCs w:val="24"/>
              </w:rPr>
              <w:t>Obținere material de înmulțire și material de plantare fructifer</w:t>
            </w:r>
          </w:p>
          <w:p w14:paraId="700D09D0" w14:textId="77777777" w:rsidR="00494D8C" w:rsidRPr="005E10DA" w:rsidRDefault="00494D8C" w:rsidP="005D22FC">
            <w:pPr>
              <w:autoSpaceDE w:val="0"/>
              <w:autoSpaceDN w:val="0"/>
              <w:adjustRightInd w:val="0"/>
              <w:spacing w:line="276" w:lineRule="auto"/>
              <w:jc w:val="both"/>
              <w:rPr>
                <w:rFonts w:asciiTheme="minorHAnsi" w:hAnsiTheme="minorHAnsi" w:cstheme="minorHAnsi"/>
                <w:b/>
              </w:rPr>
            </w:pPr>
            <w:r w:rsidRPr="005E10DA">
              <w:rPr>
                <w:rFonts w:asciiTheme="minorHAnsi" w:hAnsiTheme="minorHAnsi" w:cstheme="minorHAnsi"/>
                <w:b/>
              </w:rPr>
              <w:t xml:space="preserve">Intensitatea sprijinului este de </w:t>
            </w:r>
            <w:r w:rsidRPr="005E10DA">
              <w:rPr>
                <w:rFonts w:asciiTheme="minorHAnsi" w:hAnsiTheme="minorHAnsi" w:cstheme="minorHAnsi"/>
                <w:b/>
                <w:bCs/>
              </w:rPr>
              <w:t xml:space="preserve">50% din totalul cheltuielilor eligibile, </w:t>
            </w:r>
            <w:r w:rsidRPr="005E10DA">
              <w:rPr>
                <w:rFonts w:asciiTheme="minorHAnsi" w:hAnsiTheme="minorHAnsi" w:cstheme="minorHAnsi"/>
                <w:b/>
              </w:rPr>
              <w:t>fără a depăși:</w:t>
            </w:r>
          </w:p>
          <w:p w14:paraId="3F3E6766" w14:textId="32C246A8" w:rsidR="00010071" w:rsidRDefault="00E375B9" w:rsidP="00E375B9">
            <w:pPr>
              <w:pStyle w:val="ListParagraph"/>
              <w:numPr>
                <w:ilvl w:val="0"/>
                <w:numId w:val="24"/>
              </w:numPr>
              <w:autoSpaceDE w:val="0"/>
              <w:autoSpaceDN w:val="0"/>
              <w:adjustRightInd w:val="0"/>
              <w:jc w:val="both"/>
              <w:rPr>
                <w:rFonts w:asciiTheme="minorHAnsi" w:hAnsiTheme="minorHAnsi" w:cstheme="minorHAnsi"/>
                <w:sz w:val="24"/>
                <w:szCs w:val="24"/>
              </w:rPr>
            </w:pPr>
            <w:r w:rsidRPr="00E375B9">
              <w:rPr>
                <w:rFonts w:asciiTheme="minorHAnsi" w:hAnsiTheme="minorHAnsi" w:cstheme="minorHAnsi"/>
                <w:b/>
                <w:sz w:val="24"/>
                <w:szCs w:val="24"/>
              </w:rPr>
              <w:t>300</w:t>
            </w:r>
            <w:r w:rsidR="00D44DA5" w:rsidRPr="00E375B9">
              <w:rPr>
                <w:rFonts w:asciiTheme="minorHAnsi" w:hAnsiTheme="minorHAnsi" w:cstheme="minorHAnsi"/>
                <w:b/>
                <w:sz w:val="24"/>
                <w:szCs w:val="24"/>
              </w:rPr>
              <w:t xml:space="preserve">.000 </w:t>
            </w:r>
            <w:r w:rsidR="00494D8C" w:rsidRPr="00E375B9">
              <w:rPr>
                <w:rFonts w:asciiTheme="minorHAnsi" w:hAnsiTheme="minorHAnsi" w:cstheme="minorHAnsi"/>
                <w:b/>
                <w:sz w:val="24"/>
                <w:szCs w:val="24"/>
              </w:rPr>
              <w:t>€</w:t>
            </w:r>
            <w:r w:rsidR="00494D8C" w:rsidRPr="00E375B9">
              <w:rPr>
                <w:rFonts w:asciiTheme="minorHAnsi" w:hAnsiTheme="minorHAnsi" w:cstheme="minorHAnsi"/>
                <w:sz w:val="24"/>
                <w:szCs w:val="24"/>
              </w:rPr>
              <w:t xml:space="preserve"> </w:t>
            </w:r>
            <w:r w:rsidRPr="00E375B9">
              <w:rPr>
                <w:rFonts w:asciiTheme="minorHAnsi" w:hAnsiTheme="minorHAnsi" w:cstheme="minorHAnsi"/>
                <w:sz w:val="24"/>
                <w:szCs w:val="24"/>
              </w:rPr>
              <w:t>achiziții simple</w:t>
            </w:r>
            <w:r w:rsidR="00A07354">
              <w:rPr>
                <w:rFonts w:asciiTheme="minorHAnsi" w:hAnsiTheme="minorHAnsi" w:cstheme="minorHAnsi"/>
                <w:sz w:val="24"/>
                <w:szCs w:val="24"/>
              </w:rPr>
              <w:t>, inclusiv utilaje recoltare</w:t>
            </w:r>
            <w:r w:rsidRPr="00E375B9">
              <w:rPr>
                <w:rFonts w:asciiTheme="minorHAnsi" w:hAnsiTheme="minorHAnsi" w:cstheme="minorHAnsi"/>
                <w:sz w:val="24"/>
                <w:szCs w:val="24"/>
              </w:rPr>
              <w:t xml:space="preserve">; </w:t>
            </w:r>
          </w:p>
          <w:p w14:paraId="34FBD62D" w14:textId="77777777" w:rsidR="00E375B9" w:rsidRPr="005E10DA" w:rsidRDefault="00EC650D" w:rsidP="00E375B9">
            <w:pPr>
              <w:pStyle w:val="ListParagraph"/>
              <w:numPr>
                <w:ilvl w:val="0"/>
                <w:numId w:val="24"/>
              </w:numPr>
              <w:autoSpaceDE w:val="0"/>
              <w:autoSpaceDN w:val="0"/>
              <w:adjustRightInd w:val="0"/>
              <w:jc w:val="both"/>
              <w:rPr>
                <w:rFonts w:asciiTheme="minorHAnsi" w:hAnsiTheme="minorHAnsi" w:cstheme="minorHAnsi"/>
                <w:sz w:val="24"/>
                <w:szCs w:val="24"/>
              </w:rPr>
            </w:pPr>
            <w:r w:rsidRPr="007B3076">
              <w:rPr>
                <w:rFonts w:asciiTheme="minorHAnsi" w:hAnsiTheme="minorHAnsi" w:cstheme="minorHAnsi"/>
                <w:b/>
                <w:sz w:val="24"/>
                <w:szCs w:val="24"/>
              </w:rPr>
              <w:t>1</w:t>
            </w:r>
            <w:r w:rsidR="00E375B9" w:rsidRPr="007B3076">
              <w:rPr>
                <w:rFonts w:asciiTheme="minorHAnsi" w:hAnsiTheme="minorHAnsi" w:cstheme="minorHAnsi"/>
                <w:b/>
                <w:sz w:val="24"/>
                <w:szCs w:val="24"/>
              </w:rPr>
              <w:t>.</w:t>
            </w:r>
            <w:r w:rsidRPr="00786D0E">
              <w:rPr>
                <w:rFonts w:asciiTheme="minorHAnsi" w:hAnsiTheme="minorHAnsi" w:cstheme="minorHAnsi"/>
                <w:b/>
                <w:sz w:val="24"/>
                <w:szCs w:val="24"/>
              </w:rPr>
              <w:t>5</w:t>
            </w:r>
            <w:r w:rsidR="00E375B9" w:rsidRPr="00786D0E">
              <w:rPr>
                <w:rFonts w:asciiTheme="minorHAnsi" w:hAnsiTheme="minorHAnsi" w:cstheme="minorHAnsi"/>
                <w:b/>
                <w:sz w:val="24"/>
                <w:szCs w:val="24"/>
              </w:rPr>
              <w:t>00.000</w:t>
            </w:r>
            <w:r w:rsidR="00E375B9">
              <w:rPr>
                <w:rFonts w:asciiTheme="minorHAnsi" w:hAnsiTheme="minorHAnsi" w:cstheme="minorHAnsi"/>
                <w:sz w:val="24"/>
                <w:szCs w:val="24"/>
              </w:rPr>
              <w:t xml:space="preserve"> </w:t>
            </w:r>
            <w:r w:rsidR="00E375B9" w:rsidRPr="00E375B9">
              <w:rPr>
                <w:rFonts w:asciiTheme="minorHAnsi" w:hAnsiTheme="minorHAnsi" w:cstheme="minorHAnsi"/>
                <w:b/>
                <w:sz w:val="24"/>
                <w:szCs w:val="24"/>
              </w:rPr>
              <w:t>€</w:t>
            </w:r>
            <w:r w:rsidR="00E375B9">
              <w:rPr>
                <w:rFonts w:asciiTheme="minorHAnsi" w:hAnsiTheme="minorHAnsi" w:cstheme="minorHAnsi"/>
                <w:b/>
                <w:sz w:val="24"/>
                <w:szCs w:val="24"/>
              </w:rPr>
              <w:t xml:space="preserve"> </w:t>
            </w:r>
            <w:r w:rsidR="00E375B9" w:rsidRPr="00786D0E">
              <w:rPr>
                <w:rFonts w:asciiTheme="minorHAnsi" w:hAnsiTheme="minorHAnsi" w:cstheme="minorHAnsi"/>
                <w:sz w:val="24"/>
                <w:szCs w:val="24"/>
              </w:rPr>
              <w:t>pentru proiecte complexe</w:t>
            </w:r>
            <w:r w:rsidR="00E375B9">
              <w:rPr>
                <w:rFonts w:asciiTheme="minorHAnsi" w:hAnsiTheme="minorHAnsi" w:cstheme="minorHAnsi"/>
                <w:sz w:val="24"/>
                <w:szCs w:val="24"/>
              </w:rPr>
              <w:t>;</w:t>
            </w:r>
            <w:r w:rsidR="00E375B9">
              <w:rPr>
                <w:rFonts w:asciiTheme="minorHAnsi" w:hAnsiTheme="minorHAnsi" w:cstheme="minorHAnsi"/>
                <w:b/>
                <w:sz w:val="24"/>
                <w:szCs w:val="24"/>
              </w:rPr>
              <w:t xml:space="preserve"> </w:t>
            </w:r>
          </w:p>
          <w:p w14:paraId="3C5439DD" w14:textId="1D08787B" w:rsidR="00494D8C" w:rsidRPr="00E375B9" w:rsidRDefault="00494D8C" w:rsidP="00E375B9">
            <w:pPr>
              <w:autoSpaceDE w:val="0"/>
              <w:autoSpaceDN w:val="0"/>
              <w:adjustRightInd w:val="0"/>
              <w:spacing w:line="276" w:lineRule="auto"/>
              <w:jc w:val="both"/>
              <w:rPr>
                <w:rFonts w:asciiTheme="minorHAnsi" w:hAnsiTheme="minorHAnsi" w:cstheme="minorHAnsi"/>
              </w:rPr>
            </w:pPr>
            <w:r w:rsidRPr="00786D0E">
              <w:rPr>
                <w:rFonts w:asciiTheme="minorHAnsi" w:hAnsiTheme="minorHAnsi" w:cstheme="minorHAnsi"/>
              </w:rPr>
              <w:t>În cazul fermelor mici</w:t>
            </w:r>
            <w:r w:rsidRPr="00E375B9">
              <w:t xml:space="preserve">, </w:t>
            </w:r>
            <w:r w:rsidRPr="00786D0E">
              <w:rPr>
                <w:rFonts w:asciiTheme="minorHAnsi" w:hAnsiTheme="minorHAnsi" w:cstheme="minorHAnsi"/>
              </w:rPr>
              <w:t xml:space="preserve">medii și pentru obținerea de material de înmulțire și material de plantare fructifer intensitatea sprijinului nerambursabil </w:t>
            </w:r>
            <w:r w:rsidR="004A6CE9" w:rsidRPr="00786D0E">
              <w:rPr>
                <w:rFonts w:asciiTheme="minorHAnsi" w:hAnsiTheme="minorHAnsi" w:cstheme="minorHAnsi"/>
              </w:rPr>
              <w:lastRenderedPageBreak/>
              <w:t xml:space="preserve">pentru întregul proiect </w:t>
            </w:r>
            <w:r w:rsidR="005D2067" w:rsidRPr="00786D0E">
              <w:rPr>
                <w:rFonts w:asciiTheme="minorHAnsi" w:hAnsiTheme="minorHAnsi" w:cstheme="minorHAnsi"/>
              </w:rPr>
              <w:t xml:space="preserve">(cheltuieli eligibile) </w:t>
            </w:r>
            <w:r w:rsidRPr="00786D0E">
              <w:rPr>
                <w:rFonts w:asciiTheme="minorHAnsi" w:hAnsiTheme="minorHAnsi" w:cstheme="minorHAnsi"/>
              </w:rPr>
              <w:t xml:space="preserve">se va putea majora, cu </w:t>
            </w:r>
            <w:r w:rsidRPr="00786D0E">
              <w:rPr>
                <w:rFonts w:asciiTheme="minorHAnsi" w:hAnsiTheme="minorHAnsi" w:cstheme="minorHAnsi"/>
                <w:b/>
              </w:rPr>
              <w:t xml:space="preserve">20 </w:t>
            </w:r>
            <w:r w:rsidRPr="00786D0E">
              <w:rPr>
                <w:rFonts w:asciiTheme="minorHAnsi" w:hAnsiTheme="minorHAnsi" w:cstheme="minorHAnsi"/>
              </w:rPr>
              <w:t xml:space="preserve">de puncte procentuale, însă rata maximă a sprijinului combinat nu poate depăși </w:t>
            </w:r>
            <w:r w:rsidR="00D425AE" w:rsidRPr="00786D0E">
              <w:rPr>
                <w:rFonts w:asciiTheme="minorHAnsi" w:hAnsiTheme="minorHAnsi" w:cstheme="minorHAnsi"/>
                <w:b/>
              </w:rPr>
              <w:t>7</w:t>
            </w:r>
            <w:r w:rsidRPr="00786D0E">
              <w:rPr>
                <w:rFonts w:asciiTheme="minorHAnsi" w:hAnsiTheme="minorHAnsi" w:cstheme="minorHAnsi"/>
                <w:b/>
              </w:rPr>
              <w:t>0%</w:t>
            </w:r>
            <w:r w:rsidRPr="00E375B9">
              <w:rPr>
                <w:rFonts w:asciiTheme="minorHAnsi" w:hAnsiTheme="minorHAnsi" w:cstheme="minorHAnsi"/>
              </w:rPr>
              <w:t>, pentru:</w:t>
            </w:r>
          </w:p>
          <w:p w14:paraId="063CB200" w14:textId="77777777" w:rsidR="00494D8C" w:rsidRPr="005E10DA" w:rsidRDefault="00494D8C" w:rsidP="005D22FC">
            <w:pPr>
              <w:autoSpaceDE w:val="0"/>
              <w:autoSpaceDN w:val="0"/>
              <w:adjustRightInd w:val="0"/>
              <w:spacing w:line="276" w:lineRule="auto"/>
              <w:jc w:val="both"/>
              <w:rPr>
                <w:rFonts w:asciiTheme="minorHAnsi" w:hAnsiTheme="minorHAnsi" w:cstheme="minorHAnsi"/>
              </w:rPr>
            </w:pPr>
          </w:p>
          <w:p w14:paraId="61854DE4" w14:textId="77777777" w:rsidR="007450C0" w:rsidRPr="005E10DA" w:rsidRDefault="00494D8C" w:rsidP="006A1CA4">
            <w:pPr>
              <w:numPr>
                <w:ilvl w:val="0"/>
                <w:numId w:val="20"/>
              </w:numPr>
              <w:autoSpaceDE w:val="0"/>
              <w:autoSpaceDN w:val="0"/>
              <w:adjustRightInd w:val="0"/>
              <w:spacing w:line="276" w:lineRule="auto"/>
              <w:jc w:val="both"/>
              <w:rPr>
                <w:rFonts w:asciiTheme="minorHAnsi" w:hAnsiTheme="minorHAnsi" w:cstheme="minorHAnsi"/>
              </w:rPr>
            </w:pPr>
            <w:r w:rsidRPr="005E10DA">
              <w:rPr>
                <w:rFonts w:asciiTheme="minorHAnsi" w:hAnsiTheme="minorHAnsi" w:cstheme="minorHAnsi"/>
              </w:rPr>
              <w:t xml:space="preserve">Investiţii realizate de tinerii fermieri, cu vârsta </w:t>
            </w:r>
            <w:r w:rsidR="006A1CA4" w:rsidRPr="005E10DA">
              <w:rPr>
                <w:rFonts w:asciiTheme="minorHAnsi" w:hAnsiTheme="minorHAnsi" w:cs="Calibri"/>
                <w:i/>
              </w:rPr>
              <w:t>de până</w:t>
            </w:r>
            <w:r w:rsidR="009D09AD" w:rsidRPr="005E10DA">
              <w:rPr>
                <w:rFonts w:asciiTheme="minorHAnsi" w:hAnsiTheme="minorHAnsi" w:cstheme="minorHAnsi"/>
              </w:rPr>
              <w:t xml:space="preserve"> la</w:t>
            </w:r>
            <w:r w:rsidRPr="005E10DA">
              <w:rPr>
                <w:rFonts w:asciiTheme="minorHAnsi" w:hAnsiTheme="minorHAnsi" w:cstheme="minorHAnsi"/>
              </w:rPr>
              <w:t xml:space="preserve"> 40 de ani,</w:t>
            </w:r>
            <w:r w:rsidR="006A1CA4" w:rsidRPr="005E10DA">
              <w:rPr>
                <w:rFonts w:asciiTheme="minorHAnsi" w:hAnsiTheme="minorHAnsi" w:cstheme="minorHAnsi"/>
              </w:rPr>
              <w:t xml:space="preserve"> inclusiv</w:t>
            </w:r>
            <w:r w:rsidR="00D425AE">
              <w:rPr>
                <w:rFonts w:asciiTheme="minorHAnsi" w:hAnsiTheme="minorHAnsi" w:cstheme="minorHAnsi"/>
              </w:rPr>
              <w:t>,</w:t>
            </w:r>
            <w:r w:rsidRPr="005E10DA">
              <w:rPr>
                <w:rFonts w:asciiTheme="minorHAnsi" w:hAnsiTheme="minorHAnsi" w:cstheme="minorHAnsi"/>
              </w:rPr>
              <w:t xml:space="preserve"> la data depunerii cererii de finanţare (așa cum sunt definiți la art. 2 din R 1305/2013 sau care s-au instalat in ultimii cinci ani anterior solicitării sprijinului, conform Anexa II a R. 1305/2013), </w:t>
            </w:r>
          </w:p>
          <w:p w14:paraId="5209FDE4" w14:textId="77777777" w:rsidR="00494D8C" w:rsidRPr="005E10DA" w:rsidRDefault="00494D8C" w:rsidP="004E40CF">
            <w:pPr>
              <w:numPr>
                <w:ilvl w:val="0"/>
                <w:numId w:val="20"/>
              </w:numPr>
              <w:autoSpaceDE w:val="0"/>
              <w:autoSpaceDN w:val="0"/>
              <w:adjustRightInd w:val="0"/>
              <w:spacing w:line="276" w:lineRule="auto"/>
              <w:jc w:val="both"/>
              <w:rPr>
                <w:rFonts w:asciiTheme="minorHAnsi" w:hAnsiTheme="minorHAnsi" w:cstheme="minorHAnsi"/>
              </w:rPr>
            </w:pPr>
            <w:r w:rsidRPr="005E10DA">
              <w:rPr>
                <w:rFonts w:asciiTheme="minorHAnsi" w:hAnsiTheme="minorHAnsi" w:cstheme="minorHAnsi"/>
              </w:rPr>
              <w:t>Investiții legate de operațiunile prevăzute la art. 28 (Agromediu</w:t>
            </w:r>
            <w:r w:rsidR="005B05FA" w:rsidRPr="005E10DA">
              <w:rPr>
                <w:rFonts w:asciiTheme="minorHAnsi" w:hAnsiTheme="minorHAnsi" w:cstheme="minorHAnsi"/>
              </w:rPr>
              <w:t xml:space="preserve"> și climă</w:t>
            </w:r>
            <w:r w:rsidRPr="005E10DA">
              <w:rPr>
                <w:rFonts w:asciiTheme="minorHAnsi" w:hAnsiTheme="minorHAnsi" w:cstheme="minorHAnsi"/>
              </w:rPr>
              <w:t>) și art. 29 (Agricultura ecologica) din R (UE) nr. 1305/2013;</w:t>
            </w:r>
          </w:p>
          <w:p w14:paraId="645DFA67" w14:textId="77777777" w:rsidR="007776A2" w:rsidRPr="005E10DA" w:rsidRDefault="00494D8C" w:rsidP="004E40CF">
            <w:pPr>
              <w:numPr>
                <w:ilvl w:val="0"/>
                <w:numId w:val="20"/>
              </w:numPr>
              <w:autoSpaceDE w:val="0"/>
              <w:autoSpaceDN w:val="0"/>
              <w:adjustRightInd w:val="0"/>
              <w:spacing w:line="276" w:lineRule="auto"/>
              <w:jc w:val="both"/>
              <w:rPr>
                <w:rFonts w:asciiTheme="minorHAnsi" w:hAnsiTheme="minorHAnsi" w:cstheme="minorHAnsi"/>
              </w:rPr>
            </w:pPr>
            <w:r w:rsidRPr="005E10DA">
              <w:rPr>
                <w:rFonts w:asciiTheme="minorHAnsi" w:hAnsiTheme="minorHAnsi" w:cstheme="minorHAnsi"/>
              </w:rPr>
              <w:t>Zone care se confruntă cu constrângeri naturale și cu alte constrângeri specifi</w:t>
            </w:r>
            <w:r w:rsidR="00F64127" w:rsidRPr="005E10DA">
              <w:rPr>
                <w:rFonts w:asciiTheme="minorHAnsi" w:hAnsiTheme="minorHAnsi" w:cstheme="minorHAnsi"/>
              </w:rPr>
              <w:t xml:space="preserve">ce, menționate la articolul 32. </w:t>
            </w:r>
          </w:p>
        </w:tc>
        <w:tc>
          <w:tcPr>
            <w:tcW w:w="463" w:type="pct"/>
            <w:tcBorders>
              <w:top w:val="single" w:sz="4" w:space="0" w:color="auto"/>
            </w:tcBorders>
            <w:shd w:val="clear" w:color="auto" w:fill="auto"/>
          </w:tcPr>
          <w:p w14:paraId="045C34D0" w14:textId="77777777" w:rsidR="00A80428" w:rsidRPr="005E10DA" w:rsidRDefault="00A80428" w:rsidP="005D22FC">
            <w:pPr>
              <w:pStyle w:val="BodyText3"/>
              <w:tabs>
                <w:tab w:val="left" w:pos="438"/>
              </w:tabs>
              <w:rPr>
                <w:rFonts w:asciiTheme="minorHAnsi" w:hAnsiTheme="minorHAnsi" w:cstheme="minorHAnsi"/>
                <w:b w:val="0"/>
                <w:sz w:val="24"/>
                <w:szCs w:val="24"/>
                <w:lang w:val="en-US"/>
              </w:rPr>
            </w:pPr>
          </w:p>
          <w:p w14:paraId="6062B88C" w14:textId="77777777" w:rsidR="00A80428" w:rsidRPr="005E10DA" w:rsidRDefault="00A80428" w:rsidP="004E40CF">
            <w:pPr>
              <w:pStyle w:val="BodyText3"/>
              <w:numPr>
                <w:ilvl w:val="0"/>
                <w:numId w:val="20"/>
              </w:numPr>
              <w:rPr>
                <w:rFonts w:asciiTheme="minorHAnsi" w:hAnsiTheme="minorHAnsi" w:cstheme="minorHAnsi"/>
                <w:b w:val="0"/>
                <w:sz w:val="24"/>
                <w:szCs w:val="24"/>
                <w:lang w:val="en-US"/>
              </w:rPr>
            </w:pPr>
          </w:p>
          <w:p w14:paraId="464EBA69" w14:textId="77777777" w:rsidR="001A4B5B" w:rsidRPr="005E10DA" w:rsidRDefault="001A4B5B" w:rsidP="005D22FC">
            <w:pPr>
              <w:pStyle w:val="BodyText3"/>
              <w:rPr>
                <w:rFonts w:asciiTheme="minorHAnsi" w:hAnsiTheme="minorHAnsi" w:cstheme="minorHAnsi"/>
                <w:b w:val="0"/>
                <w:sz w:val="24"/>
                <w:szCs w:val="24"/>
                <w:lang w:val="en-US"/>
              </w:rPr>
            </w:pPr>
          </w:p>
          <w:p w14:paraId="55522908" w14:textId="77777777" w:rsidR="00D936AA" w:rsidRPr="005E10DA" w:rsidRDefault="00D936AA" w:rsidP="005D22FC">
            <w:pPr>
              <w:pStyle w:val="BodyText3"/>
              <w:rPr>
                <w:rFonts w:asciiTheme="minorHAnsi" w:hAnsiTheme="minorHAnsi" w:cstheme="minorHAnsi"/>
                <w:b w:val="0"/>
                <w:sz w:val="24"/>
                <w:szCs w:val="24"/>
                <w:lang w:val="en-US"/>
              </w:rPr>
            </w:pPr>
          </w:p>
          <w:p w14:paraId="4BFCFE68" w14:textId="77777777" w:rsidR="00D936AA" w:rsidRPr="005E10DA" w:rsidRDefault="00D936AA" w:rsidP="005D22FC">
            <w:pPr>
              <w:pStyle w:val="BodyText3"/>
              <w:rPr>
                <w:rFonts w:asciiTheme="minorHAnsi" w:hAnsiTheme="minorHAnsi" w:cstheme="minorHAnsi"/>
                <w:b w:val="0"/>
                <w:sz w:val="24"/>
                <w:szCs w:val="24"/>
                <w:lang w:val="en-US"/>
              </w:rPr>
            </w:pPr>
          </w:p>
          <w:p w14:paraId="28DFAE01" w14:textId="77777777" w:rsidR="00B83431" w:rsidRPr="005E10DA" w:rsidRDefault="00B83431" w:rsidP="00786D0E">
            <w:pPr>
              <w:pStyle w:val="BodyText3"/>
              <w:jc w:val="left"/>
              <w:rPr>
                <w:rFonts w:asciiTheme="minorHAnsi" w:hAnsiTheme="minorHAnsi" w:cstheme="minorHAnsi"/>
                <w:b w:val="0"/>
                <w:sz w:val="24"/>
                <w:szCs w:val="24"/>
                <w:lang w:val="en-US"/>
              </w:rPr>
            </w:pPr>
          </w:p>
          <w:p w14:paraId="28231B14" w14:textId="77777777" w:rsidR="00B83431" w:rsidRPr="005E10DA" w:rsidRDefault="00B83431" w:rsidP="004E40CF">
            <w:pPr>
              <w:pStyle w:val="BodyText3"/>
              <w:numPr>
                <w:ilvl w:val="0"/>
                <w:numId w:val="20"/>
              </w:numPr>
              <w:rPr>
                <w:rFonts w:asciiTheme="minorHAnsi" w:hAnsiTheme="minorHAnsi" w:cstheme="minorHAnsi"/>
                <w:b w:val="0"/>
                <w:sz w:val="24"/>
                <w:szCs w:val="24"/>
                <w:lang w:val="en-US"/>
              </w:rPr>
            </w:pPr>
          </w:p>
          <w:p w14:paraId="5DB8C348" w14:textId="77777777" w:rsidR="005E0AA4" w:rsidRPr="005E10DA" w:rsidRDefault="005E0AA4" w:rsidP="00786D0E">
            <w:pPr>
              <w:pStyle w:val="BodyText3"/>
              <w:jc w:val="left"/>
              <w:rPr>
                <w:rFonts w:asciiTheme="minorHAnsi" w:hAnsiTheme="minorHAnsi" w:cstheme="minorHAnsi"/>
                <w:b w:val="0"/>
                <w:sz w:val="24"/>
                <w:szCs w:val="24"/>
                <w:lang w:val="en-US"/>
              </w:rPr>
            </w:pPr>
          </w:p>
          <w:p w14:paraId="14288138" w14:textId="77777777" w:rsidR="00B83431" w:rsidRPr="005E10DA" w:rsidRDefault="00B83431" w:rsidP="0048200D">
            <w:pPr>
              <w:pStyle w:val="BodyText3"/>
              <w:numPr>
                <w:ilvl w:val="0"/>
                <w:numId w:val="20"/>
              </w:numPr>
              <w:rPr>
                <w:rFonts w:asciiTheme="minorHAnsi" w:hAnsiTheme="minorHAnsi" w:cstheme="minorHAnsi"/>
                <w:b w:val="0"/>
                <w:sz w:val="24"/>
                <w:szCs w:val="24"/>
                <w:lang w:val="en-US"/>
              </w:rPr>
            </w:pPr>
          </w:p>
          <w:p w14:paraId="70F1EF92" w14:textId="77777777" w:rsidR="00AF654B" w:rsidRPr="005E10DA" w:rsidRDefault="00AF654B" w:rsidP="00786D0E">
            <w:pPr>
              <w:pStyle w:val="BodyText3"/>
              <w:jc w:val="left"/>
              <w:rPr>
                <w:rFonts w:asciiTheme="minorHAnsi" w:hAnsiTheme="minorHAnsi" w:cstheme="minorHAnsi"/>
                <w:b w:val="0"/>
                <w:sz w:val="24"/>
                <w:szCs w:val="24"/>
                <w:lang w:val="en-US"/>
              </w:rPr>
            </w:pPr>
          </w:p>
          <w:p w14:paraId="0C80B704" w14:textId="77777777" w:rsidR="00E82F1B" w:rsidRPr="005E10DA" w:rsidRDefault="00E82F1B" w:rsidP="00786D0E">
            <w:pPr>
              <w:pStyle w:val="BodyText3"/>
              <w:jc w:val="left"/>
              <w:rPr>
                <w:rFonts w:asciiTheme="minorHAnsi" w:hAnsiTheme="minorHAnsi" w:cstheme="minorHAnsi"/>
                <w:b w:val="0"/>
                <w:sz w:val="24"/>
                <w:szCs w:val="24"/>
                <w:lang w:val="en-US"/>
              </w:rPr>
            </w:pPr>
          </w:p>
          <w:p w14:paraId="4D0CC804" w14:textId="77777777" w:rsidR="00B83431" w:rsidRPr="005E10DA" w:rsidRDefault="00B83431" w:rsidP="00786D0E">
            <w:pPr>
              <w:pStyle w:val="BodyText3"/>
              <w:numPr>
                <w:ilvl w:val="0"/>
                <w:numId w:val="20"/>
              </w:numPr>
              <w:rPr>
                <w:rFonts w:asciiTheme="minorHAnsi" w:hAnsiTheme="minorHAnsi" w:cstheme="minorHAnsi"/>
                <w:b w:val="0"/>
                <w:sz w:val="24"/>
                <w:szCs w:val="24"/>
                <w:lang w:val="en-US"/>
              </w:rPr>
            </w:pPr>
          </w:p>
          <w:p w14:paraId="7E6216A5" w14:textId="77777777" w:rsidR="00B83431" w:rsidRPr="005E10DA" w:rsidRDefault="00B83431" w:rsidP="005D22FC">
            <w:pPr>
              <w:pStyle w:val="BodyText3"/>
              <w:rPr>
                <w:rFonts w:asciiTheme="minorHAnsi" w:hAnsiTheme="minorHAnsi" w:cstheme="minorHAnsi"/>
                <w:b w:val="0"/>
                <w:sz w:val="24"/>
                <w:szCs w:val="24"/>
                <w:lang w:val="en-US"/>
              </w:rPr>
            </w:pPr>
          </w:p>
          <w:p w14:paraId="140BA5F0" w14:textId="77777777" w:rsidR="00B83431" w:rsidRPr="005E10DA" w:rsidRDefault="00B83431" w:rsidP="004E40CF">
            <w:pPr>
              <w:pStyle w:val="BodyText3"/>
              <w:numPr>
                <w:ilvl w:val="0"/>
                <w:numId w:val="20"/>
              </w:numPr>
              <w:rPr>
                <w:rFonts w:asciiTheme="minorHAnsi" w:hAnsiTheme="minorHAnsi" w:cstheme="minorHAnsi"/>
                <w:b w:val="0"/>
                <w:sz w:val="24"/>
                <w:szCs w:val="24"/>
                <w:lang w:val="en-US"/>
              </w:rPr>
            </w:pPr>
          </w:p>
          <w:p w14:paraId="1DE9B48B" w14:textId="77777777" w:rsidR="00B83431" w:rsidRPr="005E10DA" w:rsidRDefault="00B83431" w:rsidP="005D22FC">
            <w:pPr>
              <w:pStyle w:val="BodyText3"/>
              <w:rPr>
                <w:rFonts w:asciiTheme="minorHAnsi" w:hAnsiTheme="minorHAnsi" w:cstheme="minorHAnsi"/>
                <w:b w:val="0"/>
                <w:sz w:val="24"/>
                <w:szCs w:val="24"/>
                <w:lang w:val="en-US"/>
              </w:rPr>
            </w:pPr>
          </w:p>
          <w:p w14:paraId="29BFEF7F" w14:textId="77777777" w:rsidR="00B83431" w:rsidRDefault="00B83431" w:rsidP="005D22FC">
            <w:pPr>
              <w:pStyle w:val="BodyText3"/>
              <w:rPr>
                <w:rFonts w:asciiTheme="minorHAnsi" w:hAnsiTheme="minorHAnsi" w:cstheme="minorHAnsi"/>
                <w:b w:val="0"/>
                <w:sz w:val="24"/>
                <w:szCs w:val="24"/>
                <w:lang w:val="en-US"/>
              </w:rPr>
            </w:pPr>
          </w:p>
          <w:p w14:paraId="43539B0D" w14:textId="77777777" w:rsidR="009A7F90" w:rsidRPr="005E10DA" w:rsidRDefault="009A7F90" w:rsidP="005D22FC">
            <w:pPr>
              <w:pStyle w:val="BodyText3"/>
              <w:rPr>
                <w:rFonts w:asciiTheme="minorHAnsi" w:hAnsiTheme="minorHAnsi" w:cstheme="minorHAnsi"/>
                <w:b w:val="0"/>
                <w:sz w:val="24"/>
                <w:szCs w:val="24"/>
                <w:lang w:val="en-US"/>
              </w:rPr>
            </w:pPr>
          </w:p>
          <w:p w14:paraId="7970193C" w14:textId="77777777" w:rsidR="00481637" w:rsidRPr="005E10DA" w:rsidRDefault="00481637" w:rsidP="005D22FC">
            <w:pPr>
              <w:pStyle w:val="BodyText3"/>
              <w:rPr>
                <w:rFonts w:asciiTheme="minorHAnsi" w:hAnsiTheme="minorHAnsi" w:cstheme="minorHAnsi"/>
                <w:b w:val="0"/>
                <w:sz w:val="24"/>
                <w:szCs w:val="24"/>
                <w:lang w:val="en-US"/>
              </w:rPr>
            </w:pPr>
          </w:p>
          <w:p w14:paraId="5C8518FE" w14:textId="77777777" w:rsidR="00B83431" w:rsidRPr="005E10DA" w:rsidRDefault="00B83431" w:rsidP="004E40CF">
            <w:pPr>
              <w:pStyle w:val="BodyText3"/>
              <w:numPr>
                <w:ilvl w:val="0"/>
                <w:numId w:val="20"/>
              </w:numPr>
              <w:rPr>
                <w:rFonts w:asciiTheme="minorHAnsi" w:hAnsiTheme="minorHAnsi" w:cstheme="minorHAnsi"/>
                <w:b w:val="0"/>
                <w:sz w:val="24"/>
                <w:szCs w:val="24"/>
                <w:lang w:val="en-US"/>
              </w:rPr>
            </w:pPr>
          </w:p>
          <w:p w14:paraId="3ABE14DD" w14:textId="77777777" w:rsidR="009A7F90" w:rsidRPr="005E10DA" w:rsidRDefault="009A7F90" w:rsidP="00786D0E">
            <w:pPr>
              <w:pStyle w:val="BodyText3"/>
              <w:jc w:val="left"/>
              <w:rPr>
                <w:rFonts w:asciiTheme="minorHAnsi" w:hAnsiTheme="minorHAnsi" w:cstheme="minorHAnsi"/>
                <w:b w:val="0"/>
                <w:sz w:val="24"/>
                <w:szCs w:val="24"/>
                <w:lang w:val="en-US"/>
              </w:rPr>
            </w:pPr>
          </w:p>
          <w:p w14:paraId="2BA51FAC" w14:textId="77777777" w:rsidR="00B83431" w:rsidRPr="005E10DA" w:rsidRDefault="00B83431" w:rsidP="00786D0E">
            <w:pPr>
              <w:pStyle w:val="BodyText3"/>
              <w:jc w:val="left"/>
              <w:rPr>
                <w:rFonts w:asciiTheme="minorHAnsi" w:hAnsiTheme="minorHAnsi" w:cstheme="minorHAnsi"/>
                <w:b w:val="0"/>
                <w:sz w:val="24"/>
                <w:szCs w:val="24"/>
                <w:lang w:val="en-US"/>
              </w:rPr>
            </w:pPr>
          </w:p>
          <w:p w14:paraId="78BCD2E9" w14:textId="77777777" w:rsidR="00B83431" w:rsidRPr="005E10DA" w:rsidRDefault="00B83431" w:rsidP="0048200D">
            <w:pPr>
              <w:pStyle w:val="BodyText3"/>
              <w:numPr>
                <w:ilvl w:val="0"/>
                <w:numId w:val="20"/>
              </w:numPr>
              <w:rPr>
                <w:rFonts w:asciiTheme="minorHAnsi" w:hAnsiTheme="minorHAnsi" w:cstheme="minorHAnsi"/>
                <w:b w:val="0"/>
                <w:sz w:val="24"/>
                <w:szCs w:val="24"/>
                <w:lang w:val="en-US"/>
              </w:rPr>
            </w:pPr>
          </w:p>
          <w:p w14:paraId="56ECC9F6" w14:textId="77777777" w:rsidR="001B732E" w:rsidRPr="005E10DA" w:rsidRDefault="001B732E" w:rsidP="005D22FC">
            <w:pPr>
              <w:rPr>
                <w:lang w:eastAsia="fr-FR"/>
              </w:rPr>
            </w:pPr>
          </w:p>
          <w:p w14:paraId="550CCF9D" w14:textId="77777777" w:rsidR="005E0AA4" w:rsidRPr="005E10DA" w:rsidRDefault="005E0AA4" w:rsidP="005D22FC">
            <w:pPr>
              <w:rPr>
                <w:lang w:eastAsia="fr-FR"/>
              </w:rPr>
            </w:pPr>
          </w:p>
          <w:p w14:paraId="098F952C" w14:textId="77777777" w:rsidR="005E0AA4" w:rsidRPr="005E10DA" w:rsidRDefault="005E0AA4" w:rsidP="00786D0E">
            <w:pPr>
              <w:pStyle w:val="ListParagraph"/>
              <w:numPr>
                <w:ilvl w:val="0"/>
                <w:numId w:val="20"/>
              </w:numPr>
              <w:rPr>
                <w:lang w:eastAsia="fr-FR"/>
              </w:rPr>
            </w:pPr>
          </w:p>
          <w:p w14:paraId="1AC8E1E4" w14:textId="77777777" w:rsidR="005E0AA4" w:rsidRPr="005E10DA" w:rsidRDefault="005E0AA4">
            <w:pPr>
              <w:rPr>
                <w:lang w:eastAsia="fr-FR"/>
              </w:rPr>
            </w:pPr>
          </w:p>
          <w:p w14:paraId="278EAF89" w14:textId="77777777" w:rsidR="005E0AA4" w:rsidRPr="005E10DA" w:rsidRDefault="005E0AA4" w:rsidP="00786D0E">
            <w:pPr>
              <w:pStyle w:val="ListParagraph"/>
              <w:numPr>
                <w:ilvl w:val="0"/>
                <w:numId w:val="20"/>
              </w:numPr>
              <w:rPr>
                <w:lang w:eastAsia="fr-FR"/>
              </w:rPr>
            </w:pPr>
          </w:p>
          <w:p w14:paraId="27F0EE17" w14:textId="77777777" w:rsidR="005E0AA4" w:rsidRDefault="005E0AA4" w:rsidP="005D22FC">
            <w:pPr>
              <w:rPr>
                <w:lang w:eastAsia="fr-FR"/>
              </w:rPr>
            </w:pPr>
          </w:p>
          <w:p w14:paraId="60EAC198" w14:textId="77777777" w:rsidR="009A7F90" w:rsidRPr="005E10DA" w:rsidRDefault="009A7F90" w:rsidP="005D22FC">
            <w:pPr>
              <w:rPr>
                <w:lang w:eastAsia="fr-FR"/>
              </w:rPr>
            </w:pPr>
          </w:p>
          <w:p w14:paraId="2911CADF" w14:textId="77777777" w:rsidR="005E0AA4" w:rsidRPr="005E10DA" w:rsidRDefault="005E0AA4" w:rsidP="004E40CF">
            <w:pPr>
              <w:pStyle w:val="ListParagraph"/>
              <w:numPr>
                <w:ilvl w:val="0"/>
                <w:numId w:val="20"/>
              </w:numPr>
              <w:rPr>
                <w:lang w:eastAsia="fr-FR"/>
              </w:rPr>
            </w:pPr>
          </w:p>
          <w:p w14:paraId="2AA0A102" w14:textId="77777777" w:rsidR="005E0AA4" w:rsidRPr="005E10DA" w:rsidRDefault="005E0AA4" w:rsidP="005D22FC">
            <w:pPr>
              <w:rPr>
                <w:lang w:eastAsia="fr-FR"/>
              </w:rPr>
            </w:pPr>
          </w:p>
          <w:p w14:paraId="43DF7DC3" w14:textId="77777777" w:rsidR="00B83431" w:rsidRPr="005E10DA" w:rsidRDefault="00B83431" w:rsidP="005D22FC">
            <w:pPr>
              <w:rPr>
                <w:lang w:eastAsia="fr-FR"/>
              </w:rPr>
            </w:pPr>
          </w:p>
          <w:p w14:paraId="6FE88C03" w14:textId="77777777" w:rsidR="001B732E" w:rsidRPr="005E10DA" w:rsidRDefault="001B732E" w:rsidP="004E40CF">
            <w:pPr>
              <w:pStyle w:val="ListParagraph"/>
              <w:numPr>
                <w:ilvl w:val="0"/>
                <w:numId w:val="20"/>
              </w:numPr>
              <w:jc w:val="center"/>
              <w:rPr>
                <w:lang w:eastAsia="fr-FR"/>
              </w:rPr>
            </w:pPr>
          </w:p>
          <w:p w14:paraId="475037B1" w14:textId="77777777" w:rsidR="00381045" w:rsidRDefault="00381045" w:rsidP="00381045">
            <w:pPr>
              <w:pStyle w:val="ListParagraph"/>
              <w:rPr>
                <w:lang w:eastAsia="fr-FR"/>
              </w:rPr>
            </w:pPr>
          </w:p>
          <w:p w14:paraId="6B754AA7" w14:textId="77777777" w:rsidR="00264005" w:rsidRDefault="00264005" w:rsidP="00381045">
            <w:pPr>
              <w:pStyle w:val="ListParagraph"/>
              <w:rPr>
                <w:lang w:eastAsia="fr-FR"/>
              </w:rPr>
            </w:pPr>
          </w:p>
          <w:p w14:paraId="0DBDE234" w14:textId="77777777" w:rsidR="00780B21" w:rsidRDefault="00780B21" w:rsidP="00381045">
            <w:pPr>
              <w:pStyle w:val="ListParagraph"/>
              <w:rPr>
                <w:lang w:eastAsia="fr-FR"/>
              </w:rPr>
            </w:pPr>
          </w:p>
          <w:p w14:paraId="489BB058" w14:textId="77777777" w:rsidR="00780B21" w:rsidRDefault="00780B21" w:rsidP="00381045">
            <w:pPr>
              <w:pStyle w:val="ListParagraph"/>
              <w:rPr>
                <w:lang w:eastAsia="fr-FR"/>
              </w:rPr>
            </w:pPr>
          </w:p>
          <w:p w14:paraId="17C8F670" w14:textId="77777777" w:rsidR="00264005" w:rsidRDefault="00264005" w:rsidP="00786D0E">
            <w:pPr>
              <w:rPr>
                <w:lang w:eastAsia="fr-FR"/>
              </w:rPr>
            </w:pPr>
          </w:p>
          <w:p w14:paraId="13A2F1B2" w14:textId="77777777" w:rsidR="009A7F90" w:rsidRDefault="009A7F90" w:rsidP="00786D0E">
            <w:pPr>
              <w:rPr>
                <w:lang w:eastAsia="fr-FR"/>
              </w:rPr>
            </w:pPr>
          </w:p>
          <w:p w14:paraId="6D1EE652" w14:textId="77777777" w:rsidR="009A7F90" w:rsidRDefault="009A7F90" w:rsidP="00786D0E">
            <w:pPr>
              <w:rPr>
                <w:lang w:eastAsia="fr-FR"/>
              </w:rPr>
            </w:pPr>
          </w:p>
          <w:p w14:paraId="5576BB85" w14:textId="77777777" w:rsidR="009A7F90" w:rsidRDefault="009A7F90" w:rsidP="00786D0E">
            <w:pPr>
              <w:rPr>
                <w:lang w:eastAsia="fr-FR"/>
              </w:rPr>
            </w:pPr>
          </w:p>
          <w:p w14:paraId="4704AE2A" w14:textId="77777777" w:rsidR="009A7F90" w:rsidRDefault="009A7F90" w:rsidP="00786D0E">
            <w:pPr>
              <w:rPr>
                <w:lang w:eastAsia="fr-FR"/>
              </w:rPr>
            </w:pPr>
          </w:p>
          <w:p w14:paraId="199A5ABA" w14:textId="77777777" w:rsidR="00264005" w:rsidRPr="005E10DA" w:rsidRDefault="00264005" w:rsidP="00381045">
            <w:pPr>
              <w:pStyle w:val="ListParagraph"/>
              <w:rPr>
                <w:lang w:eastAsia="fr-FR"/>
              </w:rPr>
            </w:pPr>
          </w:p>
          <w:p w14:paraId="51974066" w14:textId="77777777" w:rsidR="001B732E" w:rsidRPr="005E10DA" w:rsidRDefault="001B732E" w:rsidP="004E40CF">
            <w:pPr>
              <w:pStyle w:val="ListParagraph"/>
              <w:numPr>
                <w:ilvl w:val="0"/>
                <w:numId w:val="20"/>
              </w:numPr>
              <w:jc w:val="center"/>
              <w:rPr>
                <w:lang w:eastAsia="fr-FR"/>
              </w:rPr>
            </w:pPr>
          </w:p>
          <w:p w14:paraId="328E770D" w14:textId="77777777" w:rsidR="00780B21" w:rsidRDefault="00780B21" w:rsidP="00786D0E">
            <w:pPr>
              <w:rPr>
                <w:lang w:eastAsia="fr-FR"/>
              </w:rPr>
            </w:pPr>
          </w:p>
          <w:p w14:paraId="1E79FA14" w14:textId="77777777" w:rsidR="009A7F90" w:rsidRDefault="009A7F90" w:rsidP="00786D0E">
            <w:pPr>
              <w:rPr>
                <w:lang w:eastAsia="fr-FR"/>
              </w:rPr>
            </w:pPr>
          </w:p>
          <w:p w14:paraId="487B8843" w14:textId="77777777" w:rsidR="009A7F90" w:rsidRDefault="009A7F90" w:rsidP="00786D0E">
            <w:pPr>
              <w:rPr>
                <w:lang w:eastAsia="fr-FR"/>
              </w:rPr>
            </w:pPr>
          </w:p>
          <w:p w14:paraId="4627589E" w14:textId="77777777" w:rsidR="009A7F90" w:rsidRDefault="009A7F90" w:rsidP="00786D0E">
            <w:pPr>
              <w:rPr>
                <w:lang w:eastAsia="fr-FR"/>
              </w:rPr>
            </w:pPr>
          </w:p>
          <w:p w14:paraId="6E7F7CEA" w14:textId="77777777" w:rsidR="009A7F90" w:rsidRPr="005E10DA" w:rsidRDefault="009A7F90" w:rsidP="00786D0E">
            <w:pPr>
              <w:rPr>
                <w:lang w:eastAsia="fr-FR"/>
              </w:rPr>
            </w:pPr>
          </w:p>
          <w:p w14:paraId="2BE7FCD8" w14:textId="77777777" w:rsidR="00481637" w:rsidRPr="005E10DA" w:rsidRDefault="00481637" w:rsidP="005D22FC">
            <w:pPr>
              <w:rPr>
                <w:lang w:eastAsia="fr-FR"/>
              </w:rPr>
            </w:pPr>
          </w:p>
          <w:p w14:paraId="7DDBAA3B" w14:textId="77777777" w:rsidR="001B732E" w:rsidRPr="005E10DA" w:rsidRDefault="001B732E" w:rsidP="004E40CF">
            <w:pPr>
              <w:pStyle w:val="ListParagraph"/>
              <w:numPr>
                <w:ilvl w:val="0"/>
                <w:numId w:val="20"/>
              </w:numPr>
              <w:jc w:val="center"/>
              <w:rPr>
                <w:lang w:eastAsia="fr-FR"/>
              </w:rPr>
            </w:pPr>
          </w:p>
          <w:p w14:paraId="6F1E8960" w14:textId="77777777" w:rsidR="001B732E" w:rsidRDefault="001B732E" w:rsidP="005D22FC">
            <w:pPr>
              <w:rPr>
                <w:lang w:eastAsia="fr-FR"/>
              </w:rPr>
            </w:pPr>
          </w:p>
          <w:p w14:paraId="0189101B" w14:textId="77777777" w:rsidR="009A7F90" w:rsidRDefault="009A7F90" w:rsidP="005D22FC">
            <w:pPr>
              <w:rPr>
                <w:lang w:eastAsia="fr-FR"/>
              </w:rPr>
            </w:pPr>
          </w:p>
          <w:p w14:paraId="023B8267" w14:textId="77777777" w:rsidR="009A7F90" w:rsidRPr="005E10DA" w:rsidRDefault="009A7F90" w:rsidP="00786D0E">
            <w:pPr>
              <w:pStyle w:val="ListParagraph"/>
              <w:numPr>
                <w:ilvl w:val="0"/>
                <w:numId w:val="20"/>
              </w:numPr>
              <w:rPr>
                <w:lang w:eastAsia="fr-FR"/>
              </w:rPr>
            </w:pPr>
          </w:p>
        </w:tc>
        <w:tc>
          <w:tcPr>
            <w:tcW w:w="555" w:type="pct"/>
            <w:gridSpan w:val="4"/>
            <w:tcBorders>
              <w:top w:val="single" w:sz="4" w:space="0" w:color="auto"/>
            </w:tcBorders>
          </w:tcPr>
          <w:p w14:paraId="40064B70" w14:textId="77777777" w:rsidR="00D936AA" w:rsidRPr="005E10DA" w:rsidRDefault="00D936AA" w:rsidP="005D22FC">
            <w:pPr>
              <w:pStyle w:val="BodyText3"/>
              <w:rPr>
                <w:rFonts w:asciiTheme="minorHAnsi" w:hAnsiTheme="minorHAnsi" w:cstheme="minorHAnsi"/>
                <w:b w:val="0"/>
                <w:sz w:val="24"/>
                <w:szCs w:val="24"/>
                <w:lang w:val="en-US"/>
              </w:rPr>
            </w:pPr>
          </w:p>
          <w:p w14:paraId="4C88D87F" w14:textId="77777777" w:rsidR="00963354" w:rsidRPr="005E10DA" w:rsidRDefault="00963354" w:rsidP="005D22FC">
            <w:pPr>
              <w:pStyle w:val="BodyText3"/>
              <w:rPr>
                <w:rFonts w:asciiTheme="minorHAnsi" w:hAnsiTheme="minorHAnsi" w:cstheme="minorHAnsi"/>
                <w:b w:val="0"/>
                <w:sz w:val="24"/>
                <w:szCs w:val="24"/>
                <w:lang w:val="en-US"/>
              </w:rPr>
            </w:pPr>
            <w:r w:rsidRPr="005E10DA">
              <w:rPr>
                <w:rFonts w:asciiTheme="minorHAnsi" w:hAnsiTheme="minorHAnsi" w:cstheme="minorHAnsi"/>
                <w:b w:val="0"/>
                <w:sz w:val="24"/>
                <w:szCs w:val="24"/>
                <w:lang w:val="en-US"/>
              </w:rPr>
              <w:sym w:font="Wingdings" w:char="F06F"/>
            </w:r>
          </w:p>
          <w:p w14:paraId="38E65255" w14:textId="77777777" w:rsidR="007776A2" w:rsidRPr="005E10DA" w:rsidRDefault="007776A2" w:rsidP="005D22FC">
            <w:pPr>
              <w:pStyle w:val="BodyText3"/>
              <w:rPr>
                <w:rFonts w:asciiTheme="minorHAnsi" w:hAnsiTheme="minorHAnsi" w:cstheme="minorHAnsi"/>
                <w:b w:val="0"/>
                <w:sz w:val="24"/>
                <w:szCs w:val="24"/>
                <w:lang w:val="en-US"/>
              </w:rPr>
            </w:pPr>
          </w:p>
          <w:p w14:paraId="76F16AAE" w14:textId="77777777" w:rsidR="001A4B5B" w:rsidRPr="005E10DA" w:rsidRDefault="001A4B5B" w:rsidP="005D22FC">
            <w:pPr>
              <w:pStyle w:val="BodyText3"/>
              <w:rPr>
                <w:rFonts w:asciiTheme="minorHAnsi" w:hAnsiTheme="minorHAnsi" w:cstheme="minorHAnsi"/>
                <w:b w:val="0"/>
                <w:sz w:val="24"/>
                <w:szCs w:val="24"/>
                <w:lang w:val="en-US"/>
              </w:rPr>
            </w:pPr>
          </w:p>
          <w:p w14:paraId="26969351" w14:textId="77777777" w:rsidR="001A4B5B" w:rsidRPr="005E10DA" w:rsidRDefault="001A4B5B" w:rsidP="005D22FC">
            <w:pPr>
              <w:pStyle w:val="BodyText3"/>
              <w:rPr>
                <w:rFonts w:asciiTheme="minorHAnsi" w:hAnsiTheme="minorHAnsi" w:cstheme="minorHAnsi"/>
                <w:b w:val="0"/>
                <w:sz w:val="24"/>
                <w:szCs w:val="24"/>
                <w:lang w:val="en-US"/>
              </w:rPr>
            </w:pPr>
          </w:p>
          <w:p w14:paraId="799E58DF" w14:textId="77777777" w:rsidR="001A4B5B" w:rsidRPr="005E10DA" w:rsidRDefault="001A4B5B" w:rsidP="005D22FC">
            <w:pPr>
              <w:pStyle w:val="BodyText3"/>
              <w:rPr>
                <w:rFonts w:asciiTheme="minorHAnsi" w:hAnsiTheme="minorHAnsi" w:cstheme="minorHAnsi"/>
                <w:b w:val="0"/>
                <w:sz w:val="24"/>
                <w:szCs w:val="24"/>
                <w:lang w:val="en-US"/>
              </w:rPr>
            </w:pPr>
          </w:p>
          <w:p w14:paraId="4AC46A08" w14:textId="77777777" w:rsidR="001A4B5B" w:rsidRPr="005E10DA" w:rsidRDefault="001A4B5B" w:rsidP="005D22FC">
            <w:pPr>
              <w:pStyle w:val="BodyText3"/>
              <w:rPr>
                <w:rFonts w:asciiTheme="minorHAnsi" w:hAnsiTheme="minorHAnsi" w:cstheme="minorHAnsi"/>
                <w:b w:val="0"/>
                <w:sz w:val="24"/>
                <w:szCs w:val="24"/>
                <w:lang w:val="en-US"/>
              </w:rPr>
            </w:pPr>
          </w:p>
          <w:p w14:paraId="6C249B08" w14:textId="77777777" w:rsidR="001A4B5B" w:rsidRPr="005E10DA" w:rsidRDefault="001A4B5B" w:rsidP="005D22FC">
            <w:pPr>
              <w:pStyle w:val="BodyText3"/>
              <w:rPr>
                <w:rFonts w:asciiTheme="minorHAnsi" w:hAnsiTheme="minorHAnsi" w:cstheme="minorHAnsi"/>
                <w:b w:val="0"/>
                <w:sz w:val="24"/>
                <w:szCs w:val="24"/>
                <w:lang w:val="en-US"/>
              </w:rPr>
            </w:pPr>
          </w:p>
          <w:p w14:paraId="535C71D9" w14:textId="77777777" w:rsidR="001A4B5B" w:rsidRPr="005E10DA" w:rsidRDefault="001A4B5B" w:rsidP="005D22FC">
            <w:pPr>
              <w:pStyle w:val="BodyText3"/>
              <w:rPr>
                <w:rFonts w:asciiTheme="minorHAnsi" w:hAnsiTheme="minorHAnsi" w:cstheme="minorHAnsi"/>
                <w:b w:val="0"/>
                <w:sz w:val="24"/>
                <w:szCs w:val="24"/>
                <w:lang w:val="en-US"/>
              </w:rPr>
            </w:pPr>
          </w:p>
          <w:p w14:paraId="1C887A0F" w14:textId="77777777" w:rsidR="001A4B5B" w:rsidRPr="005E10DA" w:rsidRDefault="001A4B5B" w:rsidP="005D22FC">
            <w:pPr>
              <w:pStyle w:val="BodyText3"/>
              <w:rPr>
                <w:rFonts w:asciiTheme="minorHAnsi" w:hAnsiTheme="minorHAnsi" w:cstheme="minorHAnsi"/>
                <w:b w:val="0"/>
                <w:sz w:val="24"/>
                <w:szCs w:val="24"/>
                <w:lang w:val="en-US"/>
              </w:rPr>
            </w:pPr>
          </w:p>
          <w:p w14:paraId="3ABF5E54" w14:textId="77777777" w:rsidR="00801899" w:rsidRPr="005E10DA" w:rsidRDefault="00801899" w:rsidP="005D22FC">
            <w:pPr>
              <w:pStyle w:val="BodyText3"/>
              <w:rPr>
                <w:rFonts w:asciiTheme="minorHAnsi" w:hAnsiTheme="minorHAnsi" w:cstheme="minorHAnsi"/>
                <w:b w:val="0"/>
                <w:sz w:val="24"/>
                <w:szCs w:val="24"/>
                <w:lang w:val="en-US"/>
              </w:rPr>
            </w:pPr>
          </w:p>
          <w:p w14:paraId="5A927DED" w14:textId="77777777" w:rsidR="00801899" w:rsidRPr="005E10DA" w:rsidRDefault="00801899" w:rsidP="005D22FC">
            <w:pPr>
              <w:pStyle w:val="BodyText3"/>
              <w:rPr>
                <w:rFonts w:asciiTheme="minorHAnsi" w:hAnsiTheme="minorHAnsi" w:cstheme="minorHAnsi"/>
                <w:b w:val="0"/>
                <w:sz w:val="24"/>
                <w:szCs w:val="24"/>
                <w:lang w:val="en-US"/>
              </w:rPr>
            </w:pPr>
          </w:p>
          <w:p w14:paraId="40F5DCE4" w14:textId="77777777" w:rsidR="001A4B5B" w:rsidRPr="005E10DA" w:rsidRDefault="001A4B5B" w:rsidP="005D22FC">
            <w:pPr>
              <w:pStyle w:val="BodyText3"/>
              <w:rPr>
                <w:rFonts w:asciiTheme="minorHAnsi" w:hAnsiTheme="minorHAnsi" w:cstheme="minorHAnsi"/>
                <w:b w:val="0"/>
                <w:sz w:val="24"/>
                <w:szCs w:val="24"/>
                <w:lang w:val="en-US"/>
              </w:rPr>
            </w:pPr>
          </w:p>
          <w:p w14:paraId="3327F0F8" w14:textId="77777777" w:rsidR="001A4B5B" w:rsidRPr="005E10DA" w:rsidRDefault="001A4B5B" w:rsidP="005D22FC">
            <w:pPr>
              <w:pStyle w:val="BodyText3"/>
              <w:tabs>
                <w:tab w:val="left" w:pos="597"/>
              </w:tabs>
              <w:ind w:left="360"/>
              <w:rPr>
                <w:rFonts w:asciiTheme="minorHAnsi" w:hAnsiTheme="minorHAnsi" w:cstheme="minorHAnsi"/>
                <w:b w:val="0"/>
                <w:sz w:val="24"/>
                <w:szCs w:val="24"/>
                <w:lang w:val="en-US"/>
              </w:rPr>
            </w:pPr>
          </w:p>
          <w:p w14:paraId="1E542147" w14:textId="77777777" w:rsidR="001A4B5B" w:rsidRPr="005E10DA" w:rsidRDefault="001A4B5B" w:rsidP="005D22FC">
            <w:pPr>
              <w:pStyle w:val="BodyText3"/>
              <w:rPr>
                <w:rFonts w:asciiTheme="minorHAnsi" w:hAnsiTheme="minorHAnsi" w:cstheme="minorHAnsi"/>
                <w:b w:val="0"/>
                <w:sz w:val="24"/>
                <w:szCs w:val="24"/>
                <w:lang w:val="en-US"/>
              </w:rPr>
            </w:pPr>
          </w:p>
          <w:p w14:paraId="1C8D69B3" w14:textId="77777777" w:rsidR="001A4B5B" w:rsidRPr="005E10DA" w:rsidRDefault="001A4B5B" w:rsidP="005D22FC">
            <w:pPr>
              <w:pStyle w:val="BodyText3"/>
              <w:rPr>
                <w:rFonts w:asciiTheme="minorHAnsi" w:hAnsiTheme="minorHAnsi" w:cstheme="minorHAnsi"/>
                <w:b w:val="0"/>
                <w:sz w:val="24"/>
                <w:szCs w:val="24"/>
                <w:lang w:val="en-US"/>
              </w:rPr>
            </w:pPr>
          </w:p>
          <w:p w14:paraId="781CC7BF" w14:textId="77777777" w:rsidR="001A4B5B" w:rsidRPr="005E10DA" w:rsidRDefault="001A4B5B" w:rsidP="005D22FC">
            <w:pPr>
              <w:pStyle w:val="BodyText3"/>
              <w:rPr>
                <w:rFonts w:asciiTheme="minorHAnsi" w:hAnsiTheme="minorHAnsi" w:cstheme="minorHAnsi"/>
                <w:b w:val="0"/>
                <w:sz w:val="24"/>
                <w:szCs w:val="24"/>
                <w:lang w:val="en-US"/>
              </w:rPr>
            </w:pPr>
          </w:p>
          <w:p w14:paraId="0327F4C9" w14:textId="77777777" w:rsidR="001A4B5B" w:rsidRPr="005E10DA" w:rsidRDefault="001A4B5B" w:rsidP="005D22FC">
            <w:pPr>
              <w:pStyle w:val="BodyText3"/>
              <w:rPr>
                <w:rFonts w:asciiTheme="minorHAnsi" w:hAnsiTheme="minorHAnsi" w:cstheme="minorHAnsi"/>
                <w:b w:val="0"/>
                <w:sz w:val="24"/>
                <w:szCs w:val="24"/>
                <w:lang w:val="en-US"/>
              </w:rPr>
            </w:pPr>
          </w:p>
          <w:p w14:paraId="2EE66304" w14:textId="77777777" w:rsidR="00963354" w:rsidRPr="005E10DA" w:rsidRDefault="00963354" w:rsidP="005D22FC">
            <w:pPr>
              <w:pStyle w:val="BodyText3"/>
              <w:rPr>
                <w:rFonts w:asciiTheme="minorHAnsi" w:hAnsiTheme="minorHAnsi" w:cstheme="minorHAnsi"/>
                <w:b w:val="0"/>
                <w:sz w:val="24"/>
                <w:szCs w:val="24"/>
                <w:lang w:val="en-US"/>
              </w:rPr>
            </w:pPr>
          </w:p>
          <w:p w14:paraId="5771596F" w14:textId="77777777" w:rsidR="001A4B5B" w:rsidRPr="005E10DA" w:rsidRDefault="001A4B5B" w:rsidP="005D22FC">
            <w:pPr>
              <w:pStyle w:val="BodyText3"/>
              <w:rPr>
                <w:rFonts w:asciiTheme="minorHAnsi" w:hAnsiTheme="minorHAnsi" w:cstheme="minorHAnsi"/>
                <w:b w:val="0"/>
                <w:sz w:val="24"/>
                <w:szCs w:val="24"/>
                <w:lang w:val="en-US"/>
              </w:rPr>
            </w:pPr>
          </w:p>
          <w:p w14:paraId="3280E505" w14:textId="77777777" w:rsidR="001A4B5B" w:rsidRPr="005E10DA" w:rsidRDefault="001A4B5B" w:rsidP="005D22FC">
            <w:pPr>
              <w:pStyle w:val="BodyText3"/>
              <w:rPr>
                <w:rFonts w:asciiTheme="minorHAnsi" w:hAnsiTheme="minorHAnsi" w:cstheme="minorHAnsi"/>
                <w:b w:val="0"/>
                <w:sz w:val="24"/>
                <w:szCs w:val="24"/>
                <w:lang w:val="en-US"/>
              </w:rPr>
            </w:pPr>
          </w:p>
          <w:p w14:paraId="15DEC7A9" w14:textId="77777777" w:rsidR="001A4B5B" w:rsidRPr="005E10DA" w:rsidRDefault="001A4B5B" w:rsidP="005D22FC">
            <w:pPr>
              <w:pStyle w:val="BodyText3"/>
              <w:rPr>
                <w:rFonts w:asciiTheme="minorHAnsi" w:hAnsiTheme="minorHAnsi" w:cstheme="minorHAnsi"/>
                <w:b w:val="0"/>
                <w:sz w:val="24"/>
                <w:szCs w:val="24"/>
                <w:lang w:val="en-US"/>
              </w:rPr>
            </w:pPr>
          </w:p>
          <w:p w14:paraId="1E9E65E1" w14:textId="77777777" w:rsidR="001A4B5B" w:rsidRPr="005E10DA" w:rsidRDefault="001A4B5B" w:rsidP="005D22FC">
            <w:pPr>
              <w:pStyle w:val="BodyText3"/>
              <w:rPr>
                <w:rFonts w:asciiTheme="minorHAnsi" w:hAnsiTheme="minorHAnsi" w:cstheme="minorHAnsi"/>
                <w:b w:val="0"/>
                <w:sz w:val="24"/>
                <w:szCs w:val="24"/>
                <w:lang w:val="en-US"/>
              </w:rPr>
            </w:pPr>
          </w:p>
          <w:p w14:paraId="3DB72727" w14:textId="77777777" w:rsidR="001A4B5B" w:rsidRPr="005E10DA" w:rsidRDefault="001A4B5B" w:rsidP="005D22FC">
            <w:pPr>
              <w:pStyle w:val="BodyText3"/>
              <w:rPr>
                <w:rFonts w:asciiTheme="minorHAnsi" w:hAnsiTheme="minorHAnsi" w:cstheme="minorHAnsi"/>
                <w:b w:val="0"/>
                <w:sz w:val="24"/>
                <w:szCs w:val="24"/>
                <w:lang w:val="en-US"/>
              </w:rPr>
            </w:pPr>
          </w:p>
          <w:p w14:paraId="3665E8C6" w14:textId="77777777" w:rsidR="001A4B5B" w:rsidRPr="005E10DA" w:rsidRDefault="001A4B5B" w:rsidP="005D22FC">
            <w:pPr>
              <w:pStyle w:val="BodyText3"/>
              <w:rPr>
                <w:rFonts w:asciiTheme="minorHAnsi" w:hAnsiTheme="minorHAnsi" w:cstheme="minorHAnsi"/>
                <w:b w:val="0"/>
                <w:sz w:val="24"/>
                <w:szCs w:val="24"/>
                <w:lang w:val="en-US"/>
              </w:rPr>
            </w:pPr>
          </w:p>
          <w:p w14:paraId="7E9FB317" w14:textId="77777777" w:rsidR="001A4B5B" w:rsidRPr="005E10DA" w:rsidRDefault="001A4B5B" w:rsidP="005D22FC">
            <w:pPr>
              <w:pStyle w:val="BodyText3"/>
              <w:rPr>
                <w:rFonts w:asciiTheme="minorHAnsi" w:hAnsiTheme="minorHAnsi" w:cstheme="minorHAnsi"/>
                <w:b w:val="0"/>
                <w:sz w:val="24"/>
                <w:szCs w:val="24"/>
                <w:lang w:val="en-US"/>
              </w:rPr>
            </w:pPr>
          </w:p>
          <w:p w14:paraId="4FA67E47" w14:textId="77777777" w:rsidR="001A4B5B" w:rsidRPr="005E10DA" w:rsidRDefault="001A4B5B" w:rsidP="005D22FC">
            <w:pPr>
              <w:pStyle w:val="BodyText3"/>
              <w:rPr>
                <w:rFonts w:asciiTheme="minorHAnsi" w:hAnsiTheme="minorHAnsi" w:cstheme="minorHAnsi"/>
                <w:b w:val="0"/>
                <w:sz w:val="24"/>
                <w:szCs w:val="24"/>
                <w:lang w:val="en-US"/>
              </w:rPr>
            </w:pPr>
          </w:p>
          <w:p w14:paraId="41474CA0" w14:textId="77777777" w:rsidR="001A4B5B" w:rsidRPr="005E10DA" w:rsidRDefault="001A4B5B" w:rsidP="005D22FC">
            <w:pPr>
              <w:pStyle w:val="BodyText3"/>
              <w:rPr>
                <w:rFonts w:asciiTheme="minorHAnsi" w:hAnsiTheme="minorHAnsi" w:cstheme="minorHAnsi"/>
                <w:b w:val="0"/>
                <w:sz w:val="24"/>
                <w:szCs w:val="24"/>
                <w:lang w:val="en-US"/>
              </w:rPr>
            </w:pPr>
          </w:p>
          <w:p w14:paraId="67536001" w14:textId="77777777" w:rsidR="001A4B5B" w:rsidRPr="005E10DA" w:rsidRDefault="001A4B5B" w:rsidP="005D22FC">
            <w:pPr>
              <w:pStyle w:val="BodyText3"/>
              <w:rPr>
                <w:rFonts w:asciiTheme="minorHAnsi" w:hAnsiTheme="minorHAnsi" w:cstheme="minorHAnsi"/>
                <w:b w:val="0"/>
                <w:sz w:val="24"/>
                <w:szCs w:val="24"/>
                <w:lang w:val="en-US"/>
              </w:rPr>
            </w:pPr>
          </w:p>
          <w:p w14:paraId="0496E3F4" w14:textId="77777777" w:rsidR="001A4B5B" w:rsidRPr="005E10DA" w:rsidRDefault="001A4B5B" w:rsidP="005D22FC">
            <w:pPr>
              <w:pStyle w:val="BodyText3"/>
              <w:rPr>
                <w:rFonts w:asciiTheme="minorHAnsi" w:hAnsiTheme="minorHAnsi" w:cstheme="minorHAnsi"/>
                <w:b w:val="0"/>
                <w:sz w:val="24"/>
                <w:szCs w:val="24"/>
                <w:lang w:val="en-US"/>
              </w:rPr>
            </w:pPr>
          </w:p>
          <w:p w14:paraId="2BB3B619" w14:textId="77777777" w:rsidR="001A4B5B" w:rsidRPr="005E10DA" w:rsidRDefault="001A4B5B" w:rsidP="005D22FC">
            <w:pPr>
              <w:pStyle w:val="BodyText3"/>
              <w:rPr>
                <w:rFonts w:asciiTheme="minorHAnsi" w:hAnsiTheme="minorHAnsi" w:cstheme="minorHAnsi"/>
                <w:b w:val="0"/>
                <w:sz w:val="24"/>
                <w:szCs w:val="24"/>
                <w:lang w:val="en-US"/>
              </w:rPr>
            </w:pPr>
          </w:p>
          <w:p w14:paraId="285DA83D" w14:textId="77777777" w:rsidR="001A4B5B" w:rsidRPr="005E10DA" w:rsidRDefault="001A4B5B" w:rsidP="005D22FC">
            <w:pPr>
              <w:pStyle w:val="BodyText3"/>
              <w:rPr>
                <w:rFonts w:asciiTheme="minorHAnsi" w:hAnsiTheme="minorHAnsi" w:cstheme="minorHAnsi"/>
                <w:b w:val="0"/>
                <w:sz w:val="24"/>
                <w:szCs w:val="24"/>
                <w:lang w:val="en-US"/>
              </w:rPr>
            </w:pPr>
          </w:p>
          <w:p w14:paraId="2C0BE6C1" w14:textId="77777777" w:rsidR="003014D9" w:rsidRPr="005E10DA" w:rsidRDefault="003014D9" w:rsidP="005D22FC">
            <w:pPr>
              <w:pStyle w:val="BodyText3"/>
              <w:rPr>
                <w:rFonts w:asciiTheme="minorHAnsi" w:hAnsiTheme="minorHAnsi" w:cstheme="minorHAnsi"/>
                <w:b w:val="0"/>
                <w:sz w:val="24"/>
                <w:szCs w:val="24"/>
                <w:lang w:val="en-US"/>
              </w:rPr>
            </w:pPr>
          </w:p>
          <w:p w14:paraId="5FA05599" w14:textId="77777777" w:rsidR="00494234" w:rsidRPr="005E10DA" w:rsidRDefault="00494234" w:rsidP="005D22FC">
            <w:pPr>
              <w:pStyle w:val="BodyText3"/>
              <w:rPr>
                <w:rFonts w:asciiTheme="minorHAnsi" w:hAnsiTheme="minorHAnsi" w:cstheme="minorHAnsi"/>
                <w:b w:val="0"/>
                <w:sz w:val="24"/>
                <w:szCs w:val="24"/>
                <w:lang w:val="en-US"/>
              </w:rPr>
            </w:pPr>
          </w:p>
          <w:p w14:paraId="2500C678" w14:textId="77777777" w:rsidR="003014D9" w:rsidRPr="005E10DA" w:rsidRDefault="003014D9" w:rsidP="005D22FC">
            <w:pPr>
              <w:pStyle w:val="BodyText3"/>
              <w:rPr>
                <w:rFonts w:asciiTheme="minorHAnsi" w:hAnsiTheme="minorHAnsi" w:cstheme="minorHAnsi"/>
                <w:b w:val="0"/>
                <w:sz w:val="24"/>
                <w:szCs w:val="24"/>
                <w:lang w:val="en-US"/>
              </w:rPr>
            </w:pPr>
          </w:p>
          <w:p w14:paraId="29CAB50C" w14:textId="77777777" w:rsidR="00494234" w:rsidRPr="005E10DA" w:rsidRDefault="00494234" w:rsidP="005D22FC">
            <w:pPr>
              <w:pStyle w:val="BodyText3"/>
              <w:rPr>
                <w:rFonts w:asciiTheme="minorHAnsi" w:hAnsiTheme="minorHAnsi" w:cstheme="minorHAnsi"/>
                <w:b w:val="0"/>
                <w:sz w:val="24"/>
                <w:szCs w:val="24"/>
                <w:lang w:val="en-US"/>
              </w:rPr>
            </w:pPr>
          </w:p>
          <w:p w14:paraId="609063D3" w14:textId="77777777" w:rsidR="001A4B5B" w:rsidRPr="005E10DA" w:rsidRDefault="001A4B5B" w:rsidP="005D22FC">
            <w:pPr>
              <w:pStyle w:val="BodyText3"/>
              <w:rPr>
                <w:rFonts w:asciiTheme="minorHAnsi" w:hAnsiTheme="minorHAnsi" w:cstheme="minorHAnsi"/>
                <w:b w:val="0"/>
                <w:sz w:val="24"/>
                <w:szCs w:val="24"/>
                <w:lang w:val="en-US"/>
              </w:rPr>
            </w:pPr>
          </w:p>
          <w:p w14:paraId="1E528705" w14:textId="77777777" w:rsidR="001A4B5B" w:rsidRPr="005E10DA" w:rsidRDefault="001A4B5B" w:rsidP="005D22FC">
            <w:pPr>
              <w:pStyle w:val="BodyText3"/>
              <w:rPr>
                <w:rFonts w:asciiTheme="minorHAnsi" w:hAnsiTheme="minorHAnsi" w:cstheme="minorHAnsi"/>
                <w:b w:val="0"/>
                <w:sz w:val="24"/>
                <w:szCs w:val="24"/>
                <w:lang w:val="en-US"/>
              </w:rPr>
            </w:pPr>
          </w:p>
          <w:p w14:paraId="5F129DD6" w14:textId="77777777" w:rsidR="001A4B5B" w:rsidRPr="005E10DA" w:rsidRDefault="001A4B5B" w:rsidP="005D22FC">
            <w:pPr>
              <w:pStyle w:val="BodyText3"/>
              <w:rPr>
                <w:rFonts w:asciiTheme="minorHAnsi" w:hAnsiTheme="minorHAnsi" w:cstheme="minorHAnsi"/>
                <w:b w:val="0"/>
                <w:sz w:val="24"/>
                <w:szCs w:val="24"/>
                <w:lang w:val="en-US"/>
              </w:rPr>
            </w:pPr>
          </w:p>
          <w:p w14:paraId="683DFE78" w14:textId="77777777" w:rsidR="001A4B5B" w:rsidRPr="005E10DA" w:rsidRDefault="001A4B5B" w:rsidP="005D22FC">
            <w:pPr>
              <w:pStyle w:val="BodyText3"/>
              <w:rPr>
                <w:rFonts w:asciiTheme="minorHAnsi" w:hAnsiTheme="minorHAnsi" w:cstheme="minorHAnsi"/>
                <w:b w:val="0"/>
                <w:sz w:val="24"/>
                <w:szCs w:val="24"/>
                <w:lang w:val="en-US"/>
              </w:rPr>
            </w:pPr>
          </w:p>
          <w:p w14:paraId="2D5838BB" w14:textId="77777777" w:rsidR="001A4B5B" w:rsidRPr="005E10DA" w:rsidRDefault="001A4B5B" w:rsidP="005D22FC">
            <w:pPr>
              <w:pStyle w:val="BodyText3"/>
              <w:rPr>
                <w:rFonts w:asciiTheme="minorHAnsi" w:hAnsiTheme="minorHAnsi" w:cstheme="minorHAnsi"/>
                <w:b w:val="0"/>
                <w:sz w:val="24"/>
                <w:szCs w:val="24"/>
                <w:lang w:val="en-US"/>
              </w:rPr>
            </w:pPr>
          </w:p>
          <w:p w14:paraId="2C85306E" w14:textId="77777777" w:rsidR="001A4B5B" w:rsidRPr="005E10DA" w:rsidRDefault="001A4B5B" w:rsidP="005D22FC">
            <w:pPr>
              <w:pStyle w:val="BodyText3"/>
              <w:rPr>
                <w:rFonts w:asciiTheme="minorHAnsi" w:hAnsiTheme="minorHAnsi" w:cstheme="minorHAnsi"/>
                <w:b w:val="0"/>
                <w:sz w:val="24"/>
                <w:szCs w:val="24"/>
                <w:lang w:val="en-US"/>
              </w:rPr>
            </w:pPr>
          </w:p>
        </w:tc>
        <w:tc>
          <w:tcPr>
            <w:tcW w:w="452" w:type="pct"/>
            <w:tcBorders>
              <w:top w:val="single" w:sz="4" w:space="0" w:color="auto"/>
            </w:tcBorders>
            <w:shd w:val="clear" w:color="auto" w:fill="auto"/>
          </w:tcPr>
          <w:p w14:paraId="0C9FC547" w14:textId="77777777" w:rsidR="007776A2" w:rsidRPr="005E10DA" w:rsidRDefault="007776A2">
            <w:pPr>
              <w:pStyle w:val="BodyText3"/>
              <w:rPr>
                <w:rFonts w:asciiTheme="minorHAnsi" w:hAnsiTheme="minorHAnsi" w:cstheme="minorHAnsi"/>
                <w:b w:val="0"/>
                <w:sz w:val="24"/>
                <w:szCs w:val="24"/>
                <w:lang w:val="en-US"/>
              </w:rPr>
            </w:pPr>
          </w:p>
          <w:p w14:paraId="685FFC0C" w14:textId="77777777" w:rsidR="001A4B5B" w:rsidRPr="005E10DA" w:rsidRDefault="00753A19">
            <w:pPr>
              <w:pStyle w:val="BodyText3"/>
              <w:rPr>
                <w:rFonts w:asciiTheme="minorHAnsi" w:hAnsiTheme="minorHAnsi" w:cstheme="minorHAnsi"/>
                <w:b w:val="0"/>
                <w:sz w:val="24"/>
                <w:szCs w:val="24"/>
                <w:lang w:val="en-US"/>
              </w:rPr>
            </w:pPr>
            <w:r w:rsidRPr="005E10DA">
              <w:rPr>
                <w:rFonts w:asciiTheme="minorHAnsi" w:hAnsiTheme="minorHAnsi" w:cstheme="minorHAnsi"/>
                <w:b w:val="0"/>
                <w:sz w:val="24"/>
                <w:szCs w:val="24"/>
                <w:lang w:val="en-US"/>
              </w:rPr>
              <w:sym w:font="Wingdings" w:char="F06F"/>
            </w:r>
          </w:p>
          <w:p w14:paraId="45554E99" w14:textId="77777777" w:rsidR="001A4B5B" w:rsidRPr="005E10DA" w:rsidRDefault="001A4B5B">
            <w:pPr>
              <w:pStyle w:val="BodyText3"/>
              <w:rPr>
                <w:rFonts w:asciiTheme="minorHAnsi" w:hAnsiTheme="minorHAnsi" w:cstheme="minorHAnsi"/>
                <w:b w:val="0"/>
                <w:sz w:val="24"/>
                <w:szCs w:val="24"/>
                <w:lang w:val="en-US"/>
              </w:rPr>
            </w:pPr>
          </w:p>
          <w:p w14:paraId="74B50F2F" w14:textId="77777777" w:rsidR="001A4B5B" w:rsidRPr="005E10DA" w:rsidRDefault="001A4B5B">
            <w:pPr>
              <w:pStyle w:val="BodyText3"/>
              <w:rPr>
                <w:rFonts w:asciiTheme="minorHAnsi" w:hAnsiTheme="minorHAnsi" w:cstheme="minorHAnsi"/>
                <w:b w:val="0"/>
                <w:sz w:val="24"/>
                <w:szCs w:val="24"/>
                <w:lang w:val="en-US"/>
              </w:rPr>
            </w:pPr>
          </w:p>
          <w:p w14:paraId="6114627A" w14:textId="77777777" w:rsidR="00A80428" w:rsidRPr="005E10DA" w:rsidRDefault="00A80428">
            <w:pPr>
              <w:pStyle w:val="BodyText3"/>
              <w:rPr>
                <w:rFonts w:asciiTheme="minorHAnsi" w:hAnsiTheme="minorHAnsi" w:cstheme="minorHAnsi"/>
                <w:b w:val="0"/>
                <w:sz w:val="24"/>
                <w:szCs w:val="24"/>
                <w:lang w:val="en-US"/>
              </w:rPr>
            </w:pPr>
          </w:p>
          <w:p w14:paraId="0B83FDC5" w14:textId="77777777" w:rsidR="005E0AA4" w:rsidRPr="005E10DA" w:rsidRDefault="005E0AA4">
            <w:pPr>
              <w:pStyle w:val="BodyText3"/>
              <w:rPr>
                <w:rFonts w:asciiTheme="minorHAnsi" w:hAnsiTheme="minorHAnsi" w:cstheme="minorHAnsi"/>
                <w:b w:val="0"/>
                <w:sz w:val="24"/>
                <w:szCs w:val="24"/>
                <w:lang w:val="en-US"/>
              </w:rPr>
            </w:pPr>
          </w:p>
          <w:p w14:paraId="61AB27F6" w14:textId="77777777" w:rsidR="005E0AA4" w:rsidRPr="005E10DA" w:rsidRDefault="005E0AA4" w:rsidP="00786D0E">
            <w:pPr>
              <w:pStyle w:val="BodyText3"/>
              <w:numPr>
                <w:ilvl w:val="0"/>
                <w:numId w:val="30"/>
              </w:numPr>
              <w:rPr>
                <w:rFonts w:asciiTheme="minorHAnsi" w:hAnsiTheme="minorHAnsi" w:cstheme="minorHAnsi"/>
                <w:b w:val="0"/>
                <w:sz w:val="24"/>
                <w:szCs w:val="24"/>
                <w:lang w:val="en-US"/>
              </w:rPr>
            </w:pPr>
          </w:p>
          <w:p w14:paraId="024413E1" w14:textId="77777777" w:rsidR="0048200D" w:rsidRPr="005E10DA" w:rsidRDefault="0048200D" w:rsidP="0048200D">
            <w:pPr>
              <w:pStyle w:val="BodyText3"/>
              <w:jc w:val="left"/>
              <w:rPr>
                <w:rFonts w:asciiTheme="minorHAnsi" w:hAnsiTheme="minorHAnsi" w:cstheme="minorHAnsi"/>
                <w:b w:val="0"/>
                <w:sz w:val="24"/>
                <w:szCs w:val="24"/>
                <w:lang w:val="en-US"/>
              </w:rPr>
            </w:pPr>
          </w:p>
          <w:p w14:paraId="08BB3DD6" w14:textId="77777777" w:rsidR="005E0AA4" w:rsidRPr="005E10DA" w:rsidRDefault="005E0AA4" w:rsidP="0048200D">
            <w:pPr>
              <w:pStyle w:val="BodyText3"/>
              <w:numPr>
                <w:ilvl w:val="0"/>
                <w:numId w:val="30"/>
              </w:numPr>
              <w:jc w:val="left"/>
              <w:rPr>
                <w:rFonts w:asciiTheme="minorHAnsi" w:hAnsiTheme="minorHAnsi" w:cstheme="minorHAnsi"/>
                <w:b w:val="0"/>
                <w:sz w:val="24"/>
                <w:szCs w:val="24"/>
                <w:lang w:val="en-US"/>
              </w:rPr>
            </w:pPr>
          </w:p>
          <w:p w14:paraId="123FFCD6" w14:textId="77777777" w:rsidR="005E0AA4" w:rsidRPr="005E10DA" w:rsidRDefault="005E0AA4">
            <w:pPr>
              <w:pStyle w:val="BodyText3"/>
              <w:rPr>
                <w:rFonts w:asciiTheme="minorHAnsi" w:hAnsiTheme="minorHAnsi" w:cstheme="minorHAnsi"/>
                <w:b w:val="0"/>
                <w:sz w:val="24"/>
                <w:szCs w:val="24"/>
                <w:lang w:val="en-US"/>
              </w:rPr>
            </w:pPr>
          </w:p>
          <w:p w14:paraId="3BD349CB" w14:textId="77777777" w:rsidR="0048200D" w:rsidRPr="005E10DA" w:rsidRDefault="0048200D" w:rsidP="00786D0E">
            <w:pPr>
              <w:pStyle w:val="BodyText3"/>
              <w:jc w:val="left"/>
              <w:rPr>
                <w:rFonts w:asciiTheme="minorHAnsi" w:hAnsiTheme="minorHAnsi" w:cstheme="minorHAnsi"/>
                <w:b w:val="0"/>
                <w:sz w:val="24"/>
                <w:szCs w:val="24"/>
                <w:lang w:val="en-US"/>
              </w:rPr>
            </w:pPr>
          </w:p>
          <w:p w14:paraId="33C2B3D8" w14:textId="77777777" w:rsidR="005E0AA4" w:rsidRPr="005E10DA" w:rsidRDefault="005E0AA4" w:rsidP="00786D0E">
            <w:pPr>
              <w:pStyle w:val="BodyText3"/>
              <w:numPr>
                <w:ilvl w:val="0"/>
                <w:numId w:val="30"/>
              </w:numPr>
              <w:rPr>
                <w:rFonts w:asciiTheme="minorHAnsi" w:hAnsiTheme="minorHAnsi" w:cstheme="minorHAnsi"/>
                <w:b w:val="0"/>
                <w:sz w:val="24"/>
                <w:szCs w:val="24"/>
                <w:lang w:val="en-US"/>
              </w:rPr>
            </w:pPr>
          </w:p>
          <w:p w14:paraId="3713C090" w14:textId="77777777" w:rsidR="005E0AA4" w:rsidRPr="005E10DA" w:rsidRDefault="005E0AA4">
            <w:pPr>
              <w:pStyle w:val="BodyText3"/>
              <w:rPr>
                <w:rFonts w:asciiTheme="minorHAnsi" w:hAnsiTheme="minorHAnsi" w:cstheme="minorHAnsi"/>
                <w:b w:val="0"/>
                <w:sz w:val="24"/>
                <w:szCs w:val="24"/>
                <w:lang w:val="en-US"/>
              </w:rPr>
            </w:pPr>
          </w:p>
          <w:p w14:paraId="0BCF337A" w14:textId="77777777" w:rsidR="005E0AA4" w:rsidRPr="005E10DA" w:rsidRDefault="005E0AA4">
            <w:pPr>
              <w:pStyle w:val="BodyText3"/>
              <w:numPr>
                <w:ilvl w:val="0"/>
                <w:numId w:val="29"/>
              </w:numPr>
              <w:rPr>
                <w:rFonts w:asciiTheme="minorHAnsi" w:hAnsiTheme="minorHAnsi" w:cstheme="minorHAnsi"/>
                <w:b w:val="0"/>
                <w:sz w:val="24"/>
                <w:szCs w:val="24"/>
                <w:lang w:val="en-US"/>
              </w:rPr>
            </w:pPr>
          </w:p>
          <w:p w14:paraId="26F676A9" w14:textId="77777777" w:rsidR="005E0AA4" w:rsidRPr="005E10DA" w:rsidRDefault="005E0AA4">
            <w:pPr>
              <w:pStyle w:val="BodyText3"/>
              <w:rPr>
                <w:rFonts w:asciiTheme="minorHAnsi" w:hAnsiTheme="minorHAnsi" w:cstheme="minorHAnsi"/>
                <w:b w:val="0"/>
                <w:sz w:val="24"/>
                <w:szCs w:val="24"/>
                <w:lang w:val="en-US"/>
              </w:rPr>
            </w:pPr>
          </w:p>
          <w:p w14:paraId="5832F2BB" w14:textId="77777777" w:rsidR="005E0AA4" w:rsidRPr="005E10DA" w:rsidRDefault="005E0AA4">
            <w:pPr>
              <w:pStyle w:val="BodyText3"/>
              <w:rPr>
                <w:rFonts w:asciiTheme="minorHAnsi" w:hAnsiTheme="minorHAnsi" w:cstheme="minorHAnsi"/>
                <w:b w:val="0"/>
                <w:sz w:val="24"/>
                <w:szCs w:val="24"/>
                <w:lang w:val="en-US"/>
              </w:rPr>
            </w:pPr>
          </w:p>
          <w:p w14:paraId="3596D8C2" w14:textId="77777777" w:rsidR="00481637" w:rsidRDefault="00481637">
            <w:pPr>
              <w:pStyle w:val="BodyText3"/>
              <w:rPr>
                <w:rFonts w:asciiTheme="minorHAnsi" w:hAnsiTheme="minorHAnsi" w:cstheme="minorHAnsi"/>
                <w:b w:val="0"/>
                <w:sz w:val="24"/>
                <w:szCs w:val="24"/>
                <w:lang w:val="en-US"/>
              </w:rPr>
            </w:pPr>
          </w:p>
          <w:p w14:paraId="770668BC" w14:textId="77777777" w:rsidR="009A7F90" w:rsidRPr="005E10DA" w:rsidRDefault="009A7F90">
            <w:pPr>
              <w:pStyle w:val="BodyText3"/>
              <w:rPr>
                <w:rFonts w:asciiTheme="minorHAnsi" w:hAnsiTheme="minorHAnsi" w:cstheme="minorHAnsi"/>
                <w:b w:val="0"/>
                <w:sz w:val="24"/>
                <w:szCs w:val="24"/>
                <w:lang w:val="en-US"/>
              </w:rPr>
            </w:pPr>
          </w:p>
          <w:p w14:paraId="4BECE178" w14:textId="77777777" w:rsidR="005E0AA4" w:rsidRPr="005E10DA" w:rsidRDefault="005E0AA4">
            <w:pPr>
              <w:pStyle w:val="BodyText3"/>
              <w:numPr>
                <w:ilvl w:val="0"/>
                <w:numId w:val="28"/>
              </w:numPr>
              <w:rPr>
                <w:rFonts w:asciiTheme="minorHAnsi" w:hAnsiTheme="minorHAnsi" w:cstheme="minorHAnsi"/>
                <w:b w:val="0"/>
                <w:sz w:val="24"/>
                <w:szCs w:val="24"/>
                <w:lang w:val="en-US"/>
              </w:rPr>
            </w:pPr>
          </w:p>
          <w:p w14:paraId="59928518" w14:textId="77777777" w:rsidR="005E0AA4" w:rsidRPr="005E10DA" w:rsidRDefault="005E0AA4">
            <w:pPr>
              <w:pStyle w:val="BodyText3"/>
              <w:rPr>
                <w:rFonts w:asciiTheme="minorHAnsi" w:hAnsiTheme="minorHAnsi" w:cstheme="minorHAnsi"/>
                <w:b w:val="0"/>
                <w:sz w:val="24"/>
                <w:szCs w:val="24"/>
                <w:lang w:val="en-US"/>
              </w:rPr>
            </w:pPr>
          </w:p>
          <w:p w14:paraId="32DE0BAD" w14:textId="77777777" w:rsidR="001B732E" w:rsidRPr="005E10DA" w:rsidRDefault="001B732E" w:rsidP="00786D0E">
            <w:pPr>
              <w:pStyle w:val="BodyText3"/>
              <w:jc w:val="left"/>
              <w:rPr>
                <w:rFonts w:asciiTheme="minorHAnsi" w:hAnsiTheme="minorHAnsi" w:cstheme="minorHAnsi"/>
                <w:b w:val="0"/>
                <w:sz w:val="24"/>
                <w:szCs w:val="24"/>
                <w:lang w:val="en-US"/>
              </w:rPr>
            </w:pPr>
          </w:p>
          <w:p w14:paraId="77E0B2C4" w14:textId="77777777" w:rsidR="005E0AA4" w:rsidRPr="005E10DA" w:rsidRDefault="005E0AA4" w:rsidP="00786D0E">
            <w:pPr>
              <w:pStyle w:val="BodyText3"/>
              <w:numPr>
                <w:ilvl w:val="0"/>
                <w:numId w:val="28"/>
              </w:numPr>
              <w:rPr>
                <w:rFonts w:asciiTheme="minorHAnsi" w:hAnsiTheme="minorHAnsi" w:cstheme="minorHAnsi"/>
                <w:b w:val="0"/>
                <w:sz w:val="24"/>
                <w:szCs w:val="24"/>
                <w:lang w:val="en-US"/>
              </w:rPr>
            </w:pPr>
          </w:p>
          <w:p w14:paraId="02371240" w14:textId="77777777" w:rsidR="005E0AA4" w:rsidRDefault="005E0AA4" w:rsidP="00786D0E">
            <w:pPr>
              <w:pStyle w:val="BodyText3"/>
              <w:rPr>
                <w:rFonts w:asciiTheme="minorHAnsi" w:hAnsiTheme="minorHAnsi" w:cstheme="minorHAnsi"/>
                <w:b w:val="0"/>
                <w:sz w:val="24"/>
                <w:szCs w:val="24"/>
                <w:lang w:val="en-US"/>
              </w:rPr>
            </w:pPr>
          </w:p>
          <w:p w14:paraId="15C3DD45" w14:textId="77777777" w:rsidR="009A7F90" w:rsidRDefault="009A7F90" w:rsidP="00786D0E">
            <w:pPr>
              <w:pStyle w:val="BodyText3"/>
              <w:rPr>
                <w:rFonts w:asciiTheme="minorHAnsi" w:hAnsiTheme="minorHAnsi" w:cstheme="minorHAnsi"/>
                <w:b w:val="0"/>
                <w:sz w:val="24"/>
                <w:szCs w:val="24"/>
                <w:lang w:val="en-US"/>
              </w:rPr>
            </w:pPr>
          </w:p>
          <w:p w14:paraId="160C6681" w14:textId="77777777" w:rsidR="009A7F90" w:rsidRPr="005E10DA" w:rsidRDefault="009A7F90" w:rsidP="00152035">
            <w:pPr>
              <w:pStyle w:val="BodyText3"/>
              <w:numPr>
                <w:ilvl w:val="0"/>
                <w:numId w:val="28"/>
              </w:numPr>
              <w:rPr>
                <w:rFonts w:asciiTheme="minorHAnsi" w:hAnsiTheme="minorHAnsi" w:cstheme="minorHAnsi"/>
                <w:b w:val="0"/>
                <w:sz w:val="24"/>
                <w:szCs w:val="24"/>
                <w:lang w:val="en-US"/>
              </w:rPr>
            </w:pPr>
          </w:p>
          <w:p w14:paraId="74C52373" w14:textId="77777777" w:rsidR="005E0AA4" w:rsidRPr="00786D0E" w:rsidRDefault="005E0AA4" w:rsidP="00786D0E">
            <w:pPr>
              <w:pStyle w:val="BodyText3"/>
              <w:ind w:left="720"/>
              <w:jc w:val="left"/>
              <w:rPr>
                <w:rFonts w:asciiTheme="minorHAnsi" w:hAnsiTheme="minorHAnsi" w:cstheme="minorHAnsi"/>
                <w:sz w:val="24"/>
                <w:szCs w:val="24"/>
                <w:lang w:val="en-US"/>
              </w:rPr>
            </w:pPr>
          </w:p>
          <w:p w14:paraId="55D23030" w14:textId="77777777" w:rsidR="005E0AA4" w:rsidRPr="005E10DA" w:rsidRDefault="005E0AA4" w:rsidP="00786D0E">
            <w:pPr>
              <w:pStyle w:val="BodyText3"/>
              <w:jc w:val="left"/>
              <w:rPr>
                <w:rFonts w:asciiTheme="minorHAnsi" w:hAnsiTheme="minorHAnsi" w:cstheme="minorHAnsi"/>
                <w:b w:val="0"/>
                <w:sz w:val="24"/>
                <w:szCs w:val="24"/>
                <w:lang w:val="en-US"/>
              </w:rPr>
            </w:pPr>
          </w:p>
          <w:p w14:paraId="7B8F9460" w14:textId="77777777" w:rsidR="005E0AA4" w:rsidRPr="005E10DA" w:rsidRDefault="005E0AA4" w:rsidP="00786D0E">
            <w:pPr>
              <w:pStyle w:val="BodyText3"/>
              <w:numPr>
                <w:ilvl w:val="0"/>
                <w:numId w:val="28"/>
              </w:numPr>
              <w:rPr>
                <w:rFonts w:asciiTheme="minorHAnsi" w:hAnsiTheme="minorHAnsi" w:cstheme="minorHAnsi"/>
                <w:b w:val="0"/>
                <w:sz w:val="24"/>
                <w:szCs w:val="24"/>
                <w:lang w:val="en-US"/>
              </w:rPr>
            </w:pPr>
          </w:p>
          <w:p w14:paraId="729D5410" w14:textId="77777777" w:rsidR="00E53D25" w:rsidRPr="005E10DA" w:rsidRDefault="00E53D25">
            <w:pPr>
              <w:pStyle w:val="BodyText3"/>
              <w:rPr>
                <w:rFonts w:asciiTheme="minorHAnsi" w:hAnsiTheme="minorHAnsi" w:cstheme="minorHAnsi"/>
                <w:b w:val="0"/>
                <w:sz w:val="24"/>
                <w:szCs w:val="24"/>
                <w:lang w:val="en-US"/>
              </w:rPr>
            </w:pPr>
          </w:p>
          <w:p w14:paraId="0A31C32C" w14:textId="77777777" w:rsidR="009A7F90" w:rsidRPr="005E10DA" w:rsidRDefault="009A7F90">
            <w:pPr>
              <w:pStyle w:val="BodyText3"/>
              <w:rPr>
                <w:rFonts w:asciiTheme="minorHAnsi" w:hAnsiTheme="minorHAnsi" w:cstheme="minorHAnsi"/>
                <w:b w:val="0"/>
                <w:sz w:val="24"/>
                <w:szCs w:val="24"/>
                <w:lang w:val="en-US"/>
              </w:rPr>
            </w:pPr>
          </w:p>
          <w:p w14:paraId="4829BF60" w14:textId="77777777" w:rsidR="005E0AA4" w:rsidRPr="005E10DA" w:rsidRDefault="005E0AA4">
            <w:pPr>
              <w:pStyle w:val="BodyText3"/>
              <w:rPr>
                <w:rFonts w:asciiTheme="minorHAnsi" w:hAnsiTheme="minorHAnsi" w:cstheme="minorHAnsi"/>
                <w:b w:val="0"/>
                <w:sz w:val="24"/>
                <w:szCs w:val="24"/>
                <w:lang w:val="en-US"/>
              </w:rPr>
            </w:pPr>
          </w:p>
          <w:p w14:paraId="049FAA82" w14:textId="77777777" w:rsidR="005E0AA4" w:rsidRPr="005E10DA" w:rsidRDefault="005E0AA4">
            <w:pPr>
              <w:pStyle w:val="BodyText3"/>
              <w:numPr>
                <w:ilvl w:val="0"/>
                <w:numId w:val="28"/>
              </w:numPr>
              <w:rPr>
                <w:rFonts w:asciiTheme="minorHAnsi" w:hAnsiTheme="minorHAnsi" w:cstheme="minorHAnsi"/>
                <w:b w:val="0"/>
                <w:sz w:val="24"/>
                <w:szCs w:val="24"/>
                <w:lang w:val="en-US"/>
              </w:rPr>
            </w:pPr>
          </w:p>
          <w:p w14:paraId="7C5CEE87" w14:textId="77777777" w:rsidR="005E0AA4" w:rsidRPr="005E10DA" w:rsidRDefault="005E0AA4">
            <w:pPr>
              <w:pStyle w:val="BodyText3"/>
              <w:rPr>
                <w:rFonts w:asciiTheme="minorHAnsi" w:hAnsiTheme="minorHAnsi" w:cstheme="minorHAnsi"/>
                <w:b w:val="0"/>
                <w:sz w:val="24"/>
                <w:szCs w:val="24"/>
                <w:lang w:val="en-US"/>
              </w:rPr>
            </w:pPr>
          </w:p>
          <w:p w14:paraId="5E39B78F" w14:textId="77777777" w:rsidR="00834B0F" w:rsidRPr="005E10DA" w:rsidRDefault="00834B0F" w:rsidP="008D69DA">
            <w:pPr>
              <w:pStyle w:val="BodyText3"/>
              <w:jc w:val="left"/>
              <w:rPr>
                <w:rFonts w:asciiTheme="minorHAnsi" w:hAnsiTheme="minorHAnsi" w:cstheme="minorHAnsi"/>
                <w:b w:val="0"/>
                <w:sz w:val="24"/>
                <w:szCs w:val="24"/>
                <w:lang w:val="en-US"/>
              </w:rPr>
            </w:pPr>
          </w:p>
          <w:p w14:paraId="6743DCB6" w14:textId="77777777" w:rsidR="005E0AA4" w:rsidRPr="005E10DA" w:rsidRDefault="005E0AA4">
            <w:pPr>
              <w:pStyle w:val="BodyText3"/>
              <w:numPr>
                <w:ilvl w:val="0"/>
                <w:numId w:val="28"/>
              </w:numPr>
              <w:rPr>
                <w:rFonts w:asciiTheme="minorHAnsi" w:hAnsiTheme="minorHAnsi" w:cstheme="minorHAnsi"/>
                <w:b w:val="0"/>
                <w:sz w:val="24"/>
                <w:szCs w:val="24"/>
                <w:lang w:val="en-US"/>
              </w:rPr>
            </w:pPr>
          </w:p>
          <w:p w14:paraId="3177244F" w14:textId="77777777" w:rsidR="00381045" w:rsidRDefault="00381045" w:rsidP="00786D0E">
            <w:pPr>
              <w:pStyle w:val="BodyText3"/>
              <w:ind w:left="720"/>
              <w:rPr>
                <w:rFonts w:asciiTheme="minorHAnsi" w:hAnsiTheme="minorHAnsi" w:cstheme="minorHAnsi"/>
                <w:b w:val="0"/>
                <w:sz w:val="24"/>
                <w:szCs w:val="24"/>
                <w:lang w:val="en-US"/>
              </w:rPr>
            </w:pPr>
          </w:p>
          <w:p w14:paraId="42B8BDA5" w14:textId="77777777" w:rsidR="00264005" w:rsidRDefault="00264005" w:rsidP="00786D0E">
            <w:pPr>
              <w:pStyle w:val="BodyText3"/>
              <w:jc w:val="left"/>
              <w:rPr>
                <w:rFonts w:asciiTheme="minorHAnsi" w:hAnsiTheme="minorHAnsi" w:cstheme="minorHAnsi"/>
                <w:b w:val="0"/>
                <w:sz w:val="24"/>
                <w:szCs w:val="24"/>
                <w:lang w:val="en-US"/>
              </w:rPr>
            </w:pPr>
          </w:p>
          <w:p w14:paraId="44503FB4" w14:textId="77777777" w:rsidR="00E82F1B" w:rsidRDefault="00E82F1B" w:rsidP="00786D0E">
            <w:pPr>
              <w:pStyle w:val="BodyText3"/>
              <w:rPr>
                <w:rFonts w:asciiTheme="minorHAnsi" w:hAnsiTheme="minorHAnsi" w:cstheme="minorHAnsi"/>
                <w:b w:val="0"/>
                <w:sz w:val="24"/>
                <w:szCs w:val="24"/>
                <w:lang w:val="en-US"/>
              </w:rPr>
            </w:pPr>
          </w:p>
          <w:p w14:paraId="55A8B149" w14:textId="77777777" w:rsidR="00264005" w:rsidRDefault="00264005" w:rsidP="00786D0E">
            <w:pPr>
              <w:pStyle w:val="BodyText3"/>
              <w:ind w:left="720"/>
              <w:rPr>
                <w:rFonts w:asciiTheme="minorHAnsi" w:hAnsiTheme="minorHAnsi" w:cstheme="minorHAnsi"/>
                <w:b w:val="0"/>
                <w:sz w:val="24"/>
                <w:szCs w:val="24"/>
                <w:lang w:val="en-US"/>
              </w:rPr>
            </w:pPr>
          </w:p>
          <w:p w14:paraId="43A60FA4" w14:textId="77777777" w:rsidR="00780B21" w:rsidRDefault="00780B21" w:rsidP="00786D0E">
            <w:pPr>
              <w:pStyle w:val="BodyText3"/>
              <w:ind w:left="720"/>
              <w:rPr>
                <w:rFonts w:asciiTheme="minorHAnsi" w:hAnsiTheme="minorHAnsi" w:cstheme="minorHAnsi"/>
                <w:b w:val="0"/>
                <w:sz w:val="24"/>
                <w:szCs w:val="24"/>
                <w:lang w:val="en-US"/>
              </w:rPr>
            </w:pPr>
          </w:p>
          <w:p w14:paraId="54B2E36A" w14:textId="77777777" w:rsidR="009A7F90" w:rsidRDefault="009A7F90" w:rsidP="00786D0E">
            <w:pPr>
              <w:pStyle w:val="BodyText3"/>
              <w:ind w:left="720"/>
              <w:rPr>
                <w:rFonts w:asciiTheme="minorHAnsi" w:hAnsiTheme="minorHAnsi" w:cstheme="minorHAnsi"/>
                <w:b w:val="0"/>
                <w:sz w:val="24"/>
                <w:szCs w:val="24"/>
                <w:lang w:val="en-US"/>
              </w:rPr>
            </w:pPr>
          </w:p>
          <w:p w14:paraId="6DCB355E" w14:textId="77777777" w:rsidR="009A7F90" w:rsidRDefault="009A7F90" w:rsidP="00786D0E">
            <w:pPr>
              <w:pStyle w:val="BodyText3"/>
              <w:ind w:left="720"/>
              <w:rPr>
                <w:rFonts w:asciiTheme="minorHAnsi" w:hAnsiTheme="minorHAnsi" w:cstheme="minorHAnsi"/>
                <w:b w:val="0"/>
                <w:sz w:val="24"/>
                <w:szCs w:val="24"/>
                <w:lang w:val="en-US"/>
              </w:rPr>
            </w:pPr>
          </w:p>
          <w:p w14:paraId="27CB4B84" w14:textId="77777777" w:rsidR="009A7F90" w:rsidRDefault="009A7F90" w:rsidP="00786D0E">
            <w:pPr>
              <w:pStyle w:val="BodyText3"/>
              <w:ind w:left="720"/>
              <w:rPr>
                <w:rFonts w:asciiTheme="minorHAnsi" w:hAnsiTheme="minorHAnsi" w:cstheme="minorHAnsi"/>
                <w:b w:val="0"/>
                <w:sz w:val="24"/>
                <w:szCs w:val="24"/>
                <w:lang w:val="en-US"/>
              </w:rPr>
            </w:pPr>
          </w:p>
          <w:p w14:paraId="3D1CBDE0" w14:textId="77777777" w:rsidR="00780B21" w:rsidRDefault="00780B21" w:rsidP="00786D0E">
            <w:pPr>
              <w:pStyle w:val="BodyText3"/>
              <w:ind w:left="720"/>
              <w:rPr>
                <w:rFonts w:asciiTheme="minorHAnsi" w:hAnsiTheme="minorHAnsi" w:cstheme="minorHAnsi"/>
                <w:b w:val="0"/>
                <w:sz w:val="24"/>
                <w:szCs w:val="24"/>
                <w:lang w:val="en-US"/>
              </w:rPr>
            </w:pPr>
          </w:p>
          <w:p w14:paraId="12AD19B0" w14:textId="0BE24E27" w:rsidR="00264005" w:rsidRDefault="00264005" w:rsidP="00786D0E">
            <w:pPr>
              <w:pStyle w:val="BodyText3"/>
              <w:ind w:left="720"/>
              <w:rPr>
                <w:rFonts w:asciiTheme="minorHAnsi" w:hAnsiTheme="minorHAnsi" w:cstheme="minorHAnsi"/>
                <w:b w:val="0"/>
                <w:sz w:val="24"/>
                <w:szCs w:val="24"/>
                <w:lang w:val="en-US"/>
              </w:rPr>
            </w:pPr>
          </w:p>
          <w:p w14:paraId="03DCF401" w14:textId="77777777" w:rsidR="00EB3953" w:rsidRPr="005E10DA" w:rsidRDefault="00EB3953" w:rsidP="00786D0E">
            <w:pPr>
              <w:pStyle w:val="BodyText3"/>
              <w:ind w:left="720"/>
              <w:rPr>
                <w:rFonts w:asciiTheme="minorHAnsi" w:hAnsiTheme="minorHAnsi" w:cstheme="minorHAnsi"/>
                <w:b w:val="0"/>
                <w:sz w:val="24"/>
                <w:szCs w:val="24"/>
                <w:lang w:val="en-US"/>
              </w:rPr>
            </w:pPr>
          </w:p>
          <w:p w14:paraId="15BF2A37" w14:textId="77777777" w:rsidR="005E0AA4" w:rsidRPr="005E10DA" w:rsidRDefault="005E0AA4">
            <w:pPr>
              <w:pStyle w:val="BodyText3"/>
              <w:numPr>
                <w:ilvl w:val="0"/>
                <w:numId w:val="28"/>
              </w:numPr>
              <w:rPr>
                <w:rFonts w:asciiTheme="minorHAnsi" w:hAnsiTheme="minorHAnsi" w:cstheme="minorHAnsi"/>
                <w:b w:val="0"/>
                <w:sz w:val="24"/>
                <w:szCs w:val="24"/>
                <w:lang w:val="en-US"/>
              </w:rPr>
            </w:pPr>
          </w:p>
          <w:p w14:paraId="61C33913" w14:textId="77777777" w:rsidR="005E0AA4" w:rsidRPr="005E10DA" w:rsidRDefault="005E0AA4">
            <w:pPr>
              <w:pStyle w:val="BodyText3"/>
              <w:rPr>
                <w:rFonts w:asciiTheme="minorHAnsi" w:hAnsiTheme="minorHAnsi" w:cstheme="minorHAnsi"/>
                <w:b w:val="0"/>
                <w:sz w:val="24"/>
                <w:szCs w:val="24"/>
                <w:lang w:val="en-US"/>
              </w:rPr>
            </w:pPr>
          </w:p>
          <w:p w14:paraId="1971777B" w14:textId="77777777" w:rsidR="00780B21" w:rsidRDefault="00780B21" w:rsidP="00786D0E">
            <w:pPr>
              <w:pStyle w:val="BodyText3"/>
              <w:jc w:val="left"/>
              <w:rPr>
                <w:rFonts w:asciiTheme="minorHAnsi" w:hAnsiTheme="minorHAnsi" w:cstheme="minorHAnsi"/>
                <w:b w:val="0"/>
                <w:sz w:val="24"/>
                <w:szCs w:val="24"/>
                <w:lang w:val="en-US"/>
              </w:rPr>
            </w:pPr>
          </w:p>
          <w:p w14:paraId="31015A8A" w14:textId="77777777" w:rsidR="009A7F90" w:rsidRDefault="009A7F90" w:rsidP="00786D0E">
            <w:pPr>
              <w:pStyle w:val="BodyText3"/>
              <w:jc w:val="left"/>
              <w:rPr>
                <w:rFonts w:asciiTheme="minorHAnsi" w:hAnsiTheme="minorHAnsi" w:cstheme="minorHAnsi"/>
                <w:b w:val="0"/>
                <w:sz w:val="24"/>
                <w:szCs w:val="24"/>
                <w:lang w:val="en-US"/>
              </w:rPr>
            </w:pPr>
          </w:p>
          <w:p w14:paraId="1BFB2418" w14:textId="77777777" w:rsidR="009A7F90" w:rsidRDefault="009A7F90" w:rsidP="00786D0E">
            <w:pPr>
              <w:pStyle w:val="BodyText3"/>
              <w:jc w:val="left"/>
              <w:rPr>
                <w:rFonts w:asciiTheme="minorHAnsi" w:hAnsiTheme="minorHAnsi" w:cstheme="minorHAnsi"/>
                <w:b w:val="0"/>
                <w:sz w:val="24"/>
                <w:szCs w:val="24"/>
                <w:lang w:val="en-US"/>
              </w:rPr>
            </w:pPr>
          </w:p>
          <w:p w14:paraId="0CA47CE5" w14:textId="77777777" w:rsidR="009A7F90" w:rsidRDefault="009A7F90" w:rsidP="00786D0E">
            <w:pPr>
              <w:pStyle w:val="BodyText3"/>
              <w:jc w:val="left"/>
              <w:rPr>
                <w:rFonts w:asciiTheme="minorHAnsi" w:hAnsiTheme="minorHAnsi" w:cstheme="minorHAnsi"/>
                <w:b w:val="0"/>
                <w:sz w:val="24"/>
                <w:szCs w:val="24"/>
                <w:lang w:val="en-US"/>
              </w:rPr>
            </w:pPr>
          </w:p>
          <w:p w14:paraId="1D581E4E" w14:textId="77777777" w:rsidR="009A7F90" w:rsidRPr="005E10DA" w:rsidRDefault="009A7F90" w:rsidP="00786D0E">
            <w:pPr>
              <w:pStyle w:val="BodyText3"/>
              <w:jc w:val="left"/>
              <w:rPr>
                <w:rFonts w:asciiTheme="minorHAnsi" w:hAnsiTheme="minorHAnsi" w:cstheme="minorHAnsi"/>
                <w:b w:val="0"/>
                <w:sz w:val="24"/>
                <w:szCs w:val="24"/>
                <w:lang w:val="en-US"/>
              </w:rPr>
            </w:pPr>
          </w:p>
          <w:p w14:paraId="588F6A41" w14:textId="77777777" w:rsidR="00662D00" w:rsidRPr="005E10DA" w:rsidRDefault="00662D00">
            <w:pPr>
              <w:pStyle w:val="BodyText3"/>
              <w:rPr>
                <w:rFonts w:asciiTheme="minorHAnsi" w:hAnsiTheme="minorHAnsi" w:cstheme="minorHAnsi"/>
                <w:b w:val="0"/>
                <w:sz w:val="24"/>
                <w:szCs w:val="24"/>
                <w:lang w:val="en-US"/>
              </w:rPr>
            </w:pPr>
          </w:p>
          <w:p w14:paraId="10EC2A3D" w14:textId="77777777" w:rsidR="00481637" w:rsidRDefault="00481637" w:rsidP="008D69DA">
            <w:pPr>
              <w:pStyle w:val="BodyText3"/>
              <w:numPr>
                <w:ilvl w:val="0"/>
                <w:numId w:val="28"/>
              </w:numPr>
              <w:rPr>
                <w:rFonts w:asciiTheme="minorHAnsi" w:hAnsiTheme="minorHAnsi" w:cstheme="minorHAnsi"/>
                <w:b w:val="0"/>
                <w:sz w:val="24"/>
                <w:szCs w:val="24"/>
                <w:lang w:val="en-US"/>
              </w:rPr>
            </w:pPr>
          </w:p>
          <w:p w14:paraId="4F1D2BD8" w14:textId="77777777" w:rsidR="009A7F90" w:rsidRDefault="009A7F90" w:rsidP="00786D0E">
            <w:pPr>
              <w:pStyle w:val="BodyText3"/>
              <w:jc w:val="left"/>
              <w:rPr>
                <w:rFonts w:asciiTheme="minorHAnsi" w:hAnsiTheme="minorHAnsi" w:cstheme="minorHAnsi"/>
                <w:b w:val="0"/>
                <w:sz w:val="24"/>
                <w:szCs w:val="24"/>
                <w:lang w:val="en-US"/>
              </w:rPr>
            </w:pPr>
          </w:p>
          <w:p w14:paraId="2D27D476" w14:textId="77777777" w:rsidR="0068481D" w:rsidRDefault="0068481D" w:rsidP="00786D0E">
            <w:pPr>
              <w:pStyle w:val="BodyText3"/>
              <w:jc w:val="left"/>
              <w:rPr>
                <w:rFonts w:asciiTheme="minorHAnsi" w:hAnsiTheme="minorHAnsi" w:cstheme="minorHAnsi"/>
                <w:b w:val="0"/>
                <w:sz w:val="24"/>
                <w:szCs w:val="24"/>
                <w:lang w:val="en-US"/>
              </w:rPr>
            </w:pPr>
          </w:p>
          <w:p w14:paraId="6C0E8848" w14:textId="77777777" w:rsidR="009A7F90" w:rsidRPr="005E10DA" w:rsidRDefault="009A7F90" w:rsidP="00152035">
            <w:pPr>
              <w:pStyle w:val="BodyText3"/>
              <w:numPr>
                <w:ilvl w:val="0"/>
                <w:numId w:val="28"/>
              </w:numPr>
              <w:rPr>
                <w:rFonts w:asciiTheme="minorHAnsi" w:hAnsiTheme="minorHAnsi" w:cstheme="minorHAnsi"/>
                <w:b w:val="0"/>
                <w:sz w:val="24"/>
                <w:szCs w:val="24"/>
                <w:lang w:val="en-US"/>
              </w:rPr>
            </w:pPr>
          </w:p>
        </w:tc>
      </w:tr>
      <w:tr w:rsidR="00BE6AD5" w:rsidRPr="005E10DA" w14:paraId="10358126" w14:textId="77777777" w:rsidTr="004D1B01">
        <w:trPr>
          <w:gridAfter w:val="3"/>
          <w:wAfter w:w="1460" w:type="pct"/>
          <w:trHeight w:val="564"/>
        </w:trPr>
        <w:tc>
          <w:tcPr>
            <w:tcW w:w="2070" w:type="pct"/>
            <w:shd w:val="clear" w:color="auto" w:fill="auto"/>
          </w:tcPr>
          <w:p w14:paraId="04F34084" w14:textId="77777777" w:rsidR="00A80428" w:rsidRPr="005E10DA" w:rsidRDefault="00AF654B" w:rsidP="00753A19">
            <w:pPr>
              <w:spacing w:line="276" w:lineRule="auto"/>
              <w:jc w:val="both"/>
              <w:rPr>
                <w:rFonts w:asciiTheme="minorHAnsi" w:hAnsiTheme="minorHAnsi" w:cstheme="minorHAnsi"/>
                <w:b/>
              </w:rPr>
            </w:pPr>
            <w:r w:rsidRPr="005E10DA">
              <w:rPr>
                <w:rFonts w:asciiTheme="minorHAnsi" w:hAnsiTheme="minorHAnsi" w:cstheme="minorHAnsi"/>
                <w:b/>
              </w:rPr>
              <w:lastRenderedPageBreak/>
              <w:t>II</w:t>
            </w:r>
            <w:r w:rsidR="00D936AA" w:rsidRPr="005E10DA">
              <w:rPr>
                <w:rFonts w:asciiTheme="minorHAnsi" w:hAnsiTheme="minorHAnsi" w:cstheme="minorHAnsi"/>
                <w:b/>
              </w:rPr>
              <w:t>.</w:t>
            </w:r>
            <w:r w:rsidR="00A80428" w:rsidRPr="005E10DA">
              <w:rPr>
                <w:rFonts w:asciiTheme="minorHAnsi" w:hAnsiTheme="minorHAnsi" w:cstheme="minorHAnsi"/>
              </w:rPr>
              <w:t xml:space="preserve"> </w:t>
            </w:r>
            <w:r w:rsidR="00A80428" w:rsidRPr="005E10DA">
              <w:rPr>
                <w:rFonts w:asciiTheme="minorHAnsi" w:hAnsiTheme="minorHAnsi" w:cstheme="minorHAnsi"/>
                <w:b/>
              </w:rPr>
              <w:tab/>
              <w:t>Ferme mari &gt; 250.000 SO</w:t>
            </w:r>
            <w:r w:rsidR="00D425AE">
              <w:rPr>
                <w:rFonts w:asciiTheme="minorHAnsi" w:hAnsiTheme="minorHAnsi" w:cstheme="minorHAnsi"/>
                <w:b/>
              </w:rPr>
              <w:t xml:space="preserve"> </w:t>
            </w:r>
          </w:p>
          <w:p w14:paraId="02FEC70C" w14:textId="77777777" w:rsidR="00A80428" w:rsidRPr="005E10DA" w:rsidRDefault="00A80428" w:rsidP="00753A19">
            <w:pPr>
              <w:spacing w:line="276" w:lineRule="auto"/>
              <w:jc w:val="both"/>
              <w:rPr>
                <w:rFonts w:asciiTheme="minorHAnsi" w:hAnsiTheme="minorHAnsi" w:cstheme="minorHAnsi"/>
                <w:b/>
              </w:rPr>
            </w:pPr>
            <w:r w:rsidRPr="005E10DA">
              <w:rPr>
                <w:rFonts w:asciiTheme="minorHAnsi" w:hAnsiTheme="minorHAnsi" w:cstheme="minorHAnsi"/>
                <w:b/>
              </w:rPr>
              <w:t>Intensitatea sprijinului este de 50 % din totalul cheltuielilor eligibile, fără a depăși:</w:t>
            </w:r>
          </w:p>
          <w:p w14:paraId="0326C897" w14:textId="2D0216A6" w:rsidR="00A80428" w:rsidRPr="005E10DA" w:rsidRDefault="00304E22" w:rsidP="004E40CF">
            <w:pPr>
              <w:pStyle w:val="ListParagraph"/>
              <w:numPr>
                <w:ilvl w:val="0"/>
                <w:numId w:val="26"/>
              </w:numPr>
              <w:spacing w:after="0"/>
              <w:ind w:left="720"/>
              <w:jc w:val="both"/>
              <w:rPr>
                <w:rFonts w:asciiTheme="minorHAnsi" w:hAnsiTheme="minorHAnsi" w:cstheme="minorHAnsi"/>
                <w:b/>
                <w:sz w:val="24"/>
                <w:szCs w:val="24"/>
              </w:rPr>
            </w:pPr>
            <w:r>
              <w:rPr>
                <w:rFonts w:asciiTheme="minorHAnsi" w:hAnsiTheme="minorHAnsi" w:cstheme="minorHAnsi"/>
                <w:b/>
                <w:sz w:val="24"/>
                <w:szCs w:val="24"/>
              </w:rPr>
              <w:t>300</w:t>
            </w:r>
            <w:r w:rsidR="00A80428" w:rsidRPr="005E10DA">
              <w:rPr>
                <w:rFonts w:asciiTheme="minorHAnsi" w:hAnsiTheme="minorHAnsi" w:cstheme="minorHAnsi"/>
                <w:b/>
                <w:sz w:val="24"/>
                <w:szCs w:val="24"/>
              </w:rPr>
              <w:t xml:space="preserve">.000 € </w:t>
            </w:r>
            <w:r w:rsidR="00A80428" w:rsidRPr="005E10DA">
              <w:rPr>
                <w:rFonts w:asciiTheme="minorHAnsi" w:hAnsiTheme="minorHAnsi" w:cstheme="minorHAnsi"/>
                <w:sz w:val="24"/>
                <w:szCs w:val="24"/>
              </w:rPr>
              <w:t>achiziții simple</w:t>
            </w:r>
            <w:r w:rsidR="008A5642">
              <w:rPr>
                <w:rFonts w:asciiTheme="minorHAnsi" w:hAnsiTheme="minorHAnsi" w:cstheme="minorHAnsi"/>
                <w:sz w:val="24"/>
                <w:szCs w:val="24"/>
              </w:rPr>
              <w:t>, inclusiv utilaje de recoltare</w:t>
            </w:r>
            <w:r w:rsidR="00A80428" w:rsidRPr="005E10DA">
              <w:rPr>
                <w:rFonts w:asciiTheme="minorHAnsi" w:hAnsiTheme="minorHAnsi" w:cstheme="minorHAnsi"/>
                <w:sz w:val="24"/>
                <w:szCs w:val="24"/>
              </w:rPr>
              <w:t>;</w:t>
            </w:r>
          </w:p>
          <w:p w14:paraId="0A737B2E" w14:textId="3127EE2C" w:rsidR="007776A2" w:rsidRPr="00625796" w:rsidRDefault="00010071" w:rsidP="00DE4491">
            <w:pPr>
              <w:pStyle w:val="ListParagraph"/>
              <w:numPr>
                <w:ilvl w:val="0"/>
                <w:numId w:val="18"/>
              </w:numPr>
              <w:spacing w:after="0"/>
              <w:jc w:val="both"/>
              <w:rPr>
                <w:rFonts w:asciiTheme="minorHAnsi" w:hAnsiTheme="minorHAnsi" w:cstheme="minorHAnsi"/>
                <w:sz w:val="24"/>
                <w:szCs w:val="24"/>
              </w:rPr>
            </w:pPr>
            <w:r>
              <w:rPr>
                <w:rFonts w:asciiTheme="minorHAnsi" w:hAnsiTheme="minorHAnsi" w:cstheme="minorHAnsi"/>
                <w:b/>
                <w:sz w:val="24"/>
                <w:szCs w:val="24"/>
              </w:rPr>
              <w:t>1</w:t>
            </w:r>
            <w:r w:rsidR="00A80428" w:rsidRPr="005E10DA">
              <w:rPr>
                <w:rFonts w:asciiTheme="minorHAnsi" w:hAnsiTheme="minorHAnsi" w:cstheme="minorHAnsi"/>
                <w:b/>
                <w:sz w:val="24"/>
                <w:szCs w:val="24"/>
              </w:rPr>
              <w:t>.</w:t>
            </w:r>
            <w:r>
              <w:rPr>
                <w:rFonts w:asciiTheme="minorHAnsi" w:hAnsiTheme="minorHAnsi" w:cstheme="minorHAnsi"/>
                <w:b/>
                <w:sz w:val="24"/>
                <w:szCs w:val="24"/>
              </w:rPr>
              <w:t>5</w:t>
            </w:r>
            <w:r w:rsidR="00304E22">
              <w:rPr>
                <w:rFonts w:asciiTheme="minorHAnsi" w:hAnsiTheme="minorHAnsi" w:cstheme="minorHAnsi"/>
                <w:b/>
                <w:sz w:val="24"/>
                <w:szCs w:val="24"/>
              </w:rPr>
              <w:t>0</w:t>
            </w:r>
            <w:r w:rsidR="00304E22" w:rsidRPr="005E10DA">
              <w:rPr>
                <w:rFonts w:asciiTheme="minorHAnsi" w:hAnsiTheme="minorHAnsi" w:cstheme="minorHAnsi"/>
                <w:b/>
                <w:sz w:val="24"/>
                <w:szCs w:val="24"/>
              </w:rPr>
              <w:t>0</w:t>
            </w:r>
            <w:r w:rsidR="00A80428" w:rsidRPr="005E10DA">
              <w:rPr>
                <w:rFonts w:asciiTheme="minorHAnsi" w:hAnsiTheme="minorHAnsi" w:cstheme="minorHAnsi"/>
                <w:b/>
                <w:sz w:val="24"/>
                <w:szCs w:val="24"/>
              </w:rPr>
              <w:t>.000 €</w:t>
            </w:r>
            <w:r w:rsidR="00A80428" w:rsidRPr="005E10DA">
              <w:rPr>
                <w:rFonts w:asciiTheme="minorHAnsi" w:hAnsiTheme="minorHAnsi" w:cstheme="minorHAnsi"/>
                <w:sz w:val="24"/>
                <w:szCs w:val="24"/>
              </w:rPr>
              <w:t xml:space="preserve"> </w:t>
            </w:r>
            <w:r w:rsidR="00304E22" w:rsidRPr="00304E22">
              <w:rPr>
                <w:rFonts w:asciiTheme="minorHAnsi" w:hAnsiTheme="minorHAnsi" w:cstheme="minorHAnsi"/>
                <w:sz w:val="24"/>
                <w:szCs w:val="24"/>
              </w:rPr>
              <w:t>proiecte complexe</w:t>
            </w:r>
            <w:r w:rsidR="00304E22" w:rsidRPr="00304E22" w:rsidDel="00304E22">
              <w:rPr>
                <w:rFonts w:asciiTheme="minorHAnsi" w:hAnsiTheme="minorHAnsi" w:cstheme="minorHAnsi"/>
                <w:sz w:val="24"/>
                <w:szCs w:val="24"/>
              </w:rPr>
              <w:t xml:space="preserve"> </w:t>
            </w:r>
          </w:p>
        </w:tc>
        <w:tc>
          <w:tcPr>
            <w:tcW w:w="463" w:type="pct"/>
            <w:tcBorders>
              <w:top w:val="single" w:sz="4" w:space="0" w:color="auto"/>
            </w:tcBorders>
            <w:shd w:val="clear" w:color="auto" w:fill="auto"/>
          </w:tcPr>
          <w:p w14:paraId="0B494602" w14:textId="77777777" w:rsidR="00AF654B" w:rsidRPr="005E10DA" w:rsidRDefault="00AF654B" w:rsidP="005D22FC">
            <w:pPr>
              <w:pStyle w:val="BodyText3"/>
              <w:rPr>
                <w:rFonts w:asciiTheme="minorHAnsi" w:hAnsiTheme="minorHAnsi" w:cstheme="minorHAnsi"/>
                <w:b w:val="0"/>
                <w:sz w:val="24"/>
                <w:szCs w:val="24"/>
                <w:lang w:val="en-US"/>
              </w:rPr>
            </w:pPr>
            <w:r w:rsidRPr="005E10DA">
              <w:rPr>
                <w:rFonts w:asciiTheme="minorHAnsi" w:hAnsiTheme="minorHAnsi" w:cstheme="minorHAnsi"/>
                <w:b w:val="0"/>
                <w:sz w:val="24"/>
                <w:szCs w:val="24"/>
                <w:lang w:val="en-US"/>
              </w:rPr>
              <w:sym w:font="Wingdings" w:char="F06F"/>
            </w:r>
          </w:p>
          <w:p w14:paraId="150F7128" w14:textId="77777777" w:rsidR="00AF654B" w:rsidRPr="005E10DA" w:rsidRDefault="00AF654B" w:rsidP="005D22FC">
            <w:pPr>
              <w:pStyle w:val="BodyText3"/>
              <w:rPr>
                <w:rFonts w:asciiTheme="minorHAnsi" w:hAnsiTheme="minorHAnsi" w:cstheme="minorHAnsi"/>
                <w:b w:val="0"/>
                <w:sz w:val="24"/>
                <w:szCs w:val="24"/>
                <w:lang w:val="en-US"/>
              </w:rPr>
            </w:pPr>
          </w:p>
          <w:p w14:paraId="0C74C179" w14:textId="77777777" w:rsidR="00AF654B" w:rsidRPr="005E10DA" w:rsidRDefault="00AF654B" w:rsidP="005D22FC">
            <w:pPr>
              <w:pStyle w:val="BodyText3"/>
              <w:rPr>
                <w:rFonts w:asciiTheme="minorHAnsi" w:hAnsiTheme="minorHAnsi" w:cstheme="minorHAnsi"/>
                <w:b w:val="0"/>
                <w:sz w:val="24"/>
                <w:szCs w:val="24"/>
                <w:lang w:val="en-US"/>
              </w:rPr>
            </w:pPr>
          </w:p>
          <w:p w14:paraId="762F0127" w14:textId="77777777" w:rsidR="00AF654B" w:rsidRPr="005E10DA" w:rsidRDefault="00AF654B" w:rsidP="005D22FC">
            <w:pPr>
              <w:pStyle w:val="BodyText3"/>
              <w:rPr>
                <w:rFonts w:asciiTheme="minorHAnsi" w:hAnsiTheme="minorHAnsi" w:cstheme="minorHAnsi"/>
                <w:b w:val="0"/>
                <w:sz w:val="24"/>
                <w:szCs w:val="24"/>
                <w:lang w:val="en-US"/>
              </w:rPr>
            </w:pPr>
          </w:p>
          <w:p w14:paraId="044C3496" w14:textId="77777777" w:rsidR="00DD37A9" w:rsidRDefault="00DD37A9" w:rsidP="005D22FC">
            <w:pPr>
              <w:pStyle w:val="BodyText3"/>
              <w:rPr>
                <w:rFonts w:asciiTheme="minorHAnsi" w:hAnsiTheme="minorHAnsi" w:cstheme="minorHAnsi"/>
                <w:b w:val="0"/>
                <w:sz w:val="24"/>
                <w:szCs w:val="24"/>
                <w:lang w:val="en-US"/>
              </w:rPr>
            </w:pPr>
          </w:p>
          <w:p w14:paraId="7A8A20A7" w14:textId="77777777" w:rsidR="00DD37A9" w:rsidRDefault="00DD37A9" w:rsidP="005D22FC">
            <w:pPr>
              <w:pStyle w:val="BodyText3"/>
              <w:rPr>
                <w:rFonts w:asciiTheme="minorHAnsi" w:hAnsiTheme="minorHAnsi" w:cstheme="minorHAnsi"/>
                <w:b w:val="0"/>
                <w:sz w:val="24"/>
                <w:szCs w:val="24"/>
                <w:lang w:val="en-US"/>
              </w:rPr>
            </w:pPr>
          </w:p>
          <w:p w14:paraId="20138F6C" w14:textId="77777777" w:rsidR="00AF654B" w:rsidRPr="005E10DA" w:rsidRDefault="00AF654B" w:rsidP="005D22FC">
            <w:pPr>
              <w:pStyle w:val="BodyText3"/>
              <w:rPr>
                <w:rFonts w:asciiTheme="minorHAnsi" w:hAnsiTheme="minorHAnsi" w:cstheme="minorHAnsi"/>
                <w:b w:val="0"/>
                <w:sz w:val="24"/>
                <w:szCs w:val="24"/>
                <w:lang w:val="en-US"/>
              </w:rPr>
            </w:pPr>
            <w:r w:rsidRPr="005E10DA">
              <w:rPr>
                <w:rFonts w:asciiTheme="minorHAnsi" w:hAnsiTheme="minorHAnsi" w:cstheme="minorHAnsi"/>
                <w:b w:val="0"/>
                <w:sz w:val="24"/>
                <w:szCs w:val="24"/>
                <w:lang w:val="en-US"/>
              </w:rPr>
              <w:sym w:font="Wingdings" w:char="F06F"/>
            </w:r>
          </w:p>
          <w:p w14:paraId="10E5167B" w14:textId="77777777" w:rsidR="00EF6E52" w:rsidRPr="005E10DA" w:rsidRDefault="00EF6E52" w:rsidP="00786D0E">
            <w:pPr>
              <w:pStyle w:val="BodyText3"/>
              <w:jc w:val="left"/>
              <w:rPr>
                <w:rFonts w:asciiTheme="minorHAnsi" w:hAnsiTheme="minorHAnsi" w:cstheme="minorHAnsi"/>
                <w:b w:val="0"/>
                <w:sz w:val="24"/>
                <w:szCs w:val="24"/>
                <w:lang w:val="en-US"/>
              </w:rPr>
            </w:pPr>
          </w:p>
          <w:p w14:paraId="3F9C197E" w14:textId="77777777" w:rsidR="00AF654B" w:rsidRPr="005E10DA" w:rsidRDefault="00AF654B" w:rsidP="005D22FC">
            <w:pPr>
              <w:pStyle w:val="BodyText3"/>
              <w:rPr>
                <w:rFonts w:asciiTheme="minorHAnsi" w:hAnsiTheme="minorHAnsi" w:cstheme="minorHAnsi"/>
                <w:b w:val="0"/>
                <w:sz w:val="24"/>
                <w:szCs w:val="24"/>
                <w:lang w:val="en-US"/>
              </w:rPr>
            </w:pPr>
            <w:r w:rsidRPr="005E10DA">
              <w:rPr>
                <w:rFonts w:asciiTheme="minorHAnsi" w:hAnsiTheme="minorHAnsi" w:cstheme="minorHAnsi"/>
                <w:b w:val="0"/>
                <w:sz w:val="24"/>
                <w:szCs w:val="24"/>
                <w:lang w:val="en-US"/>
              </w:rPr>
              <w:sym w:font="Wingdings" w:char="F06F"/>
            </w:r>
          </w:p>
          <w:p w14:paraId="559D025B" w14:textId="77777777" w:rsidR="007776A2" w:rsidRPr="005E10DA" w:rsidRDefault="007776A2" w:rsidP="00786D0E">
            <w:pPr>
              <w:pStyle w:val="BodyText3"/>
              <w:jc w:val="left"/>
              <w:rPr>
                <w:rFonts w:asciiTheme="minorHAnsi" w:hAnsiTheme="minorHAnsi" w:cstheme="minorHAnsi"/>
                <w:b w:val="0"/>
                <w:sz w:val="24"/>
                <w:szCs w:val="24"/>
                <w:lang w:val="en-US"/>
              </w:rPr>
            </w:pPr>
          </w:p>
        </w:tc>
        <w:tc>
          <w:tcPr>
            <w:tcW w:w="555" w:type="pct"/>
            <w:gridSpan w:val="4"/>
            <w:tcBorders>
              <w:top w:val="single" w:sz="4" w:space="0" w:color="auto"/>
            </w:tcBorders>
          </w:tcPr>
          <w:p w14:paraId="03702F56" w14:textId="77777777" w:rsidR="007776A2" w:rsidRPr="005E10DA" w:rsidRDefault="007776A2" w:rsidP="005D22FC">
            <w:pPr>
              <w:pStyle w:val="BodyText3"/>
              <w:rPr>
                <w:rFonts w:asciiTheme="minorHAnsi" w:hAnsiTheme="minorHAnsi" w:cstheme="minorHAnsi"/>
                <w:b w:val="0"/>
                <w:sz w:val="24"/>
                <w:szCs w:val="24"/>
                <w:lang w:val="en-US"/>
              </w:rPr>
            </w:pPr>
          </w:p>
        </w:tc>
        <w:tc>
          <w:tcPr>
            <w:tcW w:w="452" w:type="pct"/>
            <w:tcBorders>
              <w:top w:val="single" w:sz="4" w:space="0" w:color="auto"/>
            </w:tcBorders>
            <w:shd w:val="clear" w:color="auto" w:fill="auto"/>
          </w:tcPr>
          <w:p w14:paraId="01D4A2AE" w14:textId="77777777" w:rsidR="00AF654B" w:rsidRPr="005E10DA" w:rsidRDefault="00AF654B" w:rsidP="005D22FC">
            <w:pPr>
              <w:pStyle w:val="BodyText3"/>
              <w:rPr>
                <w:rFonts w:asciiTheme="minorHAnsi" w:hAnsiTheme="minorHAnsi" w:cstheme="minorHAnsi"/>
                <w:b w:val="0"/>
                <w:sz w:val="24"/>
                <w:szCs w:val="24"/>
                <w:lang w:val="en-US"/>
              </w:rPr>
            </w:pPr>
            <w:r w:rsidRPr="005E10DA">
              <w:rPr>
                <w:rFonts w:asciiTheme="minorHAnsi" w:hAnsiTheme="minorHAnsi" w:cstheme="minorHAnsi"/>
                <w:b w:val="0"/>
                <w:sz w:val="24"/>
                <w:szCs w:val="24"/>
                <w:lang w:val="en-US"/>
              </w:rPr>
              <w:sym w:font="Wingdings" w:char="F06F"/>
            </w:r>
          </w:p>
          <w:p w14:paraId="557195AC" w14:textId="77777777" w:rsidR="00AF654B" w:rsidRPr="005E10DA" w:rsidRDefault="00AF654B" w:rsidP="005D22FC">
            <w:pPr>
              <w:pStyle w:val="BodyText3"/>
              <w:rPr>
                <w:rFonts w:asciiTheme="minorHAnsi" w:hAnsiTheme="minorHAnsi" w:cstheme="minorHAnsi"/>
                <w:b w:val="0"/>
                <w:sz w:val="24"/>
                <w:szCs w:val="24"/>
                <w:lang w:val="en-US"/>
              </w:rPr>
            </w:pPr>
          </w:p>
          <w:p w14:paraId="0187C4A0" w14:textId="77777777" w:rsidR="00AF654B" w:rsidRPr="005E10DA" w:rsidRDefault="00AF654B" w:rsidP="005D22FC">
            <w:pPr>
              <w:pStyle w:val="BodyText3"/>
              <w:rPr>
                <w:rFonts w:asciiTheme="minorHAnsi" w:hAnsiTheme="minorHAnsi" w:cstheme="minorHAnsi"/>
                <w:b w:val="0"/>
                <w:sz w:val="24"/>
                <w:szCs w:val="24"/>
                <w:lang w:val="en-US"/>
              </w:rPr>
            </w:pPr>
          </w:p>
          <w:p w14:paraId="508EF023" w14:textId="77777777" w:rsidR="00625796" w:rsidRDefault="00625796" w:rsidP="005D22FC">
            <w:pPr>
              <w:pStyle w:val="BodyText3"/>
              <w:rPr>
                <w:rFonts w:asciiTheme="minorHAnsi" w:hAnsiTheme="minorHAnsi" w:cstheme="minorHAnsi"/>
                <w:b w:val="0"/>
                <w:sz w:val="24"/>
                <w:szCs w:val="24"/>
                <w:lang w:val="en-US"/>
              </w:rPr>
            </w:pPr>
          </w:p>
          <w:p w14:paraId="169F4988" w14:textId="77777777" w:rsidR="00DD37A9" w:rsidRDefault="00DD37A9" w:rsidP="005D22FC">
            <w:pPr>
              <w:pStyle w:val="BodyText3"/>
              <w:rPr>
                <w:rFonts w:asciiTheme="minorHAnsi" w:hAnsiTheme="minorHAnsi" w:cstheme="minorHAnsi"/>
                <w:b w:val="0"/>
                <w:sz w:val="24"/>
                <w:szCs w:val="24"/>
                <w:lang w:val="en-US"/>
              </w:rPr>
            </w:pPr>
          </w:p>
          <w:p w14:paraId="77D4AB0A" w14:textId="77777777" w:rsidR="00DD37A9" w:rsidRDefault="00DD37A9" w:rsidP="005D22FC">
            <w:pPr>
              <w:pStyle w:val="BodyText3"/>
              <w:rPr>
                <w:rFonts w:asciiTheme="minorHAnsi" w:hAnsiTheme="minorHAnsi" w:cstheme="minorHAnsi"/>
                <w:b w:val="0"/>
                <w:sz w:val="24"/>
                <w:szCs w:val="24"/>
                <w:lang w:val="en-US"/>
              </w:rPr>
            </w:pPr>
          </w:p>
          <w:p w14:paraId="2E928D03" w14:textId="313ACC9C" w:rsidR="002F79D8" w:rsidRPr="005E10DA" w:rsidRDefault="00AF654B">
            <w:pPr>
              <w:pStyle w:val="BodyText3"/>
              <w:rPr>
                <w:rFonts w:asciiTheme="minorHAnsi" w:hAnsiTheme="minorHAnsi" w:cstheme="minorHAnsi"/>
                <w:b w:val="0"/>
                <w:sz w:val="24"/>
                <w:szCs w:val="24"/>
                <w:lang w:val="en-US"/>
              </w:rPr>
            </w:pPr>
            <w:r w:rsidRPr="005E10DA">
              <w:rPr>
                <w:rFonts w:asciiTheme="minorHAnsi" w:hAnsiTheme="minorHAnsi" w:cstheme="minorHAnsi"/>
                <w:b w:val="0"/>
                <w:sz w:val="24"/>
                <w:szCs w:val="24"/>
                <w:lang w:val="en-US"/>
              </w:rPr>
              <w:sym w:font="Wingdings" w:char="F06F"/>
            </w:r>
          </w:p>
          <w:p w14:paraId="47386A0E" w14:textId="77777777" w:rsidR="00B83431" w:rsidRPr="005E10DA" w:rsidRDefault="00B83431" w:rsidP="005D22FC">
            <w:pPr>
              <w:pStyle w:val="BodyText3"/>
              <w:rPr>
                <w:rFonts w:asciiTheme="minorHAnsi" w:hAnsiTheme="minorHAnsi" w:cstheme="minorHAnsi"/>
                <w:b w:val="0"/>
                <w:sz w:val="24"/>
                <w:szCs w:val="24"/>
                <w:lang w:val="en-US"/>
              </w:rPr>
            </w:pPr>
          </w:p>
          <w:p w14:paraId="666372BC" w14:textId="52AABA1F" w:rsidR="00B83431" w:rsidRPr="005E10DA" w:rsidRDefault="00AF654B">
            <w:pPr>
              <w:pStyle w:val="BodyText3"/>
              <w:rPr>
                <w:rFonts w:asciiTheme="minorHAnsi" w:hAnsiTheme="minorHAnsi" w:cstheme="minorHAnsi"/>
                <w:b w:val="0"/>
                <w:sz w:val="24"/>
                <w:szCs w:val="24"/>
                <w:lang w:val="en-US"/>
              </w:rPr>
            </w:pPr>
            <w:r w:rsidRPr="005E10DA">
              <w:rPr>
                <w:rFonts w:asciiTheme="minorHAnsi" w:hAnsiTheme="minorHAnsi" w:cstheme="minorHAnsi"/>
                <w:b w:val="0"/>
                <w:sz w:val="24"/>
                <w:szCs w:val="24"/>
                <w:lang w:val="en-US"/>
              </w:rPr>
              <w:sym w:font="Wingdings" w:char="F06F"/>
            </w:r>
          </w:p>
        </w:tc>
      </w:tr>
      <w:tr w:rsidR="00BE6AD5" w:rsidRPr="005E10DA" w14:paraId="506D7F2B" w14:textId="77777777" w:rsidTr="004D1B01">
        <w:trPr>
          <w:gridAfter w:val="3"/>
          <w:wAfter w:w="1460" w:type="pct"/>
          <w:trHeight w:val="564"/>
        </w:trPr>
        <w:tc>
          <w:tcPr>
            <w:tcW w:w="2070" w:type="pct"/>
            <w:shd w:val="clear" w:color="auto" w:fill="auto"/>
          </w:tcPr>
          <w:p w14:paraId="6FA84307" w14:textId="77777777" w:rsidR="00EF6E52" w:rsidRPr="005E10DA" w:rsidRDefault="00CD5287" w:rsidP="00EC650D">
            <w:pPr>
              <w:autoSpaceDE w:val="0"/>
              <w:autoSpaceDN w:val="0"/>
              <w:adjustRightInd w:val="0"/>
              <w:rPr>
                <w:rFonts w:ascii="Calibri" w:eastAsiaTheme="minorHAnsi" w:hAnsi="Calibri" w:cs="Calibri"/>
                <w:b/>
                <w:bCs/>
              </w:rPr>
            </w:pPr>
            <w:r w:rsidRPr="005E10DA">
              <w:rPr>
                <w:rFonts w:asciiTheme="minorHAnsi" w:hAnsiTheme="minorHAnsi" w:cstheme="minorHAnsi"/>
                <w:b/>
                <w:bCs/>
              </w:rPr>
              <w:t xml:space="preserve">III. </w:t>
            </w:r>
            <w:r w:rsidR="00381045" w:rsidRPr="005E10DA">
              <w:rPr>
                <w:rFonts w:ascii="Calibri" w:eastAsiaTheme="minorHAnsi" w:hAnsi="Calibri" w:cs="Calibri"/>
                <w:b/>
                <w:bCs/>
              </w:rPr>
              <w:t>Forme asociative</w:t>
            </w:r>
          </w:p>
          <w:p w14:paraId="25205489" w14:textId="77777777" w:rsidR="00EF6E52" w:rsidRPr="005E10DA" w:rsidRDefault="00381045" w:rsidP="005D22FC">
            <w:pPr>
              <w:autoSpaceDE w:val="0"/>
              <w:autoSpaceDN w:val="0"/>
              <w:adjustRightInd w:val="0"/>
              <w:rPr>
                <w:rFonts w:ascii="Calibri" w:eastAsiaTheme="minorHAnsi" w:hAnsi="Calibri" w:cs="Calibri"/>
                <w:b/>
              </w:rPr>
            </w:pPr>
            <w:r w:rsidRPr="005E10DA">
              <w:rPr>
                <w:rFonts w:ascii="Calibri" w:eastAsiaTheme="minorHAnsi" w:hAnsi="Calibri" w:cs="Calibri"/>
                <w:b/>
              </w:rPr>
              <w:t xml:space="preserve">Intensitatea sprijinului este de </w:t>
            </w:r>
            <w:r w:rsidRPr="005E10DA">
              <w:rPr>
                <w:rFonts w:ascii="Calibri" w:eastAsiaTheme="minorHAnsi" w:hAnsi="Calibri" w:cs="Calibri"/>
                <w:b/>
                <w:bCs/>
              </w:rPr>
              <w:t xml:space="preserve">50 % din totalul cheltuielilor eligibile, </w:t>
            </w:r>
            <w:r w:rsidRPr="005E10DA">
              <w:rPr>
                <w:rFonts w:ascii="Calibri" w:eastAsiaTheme="minorHAnsi" w:hAnsi="Calibri" w:cs="Calibri"/>
                <w:b/>
              </w:rPr>
              <w:t>fără a depăși:</w:t>
            </w:r>
          </w:p>
          <w:p w14:paraId="6457E24F" w14:textId="77777777" w:rsidR="00EF6E52" w:rsidRPr="005E10DA" w:rsidRDefault="00EF6E52" w:rsidP="005D22FC">
            <w:pPr>
              <w:autoSpaceDE w:val="0"/>
              <w:autoSpaceDN w:val="0"/>
              <w:adjustRightInd w:val="0"/>
              <w:rPr>
                <w:rFonts w:eastAsiaTheme="minorHAnsi"/>
                <w:b/>
              </w:rPr>
            </w:pPr>
          </w:p>
          <w:p w14:paraId="1A91E909" w14:textId="44B1EC73" w:rsidR="00EF6E52" w:rsidRPr="005E10DA" w:rsidRDefault="00EF6E52" w:rsidP="004E40CF">
            <w:pPr>
              <w:pStyle w:val="ListParagraph"/>
              <w:numPr>
                <w:ilvl w:val="2"/>
                <w:numId w:val="27"/>
              </w:numPr>
              <w:autoSpaceDE w:val="0"/>
              <w:autoSpaceDN w:val="0"/>
              <w:adjustRightInd w:val="0"/>
              <w:ind w:left="720"/>
              <w:rPr>
                <w:rFonts w:eastAsiaTheme="minorHAnsi"/>
                <w:sz w:val="24"/>
                <w:szCs w:val="24"/>
              </w:rPr>
            </w:pPr>
            <w:r w:rsidRPr="005E10DA">
              <w:rPr>
                <w:rFonts w:ascii="Symbol" w:eastAsiaTheme="minorHAnsi" w:hAnsi="Symbol" w:cs="Symbol"/>
                <w:b/>
                <w:sz w:val="24"/>
                <w:szCs w:val="24"/>
              </w:rPr>
              <w:t></w:t>
            </w:r>
            <w:r w:rsidRPr="005E10DA">
              <w:rPr>
                <w:rFonts w:eastAsiaTheme="minorHAnsi"/>
                <w:b/>
                <w:sz w:val="24"/>
                <w:szCs w:val="24"/>
              </w:rPr>
              <w:t>3</w:t>
            </w:r>
            <w:r w:rsidR="0040139D">
              <w:rPr>
                <w:rFonts w:eastAsiaTheme="minorHAnsi"/>
                <w:b/>
                <w:sz w:val="24"/>
                <w:szCs w:val="24"/>
              </w:rPr>
              <w:t>0</w:t>
            </w:r>
            <w:r w:rsidRPr="005E10DA">
              <w:rPr>
                <w:rFonts w:eastAsiaTheme="minorHAnsi"/>
                <w:b/>
                <w:sz w:val="24"/>
                <w:szCs w:val="24"/>
              </w:rPr>
              <w:t>0</w:t>
            </w:r>
            <w:r w:rsidR="00CC798F" w:rsidRPr="005E10DA">
              <w:rPr>
                <w:rFonts w:eastAsiaTheme="minorHAnsi"/>
                <w:b/>
                <w:sz w:val="24"/>
                <w:szCs w:val="24"/>
              </w:rPr>
              <w:t>.</w:t>
            </w:r>
            <w:r w:rsidRPr="005E10DA">
              <w:rPr>
                <w:rFonts w:eastAsiaTheme="minorHAnsi"/>
                <w:b/>
                <w:sz w:val="24"/>
                <w:szCs w:val="24"/>
              </w:rPr>
              <w:t xml:space="preserve">000 € </w:t>
            </w:r>
            <w:r w:rsidRPr="005E10DA">
              <w:rPr>
                <w:rFonts w:eastAsiaTheme="minorHAnsi"/>
                <w:sz w:val="24"/>
                <w:szCs w:val="24"/>
              </w:rPr>
              <w:t>achiziții simple</w:t>
            </w:r>
            <w:r w:rsidR="00293074">
              <w:rPr>
                <w:rFonts w:eastAsiaTheme="minorHAnsi"/>
                <w:sz w:val="24"/>
                <w:szCs w:val="24"/>
              </w:rPr>
              <w:t>, inclusiv utilaje recoltare</w:t>
            </w:r>
            <w:r w:rsidRPr="005E10DA">
              <w:rPr>
                <w:rFonts w:eastAsiaTheme="minorHAnsi"/>
                <w:sz w:val="24"/>
                <w:szCs w:val="24"/>
              </w:rPr>
              <w:t>;</w:t>
            </w:r>
          </w:p>
          <w:p w14:paraId="675382D2" w14:textId="34A3FF7E" w:rsidR="00EF6E52" w:rsidRPr="005E10DA" w:rsidRDefault="00010071" w:rsidP="0040139D">
            <w:pPr>
              <w:pStyle w:val="ListParagraph"/>
              <w:numPr>
                <w:ilvl w:val="2"/>
                <w:numId w:val="27"/>
              </w:numPr>
              <w:autoSpaceDE w:val="0"/>
              <w:autoSpaceDN w:val="0"/>
              <w:adjustRightInd w:val="0"/>
              <w:ind w:left="720"/>
              <w:rPr>
                <w:rFonts w:eastAsiaTheme="minorHAnsi"/>
                <w:sz w:val="24"/>
                <w:szCs w:val="24"/>
              </w:rPr>
            </w:pPr>
            <w:r>
              <w:rPr>
                <w:rFonts w:ascii="Symbol" w:eastAsiaTheme="minorHAnsi" w:hAnsi="Symbol" w:cs="Symbol"/>
                <w:b/>
                <w:sz w:val="24"/>
                <w:szCs w:val="24"/>
              </w:rPr>
              <w:t></w:t>
            </w:r>
            <w:r w:rsidR="009A381A" w:rsidRPr="005E10DA">
              <w:rPr>
                <w:rFonts w:asciiTheme="minorHAnsi" w:hAnsiTheme="minorHAnsi" w:cs="Calibri"/>
                <w:b/>
                <w:sz w:val="24"/>
                <w:szCs w:val="24"/>
              </w:rPr>
              <w:t>.</w:t>
            </w:r>
            <w:r>
              <w:rPr>
                <w:rFonts w:asciiTheme="minorHAnsi" w:hAnsiTheme="minorHAnsi" w:cs="Calibri"/>
                <w:b/>
                <w:sz w:val="24"/>
                <w:szCs w:val="24"/>
              </w:rPr>
              <w:t>5</w:t>
            </w:r>
            <w:r w:rsidR="0040139D">
              <w:rPr>
                <w:rFonts w:asciiTheme="minorHAnsi" w:hAnsiTheme="minorHAnsi" w:cs="Calibri"/>
                <w:b/>
                <w:sz w:val="24"/>
                <w:szCs w:val="24"/>
              </w:rPr>
              <w:t>0</w:t>
            </w:r>
            <w:r w:rsidR="009A381A" w:rsidRPr="005E10DA">
              <w:rPr>
                <w:rFonts w:asciiTheme="minorHAnsi" w:hAnsiTheme="minorHAnsi" w:cs="Calibri"/>
                <w:b/>
                <w:sz w:val="24"/>
                <w:szCs w:val="24"/>
              </w:rPr>
              <w:t>0.000 €</w:t>
            </w:r>
            <w:r w:rsidR="0040139D">
              <w:rPr>
                <w:rFonts w:asciiTheme="minorHAnsi" w:hAnsiTheme="minorHAnsi" w:cs="Calibri"/>
                <w:b/>
                <w:sz w:val="24"/>
                <w:szCs w:val="24"/>
              </w:rPr>
              <w:t xml:space="preserve"> </w:t>
            </w:r>
            <w:r w:rsidR="0040139D" w:rsidRPr="00786D0E">
              <w:rPr>
                <w:rFonts w:asciiTheme="minorHAnsi" w:hAnsiTheme="minorHAnsi" w:cs="Calibri"/>
                <w:sz w:val="24"/>
                <w:szCs w:val="24"/>
              </w:rPr>
              <w:t>proiecte complexe</w:t>
            </w:r>
            <w:r w:rsidR="00EF6E52" w:rsidRPr="005E10DA">
              <w:rPr>
                <w:rFonts w:eastAsiaTheme="minorHAnsi"/>
                <w:sz w:val="24"/>
                <w:szCs w:val="24"/>
              </w:rPr>
              <w:t>.</w:t>
            </w:r>
          </w:p>
          <w:p w14:paraId="09CE969F" w14:textId="77777777" w:rsidR="00EF6E52" w:rsidRPr="005E10DA" w:rsidRDefault="00381045" w:rsidP="005D22FC">
            <w:pPr>
              <w:autoSpaceDE w:val="0"/>
              <w:autoSpaceDN w:val="0"/>
              <w:adjustRightInd w:val="0"/>
              <w:jc w:val="both"/>
              <w:rPr>
                <w:rFonts w:ascii="Calibri" w:eastAsiaTheme="minorHAnsi" w:hAnsi="Calibri" w:cs="Calibri"/>
                <w:b/>
              </w:rPr>
            </w:pPr>
            <w:r w:rsidRPr="005E10DA">
              <w:rPr>
                <w:rFonts w:ascii="Calibri" w:eastAsiaTheme="minorHAnsi" w:hAnsi="Calibri" w:cs="Calibri"/>
                <w:b/>
              </w:rPr>
              <w:t>Intensitatea sprijinului nerambursabil se va putea majora,</w:t>
            </w:r>
            <w:r w:rsidR="005D2067" w:rsidRPr="005E10DA">
              <w:rPr>
                <w:rFonts w:asciiTheme="minorHAnsi" w:hAnsiTheme="minorHAnsi" w:cs="Calibri"/>
                <w:b/>
              </w:rPr>
              <w:t xml:space="preserve"> doar pentru activitatea de producţie,</w:t>
            </w:r>
            <w:r w:rsidRPr="005E10DA">
              <w:rPr>
                <w:rFonts w:ascii="Calibri" w:eastAsiaTheme="minorHAnsi" w:hAnsi="Calibri" w:cs="Calibri"/>
                <w:b/>
              </w:rPr>
              <w:t xml:space="preserve"> cu 20 </w:t>
            </w:r>
            <w:r w:rsidRPr="005E10DA">
              <w:rPr>
                <w:rFonts w:ascii="Calibri" w:eastAsiaTheme="minorHAnsi" w:hAnsi="Calibri" w:cs="Calibri"/>
                <w:b/>
              </w:rPr>
              <w:lastRenderedPageBreak/>
              <w:t>de pp, însă rata maximă a sprijinului combinat nu poate depăși 90%, pentru:</w:t>
            </w:r>
          </w:p>
          <w:p w14:paraId="55750D8E" w14:textId="77777777" w:rsidR="00EF6E52" w:rsidRPr="005E10DA" w:rsidRDefault="00EF6E52" w:rsidP="004E40CF">
            <w:pPr>
              <w:pStyle w:val="ListParagraph"/>
              <w:numPr>
                <w:ilvl w:val="0"/>
                <w:numId w:val="32"/>
              </w:numPr>
              <w:autoSpaceDE w:val="0"/>
              <w:autoSpaceDN w:val="0"/>
              <w:adjustRightInd w:val="0"/>
              <w:rPr>
                <w:rFonts w:asciiTheme="minorHAnsi" w:eastAsiaTheme="minorHAnsi" w:hAnsiTheme="minorHAnsi" w:cstheme="minorHAnsi"/>
                <w:sz w:val="24"/>
                <w:szCs w:val="24"/>
              </w:rPr>
            </w:pPr>
            <w:r w:rsidRPr="005E10DA">
              <w:rPr>
                <w:rFonts w:asciiTheme="minorHAnsi" w:eastAsiaTheme="minorHAnsi" w:hAnsiTheme="minorHAnsi" w:cstheme="minorHAnsi"/>
                <w:sz w:val="24"/>
                <w:szCs w:val="24"/>
              </w:rPr>
              <w:t>Investiții colective;</w:t>
            </w:r>
          </w:p>
          <w:p w14:paraId="0695D87B" w14:textId="77777777" w:rsidR="00EF6E52" w:rsidRPr="005E10DA" w:rsidRDefault="00EF6E52" w:rsidP="004E40CF">
            <w:pPr>
              <w:pStyle w:val="ListParagraph"/>
              <w:numPr>
                <w:ilvl w:val="0"/>
                <w:numId w:val="32"/>
              </w:numPr>
              <w:autoSpaceDE w:val="0"/>
              <w:autoSpaceDN w:val="0"/>
              <w:adjustRightInd w:val="0"/>
              <w:rPr>
                <w:rFonts w:asciiTheme="minorHAnsi" w:eastAsiaTheme="minorHAnsi" w:hAnsiTheme="minorHAnsi" w:cstheme="minorHAnsi"/>
                <w:sz w:val="24"/>
                <w:szCs w:val="24"/>
              </w:rPr>
            </w:pPr>
            <w:r w:rsidRPr="005E10DA">
              <w:rPr>
                <w:rFonts w:asciiTheme="minorHAnsi" w:eastAsiaTheme="minorHAnsi" w:hAnsiTheme="minorHAnsi" w:cstheme="minorHAnsi"/>
                <w:sz w:val="24"/>
                <w:szCs w:val="24"/>
              </w:rPr>
              <w:t>Investiții legate de operațiunile prevăzute la art. 28 (Agromediu</w:t>
            </w:r>
            <w:r w:rsidR="00B20E81" w:rsidRPr="005E10DA">
              <w:rPr>
                <w:rFonts w:asciiTheme="minorHAnsi" w:eastAsiaTheme="minorHAnsi" w:hAnsiTheme="minorHAnsi" w:cstheme="minorHAnsi"/>
                <w:sz w:val="24"/>
                <w:szCs w:val="24"/>
              </w:rPr>
              <w:t xml:space="preserve"> și climă</w:t>
            </w:r>
            <w:r w:rsidRPr="005E10DA">
              <w:rPr>
                <w:rFonts w:asciiTheme="minorHAnsi" w:eastAsiaTheme="minorHAnsi" w:hAnsiTheme="minorHAnsi" w:cstheme="minorHAnsi"/>
                <w:sz w:val="24"/>
                <w:szCs w:val="24"/>
              </w:rPr>
              <w:t>) și art. 29 (Agricultura ecologica)</w:t>
            </w:r>
            <w:r w:rsidR="00F91E79" w:rsidRPr="005E10DA">
              <w:rPr>
                <w:rFonts w:asciiTheme="minorHAnsi" w:eastAsiaTheme="minorHAnsi" w:hAnsiTheme="minorHAnsi" w:cstheme="minorHAnsi"/>
                <w:sz w:val="24"/>
                <w:szCs w:val="24"/>
              </w:rPr>
              <w:t xml:space="preserve"> </w:t>
            </w:r>
            <w:r w:rsidRPr="005E10DA">
              <w:rPr>
                <w:rFonts w:asciiTheme="minorHAnsi" w:eastAsiaTheme="minorHAnsi" w:hAnsiTheme="minorHAnsi" w:cstheme="minorHAnsi"/>
                <w:sz w:val="24"/>
                <w:szCs w:val="24"/>
              </w:rPr>
              <w:t>din R (UE) nr. 1305/2013;</w:t>
            </w:r>
          </w:p>
          <w:p w14:paraId="4B326C59" w14:textId="5863C298" w:rsidR="005D2067" w:rsidRPr="005E10DA" w:rsidRDefault="00EF6E52" w:rsidP="00786D0E">
            <w:pPr>
              <w:pStyle w:val="ListParagraph"/>
              <w:numPr>
                <w:ilvl w:val="0"/>
                <w:numId w:val="32"/>
              </w:numPr>
              <w:autoSpaceDE w:val="0"/>
              <w:autoSpaceDN w:val="0"/>
              <w:adjustRightInd w:val="0"/>
              <w:rPr>
                <w:rFonts w:asciiTheme="minorHAnsi" w:hAnsiTheme="minorHAnsi" w:cstheme="minorHAnsi"/>
              </w:rPr>
            </w:pPr>
            <w:r w:rsidRPr="005E10DA">
              <w:rPr>
                <w:rFonts w:asciiTheme="minorHAnsi" w:eastAsiaTheme="minorHAnsi" w:hAnsiTheme="minorHAnsi" w:cstheme="minorHAnsi"/>
                <w:sz w:val="24"/>
                <w:szCs w:val="24"/>
              </w:rPr>
              <w:t>Zone care se confruntă cu constrângeri naturale și cu alte constrângeri specifice, menționate la</w:t>
            </w:r>
            <w:r w:rsidR="00F91E79" w:rsidRPr="005E10DA">
              <w:rPr>
                <w:rFonts w:asciiTheme="minorHAnsi" w:eastAsiaTheme="minorHAnsi" w:hAnsiTheme="minorHAnsi" w:cstheme="minorHAnsi"/>
                <w:sz w:val="24"/>
                <w:szCs w:val="24"/>
              </w:rPr>
              <w:t xml:space="preserve"> </w:t>
            </w:r>
            <w:r w:rsidRPr="005E10DA">
              <w:rPr>
                <w:rFonts w:asciiTheme="minorHAnsi" w:eastAsiaTheme="minorHAnsi" w:hAnsiTheme="minorHAnsi" w:cstheme="minorHAnsi"/>
                <w:sz w:val="24"/>
                <w:szCs w:val="24"/>
              </w:rPr>
              <w:t>art 32.</w:t>
            </w:r>
          </w:p>
        </w:tc>
        <w:tc>
          <w:tcPr>
            <w:tcW w:w="463" w:type="pct"/>
            <w:tcBorders>
              <w:top w:val="single" w:sz="4" w:space="0" w:color="auto"/>
            </w:tcBorders>
            <w:shd w:val="clear" w:color="auto" w:fill="auto"/>
          </w:tcPr>
          <w:p w14:paraId="687368DF" w14:textId="77777777" w:rsidR="007776A2" w:rsidRPr="005E10DA" w:rsidRDefault="007776A2" w:rsidP="008D69DA">
            <w:pPr>
              <w:pStyle w:val="BodyText3"/>
              <w:rPr>
                <w:rFonts w:asciiTheme="minorHAnsi" w:hAnsiTheme="minorHAnsi" w:cstheme="minorHAnsi"/>
                <w:b w:val="0"/>
                <w:sz w:val="24"/>
                <w:szCs w:val="24"/>
                <w:lang w:val="en-US"/>
              </w:rPr>
            </w:pPr>
          </w:p>
          <w:p w14:paraId="2E8B2B59" w14:textId="77777777" w:rsidR="00BC773C" w:rsidRPr="005E10DA" w:rsidRDefault="00BC773C" w:rsidP="00786D0E">
            <w:pPr>
              <w:pStyle w:val="BodyText3"/>
              <w:numPr>
                <w:ilvl w:val="0"/>
                <w:numId w:val="31"/>
              </w:numPr>
              <w:rPr>
                <w:rFonts w:asciiTheme="minorHAnsi" w:hAnsiTheme="minorHAnsi" w:cstheme="minorHAnsi"/>
                <w:b w:val="0"/>
                <w:sz w:val="24"/>
                <w:szCs w:val="24"/>
                <w:lang w:val="en-US"/>
              </w:rPr>
            </w:pPr>
          </w:p>
          <w:p w14:paraId="2C0AC43C" w14:textId="77777777" w:rsidR="00EF6E52" w:rsidRPr="005E10DA" w:rsidRDefault="00EF6E52" w:rsidP="008D69DA">
            <w:pPr>
              <w:pStyle w:val="BodyText3"/>
              <w:rPr>
                <w:rFonts w:asciiTheme="minorHAnsi" w:hAnsiTheme="minorHAnsi" w:cstheme="minorHAnsi"/>
                <w:b w:val="0"/>
                <w:sz w:val="24"/>
                <w:szCs w:val="24"/>
                <w:lang w:val="en-US"/>
              </w:rPr>
            </w:pPr>
          </w:p>
          <w:p w14:paraId="3416EF8A" w14:textId="77777777" w:rsidR="00F91E79" w:rsidRPr="005E10DA" w:rsidRDefault="00F91E79" w:rsidP="007D14D4">
            <w:pPr>
              <w:pStyle w:val="BodyText3"/>
              <w:rPr>
                <w:rFonts w:asciiTheme="minorHAnsi" w:hAnsiTheme="minorHAnsi" w:cstheme="minorHAnsi"/>
                <w:b w:val="0"/>
                <w:sz w:val="24"/>
                <w:szCs w:val="24"/>
                <w:lang w:val="en-US"/>
              </w:rPr>
            </w:pPr>
          </w:p>
          <w:p w14:paraId="1DC840C7" w14:textId="63379510" w:rsidR="00BC773C" w:rsidRPr="005E10DA" w:rsidRDefault="00BC773C">
            <w:pPr>
              <w:pStyle w:val="BodyText3"/>
              <w:rPr>
                <w:rFonts w:asciiTheme="minorHAnsi" w:hAnsiTheme="minorHAnsi" w:cstheme="minorHAnsi"/>
                <w:b w:val="0"/>
                <w:sz w:val="24"/>
                <w:szCs w:val="24"/>
                <w:lang w:val="en-US"/>
              </w:rPr>
            </w:pPr>
            <w:r w:rsidRPr="005E10DA">
              <w:rPr>
                <w:rFonts w:asciiTheme="minorHAnsi" w:hAnsiTheme="minorHAnsi" w:cstheme="minorHAnsi"/>
                <w:b w:val="0"/>
                <w:sz w:val="24"/>
                <w:szCs w:val="24"/>
                <w:lang w:val="en-US"/>
              </w:rPr>
              <w:sym w:font="Wingdings" w:char="F06F"/>
            </w:r>
          </w:p>
          <w:p w14:paraId="31D2C23C" w14:textId="77777777" w:rsidR="006C5150" w:rsidRPr="005E10DA" w:rsidRDefault="006C5150">
            <w:pPr>
              <w:pStyle w:val="BodyText3"/>
              <w:rPr>
                <w:rFonts w:asciiTheme="minorHAnsi" w:hAnsiTheme="minorHAnsi" w:cstheme="minorHAnsi"/>
                <w:b w:val="0"/>
                <w:sz w:val="24"/>
                <w:szCs w:val="24"/>
                <w:lang w:val="en-US"/>
              </w:rPr>
            </w:pPr>
          </w:p>
          <w:p w14:paraId="7D725887" w14:textId="77777777" w:rsidR="00BC773C" w:rsidRPr="005E10DA" w:rsidRDefault="00BC773C">
            <w:pPr>
              <w:pStyle w:val="BodyText3"/>
              <w:rPr>
                <w:rFonts w:asciiTheme="minorHAnsi" w:hAnsiTheme="minorHAnsi" w:cstheme="minorHAnsi"/>
                <w:b w:val="0"/>
                <w:sz w:val="24"/>
                <w:szCs w:val="24"/>
                <w:lang w:val="en-US"/>
              </w:rPr>
            </w:pPr>
            <w:r w:rsidRPr="005E10DA">
              <w:rPr>
                <w:rFonts w:asciiTheme="minorHAnsi" w:hAnsiTheme="minorHAnsi" w:cstheme="minorHAnsi"/>
                <w:b w:val="0"/>
                <w:sz w:val="24"/>
                <w:szCs w:val="24"/>
                <w:lang w:val="en-US"/>
              </w:rPr>
              <w:sym w:font="Wingdings" w:char="F06F"/>
            </w:r>
          </w:p>
          <w:p w14:paraId="73C70AF1" w14:textId="77777777" w:rsidR="000101DD" w:rsidRDefault="000101DD">
            <w:pPr>
              <w:pStyle w:val="BodyText3"/>
              <w:rPr>
                <w:rFonts w:asciiTheme="minorHAnsi" w:hAnsiTheme="minorHAnsi" w:cstheme="minorHAnsi"/>
                <w:b w:val="0"/>
                <w:sz w:val="24"/>
                <w:szCs w:val="24"/>
                <w:lang w:val="en-US"/>
              </w:rPr>
            </w:pPr>
          </w:p>
          <w:p w14:paraId="35FBBE2E" w14:textId="77777777" w:rsidR="006C5150" w:rsidRDefault="006C5150">
            <w:pPr>
              <w:pStyle w:val="BodyText3"/>
              <w:rPr>
                <w:rFonts w:asciiTheme="minorHAnsi" w:hAnsiTheme="minorHAnsi" w:cstheme="minorHAnsi"/>
                <w:b w:val="0"/>
                <w:sz w:val="24"/>
                <w:szCs w:val="24"/>
                <w:lang w:val="en-US"/>
              </w:rPr>
            </w:pPr>
          </w:p>
          <w:p w14:paraId="15BBC3A7" w14:textId="77777777" w:rsidR="006C5150" w:rsidRPr="005E10DA" w:rsidRDefault="006C5150">
            <w:pPr>
              <w:pStyle w:val="BodyText3"/>
              <w:rPr>
                <w:rFonts w:asciiTheme="minorHAnsi" w:hAnsiTheme="minorHAnsi" w:cstheme="minorHAnsi"/>
                <w:b w:val="0"/>
                <w:sz w:val="24"/>
                <w:szCs w:val="24"/>
                <w:lang w:val="en-US"/>
              </w:rPr>
            </w:pPr>
          </w:p>
          <w:p w14:paraId="5F4DA872" w14:textId="77777777" w:rsidR="00BC773C" w:rsidRPr="008D69DA" w:rsidRDefault="00BC773C" w:rsidP="00786D0E">
            <w:pPr>
              <w:jc w:val="center"/>
            </w:pPr>
            <w:r w:rsidRPr="008D69DA">
              <w:sym w:font="Wingdings" w:char="F06F"/>
            </w:r>
          </w:p>
          <w:p w14:paraId="414401E5" w14:textId="77777777" w:rsidR="00C113D4" w:rsidRDefault="00C113D4" w:rsidP="008D69DA">
            <w:pPr>
              <w:pStyle w:val="BodyText3"/>
              <w:rPr>
                <w:rFonts w:asciiTheme="minorHAnsi" w:hAnsiTheme="minorHAnsi" w:cstheme="minorHAnsi"/>
                <w:b w:val="0"/>
                <w:sz w:val="24"/>
                <w:szCs w:val="24"/>
                <w:lang w:val="en-US"/>
              </w:rPr>
            </w:pPr>
          </w:p>
          <w:p w14:paraId="690977EB" w14:textId="77777777" w:rsidR="006C5150" w:rsidRPr="005E10DA" w:rsidRDefault="006C5150" w:rsidP="007D14D4">
            <w:pPr>
              <w:pStyle w:val="BodyText3"/>
              <w:rPr>
                <w:rFonts w:asciiTheme="minorHAnsi" w:hAnsiTheme="minorHAnsi" w:cstheme="minorHAnsi"/>
                <w:b w:val="0"/>
                <w:sz w:val="24"/>
                <w:szCs w:val="24"/>
                <w:lang w:val="en-US"/>
              </w:rPr>
            </w:pPr>
          </w:p>
          <w:p w14:paraId="2B4A6862" w14:textId="77777777" w:rsidR="00F91E79" w:rsidRPr="005E10DA" w:rsidRDefault="00F91E79" w:rsidP="00786D0E">
            <w:pPr>
              <w:pStyle w:val="BodyText3"/>
              <w:numPr>
                <w:ilvl w:val="0"/>
                <w:numId w:val="31"/>
              </w:numPr>
              <w:rPr>
                <w:rFonts w:asciiTheme="minorHAnsi" w:hAnsiTheme="minorHAnsi" w:cstheme="minorHAnsi"/>
                <w:b w:val="0"/>
                <w:sz w:val="24"/>
                <w:szCs w:val="24"/>
                <w:lang w:val="en-US"/>
              </w:rPr>
            </w:pPr>
          </w:p>
          <w:p w14:paraId="609354A9" w14:textId="77777777" w:rsidR="00F91E79" w:rsidRPr="005E10DA" w:rsidRDefault="00F91E79" w:rsidP="008D69DA">
            <w:pPr>
              <w:pStyle w:val="BodyText3"/>
              <w:rPr>
                <w:rFonts w:asciiTheme="minorHAnsi" w:hAnsiTheme="minorHAnsi" w:cstheme="minorHAnsi"/>
                <w:b w:val="0"/>
                <w:sz w:val="24"/>
                <w:szCs w:val="24"/>
                <w:lang w:val="en-US"/>
              </w:rPr>
            </w:pPr>
          </w:p>
          <w:p w14:paraId="0F23C82A" w14:textId="77777777" w:rsidR="000101DD" w:rsidRPr="005E10DA" w:rsidRDefault="000101DD" w:rsidP="00786D0E">
            <w:pPr>
              <w:pStyle w:val="BodyText3"/>
              <w:numPr>
                <w:ilvl w:val="0"/>
                <w:numId w:val="31"/>
              </w:numPr>
              <w:rPr>
                <w:rFonts w:asciiTheme="minorHAnsi" w:hAnsiTheme="minorHAnsi" w:cstheme="minorHAnsi"/>
                <w:b w:val="0"/>
                <w:sz w:val="24"/>
                <w:szCs w:val="24"/>
                <w:lang w:val="en-US"/>
              </w:rPr>
            </w:pPr>
          </w:p>
          <w:p w14:paraId="6AC2B4E5" w14:textId="77777777" w:rsidR="000101DD" w:rsidRPr="005E10DA" w:rsidRDefault="000101DD" w:rsidP="00786D0E">
            <w:pPr>
              <w:jc w:val="center"/>
              <w:rPr>
                <w:lang w:eastAsia="fr-FR"/>
              </w:rPr>
            </w:pPr>
          </w:p>
          <w:p w14:paraId="4AA29387" w14:textId="77777777" w:rsidR="000101DD" w:rsidRPr="005E10DA" w:rsidRDefault="000101DD" w:rsidP="00786D0E">
            <w:pPr>
              <w:jc w:val="center"/>
              <w:rPr>
                <w:lang w:eastAsia="fr-FR"/>
              </w:rPr>
            </w:pPr>
          </w:p>
          <w:p w14:paraId="5A026FD1" w14:textId="77777777" w:rsidR="00BC773C" w:rsidRPr="005E10DA" w:rsidRDefault="00BC773C" w:rsidP="00786D0E">
            <w:pPr>
              <w:pStyle w:val="ListParagraph"/>
              <w:numPr>
                <w:ilvl w:val="0"/>
                <w:numId w:val="31"/>
              </w:numPr>
              <w:jc w:val="center"/>
              <w:rPr>
                <w:lang w:eastAsia="fr-FR"/>
              </w:rPr>
            </w:pPr>
          </w:p>
        </w:tc>
        <w:tc>
          <w:tcPr>
            <w:tcW w:w="555" w:type="pct"/>
            <w:gridSpan w:val="4"/>
            <w:tcBorders>
              <w:top w:val="single" w:sz="4" w:space="0" w:color="auto"/>
            </w:tcBorders>
          </w:tcPr>
          <w:p w14:paraId="2A889399" w14:textId="77777777" w:rsidR="007776A2" w:rsidRPr="005E10DA" w:rsidRDefault="007776A2" w:rsidP="005D22FC">
            <w:pPr>
              <w:pStyle w:val="BodyText3"/>
              <w:rPr>
                <w:rFonts w:asciiTheme="minorHAnsi" w:hAnsiTheme="minorHAnsi" w:cstheme="minorHAnsi"/>
                <w:b w:val="0"/>
                <w:sz w:val="24"/>
                <w:szCs w:val="24"/>
                <w:lang w:val="en-US"/>
              </w:rPr>
            </w:pPr>
          </w:p>
          <w:p w14:paraId="549312EC" w14:textId="77777777" w:rsidR="00BC773C" w:rsidRPr="005E10DA" w:rsidRDefault="00BC773C" w:rsidP="005D22FC">
            <w:pPr>
              <w:pStyle w:val="BodyText3"/>
              <w:rPr>
                <w:rFonts w:asciiTheme="minorHAnsi" w:hAnsiTheme="minorHAnsi" w:cstheme="minorHAnsi"/>
                <w:b w:val="0"/>
                <w:sz w:val="24"/>
                <w:szCs w:val="24"/>
                <w:lang w:val="en-US"/>
              </w:rPr>
            </w:pPr>
          </w:p>
          <w:p w14:paraId="2949C65F" w14:textId="77777777" w:rsidR="00BC773C" w:rsidRPr="005E10DA" w:rsidRDefault="00BC773C" w:rsidP="005D22FC">
            <w:pPr>
              <w:pStyle w:val="BodyText3"/>
              <w:rPr>
                <w:rFonts w:asciiTheme="minorHAnsi" w:hAnsiTheme="minorHAnsi" w:cstheme="minorHAnsi"/>
                <w:b w:val="0"/>
                <w:sz w:val="24"/>
                <w:szCs w:val="24"/>
                <w:lang w:val="en-US"/>
              </w:rPr>
            </w:pPr>
          </w:p>
          <w:p w14:paraId="0E4BEDCD" w14:textId="77777777" w:rsidR="00BC773C" w:rsidRPr="005E10DA" w:rsidRDefault="00BC773C" w:rsidP="005D22FC">
            <w:pPr>
              <w:pStyle w:val="BodyText3"/>
              <w:rPr>
                <w:rFonts w:asciiTheme="minorHAnsi" w:hAnsiTheme="minorHAnsi" w:cstheme="minorHAnsi"/>
                <w:b w:val="0"/>
                <w:sz w:val="24"/>
                <w:szCs w:val="24"/>
                <w:lang w:val="en-US"/>
              </w:rPr>
            </w:pPr>
          </w:p>
          <w:p w14:paraId="11EE894C" w14:textId="77777777" w:rsidR="00BC773C" w:rsidRPr="005E10DA" w:rsidRDefault="00BC773C" w:rsidP="005D22FC">
            <w:pPr>
              <w:pStyle w:val="BodyText3"/>
              <w:rPr>
                <w:rFonts w:asciiTheme="minorHAnsi" w:hAnsiTheme="minorHAnsi" w:cstheme="minorHAnsi"/>
                <w:b w:val="0"/>
                <w:sz w:val="24"/>
                <w:szCs w:val="24"/>
                <w:lang w:val="en-US"/>
              </w:rPr>
            </w:pPr>
          </w:p>
          <w:p w14:paraId="0715E874" w14:textId="77777777" w:rsidR="00BC773C" w:rsidRPr="005E10DA" w:rsidRDefault="00BC773C" w:rsidP="005D22FC">
            <w:pPr>
              <w:pStyle w:val="BodyText3"/>
              <w:rPr>
                <w:rFonts w:asciiTheme="minorHAnsi" w:hAnsiTheme="minorHAnsi" w:cstheme="minorHAnsi"/>
                <w:b w:val="0"/>
                <w:sz w:val="24"/>
                <w:szCs w:val="24"/>
                <w:lang w:val="en-US"/>
              </w:rPr>
            </w:pPr>
          </w:p>
          <w:p w14:paraId="6E835453" w14:textId="77777777" w:rsidR="00BC773C" w:rsidRPr="005E10DA" w:rsidRDefault="00BC773C" w:rsidP="005D22FC">
            <w:pPr>
              <w:pStyle w:val="BodyText3"/>
              <w:rPr>
                <w:rFonts w:asciiTheme="minorHAnsi" w:hAnsiTheme="minorHAnsi" w:cstheme="minorHAnsi"/>
                <w:b w:val="0"/>
                <w:sz w:val="24"/>
                <w:szCs w:val="24"/>
                <w:lang w:val="en-US"/>
              </w:rPr>
            </w:pPr>
          </w:p>
          <w:p w14:paraId="3F46D81B" w14:textId="77777777" w:rsidR="00BC773C" w:rsidRPr="005E10DA" w:rsidRDefault="00BC773C" w:rsidP="005D22FC">
            <w:pPr>
              <w:pStyle w:val="BodyText3"/>
              <w:rPr>
                <w:rFonts w:asciiTheme="minorHAnsi" w:hAnsiTheme="minorHAnsi" w:cstheme="minorHAnsi"/>
                <w:b w:val="0"/>
                <w:sz w:val="24"/>
                <w:szCs w:val="24"/>
                <w:lang w:val="en-US"/>
              </w:rPr>
            </w:pPr>
          </w:p>
          <w:p w14:paraId="1BDD69A4" w14:textId="77777777" w:rsidR="00BC773C" w:rsidRPr="005E10DA" w:rsidRDefault="00BC773C" w:rsidP="005D22FC">
            <w:pPr>
              <w:pStyle w:val="BodyText3"/>
              <w:rPr>
                <w:rFonts w:asciiTheme="minorHAnsi" w:hAnsiTheme="minorHAnsi" w:cstheme="minorHAnsi"/>
                <w:b w:val="0"/>
                <w:sz w:val="24"/>
                <w:szCs w:val="24"/>
                <w:lang w:val="en-US"/>
              </w:rPr>
            </w:pPr>
          </w:p>
          <w:p w14:paraId="182A664A" w14:textId="77777777" w:rsidR="00BC773C" w:rsidRPr="005E10DA" w:rsidRDefault="00BC773C" w:rsidP="005D22FC">
            <w:pPr>
              <w:pStyle w:val="BodyText3"/>
              <w:rPr>
                <w:rFonts w:asciiTheme="minorHAnsi" w:hAnsiTheme="minorHAnsi" w:cstheme="minorHAnsi"/>
                <w:b w:val="0"/>
                <w:sz w:val="24"/>
                <w:szCs w:val="24"/>
                <w:lang w:val="en-US"/>
              </w:rPr>
            </w:pPr>
          </w:p>
          <w:p w14:paraId="2DA2D0B8" w14:textId="77777777" w:rsidR="00BC773C" w:rsidRPr="005E10DA" w:rsidRDefault="00BC773C" w:rsidP="005D22FC">
            <w:pPr>
              <w:pStyle w:val="BodyText3"/>
              <w:rPr>
                <w:rFonts w:asciiTheme="minorHAnsi" w:hAnsiTheme="minorHAnsi" w:cstheme="minorHAnsi"/>
                <w:b w:val="0"/>
                <w:sz w:val="24"/>
                <w:szCs w:val="24"/>
                <w:lang w:val="en-US"/>
              </w:rPr>
            </w:pPr>
          </w:p>
          <w:p w14:paraId="5A2DE049" w14:textId="77777777" w:rsidR="00BC773C" w:rsidRPr="005E10DA" w:rsidRDefault="00BC773C" w:rsidP="005D22FC">
            <w:pPr>
              <w:pStyle w:val="BodyText3"/>
              <w:rPr>
                <w:rFonts w:asciiTheme="minorHAnsi" w:hAnsiTheme="minorHAnsi" w:cstheme="minorHAnsi"/>
                <w:b w:val="0"/>
                <w:sz w:val="24"/>
                <w:szCs w:val="24"/>
                <w:lang w:val="en-US"/>
              </w:rPr>
            </w:pPr>
          </w:p>
          <w:p w14:paraId="2D022843" w14:textId="77777777" w:rsidR="00BC773C" w:rsidRPr="005E10DA" w:rsidRDefault="00BC773C" w:rsidP="005D22FC">
            <w:pPr>
              <w:pStyle w:val="BodyText3"/>
              <w:rPr>
                <w:rFonts w:asciiTheme="minorHAnsi" w:hAnsiTheme="minorHAnsi" w:cstheme="minorHAnsi"/>
                <w:b w:val="0"/>
                <w:sz w:val="24"/>
                <w:szCs w:val="24"/>
                <w:lang w:val="en-US"/>
              </w:rPr>
            </w:pPr>
          </w:p>
          <w:p w14:paraId="46CF60B7" w14:textId="77777777" w:rsidR="00BC773C" w:rsidRPr="005E10DA" w:rsidRDefault="00BC773C" w:rsidP="005D22FC">
            <w:pPr>
              <w:pStyle w:val="BodyText3"/>
              <w:rPr>
                <w:rFonts w:asciiTheme="minorHAnsi" w:hAnsiTheme="minorHAnsi" w:cstheme="minorHAnsi"/>
                <w:b w:val="0"/>
                <w:sz w:val="24"/>
                <w:szCs w:val="24"/>
                <w:lang w:val="en-US"/>
              </w:rPr>
            </w:pPr>
          </w:p>
          <w:p w14:paraId="1CBE262C" w14:textId="77777777" w:rsidR="00BC773C" w:rsidRPr="005E10DA" w:rsidRDefault="00BC773C" w:rsidP="005D22FC">
            <w:pPr>
              <w:pStyle w:val="BodyText3"/>
              <w:rPr>
                <w:rFonts w:asciiTheme="minorHAnsi" w:hAnsiTheme="minorHAnsi" w:cstheme="minorHAnsi"/>
                <w:b w:val="0"/>
                <w:sz w:val="24"/>
                <w:szCs w:val="24"/>
                <w:lang w:val="en-US"/>
              </w:rPr>
            </w:pPr>
          </w:p>
          <w:p w14:paraId="45CB29B8" w14:textId="77777777" w:rsidR="00BC773C" w:rsidRPr="005E10DA" w:rsidRDefault="00BC773C" w:rsidP="005D22FC">
            <w:pPr>
              <w:pStyle w:val="BodyText3"/>
              <w:rPr>
                <w:rFonts w:asciiTheme="minorHAnsi" w:hAnsiTheme="minorHAnsi" w:cstheme="minorHAnsi"/>
                <w:b w:val="0"/>
                <w:sz w:val="24"/>
                <w:szCs w:val="24"/>
                <w:lang w:val="en-US"/>
              </w:rPr>
            </w:pPr>
          </w:p>
        </w:tc>
        <w:tc>
          <w:tcPr>
            <w:tcW w:w="452" w:type="pct"/>
            <w:tcBorders>
              <w:top w:val="single" w:sz="4" w:space="0" w:color="auto"/>
            </w:tcBorders>
            <w:shd w:val="clear" w:color="auto" w:fill="auto"/>
          </w:tcPr>
          <w:p w14:paraId="1E0C597A" w14:textId="77777777" w:rsidR="007776A2" w:rsidRPr="005E10DA" w:rsidRDefault="007776A2" w:rsidP="008D69DA">
            <w:pPr>
              <w:pStyle w:val="BodyText3"/>
              <w:rPr>
                <w:rFonts w:asciiTheme="minorHAnsi" w:hAnsiTheme="minorHAnsi" w:cstheme="minorHAnsi"/>
                <w:b w:val="0"/>
                <w:sz w:val="24"/>
                <w:szCs w:val="24"/>
                <w:lang w:val="en-US"/>
              </w:rPr>
            </w:pPr>
          </w:p>
          <w:p w14:paraId="5AD16ACB" w14:textId="77777777" w:rsidR="00F91E79" w:rsidRPr="005E10DA" w:rsidRDefault="00F91E79" w:rsidP="00786D0E">
            <w:pPr>
              <w:pStyle w:val="BodyText3"/>
              <w:numPr>
                <w:ilvl w:val="0"/>
                <w:numId w:val="31"/>
              </w:numPr>
              <w:rPr>
                <w:rFonts w:asciiTheme="minorHAnsi" w:hAnsiTheme="minorHAnsi" w:cstheme="minorHAnsi"/>
                <w:b w:val="0"/>
                <w:sz w:val="24"/>
                <w:szCs w:val="24"/>
                <w:lang w:val="en-US"/>
              </w:rPr>
            </w:pPr>
          </w:p>
          <w:p w14:paraId="2EFAE6E8" w14:textId="77777777" w:rsidR="00E571FA" w:rsidRPr="005E10DA" w:rsidRDefault="00E571FA" w:rsidP="008D69DA">
            <w:pPr>
              <w:pStyle w:val="BodyText3"/>
              <w:rPr>
                <w:rFonts w:asciiTheme="minorHAnsi" w:hAnsiTheme="minorHAnsi" w:cstheme="minorHAnsi"/>
                <w:b w:val="0"/>
                <w:sz w:val="24"/>
                <w:szCs w:val="24"/>
                <w:lang w:val="en-US"/>
              </w:rPr>
            </w:pPr>
          </w:p>
          <w:p w14:paraId="6A79211B" w14:textId="77777777" w:rsidR="00EF6E52" w:rsidRPr="005E10DA" w:rsidRDefault="00EF6E52" w:rsidP="007D14D4">
            <w:pPr>
              <w:pStyle w:val="BodyText3"/>
              <w:rPr>
                <w:rFonts w:asciiTheme="minorHAnsi" w:hAnsiTheme="minorHAnsi" w:cstheme="minorHAnsi"/>
                <w:b w:val="0"/>
                <w:sz w:val="24"/>
                <w:szCs w:val="24"/>
                <w:lang w:val="en-US"/>
              </w:rPr>
            </w:pPr>
          </w:p>
          <w:p w14:paraId="354A2676" w14:textId="23284F6C" w:rsidR="00BC773C" w:rsidRPr="005E10DA" w:rsidRDefault="00BC773C">
            <w:pPr>
              <w:pStyle w:val="BodyText3"/>
              <w:rPr>
                <w:rFonts w:asciiTheme="minorHAnsi" w:hAnsiTheme="minorHAnsi" w:cstheme="minorHAnsi"/>
                <w:b w:val="0"/>
                <w:sz w:val="24"/>
                <w:szCs w:val="24"/>
                <w:lang w:val="en-US"/>
              </w:rPr>
            </w:pPr>
            <w:r w:rsidRPr="005E10DA">
              <w:rPr>
                <w:rFonts w:asciiTheme="minorHAnsi" w:hAnsiTheme="minorHAnsi" w:cstheme="minorHAnsi"/>
                <w:b w:val="0"/>
                <w:sz w:val="24"/>
                <w:szCs w:val="24"/>
                <w:lang w:val="en-US"/>
              </w:rPr>
              <w:sym w:font="Wingdings" w:char="F06F"/>
            </w:r>
          </w:p>
          <w:p w14:paraId="5905FB14" w14:textId="77777777" w:rsidR="006C5150" w:rsidRPr="005E10DA" w:rsidRDefault="006C5150">
            <w:pPr>
              <w:pStyle w:val="BodyText3"/>
              <w:rPr>
                <w:rFonts w:asciiTheme="minorHAnsi" w:hAnsiTheme="minorHAnsi" w:cstheme="minorHAnsi"/>
                <w:b w:val="0"/>
                <w:sz w:val="24"/>
                <w:szCs w:val="24"/>
                <w:lang w:val="en-US"/>
              </w:rPr>
            </w:pPr>
          </w:p>
          <w:p w14:paraId="557E1B36" w14:textId="77777777" w:rsidR="00BC773C" w:rsidRPr="005E10DA" w:rsidRDefault="00BC773C">
            <w:pPr>
              <w:pStyle w:val="BodyText3"/>
              <w:rPr>
                <w:rFonts w:asciiTheme="minorHAnsi" w:hAnsiTheme="minorHAnsi" w:cstheme="minorHAnsi"/>
                <w:b w:val="0"/>
                <w:sz w:val="24"/>
                <w:szCs w:val="24"/>
                <w:lang w:val="en-US"/>
              </w:rPr>
            </w:pPr>
            <w:r w:rsidRPr="005E10DA">
              <w:rPr>
                <w:rFonts w:asciiTheme="minorHAnsi" w:hAnsiTheme="minorHAnsi" w:cstheme="minorHAnsi"/>
                <w:b w:val="0"/>
                <w:sz w:val="24"/>
                <w:szCs w:val="24"/>
                <w:lang w:val="en-US"/>
              </w:rPr>
              <w:sym w:font="Wingdings" w:char="F06F"/>
            </w:r>
          </w:p>
          <w:p w14:paraId="61E6C480" w14:textId="77777777" w:rsidR="000101DD" w:rsidRDefault="000101DD" w:rsidP="00786D0E">
            <w:pPr>
              <w:pStyle w:val="BodyText3"/>
              <w:rPr>
                <w:rFonts w:asciiTheme="minorHAnsi" w:hAnsiTheme="minorHAnsi" w:cstheme="minorHAnsi"/>
                <w:b w:val="0"/>
                <w:sz w:val="24"/>
                <w:szCs w:val="24"/>
                <w:lang w:val="en-US"/>
              </w:rPr>
            </w:pPr>
          </w:p>
          <w:p w14:paraId="6D0D5331" w14:textId="77777777" w:rsidR="006C5150" w:rsidRPr="005E10DA" w:rsidRDefault="006C5150" w:rsidP="00786D0E">
            <w:pPr>
              <w:pStyle w:val="BodyText3"/>
              <w:rPr>
                <w:rFonts w:asciiTheme="minorHAnsi" w:hAnsiTheme="minorHAnsi" w:cstheme="minorHAnsi"/>
                <w:b w:val="0"/>
                <w:sz w:val="24"/>
                <w:szCs w:val="24"/>
                <w:lang w:val="en-US"/>
              </w:rPr>
            </w:pPr>
          </w:p>
          <w:p w14:paraId="333D5FD6" w14:textId="77777777" w:rsidR="000101DD" w:rsidRPr="005E10DA" w:rsidRDefault="000101DD" w:rsidP="008D69DA">
            <w:pPr>
              <w:pStyle w:val="BodyText3"/>
              <w:rPr>
                <w:rFonts w:asciiTheme="minorHAnsi" w:hAnsiTheme="minorHAnsi" w:cstheme="minorHAnsi"/>
                <w:b w:val="0"/>
                <w:sz w:val="24"/>
                <w:szCs w:val="24"/>
                <w:lang w:val="en-US"/>
              </w:rPr>
            </w:pPr>
          </w:p>
          <w:p w14:paraId="549250E9" w14:textId="77777777" w:rsidR="00BC773C" w:rsidRPr="008D69DA" w:rsidRDefault="00BC773C" w:rsidP="00786D0E">
            <w:pPr>
              <w:jc w:val="center"/>
            </w:pPr>
            <w:r w:rsidRPr="008D69DA">
              <w:sym w:font="Wingdings" w:char="F06F"/>
            </w:r>
          </w:p>
          <w:p w14:paraId="0C36CF04" w14:textId="77777777" w:rsidR="00C113D4" w:rsidRDefault="00C113D4" w:rsidP="008D69DA">
            <w:pPr>
              <w:pStyle w:val="BodyText3"/>
              <w:rPr>
                <w:rFonts w:asciiTheme="minorHAnsi" w:hAnsiTheme="minorHAnsi" w:cstheme="minorHAnsi"/>
                <w:b w:val="0"/>
                <w:sz w:val="24"/>
                <w:szCs w:val="24"/>
                <w:lang w:val="en-US"/>
              </w:rPr>
            </w:pPr>
          </w:p>
          <w:p w14:paraId="2DB09429" w14:textId="77777777" w:rsidR="006C5150" w:rsidRPr="005E10DA" w:rsidRDefault="006C5150" w:rsidP="007D14D4">
            <w:pPr>
              <w:pStyle w:val="BodyText3"/>
              <w:rPr>
                <w:rFonts w:asciiTheme="minorHAnsi" w:hAnsiTheme="minorHAnsi" w:cstheme="minorHAnsi"/>
                <w:b w:val="0"/>
                <w:sz w:val="24"/>
                <w:szCs w:val="24"/>
                <w:lang w:val="en-US"/>
              </w:rPr>
            </w:pPr>
          </w:p>
          <w:p w14:paraId="6A30BC36" w14:textId="77777777" w:rsidR="00F91E79" w:rsidRPr="005E10DA" w:rsidRDefault="00F91E79" w:rsidP="00786D0E">
            <w:pPr>
              <w:pStyle w:val="BodyText3"/>
              <w:numPr>
                <w:ilvl w:val="0"/>
                <w:numId w:val="31"/>
              </w:numPr>
              <w:rPr>
                <w:rFonts w:asciiTheme="minorHAnsi" w:hAnsiTheme="minorHAnsi" w:cstheme="minorHAnsi"/>
                <w:b w:val="0"/>
                <w:sz w:val="24"/>
                <w:szCs w:val="24"/>
                <w:lang w:val="en-US"/>
              </w:rPr>
            </w:pPr>
          </w:p>
          <w:p w14:paraId="6AB16338" w14:textId="77777777" w:rsidR="00F91E79" w:rsidRPr="005E10DA" w:rsidRDefault="00F91E79" w:rsidP="008D69DA">
            <w:pPr>
              <w:pStyle w:val="BodyText3"/>
              <w:rPr>
                <w:rFonts w:asciiTheme="minorHAnsi" w:hAnsiTheme="minorHAnsi" w:cstheme="minorHAnsi"/>
                <w:b w:val="0"/>
                <w:sz w:val="24"/>
                <w:szCs w:val="24"/>
                <w:lang w:val="en-US"/>
              </w:rPr>
            </w:pPr>
          </w:p>
          <w:p w14:paraId="323841FF" w14:textId="77777777" w:rsidR="00632981" w:rsidRPr="005E10DA" w:rsidRDefault="00632981" w:rsidP="00786D0E">
            <w:pPr>
              <w:pStyle w:val="BodyText3"/>
              <w:numPr>
                <w:ilvl w:val="0"/>
                <w:numId w:val="31"/>
              </w:numPr>
              <w:rPr>
                <w:rFonts w:asciiTheme="minorHAnsi" w:hAnsiTheme="minorHAnsi" w:cstheme="minorHAnsi"/>
                <w:b w:val="0"/>
                <w:sz w:val="24"/>
                <w:szCs w:val="24"/>
                <w:lang w:val="en-US"/>
              </w:rPr>
            </w:pPr>
          </w:p>
          <w:p w14:paraId="3348A7A2" w14:textId="77777777" w:rsidR="00632981" w:rsidRPr="005E10DA" w:rsidRDefault="00632981" w:rsidP="00786D0E">
            <w:pPr>
              <w:jc w:val="center"/>
              <w:rPr>
                <w:lang w:eastAsia="fr-FR"/>
              </w:rPr>
            </w:pPr>
          </w:p>
          <w:p w14:paraId="0553BD15" w14:textId="77777777" w:rsidR="00632981" w:rsidRPr="005E10DA" w:rsidRDefault="00632981" w:rsidP="00786D0E">
            <w:pPr>
              <w:jc w:val="center"/>
              <w:rPr>
                <w:lang w:eastAsia="fr-FR"/>
              </w:rPr>
            </w:pPr>
          </w:p>
          <w:p w14:paraId="78899030" w14:textId="77777777" w:rsidR="00BC773C" w:rsidRPr="005E10DA" w:rsidRDefault="00BC773C" w:rsidP="00786D0E">
            <w:pPr>
              <w:pStyle w:val="ListParagraph"/>
              <w:numPr>
                <w:ilvl w:val="0"/>
                <w:numId w:val="31"/>
              </w:numPr>
              <w:jc w:val="center"/>
              <w:rPr>
                <w:lang w:eastAsia="fr-FR"/>
              </w:rPr>
            </w:pPr>
          </w:p>
        </w:tc>
      </w:tr>
      <w:tr w:rsidR="00BE6AD5" w:rsidRPr="005E10DA" w14:paraId="0218B582" w14:textId="77777777" w:rsidTr="004D1B01">
        <w:trPr>
          <w:gridAfter w:val="3"/>
          <w:wAfter w:w="1460" w:type="pct"/>
          <w:trHeight w:val="1316"/>
        </w:trPr>
        <w:tc>
          <w:tcPr>
            <w:tcW w:w="2070" w:type="pct"/>
            <w:tcBorders>
              <w:bottom w:val="single" w:sz="4" w:space="0" w:color="auto"/>
            </w:tcBorders>
            <w:shd w:val="clear" w:color="auto" w:fill="auto"/>
          </w:tcPr>
          <w:p w14:paraId="13B466AC" w14:textId="77777777" w:rsidR="00B3326C" w:rsidRPr="005E10DA" w:rsidRDefault="00B3326C" w:rsidP="004E40CF">
            <w:pPr>
              <w:spacing w:beforeLines="60" w:before="144" w:afterLines="60" w:after="144" w:line="276" w:lineRule="auto"/>
              <w:jc w:val="both"/>
              <w:rPr>
                <w:rFonts w:asciiTheme="minorHAnsi" w:hAnsiTheme="minorHAnsi" w:cstheme="minorHAnsi"/>
                <w:b/>
                <w:bCs/>
              </w:rPr>
            </w:pPr>
            <w:r w:rsidRPr="005E10DA">
              <w:rPr>
                <w:rFonts w:asciiTheme="minorHAnsi" w:hAnsiTheme="minorHAnsi" w:cstheme="minorHAnsi"/>
                <w:b/>
                <w:lang w:val="ro-RO"/>
              </w:rPr>
              <w:lastRenderedPageBreak/>
              <w:t>5.2</w:t>
            </w:r>
            <w:r w:rsidRPr="005E10DA">
              <w:rPr>
                <w:rFonts w:asciiTheme="minorHAnsi" w:hAnsiTheme="minorHAnsi" w:cstheme="minorHAnsi"/>
                <w:lang w:val="ro-RO"/>
              </w:rPr>
              <w:t xml:space="preserve"> Proiectul se încadrează în plafonul maxim al sprijinului public nerambursabil  aşa cum</w:t>
            </w:r>
            <w:r w:rsidR="008B0CCB" w:rsidRPr="005E10DA">
              <w:rPr>
                <w:rFonts w:asciiTheme="minorHAnsi" w:hAnsiTheme="minorHAnsi" w:cstheme="minorHAnsi"/>
                <w:lang w:val="ro-RO"/>
              </w:rPr>
              <w:t xml:space="preserve"> este </w:t>
            </w:r>
            <w:r w:rsidRPr="005E10DA">
              <w:rPr>
                <w:rFonts w:asciiTheme="minorHAnsi" w:hAnsiTheme="minorHAnsi" w:cstheme="minorHAnsi"/>
                <w:lang w:val="ro-RO"/>
              </w:rPr>
              <w:t>prezentat la punctul 5.1</w:t>
            </w:r>
            <w:r w:rsidR="00835274" w:rsidRPr="005E10DA">
              <w:rPr>
                <w:rFonts w:asciiTheme="minorHAnsi" w:hAnsiTheme="minorHAnsi" w:cstheme="minorHAnsi"/>
                <w:lang w:val="ro-RO"/>
              </w:rPr>
              <w:t>?</w:t>
            </w:r>
          </w:p>
        </w:tc>
        <w:tc>
          <w:tcPr>
            <w:tcW w:w="463" w:type="pct"/>
            <w:tcBorders>
              <w:top w:val="single" w:sz="4" w:space="0" w:color="auto"/>
              <w:bottom w:val="single" w:sz="4" w:space="0" w:color="auto"/>
            </w:tcBorders>
            <w:shd w:val="clear" w:color="auto" w:fill="auto"/>
          </w:tcPr>
          <w:p w14:paraId="0AD383FE" w14:textId="77777777" w:rsidR="00B3326C" w:rsidRPr="005E10DA" w:rsidRDefault="00B3326C" w:rsidP="005D22FC">
            <w:pPr>
              <w:pStyle w:val="BodyText3"/>
              <w:rPr>
                <w:rFonts w:asciiTheme="minorHAnsi" w:hAnsiTheme="minorHAnsi" w:cstheme="minorHAnsi"/>
                <w:b w:val="0"/>
                <w:sz w:val="24"/>
                <w:szCs w:val="24"/>
                <w:lang w:val="en-US"/>
              </w:rPr>
            </w:pPr>
          </w:p>
          <w:p w14:paraId="6F7B60E4" w14:textId="77777777" w:rsidR="00B3326C" w:rsidRPr="005E10DA" w:rsidRDefault="00B3326C" w:rsidP="005D22FC">
            <w:pPr>
              <w:pStyle w:val="BodyText3"/>
              <w:rPr>
                <w:rFonts w:asciiTheme="minorHAnsi" w:hAnsiTheme="minorHAnsi" w:cstheme="minorHAnsi"/>
                <w:b w:val="0"/>
                <w:sz w:val="24"/>
                <w:szCs w:val="24"/>
                <w:lang w:val="en-US"/>
              </w:rPr>
            </w:pPr>
          </w:p>
          <w:p w14:paraId="6B40FED1" w14:textId="77777777" w:rsidR="00B3326C" w:rsidRPr="005E10DA" w:rsidRDefault="00B3326C" w:rsidP="005D22FC">
            <w:pPr>
              <w:pStyle w:val="BodyText3"/>
              <w:rPr>
                <w:rFonts w:asciiTheme="minorHAnsi" w:hAnsiTheme="minorHAnsi" w:cstheme="minorHAnsi"/>
                <w:b w:val="0"/>
                <w:sz w:val="24"/>
                <w:szCs w:val="24"/>
                <w:lang w:val="en-US"/>
              </w:rPr>
            </w:pPr>
            <w:r w:rsidRPr="005E10DA">
              <w:rPr>
                <w:rFonts w:asciiTheme="minorHAnsi" w:hAnsiTheme="minorHAnsi" w:cstheme="minorHAnsi"/>
                <w:b w:val="0"/>
                <w:sz w:val="24"/>
                <w:szCs w:val="24"/>
                <w:lang w:val="en-US"/>
              </w:rPr>
              <w:sym w:font="Wingdings" w:char="F06F"/>
            </w:r>
          </w:p>
          <w:p w14:paraId="377C78A9" w14:textId="77777777" w:rsidR="00B3326C" w:rsidRPr="005E10DA" w:rsidRDefault="00B3326C" w:rsidP="005D22FC">
            <w:pPr>
              <w:pStyle w:val="BodyText3"/>
              <w:rPr>
                <w:rFonts w:asciiTheme="minorHAnsi" w:hAnsiTheme="minorHAnsi" w:cstheme="minorHAnsi"/>
                <w:b w:val="0"/>
                <w:sz w:val="24"/>
                <w:szCs w:val="24"/>
                <w:lang w:val="en-US"/>
              </w:rPr>
            </w:pPr>
          </w:p>
        </w:tc>
        <w:tc>
          <w:tcPr>
            <w:tcW w:w="555" w:type="pct"/>
            <w:gridSpan w:val="4"/>
            <w:tcBorders>
              <w:top w:val="single" w:sz="4" w:space="0" w:color="auto"/>
              <w:bottom w:val="single" w:sz="4" w:space="0" w:color="auto"/>
            </w:tcBorders>
          </w:tcPr>
          <w:p w14:paraId="3D2DB20D" w14:textId="77777777" w:rsidR="00B3326C" w:rsidRPr="005E10DA" w:rsidRDefault="00B3326C" w:rsidP="005D22FC">
            <w:pPr>
              <w:pStyle w:val="BodyText3"/>
              <w:rPr>
                <w:rFonts w:asciiTheme="minorHAnsi" w:hAnsiTheme="minorHAnsi" w:cstheme="minorHAnsi"/>
                <w:b w:val="0"/>
                <w:sz w:val="24"/>
                <w:szCs w:val="24"/>
                <w:lang w:val="en-US"/>
              </w:rPr>
            </w:pPr>
          </w:p>
          <w:p w14:paraId="1D148194" w14:textId="77777777" w:rsidR="00B3326C" w:rsidRPr="005E10DA" w:rsidRDefault="00B3326C" w:rsidP="005D22FC">
            <w:pPr>
              <w:pStyle w:val="BodyText3"/>
              <w:rPr>
                <w:rFonts w:asciiTheme="minorHAnsi" w:hAnsiTheme="minorHAnsi" w:cstheme="minorHAnsi"/>
                <w:b w:val="0"/>
                <w:sz w:val="24"/>
                <w:szCs w:val="24"/>
                <w:lang w:val="en-US"/>
              </w:rPr>
            </w:pPr>
          </w:p>
          <w:p w14:paraId="36BBD0F9" w14:textId="77777777" w:rsidR="00B3326C" w:rsidRPr="005E10DA" w:rsidRDefault="00B3326C" w:rsidP="005D22FC">
            <w:pPr>
              <w:pStyle w:val="BodyText3"/>
              <w:rPr>
                <w:rFonts w:asciiTheme="minorHAnsi" w:hAnsiTheme="minorHAnsi" w:cstheme="minorHAnsi"/>
                <w:b w:val="0"/>
                <w:sz w:val="24"/>
                <w:szCs w:val="24"/>
                <w:lang w:val="en-US"/>
              </w:rPr>
            </w:pPr>
            <w:r w:rsidRPr="005E10DA">
              <w:rPr>
                <w:rFonts w:asciiTheme="minorHAnsi" w:hAnsiTheme="minorHAnsi" w:cstheme="minorHAnsi"/>
                <w:b w:val="0"/>
                <w:sz w:val="24"/>
                <w:szCs w:val="24"/>
                <w:lang w:val="en-US"/>
              </w:rPr>
              <w:sym w:font="Wingdings" w:char="F06F"/>
            </w:r>
          </w:p>
          <w:p w14:paraId="5E4CC1DD" w14:textId="77777777" w:rsidR="00B3326C" w:rsidRPr="005E10DA" w:rsidRDefault="00B3326C" w:rsidP="005D22FC">
            <w:pPr>
              <w:pStyle w:val="BodyText3"/>
              <w:rPr>
                <w:rFonts w:asciiTheme="minorHAnsi" w:hAnsiTheme="minorHAnsi" w:cstheme="minorHAnsi"/>
                <w:b w:val="0"/>
                <w:sz w:val="24"/>
                <w:szCs w:val="24"/>
                <w:lang w:val="en-US"/>
              </w:rPr>
            </w:pPr>
          </w:p>
        </w:tc>
        <w:tc>
          <w:tcPr>
            <w:tcW w:w="452" w:type="pct"/>
            <w:tcBorders>
              <w:top w:val="single" w:sz="4" w:space="0" w:color="auto"/>
              <w:bottom w:val="single" w:sz="4" w:space="0" w:color="auto"/>
            </w:tcBorders>
            <w:shd w:val="clear" w:color="auto" w:fill="auto"/>
          </w:tcPr>
          <w:p w14:paraId="41B61A38" w14:textId="77777777" w:rsidR="00B3326C" w:rsidRPr="005E10DA" w:rsidRDefault="00B3326C" w:rsidP="005D22FC">
            <w:pPr>
              <w:pStyle w:val="BodyText3"/>
              <w:rPr>
                <w:rFonts w:asciiTheme="minorHAnsi" w:hAnsiTheme="minorHAnsi" w:cstheme="minorHAnsi"/>
                <w:b w:val="0"/>
                <w:sz w:val="24"/>
                <w:szCs w:val="24"/>
                <w:lang w:val="en-US"/>
              </w:rPr>
            </w:pPr>
          </w:p>
        </w:tc>
      </w:tr>
      <w:tr w:rsidR="00BE6AD5" w:rsidRPr="005E10DA" w14:paraId="71E004D3" w14:textId="77777777" w:rsidTr="004D1B01">
        <w:trPr>
          <w:gridAfter w:val="3"/>
          <w:wAfter w:w="1460" w:type="pct"/>
          <w:trHeight w:val="564"/>
        </w:trPr>
        <w:tc>
          <w:tcPr>
            <w:tcW w:w="2070" w:type="pct"/>
            <w:tcBorders>
              <w:bottom w:val="single" w:sz="4" w:space="0" w:color="auto"/>
            </w:tcBorders>
            <w:shd w:val="clear" w:color="auto" w:fill="auto"/>
          </w:tcPr>
          <w:p w14:paraId="08F7E391" w14:textId="77777777" w:rsidR="00B3326C" w:rsidRPr="005E10DA" w:rsidRDefault="00B3326C" w:rsidP="004E40CF">
            <w:pPr>
              <w:spacing w:beforeLines="60" w:before="144" w:afterLines="60" w:after="144" w:line="276" w:lineRule="auto"/>
              <w:jc w:val="both"/>
              <w:rPr>
                <w:rFonts w:asciiTheme="minorHAnsi" w:hAnsiTheme="minorHAnsi" w:cstheme="minorHAnsi"/>
                <w:b/>
                <w:bCs/>
              </w:rPr>
            </w:pPr>
            <w:r w:rsidRPr="005E10DA">
              <w:rPr>
                <w:rFonts w:asciiTheme="minorHAnsi" w:hAnsiTheme="minorHAnsi" w:cstheme="minorHAnsi"/>
                <w:b/>
                <w:lang w:val="ro-RO"/>
              </w:rPr>
              <w:t>5.3</w:t>
            </w:r>
            <w:r w:rsidRPr="005E10DA">
              <w:rPr>
                <w:rFonts w:asciiTheme="minorHAnsi" w:hAnsiTheme="minorHAnsi" w:cstheme="minorHAnsi"/>
                <w:lang w:val="ro-RO"/>
              </w:rPr>
              <w:t xml:space="preserve"> Avansul solicitat se încadrează într-un cuantum de până la 50% din ajutorul  public nerambursabil?</w:t>
            </w:r>
          </w:p>
        </w:tc>
        <w:tc>
          <w:tcPr>
            <w:tcW w:w="463" w:type="pct"/>
            <w:tcBorders>
              <w:top w:val="single" w:sz="4" w:space="0" w:color="auto"/>
              <w:bottom w:val="single" w:sz="4" w:space="0" w:color="auto"/>
            </w:tcBorders>
            <w:shd w:val="clear" w:color="auto" w:fill="auto"/>
          </w:tcPr>
          <w:p w14:paraId="28E1F304" w14:textId="77777777" w:rsidR="00B3326C" w:rsidRPr="005E10DA" w:rsidRDefault="00B3326C" w:rsidP="005D22FC">
            <w:pPr>
              <w:pStyle w:val="BodyText3"/>
              <w:rPr>
                <w:rFonts w:asciiTheme="minorHAnsi" w:hAnsiTheme="minorHAnsi" w:cstheme="minorHAnsi"/>
                <w:b w:val="0"/>
                <w:sz w:val="24"/>
                <w:szCs w:val="24"/>
                <w:lang w:val="en-US"/>
              </w:rPr>
            </w:pPr>
          </w:p>
          <w:p w14:paraId="7F34B9E8" w14:textId="77777777" w:rsidR="00963354" w:rsidRPr="005E10DA" w:rsidRDefault="00963354" w:rsidP="005D22FC">
            <w:pPr>
              <w:pStyle w:val="BodyText3"/>
              <w:rPr>
                <w:rFonts w:asciiTheme="minorHAnsi" w:hAnsiTheme="minorHAnsi" w:cstheme="minorHAnsi"/>
                <w:b w:val="0"/>
                <w:sz w:val="24"/>
                <w:szCs w:val="24"/>
                <w:lang w:val="en-US"/>
              </w:rPr>
            </w:pPr>
            <w:r w:rsidRPr="005E10DA">
              <w:rPr>
                <w:rFonts w:asciiTheme="minorHAnsi" w:hAnsiTheme="minorHAnsi" w:cstheme="minorHAnsi"/>
                <w:b w:val="0"/>
                <w:sz w:val="24"/>
                <w:szCs w:val="24"/>
                <w:lang w:val="en-US"/>
              </w:rPr>
              <w:sym w:font="Wingdings" w:char="F06F"/>
            </w:r>
          </w:p>
          <w:p w14:paraId="24CCE598" w14:textId="77777777" w:rsidR="00963354" w:rsidRPr="005E10DA" w:rsidRDefault="00963354" w:rsidP="005D22FC">
            <w:pPr>
              <w:pStyle w:val="BodyText3"/>
              <w:rPr>
                <w:rFonts w:asciiTheme="minorHAnsi" w:hAnsiTheme="minorHAnsi" w:cstheme="minorHAnsi"/>
                <w:b w:val="0"/>
                <w:sz w:val="24"/>
                <w:szCs w:val="24"/>
                <w:lang w:val="en-US"/>
              </w:rPr>
            </w:pPr>
          </w:p>
        </w:tc>
        <w:tc>
          <w:tcPr>
            <w:tcW w:w="555" w:type="pct"/>
            <w:gridSpan w:val="4"/>
            <w:tcBorders>
              <w:top w:val="single" w:sz="4" w:space="0" w:color="auto"/>
              <w:bottom w:val="single" w:sz="4" w:space="0" w:color="auto"/>
            </w:tcBorders>
          </w:tcPr>
          <w:p w14:paraId="6390AE17" w14:textId="77777777" w:rsidR="00B3326C" w:rsidRPr="005E10DA" w:rsidRDefault="00B3326C" w:rsidP="005D22FC">
            <w:pPr>
              <w:pStyle w:val="BodyText3"/>
              <w:rPr>
                <w:rFonts w:asciiTheme="minorHAnsi" w:hAnsiTheme="minorHAnsi" w:cstheme="minorHAnsi"/>
                <w:b w:val="0"/>
                <w:sz w:val="24"/>
                <w:szCs w:val="24"/>
                <w:lang w:val="en-US"/>
              </w:rPr>
            </w:pPr>
          </w:p>
          <w:p w14:paraId="40739933" w14:textId="77777777" w:rsidR="00963354" w:rsidRPr="005E10DA" w:rsidRDefault="00963354" w:rsidP="005D22FC">
            <w:pPr>
              <w:pStyle w:val="BodyText3"/>
              <w:rPr>
                <w:rFonts w:asciiTheme="minorHAnsi" w:hAnsiTheme="minorHAnsi" w:cstheme="minorHAnsi"/>
                <w:b w:val="0"/>
                <w:sz w:val="24"/>
                <w:szCs w:val="24"/>
                <w:lang w:val="en-US"/>
              </w:rPr>
            </w:pPr>
            <w:r w:rsidRPr="005E10DA">
              <w:rPr>
                <w:rFonts w:asciiTheme="minorHAnsi" w:hAnsiTheme="minorHAnsi" w:cstheme="minorHAnsi"/>
                <w:b w:val="0"/>
                <w:sz w:val="24"/>
                <w:szCs w:val="24"/>
                <w:lang w:val="en-US"/>
              </w:rPr>
              <w:sym w:font="Wingdings" w:char="F06F"/>
            </w:r>
          </w:p>
          <w:p w14:paraId="2DC90222" w14:textId="77777777" w:rsidR="00963354" w:rsidRPr="005E10DA" w:rsidRDefault="00963354" w:rsidP="005D22FC">
            <w:pPr>
              <w:pStyle w:val="BodyText3"/>
              <w:rPr>
                <w:rFonts w:asciiTheme="minorHAnsi" w:hAnsiTheme="minorHAnsi" w:cstheme="minorHAnsi"/>
                <w:b w:val="0"/>
                <w:sz w:val="24"/>
                <w:szCs w:val="24"/>
                <w:lang w:val="en-US"/>
              </w:rPr>
            </w:pPr>
          </w:p>
        </w:tc>
        <w:tc>
          <w:tcPr>
            <w:tcW w:w="452" w:type="pct"/>
            <w:tcBorders>
              <w:top w:val="single" w:sz="4" w:space="0" w:color="auto"/>
              <w:bottom w:val="single" w:sz="4" w:space="0" w:color="auto"/>
            </w:tcBorders>
            <w:shd w:val="clear" w:color="auto" w:fill="auto"/>
          </w:tcPr>
          <w:p w14:paraId="1363AC91" w14:textId="77777777" w:rsidR="00B3326C" w:rsidRPr="005E10DA" w:rsidRDefault="00B3326C" w:rsidP="005D22FC">
            <w:pPr>
              <w:pStyle w:val="BodyText3"/>
              <w:rPr>
                <w:rFonts w:asciiTheme="minorHAnsi" w:hAnsiTheme="minorHAnsi" w:cstheme="minorHAnsi"/>
                <w:b w:val="0"/>
                <w:sz w:val="24"/>
                <w:szCs w:val="24"/>
                <w:lang w:val="en-US"/>
              </w:rPr>
            </w:pPr>
          </w:p>
        </w:tc>
      </w:tr>
      <w:tr w:rsidR="00F10956" w:rsidRPr="005E10DA" w14:paraId="1CBCC7F0" w14:textId="77777777" w:rsidTr="004D1B01">
        <w:trPr>
          <w:gridAfter w:val="3"/>
          <w:wAfter w:w="1460" w:type="pct"/>
          <w:trHeight w:val="564"/>
        </w:trPr>
        <w:tc>
          <w:tcPr>
            <w:tcW w:w="3540" w:type="pct"/>
            <w:gridSpan w:val="7"/>
            <w:tcBorders>
              <w:top w:val="single" w:sz="4" w:space="0" w:color="auto"/>
              <w:left w:val="nil"/>
              <w:bottom w:val="nil"/>
              <w:right w:val="nil"/>
            </w:tcBorders>
            <w:shd w:val="clear" w:color="auto" w:fill="auto"/>
          </w:tcPr>
          <w:p w14:paraId="3A25FDCD" w14:textId="77777777" w:rsidR="00615993" w:rsidRPr="005E10DA" w:rsidRDefault="00615993" w:rsidP="004E40CF">
            <w:pPr>
              <w:spacing w:beforeLines="60" w:before="144" w:afterLines="60" w:after="144" w:line="276" w:lineRule="auto"/>
              <w:jc w:val="both"/>
              <w:rPr>
                <w:rFonts w:asciiTheme="minorHAnsi" w:hAnsiTheme="minorHAnsi" w:cstheme="minorHAnsi"/>
                <w:b/>
                <w:lang w:val="ro-RO"/>
              </w:rPr>
            </w:pPr>
          </w:p>
          <w:tbl>
            <w:tblPr>
              <w:tblW w:w="0" w:type="auto"/>
              <w:tblLayout w:type="fixed"/>
              <w:tblCellMar>
                <w:left w:w="30" w:type="dxa"/>
                <w:right w:w="30" w:type="dxa"/>
              </w:tblCellMar>
              <w:tblLook w:val="0000" w:firstRow="0" w:lastRow="0" w:firstColumn="0" w:lastColumn="0" w:noHBand="0" w:noVBand="0"/>
            </w:tblPr>
            <w:tblGrid>
              <w:gridCol w:w="3149"/>
              <w:gridCol w:w="1843"/>
              <w:gridCol w:w="2199"/>
              <w:gridCol w:w="2131"/>
            </w:tblGrid>
            <w:tr w:rsidR="00F10956" w:rsidRPr="005E10DA" w14:paraId="66C58E49" w14:textId="77777777" w:rsidTr="00850920">
              <w:trPr>
                <w:cantSplit/>
                <w:trHeight w:val="223"/>
              </w:trPr>
              <w:tc>
                <w:tcPr>
                  <w:tcW w:w="9322" w:type="dxa"/>
                  <w:gridSpan w:val="4"/>
                  <w:tcBorders>
                    <w:top w:val="single" w:sz="2" w:space="0" w:color="008080"/>
                    <w:left w:val="single" w:sz="6" w:space="0" w:color="008080"/>
                    <w:bottom w:val="single" w:sz="2" w:space="0" w:color="008080"/>
                  </w:tcBorders>
                  <w:shd w:val="solid" w:color="008080" w:fill="auto"/>
                </w:tcPr>
                <w:p w14:paraId="5E8671B8" w14:textId="77777777" w:rsidR="00F10956" w:rsidRPr="005E10DA" w:rsidRDefault="00F10956" w:rsidP="005D22FC">
                  <w:pPr>
                    <w:pStyle w:val="Heading1"/>
                    <w:jc w:val="both"/>
                    <w:rPr>
                      <w:rFonts w:asciiTheme="minorHAnsi" w:hAnsiTheme="minorHAnsi" w:cstheme="minorHAnsi"/>
                      <w:szCs w:val="24"/>
                      <w:lang w:val="ro-RO"/>
                    </w:rPr>
                  </w:pPr>
                  <w:r w:rsidRPr="005E10DA">
                    <w:rPr>
                      <w:rFonts w:asciiTheme="minorHAnsi" w:hAnsiTheme="minorHAnsi" w:cstheme="minorHAnsi"/>
                      <w:szCs w:val="24"/>
                      <w:lang w:val="ro-RO"/>
                    </w:rPr>
                    <w:t>Plan Financiar Totalizator SubMăsura 4.1</w:t>
                  </w:r>
                  <w:r w:rsidR="00893429" w:rsidRPr="005E10DA">
                    <w:rPr>
                      <w:rFonts w:asciiTheme="minorHAnsi" w:hAnsiTheme="minorHAnsi" w:cstheme="minorHAnsi"/>
                      <w:szCs w:val="24"/>
                      <w:lang w:val="ro-RO"/>
                    </w:rPr>
                    <w:t>a</w:t>
                  </w:r>
                </w:p>
              </w:tc>
            </w:tr>
            <w:tr w:rsidR="00F10956" w:rsidRPr="005E10DA" w14:paraId="7158DF28" w14:textId="77777777" w:rsidTr="00850920">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14:paraId="43F07CAE" w14:textId="77777777" w:rsidR="00F10956" w:rsidRPr="005E10DA" w:rsidRDefault="00F10956" w:rsidP="005D22FC">
                  <w:pPr>
                    <w:jc w:val="both"/>
                    <w:rPr>
                      <w:rFonts w:asciiTheme="minorHAnsi" w:hAnsiTheme="minorHAnsi" w:cstheme="minorHAnsi"/>
                      <w:snapToGrid w:val="0"/>
                    </w:rPr>
                  </w:pPr>
                </w:p>
              </w:tc>
              <w:tc>
                <w:tcPr>
                  <w:tcW w:w="1843" w:type="dxa"/>
                  <w:tcBorders>
                    <w:top w:val="single" w:sz="6" w:space="0" w:color="008080"/>
                    <w:left w:val="single" w:sz="6" w:space="0" w:color="008080"/>
                    <w:bottom w:val="single" w:sz="6" w:space="0" w:color="008080"/>
                  </w:tcBorders>
                  <w:shd w:val="solid" w:color="008080" w:fill="auto"/>
                </w:tcPr>
                <w:p w14:paraId="7BEC0A35" w14:textId="77777777" w:rsidR="00F10956" w:rsidRPr="005E10DA" w:rsidRDefault="00F10956" w:rsidP="005D22FC">
                  <w:pPr>
                    <w:jc w:val="both"/>
                    <w:rPr>
                      <w:rFonts w:asciiTheme="minorHAnsi" w:hAnsiTheme="minorHAnsi" w:cstheme="minorHAnsi"/>
                      <w:b/>
                      <w:snapToGrid w:val="0"/>
                    </w:rPr>
                  </w:pPr>
                  <w:r w:rsidRPr="005E10DA">
                    <w:rPr>
                      <w:rFonts w:asciiTheme="minorHAnsi" w:hAnsiTheme="minorHAnsi" w:cstheme="minorHAnsi"/>
                      <w:b/>
                      <w:snapToGrid w:val="0"/>
                    </w:rPr>
                    <w:t>Cheltuieli eligibile</w:t>
                  </w:r>
                </w:p>
              </w:tc>
              <w:tc>
                <w:tcPr>
                  <w:tcW w:w="2199" w:type="dxa"/>
                  <w:tcBorders>
                    <w:top w:val="single" w:sz="6" w:space="0" w:color="008080"/>
                    <w:bottom w:val="single" w:sz="6" w:space="0" w:color="008080"/>
                  </w:tcBorders>
                  <w:shd w:val="solid" w:color="008080" w:fill="auto"/>
                </w:tcPr>
                <w:p w14:paraId="29507BC8" w14:textId="77777777" w:rsidR="00F10956" w:rsidRPr="005E10DA" w:rsidRDefault="00F10956" w:rsidP="005D22FC">
                  <w:pPr>
                    <w:jc w:val="both"/>
                    <w:rPr>
                      <w:rFonts w:asciiTheme="minorHAnsi" w:hAnsiTheme="minorHAnsi" w:cstheme="minorHAnsi"/>
                      <w:b/>
                      <w:snapToGrid w:val="0"/>
                    </w:rPr>
                  </w:pPr>
                  <w:r w:rsidRPr="005E10DA">
                    <w:rPr>
                      <w:rFonts w:asciiTheme="minorHAnsi" w:hAnsiTheme="minorHAnsi" w:cstheme="minorHAnsi"/>
                      <w:b/>
                      <w:snapToGrid w:val="0"/>
                    </w:rPr>
                    <w:t>Cheltuieli neeligibile</w:t>
                  </w:r>
                </w:p>
              </w:tc>
              <w:tc>
                <w:tcPr>
                  <w:tcW w:w="2131" w:type="dxa"/>
                  <w:tcBorders>
                    <w:top w:val="single" w:sz="6" w:space="0" w:color="008080"/>
                    <w:bottom w:val="single" w:sz="6" w:space="0" w:color="008080"/>
                  </w:tcBorders>
                  <w:shd w:val="solid" w:color="008080" w:fill="auto"/>
                </w:tcPr>
                <w:p w14:paraId="0FA96A1F" w14:textId="77777777" w:rsidR="00F10956" w:rsidRPr="005E10DA" w:rsidRDefault="00F10956" w:rsidP="005D22FC">
                  <w:pPr>
                    <w:jc w:val="both"/>
                    <w:rPr>
                      <w:rFonts w:asciiTheme="minorHAnsi" w:hAnsiTheme="minorHAnsi" w:cstheme="minorHAnsi"/>
                      <w:b/>
                      <w:snapToGrid w:val="0"/>
                    </w:rPr>
                  </w:pPr>
                  <w:r w:rsidRPr="005E10DA">
                    <w:rPr>
                      <w:rFonts w:asciiTheme="minorHAnsi" w:hAnsiTheme="minorHAnsi" w:cstheme="minorHAnsi"/>
                      <w:b/>
                      <w:snapToGrid w:val="0"/>
                    </w:rPr>
                    <w:t>Total proiect</w:t>
                  </w:r>
                </w:p>
              </w:tc>
            </w:tr>
            <w:tr w:rsidR="00F10956" w:rsidRPr="005E10DA" w14:paraId="57DB678D" w14:textId="77777777" w:rsidTr="00850920">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14:paraId="7975EEB3" w14:textId="77777777" w:rsidR="00F10956" w:rsidRPr="005E10DA" w:rsidRDefault="00F10956" w:rsidP="005D22FC">
                  <w:pPr>
                    <w:jc w:val="both"/>
                    <w:rPr>
                      <w:rFonts w:asciiTheme="minorHAnsi" w:hAnsiTheme="minorHAnsi" w:cstheme="minorHAnsi"/>
                      <w:snapToGrid w:val="0"/>
                    </w:rPr>
                  </w:pPr>
                  <w:r w:rsidRPr="005E10DA">
                    <w:rPr>
                      <w:rFonts w:asciiTheme="minorHAnsi" w:hAnsiTheme="minorHAnsi" w:cstheme="minorHAnsi"/>
                      <w:snapToGrid w:val="0"/>
                    </w:rPr>
                    <w:t>0</w:t>
                  </w:r>
                </w:p>
              </w:tc>
              <w:tc>
                <w:tcPr>
                  <w:tcW w:w="1843" w:type="dxa"/>
                  <w:tcBorders>
                    <w:top w:val="single" w:sz="6" w:space="0" w:color="008080"/>
                    <w:left w:val="single" w:sz="6" w:space="0" w:color="008080"/>
                    <w:bottom w:val="single" w:sz="4" w:space="0" w:color="auto"/>
                    <w:right w:val="single" w:sz="6" w:space="0" w:color="008080"/>
                  </w:tcBorders>
                  <w:shd w:val="solid" w:color="008080" w:fill="auto"/>
                </w:tcPr>
                <w:p w14:paraId="3C533BE5" w14:textId="77777777" w:rsidR="00F10956" w:rsidRPr="005E10DA" w:rsidRDefault="00F10956" w:rsidP="005D22FC">
                  <w:pPr>
                    <w:jc w:val="both"/>
                    <w:rPr>
                      <w:rFonts w:asciiTheme="minorHAnsi" w:hAnsiTheme="minorHAnsi" w:cstheme="minorHAnsi"/>
                      <w:b/>
                      <w:snapToGrid w:val="0"/>
                    </w:rPr>
                  </w:pPr>
                  <w:r w:rsidRPr="005E10DA">
                    <w:rPr>
                      <w:rFonts w:asciiTheme="minorHAnsi" w:hAnsiTheme="minorHAnsi" w:cstheme="minorHAnsi"/>
                      <w:b/>
                      <w:snapToGrid w:val="0"/>
                    </w:rPr>
                    <w:t>1</w:t>
                  </w:r>
                </w:p>
              </w:tc>
              <w:tc>
                <w:tcPr>
                  <w:tcW w:w="2199" w:type="dxa"/>
                  <w:tcBorders>
                    <w:top w:val="single" w:sz="6" w:space="0" w:color="008080"/>
                    <w:left w:val="single" w:sz="6" w:space="0" w:color="008080"/>
                    <w:bottom w:val="single" w:sz="4" w:space="0" w:color="auto"/>
                    <w:right w:val="single" w:sz="6" w:space="0" w:color="008080"/>
                  </w:tcBorders>
                  <w:shd w:val="solid" w:color="008080" w:fill="auto"/>
                </w:tcPr>
                <w:p w14:paraId="602D8533" w14:textId="77777777" w:rsidR="00F10956" w:rsidRPr="005E10DA" w:rsidRDefault="00F10956" w:rsidP="005D22FC">
                  <w:pPr>
                    <w:jc w:val="both"/>
                    <w:rPr>
                      <w:rFonts w:asciiTheme="minorHAnsi" w:hAnsiTheme="minorHAnsi" w:cstheme="minorHAnsi"/>
                      <w:b/>
                      <w:snapToGrid w:val="0"/>
                    </w:rPr>
                  </w:pPr>
                  <w:r w:rsidRPr="005E10DA">
                    <w:rPr>
                      <w:rFonts w:asciiTheme="minorHAnsi" w:hAnsiTheme="minorHAnsi" w:cstheme="minorHAnsi"/>
                      <w:b/>
                      <w:snapToGrid w:val="0"/>
                    </w:rPr>
                    <w:t>2</w:t>
                  </w:r>
                </w:p>
              </w:tc>
              <w:tc>
                <w:tcPr>
                  <w:tcW w:w="2131" w:type="dxa"/>
                  <w:tcBorders>
                    <w:top w:val="single" w:sz="6" w:space="0" w:color="008080"/>
                    <w:left w:val="single" w:sz="6" w:space="0" w:color="008080"/>
                    <w:bottom w:val="single" w:sz="4" w:space="0" w:color="auto"/>
                  </w:tcBorders>
                  <w:shd w:val="solid" w:color="008080" w:fill="auto"/>
                </w:tcPr>
                <w:p w14:paraId="4D5BDA88" w14:textId="77777777" w:rsidR="00F10956" w:rsidRPr="005E10DA" w:rsidRDefault="00F10956" w:rsidP="005D22FC">
                  <w:pPr>
                    <w:jc w:val="both"/>
                    <w:rPr>
                      <w:rFonts w:asciiTheme="minorHAnsi" w:hAnsiTheme="minorHAnsi" w:cstheme="minorHAnsi"/>
                      <w:b/>
                      <w:snapToGrid w:val="0"/>
                    </w:rPr>
                  </w:pPr>
                  <w:r w:rsidRPr="005E10DA">
                    <w:rPr>
                      <w:rFonts w:asciiTheme="minorHAnsi" w:hAnsiTheme="minorHAnsi" w:cstheme="minorHAnsi"/>
                      <w:b/>
                      <w:snapToGrid w:val="0"/>
                    </w:rPr>
                    <w:t>3</w:t>
                  </w:r>
                </w:p>
              </w:tc>
            </w:tr>
            <w:tr w:rsidR="00F10956" w:rsidRPr="005E10DA" w14:paraId="19307F84" w14:textId="77777777" w:rsidTr="00850920">
              <w:trPr>
                <w:trHeight w:val="223"/>
              </w:trPr>
              <w:tc>
                <w:tcPr>
                  <w:tcW w:w="3149" w:type="dxa"/>
                  <w:tcBorders>
                    <w:top w:val="single" w:sz="2" w:space="0" w:color="008080"/>
                    <w:left w:val="single" w:sz="6" w:space="0" w:color="008080"/>
                    <w:bottom w:val="single" w:sz="6" w:space="0" w:color="008080"/>
                    <w:right w:val="single" w:sz="4" w:space="0" w:color="auto"/>
                  </w:tcBorders>
                  <w:shd w:val="solid" w:color="008080" w:fill="auto"/>
                </w:tcPr>
                <w:p w14:paraId="17206564" w14:textId="77777777" w:rsidR="00F10956" w:rsidRPr="005E10DA" w:rsidRDefault="00F10956" w:rsidP="005D22FC">
                  <w:pPr>
                    <w:jc w:val="both"/>
                    <w:rPr>
                      <w:rFonts w:asciiTheme="minorHAnsi" w:hAnsiTheme="minorHAnsi" w:cstheme="minorHAnsi"/>
                      <w:snapToGrid w:val="0"/>
                    </w:rPr>
                  </w:pPr>
                </w:p>
              </w:tc>
              <w:tc>
                <w:tcPr>
                  <w:tcW w:w="1843" w:type="dxa"/>
                  <w:tcBorders>
                    <w:top w:val="single" w:sz="4" w:space="0" w:color="auto"/>
                    <w:left w:val="single" w:sz="4" w:space="0" w:color="auto"/>
                    <w:bottom w:val="single" w:sz="4" w:space="0" w:color="auto"/>
                    <w:right w:val="single" w:sz="4" w:space="0" w:color="auto"/>
                  </w:tcBorders>
                  <w:shd w:val="solid" w:color="008080" w:fill="auto"/>
                </w:tcPr>
                <w:p w14:paraId="50DE66A6" w14:textId="77777777" w:rsidR="00F10956" w:rsidRPr="005E10DA" w:rsidRDefault="00F10956" w:rsidP="005D22FC">
                  <w:pPr>
                    <w:jc w:val="both"/>
                    <w:rPr>
                      <w:rFonts w:asciiTheme="minorHAnsi" w:hAnsiTheme="minorHAnsi" w:cstheme="minorHAnsi"/>
                      <w:b/>
                      <w:snapToGrid w:val="0"/>
                    </w:rPr>
                  </w:pPr>
                  <w:r w:rsidRPr="005E10DA">
                    <w:rPr>
                      <w:rFonts w:asciiTheme="minorHAnsi" w:hAnsiTheme="minorHAnsi" w:cstheme="minorHAnsi"/>
                      <w:b/>
                      <w:snapToGrid w:val="0"/>
                    </w:rPr>
                    <w:t>Euro</w:t>
                  </w:r>
                </w:p>
              </w:tc>
              <w:tc>
                <w:tcPr>
                  <w:tcW w:w="2199" w:type="dxa"/>
                  <w:tcBorders>
                    <w:top w:val="single" w:sz="4" w:space="0" w:color="auto"/>
                    <w:left w:val="single" w:sz="4" w:space="0" w:color="auto"/>
                    <w:bottom w:val="single" w:sz="4" w:space="0" w:color="auto"/>
                    <w:right w:val="single" w:sz="4" w:space="0" w:color="auto"/>
                  </w:tcBorders>
                  <w:shd w:val="solid" w:color="008080" w:fill="auto"/>
                </w:tcPr>
                <w:p w14:paraId="7F14C66B" w14:textId="77777777" w:rsidR="00F10956" w:rsidRPr="005E10DA" w:rsidRDefault="00F10956" w:rsidP="005D22FC">
                  <w:pPr>
                    <w:jc w:val="both"/>
                    <w:rPr>
                      <w:rFonts w:asciiTheme="minorHAnsi" w:hAnsiTheme="minorHAnsi" w:cstheme="minorHAnsi"/>
                      <w:b/>
                      <w:snapToGrid w:val="0"/>
                    </w:rPr>
                  </w:pPr>
                  <w:r w:rsidRPr="005E10DA">
                    <w:rPr>
                      <w:rFonts w:asciiTheme="minorHAnsi" w:hAnsiTheme="minorHAnsi" w:cstheme="minorHAnsi"/>
                      <w:b/>
                      <w:snapToGrid w:val="0"/>
                    </w:rPr>
                    <w:t>Euro</w:t>
                  </w:r>
                </w:p>
              </w:tc>
              <w:tc>
                <w:tcPr>
                  <w:tcW w:w="2131" w:type="dxa"/>
                  <w:tcBorders>
                    <w:top w:val="single" w:sz="4" w:space="0" w:color="auto"/>
                    <w:left w:val="single" w:sz="4" w:space="0" w:color="auto"/>
                    <w:bottom w:val="single" w:sz="4" w:space="0" w:color="auto"/>
                    <w:right w:val="single" w:sz="4" w:space="0" w:color="auto"/>
                  </w:tcBorders>
                  <w:shd w:val="solid" w:color="008080" w:fill="auto"/>
                </w:tcPr>
                <w:p w14:paraId="5B0CE816" w14:textId="77777777" w:rsidR="00F10956" w:rsidRPr="005E10DA" w:rsidRDefault="00F10956" w:rsidP="005D22FC">
                  <w:pPr>
                    <w:jc w:val="both"/>
                    <w:rPr>
                      <w:rFonts w:asciiTheme="minorHAnsi" w:hAnsiTheme="minorHAnsi" w:cstheme="minorHAnsi"/>
                      <w:b/>
                      <w:snapToGrid w:val="0"/>
                    </w:rPr>
                  </w:pPr>
                  <w:r w:rsidRPr="005E10DA">
                    <w:rPr>
                      <w:rFonts w:asciiTheme="minorHAnsi" w:hAnsiTheme="minorHAnsi" w:cstheme="minorHAnsi"/>
                      <w:b/>
                      <w:snapToGrid w:val="0"/>
                    </w:rPr>
                    <w:t>Euro</w:t>
                  </w:r>
                </w:p>
              </w:tc>
            </w:tr>
            <w:tr w:rsidR="00F10956" w:rsidRPr="005E10DA" w14:paraId="282C2702" w14:textId="77777777" w:rsidTr="00850920">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7498B787" w14:textId="77777777" w:rsidR="00F10956" w:rsidRPr="005E10DA" w:rsidRDefault="00F10956" w:rsidP="005D22FC">
                  <w:pPr>
                    <w:jc w:val="both"/>
                    <w:rPr>
                      <w:rFonts w:asciiTheme="minorHAnsi" w:hAnsiTheme="minorHAnsi" w:cstheme="minorHAnsi"/>
                      <w:b/>
                      <w:snapToGrid w:val="0"/>
                    </w:rPr>
                  </w:pPr>
                  <w:r w:rsidRPr="005E10DA">
                    <w:rPr>
                      <w:rFonts w:asciiTheme="minorHAnsi" w:hAnsiTheme="minorHAnsi" w:cstheme="minorHAnsi"/>
                      <w:b/>
                      <w:snapToGrid w:val="0"/>
                    </w:rPr>
                    <w:t>1. Ajutor public nerambursabil</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21C5A850" w14:textId="77777777" w:rsidR="00F10956" w:rsidRPr="005E10DA" w:rsidRDefault="00F10956"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008080" w:fill="auto"/>
                </w:tcPr>
                <w:p w14:paraId="36D6B8B0" w14:textId="77777777" w:rsidR="00F10956" w:rsidRPr="005E10DA" w:rsidRDefault="00F10956"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6678178B" w14:textId="77777777" w:rsidR="00F10956" w:rsidRPr="005E10DA" w:rsidRDefault="00F10956" w:rsidP="005D22FC">
                  <w:pPr>
                    <w:jc w:val="both"/>
                    <w:rPr>
                      <w:rFonts w:asciiTheme="minorHAnsi" w:hAnsiTheme="minorHAnsi" w:cstheme="minorHAnsi"/>
                      <w:b/>
                      <w:snapToGrid w:val="0"/>
                    </w:rPr>
                  </w:pPr>
                </w:p>
              </w:tc>
            </w:tr>
            <w:tr w:rsidR="00F10956" w:rsidRPr="005E10DA" w14:paraId="119F4093" w14:textId="77777777" w:rsidTr="00850920">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40E146B4" w14:textId="77777777" w:rsidR="00F10956" w:rsidRPr="005E10DA" w:rsidRDefault="00F10956" w:rsidP="005D22FC">
                  <w:pPr>
                    <w:jc w:val="both"/>
                    <w:rPr>
                      <w:rFonts w:asciiTheme="minorHAnsi" w:hAnsiTheme="minorHAnsi" w:cstheme="minorHAnsi"/>
                      <w:b/>
                      <w:snapToGrid w:val="0"/>
                    </w:rPr>
                  </w:pPr>
                  <w:r w:rsidRPr="005E10DA">
                    <w:rPr>
                      <w:rFonts w:asciiTheme="minorHAnsi" w:hAnsiTheme="minorHAnsi" w:cstheme="minorHAnsi"/>
                      <w:b/>
                      <w:snapToGrid w:val="0"/>
                    </w:rPr>
                    <w:t>2. Cofinanţare privată, din care: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1D622C1A" w14:textId="77777777" w:rsidR="00F10956" w:rsidRPr="005E10DA" w:rsidRDefault="00F10956"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5A42AA93" w14:textId="77777777" w:rsidR="00F10956" w:rsidRPr="005E10DA" w:rsidRDefault="00F10956"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4A96AE08" w14:textId="77777777" w:rsidR="00F10956" w:rsidRPr="005E10DA" w:rsidRDefault="00F10956" w:rsidP="005D22FC">
                  <w:pPr>
                    <w:jc w:val="both"/>
                    <w:rPr>
                      <w:rFonts w:asciiTheme="minorHAnsi" w:hAnsiTheme="minorHAnsi" w:cstheme="minorHAnsi"/>
                      <w:b/>
                      <w:snapToGrid w:val="0"/>
                    </w:rPr>
                  </w:pPr>
                </w:p>
              </w:tc>
            </w:tr>
            <w:tr w:rsidR="00893393" w:rsidRPr="005E10DA" w14:paraId="4C0D6F8B" w14:textId="77777777" w:rsidTr="00850920">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257D0ED0" w14:textId="77777777" w:rsidR="00893393" w:rsidRPr="005E10DA" w:rsidRDefault="00893393" w:rsidP="005D22FC">
                  <w:pPr>
                    <w:rPr>
                      <w:rFonts w:asciiTheme="minorHAnsi" w:hAnsiTheme="minorHAnsi" w:cstheme="minorHAnsi"/>
                      <w:snapToGrid w:val="0"/>
                    </w:rPr>
                  </w:pPr>
                  <w:r w:rsidRPr="005E10DA">
                    <w:rPr>
                      <w:rFonts w:asciiTheme="minorHAnsi" w:hAnsiTheme="minorHAnsi" w:cstheme="minorHAnsi"/>
                      <w:snapToGrid w:val="0"/>
                    </w:rPr>
                    <w:t xml:space="preserve">    2.1 – contribuţie în natură</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49ADF902" w14:textId="77777777" w:rsidR="00893393" w:rsidRPr="005E10DA" w:rsidRDefault="00893393"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3236AB74" w14:textId="77777777" w:rsidR="00893393" w:rsidRPr="005E10DA" w:rsidRDefault="00893393"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765C3FED" w14:textId="77777777" w:rsidR="00893393" w:rsidRPr="005E10DA" w:rsidRDefault="00893393" w:rsidP="005D22FC">
                  <w:pPr>
                    <w:jc w:val="both"/>
                    <w:rPr>
                      <w:rFonts w:asciiTheme="minorHAnsi" w:hAnsiTheme="minorHAnsi" w:cstheme="minorHAnsi"/>
                      <w:b/>
                      <w:snapToGrid w:val="0"/>
                    </w:rPr>
                  </w:pPr>
                </w:p>
              </w:tc>
            </w:tr>
            <w:tr w:rsidR="00F10956" w:rsidRPr="005E10DA" w14:paraId="0388BA5F" w14:textId="77777777" w:rsidTr="00850920">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3A7CF87F" w14:textId="77777777" w:rsidR="00F10956" w:rsidRPr="005E10DA" w:rsidRDefault="00F10956" w:rsidP="005D22FC">
                  <w:pPr>
                    <w:jc w:val="both"/>
                    <w:rPr>
                      <w:rFonts w:asciiTheme="minorHAnsi" w:hAnsiTheme="minorHAnsi" w:cstheme="minorHAnsi"/>
                      <w:snapToGrid w:val="0"/>
                    </w:rPr>
                  </w:pPr>
                  <w:r w:rsidRPr="005E10DA">
                    <w:rPr>
                      <w:rFonts w:asciiTheme="minorHAnsi" w:hAnsiTheme="minorHAnsi" w:cstheme="minorHAnsi"/>
                      <w:snapToGrid w:val="0"/>
                    </w:rPr>
                    <w:t xml:space="preserve">    2.</w:t>
                  </w:r>
                  <w:r w:rsidR="00893393" w:rsidRPr="005E10DA">
                    <w:rPr>
                      <w:rFonts w:asciiTheme="minorHAnsi" w:hAnsiTheme="minorHAnsi" w:cstheme="minorHAnsi"/>
                      <w:snapToGrid w:val="0"/>
                    </w:rPr>
                    <w:t>2</w:t>
                  </w:r>
                  <w:r w:rsidRPr="005E10DA">
                    <w:rPr>
                      <w:rFonts w:asciiTheme="minorHAnsi" w:hAnsiTheme="minorHAnsi" w:cstheme="minorHAnsi"/>
                      <w:snapToGrid w:val="0"/>
                    </w:rPr>
                    <w:t xml:space="preserve">  - autofinanţare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6755E12C" w14:textId="77777777" w:rsidR="00F10956" w:rsidRPr="005E10DA" w:rsidRDefault="00F10956"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64AC484C" w14:textId="77777777" w:rsidR="00F10956" w:rsidRPr="005E10DA" w:rsidRDefault="00F10956"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405E7A5B" w14:textId="77777777" w:rsidR="00F10956" w:rsidRPr="005E10DA" w:rsidRDefault="00F10956" w:rsidP="005D22FC">
                  <w:pPr>
                    <w:jc w:val="both"/>
                    <w:rPr>
                      <w:rFonts w:asciiTheme="minorHAnsi" w:hAnsiTheme="minorHAnsi" w:cstheme="minorHAnsi"/>
                      <w:b/>
                      <w:snapToGrid w:val="0"/>
                    </w:rPr>
                  </w:pPr>
                </w:p>
              </w:tc>
            </w:tr>
            <w:tr w:rsidR="00F10956" w:rsidRPr="005E10DA" w14:paraId="23DA8B50" w14:textId="77777777" w:rsidTr="00850920">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2F6282AA" w14:textId="77777777" w:rsidR="00F10956" w:rsidRPr="005E10DA" w:rsidRDefault="00F10956" w:rsidP="005D22FC">
                  <w:pPr>
                    <w:jc w:val="both"/>
                    <w:rPr>
                      <w:rFonts w:asciiTheme="minorHAnsi" w:hAnsiTheme="minorHAnsi" w:cstheme="minorHAnsi"/>
                      <w:snapToGrid w:val="0"/>
                    </w:rPr>
                  </w:pPr>
                  <w:r w:rsidRPr="005E10DA">
                    <w:rPr>
                      <w:rFonts w:asciiTheme="minorHAnsi" w:hAnsiTheme="minorHAnsi" w:cstheme="minorHAnsi"/>
                      <w:snapToGrid w:val="0"/>
                    </w:rPr>
                    <w:t xml:space="preserve">    2.</w:t>
                  </w:r>
                  <w:r w:rsidR="00893393" w:rsidRPr="005E10DA">
                    <w:rPr>
                      <w:rFonts w:asciiTheme="minorHAnsi" w:hAnsiTheme="minorHAnsi" w:cstheme="minorHAnsi"/>
                      <w:snapToGrid w:val="0"/>
                    </w:rPr>
                    <w:t>3</w:t>
                  </w:r>
                  <w:r w:rsidRPr="005E10DA">
                    <w:rPr>
                      <w:rFonts w:asciiTheme="minorHAnsi" w:hAnsiTheme="minorHAnsi" w:cstheme="minorHAnsi"/>
                      <w:snapToGrid w:val="0"/>
                    </w:rPr>
                    <w:t xml:space="preserve">  - împrumuturi</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713B776A" w14:textId="77777777" w:rsidR="00F10956" w:rsidRPr="005E10DA" w:rsidRDefault="00F10956"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11611E8A" w14:textId="77777777" w:rsidR="00F10956" w:rsidRPr="005E10DA" w:rsidRDefault="00F10956"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55DD3F84" w14:textId="77777777" w:rsidR="00F10956" w:rsidRPr="005E10DA" w:rsidRDefault="00F10956" w:rsidP="005D22FC">
                  <w:pPr>
                    <w:jc w:val="both"/>
                    <w:rPr>
                      <w:rFonts w:asciiTheme="minorHAnsi" w:hAnsiTheme="minorHAnsi" w:cstheme="minorHAnsi"/>
                      <w:b/>
                      <w:snapToGrid w:val="0"/>
                    </w:rPr>
                  </w:pPr>
                </w:p>
              </w:tc>
            </w:tr>
            <w:tr w:rsidR="00F10956" w:rsidRPr="005E10DA" w14:paraId="6FE8B5CC" w14:textId="77777777" w:rsidTr="00850920">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121F462B" w14:textId="77777777" w:rsidR="00F10956" w:rsidRPr="005E10DA" w:rsidRDefault="00F10956" w:rsidP="005D22FC">
                  <w:pPr>
                    <w:jc w:val="both"/>
                    <w:rPr>
                      <w:rFonts w:asciiTheme="minorHAnsi" w:hAnsiTheme="minorHAnsi" w:cstheme="minorHAnsi"/>
                      <w:snapToGrid w:val="0"/>
                    </w:rPr>
                  </w:pPr>
                  <w:r w:rsidRPr="005E10DA">
                    <w:rPr>
                      <w:rFonts w:asciiTheme="minorHAnsi" w:hAnsiTheme="minorHAnsi" w:cstheme="minorHAnsi"/>
                      <w:b/>
                      <w:snapToGrid w:val="0"/>
                    </w:rPr>
                    <w:t>3. TOTAL PROIECT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54D3ABBF" w14:textId="77777777" w:rsidR="00F10956" w:rsidRPr="005E10DA" w:rsidRDefault="00F10956"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5770AD34" w14:textId="77777777" w:rsidR="00F10956" w:rsidRPr="005E10DA" w:rsidRDefault="00F10956"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18B19689" w14:textId="77777777" w:rsidR="00F10956" w:rsidRPr="005E10DA" w:rsidRDefault="00F10956" w:rsidP="005D22FC">
                  <w:pPr>
                    <w:jc w:val="both"/>
                    <w:rPr>
                      <w:rFonts w:asciiTheme="minorHAnsi" w:hAnsiTheme="minorHAnsi" w:cstheme="minorHAnsi"/>
                      <w:b/>
                      <w:snapToGrid w:val="0"/>
                    </w:rPr>
                  </w:pPr>
                </w:p>
              </w:tc>
            </w:tr>
            <w:tr w:rsidR="00F10956" w:rsidRPr="005E10DA" w14:paraId="454BB2A2" w14:textId="77777777" w:rsidTr="00850920">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4D933D82" w14:textId="77777777" w:rsidR="00F10956" w:rsidRPr="005E10DA" w:rsidRDefault="00F10956" w:rsidP="005D22FC">
                  <w:pPr>
                    <w:jc w:val="both"/>
                    <w:rPr>
                      <w:rFonts w:asciiTheme="minorHAnsi" w:hAnsiTheme="minorHAnsi" w:cstheme="minorHAnsi"/>
                      <w:snapToGrid w:val="0"/>
                    </w:rPr>
                  </w:pPr>
                  <w:r w:rsidRPr="005E10DA">
                    <w:rPr>
                      <w:rFonts w:asciiTheme="minorHAnsi" w:hAnsiTheme="minorHAnsi" w:cstheme="minorHAnsi"/>
                      <w:snapToGrid w:val="0"/>
                    </w:rPr>
                    <w:t>Procent contribuţie publică</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24AB7B5F" w14:textId="77777777" w:rsidR="00F10956" w:rsidRPr="005E10DA" w:rsidRDefault="00F10956"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61A8A880" w14:textId="77777777" w:rsidR="00F10956" w:rsidRPr="005E10DA" w:rsidRDefault="00F10956"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1E553129" w14:textId="77777777" w:rsidR="00F10956" w:rsidRPr="005E10DA" w:rsidRDefault="00F10956" w:rsidP="005D22FC">
                  <w:pPr>
                    <w:jc w:val="both"/>
                    <w:rPr>
                      <w:rFonts w:asciiTheme="minorHAnsi" w:hAnsiTheme="minorHAnsi" w:cstheme="minorHAnsi"/>
                      <w:b/>
                      <w:snapToGrid w:val="0"/>
                    </w:rPr>
                  </w:pPr>
                </w:p>
              </w:tc>
            </w:tr>
            <w:tr w:rsidR="00F10956" w:rsidRPr="005E10DA" w14:paraId="261C1465" w14:textId="77777777" w:rsidTr="00850920">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0410C84C" w14:textId="77777777" w:rsidR="00F10956" w:rsidRPr="005E10DA" w:rsidRDefault="00F10956" w:rsidP="005D22FC">
                  <w:pPr>
                    <w:jc w:val="both"/>
                    <w:rPr>
                      <w:rFonts w:asciiTheme="minorHAnsi" w:hAnsiTheme="minorHAnsi" w:cstheme="minorHAnsi"/>
                      <w:snapToGrid w:val="0"/>
                    </w:rPr>
                  </w:pPr>
                  <w:r w:rsidRPr="005E10DA">
                    <w:rPr>
                      <w:rFonts w:asciiTheme="minorHAnsi" w:hAnsiTheme="minorHAnsi" w:cstheme="minorHAnsi"/>
                      <w:snapToGrid w:val="0"/>
                    </w:rPr>
                    <w:t>Avans solicitat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12E0BE1D" w14:textId="77777777" w:rsidR="00F10956" w:rsidRPr="005E10DA" w:rsidRDefault="00F10956"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52EA2258" w14:textId="77777777" w:rsidR="00F10956" w:rsidRPr="005E10DA" w:rsidRDefault="00F10956"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7B347291" w14:textId="77777777" w:rsidR="00F10956" w:rsidRPr="005E10DA" w:rsidRDefault="00F10956" w:rsidP="005D22FC">
                  <w:pPr>
                    <w:jc w:val="both"/>
                    <w:rPr>
                      <w:rFonts w:asciiTheme="minorHAnsi" w:hAnsiTheme="minorHAnsi" w:cstheme="minorHAnsi"/>
                      <w:b/>
                      <w:snapToGrid w:val="0"/>
                    </w:rPr>
                  </w:pPr>
                </w:p>
              </w:tc>
            </w:tr>
            <w:tr w:rsidR="00F10956" w:rsidRPr="005E10DA" w14:paraId="512CAD42" w14:textId="77777777" w:rsidTr="00850920">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1E4739F0" w14:textId="77777777" w:rsidR="00F10956" w:rsidRPr="005E10DA" w:rsidRDefault="00F10956" w:rsidP="005D22FC">
                  <w:pPr>
                    <w:jc w:val="both"/>
                    <w:rPr>
                      <w:rFonts w:asciiTheme="minorHAnsi" w:hAnsiTheme="minorHAnsi" w:cstheme="minorHAnsi"/>
                      <w:snapToGrid w:val="0"/>
                    </w:rPr>
                  </w:pPr>
                  <w:r w:rsidRPr="005E10DA">
                    <w:rPr>
                      <w:rFonts w:asciiTheme="minorHAnsi" w:hAnsiTheme="minorHAnsi" w:cstheme="minorHAnsi"/>
                      <w:snapToGrid w:val="0"/>
                    </w:rPr>
                    <w:t>Procent avans</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2D867E76" w14:textId="77777777" w:rsidR="00F10956" w:rsidRPr="005E10DA" w:rsidRDefault="00F10956"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1BAE3947" w14:textId="77777777" w:rsidR="00F10956" w:rsidRPr="005E10DA" w:rsidRDefault="00F10956"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05D82C6B" w14:textId="77777777" w:rsidR="00F10956" w:rsidRPr="005E10DA" w:rsidRDefault="00F10956" w:rsidP="005D22FC">
                  <w:pPr>
                    <w:jc w:val="both"/>
                    <w:rPr>
                      <w:rFonts w:asciiTheme="minorHAnsi" w:hAnsiTheme="minorHAnsi" w:cstheme="minorHAnsi"/>
                      <w:b/>
                      <w:snapToGrid w:val="0"/>
                    </w:rPr>
                  </w:pPr>
                </w:p>
              </w:tc>
            </w:tr>
          </w:tbl>
          <w:p w14:paraId="39FF9325" w14:textId="77777777" w:rsidR="00F10956" w:rsidRPr="005E10DA" w:rsidRDefault="00F10956" w:rsidP="005D22FC">
            <w:pPr>
              <w:pStyle w:val="BodyText3"/>
              <w:jc w:val="left"/>
              <w:rPr>
                <w:rFonts w:asciiTheme="minorHAnsi" w:hAnsiTheme="minorHAnsi" w:cstheme="minorHAnsi"/>
                <w:b w:val="0"/>
                <w:sz w:val="24"/>
                <w:szCs w:val="24"/>
                <w:lang w:val="en-US"/>
              </w:rPr>
            </w:pPr>
          </w:p>
        </w:tc>
      </w:tr>
      <w:tr w:rsidR="00F10956" w:rsidRPr="005E10DA" w14:paraId="727AB9FE" w14:textId="77777777" w:rsidTr="004D1B01">
        <w:trPr>
          <w:gridAfter w:val="3"/>
          <w:wAfter w:w="1460" w:type="pct"/>
          <w:trHeight w:val="564"/>
        </w:trPr>
        <w:tc>
          <w:tcPr>
            <w:tcW w:w="3540" w:type="pct"/>
            <w:gridSpan w:val="7"/>
            <w:tcBorders>
              <w:top w:val="nil"/>
              <w:left w:val="nil"/>
              <w:bottom w:val="nil"/>
              <w:right w:val="nil"/>
            </w:tcBorders>
            <w:shd w:val="clear" w:color="auto" w:fill="auto"/>
          </w:tcPr>
          <w:tbl>
            <w:tblPr>
              <w:tblW w:w="9322" w:type="dxa"/>
              <w:tblLayout w:type="fixed"/>
              <w:tblCellMar>
                <w:left w:w="30" w:type="dxa"/>
                <w:right w:w="30" w:type="dxa"/>
              </w:tblCellMar>
              <w:tblLook w:val="0000" w:firstRow="0" w:lastRow="0" w:firstColumn="0" w:lastColumn="0" w:noHBand="0" w:noVBand="0"/>
            </w:tblPr>
            <w:tblGrid>
              <w:gridCol w:w="3149"/>
              <w:gridCol w:w="1843"/>
              <w:gridCol w:w="2199"/>
              <w:gridCol w:w="2131"/>
            </w:tblGrid>
            <w:tr w:rsidR="00F10956" w:rsidRPr="005E10DA" w14:paraId="1EA61BC0" w14:textId="77777777" w:rsidTr="006A6E4E">
              <w:trPr>
                <w:cantSplit/>
                <w:trHeight w:val="223"/>
              </w:trPr>
              <w:tc>
                <w:tcPr>
                  <w:tcW w:w="9322" w:type="dxa"/>
                  <w:gridSpan w:val="4"/>
                  <w:tcBorders>
                    <w:top w:val="single" w:sz="2" w:space="0" w:color="008080"/>
                    <w:left w:val="single" w:sz="6" w:space="0" w:color="008080"/>
                    <w:bottom w:val="single" w:sz="2" w:space="0" w:color="008080"/>
                  </w:tcBorders>
                  <w:shd w:val="solid" w:color="008080" w:fill="auto"/>
                </w:tcPr>
                <w:p w14:paraId="114EFF55" w14:textId="77777777" w:rsidR="00F10956" w:rsidRPr="005E10DA" w:rsidRDefault="00F10956" w:rsidP="005D22FC">
                  <w:pPr>
                    <w:pStyle w:val="Heading1"/>
                    <w:jc w:val="both"/>
                    <w:rPr>
                      <w:rFonts w:asciiTheme="minorHAnsi" w:hAnsiTheme="minorHAnsi" w:cstheme="minorHAnsi"/>
                      <w:szCs w:val="24"/>
                      <w:lang w:val="ro-RO"/>
                    </w:rPr>
                  </w:pPr>
                  <w:r w:rsidRPr="005E10DA">
                    <w:rPr>
                      <w:rFonts w:asciiTheme="minorHAnsi" w:hAnsiTheme="minorHAnsi" w:cstheme="minorHAnsi"/>
                      <w:szCs w:val="24"/>
                      <w:lang w:val="ro-RO"/>
                    </w:rPr>
                    <w:lastRenderedPageBreak/>
                    <w:t xml:space="preserve">Plan Financiar </w:t>
                  </w:r>
                  <w:r w:rsidRPr="007B3076">
                    <w:rPr>
                      <w:rFonts w:asciiTheme="minorHAnsi" w:hAnsiTheme="minorHAnsi" w:cstheme="minorHAnsi"/>
                      <w:szCs w:val="24"/>
                      <w:lang w:val="ro-RO"/>
                    </w:rPr>
                    <w:t>Producţie</w:t>
                  </w:r>
                  <w:r w:rsidRPr="00786D0E">
                    <w:rPr>
                      <w:rFonts w:asciiTheme="minorHAnsi" w:hAnsiTheme="minorHAnsi" w:cstheme="minorHAnsi"/>
                      <w:szCs w:val="24"/>
                      <w:shd w:val="clear" w:color="auto" w:fill="FFFF00"/>
                      <w:lang w:val="ro-RO"/>
                    </w:rPr>
                    <w:t xml:space="preserve"> </w:t>
                  </w:r>
                </w:p>
              </w:tc>
            </w:tr>
            <w:tr w:rsidR="00F10956" w:rsidRPr="005E10DA" w14:paraId="22E9F9C6" w14:textId="77777777" w:rsidTr="006A6E4E">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14:paraId="65834D3E" w14:textId="77777777" w:rsidR="00F10956" w:rsidRPr="005E10DA" w:rsidRDefault="00F10956" w:rsidP="005D22FC">
                  <w:pPr>
                    <w:jc w:val="both"/>
                    <w:rPr>
                      <w:rFonts w:asciiTheme="minorHAnsi" w:hAnsiTheme="minorHAnsi" w:cstheme="minorHAnsi"/>
                      <w:snapToGrid w:val="0"/>
                    </w:rPr>
                  </w:pPr>
                </w:p>
              </w:tc>
              <w:tc>
                <w:tcPr>
                  <w:tcW w:w="1843" w:type="dxa"/>
                  <w:tcBorders>
                    <w:top w:val="single" w:sz="6" w:space="0" w:color="008080"/>
                    <w:left w:val="single" w:sz="6" w:space="0" w:color="008080"/>
                    <w:bottom w:val="single" w:sz="6" w:space="0" w:color="008080"/>
                  </w:tcBorders>
                  <w:shd w:val="solid" w:color="008080" w:fill="auto"/>
                </w:tcPr>
                <w:p w14:paraId="79374213" w14:textId="77777777" w:rsidR="00F10956" w:rsidRPr="005E10DA" w:rsidRDefault="00F10956" w:rsidP="005D22FC">
                  <w:pPr>
                    <w:jc w:val="both"/>
                    <w:rPr>
                      <w:rFonts w:asciiTheme="minorHAnsi" w:hAnsiTheme="minorHAnsi" w:cstheme="minorHAnsi"/>
                      <w:b/>
                      <w:snapToGrid w:val="0"/>
                    </w:rPr>
                  </w:pPr>
                  <w:r w:rsidRPr="005E10DA">
                    <w:rPr>
                      <w:rFonts w:asciiTheme="minorHAnsi" w:hAnsiTheme="minorHAnsi" w:cstheme="minorHAnsi"/>
                      <w:b/>
                      <w:snapToGrid w:val="0"/>
                    </w:rPr>
                    <w:t>Cheltuieli eligibile</w:t>
                  </w:r>
                </w:p>
              </w:tc>
              <w:tc>
                <w:tcPr>
                  <w:tcW w:w="2199" w:type="dxa"/>
                  <w:tcBorders>
                    <w:top w:val="single" w:sz="6" w:space="0" w:color="008080"/>
                    <w:bottom w:val="single" w:sz="6" w:space="0" w:color="008080"/>
                  </w:tcBorders>
                  <w:shd w:val="solid" w:color="008080" w:fill="auto"/>
                </w:tcPr>
                <w:p w14:paraId="57EECB16" w14:textId="77777777" w:rsidR="00F10956" w:rsidRPr="005E10DA" w:rsidRDefault="00F10956" w:rsidP="005D22FC">
                  <w:pPr>
                    <w:jc w:val="both"/>
                    <w:rPr>
                      <w:rFonts w:asciiTheme="minorHAnsi" w:hAnsiTheme="minorHAnsi" w:cstheme="minorHAnsi"/>
                      <w:b/>
                      <w:snapToGrid w:val="0"/>
                    </w:rPr>
                  </w:pPr>
                  <w:r w:rsidRPr="005E10DA">
                    <w:rPr>
                      <w:rFonts w:asciiTheme="minorHAnsi" w:hAnsiTheme="minorHAnsi" w:cstheme="minorHAnsi"/>
                      <w:b/>
                      <w:snapToGrid w:val="0"/>
                    </w:rPr>
                    <w:t>Cheltuieli neeligibile</w:t>
                  </w:r>
                </w:p>
              </w:tc>
              <w:tc>
                <w:tcPr>
                  <w:tcW w:w="2131" w:type="dxa"/>
                  <w:tcBorders>
                    <w:top w:val="single" w:sz="6" w:space="0" w:color="008080"/>
                    <w:bottom w:val="single" w:sz="6" w:space="0" w:color="008080"/>
                  </w:tcBorders>
                  <w:shd w:val="solid" w:color="008080" w:fill="auto"/>
                </w:tcPr>
                <w:p w14:paraId="7EF1F251" w14:textId="77777777" w:rsidR="00F10956" w:rsidRPr="005E10DA" w:rsidRDefault="00F10956" w:rsidP="005D22FC">
                  <w:pPr>
                    <w:jc w:val="both"/>
                    <w:rPr>
                      <w:rFonts w:asciiTheme="minorHAnsi" w:hAnsiTheme="minorHAnsi" w:cstheme="minorHAnsi"/>
                      <w:b/>
                      <w:snapToGrid w:val="0"/>
                    </w:rPr>
                  </w:pPr>
                  <w:r w:rsidRPr="005E10DA">
                    <w:rPr>
                      <w:rFonts w:asciiTheme="minorHAnsi" w:hAnsiTheme="minorHAnsi" w:cstheme="minorHAnsi"/>
                      <w:b/>
                      <w:snapToGrid w:val="0"/>
                    </w:rPr>
                    <w:t>Total cheltuieli</w:t>
                  </w:r>
                </w:p>
              </w:tc>
            </w:tr>
            <w:tr w:rsidR="00F10956" w:rsidRPr="005E10DA" w14:paraId="51E13B96" w14:textId="77777777" w:rsidTr="006A6E4E">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14:paraId="051FED96" w14:textId="77777777" w:rsidR="00F10956" w:rsidRPr="005E10DA" w:rsidRDefault="00F10956" w:rsidP="005D22FC">
                  <w:pPr>
                    <w:jc w:val="both"/>
                    <w:rPr>
                      <w:rFonts w:asciiTheme="minorHAnsi" w:hAnsiTheme="minorHAnsi" w:cstheme="minorHAnsi"/>
                      <w:snapToGrid w:val="0"/>
                    </w:rPr>
                  </w:pPr>
                  <w:r w:rsidRPr="005E10DA">
                    <w:rPr>
                      <w:rFonts w:asciiTheme="minorHAnsi" w:hAnsiTheme="minorHAnsi" w:cstheme="minorHAnsi"/>
                      <w:snapToGrid w:val="0"/>
                    </w:rPr>
                    <w:t>0</w:t>
                  </w:r>
                </w:p>
              </w:tc>
              <w:tc>
                <w:tcPr>
                  <w:tcW w:w="1843" w:type="dxa"/>
                  <w:tcBorders>
                    <w:top w:val="single" w:sz="6" w:space="0" w:color="008080"/>
                    <w:left w:val="single" w:sz="6" w:space="0" w:color="008080"/>
                    <w:bottom w:val="single" w:sz="4" w:space="0" w:color="auto"/>
                    <w:right w:val="single" w:sz="6" w:space="0" w:color="008080"/>
                  </w:tcBorders>
                  <w:shd w:val="solid" w:color="008080" w:fill="auto"/>
                </w:tcPr>
                <w:p w14:paraId="34EA4000" w14:textId="77777777" w:rsidR="00F10956" w:rsidRPr="005E10DA" w:rsidRDefault="00F10956" w:rsidP="005D22FC">
                  <w:pPr>
                    <w:jc w:val="both"/>
                    <w:rPr>
                      <w:rFonts w:asciiTheme="minorHAnsi" w:hAnsiTheme="minorHAnsi" w:cstheme="minorHAnsi"/>
                      <w:b/>
                      <w:snapToGrid w:val="0"/>
                    </w:rPr>
                  </w:pPr>
                  <w:r w:rsidRPr="005E10DA">
                    <w:rPr>
                      <w:rFonts w:asciiTheme="minorHAnsi" w:hAnsiTheme="minorHAnsi" w:cstheme="minorHAnsi"/>
                      <w:b/>
                      <w:snapToGrid w:val="0"/>
                    </w:rPr>
                    <w:t>1</w:t>
                  </w:r>
                </w:p>
              </w:tc>
              <w:tc>
                <w:tcPr>
                  <w:tcW w:w="2199" w:type="dxa"/>
                  <w:tcBorders>
                    <w:top w:val="single" w:sz="6" w:space="0" w:color="008080"/>
                    <w:left w:val="single" w:sz="6" w:space="0" w:color="008080"/>
                    <w:bottom w:val="single" w:sz="4" w:space="0" w:color="auto"/>
                    <w:right w:val="single" w:sz="6" w:space="0" w:color="008080"/>
                  </w:tcBorders>
                  <w:shd w:val="solid" w:color="008080" w:fill="auto"/>
                </w:tcPr>
                <w:p w14:paraId="19A615CC" w14:textId="77777777" w:rsidR="00F10956" w:rsidRPr="005E10DA" w:rsidRDefault="00F10956" w:rsidP="005D22FC">
                  <w:pPr>
                    <w:jc w:val="both"/>
                    <w:rPr>
                      <w:rFonts w:asciiTheme="minorHAnsi" w:hAnsiTheme="minorHAnsi" w:cstheme="minorHAnsi"/>
                      <w:b/>
                      <w:snapToGrid w:val="0"/>
                    </w:rPr>
                  </w:pPr>
                  <w:r w:rsidRPr="005E10DA">
                    <w:rPr>
                      <w:rFonts w:asciiTheme="minorHAnsi" w:hAnsiTheme="minorHAnsi" w:cstheme="minorHAnsi"/>
                      <w:b/>
                      <w:snapToGrid w:val="0"/>
                    </w:rPr>
                    <w:t>2</w:t>
                  </w:r>
                </w:p>
              </w:tc>
              <w:tc>
                <w:tcPr>
                  <w:tcW w:w="2131" w:type="dxa"/>
                  <w:tcBorders>
                    <w:top w:val="single" w:sz="6" w:space="0" w:color="008080"/>
                    <w:left w:val="single" w:sz="6" w:space="0" w:color="008080"/>
                    <w:bottom w:val="single" w:sz="4" w:space="0" w:color="auto"/>
                  </w:tcBorders>
                  <w:shd w:val="solid" w:color="008080" w:fill="auto"/>
                </w:tcPr>
                <w:p w14:paraId="139EE5C4" w14:textId="77777777" w:rsidR="00F10956" w:rsidRPr="005E10DA" w:rsidRDefault="00F10956" w:rsidP="005D22FC">
                  <w:pPr>
                    <w:jc w:val="both"/>
                    <w:rPr>
                      <w:rFonts w:asciiTheme="minorHAnsi" w:hAnsiTheme="minorHAnsi" w:cstheme="minorHAnsi"/>
                      <w:b/>
                      <w:snapToGrid w:val="0"/>
                    </w:rPr>
                  </w:pPr>
                  <w:r w:rsidRPr="005E10DA">
                    <w:rPr>
                      <w:rFonts w:asciiTheme="minorHAnsi" w:hAnsiTheme="minorHAnsi" w:cstheme="minorHAnsi"/>
                      <w:b/>
                      <w:snapToGrid w:val="0"/>
                    </w:rPr>
                    <w:t>3</w:t>
                  </w:r>
                </w:p>
              </w:tc>
            </w:tr>
            <w:tr w:rsidR="00F10956" w:rsidRPr="005E10DA" w14:paraId="3BBB2B45" w14:textId="77777777" w:rsidTr="006A6E4E">
              <w:trPr>
                <w:trHeight w:val="223"/>
              </w:trPr>
              <w:tc>
                <w:tcPr>
                  <w:tcW w:w="3149" w:type="dxa"/>
                  <w:tcBorders>
                    <w:top w:val="single" w:sz="2" w:space="0" w:color="008080"/>
                    <w:left w:val="single" w:sz="6" w:space="0" w:color="008080"/>
                    <w:bottom w:val="single" w:sz="6" w:space="0" w:color="008080"/>
                    <w:right w:val="single" w:sz="4" w:space="0" w:color="auto"/>
                  </w:tcBorders>
                  <w:shd w:val="solid" w:color="008080" w:fill="auto"/>
                </w:tcPr>
                <w:p w14:paraId="48B7C9DA" w14:textId="77777777" w:rsidR="00F10956" w:rsidRPr="005E10DA" w:rsidRDefault="00F10956" w:rsidP="005D22FC">
                  <w:pPr>
                    <w:jc w:val="both"/>
                    <w:rPr>
                      <w:rFonts w:asciiTheme="minorHAnsi" w:hAnsiTheme="minorHAnsi" w:cstheme="minorHAnsi"/>
                      <w:snapToGrid w:val="0"/>
                    </w:rPr>
                  </w:pPr>
                </w:p>
              </w:tc>
              <w:tc>
                <w:tcPr>
                  <w:tcW w:w="1843" w:type="dxa"/>
                  <w:tcBorders>
                    <w:top w:val="single" w:sz="4" w:space="0" w:color="auto"/>
                    <w:left w:val="single" w:sz="4" w:space="0" w:color="auto"/>
                    <w:bottom w:val="single" w:sz="4" w:space="0" w:color="auto"/>
                    <w:right w:val="single" w:sz="4" w:space="0" w:color="auto"/>
                  </w:tcBorders>
                  <w:shd w:val="solid" w:color="008080" w:fill="auto"/>
                </w:tcPr>
                <w:p w14:paraId="4DC77A4D" w14:textId="77777777" w:rsidR="00F10956" w:rsidRPr="005E10DA" w:rsidRDefault="00F10956" w:rsidP="005D22FC">
                  <w:pPr>
                    <w:jc w:val="both"/>
                    <w:rPr>
                      <w:rFonts w:asciiTheme="minorHAnsi" w:hAnsiTheme="minorHAnsi" w:cstheme="minorHAnsi"/>
                      <w:b/>
                      <w:snapToGrid w:val="0"/>
                    </w:rPr>
                  </w:pPr>
                  <w:r w:rsidRPr="005E10DA">
                    <w:rPr>
                      <w:rFonts w:asciiTheme="minorHAnsi" w:hAnsiTheme="minorHAnsi" w:cstheme="minorHAnsi"/>
                      <w:b/>
                      <w:snapToGrid w:val="0"/>
                    </w:rPr>
                    <w:t>Euro</w:t>
                  </w:r>
                </w:p>
              </w:tc>
              <w:tc>
                <w:tcPr>
                  <w:tcW w:w="2199" w:type="dxa"/>
                  <w:tcBorders>
                    <w:top w:val="single" w:sz="4" w:space="0" w:color="auto"/>
                    <w:left w:val="single" w:sz="4" w:space="0" w:color="auto"/>
                    <w:bottom w:val="single" w:sz="4" w:space="0" w:color="auto"/>
                    <w:right w:val="single" w:sz="4" w:space="0" w:color="auto"/>
                  </w:tcBorders>
                  <w:shd w:val="solid" w:color="008080" w:fill="auto"/>
                </w:tcPr>
                <w:p w14:paraId="78ABA819" w14:textId="77777777" w:rsidR="00F10956" w:rsidRPr="005E10DA" w:rsidRDefault="00F10956" w:rsidP="005D22FC">
                  <w:pPr>
                    <w:jc w:val="both"/>
                    <w:rPr>
                      <w:rFonts w:asciiTheme="minorHAnsi" w:hAnsiTheme="minorHAnsi" w:cstheme="minorHAnsi"/>
                      <w:b/>
                      <w:snapToGrid w:val="0"/>
                    </w:rPr>
                  </w:pPr>
                  <w:r w:rsidRPr="005E10DA">
                    <w:rPr>
                      <w:rFonts w:asciiTheme="minorHAnsi" w:hAnsiTheme="minorHAnsi" w:cstheme="minorHAnsi"/>
                      <w:b/>
                      <w:snapToGrid w:val="0"/>
                    </w:rPr>
                    <w:t>Euro</w:t>
                  </w:r>
                </w:p>
              </w:tc>
              <w:tc>
                <w:tcPr>
                  <w:tcW w:w="2131" w:type="dxa"/>
                  <w:tcBorders>
                    <w:top w:val="single" w:sz="4" w:space="0" w:color="auto"/>
                    <w:left w:val="single" w:sz="4" w:space="0" w:color="auto"/>
                    <w:bottom w:val="single" w:sz="4" w:space="0" w:color="auto"/>
                    <w:right w:val="single" w:sz="4" w:space="0" w:color="auto"/>
                  </w:tcBorders>
                  <w:shd w:val="solid" w:color="008080" w:fill="auto"/>
                </w:tcPr>
                <w:p w14:paraId="6C5CB5E6" w14:textId="77777777" w:rsidR="00F10956" w:rsidRPr="005E10DA" w:rsidRDefault="00F10956" w:rsidP="005D22FC">
                  <w:pPr>
                    <w:jc w:val="both"/>
                    <w:rPr>
                      <w:rFonts w:asciiTheme="minorHAnsi" w:hAnsiTheme="minorHAnsi" w:cstheme="minorHAnsi"/>
                      <w:b/>
                      <w:snapToGrid w:val="0"/>
                    </w:rPr>
                  </w:pPr>
                  <w:r w:rsidRPr="005E10DA">
                    <w:rPr>
                      <w:rFonts w:asciiTheme="minorHAnsi" w:hAnsiTheme="minorHAnsi" w:cstheme="minorHAnsi"/>
                      <w:b/>
                      <w:snapToGrid w:val="0"/>
                    </w:rPr>
                    <w:t>Euro</w:t>
                  </w:r>
                </w:p>
              </w:tc>
            </w:tr>
            <w:tr w:rsidR="00F10956" w:rsidRPr="005E10DA" w14:paraId="1BF3C4D2" w14:textId="77777777" w:rsidTr="006A6E4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1677D381" w14:textId="77777777" w:rsidR="00F10956" w:rsidRPr="005E10DA" w:rsidRDefault="00F10956" w:rsidP="005D22FC">
                  <w:pPr>
                    <w:jc w:val="both"/>
                    <w:rPr>
                      <w:rFonts w:asciiTheme="minorHAnsi" w:hAnsiTheme="minorHAnsi" w:cstheme="minorHAnsi"/>
                      <w:b/>
                      <w:snapToGrid w:val="0"/>
                    </w:rPr>
                  </w:pPr>
                  <w:r w:rsidRPr="005E10DA">
                    <w:rPr>
                      <w:rFonts w:asciiTheme="minorHAnsi" w:hAnsiTheme="minorHAnsi" w:cstheme="minorHAnsi"/>
                      <w:b/>
                      <w:snapToGrid w:val="0"/>
                    </w:rPr>
                    <w:t>1. Ajutor public nerambursabil</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0DF9C2C0" w14:textId="77777777" w:rsidR="00F10956" w:rsidRPr="005E10DA" w:rsidRDefault="00F10956"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008080" w:fill="auto"/>
                </w:tcPr>
                <w:p w14:paraId="41B0ECC8" w14:textId="77777777" w:rsidR="00F10956" w:rsidRPr="005E10DA" w:rsidRDefault="00F10956"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3B7894DD" w14:textId="77777777" w:rsidR="00F10956" w:rsidRPr="005E10DA" w:rsidRDefault="00F10956" w:rsidP="005D22FC">
                  <w:pPr>
                    <w:jc w:val="both"/>
                    <w:rPr>
                      <w:rFonts w:asciiTheme="minorHAnsi" w:hAnsiTheme="minorHAnsi" w:cstheme="minorHAnsi"/>
                      <w:b/>
                      <w:snapToGrid w:val="0"/>
                    </w:rPr>
                  </w:pPr>
                </w:p>
              </w:tc>
            </w:tr>
            <w:tr w:rsidR="00F10956" w:rsidRPr="005E10DA" w14:paraId="768559AA" w14:textId="77777777" w:rsidTr="006A6E4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71D25A4B" w14:textId="77777777" w:rsidR="00F10956" w:rsidRPr="005E10DA" w:rsidRDefault="00F10956" w:rsidP="005D22FC">
                  <w:pPr>
                    <w:jc w:val="both"/>
                    <w:rPr>
                      <w:rFonts w:asciiTheme="minorHAnsi" w:hAnsiTheme="minorHAnsi" w:cstheme="minorHAnsi"/>
                      <w:b/>
                      <w:snapToGrid w:val="0"/>
                    </w:rPr>
                  </w:pPr>
                  <w:r w:rsidRPr="005E10DA">
                    <w:rPr>
                      <w:rFonts w:asciiTheme="minorHAnsi" w:hAnsiTheme="minorHAnsi" w:cstheme="minorHAnsi"/>
                      <w:b/>
                      <w:snapToGrid w:val="0"/>
                    </w:rPr>
                    <w:t>2. Cofinanţare privată, din care: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2DDEDD51" w14:textId="77777777" w:rsidR="00F10956" w:rsidRPr="005E10DA" w:rsidRDefault="00F10956"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59DD3FD2" w14:textId="77777777" w:rsidR="00F10956" w:rsidRPr="005E10DA" w:rsidRDefault="00F10956"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17E63B80" w14:textId="77777777" w:rsidR="00F10956" w:rsidRPr="005E10DA" w:rsidRDefault="00F10956" w:rsidP="005D22FC">
                  <w:pPr>
                    <w:jc w:val="both"/>
                    <w:rPr>
                      <w:rFonts w:asciiTheme="minorHAnsi" w:hAnsiTheme="minorHAnsi" w:cstheme="minorHAnsi"/>
                      <w:b/>
                      <w:snapToGrid w:val="0"/>
                    </w:rPr>
                  </w:pPr>
                </w:p>
              </w:tc>
            </w:tr>
            <w:tr w:rsidR="00893393" w:rsidRPr="005E10DA" w14:paraId="4560DFE5" w14:textId="77777777" w:rsidTr="006A6E4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74CDC97D" w14:textId="77777777" w:rsidR="00893393" w:rsidRPr="005E10DA" w:rsidRDefault="00893393" w:rsidP="005D22FC">
                  <w:pPr>
                    <w:jc w:val="both"/>
                    <w:rPr>
                      <w:rFonts w:asciiTheme="minorHAnsi" w:hAnsiTheme="minorHAnsi" w:cstheme="minorHAnsi"/>
                      <w:snapToGrid w:val="0"/>
                    </w:rPr>
                  </w:pPr>
                  <w:r w:rsidRPr="005E10DA">
                    <w:rPr>
                      <w:rFonts w:asciiTheme="minorHAnsi" w:hAnsiTheme="minorHAnsi" w:cstheme="minorHAnsi"/>
                      <w:snapToGrid w:val="0"/>
                    </w:rPr>
                    <w:t xml:space="preserve">    2.1 – contribuţie în natură</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15B7AEA2" w14:textId="77777777" w:rsidR="00893393" w:rsidRPr="005E10DA" w:rsidRDefault="00893393"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42B337D2" w14:textId="77777777" w:rsidR="00893393" w:rsidRPr="005E10DA" w:rsidRDefault="00893393"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70714B41" w14:textId="77777777" w:rsidR="00893393" w:rsidRPr="005E10DA" w:rsidRDefault="00893393" w:rsidP="005D22FC">
                  <w:pPr>
                    <w:jc w:val="both"/>
                    <w:rPr>
                      <w:rFonts w:asciiTheme="minorHAnsi" w:hAnsiTheme="minorHAnsi" w:cstheme="minorHAnsi"/>
                      <w:b/>
                      <w:snapToGrid w:val="0"/>
                    </w:rPr>
                  </w:pPr>
                </w:p>
              </w:tc>
            </w:tr>
            <w:tr w:rsidR="00F10956" w:rsidRPr="005E10DA" w14:paraId="154D73FB" w14:textId="77777777" w:rsidTr="006A6E4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307A2198" w14:textId="77777777" w:rsidR="00F10956" w:rsidRPr="005E10DA" w:rsidRDefault="00F10956" w:rsidP="005D22FC">
                  <w:pPr>
                    <w:jc w:val="both"/>
                    <w:rPr>
                      <w:rFonts w:asciiTheme="minorHAnsi" w:hAnsiTheme="minorHAnsi" w:cstheme="minorHAnsi"/>
                      <w:snapToGrid w:val="0"/>
                    </w:rPr>
                  </w:pPr>
                  <w:r w:rsidRPr="005E10DA">
                    <w:rPr>
                      <w:rFonts w:asciiTheme="minorHAnsi" w:hAnsiTheme="minorHAnsi" w:cstheme="minorHAnsi"/>
                      <w:snapToGrid w:val="0"/>
                    </w:rPr>
                    <w:t xml:space="preserve">    2.</w:t>
                  </w:r>
                  <w:r w:rsidR="00893393" w:rsidRPr="005E10DA">
                    <w:rPr>
                      <w:rFonts w:asciiTheme="minorHAnsi" w:hAnsiTheme="minorHAnsi" w:cstheme="minorHAnsi"/>
                      <w:snapToGrid w:val="0"/>
                    </w:rPr>
                    <w:t>2</w:t>
                  </w:r>
                  <w:r w:rsidRPr="005E10DA">
                    <w:rPr>
                      <w:rFonts w:asciiTheme="minorHAnsi" w:hAnsiTheme="minorHAnsi" w:cstheme="minorHAnsi"/>
                      <w:snapToGrid w:val="0"/>
                    </w:rPr>
                    <w:t xml:space="preserve">  - autofinanţare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5867900C" w14:textId="77777777" w:rsidR="00F10956" w:rsidRPr="005E10DA" w:rsidRDefault="00F10956"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180DEF4F" w14:textId="77777777" w:rsidR="00F10956" w:rsidRPr="005E10DA" w:rsidRDefault="00F10956"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69A26018" w14:textId="77777777" w:rsidR="00F10956" w:rsidRPr="005E10DA" w:rsidRDefault="00F10956" w:rsidP="005D22FC">
                  <w:pPr>
                    <w:jc w:val="both"/>
                    <w:rPr>
                      <w:rFonts w:asciiTheme="minorHAnsi" w:hAnsiTheme="minorHAnsi" w:cstheme="minorHAnsi"/>
                      <w:b/>
                      <w:snapToGrid w:val="0"/>
                    </w:rPr>
                  </w:pPr>
                </w:p>
              </w:tc>
            </w:tr>
            <w:tr w:rsidR="00F10956" w:rsidRPr="005E10DA" w14:paraId="6CECF7A9" w14:textId="77777777" w:rsidTr="006A6E4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57670FF1" w14:textId="77777777" w:rsidR="00F10956" w:rsidRPr="005E10DA" w:rsidRDefault="00F10956" w:rsidP="005D22FC">
                  <w:pPr>
                    <w:jc w:val="both"/>
                    <w:rPr>
                      <w:rFonts w:asciiTheme="minorHAnsi" w:hAnsiTheme="minorHAnsi" w:cstheme="minorHAnsi"/>
                      <w:snapToGrid w:val="0"/>
                    </w:rPr>
                  </w:pPr>
                  <w:r w:rsidRPr="005E10DA">
                    <w:rPr>
                      <w:rFonts w:asciiTheme="minorHAnsi" w:hAnsiTheme="minorHAnsi" w:cstheme="minorHAnsi"/>
                      <w:snapToGrid w:val="0"/>
                    </w:rPr>
                    <w:t xml:space="preserve">    2.</w:t>
                  </w:r>
                  <w:r w:rsidR="00675B2B" w:rsidRPr="005E10DA">
                    <w:rPr>
                      <w:rFonts w:asciiTheme="minorHAnsi" w:hAnsiTheme="minorHAnsi" w:cstheme="minorHAnsi"/>
                      <w:snapToGrid w:val="0"/>
                    </w:rPr>
                    <w:t>3</w:t>
                  </w:r>
                  <w:r w:rsidRPr="005E10DA">
                    <w:rPr>
                      <w:rFonts w:asciiTheme="minorHAnsi" w:hAnsiTheme="minorHAnsi" w:cstheme="minorHAnsi"/>
                      <w:snapToGrid w:val="0"/>
                    </w:rPr>
                    <w:t xml:space="preserve">  - împrumuturi</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27DB6D64" w14:textId="77777777" w:rsidR="00F10956" w:rsidRPr="005E10DA" w:rsidRDefault="00F10956"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28004AD4" w14:textId="77777777" w:rsidR="00F10956" w:rsidRPr="005E10DA" w:rsidRDefault="00F10956"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2E437504" w14:textId="77777777" w:rsidR="00F10956" w:rsidRPr="005E10DA" w:rsidRDefault="00F10956" w:rsidP="005D22FC">
                  <w:pPr>
                    <w:jc w:val="both"/>
                    <w:rPr>
                      <w:rFonts w:asciiTheme="minorHAnsi" w:hAnsiTheme="minorHAnsi" w:cstheme="minorHAnsi"/>
                      <w:b/>
                      <w:snapToGrid w:val="0"/>
                    </w:rPr>
                  </w:pPr>
                </w:p>
              </w:tc>
            </w:tr>
            <w:tr w:rsidR="00F10956" w:rsidRPr="005E10DA" w14:paraId="0B61456F" w14:textId="77777777" w:rsidTr="006A6E4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59E60D19" w14:textId="77777777" w:rsidR="00F10956" w:rsidRPr="005E10DA" w:rsidRDefault="00F10956" w:rsidP="005D22FC">
                  <w:pPr>
                    <w:jc w:val="both"/>
                    <w:rPr>
                      <w:rFonts w:asciiTheme="minorHAnsi" w:hAnsiTheme="minorHAnsi" w:cstheme="minorHAnsi"/>
                      <w:snapToGrid w:val="0"/>
                    </w:rPr>
                  </w:pPr>
                  <w:r w:rsidRPr="005E10DA">
                    <w:rPr>
                      <w:rFonts w:asciiTheme="minorHAnsi" w:hAnsiTheme="minorHAnsi" w:cstheme="minorHAnsi"/>
                      <w:b/>
                      <w:snapToGrid w:val="0"/>
                    </w:rPr>
                    <w:t>3. TOTAL PROIECT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699157EA" w14:textId="77777777" w:rsidR="00F10956" w:rsidRPr="005E10DA" w:rsidRDefault="00F10956"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07E69210" w14:textId="77777777" w:rsidR="00F10956" w:rsidRPr="005E10DA" w:rsidRDefault="00F10956"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337E326D" w14:textId="77777777" w:rsidR="00F10956" w:rsidRPr="005E10DA" w:rsidRDefault="00F10956" w:rsidP="005D22FC">
                  <w:pPr>
                    <w:jc w:val="both"/>
                    <w:rPr>
                      <w:rFonts w:asciiTheme="minorHAnsi" w:hAnsiTheme="minorHAnsi" w:cstheme="minorHAnsi"/>
                      <w:b/>
                      <w:snapToGrid w:val="0"/>
                    </w:rPr>
                  </w:pPr>
                </w:p>
              </w:tc>
            </w:tr>
            <w:tr w:rsidR="00F10956" w:rsidRPr="005E10DA" w14:paraId="1BA239AD" w14:textId="77777777" w:rsidTr="006A6E4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2DB171E4" w14:textId="77777777" w:rsidR="00F10956" w:rsidRPr="005E10DA" w:rsidRDefault="00F10956" w:rsidP="005D22FC">
                  <w:pPr>
                    <w:jc w:val="both"/>
                    <w:rPr>
                      <w:rFonts w:asciiTheme="minorHAnsi" w:hAnsiTheme="minorHAnsi" w:cstheme="minorHAnsi"/>
                      <w:snapToGrid w:val="0"/>
                    </w:rPr>
                  </w:pPr>
                  <w:r w:rsidRPr="005E10DA">
                    <w:rPr>
                      <w:rFonts w:asciiTheme="minorHAnsi" w:hAnsiTheme="minorHAnsi" w:cstheme="minorHAnsi"/>
                      <w:snapToGrid w:val="0"/>
                    </w:rPr>
                    <w:t>Procent contribuţie publică</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0B6B0502" w14:textId="77777777" w:rsidR="00F10956" w:rsidRPr="005E10DA" w:rsidRDefault="00F10956"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23ABD4A7" w14:textId="77777777" w:rsidR="00F10956" w:rsidRPr="005E10DA" w:rsidRDefault="00F10956"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1209C39E" w14:textId="77777777" w:rsidR="00F10956" w:rsidRPr="005E10DA" w:rsidRDefault="00F10956" w:rsidP="005D22FC">
                  <w:pPr>
                    <w:jc w:val="both"/>
                    <w:rPr>
                      <w:rFonts w:asciiTheme="minorHAnsi" w:hAnsiTheme="minorHAnsi" w:cstheme="minorHAnsi"/>
                      <w:b/>
                      <w:snapToGrid w:val="0"/>
                    </w:rPr>
                  </w:pPr>
                </w:p>
              </w:tc>
            </w:tr>
            <w:tr w:rsidR="00F10956" w:rsidRPr="005E10DA" w14:paraId="37687536" w14:textId="77777777" w:rsidTr="002231E6">
              <w:trPr>
                <w:trHeight w:val="223"/>
              </w:trPr>
              <w:tc>
                <w:tcPr>
                  <w:tcW w:w="3149" w:type="dxa"/>
                  <w:tcBorders>
                    <w:top w:val="single" w:sz="6" w:space="0" w:color="008080"/>
                    <w:left w:val="single" w:sz="6" w:space="0" w:color="008080"/>
                    <w:bottom w:val="single" w:sz="6" w:space="0" w:color="008080"/>
                    <w:right w:val="single" w:sz="6" w:space="0" w:color="008080"/>
                  </w:tcBorders>
                  <w:shd w:val="clear" w:color="auto" w:fill="808080" w:themeFill="background1" w:themeFillShade="80"/>
                </w:tcPr>
                <w:p w14:paraId="398B5AF2" w14:textId="77777777" w:rsidR="00F10956" w:rsidRPr="005E10DA" w:rsidRDefault="00F10956" w:rsidP="005D22FC">
                  <w:pPr>
                    <w:jc w:val="both"/>
                    <w:rPr>
                      <w:rFonts w:asciiTheme="minorHAnsi" w:hAnsiTheme="minorHAnsi" w:cstheme="minorHAnsi"/>
                      <w:snapToGrid w:val="0"/>
                    </w:rPr>
                  </w:pPr>
                  <w:r w:rsidRPr="005E10DA">
                    <w:rPr>
                      <w:rFonts w:asciiTheme="minorHAnsi" w:hAnsiTheme="minorHAnsi" w:cstheme="minorHAnsi"/>
                      <w:snapToGrid w:val="0"/>
                    </w:rPr>
                    <w:t>Avans solicitat</w:t>
                  </w:r>
                </w:p>
              </w:tc>
              <w:tc>
                <w:tcPr>
                  <w:tcW w:w="1843" w:type="dxa"/>
                  <w:tcBorders>
                    <w:top w:val="single" w:sz="4" w:space="0" w:color="auto"/>
                    <w:left w:val="single" w:sz="6" w:space="0" w:color="008080"/>
                    <w:bottom w:val="single" w:sz="4" w:space="0" w:color="auto"/>
                    <w:right w:val="single" w:sz="4" w:space="0" w:color="auto"/>
                  </w:tcBorders>
                  <w:shd w:val="clear" w:color="auto" w:fill="808080" w:themeFill="background1" w:themeFillShade="80"/>
                </w:tcPr>
                <w:p w14:paraId="322CB920" w14:textId="77777777" w:rsidR="00F10956" w:rsidRPr="005E10DA" w:rsidRDefault="00F10956"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8C6D7D7" w14:textId="77777777" w:rsidR="00F10956" w:rsidRPr="005E10DA" w:rsidRDefault="00F10956"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clear" w:color="auto" w:fill="808080" w:themeFill="background1" w:themeFillShade="80"/>
                </w:tcPr>
                <w:p w14:paraId="7F533D6D" w14:textId="77777777" w:rsidR="00F10956" w:rsidRPr="005E10DA" w:rsidRDefault="00F10956" w:rsidP="005D22FC">
                  <w:pPr>
                    <w:jc w:val="both"/>
                    <w:rPr>
                      <w:rFonts w:asciiTheme="minorHAnsi" w:hAnsiTheme="minorHAnsi" w:cstheme="minorHAnsi"/>
                      <w:b/>
                      <w:snapToGrid w:val="0"/>
                    </w:rPr>
                  </w:pPr>
                </w:p>
              </w:tc>
            </w:tr>
            <w:tr w:rsidR="00F10956" w:rsidRPr="005E10DA" w14:paraId="76102814" w14:textId="77777777" w:rsidTr="002231E6">
              <w:trPr>
                <w:trHeight w:val="223"/>
              </w:trPr>
              <w:tc>
                <w:tcPr>
                  <w:tcW w:w="3149" w:type="dxa"/>
                  <w:tcBorders>
                    <w:top w:val="single" w:sz="6" w:space="0" w:color="008080"/>
                    <w:left w:val="single" w:sz="6" w:space="0" w:color="008080"/>
                    <w:bottom w:val="single" w:sz="6" w:space="0" w:color="008080"/>
                    <w:right w:val="single" w:sz="6" w:space="0" w:color="008080"/>
                  </w:tcBorders>
                  <w:shd w:val="clear" w:color="auto" w:fill="808080" w:themeFill="background1" w:themeFillShade="80"/>
                </w:tcPr>
                <w:p w14:paraId="3D6560C6" w14:textId="77777777" w:rsidR="00F10956" w:rsidRPr="005E10DA" w:rsidRDefault="00F10956" w:rsidP="005D22FC">
                  <w:pPr>
                    <w:jc w:val="both"/>
                    <w:rPr>
                      <w:rFonts w:asciiTheme="minorHAnsi" w:hAnsiTheme="minorHAnsi" w:cstheme="minorHAnsi"/>
                      <w:snapToGrid w:val="0"/>
                    </w:rPr>
                  </w:pPr>
                  <w:r w:rsidRPr="005E10DA">
                    <w:rPr>
                      <w:rFonts w:asciiTheme="minorHAnsi" w:hAnsiTheme="minorHAnsi" w:cstheme="minorHAnsi"/>
                      <w:snapToGrid w:val="0"/>
                    </w:rPr>
                    <w:t>Procent avans</w:t>
                  </w:r>
                </w:p>
              </w:tc>
              <w:tc>
                <w:tcPr>
                  <w:tcW w:w="1843" w:type="dxa"/>
                  <w:tcBorders>
                    <w:top w:val="single" w:sz="4" w:space="0" w:color="auto"/>
                    <w:left w:val="single" w:sz="6" w:space="0" w:color="008080"/>
                    <w:bottom w:val="single" w:sz="4" w:space="0" w:color="auto"/>
                    <w:right w:val="single" w:sz="4" w:space="0" w:color="auto"/>
                  </w:tcBorders>
                  <w:shd w:val="clear" w:color="auto" w:fill="808080" w:themeFill="background1" w:themeFillShade="80"/>
                </w:tcPr>
                <w:p w14:paraId="753E62B2" w14:textId="77777777" w:rsidR="00F10956" w:rsidRPr="005E10DA" w:rsidRDefault="00F10956"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55D2D8A" w14:textId="77777777" w:rsidR="00F10956" w:rsidRPr="005E10DA" w:rsidRDefault="00F10956"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clear" w:color="auto" w:fill="808080" w:themeFill="background1" w:themeFillShade="80"/>
                </w:tcPr>
                <w:p w14:paraId="12A8F01C" w14:textId="77777777" w:rsidR="00F10956" w:rsidRPr="005E10DA" w:rsidRDefault="00F10956" w:rsidP="005D22FC">
                  <w:pPr>
                    <w:jc w:val="both"/>
                    <w:rPr>
                      <w:rFonts w:asciiTheme="minorHAnsi" w:hAnsiTheme="minorHAnsi" w:cstheme="minorHAnsi"/>
                      <w:b/>
                      <w:snapToGrid w:val="0"/>
                    </w:rPr>
                  </w:pPr>
                </w:p>
              </w:tc>
            </w:tr>
          </w:tbl>
          <w:p w14:paraId="64DE7329" w14:textId="77777777" w:rsidR="00F10956" w:rsidRPr="005E10DA" w:rsidRDefault="00F10956" w:rsidP="005D22FC">
            <w:pPr>
              <w:pStyle w:val="Heading9"/>
              <w:jc w:val="both"/>
              <w:rPr>
                <w:rFonts w:asciiTheme="minorHAnsi" w:hAnsiTheme="minorHAnsi" w:cstheme="minorHAnsi"/>
                <w:szCs w:val="24"/>
                <w:lang w:val="ro-RO"/>
              </w:rPr>
            </w:pPr>
          </w:p>
          <w:p w14:paraId="44F4DB50" w14:textId="77777777" w:rsidR="00F10956" w:rsidRPr="005E10DA" w:rsidRDefault="00F10956" w:rsidP="005D22FC">
            <w:pPr>
              <w:pStyle w:val="BodyText3"/>
              <w:rPr>
                <w:rFonts w:asciiTheme="minorHAnsi" w:hAnsiTheme="minorHAnsi" w:cstheme="minorHAnsi"/>
                <w:b w:val="0"/>
                <w:sz w:val="24"/>
                <w:szCs w:val="24"/>
                <w:lang w:val="en-US"/>
              </w:rPr>
            </w:pPr>
          </w:p>
          <w:p w14:paraId="008E69BA" w14:textId="77777777" w:rsidR="00C330C5" w:rsidRPr="005E10DA" w:rsidRDefault="00C330C5" w:rsidP="005D22FC">
            <w:pPr>
              <w:pStyle w:val="BodyText3"/>
              <w:rPr>
                <w:rFonts w:asciiTheme="minorHAnsi" w:hAnsiTheme="minorHAnsi" w:cstheme="minorHAnsi"/>
                <w:b w:val="0"/>
                <w:sz w:val="24"/>
                <w:szCs w:val="24"/>
                <w:lang w:val="en-US"/>
              </w:rPr>
            </w:pPr>
          </w:p>
        </w:tc>
      </w:tr>
      <w:tr w:rsidR="00963354" w:rsidRPr="005E10DA" w14:paraId="2F2C99A8" w14:textId="77777777" w:rsidTr="004D1B01">
        <w:trPr>
          <w:gridAfter w:val="3"/>
          <w:wAfter w:w="1460" w:type="pct"/>
          <w:trHeight w:val="564"/>
        </w:trPr>
        <w:tc>
          <w:tcPr>
            <w:tcW w:w="3540" w:type="pct"/>
            <w:gridSpan w:val="7"/>
            <w:tcBorders>
              <w:top w:val="nil"/>
              <w:left w:val="nil"/>
              <w:bottom w:val="nil"/>
              <w:right w:val="nil"/>
            </w:tcBorders>
            <w:shd w:val="clear" w:color="auto" w:fill="auto"/>
          </w:tcPr>
          <w:tbl>
            <w:tblPr>
              <w:tblW w:w="9322" w:type="dxa"/>
              <w:tblLayout w:type="fixed"/>
              <w:tblCellMar>
                <w:left w:w="30" w:type="dxa"/>
                <w:right w:w="30" w:type="dxa"/>
              </w:tblCellMar>
              <w:tblLook w:val="0000" w:firstRow="0" w:lastRow="0" w:firstColumn="0" w:lastColumn="0" w:noHBand="0" w:noVBand="0"/>
            </w:tblPr>
            <w:tblGrid>
              <w:gridCol w:w="3149"/>
              <w:gridCol w:w="1843"/>
              <w:gridCol w:w="2199"/>
              <w:gridCol w:w="2131"/>
            </w:tblGrid>
            <w:tr w:rsidR="00963354" w:rsidRPr="005E10DA" w14:paraId="122AB6FF" w14:textId="77777777" w:rsidTr="00546E83">
              <w:trPr>
                <w:cantSplit/>
                <w:trHeight w:val="223"/>
              </w:trPr>
              <w:tc>
                <w:tcPr>
                  <w:tcW w:w="9322" w:type="dxa"/>
                  <w:gridSpan w:val="4"/>
                  <w:tcBorders>
                    <w:top w:val="single" w:sz="2" w:space="0" w:color="008080"/>
                    <w:left w:val="single" w:sz="6" w:space="0" w:color="008080"/>
                    <w:bottom w:val="single" w:sz="2" w:space="0" w:color="008080"/>
                  </w:tcBorders>
                  <w:shd w:val="solid" w:color="008080" w:fill="auto"/>
                </w:tcPr>
                <w:p w14:paraId="693E32AB" w14:textId="1094E5F8" w:rsidR="00963354" w:rsidRPr="007B3076" w:rsidRDefault="00963354" w:rsidP="0051436E">
                  <w:pPr>
                    <w:pStyle w:val="Heading1"/>
                    <w:jc w:val="both"/>
                    <w:rPr>
                      <w:rFonts w:asciiTheme="minorHAnsi" w:hAnsiTheme="minorHAnsi" w:cstheme="minorHAnsi"/>
                      <w:szCs w:val="24"/>
                      <w:lang w:val="ro-RO"/>
                    </w:rPr>
                  </w:pPr>
                  <w:r w:rsidRPr="007B3076">
                    <w:rPr>
                      <w:rFonts w:asciiTheme="minorHAnsi" w:hAnsiTheme="minorHAnsi" w:cstheme="minorHAnsi"/>
                      <w:szCs w:val="24"/>
                      <w:lang w:val="ro-RO"/>
                    </w:rPr>
                    <w:lastRenderedPageBreak/>
                    <w:t xml:space="preserve">Plan Financiar </w:t>
                  </w:r>
                  <w:r w:rsidR="0051436E">
                    <w:rPr>
                      <w:rFonts w:asciiTheme="minorHAnsi" w:hAnsiTheme="minorHAnsi" w:cstheme="minorHAnsi"/>
                      <w:szCs w:val="24"/>
                      <w:lang w:val="ro-RO"/>
                    </w:rPr>
                    <w:t>Condiționare</w:t>
                  </w:r>
                  <w:r w:rsidR="0051436E" w:rsidRPr="007B3076">
                    <w:rPr>
                      <w:rFonts w:asciiTheme="minorHAnsi" w:hAnsiTheme="minorHAnsi" w:cstheme="minorHAnsi"/>
                      <w:szCs w:val="24"/>
                      <w:lang w:val="ro-RO"/>
                    </w:rPr>
                    <w:t xml:space="preserve"> </w:t>
                  </w:r>
                  <w:r w:rsidR="00F10956" w:rsidRPr="007B3076">
                    <w:rPr>
                      <w:rFonts w:asciiTheme="minorHAnsi" w:hAnsiTheme="minorHAnsi" w:cstheme="minorHAnsi"/>
                      <w:szCs w:val="24"/>
                      <w:lang w:val="ro-RO"/>
                    </w:rPr>
                    <w:t>şi/sau Comercializare</w:t>
                  </w:r>
                </w:p>
              </w:tc>
            </w:tr>
            <w:tr w:rsidR="00963354" w:rsidRPr="005E10DA" w14:paraId="3BE8CA0F" w14:textId="77777777" w:rsidTr="00546E83">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14:paraId="0BBB0532" w14:textId="77777777" w:rsidR="00963354" w:rsidRPr="007B3076" w:rsidRDefault="00963354" w:rsidP="005D22FC">
                  <w:pPr>
                    <w:jc w:val="both"/>
                    <w:rPr>
                      <w:rFonts w:asciiTheme="minorHAnsi" w:hAnsiTheme="minorHAnsi" w:cstheme="minorHAnsi"/>
                      <w:snapToGrid w:val="0"/>
                    </w:rPr>
                  </w:pPr>
                </w:p>
              </w:tc>
              <w:tc>
                <w:tcPr>
                  <w:tcW w:w="1843" w:type="dxa"/>
                  <w:tcBorders>
                    <w:top w:val="single" w:sz="6" w:space="0" w:color="008080"/>
                    <w:left w:val="single" w:sz="6" w:space="0" w:color="008080"/>
                    <w:bottom w:val="single" w:sz="6" w:space="0" w:color="008080"/>
                  </w:tcBorders>
                  <w:shd w:val="solid" w:color="008080" w:fill="auto"/>
                </w:tcPr>
                <w:p w14:paraId="20C2F741" w14:textId="77777777" w:rsidR="00963354" w:rsidRPr="005E10DA" w:rsidRDefault="00963354" w:rsidP="005D22FC">
                  <w:pPr>
                    <w:jc w:val="both"/>
                    <w:rPr>
                      <w:rFonts w:asciiTheme="minorHAnsi" w:hAnsiTheme="minorHAnsi" w:cstheme="minorHAnsi"/>
                      <w:b/>
                      <w:snapToGrid w:val="0"/>
                    </w:rPr>
                  </w:pPr>
                  <w:r w:rsidRPr="005E10DA">
                    <w:rPr>
                      <w:rFonts w:asciiTheme="minorHAnsi" w:hAnsiTheme="minorHAnsi" w:cstheme="minorHAnsi"/>
                      <w:b/>
                      <w:snapToGrid w:val="0"/>
                    </w:rPr>
                    <w:t>Cheltuieli eligibile</w:t>
                  </w:r>
                </w:p>
              </w:tc>
              <w:tc>
                <w:tcPr>
                  <w:tcW w:w="2199" w:type="dxa"/>
                  <w:tcBorders>
                    <w:top w:val="single" w:sz="6" w:space="0" w:color="008080"/>
                    <w:bottom w:val="single" w:sz="6" w:space="0" w:color="008080"/>
                  </w:tcBorders>
                  <w:shd w:val="solid" w:color="008080" w:fill="auto"/>
                </w:tcPr>
                <w:p w14:paraId="729432E8" w14:textId="77777777" w:rsidR="00963354" w:rsidRPr="005E10DA" w:rsidRDefault="00963354" w:rsidP="005D22FC">
                  <w:pPr>
                    <w:jc w:val="both"/>
                    <w:rPr>
                      <w:rFonts w:asciiTheme="minorHAnsi" w:hAnsiTheme="minorHAnsi" w:cstheme="minorHAnsi"/>
                      <w:b/>
                      <w:snapToGrid w:val="0"/>
                    </w:rPr>
                  </w:pPr>
                  <w:r w:rsidRPr="005E10DA">
                    <w:rPr>
                      <w:rFonts w:asciiTheme="minorHAnsi" w:hAnsiTheme="minorHAnsi" w:cstheme="minorHAnsi"/>
                      <w:b/>
                      <w:snapToGrid w:val="0"/>
                    </w:rPr>
                    <w:t>Cheltuieli neeligibile</w:t>
                  </w:r>
                </w:p>
              </w:tc>
              <w:tc>
                <w:tcPr>
                  <w:tcW w:w="2131" w:type="dxa"/>
                  <w:tcBorders>
                    <w:top w:val="single" w:sz="6" w:space="0" w:color="008080"/>
                    <w:bottom w:val="single" w:sz="6" w:space="0" w:color="008080"/>
                  </w:tcBorders>
                  <w:shd w:val="solid" w:color="008080" w:fill="auto"/>
                </w:tcPr>
                <w:p w14:paraId="3A71D442" w14:textId="77777777" w:rsidR="00963354" w:rsidRPr="005E10DA" w:rsidRDefault="00963354" w:rsidP="005D22FC">
                  <w:pPr>
                    <w:jc w:val="both"/>
                    <w:rPr>
                      <w:rFonts w:asciiTheme="minorHAnsi" w:hAnsiTheme="minorHAnsi" w:cstheme="minorHAnsi"/>
                      <w:b/>
                      <w:snapToGrid w:val="0"/>
                    </w:rPr>
                  </w:pPr>
                  <w:r w:rsidRPr="005E10DA">
                    <w:rPr>
                      <w:rFonts w:asciiTheme="minorHAnsi" w:hAnsiTheme="minorHAnsi" w:cstheme="minorHAnsi"/>
                      <w:b/>
                      <w:snapToGrid w:val="0"/>
                    </w:rPr>
                    <w:t xml:space="preserve">Total </w:t>
                  </w:r>
                  <w:r w:rsidR="00F10956" w:rsidRPr="005E10DA">
                    <w:rPr>
                      <w:rFonts w:asciiTheme="minorHAnsi" w:hAnsiTheme="minorHAnsi" w:cstheme="minorHAnsi"/>
                      <w:b/>
                      <w:snapToGrid w:val="0"/>
                    </w:rPr>
                    <w:t>cheltuieli</w:t>
                  </w:r>
                </w:p>
              </w:tc>
            </w:tr>
            <w:tr w:rsidR="00963354" w:rsidRPr="005E10DA" w14:paraId="19720918" w14:textId="77777777" w:rsidTr="00546E83">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14:paraId="6C9C725F" w14:textId="77777777" w:rsidR="00963354" w:rsidRPr="005E10DA" w:rsidRDefault="00963354" w:rsidP="005D22FC">
                  <w:pPr>
                    <w:jc w:val="both"/>
                    <w:rPr>
                      <w:rFonts w:asciiTheme="minorHAnsi" w:hAnsiTheme="minorHAnsi" w:cstheme="minorHAnsi"/>
                      <w:snapToGrid w:val="0"/>
                    </w:rPr>
                  </w:pPr>
                  <w:r w:rsidRPr="005E10DA">
                    <w:rPr>
                      <w:rFonts w:asciiTheme="minorHAnsi" w:hAnsiTheme="minorHAnsi" w:cstheme="minorHAnsi"/>
                      <w:snapToGrid w:val="0"/>
                    </w:rPr>
                    <w:t>0</w:t>
                  </w:r>
                </w:p>
              </w:tc>
              <w:tc>
                <w:tcPr>
                  <w:tcW w:w="1843" w:type="dxa"/>
                  <w:tcBorders>
                    <w:top w:val="single" w:sz="6" w:space="0" w:color="008080"/>
                    <w:left w:val="single" w:sz="6" w:space="0" w:color="008080"/>
                    <w:bottom w:val="single" w:sz="4" w:space="0" w:color="auto"/>
                    <w:right w:val="single" w:sz="6" w:space="0" w:color="008080"/>
                  </w:tcBorders>
                  <w:shd w:val="solid" w:color="008080" w:fill="auto"/>
                </w:tcPr>
                <w:p w14:paraId="48DC86F2" w14:textId="77777777" w:rsidR="00963354" w:rsidRPr="005E10DA" w:rsidRDefault="00963354" w:rsidP="005D22FC">
                  <w:pPr>
                    <w:jc w:val="both"/>
                    <w:rPr>
                      <w:rFonts w:asciiTheme="minorHAnsi" w:hAnsiTheme="minorHAnsi" w:cstheme="minorHAnsi"/>
                      <w:b/>
                      <w:snapToGrid w:val="0"/>
                    </w:rPr>
                  </w:pPr>
                  <w:r w:rsidRPr="005E10DA">
                    <w:rPr>
                      <w:rFonts w:asciiTheme="minorHAnsi" w:hAnsiTheme="minorHAnsi" w:cstheme="minorHAnsi"/>
                      <w:b/>
                      <w:snapToGrid w:val="0"/>
                    </w:rPr>
                    <w:t>1</w:t>
                  </w:r>
                </w:p>
              </w:tc>
              <w:tc>
                <w:tcPr>
                  <w:tcW w:w="2199" w:type="dxa"/>
                  <w:tcBorders>
                    <w:top w:val="single" w:sz="6" w:space="0" w:color="008080"/>
                    <w:left w:val="single" w:sz="6" w:space="0" w:color="008080"/>
                    <w:bottom w:val="single" w:sz="4" w:space="0" w:color="auto"/>
                    <w:right w:val="single" w:sz="6" w:space="0" w:color="008080"/>
                  </w:tcBorders>
                  <w:shd w:val="solid" w:color="008080" w:fill="auto"/>
                </w:tcPr>
                <w:p w14:paraId="4F31C310" w14:textId="77777777" w:rsidR="00963354" w:rsidRPr="005E10DA" w:rsidRDefault="00963354" w:rsidP="005D22FC">
                  <w:pPr>
                    <w:jc w:val="both"/>
                    <w:rPr>
                      <w:rFonts w:asciiTheme="minorHAnsi" w:hAnsiTheme="minorHAnsi" w:cstheme="minorHAnsi"/>
                      <w:b/>
                      <w:snapToGrid w:val="0"/>
                    </w:rPr>
                  </w:pPr>
                  <w:r w:rsidRPr="005E10DA">
                    <w:rPr>
                      <w:rFonts w:asciiTheme="minorHAnsi" w:hAnsiTheme="minorHAnsi" w:cstheme="minorHAnsi"/>
                      <w:b/>
                      <w:snapToGrid w:val="0"/>
                    </w:rPr>
                    <w:t>2</w:t>
                  </w:r>
                </w:p>
              </w:tc>
              <w:tc>
                <w:tcPr>
                  <w:tcW w:w="2131" w:type="dxa"/>
                  <w:tcBorders>
                    <w:top w:val="single" w:sz="6" w:space="0" w:color="008080"/>
                    <w:left w:val="single" w:sz="6" w:space="0" w:color="008080"/>
                    <w:bottom w:val="single" w:sz="4" w:space="0" w:color="auto"/>
                  </w:tcBorders>
                  <w:shd w:val="solid" w:color="008080" w:fill="auto"/>
                </w:tcPr>
                <w:p w14:paraId="43150BC9" w14:textId="77777777" w:rsidR="00963354" w:rsidRPr="005E10DA" w:rsidRDefault="00963354" w:rsidP="005D22FC">
                  <w:pPr>
                    <w:jc w:val="both"/>
                    <w:rPr>
                      <w:rFonts w:asciiTheme="minorHAnsi" w:hAnsiTheme="minorHAnsi" w:cstheme="minorHAnsi"/>
                      <w:b/>
                      <w:snapToGrid w:val="0"/>
                    </w:rPr>
                  </w:pPr>
                  <w:r w:rsidRPr="005E10DA">
                    <w:rPr>
                      <w:rFonts w:asciiTheme="minorHAnsi" w:hAnsiTheme="minorHAnsi" w:cstheme="minorHAnsi"/>
                      <w:b/>
                      <w:snapToGrid w:val="0"/>
                    </w:rPr>
                    <w:t>3</w:t>
                  </w:r>
                </w:p>
              </w:tc>
            </w:tr>
            <w:tr w:rsidR="00963354" w:rsidRPr="005E10DA" w14:paraId="7D4C183B" w14:textId="77777777" w:rsidTr="00546E83">
              <w:trPr>
                <w:trHeight w:val="223"/>
              </w:trPr>
              <w:tc>
                <w:tcPr>
                  <w:tcW w:w="3149" w:type="dxa"/>
                  <w:tcBorders>
                    <w:top w:val="single" w:sz="2" w:space="0" w:color="008080"/>
                    <w:left w:val="single" w:sz="6" w:space="0" w:color="008080"/>
                    <w:bottom w:val="single" w:sz="6" w:space="0" w:color="008080"/>
                    <w:right w:val="single" w:sz="4" w:space="0" w:color="auto"/>
                  </w:tcBorders>
                  <w:shd w:val="solid" w:color="008080" w:fill="auto"/>
                </w:tcPr>
                <w:p w14:paraId="46D3A6D9" w14:textId="77777777" w:rsidR="00963354" w:rsidRPr="005E10DA" w:rsidRDefault="00963354" w:rsidP="005D22FC">
                  <w:pPr>
                    <w:jc w:val="both"/>
                    <w:rPr>
                      <w:rFonts w:asciiTheme="minorHAnsi" w:hAnsiTheme="minorHAnsi" w:cstheme="minorHAnsi"/>
                      <w:snapToGrid w:val="0"/>
                    </w:rPr>
                  </w:pPr>
                </w:p>
              </w:tc>
              <w:tc>
                <w:tcPr>
                  <w:tcW w:w="1843" w:type="dxa"/>
                  <w:tcBorders>
                    <w:top w:val="single" w:sz="4" w:space="0" w:color="auto"/>
                    <w:left w:val="single" w:sz="4" w:space="0" w:color="auto"/>
                    <w:bottom w:val="single" w:sz="4" w:space="0" w:color="auto"/>
                    <w:right w:val="single" w:sz="4" w:space="0" w:color="auto"/>
                  </w:tcBorders>
                  <w:shd w:val="solid" w:color="008080" w:fill="auto"/>
                </w:tcPr>
                <w:p w14:paraId="40B4B776" w14:textId="77777777" w:rsidR="00963354" w:rsidRPr="005E10DA" w:rsidRDefault="00963354" w:rsidP="005D22FC">
                  <w:pPr>
                    <w:jc w:val="both"/>
                    <w:rPr>
                      <w:rFonts w:asciiTheme="minorHAnsi" w:hAnsiTheme="minorHAnsi" w:cstheme="minorHAnsi"/>
                      <w:b/>
                      <w:snapToGrid w:val="0"/>
                    </w:rPr>
                  </w:pPr>
                  <w:r w:rsidRPr="005E10DA">
                    <w:rPr>
                      <w:rFonts w:asciiTheme="minorHAnsi" w:hAnsiTheme="minorHAnsi" w:cstheme="minorHAnsi"/>
                      <w:b/>
                      <w:snapToGrid w:val="0"/>
                    </w:rPr>
                    <w:t>Euro</w:t>
                  </w:r>
                </w:p>
              </w:tc>
              <w:tc>
                <w:tcPr>
                  <w:tcW w:w="2199" w:type="dxa"/>
                  <w:tcBorders>
                    <w:top w:val="single" w:sz="4" w:space="0" w:color="auto"/>
                    <w:left w:val="single" w:sz="4" w:space="0" w:color="auto"/>
                    <w:bottom w:val="single" w:sz="4" w:space="0" w:color="auto"/>
                    <w:right w:val="single" w:sz="4" w:space="0" w:color="auto"/>
                  </w:tcBorders>
                  <w:shd w:val="solid" w:color="008080" w:fill="auto"/>
                </w:tcPr>
                <w:p w14:paraId="6FEF0188" w14:textId="77777777" w:rsidR="00963354" w:rsidRPr="005E10DA" w:rsidRDefault="00963354" w:rsidP="005D22FC">
                  <w:pPr>
                    <w:jc w:val="both"/>
                    <w:rPr>
                      <w:rFonts w:asciiTheme="minorHAnsi" w:hAnsiTheme="minorHAnsi" w:cstheme="minorHAnsi"/>
                      <w:b/>
                      <w:snapToGrid w:val="0"/>
                    </w:rPr>
                  </w:pPr>
                  <w:r w:rsidRPr="005E10DA">
                    <w:rPr>
                      <w:rFonts w:asciiTheme="minorHAnsi" w:hAnsiTheme="minorHAnsi" w:cstheme="minorHAnsi"/>
                      <w:b/>
                      <w:snapToGrid w:val="0"/>
                    </w:rPr>
                    <w:t>Euro</w:t>
                  </w:r>
                </w:p>
              </w:tc>
              <w:tc>
                <w:tcPr>
                  <w:tcW w:w="2131" w:type="dxa"/>
                  <w:tcBorders>
                    <w:top w:val="single" w:sz="4" w:space="0" w:color="auto"/>
                    <w:left w:val="single" w:sz="4" w:space="0" w:color="auto"/>
                    <w:bottom w:val="single" w:sz="4" w:space="0" w:color="auto"/>
                    <w:right w:val="single" w:sz="4" w:space="0" w:color="auto"/>
                  </w:tcBorders>
                  <w:shd w:val="solid" w:color="008080" w:fill="auto"/>
                </w:tcPr>
                <w:p w14:paraId="3F1AAC2D" w14:textId="77777777" w:rsidR="00963354" w:rsidRPr="005E10DA" w:rsidRDefault="00963354" w:rsidP="005D22FC">
                  <w:pPr>
                    <w:jc w:val="both"/>
                    <w:rPr>
                      <w:rFonts w:asciiTheme="minorHAnsi" w:hAnsiTheme="minorHAnsi" w:cstheme="minorHAnsi"/>
                      <w:b/>
                      <w:snapToGrid w:val="0"/>
                    </w:rPr>
                  </w:pPr>
                  <w:r w:rsidRPr="005E10DA">
                    <w:rPr>
                      <w:rFonts w:asciiTheme="minorHAnsi" w:hAnsiTheme="minorHAnsi" w:cstheme="minorHAnsi"/>
                      <w:b/>
                      <w:snapToGrid w:val="0"/>
                    </w:rPr>
                    <w:t>Euro</w:t>
                  </w:r>
                </w:p>
              </w:tc>
            </w:tr>
            <w:tr w:rsidR="00963354" w:rsidRPr="005E10DA" w14:paraId="58166C48" w14:textId="77777777" w:rsidTr="00546E83">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6B4A8020" w14:textId="77777777" w:rsidR="00963354" w:rsidRPr="005E10DA" w:rsidRDefault="00963354" w:rsidP="005D22FC">
                  <w:pPr>
                    <w:jc w:val="both"/>
                    <w:rPr>
                      <w:rFonts w:asciiTheme="minorHAnsi" w:hAnsiTheme="minorHAnsi" w:cstheme="minorHAnsi"/>
                      <w:b/>
                      <w:snapToGrid w:val="0"/>
                    </w:rPr>
                  </w:pPr>
                  <w:r w:rsidRPr="005E10DA">
                    <w:rPr>
                      <w:rFonts w:asciiTheme="minorHAnsi" w:hAnsiTheme="minorHAnsi" w:cstheme="minorHAnsi"/>
                      <w:b/>
                      <w:snapToGrid w:val="0"/>
                    </w:rPr>
                    <w:t>1. Ajutor public nerambursabil</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24222CA9" w14:textId="77777777" w:rsidR="00963354" w:rsidRPr="005E10DA" w:rsidRDefault="00963354"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008080" w:fill="auto"/>
                </w:tcPr>
                <w:p w14:paraId="4E180B90" w14:textId="77777777" w:rsidR="00963354" w:rsidRPr="005E10DA" w:rsidRDefault="00963354"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0B8067AF" w14:textId="77777777" w:rsidR="00963354" w:rsidRPr="005E10DA" w:rsidRDefault="00963354" w:rsidP="005D22FC">
                  <w:pPr>
                    <w:jc w:val="both"/>
                    <w:rPr>
                      <w:rFonts w:asciiTheme="minorHAnsi" w:hAnsiTheme="minorHAnsi" w:cstheme="minorHAnsi"/>
                      <w:b/>
                      <w:snapToGrid w:val="0"/>
                    </w:rPr>
                  </w:pPr>
                </w:p>
              </w:tc>
            </w:tr>
            <w:tr w:rsidR="00963354" w:rsidRPr="005E10DA" w14:paraId="42ABFFAB" w14:textId="77777777" w:rsidTr="00546E83">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6F44D979" w14:textId="77777777" w:rsidR="00963354" w:rsidRPr="005E10DA" w:rsidRDefault="00963354" w:rsidP="005D22FC">
                  <w:pPr>
                    <w:jc w:val="both"/>
                    <w:rPr>
                      <w:rFonts w:asciiTheme="minorHAnsi" w:hAnsiTheme="minorHAnsi" w:cstheme="minorHAnsi"/>
                      <w:b/>
                      <w:snapToGrid w:val="0"/>
                    </w:rPr>
                  </w:pPr>
                  <w:r w:rsidRPr="005E10DA">
                    <w:rPr>
                      <w:rFonts w:asciiTheme="minorHAnsi" w:hAnsiTheme="minorHAnsi" w:cstheme="minorHAnsi"/>
                      <w:b/>
                      <w:snapToGrid w:val="0"/>
                    </w:rPr>
                    <w:t>2. Cofinanţare privată, din care: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3F57F68F" w14:textId="77777777" w:rsidR="00963354" w:rsidRPr="005E10DA" w:rsidRDefault="00963354"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2C9AB2AD" w14:textId="77777777" w:rsidR="00963354" w:rsidRPr="005E10DA" w:rsidRDefault="00963354"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45C571D0" w14:textId="77777777" w:rsidR="00963354" w:rsidRPr="005E10DA" w:rsidRDefault="00963354" w:rsidP="005D22FC">
                  <w:pPr>
                    <w:jc w:val="both"/>
                    <w:rPr>
                      <w:rFonts w:asciiTheme="minorHAnsi" w:hAnsiTheme="minorHAnsi" w:cstheme="minorHAnsi"/>
                      <w:b/>
                      <w:snapToGrid w:val="0"/>
                    </w:rPr>
                  </w:pPr>
                </w:p>
              </w:tc>
            </w:tr>
            <w:tr w:rsidR="00963354" w:rsidRPr="005E10DA" w14:paraId="69514BBF" w14:textId="77777777" w:rsidTr="00546E83">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5B7C2B6C" w14:textId="77777777" w:rsidR="00963354" w:rsidRPr="005E10DA" w:rsidRDefault="00963354" w:rsidP="005D22FC">
                  <w:pPr>
                    <w:jc w:val="both"/>
                    <w:rPr>
                      <w:rFonts w:asciiTheme="minorHAnsi" w:hAnsiTheme="minorHAnsi" w:cstheme="minorHAnsi"/>
                      <w:snapToGrid w:val="0"/>
                    </w:rPr>
                  </w:pPr>
                  <w:r w:rsidRPr="005E10DA">
                    <w:rPr>
                      <w:rFonts w:asciiTheme="minorHAnsi" w:hAnsiTheme="minorHAnsi" w:cstheme="minorHAnsi"/>
                      <w:snapToGrid w:val="0"/>
                    </w:rPr>
                    <w:t xml:space="preserve">    2.1  - autofinanţare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459AA214" w14:textId="77777777" w:rsidR="00963354" w:rsidRPr="005E10DA" w:rsidRDefault="00963354"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5848BCEB" w14:textId="77777777" w:rsidR="00963354" w:rsidRPr="005E10DA" w:rsidRDefault="00963354"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79847389" w14:textId="77777777" w:rsidR="00963354" w:rsidRPr="005E10DA" w:rsidRDefault="00963354" w:rsidP="005D22FC">
                  <w:pPr>
                    <w:jc w:val="both"/>
                    <w:rPr>
                      <w:rFonts w:asciiTheme="minorHAnsi" w:hAnsiTheme="minorHAnsi" w:cstheme="minorHAnsi"/>
                      <w:b/>
                      <w:snapToGrid w:val="0"/>
                    </w:rPr>
                  </w:pPr>
                </w:p>
              </w:tc>
            </w:tr>
            <w:tr w:rsidR="00963354" w:rsidRPr="005E10DA" w14:paraId="2D3E8454" w14:textId="77777777" w:rsidTr="00546E83">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6ED3DDB0" w14:textId="77777777" w:rsidR="00963354" w:rsidRPr="005E10DA" w:rsidRDefault="00963354" w:rsidP="005D22FC">
                  <w:pPr>
                    <w:jc w:val="both"/>
                    <w:rPr>
                      <w:rFonts w:asciiTheme="minorHAnsi" w:hAnsiTheme="minorHAnsi" w:cstheme="minorHAnsi"/>
                      <w:snapToGrid w:val="0"/>
                    </w:rPr>
                  </w:pPr>
                  <w:r w:rsidRPr="005E10DA">
                    <w:rPr>
                      <w:rFonts w:asciiTheme="minorHAnsi" w:hAnsiTheme="minorHAnsi" w:cstheme="minorHAnsi"/>
                      <w:snapToGrid w:val="0"/>
                    </w:rPr>
                    <w:t xml:space="preserve">    2.2  - împrumuturi</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50EC9A14" w14:textId="77777777" w:rsidR="00963354" w:rsidRPr="005E10DA" w:rsidRDefault="00963354"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1FDFD5E6" w14:textId="77777777" w:rsidR="00963354" w:rsidRPr="005E10DA" w:rsidRDefault="00963354"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691D89DB" w14:textId="77777777" w:rsidR="00963354" w:rsidRPr="005E10DA" w:rsidRDefault="00963354" w:rsidP="005D22FC">
                  <w:pPr>
                    <w:jc w:val="both"/>
                    <w:rPr>
                      <w:rFonts w:asciiTheme="minorHAnsi" w:hAnsiTheme="minorHAnsi" w:cstheme="minorHAnsi"/>
                      <w:b/>
                      <w:snapToGrid w:val="0"/>
                    </w:rPr>
                  </w:pPr>
                </w:p>
              </w:tc>
            </w:tr>
            <w:tr w:rsidR="00963354" w:rsidRPr="005E10DA" w14:paraId="204A708D" w14:textId="77777777" w:rsidTr="00546E83">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52676853" w14:textId="77777777" w:rsidR="00963354" w:rsidRPr="005E10DA" w:rsidRDefault="00963354" w:rsidP="005D22FC">
                  <w:pPr>
                    <w:jc w:val="both"/>
                    <w:rPr>
                      <w:rFonts w:asciiTheme="minorHAnsi" w:hAnsiTheme="minorHAnsi" w:cstheme="minorHAnsi"/>
                      <w:snapToGrid w:val="0"/>
                    </w:rPr>
                  </w:pPr>
                  <w:r w:rsidRPr="005E10DA">
                    <w:rPr>
                      <w:rFonts w:asciiTheme="minorHAnsi" w:hAnsiTheme="minorHAnsi" w:cstheme="minorHAnsi"/>
                      <w:b/>
                      <w:snapToGrid w:val="0"/>
                    </w:rPr>
                    <w:t>3. TOTAL PROIECT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641A21E0" w14:textId="77777777" w:rsidR="00963354" w:rsidRPr="005E10DA" w:rsidRDefault="00963354"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59927387" w14:textId="77777777" w:rsidR="00963354" w:rsidRPr="005E10DA" w:rsidRDefault="00963354"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6266E41F" w14:textId="77777777" w:rsidR="00963354" w:rsidRPr="005E10DA" w:rsidRDefault="00963354" w:rsidP="005D22FC">
                  <w:pPr>
                    <w:jc w:val="both"/>
                    <w:rPr>
                      <w:rFonts w:asciiTheme="minorHAnsi" w:hAnsiTheme="minorHAnsi" w:cstheme="minorHAnsi"/>
                      <w:b/>
                      <w:snapToGrid w:val="0"/>
                    </w:rPr>
                  </w:pPr>
                </w:p>
              </w:tc>
            </w:tr>
            <w:tr w:rsidR="00963354" w:rsidRPr="005E10DA" w14:paraId="11DAB24F" w14:textId="77777777" w:rsidTr="00546E83">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62CC8B4A" w14:textId="77777777" w:rsidR="00963354" w:rsidRPr="005E10DA" w:rsidRDefault="00963354" w:rsidP="005D22FC">
                  <w:pPr>
                    <w:jc w:val="both"/>
                    <w:rPr>
                      <w:rFonts w:asciiTheme="minorHAnsi" w:hAnsiTheme="minorHAnsi" w:cstheme="minorHAnsi"/>
                      <w:snapToGrid w:val="0"/>
                    </w:rPr>
                  </w:pPr>
                  <w:r w:rsidRPr="005E10DA">
                    <w:rPr>
                      <w:rFonts w:asciiTheme="minorHAnsi" w:hAnsiTheme="minorHAnsi" w:cstheme="minorHAnsi"/>
                      <w:snapToGrid w:val="0"/>
                    </w:rPr>
                    <w:t>Procent contribuţie publică</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5C088D51" w14:textId="77777777" w:rsidR="00963354" w:rsidRPr="005E10DA" w:rsidRDefault="00963354"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4F224ACB" w14:textId="77777777" w:rsidR="00963354" w:rsidRPr="005E10DA" w:rsidRDefault="00963354"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719C3CF0" w14:textId="77777777" w:rsidR="00963354" w:rsidRPr="005E10DA" w:rsidRDefault="00963354" w:rsidP="005D22FC">
                  <w:pPr>
                    <w:jc w:val="both"/>
                    <w:rPr>
                      <w:rFonts w:asciiTheme="minorHAnsi" w:hAnsiTheme="minorHAnsi" w:cstheme="minorHAnsi"/>
                      <w:b/>
                      <w:snapToGrid w:val="0"/>
                    </w:rPr>
                  </w:pPr>
                </w:p>
              </w:tc>
            </w:tr>
            <w:tr w:rsidR="00963354" w:rsidRPr="005E10DA" w14:paraId="49E58948" w14:textId="77777777" w:rsidTr="00546E83">
              <w:trPr>
                <w:trHeight w:val="223"/>
              </w:trPr>
              <w:tc>
                <w:tcPr>
                  <w:tcW w:w="3149" w:type="dxa"/>
                  <w:tcBorders>
                    <w:top w:val="single" w:sz="6" w:space="0" w:color="008080"/>
                    <w:left w:val="single" w:sz="6" w:space="0" w:color="008080"/>
                    <w:bottom w:val="single" w:sz="6" w:space="0" w:color="008080"/>
                    <w:right w:val="single" w:sz="6" w:space="0" w:color="008080"/>
                  </w:tcBorders>
                  <w:shd w:val="clear" w:color="auto" w:fill="808080" w:themeFill="background1" w:themeFillShade="80"/>
                </w:tcPr>
                <w:p w14:paraId="0DF74291" w14:textId="77777777" w:rsidR="00963354" w:rsidRPr="005E10DA" w:rsidRDefault="00963354" w:rsidP="005D22FC">
                  <w:pPr>
                    <w:jc w:val="both"/>
                    <w:rPr>
                      <w:rFonts w:asciiTheme="minorHAnsi" w:hAnsiTheme="minorHAnsi" w:cstheme="minorHAnsi"/>
                      <w:snapToGrid w:val="0"/>
                    </w:rPr>
                  </w:pPr>
                  <w:r w:rsidRPr="005E10DA">
                    <w:rPr>
                      <w:rFonts w:asciiTheme="minorHAnsi" w:hAnsiTheme="minorHAnsi" w:cstheme="minorHAnsi"/>
                      <w:snapToGrid w:val="0"/>
                    </w:rPr>
                    <w:t>Avans solicitat</w:t>
                  </w:r>
                </w:p>
              </w:tc>
              <w:tc>
                <w:tcPr>
                  <w:tcW w:w="1843" w:type="dxa"/>
                  <w:tcBorders>
                    <w:top w:val="single" w:sz="4" w:space="0" w:color="auto"/>
                    <w:left w:val="single" w:sz="6" w:space="0" w:color="008080"/>
                    <w:bottom w:val="single" w:sz="4" w:space="0" w:color="auto"/>
                    <w:right w:val="single" w:sz="4" w:space="0" w:color="auto"/>
                  </w:tcBorders>
                  <w:shd w:val="clear" w:color="auto" w:fill="808080" w:themeFill="background1" w:themeFillShade="80"/>
                </w:tcPr>
                <w:p w14:paraId="61C15B30" w14:textId="77777777" w:rsidR="00963354" w:rsidRPr="005E10DA" w:rsidRDefault="00963354"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1D42836" w14:textId="77777777" w:rsidR="00963354" w:rsidRPr="005E10DA" w:rsidRDefault="00963354"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clear" w:color="auto" w:fill="808080" w:themeFill="background1" w:themeFillShade="80"/>
                </w:tcPr>
                <w:p w14:paraId="53178F69" w14:textId="77777777" w:rsidR="00963354" w:rsidRPr="005E10DA" w:rsidRDefault="00963354" w:rsidP="005D22FC">
                  <w:pPr>
                    <w:jc w:val="both"/>
                    <w:rPr>
                      <w:rFonts w:asciiTheme="minorHAnsi" w:hAnsiTheme="minorHAnsi" w:cstheme="minorHAnsi"/>
                      <w:b/>
                      <w:snapToGrid w:val="0"/>
                    </w:rPr>
                  </w:pPr>
                </w:p>
              </w:tc>
            </w:tr>
            <w:tr w:rsidR="00963354" w:rsidRPr="005E10DA" w14:paraId="1055E1EE" w14:textId="77777777" w:rsidTr="00546E83">
              <w:trPr>
                <w:trHeight w:val="223"/>
              </w:trPr>
              <w:tc>
                <w:tcPr>
                  <w:tcW w:w="3149" w:type="dxa"/>
                  <w:tcBorders>
                    <w:top w:val="single" w:sz="6" w:space="0" w:color="008080"/>
                    <w:left w:val="single" w:sz="6" w:space="0" w:color="008080"/>
                    <w:bottom w:val="single" w:sz="6" w:space="0" w:color="008080"/>
                    <w:right w:val="single" w:sz="6" w:space="0" w:color="008080"/>
                  </w:tcBorders>
                  <w:shd w:val="clear" w:color="auto" w:fill="808080" w:themeFill="background1" w:themeFillShade="80"/>
                </w:tcPr>
                <w:p w14:paraId="05D07CB5" w14:textId="77777777" w:rsidR="00963354" w:rsidRPr="005E10DA" w:rsidRDefault="00963354" w:rsidP="005D22FC">
                  <w:pPr>
                    <w:jc w:val="both"/>
                    <w:rPr>
                      <w:rFonts w:asciiTheme="minorHAnsi" w:hAnsiTheme="minorHAnsi" w:cstheme="minorHAnsi"/>
                      <w:snapToGrid w:val="0"/>
                    </w:rPr>
                  </w:pPr>
                  <w:r w:rsidRPr="005E10DA">
                    <w:rPr>
                      <w:rFonts w:asciiTheme="minorHAnsi" w:hAnsiTheme="minorHAnsi" w:cstheme="minorHAnsi"/>
                      <w:snapToGrid w:val="0"/>
                    </w:rPr>
                    <w:t>Procent avans</w:t>
                  </w:r>
                </w:p>
              </w:tc>
              <w:tc>
                <w:tcPr>
                  <w:tcW w:w="1843" w:type="dxa"/>
                  <w:tcBorders>
                    <w:top w:val="single" w:sz="4" w:space="0" w:color="auto"/>
                    <w:left w:val="single" w:sz="6" w:space="0" w:color="008080"/>
                    <w:bottom w:val="single" w:sz="4" w:space="0" w:color="auto"/>
                    <w:right w:val="single" w:sz="4" w:space="0" w:color="auto"/>
                  </w:tcBorders>
                  <w:shd w:val="clear" w:color="auto" w:fill="808080" w:themeFill="background1" w:themeFillShade="80"/>
                </w:tcPr>
                <w:p w14:paraId="2A4CCE4C" w14:textId="77777777" w:rsidR="00963354" w:rsidRPr="005E10DA" w:rsidRDefault="00963354"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F930955" w14:textId="77777777" w:rsidR="00963354" w:rsidRPr="005E10DA" w:rsidRDefault="00963354"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clear" w:color="auto" w:fill="808080" w:themeFill="background1" w:themeFillShade="80"/>
                </w:tcPr>
                <w:p w14:paraId="26D9E5E9" w14:textId="77777777" w:rsidR="00963354" w:rsidRPr="005E10DA" w:rsidRDefault="00963354" w:rsidP="005D22FC">
                  <w:pPr>
                    <w:jc w:val="both"/>
                    <w:rPr>
                      <w:rFonts w:asciiTheme="minorHAnsi" w:hAnsiTheme="minorHAnsi" w:cstheme="minorHAnsi"/>
                      <w:b/>
                      <w:snapToGrid w:val="0"/>
                    </w:rPr>
                  </w:pPr>
                </w:p>
              </w:tc>
            </w:tr>
          </w:tbl>
          <w:p w14:paraId="49C92979" w14:textId="77777777" w:rsidR="00963354" w:rsidRPr="005E10DA" w:rsidRDefault="00963354" w:rsidP="005D22FC">
            <w:pPr>
              <w:pStyle w:val="Heading9"/>
              <w:jc w:val="both"/>
              <w:rPr>
                <w:rFonts w:asciiTheme="minorHAnsi" w:hAnsiTheme="minorHAnsi" w:cstheme="minorHAnsi"/>
                <w:szCs w:val="24"/>
                <w:lang w:val="ro-RO"/>
              </w:rPr>
            </w:pPr>
          </w:p>
          <w:p w14:paraId="4548E1C5" w14:textId="77777777" w:rsidR="00963354" w:rsidRPr="005E10DA" w:rsidRDefault="00963354" w:rsidP="005D22FC">
            <w:pPr>
              <w:pStyle w:val="BodyText3"/>
              <w:rPr>
                <w:rFonts w:asciiTheme="minorHAnsi" w:hAnsiTheme="minorHAnsi" w:cstheme="minorHAnsi"/>
                <w:b w:val="0"/>
                <w:sz w:val="24"/>
                <w:szCs w:val="24"/>
                <w:lang w:val="en-US"/>
              </w:rPr>
            </w:pPr>
          </w:p>
          <w:p w14:paraId="180A221A" w14:textId="77777777" w:rsidR="00E571FA" w:rsidRPr="005E10DA" w:rsidRDefault="00E571FA" w:rsidP="005D22FC">
            <w:pPr>
              <w:pStyle w:val="BodyText3"/>
              <w:rPr>
                <w:rFonts w:asciiTheme="minorHAnsi" w:hAnsiTheme="minorHAnsi" w:cstheme="minorHAnsi"/>
                <w:b w:val="0"/>
                <w:sz w:val="24"/>
                <w:szCs w:val="24"/>
                <w:lang w:val="en-US"/>
              </w:rPr>
            </w:pPr>
          </w:p>
          <w:p w14:paraId="57CB09A0" w14:textId="77777777" w:rsidR="00E571FA" w:rsidRPr="005E10DA" w:rsidRDefault="00E571FA" w:rsidP="005D22FC">
            <w:pPr>
              <w:pStyle w:val="BodyText3"/>
              <w:rPr>
                <w:rFonts w:asciiTheme="minorHAnsi" w:hAnsiTheme="minorHAnsi" w:cstheme="minorHAnsi"/>
                <w:b w:val="0"/>
                <w:sz w:val="24"/>
                <w:szCs w:val="24"/>
                <w:lang w:val="en-US"/>
              </w:rPr>
            </w:pPr>
          </w:p>
          <w:p w14:paraId="233D1239" w14:textId="77777777" w:rsidR="00546E83" w:rsidRPr="005E10DA" w:rsidRDefault="00546E83" w:rsidP="005D22FC">
            <w:pPr>
              <w:pStyle w:val="BodyText3"/>
              <w:rPr>
                <w:rFonts w:asciiTheme="minorHAnsi" w:hAnsiTheme="minorHAnsi" w:cstheme="minorHAnsi"/>
                <w:b w:val="0"/>
                <w:sz w:val="24"/>
                <w:szCs w:val="24"/>
                <w:lang w:val="en-US"/>
              </w:rPr>
            </w:pPr>
          </w:p>
          <w:p w14:paraId="78F0D90A" w14:textId="77777777" w:rsidR="00546E83" w:rsidRPr="005E10DA" w:rsidRDefault="00546E83" w:rsidP="005D22FC">
            <w:pPr>
              <w:pStyle w:val="BodyText3"/>
              <w:rPr>
                <w:rFonts w:asciiTheme="minorHAnsi" w:hAnsiTheme="minorHAnsi" w:cstheme="minorHAnsi"/>
                <w:b w:val="0"/>
                <w:sz w:val="24"/>
                <w:szCs w:val="24"/>
                <w:lang w:val="en-US"/>
              </w:rPr>
            </w:pPr>
          </w:p>
          <w:p w14:paraId="4AC347A6" w14:textId="77777777" w:rsidR="00E571FA" w:rsidRPr="005E10DA" w:rsidRDefault="00E571FA" w:rsidP="005D22FC">
            <w:pPr>
              <w:pStyle w:val="BodyText3"/>
              <w:rPr>
                <w:rFonts w:asciiTheme="minorHAnsi" w:hAnsiTheme="minorHAnsi" w:cstheme="minorHAnsi"/>
                <w:b w:val="0"/>
                <w:sz w:val="24"/>
                <w:szCs w:val="24"/>
                <w:lang w:val="en-US"/>
              </w:rPr>
            </w:pPr>
          </w:p>
          <w:p w14:paraId="40A07E40" w14:textId="77777777" w:rsidR="00E571FA" w:rsidRDefault="00E571FA" w:rsidP="005D22FC">
            <w:pPr>
              <w:pStyle w:val="BodyText3"/>
              <w:rPr>
                <w:rFonts w:asciiTheme="minorHAnsi" w:hAnsiTheme="minorHAnsi" w:cstheme="minorHAnsi"/>
                <w:b w:val="0"/>
                <w:sz w:val="24"/>
                <w:szCs w:val="24"/>
                <w:lang w:val="en-US"/>
              </w:rPr>
            </w:pPr>
          </w:p>
          <w:p w14:paraId="68183A02" w14:textId="77777777" w:rsidR="00EB7F8B" w:rsidRDefault="00EB7F8B" w:rsidP="005D22FC">
            <w:pPr>
              <w:pStyle w:val="BodyText3"/>
              <w:rPr>
                <w:rFonts w:asciiTheme="minorHAnsi" w:hAnsiTheme="minorHAnsi" w:cstheme="minorHAnsi"/>
                <w:b w:val="0"/>
                <w:sz w:val="24"/>
                <w:szCs w:val="24"/>
                <w:lang w:val="en-US"/>
              </w:rPr>
            </w:pPr>
          </w:p>
          <w:p w14:paraId="047659FD" w14:textId="77777777" w:rsidR="00EB7F8B" w:rsidRDefault="00EB7F8B" w:rsidP="005D22FC">
            <w:pPr>
              <w:pStyle w:val="BodyText3"/>
              <w:rPr>
                <w:rFonts w:asciiTheme="minorHAnsi" w:hAnsiTheme="minorHAnsi" w:cstheme="minorHAnsi"/>
                <w:b w:val="0"/>
                <w:sz w:val="24"/>
                <w:szCs w:val="24"/>
                <w:lang w:val="en-US"/>
              </w:rPr>
            </w:pPr>
          </w:p>
          <w:p w14:paraId="4B66EAAB" w14:textId="77777777" w:rsidR="00EB7F8B" w:rsidRPr="005E10DA" w:rsidRDefault="00EB7F8B" w:rsidP="005D22FC">
            <w:pPr>
              <w:pStyle w:val="BodyText3"/>
              <w:rPr>
                <w:rFonts w:asciiTheme="minorHAnsi" w:hAnsiTheme="minorHAnsi" w:cstheme="minorHAnsi"/>
                <w:b w:val="0"/>
                <w:sz w:val="24"/>
                <w:szCs w:val="24"/>
                <w:lang w:val="en-US"/>
              </w:rPr>
            </w:pPr>
          </w:p>
          <w:p w14:paraId="46457EF5" w14:textId="77777777" w:rsidR="00E571FA" w:rsidRPr="005E10DA" w:rsidRDefault="00E571FA" w:rsidP="005D22FC">
            <w:pPr>
              <w:pStyle w:val="BodyText3"/>
              <w:rPr>
                <w:rFonts w:asciiTheme="minorHAnsi" w:hAnsiTheme="minorHAnsi" w:cstheme="minorHAnsi"/>
                <w:b w:val="0"/>
                <w:sz w:val="24"/>
                <w:szCs w:val="24"/>
                <w:lang w:val="en-US"/>
              </w:rPr>
            </w:pPr>
          </w:p>
          <w:p w14:paraId="732458DD" w14:textId="77777777" w:rsidR="00E571FA" w:rsidRPr="005E10DA" w:rsidRDefault="00E571FA" w:rsidP="005D22FC">
            <w:pPr>
              <w:pStyle w:val="BodyText3"/>
              <w:rPr>
                <w:rFonts w:asciiTheme="minorHAnsi" w:hAnsiTheme="minorHAnsi" w:cstheme="minorHAnsi"/>
                <w:b w:val="0"/>
                <w:sz w:val="24"/>
                <w:szCs w:val="24"/>
                <w:lang w:val="en-US"/>
              </w:rPr>
            </w:pPr>
          </w:p>
          <w:tbl>
            <w:tblPr>
              <w:tblW w:w="9322" w:type="dxa"/>
              <w:tblLayout w:type="fixed"/>
              <w:tblCellMar>
                <w:left w:w="30" w:type="dxa"/>
                <w:right w:w="30" w:type="dxa"/>
              </w:tblCellMar>
              <w:tblLook w:val="0000" w:firstRow="0" w:lastRow="0" w:firstColumn="0" w:lastColumn="0" w:noHBand="0" w:noVBand="0"/>
            </w:tblPr>
            <w:tblGrid>
              <w:gridCol w:w="3149"/>
              <w:gridCol w:w="1843"/>
              <w:gridCol w:w="2199"/>
              <w:gridCol w:w="2131"/>
            </w:tblGrid>
            <w:tr w:rsidR="00615993" w:rsidRPr="005E10DA" w14:paraId="360F5F97" w14:textId="77777777" w:rsidTr="00546E83">
              <w:trPr>
                <w:cantSplit/>
                <w:trHeight w:val="223"/>
              </w:trPr>
              <w:tc>
                <w:tcPr>
                  <w:tcW w:w="9322" w:type="dxa"/>
                  <w:gridSpan w:val="4"/>
                  <w:tcBorders>
                    <w:top w:val="single" w:sz="2" w:space="0" w:color="008080"/>
                    <w:left w:val="single" w:sz="6" w:space="0" w:color="008080"/>
                    <w:bottom w:val="single" w:sz="2" w:space="0" w:color="008080"/>
                  </w:tcBorders>
                  <w:shd w:val="solid" w:color="008080" w:fill="auto"/>
                </w:tcPr>
                <w:p w14:paraId="54720AA6" w14:textId="77777777" w:rsidR="00615993" w:rsidRPr="005E10DA" w:rsidRDefault="00615993" w:rsidP="005D22FC">
                  <w:pPr>
                    <w:pStyle w:val="Heading1"/>
                    <w:jc w:val="both"/>
                    <w:rPr>
                      <w:rFonts w:asciiTheme="minorHAnsi" w:hAnsiTheme="minorHAnsi" w:cstheme="minorHAnsi"/>
                      <w:szCs w:val="24"/>
                      <w:lang w:val="ro-RO"/>
                    </w:rPr>
                  </w:pPr>
                  <w:r w:rsidRPr="005E10DA">
                    <w:rPr>
                      <w:rFonts w:asciiTheme="minorHAnsi" w:hAnsiTheme="minorHAnsi" w:cstheme="minorHAnsi"/>
                      <w:szCs w:val="24"/>
                      <w:lang w:val="ro-RO"/>
                    </w:rPr>
                    <w:t>Plan Financiar Agromediu</w:t>
                  </w:r>
                </w:p>
              </w:tc>
            </w:tr>
            <w:tr w:rsidR="00615993" w:rsidRPr="005E10DA" w14:paraId="39C574F5" w14:textId="77777777" w:rsidTr="00546E83">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14:paraId="06D3032B" w14:textId="77777777" w:rsidR="00615993" w:rsidRPr="005E10DA" w:rsidRDefault="00615993" w:rsidP="005D22FC">
                  <w:pPr>
                    <w:jc w:val="both"/>
                    <w:rPr>
                      <w:rFonts w:asciiTheme="minorHAnsi" w:hAnsiTheme="minorHAnsi" w:cstheme="minorHAnsi"/>
                      <w:snapToGrid w:val="0"/>
                    </w:rPr>
                  </w:pPr>
                </w:p>
              </w:tc>
              <w:tc>
                <w:tcPr>
                  <w:tcW w:w="1843" w:type="dxa"/>
                  <w:tcBorders>
                    <w:top w:val="single" w:sz="6" w:space="0" w:color="008080"/>
                    <w:left w:val="single" w:sz="6" w:space="0" w:color="008080"/>
                    <w:bottom w:val="single" w:sz="6" w:space="0" w:color="008080"/>
                  </w:tcBorders>
                  <w:shd w:val="solid" w:color="008080" w:fill="auto"/>
                </w:tcPr>
                <w:p w14:paraId="682D3DE5" w14:textId="77777777" w:rsidR="00615993" w:rsidRPr="005E10DA" w:rsidRDefault="00615993" w:rsidP="005D22FC">
                  <w:pPr>
                    <w:jc w:val="both"/>
                    <w:rPr>
                      <w:rFonts w:asciiTheme="minorHAnsi" w:hAnsiTheme="minorHAnsi" w:cstheme="minorHAnsi"/>
                      <w:b/>
                      <w:snapToGrid w:val="0"/>
                    </w:rPr>
                  </w:pPr>
                  <w:r w:rsidRPr="005E10DA">
                    <w:rPr>
                      <w:rFonts w:asciiTheme="minorHAnsi" w:hAnsiTheme="minorHAnsi" w:cstheme="minorHAnsi"/>
                      <w:b/>
                      <w:snapToGrid w:val="0"/>
                    </w:rPr>
                    <w:t>Cheltuieli eligibile</w:t>
                  </w:r>
                </w:p>
              </w:tc>
              <w:tc>
                <w:tcPr>
                  <w:tcW w:w="2199" w:type="dxa"/>
                  <w:tcBorders>
                    <w:top w:val="single" w:sz="6" w:space="0" w:color="008080"/>
                    <w:bottom w:val="single" w:sz="6" w:space="0" w:color="008080"/>
                  </w:tcBorders>
                  <w:shd w:val="solid" w:color="008080" w:fill="auto"/>
                </w:tcPr>
                <w:p w14:paraId="2AAC59A7" w14:textId="77777777" w:rsidR="00615993" w:rsidRPr="005E10DA" w:rsidRDefault="00615993" w:rsidP="005D22FC">
                  <w:pPr>
                    <w:jc w:val="both"/>
                    <w:rPr>
                      <w:rFonts w:asciiTheme="minorHAnsi" w:hAnsiTheme="minorHAnsi" w:cstheme="minorHAnsi"/>
                      <w:b/>
                      <w:snapToGrid w:val="0"/>
                    </w:rPr>
                  </w:pPr>
                  <w:r w:rsidRPr="005E10DA">
                    <w:rPr>
                      <w:rFonts w:asciiTheme="minorHAnsi" w:hAnsiTheme="minorHAnsi" w:cstheme="minorHAnsi"/>
                      <w:b/>
                      <w:snapToGrid w:val="0"/>
                    </w:rPr>
                    <w:t>Cheltuieli neeligibile</w:t>
                  </w:r>
                </w:p>
              </w:tc>
              <w:tc>
                <w:tcPr>
                  <w:tcW w:w="2131" w:type="dxa"/>
                  <w:tcBorders>
                    <w:top w:val="single" w:sz="6" w:space="0" w:color="008080"/>
                    <w:bottom w:val="single" w:sz="6" w:space="0" w:color="008080"/>
                  </w:tcBorders>
                  <w:shd w:val="solid" w:color="008080" w:fill="auto"/>
                </w:tcPr>
                <w:p w14:paraId="30F81EE1" w14:textId="77777777" w:rsidR="00615993" w:rsidRPr="005E10DA" w:rsidRDefault="00615993" w:rsidP="005D22FC">
                  <w:pPr>
                    <w:jc w:val="both"/>
                    <w:rPr>
                      <w:rFonts w:asciiTheme="minorHAnsi" w:hAnsiTheme="minorHAnsi" w:cstheme="minorHAnsi"/>
                      <w:b/>
                      <w:snapToGrid w:val="0"/>
                    </w:rPr>
                  </w:pPr>
                  <w:r w:rsidRPr="005E10DA">
                    <w:rPr>
                      <w:rFonts w:asciiTheme="minorHAnsi" w:hAnsiTheme="minorHAnsi" w:cstheme="minorHAnsi"/>
                      <w:b/>
                      <w:snapToGrid w:val="0"/>
                    </w:rPr>
                    <w:t>Total cheltuieli</w:t>
                  </w:r>
                </w:p>
              </w:tc>
            </w:tr>
            <w:tr w:rsidR="00615993" w:rsidRPr="005E10DA" w14:paraId="51994A4C" w14:textId="77777777" w:rsidTr="00546E83">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14:paraId="67249EF6" w14:textId="77777777" w:rsidR="00615993" w:rsidRPr="005E10DA" w:rsidRDefault="00615993" w:rsidP="005D22FC">
                  <w:pPr>
                    <w:jc w:val="both"/>
                    <w:rPr>
                      <w:rFonts w:asciiTheme="minorHAnsi" w:hAnsiTheme="minorHAnsi" w:cstheme="minorHAnsi"/>
                      <w:snapToGrid w:val="0"/>
                    </w:rPr>
                  </w:pPr>
                  <w:r w:rsidRPr="005E10DA">
                    <w:rPr>
                      <w:rFonts w:asciiTheme="minorHAnsi" w:hAnsiTheme="minorHAnsi" w:cstheme="minorHAnsi"/>
                      <w:snapToGrid w:val="0"/>
                    </w:rPr>
                    <w:t>0</w:t>
                  </w:r>
                </w:p>
              </w:tc>
              <w:tc>
                <w:tcPr>
                  <w:tcW w:w="1843" w:type="dxa"/>
                  <w:tcBorders>
                    <w:top w:val="single" w:sz="6" w:space="0" w:color="008080"/>
                    <w:left w:val="single" w:sz="6" w:space="0" w:color="008080"/>
                    <w:bottom w:val="single" w:sz="4" w:space="0" w:color="auto"/>
                    <w:right w:val="single" w:sz="6" w:space="0" w:color="008080"/>
                  </w:tcBorders>
                  <w:shd w:val="solid" w:color="008080" w:fill="auto"/>
                </w:tcPr>
                <w:p w14:paraId="02F339E8" w14:textId="77777777" w:rsidR="00615993" w:rsidRPr="005E10DA" w:rsidRDefault="00615993" w:rsidP="005D22FC">
                  <w:pPr>
                    <w:jc w:val="both"/>
                    <w:rPr>
                      <w:rFonts w:asciiTheme="minorHAnsi" w:hAnsiTheme="minorHAnsi" w:cstheme="minorHAnsi"/>
                      <w:b/>
                      <w:snapToGrid w:val="0"/>
                    </w:rPr>
                  </w:pPr>
                  <w:r w:rsidRPr="005E10DA">
                    <w:rPr>
                      <w:rFonts w:asciiTheme="minorHAnsi" w:hAnsiTheme="minorHAnsi" w:cstheme="minorHAnsi"/>
                      <w:b/>
                      <w:snapToGrid w:val="0"/>
                    </w:rPr>
                    <w:t>1</w:t>
                  </w:r>
                </w:p>
              </w:tc>
              <w:tc>
                <w:tcPr>
                  <w:tcW w:w="2199" w:type="dxa"/>
                  <w:tcBorders>
                    <w:top w:val="single" w:sz="6" w:space="0" w:color="008080"/>
                    <w:left w:val="single" w:sz="6" w:space="0" w:color="008080"/>
                    <w:bottom w:val="single" w:sz="4" w:space="0" w:color="auto"/>
                    <w:right w:val="single" w:sz="6" w:space="0" w:color="008080"/>
                  </w:tcBorders>
                  <w:shd w:val="solid" w:color="008080" w:fill="auto"/>
                </w:tcPr>
                <w:p w14:paraId="48013A65" w14:textId="77777777" w:rsidR="00615993" w:rsidRPr="005E10DA" w:rsidRDefault="00615993" w:rsidP="005D22FC">
                  <w:pPr>
                    <w:jc w:val="both"/>
                    <w:rPr>
                      <w:rFonts w:asciiTheme="minorHAnsi" w:hAnsiTheme="minorHAnsi" w:cstheme="minorHAnsi"/>
                      <w:b/>
                      <w:snapToGrid w:val="0"/>
                    </w:rPr>
                  </w:pPr>
                  <w:r w:rsidRPr="005E10DA">
                    <w:rPr>
                      <w:rFonts w:asciiTheme="minorHAnsi" w:hAnsiTheme="minorHAnsi" w:cstheme="minorHAnsi"/>
                      <w:b/>
                      <w:snapToGrid w:val="0"/>
                    </w:rPr>
                    <w:t>2</w:t>
                  </w:r>
                </w:p>
              </w:tc>
              <w:tc>
                <w:tcPr>
                  <w:tcW w:w="2131" w:type="dxa"/>
                  <w:tcBorders>
                    <w:top w:val="single" w:sz="6" w:space="0" w:color="008080"/>
                    <w:left w:val="single" w:sz="6" w:space="0" w:color="008080"/>
                    <w:bottom w:val="single" w:sz="4" w:space="0" w:color="auto"/>
                  </w:tcBorders>
                  <w:shd w:val="solid" w:color="008080" w:fill="auto"/>
                </w:tcPr>
                <w:p w14:paraId="722A089C" w14:textId="77777777" w:rsidR="00615993" w:rsidRPr="005E10DA" w:rsidRDefault="00615993" w:rsidP="005D22FC">
                  <w:pPr>
                    <w:jc w:val="both"/>
                    <w:rPr>
                      <w:rFonts w:asciiTheme="minorHAnsi" w:hAnsiTheme="minorHAnsi" w:cstheme="minorHAnsi"/>
                      <w:b/>
                      <w:snapToGrid w:val="0"/>
                    </w:rPr>
                  </w:pPr>
                  <w:r w:rsidRPr="005E10DA">
                    <w:rPr>
                      <w:rFonts w:asciiTheme="minorHAnsi" w:hAnsiTheme="minorHAnsi" w:cstheme="minorHAnsi"/>
                      <w:b/>
                      <w:snapToGrid w:val="0"/>
                    </w:rPr>
                    <w:t>3</w:t>
                  </w:r>
                </w:p>
              </w:tc>
            </w:tr>
            <w:tr w:rsidR="00615993" w:rsidRPr="005E10DA" w14:paraId="509ABA5F" w14:textId="77777777" w:rsidTr="00546E83">
              <w:trPr>
                <w:trHeight w:val="223"/>
              </w:trPr>
              <w:tc>
                <w:tcPr>
                  <w:tcW w:w="3149" w:type="dxa"/>
                  <w:tcBorders>
                    <w:top w:val="single" w:sz="2" w:space="0" w:color="008080"/>
                    <w:left w:val="single" w:sz="6" w:space="0" w:color="008080"/>
                    <w:bottom w:val="single" w:sz="6" w:space="0" w:color="008080"/>
                    <w:right w:val="single" w:sz="4" w:space="0" w:color="auto"/>
                  </w:tcBorders>
                  <w:shd w:val="solid" w:color="008080" w:fill="auto"/>
                </w:tcPr>
                <w:p w14:paraId="00C428BE" w14:textId="77777777" w:rsidR="00615993" w:rsidRPr="005E10DA" w:rsidRDefault="00615993" w:rsidP="005D22FC">
                  <w:pPr>
                    <w:jc w:val="both"/>
                    <w:rPr>
                      <w:rFonts w:asciiTheme="minorHAnsi" w:hAnsiTheme="minorHAnsi" w:cstheme="minorHAnsi"/>
                      <w:snapToGrid w:val="0"/>
                    </w:rPr>
                  </w:pPr>
                </w:p>
              </w:tc>
              <w:tc>
                <w:tcPr>
                  <w:tcW w:w="1843" w:type="dxa"/>
                  <w:tcBorders>
                    <w:top w:val="single" w:sz="4" w:space="0" w:color="auto"/>
                    <w:left w:val="single" w:sz="4" w:space="0" w:color="auto"/>
                    <w:bottom w:val="single" w:sz="4" w:space="0" w:color="auto"/>
                    <w:right w:val="single" w:sz="4" w:space="0" w:color="auto"/>
                  </w:tcBorders>
                  <w:shd w:val="solid" w:color="008080" w:fill="auto"/>
                </w:tcPr>
                <w:p w14:paraId="005BC06B" w14:textId="77777777" w:rsidR="00615993" w:rsidRPr="005E10DA" w:rsidRDefault="00615993" w:rsidP="005D22FC">
                  <w:pPr>
                    <w:jc w:val="both"/>
                    <w:rPr>
                      <w:rFonts w:asciiTheme="minorHAnsi" w:hAnsiTheme="minorHAnsi" w:cstheme="minorHAnsi"/>
                      <w:b/>
                      <w:snapToGrid w:val="0"/>
                    </w:rPr>
                  </w:pPr>
                  <w:r w:rsidRPr="005E10DA">
                    <w:rPr>
                      <w:rFonts w:asciiTheme="minorHAnsi" w:hAnsiTheme="minorHAnsi" w:cstheme="minorHAnsi"/>
                      <w:b/>
                      <w:snapToGrid w:val="0"/>
                    </w:rPr>
                    <w:t>Euro</w:t>
                  </w:r>
                </w:p>
              </w:tc>
              <w:tc>
                <w:tcPr>
                  <w:tcW w:w="2199" w:type="dxa"/>
                  <w:tcBorders>
                    <w:top w:val="single" w:sz="4" w:space="0" w:color="auto"/>
                    <w:left w:val="single" w:sz="4" w:space="0" w:color="auto"/>
                    <w:bottom w:val="single" w:sz="4" w:space="0" w:color="auto"/>
                    <w:right w:val="single" w:sz="4" w:space="0" w:color="auto"/>
                  </w:tcBorders>
                  <w:shd w:val="solid" w:color="008080" w:fill="auto"/>
                </w:tcPr>
                <w:p w14:paraId="5AF16F9C" w14:textId="77777777" w:rsidR="00615993" w:rsidRPr="005E10DA" w:rsidRDefault="00615993" w:rsidP="005D22FC">
                  <w:pPr>
                    <w:jc w:val="both"/>
                    <w:rPr>
                      <w:rFonts w:asciiTheme="minorHAnsi" w:hAnsiTheme="minorHAnsi" w:cstheme="minorHAnsi"/>
                      <w:b/>
                      <w:snapToGrid w:val="0"/>
                    </w:rPr>
                  </w:pPr>
                  <w:r w:rsidRPr="005E10DA">
                    <w:rPr>
                      <w:rFonts w:asciiTheme="minorHAnsi" w:hAnsiTheme="minorHAnsi" w:cstheme="minorHAnsi"/>
                      <w:b/>
                      <w:snapToGrid w:val="0"/>
                    </w:rPr>
                    <w:t>Euro</w:t>
                  </w:r>
                </w:p>
              </w:tc>
              <w:tc>
                <w:tcPr>
                  <w:tcW w:w="2131" w:type="dxa"/>
                  <w:tcBorders>
                    <w:top w:val="single" w:sz="4" w:space="0" w:color="auto"/>
                    <w:left w:val="single" w:sz="4" w:space="0" w:color="auto"/>
                    <w:bottom w:val="single" w:sz="4" w:space="0" w:color="auto"/>
                    <w:right w:val="single" w:sz="4" w:space="0" w:color="auto"/>
                  </w:tcBorders>
                  <w:shd w:val="solid" w:color="008080" w:fill="auto"/>
                </w:tcPr>
                <w:p w14:paraId="7B53957C" w14:textId="77777777" w:rsidR="00615993" w:rsidRPr="005E10DA" w:rsidRDefault="00615993" w:rsidP="005D22FC">
                  <w:pPr>
                    <w:jc w:val="both"/>
                    <w:rPr>
                      <w:rFonts w:asciiTheme="minorHAnsi" w:hAnsiTheme="minorHAnsi" w:cstheme="minorHAnsi"/>
                      <w:b/>
                      <w:snapToGrid w:val="0"/>
                    </w:rPr>
                  </w:pPr>
                  <w:r w:rsidRPr="005E10DA">
                    <w:rPr>
                      <w:rFonts w:asciiTheme="minorHAnsi" w:hAnsiTheme="minorHAnsi" w:cstheme="minorHAnsi"/>
                      <w:b/>
                      <w:snapToGrid w:val="0"/>
                    </w:rPr>
                    <w:t>Euro</w:t>
                  </w:r>
                </w:p>
              </w:tc>
            </w:tr>
            <w:tr w:rsidR="00615993" w:rsidRPr="005E10DA" w14:paraId="5527BCD9" w14:textId="77777777" w:rsidTr="00546E83">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5AEC9FF5" w14:textId="77777777" w:rsidR="00615993" w:rsidRPr="005E10DA" w:rsidRDefault="00615993" w:rsidP="005D22FC">
                  <w:pPr>
                    <w:jc w:val="both"/>
                    <w:rPr>
                      <w:rFonts w:asciiTheme="minorHAnsi" w:hAnsiTheme="minorHAnsi" w:cstheme="minorHAnsi"/>
                      <w:b/>
                      <w:snapToGrid w:val="0"/>
                    </w:rPr>
                  </w:pPr>
                  <w:r w:rsidRPr="005E10DA">
                    <w:rPr>
                      <w:rFonts w:asciiTheme="minorHAnsi" w:hAnsiTheme="minorHAnsi" w:cstheme="minorHAnsi"/>
                      <w:b/>
                      <w:snapToGrid w:val="0"/>
                    </w:rPr>
                    <w:t>1. Ajutor public nerambursabil</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42C164DA" w14:textId="77777777" w:rsidR="00615993" w:rsidRPr="005E10DA" w:rsidRDefault="00615993"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008080" w:fill="auto"/>
                </w:tcPr>
                <w:p w14:paraId="1046D9C9" w14:textId="77777777" w:rsidR="00615993" w:rsidRPr="005E10DA" w:rsidRDefault="00615993"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091DBEA7" w14:textId="77777777" w:rsidR="00615993" w:rsidRPr="005E10DA" w:rsidRDefault="00615993" w:rsidP="005D22FC">
                  <w:pPr>
                    <w:jc w:val="both"/>
                    <w:rPr>
                      <w:rFonts w:asciiTheme="minorHAnsi" w:hAnsiTheme="minorHAnsi" w:cstheme="minorHAnsi"/>
                      <w:b/>
                      <w:snapToGrid w:val="0"/>
                    </w:rPr>
                  </w:pPr>
                </w:p>
              </w:tc>
            </w:tr>
            <w:tr w:rsidR="00615993" w:rsidRPr="005E10DA" w14:paraId="5F1CED44" w14:textId="77777777" w:rsidTr="00546E83">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7084A2CD" w14:textId="77777777" w:rsidR="00615993" w:rsidRPr="005E10DA" w:rsidRDefault="00615993" w:rsidP="005D22FC">
                  <w:pPr>
                    <w:jc w:val="both"/>
                    <w:rPr>
                      <w:rFonts w:asciiTheme="minorHAnsi" w:hAnsiTheme="minorHAnsi" w:cstheme="minorHAnsi"/>
                      <w:b/>
                      <w:snapToGrid w:val="0"/>
                    </w:rPr>
                  </w:pPr>
                  <w:r w:rsidRPr="005E10DA">
                    <w:rPr>
                      <w:rFonts w:asciiTheme="minorHAnsi" w:hAnsiTheme="minorHAnsi" w:cstheme="minorHAnsi"/>
                      <w:b/>
                      <w:snapToGrid w:val="0"/>
                    </w:rPr>
                    <w:t>2. Cofinanţare privată, din care: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2B6687BD" w14:textId="77777777" w:rsidR="00615993" w:rsidRPr="005E10DA" w:rsidRDefault="00615993"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17721B7B" w14:textId="77777777" w:rsidR="00615993" w:rsidRPr="005E10DA" w:rsidRDefault="00615993"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0F94EB8B" w14:textId="77777777" w:rsidR="00615993" w:rsidRPr="005E10DA" w:rsidRDefault="00615993" w:rsidP="005D22FC">
                  <w:pPr>
                    <w:jc w:val="both"/>
                    <w:rPr>
                      <w:rFonts w:asciiTheme="minorHAnsi" w:hAnsiTheme="minorHAnsi" w:cstheme="minorHAnsi"/>
                      <w:b/>
                      <w:snapToGrid w:val="0"/>
                    </w:rPr>
                  </w:pPr>
                </w:p>
              </w:tc>
            </w:tr>
            <w:tr w:rsidR="00615993" w:rsidRPr="005E10DA" w14:paraId="0ACF038F" w14:textId="77777777" w:rsidTr="00546E83">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73C72543" w14:textId="77777777" w:rsidR="00615993" w:rsidRPr="005E10DA" w:rsidRDefault="00615993" w:rsidP="005D22FC">
                  <w:pPr>
                    <w:jc w:val="both"/>
                    <w:rPr>
                      <w:rFonts w:asciiTheme="minorHAnsi" w:hAnsiTheme="minorHAnsi" w:cstheme="minorHAnsi"/>
                      <w:snapToGrid w:val="0"/>
                    </w:rPr>
                  </w:pPr>
                  <w:r w:rsidRPr="005E10DA">
                    <w:rPr>
                      <w:rFonts w:asciiTheme="minorHAnsi" w:hAnsiTheme="minorHAnsi" w:cstheme="minorHAnsi"/>
                      <w:snapToGrid w:val="0"/>
                    </w:rPr>
                    <w:t xml:space="preserve">    2.</w:t>
                  </w:r>
                  <w:r w:rsidR="00546E83" w:rsidRPr="005E10DA">
                    <w:rPr>
                      <w:rFonts w:asciiTheme="minorHAnsi" w:hAnsiTheme="minorHAnsi" w:cstheme="minorHAnsi"/>
                      <w:snapToGrid w:val="0"/>
                    </w:rPr>
                    <w:t>1</w:t>
                  </w:r>
                  <w:r w:rsidRPr="005E10DA">
                    <w:rPr>
                      <w:rFonts w:asciiTheme="minorHAnsi" w:hAnsiTheme="minorHAnsi" w:cstheme="minorHAnsi"/>
                      <w:snapToGrid w:val="0"/>
                    </w:rPr>
                    <w:t xml:space="preserve">  - autofinanţare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39ED7A32" w14:textId="77777777" w:rsidR="00615993" w:rsidRPr="005E10DA" w:rsidRDefault="00615993"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66759792" w14:textId="77777777" w:rsidR="00615993" w:rsidRPr="005E10DA" w:rsidRDefault="00615993"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484499D9" w14:textId="77777777" w:rsidR="00615993" w:rsidRPr="005E10DA" w:rsidRDefault="00615993" w:rsidP="005D22FC">
                  <w:pPr>
                    <w:jc w:val="both"/>
                    <w:rPr>
                      <w:rFonts w:asciiTheme="minorHAnsi" w:hAnsiTheme="minorHAnsi" w:cstheme="minorHAnsi"/>
                      <w:b/>
                      <w:snapToGrid w:val="0"/>
                    </w:rPr>
                  </w:pPr>
                </w:p>
              </w:tc>
            </w:tr>
            <w:tr w:rsidR="00615993" w:rsidRPr="005E10DA" w14:paraId="197D4368" w14:textId="77777777" w:rsidTr="00546E83">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42C843BD" w14:textId="77777777" w:rsidR="00615993" w:rsidRPr="005E10DA" w:rsidRDefault="00615993" w:rsidP="005D22FC">
                  <w:pPr>
                    <w:jc w:val="both"/>
                    <w:rPr>
                      <w:rFonts w:asciiTheme="minorHAnsi" w:hAnsiTheme="minorHAnsi" w:cstheme="minorHAnsi"/>
                      <w:snapToGrid w:val="0"/>
                    </w:rPr>
                  </w:pPr>
                  <w:r w:rsidRPr="005E10DA">
                    <w:rPr>
                      <w:rFonts w:asciiTheme="minorHAnsi" w:hAnsiTheme="minorHAnsi" w:cstheme="minorHAnsi"/>
                      <w:snapToGrid w:val="0"/>
                    </w:rPr>
                    <w:t xml:space="preserve">    2.</w:t>
                  </w:r>
                  <w:r w:rsidR="00546E83" w:rsidRPr="005E10DA">
                    <w:rPr>
                      <w:rFonts w:asciiTheme="minorHAnsi" w:hAnsiTheme="minorHAnsi" w:cstheme="minorHAnsi"/>
                      <w:snapToGrid w:val="0"/>
                    </w:rPr>
                    <w:t>2</w:t>
                  </w:r>
                  <w:r w:rsidRPr="005E10DA">
                    <w:rPr>
                      <w:rFonts w:asciiTheme="minorHAnsi" w:hAnsiTheme="minorHAnsi" w:cstheme="minorHAnsi"/>
                      <w:snapToGrid w:val="0"/>
                    </w:rPr>
                    <w:t xml:space="preserve"> - împrumuturi</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17DB8BBE" w14:textId="77777777" w:rsidR="00615993" w:rsidRPr="005E10DA" w:rsidRDefault="00615993"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5C8CC8F2" w14:textId="77777777" w:rsidR="00615993" w:rsidRPr="005E10DA" w:rsidRDefault="00615993"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2005CC59" w14:textId="77777777" w:rsidR="00615993" w:rsidRPr="005E10DA" w:rsidRDefault="00615993" w:rsidP="005D22FC">
                  <w:pPr>
                    <w:jc w:val="both"/>
                    <w:rPr>
                      <w:rFonts w:asciiTheme="minorHAnsi" w:hAnsiTheme="minorHAnsi" w:cstheme="minorHAnsi"/>
                      <w:b/>
                      <w:snapToGrid w:val="0"/>
                    </w:rPr>
                  </w:pPr>
                </w:p>
              </w:tc>
            </w:tr>
            <w:tr w:rsidR="00615993" w:rsidRPr="005E10DA" w14:paraId="557735AF" w14:textId="77777777" w:rsidTr="00546E83">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758FB4C9" w14:textId="77777777" w:rsidR="00615993" w:rsidRPr="005E10DA" w:rsidRDefault="00615993" w:rsidP="005D22FC">
                  <w:pPr>
                    <w:jc w:val="both"/>
                    <w:rPr>
                      <w:rFonts w:asciiTheme="minorHAnsi" w:hAnsiTheme="minorHAnsi" w:cstheme="minorHAnsi"/>
                      <w:snapToGrid w:val="0"/>
                    </w:rPr>
                  </w:pPr>
                  <w:r w:rsidRPr="005E10DA">
                    <w:rPr>
                      <w:rFonts w:asciiTheme="minorHAnsi" w:hAnsiTheme="minorHAnsi" w:cstheme="minorHAnsi"/>
                      <w:b/>
                      <w:snapToGrid w:val="0"/>
                    </w:rPr>
                    <w:t>3. TOTAL PROIECT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25177237" w14:textId="77777777" w:rsidR="00615993" w:rsidRPr="005E10DA" w:rsidRDefault="00615993"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0F8570BD" w14:textId="77777777" w:rsidR="00615993" w:rsidRPr="005E10DA" w:rsidRDefault="00615993"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0D42C473" w14:textId="77777777" w:rsidR="00615993" w:rsidRPr="005E10DA" w:rsidRDefault="00615993" w:rsidP="005D22FC">
                  <w:pPr>
                    <w:jc w:val="both"/>
                    <w:rPr>
                      <w:rFonts w:asciiTheme="minorHAnsi" w:hAnsiTheme="minorHAnsi" w:cstheme="minorHAnsi"/>
                      <w:b/>
                      <w:snapToGrid w:val="0"/>
                    </w:rPr>
                  </w:pPr>
                </w:p>
              </w:tc>
            </w:tr>
            <w:tr w:rsidR="00615993" w:rsidRPr="005E10DA" w14:paraId="04035EE9" w14:textId="77777777" w:rsidTr="00546E83">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59536678" w14:textId="77777777" w:rsidR="00615993" w:rsidRPr="005E10DA" w:rsidRDefault="00615993" w:rsidP="005D22FC">
                  <w:pPr>
                    <w:jc w:val="both"/>
                    <w:rPr>
                      <w:rFonts w:asciiTheme="minorHAnsi" w:hAnsiTheme="minorHAnsi" w:cstheme="minorHAnsi"/>
                      <w:snapToGrid w:val="0"/>
                    </w:rPr>
                  </w:pPr>
                  <w:r w:rsidRPr="005E10DA">
                    <w:rPr>
                      <w:rFonts w:asciiTheme="minorHAnsi" w:hAnsiTheme="minorHAnsi" w:cstheme="minorHAnsi"/>
                      <w:snapToGrid w:val="0"/>
                    </w:rPr>
                    <w:t>Procent contribuţie publică</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6F8EF902" w14:textId="77777777" w:rsidR="00615993" w:rsidRPr="005E10DA" w:rsidRDefault="00615993"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5AF3C5C0" w14:textId="77777777" w:rsidR="00615993" w:rsidRPr="005E10DA" w:rsidRDefault="00615993"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54F632B0" w14:textId="77777777" w:rsidR="00615993" w:rsidRPr="005E10DA" w:rsidRDefault="00615993" w:rsidP="005D22FC">
                  <w:pPr>
                    <w:jc w:val="both"/>
                    <w:rPr>
                      <w:rFonts w:asciiTheme="minorHAnsi" w:hAnsiTheme="minorHAnsi" w:cstheme="minorHAnsi"/>
                      <w:b/>
                      <w:snapToGrid w:val="0"/>
                    </w:rPr>
                  </w:pPr>
                </w:p>
              </w:tc>
            </w:tr>
            <w:tr w:rsidR="00615993" w:rsidRPr="005E10DA" w14:paraId="08107B52" w14:textId="77777777" w:rsidTr="00546E83">
              <w:trPr>
                <w:trHeight w:val="223"/>
              </w:trPr>
              <w:tc>
                <w:tcPr>
                  <w:tcW w:w="3149" w:type="dxa"/>
                  <w:tcBorders>
                    <w:top w:val="single" w:sz="6" w:space="0" w:color="008080"/>
                    <w:left w:val="single" w:sz="6" w:space="0" w:color="008080"/>
                    <w:bottom w:val="single" w:sz="6" w:space="0" w:color="008080"/>
                    <w:right w:val="single" w:sz="6" w:space="0" w:color="008080"/>
                  </w:tcBorders>
                  <w:shd w:val="clear" w:color="auto" w:fill="808080" w:themeFill="background1" w:themeFillShade="80"/>
                </w:tcPr>
                <w:p w14:paraId="105CC360" w14:textId="77777777" w:rsidR="00615993" w:rsidRPr="005E10DA" w:rsidRDefault="00615993" w:rsidP="005D22FC">
                  <w:pPr>
                    <w:jc w:val="both"/>
                    <w:rPr>
                      <w:rFonts w:asciiTheme="minorHAnsi" w:hAnsiTheme="minorHAnsi" w:cstheme="minorHAnsi"/>
                      <w:snapToGrid w:val="0"/>
                    </w:rPr>
                  </w:pPr>
                  <w:r w:rsidRPr="005E10DA">
                    <w:rPr>
                      <w:rFonts w:asciiTheme="minorHAnsi" w:hAnsiTheme="minorHAnsi" w:cstheme="minorHAnsi"/>
                      <w:snapToGrid w:val="0"/>
                    </w:rPr>
                    <w:t>Avans solicitat</w:t>
                  </w:r>
                </w:p>
              </w:tc>
              <w:tc>
                <w:tcPr>
                  <w:tcW w:w="1843" w:type="dxa"/>
                  <w:tcBorders>
                    <w:top w:val="single" w:sz="4" w:space="0" w:color="auto"/>
                    <w:left w:val="single" w:sz="6" w:space="0" w:color="008080"/>
                    <w:bottom w:val="single" w:sz="4" w:space="0" w:color="auto"/>
                    <w:right w:val="single" w:sz="4" w:space="0" w:color="auto"/>
                  </w:tcBorders>
                  <w:shd w:val="clear" w:color="auto" w:fill="808080" w:themeFill="background1" w:themeFillShade="80"/>
                </w:tcPr>
                <w:p w14:paraId="51BFEC3A" w14:textId="77777777" w:rsidR="00615993" w:rsidRPr="005E10DA" w:rsidRDefault="00615993"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AD6494F" w14:textId="77777777" w:rsidR="00615993" w:rsidRPr="005E10DA" w:rsidRDefault="00615993"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clear" w:color="auto" w:fill="808080" w:themeFill="background1" w:themeFillShade="80"/>
                </w:tcPr>
                <w:p w14:paraId="19C7262E" w14:textId="77777777" w:rsidR="00615993" w:rsidRPr="005E10DA" w:rsidRDefault="00615993" w:rsidP="005D22FC">
                  <w:pPr>
                    <w:jc w:val="both"/>
                    <w:rPr>
                      <w:rFonts w:asciiTheme="minorHAnsi" w:hAnsiTheme="minorHAnsi" w:cstheme="minorHAnsi"/>
                      <w:b/>
                      <w:snapToGrid w:val="0"/>
                    </w:rPr>
                  </w:pPr>
                </w:p>
              </w:tc>
            </w:tr>
            <w:tr w:rsidR="00615993" w:rsidRPr="005E10DA" w14:paraId="3324CCD2" w14:textId="77777777" w:rsidTr="00546E83">
              <w:trPr>
                <w:trHeight w:val="223"/>
              </w:trPr>
              <w:tc>
                <w:tcPr>
                  <w:tcW w:w="3149" w:type="dxa"/>
                  <w:tcBorders>
                    <w:top w:val="single" w:sz="6" w:space="0" w:color="008080"/>
                    <w:left w:val="single" w:sz="6" w:space="0" w:color="008080"/>
                    <w:bottom w:val="single" w:sz="6" w:space="0" w:color="008080"/>
                    <w:right w:val="single" w:sz="6" w:space="0" w:color="008080"/>
                  </w:tcBorders>
                  <w:shd w:val="clear" w:color="auto" w:fill="808080" w:themeFill="background1" w:themeFillShade="80"/>
                </w:tcPr>
                <w:p w14:paraId="7B57ACA3" w14:textId="77777777" w:rsidR="00615993" w:rsidRPr="005E10DA" w:rsidRDefault="00615993" w:rsidP="005D22FC">
                  <w:pPr>
                    <w:jc w:val="both"/>
                    <w:rPr>
                      <w:rFonts w:asciiTheme="minorHAnsi" w:hAnsiTheme="minorHAnsi" w:cstheme="minorHAnsi"/>
                      <w:snapToGrid w:val="0"/>
                    </w:rPr>
                  </w:pPr>
                  <w:r w:rsidRPr="005E10DA">
                    <w:rPr>
                      <w:rFonts w:asciiTheme="minorHAnsi" w:hAnsiTheme="minorHAnsi" w:cstheme="minorHAnsi"/>
                      <w:snapToGrid w:val="0"/>
                    </w:rPr>
                    <w:t>Procent avans</w:t>
                  </w:r>
                </w:p>
              </w:tc>
              <w:tc>
                <w:tcPr>
                  <w:tcW w:w="1843" w:type="dxa"/>
                  <w:tcBorders>
                    <w:top w:val="single" w:sz="4" w:space="0" w:color="auto"/>
                    <w:left w:val="single" w:sz="6" w:space="0" w:color="008080"/>
                    <w:bottom w:val="single" w:sz="4" w:space="0" w:color="auto"/>
                    <w:right w:val="single" w:sz="4" w:space="0" w:color="auto"/>
                  </w:tcBorders>
                  <w:shd w:val="clear" w:color="auto" w:fill="808080" w:themeFill="background1" w:themeFillShade="80"/>
                </w:tcPr>
                <w:p w14:paraId="6D86DDBA" w14:textId="77777777" w:rsidR="00615993" w:rsidRPr="005E10DA" w:rsidRDefault="00615993"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9F513CA" w14:textId="77777777" w:rsidR="00615993" w:rsidRPr="005E10DA" w:rsidRDefault="00615993"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clear" w:color="auto" w:fill="808080" w:themeFill="background1" w:themeFillShade="80"/>
                </w:tcPr>
                <w:p w14:paraId="7A0529E2" w14:textId="77777777" w:rsidR="00615993" w:rsidRPr="005E10DA" w:rsidRDefault="00615993" w:rsidP="005D22FC">
                  <w:pPr>
                    <w:jc w:val="both"/>
                    <w:rPr>
                      <w:rFonts w:asciiTheme="minorHAnsi" w:hAnsiTheme="minorHAnsi" w:cstheme="minorHAnsi"/>
                      <w:b/>
                      <w:snapToGrid w:val="0"/>
                    </w:rPr>
                  </w:pPr>
                </w:p>
              </w:tc>
            </w:tr>
          </w:tbl>
          <w:p w14:paraId="25D268BC" w14:textId="77777777" w:rsidR="00E571FA" w:rsidRPr="005E10DA" w:rsidRDefault="00E571FA" w:rsidP="005D22FC">
            <w:pPr>
              <w:pStyle w:val="BodyText3"/>
              <w:rPr>
                <w:rFonts w:asciiTheme="minorHAnsi" w:hAnsiTheme="minorHAnsi" w:cstheme="minorHAnsi"/>
                <w:b w:val="0"/>
                <w:sz w:val="24"/>
                <w:szCs w:val="24"/>
                <w:lang w:val="en-US"/>
              </w:rPr>
            </w:pPr>
          </w:p>
          <w:p w14:paraId="1408C2F9" w14:textId="77777777" w:rsidR="00E571FA" w:rsidRPr="005E10DA" w:rsidRDefault="00E571FA" w:rsidP="005D22FC">
            <w:pPr>
              <w:pStyle w:val="BodyText3"/>
              <w:tabs>
                <w:tab w:val="left" w:pos="8862"/>
              </w:tabs>
              <w:jc w:val="left"/>
              <w:rPr>
                <w:rFonts w:asciiTheme="minorHAnsi" w:hAnsiTheme="minorHAnsi" w:cstheme="minorHAnsi"/>
                <w:b w:val="0"/>
                <w:sz w:val="24"/>
                <w:szCs w:val="24"/>
                <w:lang w:val="en-US"/>
              </w:rPr>
            </w:pPr>
          </w:p>
        </w:tc>
      </w:tr>
      <w:tr w:rsidR="0068614F" w:rsidRPr="005E10DA" w14:paraId="08D04248" w14:textId="77777777" w:rsidTr="004D1B01">
        <w:trPr>
          <w:gridAfter w:val="3"/>
          <w:wAfter w:w="1460" w:type="pct"/>
          <w:trHeight w:val="564"/>
        </w:trPr>
        <w:tc>
          <w:tcPr>
            <w:tcW w:w="2070" w:type="pct"/>
            <w:tcBorders>
              <w:top w:val="nil"/>
              <w:left w:val="nil"/>
              <w:bottom w:val="nil"/>
              <w:right w:val="nil"/>
            </w:tcBorders>
            <w:shd w:val="clear" w:color="auto" w:fill="auto"/>
          </w:tcPr>
          <w:p w14:paraId="48B7544B" w14:textId="1F646AF1" w:rsidR="001A6394" w:rsidRPr="005E10DA" w:rsidRDefault="00381045" w:rsidP="001A6394">
            <w:pPr>
              <w:rPr>
                <w:rFonts w:asciiTheme="minorHAnsi" w:hAnsiTheme="minorHAnsi" w:cstheme="minorHAnsi"/>
                <w:b/>
                <w:i/>
              </w:rPr>
            </w:pPr>
            <w:r w:rsidRPr="005E10DA">
              <w:rPr>
                <w:rFonts w:asciiTheme="minorHAnsi" w:hAnsiTheme="minorHAnsi" w:cstheme="minorHAnsi"/>
                <w:b/>
                <w:bCs/>
              </w:rPr>
              <w:lastRenderedPageBreak/>
              <w:t xml:space="preserve">Pct 6. Verificarea condiţiilor artificiale </w:t>
            </w:r>
          </w:p>
          <w:p w14:paraId="3C298E59" w14:textId="77777777" w:rsidR="001A6394" w:rsidRPr="005E10DA" w:rsidRDefault="001A6394" w:rsidP="00FD0941">
            <w:pPr>
              <w:jc w:val="both"/>
              <w:rPr>
                <w:rFonts w:asciiTheme="minorHAnsi" w:eastAsia="MS Mincho" w:hAnsiTheme="minorHAnsi" w:cstheme="minorHAnsi"/>
                <w:b/>
                <w:noProof/>
                <w:lang w:val="ro-RO"/>
              </w:rPr>
            </w:pPr>
          </w:p>
          <w:p w14:paraId="2146C2A7" w14:textId="77777777" w:rsidR="00FD0941" w:rsidRPr="005E10DA" w:rsidRDefault="00FD0941" w:rsidP="00FD0941">
            <w:pPr>
              <w:jc w:val="both"/>
              <w:rPr>
                <w:rFonts w:asciiTheme="minorHAnsi" w:eastAsia="MS Mincho" w:hAnsiTheme="minorHAnsi" w:cstheme="minorHAnsi"/>
                <w:b/>
                <w:noProof/>
                <w:lang w:val="ro-RO"/>
              </w:rPr>
            </w:pPr>
            <w:r w:rsidRPr="005E10DA">
              <w:rPr>
                <w:rFonts w:asciiTheme="minorHAnsi" w:eastAsia="MS Mincho" w:hAnsiTheme="minorHAnsi" w:cstheme="minorHAnsi"/>
                <w:b/>
                <w:noProof/>
                <w:lang w:val="ro-RO"/>
              </w:rPr>
              <w:t>Secțiunea A – Indicatori de avertizare</w:t>
            </w:r>
          </w:p>
          <w:p w14:paraId="32A63DBC" w14:textId="77777777" w:rsidR="00092EFB" w:rsidRPr="005E10DA" w:rsidRDefault="00092EFB" w:rsidP="005D22FC">
            <w:pPr>
              <w:jc w:val="both"/>
              <w:rPr>
                <w:rFonts w:asciiTheme="minorHAnsi" w:hAnsiTheme="minorHAnsi" w:cstheme="minorHAnsi"/>
                <w:b/>
                <w:lang w:val="ro-RO"/>
              </w:rPr>
            </w:pPr>
          </w:p>
        </w:tc>
        <w:tc>
          <w:tcPr>
            <w:tcW w:w="788" w:type="pct"/>
            <w:gridSpan w:val="3"/>
            <w:tcBorders>
              <w:top w:val="nil"/>
              <w:left w:val="nil"/>
              <w:bottom w:val="nil"/>
              <w:right w:val="nil"/>
            </w:tcBorders>
            <w:shd w:val="clear" w:color="auto" w:fill="auto"/>
          </w:tcPr>
          <w:p w14:paraId="2E9B3090" w14:textId="77777777" w:rsidR="00092EFB" w:rsidRPr="005E10DA" w:rsidRDefault="00092EFB" w:rsidP="005D22FC">
            <w:pPr>
              <w:pStyle w:val="BodyText3"/>
              <w:rPr>
                <w:rFonts w:asciiTheme="minorHAnsi" w:hAnsiTheme="minorHAnsi" w:cstheme="minorHAnsi"/>
                <w:b w:val="0"/>
                <w:sz w:val="24"/>
                <w:szCs w:val="24"/>
                <w:lang w:val="en-US"/>
              </w:rPr>
            </w:pPr>
          </w:p>
        </w:tc>
        <w:tc>
          <w:tcPr>
            <w:tcW w:w="682" w:type="pct"/>
            <w:gridSpan w:val="3"/>
            <w:tcBorders>
              <w:top w:val="nil"/>
              <w:left w:val="nil"/>
              <w:bottom w:val="nil"/>
              <w:right w:val="nil"/>
            </w:tcBorders>
          </w:tcPr>
          <w:p w14:paraId="12A2C0EF" w14:textId="77777777" w:rsidR="00092EFB" w:rsidRPr="005E10DA" w:rsidRDefault="00092EFB" w:rsidP="005D22FC">
            <w:pPr>
              <w:pStyle w:val="BodyText3"/>
              <w:rPr>
                <w:rFonts w:asciiTheme="minorHAnsi" w:hAnsiTheme="minorHAnsi" w:cstheme="minorHAnsi"/>
                <w:b w:val="0"/>
                <w:sz w:val="24"/>
                <w:szCs w:val="24"/>
                <w:lang w:val="en-US"/>
              </w:rPr>
            </w:pPr>
          </w:p>
        </w:tc>
      </w:tr>
      <w:tr w:rsidR="00FD0941" w:rsidRPr="005E10DA" w14:paraId="40EC75BA" w14:textId="77777777" w:rsidTr="004D1B01">
        <w:trPr>
          <w:gridAfter w:val="3"/>
          <w:wAfter w:w="1460" w:type="pct"/>
          <w:trHeight w:val="564"/>
        </w:trPr>
        <w:tc>
          <w:tcPr>
            <w:tcW w:w="3540" w:type="pct"/>
            <w:gridSpan w:val="7"/>
            <w:tcBorders>
              <w:top w:val="nil"/>
            </w:tcBorders>
            <w:shd w:val="clear" w:color="auto" w:fill="auto"/>
          </w:tcPr>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3686"/>
              <w:gridCol w:w="1895"/>
              <w:gridCol w:w="1255"/>
              <w:gridCol w:w="905"/>
              <w:gridCol w:w="810"/>
            </w:tblGrid>
            <w:tr w:rsidR="001A6394" w:rsidRPr="005E10DA" w14:paraId="1C78FF99" w14:textId="77777777" w:rsidTr="001A6394">
              <w:tc>
                <w:tcPr>
                  <w:tcW w:w="539" w:type="dxa"/>
                  <w:vMerge w:val="restart"/>
                  <w:shd w:val="clear" w:color="auto" w:fill="BFBFBF"/>
                  <w:vAlign w:val="center"/>
                </w:tcPr>
                <w:p w14:paraId="388B7323" w14:textId="77777777" w:rsidR="00FD0941" w:rsidRPr="005E10DA" w:rsidRDefault="00FD0941" w:rsidP="00CE23D0">
                  <w:pPr>
                    <w:jc w:val="center"/>
                    <w:rPr>
                      <w:rFonts w:asciiTheme="minorHAnsi" w:hAnsiTheme="minorHAnsi" w:cstheme="minorHAnsi"/>
                      <w:b/>
                    </w:rPr>
                  </w:pPr>
                  <w:r w:rsidRPr="005E10DA">
                    <w:rPr>
                      <w:rFonts w:asciiTheme="minorHAnsi" w:hAnsiTheme="minorHAnsi" w:cstheme="minorHAnsi"/>
                      <w:b/>
                    </w:rPr>
                    <w:t>Nr crt</w:t>
                  </w:r>
                </w:p>
              </w:tc>
              <w:tc>
                <w:tcPr>
                  <w:tcW w:w="3686" w:type="dxa"/>
                  <w:vMerge w:val="restart"/>
                  <w:shd w:val="clear" w:color="auto" w:fill="BFBFBF"/>
                  <w:vAlign w:val="center"/>
                </w:tcPr>
                <w:p w14:paraId="58CCDB48" w14:textId="77777777" w:rsidR="00FD0941" w:rsidRPr="005E10DA" w:rsidRDefault="00FD0941" w:rsidP="00CE23D0">
                  <w:pPr>
                    <w:jc w:val="center"/>
                    <w:rPr>
                      <w:rFonts w:asciiTheme="minorHAnsi" w:hAnsiTheme="minorHAnsi" w:cstheme="minorHAnsi"/>
                      <w:b/>
                    </w:rPr>
                  </w:pPr>
                  <w:r w:rsidRPr="005E10DA">
                    <w:rPr>
                      <w:rFonts w:asciiTheme="minorHAnsi" w:hAnsiTheme="minorHAnsi" w:cstheme="minorHAnsi"/>
                      <w:b/>
                    </w:rPr>
                    <w:t>Obiectul verificarii</w:t>
                  </w:r>
                </w:p>
              </w:tc>
              <w:tc>
                <w:tcPr>
                  <w:tcW w:w="3150" w:type="dxa"/>
                  <w:gridSpan w:val="2"/>
                  <w:shd w:val="clear" w:color="auto" w:fill="BFBFBF"/>
                  <w:vAlign w:val="center"/>
                </w:tcPr>
                <w:p w14:paraId="460543A1" w14:textId="77777777" w:rsidR="00FD0941" w:rsidRPr="005E10DA" w:rsidRDefault="00FD0941" w:rsidP="00CE23D0">
                  <w:pPr>
                    <w:jc w:val="center"/>
                    <w:rPr>
                      <w:rFonts w:asciiTheme="minorHAnsi" w:hAnsiTheme="minorHAnsi" w:cstheme="minorHAnsi"/>
                      <w:b/>
                    </w:rPr>
                  </w:pPr>
                  <w:r w:rsidRPr="005E10DA">
                    <w:rPr>
                      <w:rFonts w:asciiTheme="minorHAnsi" w:hAnsiTheme="minorHAnsi" w:cstheme="minorHAnsi"/>
                      <w:b/>
                    </w:rPr>
                    <w:t xml:space="preserve">Verificare </w:t>
                  </w:r>
                </w:p>
              </w:tc>
              <w:tc>
                <w:tcPr>
                  <w:tcW w:w="905" w:type="dxa"/>
                  <w:vMerge w:val="restart"/>
                  <w:shd w:val="clear" w:color="auto" w:fill="BFBFBF"/>
                  <w:vAlign w:val="center"/>
                </w:tcPr>
                <w:p w14:paraId="53005599" w14:textId="77777777" w:rsidR="00FD0941" w:rsidRPr="005E10DA" w:rsidRDefault="00FD0941" w:rsidP="00CE23D0">
                  <w:pPr>
                    <w:jc w:val="center"/>
                    <w:rPr>
                      <w:rFonts w:asciiTheme="minorHAnsi" w:hAnsiTheme="minorHAnsi" w:cstheme="minorHAnsi"/>
                      <w:b/>
                    </w:rPr>
                  </w:pPr>
                  <w:r w:rsidRPr="005E10DA">
                    <w:rPr>
                      <w:rFonts w:asciiTheme="minorHAnsi" w:hAnsiTheme="minorHAnsi" w:cstheme="minorHAnsi"/>
                      <w:b/>
                    </w:rPr>
                    <w:t>Da</w:t>
                  </w:r>
                </w:p>
              </w:tc>
              <w:tc>
                <w:tcPr>
                  <w:tcW w:w="810" w:type="dxa"/>
                  <w:vMerge w:val="restart"/>
                  <w:shd w:val="clear" w:color="auto" w:fill="BFBFBF"/>
                  <w:vAlign w:val="center"/>
                </w:tcPr>
                <w:p w14:paraId="4EE0ADD1" w14:textId="77777777" w:rsidR="00FD0941" w:rsidRPr="005E10DA" w:rsidRDefault="00FD0941" w:rsidP="00CE23D0">
                  <w:pPr>
                    <w:jc w:val="center"/>
                    <w:rPr>
                      <w:rFonts w:asciiTheme="minorHAnsi" w:hAnsiTheme="minorHAnsi" w:cstheme="minorHAnsi"/>
                      <w:b/>
                    </w:rPr>
                  </w:pPr>
                  <w:r w:rsidRPr="005E10DA">
                    <w:rPr>
                      <w:rFonts w:asciiTheme="minorHAnsi" w:hAnsiTheme="minorHAnsi" w:cstheme="minorHAnsi"/>
                      <w:b/>
                    </w:rPr>
                    <w:t>Nu</w:t>
                  </w:r>
                </w:p>
              </w:tc>
            </w:tr>
            <w:tr w:rsidR="001A6394" w:rsidRPr="005E10DA" w14:paraId="131C71CB" w14:textId="77777777" w:rsidTr="001A6394">
              <w:tc>
                <w:tcPr>
                  <w:tcW w:w="539" w:type="dxa"/>
                  <w:vMerge/>
                  <w:tcBorders>
                    <w:bottom w:val="single" w:sz="4" w:space="0" w:color="auto"/>
                  </w:tcBorders>
                  <w:shd w:val="clear" w:color="auto" w:fill="BFBFBF"/>
                  <w:vAlign w:val="center"/>
                </w:tcPr>
                <w:p w14:paraId="68F24DCC" w14:textId="77777777" w:rsidR="00FD0941" w:rsidRPr="005E10DA" w:rsidRDefault="00FD0941" w:rsidP="00CE23D0">
                  <w:pPr>
                    <w:jc w:val="center"/>
                    <w:rPr>
                      <w:rFonts w:asciiTheme="minorHAnsi" w:hAnsiTheme="minorHAnsi" w:cstheme="minorHAnsi"/>
                      <w:b/>
                    </w:rPr>
                  </w:pPr>
                </w:p>
              </w:tc>
              <w:tc>
                <w:tcPr>
                  <w:tcW w:w="3686" w:type="dxa"/>
                  <w:vMerge/>
                  <w:tcBorders>
                    <w:bottom w:val="single" w:sz="4" w:space="0" w:color="auto"/>
                  </w:tcBorders>
                  <w:shd w:val="clear" w:color="auto" w:fill="BFBFBF"/>
                  <w:vAlign w:val="center"/>
                </w:tcPr>
                <w:p w14:paraId="329F744F" w14:textId="77777777" w:rsidR="00FD0941" w:rsidRPr="005E10DA" w:rsidRDefault="00FD0941" w:rsidP="00CE23D0">
                  <w:pPr>
                    <w:jc w:val="center"/>
                    <w:rPr>
                      <w:rFonts w:asciiTheme="minorHAnsi" w:hAnsiTheme="minorHAnsi" w:cstheme="minorHAnsi"/>
                      <w:b/>
                    </w:rPr>
                  </w:pPr>
                </w:p>
              </w:tc>
              <w:tc>
                <w:tcPr>
                  <w:tcW w:w="1895" w:type="dxa"/>
                  <w:tcBorders>
                    <w:bottom w:val="single" w:sz="4" w:space="0" w:color="auto"/>
                  </w:tcBorders>
                  <w:shd w:val="clear" w:color="auto" w:fill="BFBFBF"/>
                  <w:vAlign w:val="center"/>
                </w:tcPr>
                <w:p w14:paraId="2A3DD570" w14:textId="77777777" w:rsidR="00FD0941" w:rsidRPr="005E10DA" w:rsidRDefault="00FD0941" w:rsidP="00CE23D0">
                  <w:pPr>
                    <w:jc w:val="center"/>
                    <w:rPr>
                      <w:rFonts w:asciiTheme="minorHAnsi" w:hAnsiTheme="minorHAnsi" w:cstheme="minorHAnsi"/>
                      <w:b/>
                    </w:rPr>
                  </w:pPr>
                  <w:r w:rsidRPr="005E10DA">
                    <w:rPr>
                      <w:rFonts w:asciiTheme="minorHAnsi" w:hAnsiTheme="minorHAnsi" w:cstheme="minorHAnsi"/>
                      <w:b/>
                    </w:rPr>
                    <w:t>Documentar</w:t>
                  </w:r>
                </w:p>
              </w:tc>
              <w:tc>
                <w:tcPr>
                  <w:tcW w:w="1255" w:type="dxa"/>
                  <w:tcBorders>
                    <w:bottom w:val="single" w:sz="4" w:space="0" w:color="auto"/>
                  </w:tcBorders>
                  <w:shd w:val="clear" w:color="auto" w:fill="BFBFBF"/>
                  <w:vAlign w:val="center"/>
                </w:tcPr>
                <w:p w14:paraId="21320241" w14:textId="77777777" w:rsidR="00FD0941" w:rsidRPr="005E10DA" w:rsidRDefault="00FD0941" w:rsidP="00CE23D0">
                  <w:pPr>
                    <w:jc w:val="center"/>
                    <w:rPr>
                      <w:rFonts w:asciiTheme="minorHAnsi" w:hAnsiTheme="minorHAnsi" w:cstheme="minorHAnsi"/>
                      <w:b/>
                    </w:rPr>
                  </w:pPr>
                  <w:r w:rsidRPr="005E10DA">
                    <w:rPr>
                      <w:rFonts w:asciiTheme="minorHAnsi" w:hAnsiTheme="minorHAnsi" w:cstheme="minorHAnsi"/>
                      <w:b/>
                    </w:rPr>
                    <w:t>Pe teren</w:t>
                  </w:r>
                </w:p>
              </w:tc>
              <w:tc>
                <w:tcPr>
                  <w:tcW w:w="905" w:type="dxa"/>
                  <w:vMerge/>
                  <w:tcBorders>
                    <w:bottom w:val="single" w:sz="4" w:space="0" w:color="auto"/>
                  </w:tcBorders>
                  <w:shd w:val="clear" w:color="auto" w:fill="BFBFBF"/>
                  <w:vAlign w:val="center"/>
                </w:tcPr>
                <w:p w14:paraId="168D45EB" w14:textId="77777777" w:rsidR="00FD0941" w:rsidRPr="005E10DA" w:rsidRDefault="00FD0941" w:rsidP="00CE23D0">
                  <w:pPr>
                    <w:jc w:val="center"/>
                    <w:rPr>
                      <w:rFonts w:asciiTheme="minorHAnsi" w:hAnsiTheme="minorHAnsi" w:cstheme="minorHAnsi"/>
                      <w:b/>
                    </w:rPr>
                  </w:pPr>
                </w:p>
              </w:tc>
              <w:tc>
                <w:tcPr>
                  <w:tcW w:w="810" w:type="dxa"/>
                  <w:vMerge/>
                  <w:tcBorders>
                    <w:bottom w:val="single" w:sz="4" w:space="0" w:color="auto"/>
                  </w:tcBorders>
                  <w:shd w:val="clear" w:color="auto" w:fill="BFBFBF"/>
                </w:tcPr>
                <w:p w14:paraId="44BFF4BB" w14:textId="77777777" w:rsidR="00FD0941" w:rsidRPr="005E10DA" w:rsidRDefault="00FD0941" w:rsidP="00CE23D0">
                  <w:pPr>
                    <w:jc w:val="center"/>
                    <w:rPr>
                      <w:rFonts w:asciiTheme="minorHAnsi" w:hAnsiTheme="minorHAnsi" w:cstheme="minorHAnsi"/>
                      <w:b/>
                    </w:rPr>
                  </w:pPr>
                </w:p>
              </w:tc>
            </w:tr>
            <w:tr w:rsidR="00FD0941" w:rsidRPr="005E10DA" w14:paraId="723EF92D" w14:textId="77777777" w:rsidTr="001A6394">
              <w:trPr>
                <w:trHeight w:val="2191"/>
              </w:trPr>
              <w:tc>
                <w:tcPr>
                  <w:tcW w:w="539" w:type="dxa"/>
                  <w:shd w:val="clear" w:color="auto" w:fill="auto"/>
                  <w:vAlign w:val="center"/>
                </w:tcPr>
                <w:p w14:paraId="454633A4" w14:textId="77777777" w:rsidR="00FD0941" w:rsidRPr="005E10DA" w:rsidRDefault="00FD0941" w:rsidP="00CE23D0">
                  <w:pPr>
                    <w:jc w:val="center"/>
                    <w:rPr>
                      <w:rFonts w:asciiTheme="minorHAnsi" w:hAnsiTheme="minorHAnsi" w:cstheme="minorHAnsi"/>
                      <w:b/>
                    </w:rPr>
                  </w:pPr>
                  <w:r w:rsidRPr="005E10DA">
                    <w:rPr>
                      <w:rFonts w:asciiTheme="minorHAnsi" w:hAnsiTheme="minorHAnsi" w:cstheme="minorHAnsi"/>
                      <w:b/>
                    </w:rPr>
                    <w:t>1</w:t>
                  </w:r>
                </w:p>
              </w:tc>
              <w:tc>
                <w:tcPr>
                  <w:tcW w:w="3686" w:type="dxa"/>
                  <w:shd w:val="clear" w:color="auto" w:fill="auto"/>
                  <w:vAlign w:val="center"/>
                </w:tcPr>
                <w:p w14:paraId="3137EB94" w14:textId="77777777" w:rsidR="00381045" w:rsidRPr="005E10DA" w:rsidRDefault="00FD0941" w:rsidP="00381045">
                  <w:pPr>
                    <w:jc w:val="both"/>
                    <w:rPr>
                      <w:rFonts w:asciiTheme="minorHAnsi" w:hAnsiTheme="minorHAnsi" w:cstheme="minorHAnsi"/>
                      <w:b/>
                    </w:rPr>
                  </w:pPr>
                  <w:r w:rsidRPr="005E10DA">
                    <w:rPr>
                      <w:rFonts w:asciiTheme="minorHAnsi" w:hAnsiTheme="minorHAnsi" w:cstheme="minorHAnsi"/>
                    </w:rPr>
                    <w:t xml:space="preserve">Reprezentanții legali/ asociații/ actionarii administratorii/ solicitantului sunt asociați/ administratori/ acționari </w:t>
                  </w:r>
                  <w:r w:rsidRPr="005E10DA">
                    <w:rPr>
                      <w:rFonts w:asciiTheme="minorHAnsi" w:hAnsiTheme="minorHAnsi" w:cstheme="minorHAnsi"/>
                      <w:b/>
                    </w:rPr>
                    <w:t xml:space="preserve">ai altor societăți care au același tip de activitate* </w:t>
                  </w:r>
                  <w:r w:rsidRPr="005E10DA">
                    <w:rPr>
                      <w:rFonts w:asciiTheme="minorHAnsi" w:hAnsiTheme="minorHAnsi" w:cstheme="minorHAnsi"/>
                    </w:rPr>
                    <w:t>cu cel al proiectului analizat ?</w:t>
                  </w:r>
                </w:p>
              </w:tc>
              <w:tc>
                <w:tcPr>
                  <w:tcW w:w="1895" w:type="dxa"/>
                  <w:shd w:val="clear" w:color="auto" w:fill="auto"/>
                  <w:vAlign w:val="center"/>
                </w:tcPr>
                <w:p w14:paraId="49554DCE" w14:textId="77777777" w:rsidR="00FD0941" w:rsidRPr="005E10DA" w:rsidRDefault="00FD0941" w:rsidP="00CE23D0">
                  <w:pPr>
                    <w:rPr>
                      <w:rFonts w:asciiTheme="minorHAnsi" w:hAnsiTheme="minorHAnsi" w:cstheme="minorHAnsi"/>
                      <w:b/>
                    </w:rPr>
                  </w:pPr>
                  <w:r w:rsidRPr="005E10DA">
                    <w:rPr>
                      <w:rFonts w:asciiTheme="minorHAnsi" w:hAnsiTheme="minorHAnsi" w:cstheme="minorHAnsi"/>
                    </w:rPr>
                    <w:t xml:space="preserve">Verificare în RECOM </w:t>
                  </w:r>
                </w:p>
              </w:tc>
              <w:tc>
                <w:tcPr>
                  <w:tcW w:w="1255" w:type="dxa"/>
                  <w:shd w:val="clear" w:color="auto" w:fill="auto"/>
                  <w:vAlign w:val="center"/>
                </w:tcPr>
                <w:p w14:paraId="6896A4C9" w14:textId="77777777" w:rsidR="00FD0941" w:rsidRPr="005E10DA" w:rsidRDefault="00FD0941" w:rsidP="00CE23D0">
                  <w:pPr>
                    <w:jc w:val="center"/>
                    <w:rPr>
                      <w:rFonts w:asciiTheme="minorHAnsi" w:hAnsiTheme="minorHAnsi" w:cstheme="minorHAnsi"/>
                    </w:rPr>
                  </w:pPr>
                  <w:r w:rsidRPr="005E10DA">
                    <w:rPr>
                      <w:rFonts w:asciiTheme="minorHAnsi" w:hAnsiTheme="minorHAnsi" w:cstheme="minorHAnsi"/>
                    </w:rPr>
                    <w:t>Nu este cazul</w:t>
                  </w:r>
                </w:p>
              </w:tc>
              <w:tc>
                <w:tcPr>
                  <w:tcW w:w="905" w:type="dxa"/>
                  <w:shd w:val="clear" w:color="auto" w:fill="auto"/>
                  <w:vAlign w:val="center"/>
                </w:tcPr>
                <w:p w14:paraId="763CA1C3" w14:textId="77777777" w:rsidR="00381045" w:rsidRPr="005E10DA" w:rsidRDefault="00381045" w:rsidP="00381045">
                  <w:pPr>
                    <w:ind w:right="448"/>
                    <w:jc w:val="center"/>
                    <w:rPr>
                      <w:rFonts w:asciiTheme="minorHAnsi" w:hAnsiTheme="minorHAnsi" w:cstheme="minorHAnsi"/>
                      <w:b/>
                    </w:rPr>
                  </w:pPr>
                </w:p>
              </w:tc>
              <w:tc>
                <w:tcPr>
                  <w:tcW w:w="810" w:type="dxa"/>
                </w:tcPr>
                <w:p w14:paraId="0F16A184" w14:textId="77777777" w:rsidR="00FD0941" w:rsidRPr="005E10DA" w:rsidRDefault="00FD0941" w:rsidP="00CE23D0">
                  <w:pPr>
                    <w:jc w:val="center"/>
                    <w:rPr>
                      <w:rFonts w:asciiTheme="minorHAnsi" w:hAnsiTheme="minorHAnsi" w:cstheme="minorHAnsi"/>
                      <w:b/>
                    </w:rPr>
                  </w:pPr>
                </w:p>
              </w:tc>
            </w:tr>
            <w:tr w:rsidR="00FD0941" w:rsidRPr="005E10DA" w14:paraId="72021907" w14:textId="77777777" w:rsidTr="001A6394">
              <w:tc>
                <w:tcPr>
                  <w:tcW w:w="539" w:type="dxa"/>
                  <w:shd w:val="clear" w:color="auto" w:fill="auto"/>
                  <w:vAlign w:val="center"/>
                </w:tcPr>
                <w:p w14:paraId="74EA2456" w14:textId="77777777" w:rsidR="00FD0941" w:rsidRPr="005E10DA" w:rsidRDefault="00FD0941" w:rsidP="00CE23D0">
                  <w:pPr>
                    <w:jc w:val="center"/>
                    <w:rPr>
                      <w:rFonts w:asciiTheme="minorHAnsi" w:hAnsiTheme="minorHAnsi" w:cstheme="minorHAnsi"/>
                      <w:b/>
                    </w:rPr>
                  </w:pPr>
                  <w:r w:rsidRPr="005E10DA">
                    <w:rPr>
                      <w:rFonts w:asciiTheme="minorHAnsi" w:hAnsiTheme="minorHAnsi" w:cstheme="minorHAnsi"/>
                      <w:b/>
                    </w:rPr>
                    <w:t>2</w:t>
                  </w:r>
                </w:p>
              </w:tc>
              <w:tc>
                <w:tcPr>
                  <w:tcW w:w="3686" w:type="dxa"/>
                  <w:shd w:val="clear" w:color="auto" w:fill="auto"/>
                  <w:vAlign w:val="center"/>
                </w:tcPr>
                <w:p w14:paraId="5580F426" w14:textId="77777777" w:rsidR="00FD0941" w:rsidRPr="005E10DA" w:rsidRDefault="00FD0941" w:rsidP="00275F23">
                  <w:pPr>
                    <w:jc w:val="both"/>
                    <w:rPr>
                      <w:rFonts w:asciiTheme="minorHAnsi" w:hAnsiTheme="minorHAnsi" w:cstheme="minorHAnsi"/>
                      <w:b/>
                    </w:rPr>
                  </w:pPr>
                  <w:r w:rsidRPr="005E10DA">
                    <w:rPr>
                      <w:rFonts w:asciiTheme="minorHAnsi" w:hAnsiTheme="minorHAnsi" w:cstheme="minorHAnsi"/>
                    </w:rPr>
                    <w:t>Există utilități, spații de producție/ procesare/ depozitare, aferente proiectului analizat, folosite în comun cu alte entităţi juridice ?</w:t>
                  </w:r>
                </w:p>
              </w:tc>
              <w:tc>
                <w:tcPr>
                  <w:tcW w:w="1895" w:type="dxa"/>
                  <w:shd w:val="clear" w:color="auto" w:fill="auto"/>
                  <w:vAlign w:val="center"/>
                </w:tcPr>
                <w:p w14:paraId="4F2327DA" w14:textId="77777777" w:rsidR="00FD0941" w:rsidRPr="005E10DA" w:rsidRDefault="00FD0941" w:rsidP="00CE23D0">
                  <w:pPr>
                    <w:rPr>
                      <w:rFonts w:asciiTheme="minorHAnsi" w:hAnsiTheme="minorHAnsi" w:cstheme="minorHAnsi"/>
                    </w:rPr>
                  </w:pPr>
                  <w:r w:rsidRPr="005E10DA">
                    <w:rPr>
                      <w:rFonts w:asciiTheme="minorHAnsi" w:hAnsiTheme="minorHAnsi" w:cstheme="minorHAnsi"/>
                    </w:rPr>
                    <w:t>Studiul de Fezabilitate, documentele care atestă dreptul de proprietate/folo sință atașate cererii de finantare</w:t>
                  </w:r>
                </w:p>
              </w:tc>
              <w:tc>
                <w:tcPr>
                  <w:tcW w:w="1255" w:type="dxa"/>
                  <w:shd w:val="clear" w:color="auto" w:fill="auto"/>
                  <w:vAlign w:val="center"/>
                </w:tcPr>
                <w:p w14:paraId="12BCAC11" w14:textId="77777777" w:rsidR="00FD0941" w:rsidRPr="005E10DA" w:rsidRDefault="00FD0941" w:rsidP="001A6394">
                  <w:pPr>
                    <w:jc w:val="center"/>
                    <w:rPr>
                      <w:rFonts w:asciiTheme="minorHAnsi" w:hAnsiTheme="minorHAnsi" w:cstheme="minorHAnsi"/>
                      <w:b/>
                    </w:rPr>
                  </w:pPr>
                  <w:r w:rsidRPr="005E10DA">
                    <w:rPr>
                      <w:rFonts w:asciiTheme="minorHAnsi" w:hAnsiTheme="minorHAnsi" w:cstheme="minorHAnsi"/>
                    </w:rPr>
                    <w:t>Ver</w:t>
                  </w:r>
                  <w:r w:rsidR="00B21234">
                    <w:rPr>
                      <w:rFonts w:asciiTheme="minorHAnsi" w:hAnsiTheme="minorHAnsi" w:cstheme="minorHAnsi"/>
                    </w:rPr>
                    <w:t>ificare și la locul investiției</w:t>
                  </w:r>
                </w:p>
              </w:tc>
              <w:tc>
                <w:tcPr>
                  <w:tcW w:w="905" w:type="dxa"/>
                  <w:shd w:val="clear" w:color="auto" w:fill="auto"/>
                  <w:vAlign w:val="center"/>
                </w:tcPr>
                <w:p w14:paraId="6B21C1CB" w14:textId="77777777" w:rsidR="00FD0941" w:rsidRPr="005E10DA" w:rsidRDefault="00FD0941" w:rsidP="00CE23D0">
                  <w:pPr>
                    <w:jc w:val="center"/>
                    <w:rPr>
                      <w:rFonts w:asciiTheme="minorHAnsi" w:hAnsiTheme="minorHAnsi" w:cstheme="minorHAnsi"/>
                      <w:b/>
                    </w:rPr>
                  </w:pPr>
                </w:p>
              </w:tc>
              <w:tc>
                <w:tcPr>
                  <w:tcW w:w="810" w:type="dxa"/>
                </w:tcPr>
                <w:p w14:paraId="09147CBD" w14:textId="77777777" w:rsidR="00FD0941" w:rsidRPr="005E10DA" w:rsidRDefault="00FD0941" w:rsidP="00CE23D0">
                  <w:pPr>
                    <w:jc w:val="center"/>
                    <w:rPr>
                      <w:rFonts w:asciiTheme="minorHAnsi" w:hAnsiTheme="minorHAnsi" w:cstheme="minorHAnsi"/>
                      <w:b/>
                    </w:rPr>
                  </w:pPr>
                </w:p>
              </w:tc>
            </w:tr>
            <w:tr w:rsidR="00FD0941" w:rsidRPr="005E10DA" w14:paraId="7CE98BE7" w14:textId="77777777" w:rsidTr="001A6394">
              <w:tc>
                <w:tcPr>
                  <w:tcW w:w="539" w:type="dxa"/>
                  <w:shd w:val="clear" w:color="auto" w:fill="auto"/>
                  <w:vAlign w:val="center"/>
                </w:tcPr>
                <w:p w14:paraId="55870E7D" w14:textId="77777777" w:rsidR="00FD0941" w:rsidRPr="005E10DA" w:rsidRDefault="00FD0941" w:rsidP="00CE23D0">
                  <w:pPr>
                    <w:jc w:val="center"/>
                    <w:rPr>
                      <w:rFonts w:asciiTheme="minorHAnsi" w:hAnsiTheme="minorHAnsi" w:cstheme="minorHAnsi"/>
                      <w:b/>
                    </w:rPr>
                  </w:pPr>
                  <w:r w:rsidRPr="005E10DA">
                    <w:rPr>
                      <w:rFonts w:asciiTheme="minorHAnsi" w:hAnsiTheme="minorHAnsi" w:cstheme="minorHAnsi"/>
                      <w:b/>
                    </w:rPr>
                    <w:t>3</w:t>
                  </w:r>
                </w:p>
              </w:tc>
              <w:tc>
                <w:tcPr>
                  <w:tcW w:w="3686" w:type="dxa"/>
                  <w:shd w:val="clear" w:color="auto" w:fill="auto"/>
                  <w:vAlign w:val="center"/>
                </w:tcPr>
                <w:p w14:paraId="3943AF72" w14:textId="77777777" w:rsidR="00FD0941" w:rsidRPr="005E10DA" w:rsidRDefault="00FD0941" w:rsidP="00CE23D0">
                  <w:pPr>
                    <w:rPr>
                      <w:rFonts w:asciiTheme="minorHAnsi" w:hAnsiTheme="minorHAnsi" w:cstheme="minorHAnsi"/>
                      <w:b/>
                    </w:rPr>
                  </w:pPr>
                  <w:r w:rsidRPr="005E10DA">
                    <w:rPr>
                      <w:rFonts w:asciiTheme="minorHAnsi" w:hAnsiTheme="minorHAnsi" w:cstheme="minorHAnsi"/>
                    </w:rPr>
                    <w:t>Există legături între vânzătorul/ arendatorul/ locatorul clădirii/terenului destinat realizării proiectului sau al terenurilor luate în considerare pentru calcularea SO-ului și  solicitant ?</w:t>
                  </w:r>
                </w:p>
              </w:tc>
              <w:tc>
                <w:tcPr>
                  <w:tcW w:w="1895" w:type="dxa"/>
                  <w:shd w:val="clear" w:color="auto" w:fill="auto"/>
                  <w:vAlign w:val="center"/>
                </w:tcPr>
                <w:p w14:paraId="74AE80AD" w14:textId="77777777" w:rsidR="00FD0941" w:rsidRPr="005E10DA" w:rsidRDefault="00FD0941" w:rsidP="00CE23D0">
                  <w:pPr>
                    <w:jc w:val="center"/>
                    <w:rPr>
                      <w:rFonts w:asciiTheme="minorHAnsi" w:hAnsiTheme="minorHAnsi" w:cstheme="minorHAnsi"/>
                      <w:b/>
                    </w:rPr>
                  </w:pPr>
                  <w:r w:rsidRPr="005E10DA">
                    <w:rPr>
                      <w:rFonts w:asciiTheme="minorHAnsi" w:hAnsiTheme="minorHAnsi" w:cstheme="minorHAnsi"/>
                    </w:rPr>
                    <w:t>Acte de proprietate/ folosință clădiri/ terenuri</w:t>
                  </w:r>
                </w:p>
              </w:tc>
              <w:tc>
                <w:tcPr>
                  <w:tcW w:w="1255" w:type="dxa"/>
                  <w:shd w:val="clear" w:color="auto" w:fill="auto"/>
                  <w:vAlign w:val="center"/>
                </w:tcPr>
                <w:p w14:paraId="658B6C00" w14:textId="77777777" w:rsidR="00FD0941" w:rsidRPr="005E10DA" w:rsidRDefault="00FD0941" w:rsidP="00CE23D0">
                  <w:pPr>
                    <w:jc w:val="center"/>
                    <w:rPr>
                      <w:rFonts w:asciiTheme="minorHAnsi" w:hAnsiTheme="minorHAnsi" w:cstheme="minorHAnsi"/>
                      <w:b/>
                    </w:rPr>
                  </w:pPr>
                  <w:r w:rsidRPr="005E10DA">
                    <w:rPr>
                      <w:rFonts w:asciiTheme="minorHAnsi" w:hAnsiTheme="minorHAnsi" w:cstheme="minorHAnsi"/>
                    </w:rPr>
                    <w:t>Nu este cazul</w:t>
                  </w:r>
                </w:p>
              </w:tc>
              <w:tc>
                <w:tcPr>
                  <w:tcW w:w="905" w:type="dxa"/>
                  <w:shd w:val="clear" w:color="auto" w:fill="auto"/>
                  <w:vAlign w:val="center"/>
                </w:tcPr>
                <w:p w14:paraId="30BB1F48" w14:textId="77777777" w:rsidR="00FD0941" w:rsidRPr="005E10DA" w:rsidRDefault="00FD0941" w:rsidP="00CE23D0">
                  <w:pPr>
                    <w:jc w:val="center"/>
                    <w:rPr>
                      <w:rFonts w:asciiTheme="minorHAnsi" w:hAnsiTheme="minorHAnsi" w:cstheme="minorHAnsi"/>
                      <w:b/>
                    </w:rPr>
                  </w:pPr>
                </w:p>
              </w:tc>
              <w:tc>
                <w:tcPr>
                  <w:tcW w:w="810" w:type="dxa"/>
                </w:tcPr>
                <w:p w14:paraId="15ABDA7C" w14:textId="77777777" w:rsidR="00FD0941" w:rsidRPr="005E10DA" w:rsidRDefault="00FD0941" w:rsidP="00CE23D0">
                  <w:pPr>
                    <w:jc w:val="center"/>
                    <w:rPr>
                      <w:rFonts w:asciiTheme="minorHAnsi" w:hAnsiTheme="minorHAnsi" w:cstheme="minorHAnsi"/>
                      <w:b/>
                    </w:rPr>
                  </w:pPr>
                </w:p>
              </w:tc>
            </w:tr>
            <w:tr w:rsidR="00FD0941" w:rsidRPr="005E10DA" w14:paraId="642E3A42" w14:textId="77777777" w:rsidTr="001A6394">
              <w:tc>
                <w:tcPr>
                  <w:tcW w:w="539" w:type="dxa"/>
                  <w:shd w:val="clear" w:color="auto" w:fill="auto"/>
                  <w:vAlign w:val="center"/>
                </w:tcPr>
                <w:p w14:paraId="26A91A5A" w14:textId="77777777" w:rsidR="00FD0941" w:rsidRPr="005E10DA" w:rsidRDefault="00FD0941" w:rsidP="00CE23D0">
                  <w:pPr>
                    <w:jc w:val="center"/>
                    <w:rPr>
                      <w:rFonts w:asciiTheme="minorHAnsi" w:hAnsiTheme="minorHAnsi" w:cstheme="minorHAnsi"/>
                      <w:b/>
                    </w:rPr>
                  </w:pPr>
                  <w:r w:rsidRPr="005E10DA">
                    <w:rPr>
                      <w:rFonts w:asciiTheme="minorHAnsi" w:hAnsiTheme="minorHAnsi" w:cstheme="minorHAnsi"/>
                      <w:b/>
                    </w:rPr>
                    <w:t>4</w:t>
                  </w:r>
                </w:p>
              </w:tc>
              <w:tc>
                <w:tcPr>
                  <w:tcW w:w="3686" w:type="dxa"/>
                  <w:shd w:val="clear" w:color="auto" w:fill="auto"/>
                  <w:vAlign w:val="center"/>
                </w:tcPr>
                <w:p w14:paraId="4064A4DE" w14:textId="77777777" w:rsidR="00FD0941" w:rsidRPr="005E10DA" w:rsidRDefault="00FD0941" w:rsidP="00CE23D0">
                  <w:pPr>
                    <w:rPr>
                      <w:rFonts w:asciiTheme="minorHAnsi" w:hAnsiTheme="minorHAnsi" w:cstheme="minorHAnsi"/>
                      <w:b/>
                    </w:rPr>
                  </w:pPr>
                  <w:r w:rsidRPr="005E10DA">
                    <w:rPr>
                      <w:rFonts w:asciiTheme="minorHAnsi" w:hAnsiTheme="minorHAnsi" w:cstheme="minorHAnsi"/>
                    </w:rPr>
                    <w:t>Activitatea propusă prin proiect este dependentă de activitatea  unui terț (persoană juridică) și/sau crează avantaje unui terț (persoană juridică) ?</w:t>
                  </w:r>
                  <w:r w:rsidRPr="005E10DA">
                    <w:rPr>
                      <w:rFonts w:asciiTheme="minorHAnsi" w:hAnsiTheme="minorHAnsi" w:cstheme="minorHAnsi"/>
                      <w:i/>
                    </w:rPr>
                    <w:t xml:space="preserve">   </w:t>
                  </w:r>
                </w:p>
              </w:tc>
              <w:tc>
                <w:tcPr>
                  <w:tcW w:w="1895" w:type="dxa"/>
                  <w:shd w:val="clear" w:color="auto" w:fill="auto"/>
                  <w:vAlign w:val="center"/>
                </w:tcPr>
                <w:p w14:paraId="7015BEFF" w14:textId="77777777" w:rsidR="00FD0941" w:rsidRPr="005E10DA" w:rsidRDefault="00FD0941" w:rsidP="00CE23D0">
                  <w:pPr>
                    <w:rPr>
                      <w:rFonts w:asciiTheme="minorHAnsi" w:hAnsiTheme="minorHAnsi" w:cstheme="minorHAnsi"/>
                    </w:rPr>
                  </w:pPr>
                  <w:r w:rsidRPr="005E10DA">
                    <w:rPr>
                      <w:rFonts w:asciiTheme="minorHAnsi" w:hAnsiTheme="minorHAnsi" w:cstheme="minorHAnsi"/>
                    </w:rPr>
                    <w:t>Studiu de Fezabilitate / documente din Dosarul cererii de finanțare</w:t>
                  </w:r>
                </w:p>
              </w:tc>
              <w:tc>
                <w:tcPr>
                  <w:tcW w:w="1255" w:type="dxa"/>
                  <w:shd w:val="clear" w:color="auto" w:fill="auto"/>
                  <w:vAlign w:val="center"/>
                </w:tcPr>
                <w:p w14:paraId="0D4D417D" w14:textId="77777777" w:rsidR="00FD0941" w:rsidRPr="005E10DA" w:rsidRDefault="00FD0941" w:rsidP="001A6394">
                  <w:pPr>
                    <w:jc w:val="center"/>
                    <w:rPr>
                      <w:rFonts w:asciiTheme="minorHAnsi" w:hAnsiTheme="minorHAnsi" w:cstheme="minorHAnsi"/>
                    </w:rPr>
                  </w:pPr>
                  <w:r w:rsidRPr="005E10DA">
                    <w:rPr>
                      <w:rFonts w:asciiTheme="minorHAnsi" w:hAnsiTheme="minorHAnsi" w:cstheme="minorHAnsi"/>
                    </w:rPr>
                    <w:t xml:space="preserve">Verificare și la locul investiției </w:t>
                  </w:r>
                </w:p>
              </w:tc>
              <w:tc>
                <w:tcPr>
                  <w:tcW w:w="905" w:type="dxa"/>
                  <w:shd w:val="clear" w:color="auto" w:fill="auto"/>
                  <w:vAlign w:val="center"/>
                </w:tcPr>
                <w:p w14:paraId="67D60DD5" w14:textId="77777777" w:rsidR="00FD0941" w:rsidRPr="005E10DA" w:rsidRDefault="00FD0941" w:rsidP="00CE23D0">
                  <w:pPr>
                    <w:jc w:val="center"/>
                    <w:rPr>
                      <w:rFonts w:asciiTheme="minorHAnsi" w:hAnsiTheme="minorHAnsi" w:cstheme="minorHAnsi"/>
                      <w:b/>
                    </w:rPr>
                  </w:pPr>
                </w:p>
              </w:tc>
              <w:tc>
                <w:tcPr>
                  <w:tcW w:w="810" w:type="dxa"/>
                </w:tcPr>
                <w:p w14:paraId="19DD91C7" w14:textId="77777777" w:rsidR="00FD0941" w:rsidRPr="005E10DA" w:rsidRDefault="00FD0941" w:rsidP="00CE23D0">
                  <w:pPr>
                    <w:jc w:val="center"/>
                    <w:rPr>
                      <w:rFonts w:asciiTheme="minorHAnsi" w:hAnsiTheme="minorHAnsi" w:cstheme="minorHAnsi"/>
                      <w:b/>
                    </w:rPr>
                  </w:pPr>
                </w:p>
              </w:tc>
            </w:tr>
          </w:tbl>
          <w:p w14:paraId="5C7DF44E" w14:textId="77777777" w:rsidR="00FD0941" w:rsidRPr="005E10DA" w:rsidRDefault="00FD0941" w:rsidP="00FD0941">
            <w:pPr>
              <w:jc w:val="both"/>
              <w:rPr>
                <w:rFonts w:asciiTheme="minorHAnsi" w:eastAsia="MS Mincho" w:hAnsiTheme="minorHAnsi" w:cstheme="minorHAnsi"/>
                <w:b/>
                <w:noProof/>
                <w:lang w:val="ro-RO"/>
              </w:rPr>
            </w:pPr>
            <w:r w:rsidRPr="005E10DA">
              <w:rPr>
                <w:rFonts w:asciiTheme="minorHAnsi" w:eastAsia="MS Mincho" w:hAnsiTheme="minorHAnsi" w:cstheme="minorHAnsi"/>
                <w:b/>
                <w:noProof/>
                <w:lang w:val="ro-RO"/>
              </w:rPr>
              <w:t xml:space="preserve">*„acelasi tip de activitate” </w:t>
            </w:r>
            <w:r w:rsidRPr="005E10DA">
              <w:rPr>
                <w:rFonts w:asciiTheme="minorHAnsi" w:eastAsia="MS Mincho" w:hAnsiTheme="minorHAnsi" w:cstheme="minorHAnsi"/>
                <w:noProof/>
                <w:lang w:val="ro-RO"/>
              </w:rPr>
              <w:t>reprezintă acea situație în care două sau mai multe entități economice desfășoară activități autorizate identificate prin aceeași clasă CAEN (nivel 4 cifre) și realizează produse/servicii/lucrari similare</w:t>
            </w:r>
          </w:p>
          <w:p w14:paraId="6712379D" w14:textId="77777777" w:rsidR="00FD0941" w:rsidRPr="005E10DA" w:rsidRDefault="00FD0941" w:rsidP="005D22FC">
            <w:pPr>
              <w:pStyle w:val="BodyText3"/>
              <w:rPr>
                <w:rFonts w:asciiTheme="minorHAnsi" w:hAnsiTheme="minorHAnsi" w:cstheme="minorHAnsi"/>
                <w:sz w:val="24"/>
                <w:szCs w:val="24"/>
                <w:lang w:val="en-US"/>
              </w:rPr>
            </w:pPr>
          </w:p>
        </w:tc>
      </w:tr>
      <w:tr w:rsidR="00FD0941" w:rsidRPr="005E10DA" w14:paraId="6FB5AE19" w14:textId="77777777" w:rsidTr="004D1B01">
        <w:trPr>
          <w:gridAfter w:val="3"/>
          <w:wAfter w:w="1460" w:type="pct"/>
          <w:trHeight w:val="564"/>
        </w:trPr>
        <w:tc>
          <w:tcPr>
            <w:tcW w:w="3540" w:type="pct"/>
            <w:gridSpan w:val="7"/>
            <w:tcBorders>
              <w:top w:val="single" w:sz="4" w:space="0" w:color="auto"/>
            </w:tcBorders>
            <w:shd w:val="clear" w:color="auto" w:fill="auto"/>
          </w:tcPr>
          <w:p w14:paraId="4A6D256E" w14:textId="77777777" w:rsidR="00FD0941" w:rsidRPr="005E10DA" w:rsidRDefault="00FD0941" w:rsidP="00FD0941">
            <w:pPr>
              <w:rPr>
                <w:rFonts w:asciiTheme="minorHAnsi" w:hAnsiTheme="minorHAnsi" w:cstheme="minorHAnsi"/>
                <w:bCs/>
                <w:noProof/>
                <w:lang w:val="ro-RO"/>
              </w:rPr>
            </w:pPr>
            <w:r w:rsidRPr="005E10DA">
              <w:rPr>
                <w:rFonts w:asciiTheme="minorHAnsi" w:hAnsiTheme="minorHAnsi" w:cstheme="minorHAnsi"/>
                <w:bCs/>
                <w:noProof/>
                <w:lang w:val="ro-RO"/>
              </w:rPr>
              <w:t>Observații :  .................................................................................................................................................</w:t>
            </w:r>
          </w:p>
          <w:p w14:paraId="5841C407" w14:textId="77777777" w:rsidR="00FD0941" w:rsidRPr="005E10DA" w:rsidRDefault="00FD0941" w:rsidP="00FD0941">
            <w:pPr>
              <w:rPr>
                <w:rFonts w:asciiTheme="minorHAnsi" w:hAnsiTheme="minorHAnsi" w:cstheme="minorHAnsi"/>
                <w:bCs/>
                <w:noProof/>
                <w:lang w:val="ro-RO"/>
              </w:rPr>
            </w:pPr>
            <w:r w:rsidRPr="005E10DA">
              <w:rPr>
                <w:rFonts w:asciiTheme="minorHAnsi" w:hAnsiTheme="minorHAnsi" w:cstheme="minorHAnsi"/>
                <w:bCs/>
                <w:noProof/>
                <w:lang w:val="ro-RO"/>
              </w:rPr>
              <w:t>................................................................................................................................................</w:t>
            </w:r>
          </w:p>
          <w:p w14:paraId="6E0A1CED" w14:textId="56D385F0" w:rsidR="00FD0941" w:rsidRPr="005E10DA" w:rsidRDefault="00FD0941" w:rsidP="00FD0941">
            <w:pPr>
              <w:rPr>
                <w:rFonts w:asciiTheme="minorHAnsi" w:hAnsiTheme="minorHAnsi" w:cstheme="minorHAnsi"/>
                <w:bCs/>
                <w:noProof/>
                <w:lang w:val="ro-RO"/>
              </w:rPr>
            </w:pPr>
            <w:r w:rsidRPr="005E10DA">
              <w:rPr>
                <w:rFonts w:asciiTheme="minorHAnsi" w:hAnsiTheme="minorHAnsi" w:cstheme="minorHAnsi"/>
                <w:bCs/>
                <w:noProof/>
                <w:lang w:val="ro-RO"/>
              </w:rPr>
              <w:t>..................................................................................................................</w:t>
            </w:r>
            <w:r w:rsidR="00EB3953">
              <w:rPr>
                <w:rFonts w:asciiTheme="minorHAnsi" w:hAnsiTheme="minorHAnsi" w:cstheme="minorHAnsi"/>
                <w:bCs/>
                <w:noProof/>
                <w:lang w:val="ro-RO"/>
              </w:rPr>
              <w:t>...............................</w:t>
            </w:r>
          </w:p>
          <w:p w14:paraId="1504AEE1" w14:textId="7B840C18" w:rsidR="00381045" w:rsidRPr="005E10DA" w:rsidRDefault="00FD0941" w:rsidP="00381045">
            <w:pPr>
              <w:rPr>
                <w:rFonts w:asciiTheme="minorHAnsi" w:hAnsiTheme="minorHAnsi" w:cstheme="minorHAnsi"/>
                <w:noProof/>
                <w:lang w:val="ro-RO"/>
              </w:rPr>
            </w:pPr>
            <w:r w:rsidRPr="005E10DA">
              <w:rPr>
                <w:rFonts w:asciiTheme="minorHAnsi" w:hAnsiTheme="minorHAnsi" w:cstheme="minorHAnsi"/>
                <w:bCs/>
                <w:noProof/>
                <w:lang w:val="ro-RO"/>
              </w:rPr>
              <w:t>..................................................................................................................</w:t>
            </w:r>
            <w:r w:rsidR="00EB3953">
              <w:rPr>
                <w:rFonts w:asciiTheme="minorHAnsi" w:hAnsiTheme="minorHAnsi" w:cstheme="minorHAnsi"/>
                <w:bCs/>
                <w:noProof/>
                <w:lang w:val="ro-RO"/>
              </w:rPr>
              <w:t>..............................</w:t>
            </w:r>
          </w:p>
        </w:tc>
      </w:tr>
      <w:tr w:rsidR="009673DA" w:rsidRPr="005E10DA" w14:paraId="76EAED27" w14:textId="77777777" w:rsidTr="00275F23">
        <w:trPr>
          <w:gridAfter w:val="3"/>
          <w:wAfter w:w="1460" w:type="pct"/>
          <w:trHeight w:val="1633"/>
        </w:trPr>
        <w:tc>
          <w:tcPr>
            <w:tcW w:w="3540" w:type="pct"/>
            <w:gridSpan w:val="7"/>
            <w:tcBorders>
              <w:top w:val="single" w:sz="4" w:space="0" w:color="auto"/>
            </w:tcBorders>
            <w:shd w:val="clear" w:color="auto" w:fill="auto"/>
          </w:tcPr>
          <w:tbl>
            <w:tblPr>
              <w:tblStyle w:val="TableGrid"/>
              <w:tblW w:w="9085" w:type="dxa"/>
              <w:tblLayout w:type="fixed"/>
              <w:tblLook w:val="04A0" w:firstRow="1" w:lastRow="0" w:firstColumn="1" w:lastColumn="0" w:noHBand="0" w:noVBand="1"/>
            </w:tblPr>
            <w:tblGrid>
              <w:gridCol w:w="534"/>
              <w:gridCol w:w="2701"/>
              <w:gridCol w:w="3780"/>
              <w:gridCol w:w="900"/>
              <w:gridCol w:w="1170"/>
            </w:tblGrid>
            <w:tr w:rsidR="009673DA" w:rsidRPr="005E10DA" w14:paraId="15CDE167" w14:textId="77777777" w:rsidTr="00984419">
              <w:tc>
                <w:tcPr>
                  <w:tcW w:w="9085" w:type="dxa"/>
                  <w:gridSpan w:val="5"/>
                  <w:shd w:val="clear" w:color="auto" w:fill="auto"/>
                </w:tcPr>
                <w:p w14:paraId="27E4F669" w14:textId="77777777" w:rsidR="00381045" w:rsidRPr="005E10DA" w:rsidRDefault="009673DA" w:rsidP="00381045">
                  <w:pPr>
                    <w:rPr>
                      <w:rFonts w:asciiTheme="minorHAnsi" w:hAnsiTheme="minorHAnsi" w:cstheme="minorHAnsi"/>
                      <w:b/>
                    </w:rPr>
                  </w:pPr>
                  <w:r w:rsidRPr="005E10DA">
                    <w:rPr>
                      <w:rFonts w:asciiTheme="minorHAnsi" w:hAnsiTheme="minorHAnsi" w:cstheme="minorHAnsi"/>
                      <w:b/>
                    </w:rPr>
                    <w:lastRenderedPageBreak/>
                    <w:t>Secțiunea B – Încadrarea într-o situație de creare  de Condiții artificiale. ( se completează doar în cazul în care există minim o bifă pe coloana „DA” în „Secțiunea A”</w:t>
                  </w:r>
                  <w:r w:rsidR="00AE3341" w:rsidRPr="005E10DA">
                    <w:rPr>
                      <w:rFonts w:asciiTheme="minorHAnsi" w:hAnsiTheme="minorHAnsi" w:cstheme="minorHAnsi"/>
                      <w:i/>
                      <w:sz w:val="22"/>
                      <w:szCs w:val="22"/>
                    </w:rPr>
                    <w:t xml:space="preserve"> sau în situația în care expertul evaluator descoperă indicii care conduc la suspiciunea existenței de condiții artificiale, altele decât cele enumerate în secțiunea A și pe care le detaliază la rubrica observații</w:t>
                  </w:r>
                  <w:r w:rsidRPr="005E10DA">
                    <w:rPr>
                      <w:rFonts w:asciiTheme="minorHAnsi" w:hAnsiTheme="minorHAnsi" w:cstheme="minorHAnsi"/>
                      <w:b/>
                    </w:rPr>
                    <w:t>.</w:t>
                  </w:r>
                </w:p>
              </w:tc>
            </w:tr>
            <w:tr w:rsidR="007C3228" w:rsidRPr="005E10DA" w14:paraId="78FE75B2" w14:textId="77777777" w:rsidTr="007C3228">
              <w:tc>
                <w:tcPr>
                  <w:tcW w:w="534" w:type="dxa"/>
                  <w:shd w:val="clear" w:color="auto" w:fill="BFBFBF" w:themeFill="background1" w:themeFillShade="BF"/>
                </w:tcPr>
                <w:p w14:paraId="164CFC4B" w14:textId="77777777" w:rsidR="007C3228" w:rsidRPr="005E10DA" w:rsidRDefault="007C3228" w:rsidP="00CE23D0">
                  <w:pPr>
                    <w:rPr>
                      <w:rFonts w:asciiTheme="minorHAnsi" w:hAnsiTheme="minorHAnsi" w:cstheme="minorHAnsi"/>
                      <w:b/>
                      <w:bCs/>
                    </w:rPr>
                  </w:pPr>
                  <w:r w:rsidRPr="005E10DA">
                    <w:rPr>
                      <w:rFonts w:asciiTheme="minorHAnsi" w:hAnsiTheme="minorHAnsi" w:cstheme="minorHAnsi"/>
                      <w:b/>
                      <w:bCs/>
                    </w:rPr>
                    <w:t>Nr crt</w:t>
                  </w:r>
                </w:p>
              </w:tc>
              <w:tc>
                <w:tcPr>
                  <w:tcW w:w="2701" w:type="dxa"/>
                  <w:shd w:val="clear" w:color="auto" w:fill="BFBFBF" w:themeFill="background1" w:themeFillShade="BF"/>
                  <w:vAlign w:val="center"/>
                </w:tcPr>
                <w:p w14:paraId="227794DA" w14:textId="77777777" w:rsidR="007C3228" w:rsidRPr="005E10DA" w:rsidRDefault="007C3228" w:rsidP="00CE23D0">
                  <w:pPr>
                    <w:jc w:val="both"/>
                    <w:rPr>
                      <w:rFonts w:asciiTheme="minorHAnsi" w:hAnsiTheme="minorHAnsi" w:cstheme="minorHAnsi"/>
                      <w:b/>
                      <w:bCs/>
                    </w:rPr>
                  </w:pPr>
                  <w:r w:rsidRPr="005E10DA">
                    <w:rPr>
                      <w:rFonts w:asciiTheme="minorHAnsi" w:hAnsiTheme="minorHAnsi" w:cstheme="minorHAnsi"/>
                      <w:b/>
                      <w:bCs/>
                    </w:rPr>
                    <w:t>Premisă de  creare Condiții artificiale</w:t>
                  </w:r>
                </w:p>
              </w:tc>
              <w:tc>
                <w:tcPr>
                  <w:tcW w:w="3780" w:type="dxa"/>
                  <w:shd w:val="clear" w:color="auto" w:fill="BFBFBF" w:themeFill="background1" w:themeFillShade="BF"/>
                  <w:vAlign w:val="center"/>
                </w:tcPr>
                <w:p w14:paraId="60962D3C" w14:textId="77777777" w:rsidR="007C3228" w:rsidRPr="005E10DA" w:rsidRDefault="007C3228" w:rsidP="00CE23D0">
                  <w:pPr>
                    <w:jc w:val="center"/>
                    <w:rPr>
                      <w:rFonts w:asciiTheme="minorHAnsi" w:hAnsiTheme="minorHAnsi" w:cstheme="minorHAnsi"/>
                      <w:b/>
                    </w:rPr>
                  </w:pPr>
                  <w:r w:rsidRPr="005E10DA">
                    <w:rPr>
                      <w:rFonts w:asciiTheme="minorHAnsi" w:hAnsiTheme="minorHAnsi" w:cstheme="minorHAnsi"/>
                      <w:b/>
                    </w:rPr>
                    <w:t>Criteriu/avantaj  vizat de crearea condiției artificiale</w:t>
                  </w:r>
                </w:p>
              </w:tc>
              <w:tc>
                <w:tcPr>
                  <w:tcW w:w="900" w:type="dxa"/>
                  <w:shd w:val="clear" w:color="auto" w:fill="BFBFBF" w:themeFill="background1" w:themeFillShade="BF"/>
                  <w:vAlign w:val="center"/>
                </w:tcPr>
                <w:p w14:paraId="7C523FEB" w14:textId="77777777" w:rsidR="007C3228" w:rsidRPr="005E10DA" w:rsidRDefault="007C3228" w:rsidP="00CE23D0">
                  <w:pPr>
                    <w:jc w:val="center"/>
                    <w:rPr>
                      <w:rFonts w:asciiTheme="minorHAnsi" w:hAnsiTheme="minorHAnsi" w:cstheme="minorHAnsi"/>
                      <w:b/>
                    </w:rPr>
                  </w:pPr>
                  <w:r w:rsidRPr="005E10DA">
                    <w:rPr>
                      <w:rFonts w:asciiTheme="minorHAnsi" w:hAnsiTheme="minorHAnsi" w:cstheme="minorHAnsi"/>
                      <w:b/>
                    </w:rPr>
                    <w:t>Da</w:t>
                  </w:r>
                </w:p>
              </w:tc>
              <w:tc>
                <w:tcPr>
                  <w:tcW w:w="1170" w:type="dxa"/>
                  <w:shd w:val="clear" w:color="auto" w:fill="BFBFBF" w:themeFill="background1" w:themeFillShade="BF"/>
                  <w:vAlign w:val="center"/>
                </w:tcPr>
                <w:p w14:paraId="7A6B1480" w14:textId="77777777" w:rsidR="007C3228" w:rsidRPr="005E10DA" w:rsidRDefault="007C3228" w:rsidP="00CE23D0">
                  <w:pPr>
                    <w:jc w:val="center"/>
                    <w:rPr>
                      <w:rFonts w:asciiTheme="minorHAnsi" w:hAnsiTheme="minorHAnsi" w:cstheme="minorHAnsi"/>
                      <w:b/>
                    </w:rPr>
                  </w:pPr>
                  <w:r w:rsidRPr="005E10DA">
                    <w:rPr>
                      <w:rFonts w:asciiTheme="minorHAnsi" w:hAnsiTheme="minorHAnsi" w:cstheme="minorHAnsi"/>
                      <w:b/>
                    </w:rPr>
                    <w:t>Nu</w:t>
                  </w:r>
                </w:p>
              </w:tc>
            </w:tr>
            <w:tr w:rsidR="007C3228" w:rsidRPr="005E10DA" w14:paraId="42F7066B" w14:textId="77777777" w:rsidTr="007C3228">
              <w:tc>
                <w:tcPr>
                  <w:tcW w:w="534" w:type="dxa"/>
                </w:tcPr>
                <w:p w14:paraId="54F62FF7" w14:textId="77777777" w:rsidR="007C3228" w:rsidRPr="005E10DA" w:rsidRDefault="007C3228" w:rsidP="00CE23D0">
                  <w:pPr>
                    <w:jc w:val="center"/>
                    <w:rPr>
                      <w:rFonts w:asciiTheme="minorHAnsi" w:hAnsiTheme="minorHAnsi" w:cstheme="minorHAnsi"/>
                      <w:b/>
                      <w:bCs/>
                    </w:rPr>
                  </w:pPr>
                </w:p>
                <w:p w14:paraId="039AEBC7" w14:textId="77777777" w:rsidR="007C3228" w:rsidRPr="005E10DA" w:rsidRDefault="007C3228" w:rsidP="00CE23D0">
                  <w:pPr>
                    <w:jc w:val="center"/>
                    <w:rPr>
                      <w:rFonts w:asciiTheme="minorHAnsi" w:hAnsiTheme="minorHAnsi" w:cstheme="minorHAnsi"/>
                      <w:b/>
                      <w:bCs/>
                    </w:rPr>
                  </w:pPr>
                  <w:r w:rsidRPr="005E10DA">
                    <w:rPr>
                      <w:rFonts w:asciiTheme="minorHAnsi" w:hAnsiTheme="minorHAnsi" w:cstheme="minorHAnsi"/>
                      <w:b/>
                      <w:bCs/>
                    </w:rPr>
                    <w:t>1</w:t>
                  </w:r>
                </w:p>
              </w:tc>
              <w:tc>
                <w:tcPr>
                  <w:tcW w:w="2701" w:type="dxa"/>
                </w:tcPr>
                <w:p w14:paraId="6953EAFC" w14:textId="77777777" w:rsidR="007C3228" w:rsidRPr="005E10DA" w:rsidRDefault="007C3228" w:rsidP="00CE23D0">
                  <w:pPr>
                    <w:rPr>
                      <w:rFonts w:asciiTheme="minorHAnsi" w:hAnsiTheme="minorHAnsi" w:cstheme="minorHAnsi"/>
                      <w:b/>
                      <w:bCs/>
                    </w:rPr>
                  </w:pPr>
                  <w:r w:rsidRPr="005E10DA">
                    <w:rPr>
                      <w:rFonts w:asciiTheme="minorHAnsi" w:hAnsiTheme="minorHAnsi" w:cstheme="minorHAnsi"/>
                    </w:rPr>
                    <w:t>Crearea unei  entități juridice noi (solicitant de fonduri) de către asociati/actionari majoritari, administrator/i, ai altor entități economice cu același tip de activitate ca cel propus a fi  finanțabil prin proiect.</w:t>
                  </w:r>
                </w:p>
              </w:tc>
              <w:tc>
                <w:tcPr>
                  <w:tcW w:w="3780" w:type="dxa"/>
                </w:tcPr>
                <w:p w14:paraId="536AC081" w14:textId="77777777" w:rsidR="007C3228" w:rsidRPr="005E10DA" w:rsidRDefault="007C3228" w:rsidP="00CE23D0">
                  <w:pPr>
                    <w:jc w:val="both"/>
                    <w:rPr>
                      <w:rFonts w:asciiTheme="minorHAnsi" w:hAnsiTheme="minorHAnsi" w:cstheme="minorHAnsi"/>
                      <w:b/>
                    </w:rPr>
                  </w:pPr>
                  <w:r w:rsidRPr="005E10DA">
                    <w:rPr>
                      <w:rFonts w:asciiTheme="minorHAnsi" w:hAnsiTheme="minorHAnsi" w:cstheme="minorHAnsi"/>
                      <w:b/>
                    </w:rPr>
                    <w:t xml:space="preserve">Criteriu de eligibilitate: </w:t>
                  </w:r>
                </w:p>
                <w:p w14:paraId="4167F17A" w14:textId="77777777" w:rsidR="007C3228" w:rsidRPr="005E10DA" w:rsidRDefault="007C3228" w:rsidP="00CE23D0">
                  <w:pPr>
                    <w:rPr>
                      <w:rFonts w:asciiTheme="minorHAnsi" w:hAnsiTheme="minorHAnsi" w:cstheme="minorHAnsi"/>
                      <w:b/>
                    </w:rPr>
                  </w:pPr>
                  <w:r w:rsidRPr="005E10DA">
                    <w:rPr>
                      <w:rFonts w:asciiTheme="minorHAnsi" w:hAnsiTheme="minorHAnsi" w:cstheme="minorHAnsi"/>
                      <w:b/>
                    </w:rPr>
                    <w:t xml:space="preserve">Verificarea criteriilor de eligibilitate ale proiectului </w:t>
                  </w:r>
                </w:p>
                <w:p w14:paraId="4BA79C47" w14:textId="77777777" w:rsidR="007C3228" w:rsidRPr="005E10DA" w:rsidRDefault="007C3228" w:rsidP="00CE23D0">
                  <w:pPr>
                    <w:jc w:val="both"/>
                    <w:rPr>
                      <w:rFonts w:asciiTheme="minorHAnsi" w:hAnsiTheme="minorHAnsi" w:cstheme="minorHAnsi"/>
                    </w:rPr>
                  </w:pPr>
                  <w:r w:rsidRPr="005E10DA">
                    <w:rPr>
                      <w:rFonts w:asciiTheme="minorHAnsi" w:hAnsiTheme="minorHAnsi" w:cstheme="minorHAnsi"/>
                    </w:rPr>
                    <w:t>-Solicitantul nu se încadrează în categoria solicitanților eligibili pentru finanțare.</w:t>
                  </w:r>
                </w:p>
                <w:p w14:paraId="78232A27" w14:textId="77777777" w:rsidR="007C3228" w:rsidRPr="005E10DA" w:rsidRDefault="007C3228" w:rsidP="00CE23D0">
                  <w:pPr>
                    <w:jc w:val="both"/>
                    <w:rPr>
                      <w:rFonts w:asciiTheme="minorHAnsi" w:hAnsiTheme="minorHAnsi" w:cstheme="minorHAnsi"/>
                    </w:rPr>
                  </w:pPr>
                  <w:r w:rsidRPr="005E10DA">
                    <w:rPr>
                      <w:rFonts w:asciiTheme="minorHAnsi" w:hAnsiTheme="minorHAnsi" w:cstheme="minorHAnsi"/>
                    </w:rPr>
                    <w:t>- Solicitantul va demonstra că profitul mediu anual (ca medie a ultimilor trei ani fiscali) nu depășește de 4 ori valoarea sprijinului solicitat.</w:t>
                  </w:r>
                </w:p>
                <w:p w14:paraId="78151C9D" w14:textId="77777777" w:rsidR="007C3228" w:rsidRPr="005E10DA" w:rsidRDefault="007C3228" w:rsidP="00CE23D0">
                  <w:pPr>
                    <w:rPr>
                      <w:rFonts w:asciiTheme="minorHAnsi" w:hAnsiTheme="minorHAnsi" w:cstheme="minorHAnsi"/>
                      <w:b/>
                      <w:bCs/>
                    </w:rPr>
                  </w:pPr>
                  <w:r w:rsidRPr="005E10DA">
                    <w:rPr>
                      <w:rFonts w:asciiTheme="minorHAnsi" w:hAnsiTheme="minorHAnsi" w:cstheme="minorHAnsi"/>
                    </w:rPr>
                    <w:t>-  Solicitantul este înregistrat în Registrul debitorilor AFIR ( pâna la contractare acesta trebuie să achite debitul catre AFIR).</w:t>
                  </w:r>
                </w:p>
              </w:tc>
              <w:tc>
                <w:tcPr>
                  <w:tcW w:w="900" w:type="dxa"/>
                </w:tcPr>
                <w:p w14:paraId="5CF7BC61" w14:textId="77777777" w:rsidR="007C3228" w:rsidRPr="005E10DA" w:rsidRDefault="007C3228" w:rsidP="00CE23D0">
                  <w:pPr>
                    <w:rPr>
                      <w:rFonts w:asciiTheme="minorHAnsi" w:hAnsiTheme="minorHAnsi" w:cstheme="minorHAnsi"/>
                      <w:b/>
                      <w:bCs/>
                    </w:rPr>
                  </w:pPr>
                </w:p>
                <w:p w14:paraId="2702AD22" w14:textId="77777777" w:rsidR="007C3228" w:rsidRPr="005E10DA" w:rsidRDefault="007C3228" w:rsidP="00CE23D0">
                  <w:pPr>
                    <w:rPr>
                      <w:rFonts w:asciiTheme="minorHAnsi" w:hAnsiTheme="minorHAnsi" w:cstheme="minorHAnsi"/>
                      <w:b/>
                      <w:bCs/>
                    </w:rPr>
                  </w:pPr>
                </w:p>
              </w:tc>
              <w:tc>
                <w:tcPr>
                  <w:tcW w:w="1170" w:type="dxa"/>
                </w:tcPr>
                <w:p w14:paraId="2CB8A74D" w14:textId="77777777" w:rsidR="007C3228" w:rsidRPr="005E10DA" w:rsidRDefault="007C3228" w:rsidP="00CE23D0">
                  <w:pPr>
                    <w:rPr>
                      <w:rFonts w:asciiTheme="minorHAnsi" w:hAnsiTheme="minorHAnsi" w:cstheme="minorHAnsi"/>
                      <w:b/>
                      <w:bCs/>
                    </w:rPr>
                  </w:pPr>
                </w:p>
              </w:tc>
            </w:tr>
          </w:tbl>
          <w:p w14:paraId="19BE21B9" w14:textId="77777777" w:rsidR="009673DA" w:rsidRPr="005E10DA" w:rsidRDefault="009673DA" w:rsidP="009673DA">
            <w:pPr>
              <w:rPr>
                <w:rFonts w:asciiTheme="minorHAnsi" w:hAnsiTheme="minorHAnsi" w:cstheme="minorHAnsi"/>
                <w:bCs/>
                <w:noProof/>
                <w:lang w:val="ro-RO"/>
              </w:rPr>
            </w:pPr>
            <w:r w:rsidRPr="005E10DA">
              <w:rPr>
                <w:rFonts w:asciiTheme="minorHAnsi" w:hAnsiTheme="minorHAnsi" w:cstheme="minorHAnsi"/>
                <w:bCs/>
                <w:noProof/>
                <w:lang w:val="ro-RO"/>
              </w:rPr>
              <w:t>Observații :  ..................................................................................................................................................................................................................................................................................................</w:t>
            </w:r>
          </w:p>
          <w:p w14:paraId="2E206A6F" w14:textId="77777777" w:rsidR="009673DA" w:rsidRPr="005E10DA" w:rsidRDefault="009673DA" w:rsidP="009673DA">
            <w:pPr>
              <w:rPr>
                <w:rFonts w:asciiTheme="minorHAnsi" w:hAnsiTheme="minorHAnsi" w:cstheme="minorHAnsi"/>
                <w:bCs/>
                <w:noProof/>
                <w:lang w:val="ro-RO"/>
              </w:rPr>
            </w:pPr>
            <w:r w:rsidRPr="005E10DA">
              <w:rPr>
                <w:rFonts w:asciiTheme="minorHAnsi" w:hAnsiTheme="minorHAnsi" w:cstheme="minorHAnsi"/>
                <w:bCs/>
                <w:noProof/>
                <w:lang w:val="ro-RO"/>
              </w:rPr>
              <w:t>.................................................................................................................................................</w:t>
            </w:r>
          </w:p>
          <w:p w14:paraId="2C9FEEF4" w14:textId="77777777" w:rsidR="009673DA" w:rsidRPr="005E10DA" w:rsidRDefault="009673DA" w:rsidP="009673DA">
            <w:pPr>
              <w:rPr>
                <w:rFonts w:asciiTheme="minorHAnsi" w:hAnsiTheme="minorHAnsi" w:cstheme="minorHAnsi"/>
                <w:bCs/>
                <w:noProof/>
                <w:lang w:val="ro-RO"/>
              </w:rPr>
            </w:pPr>
            <w:r w:rsidRPr="005E10DA">
              <w:rPr>
                <w:rFonts w:asciiTheme="minorHAnsi" w:hAnsiTheme="minorHAnsi" w:cstheme="minorHAnsi"/>
                <w:bCs/>
                <w:noProof/>
                <w:lang w:val="ro-RO"/>
              </w:rPr>
              <w:t>.................................................................................................................................................</w:t>
            </w:r>
          </w:p>
          <w:p w14:paraId="0E9EDD30" w14:textId="77777777" w:rsidR="001A6394" w:rsidRPr="005E10DA" w:rsidRDefault="001A6394" w:rsidP="001A6394">
            <w:pPr>
              <w:jc w:val="both"/>
              <w:rPr>
                <w:rFonts w:asciiTheme="minorHAnsi" w:hAnsiTheme="minorHAnsi" w:cstheme="minorHAnsi"/>
                <w:b/>
                <w:lang w:val="ro-RO"/>
              </w:rPr>
            </w:pPr>
            <w:r w:rsidRPr="005E10DA">
              <w:rPr>
                <w:rFonts w:asciiTheme="minorHAnsi" w:hAnsiTheme="minorHAnsi" w:cstheme="minorHAnsi"/>
                <w:b/>
                <w:sz w:val="22"/>
                <w:szCs w:val="22"/>
                <w:lang w:val="ro-RO"/>
              </w:rPr>
              <w:t>Solicitantul a creat condiţii artificiale necesare pentru a beneficia de plăţi (sprijin) şi a obţine astfel un avantaj care contravine obiectivelor măsurii?</w:t>
            </w:r>
          </w:p>
          <w:p w14:paraId="7F98260B" w14:textId="77777777" w:rsidR="001A6394" w:rsidRPr="005E10DA" w:rsidRDefault="001A6394" w:rsidP="001A6394">
            <w:pPr>
              <w:pStyle w:val="BodyText3"/>
              <w:jc w:val="left"/>
              <w:rPr>
                <w:rFonts w:asciiTheme="minorHAnsi" w:hAnsiTheme="minorHAnsi" w:cstheme="minorHAnsi"/>
                <w:bCs w:val="0"/>
                <w:sz w:val="22"/>
                <w:szCs w:val="22"/>
                <w:lang w:val="ro-RO" w:eastAsia="en-US"/>
              </w:rPr>
            </w:pPr>
          </w:p>
          <w:p w14:paraId="0AF86943" w14:textId="77777777" w:rsidR="009673DA" w:rsidRPr="005E10DA" w:rsidRDefault="001A6394" w:rsidP="0012405E">
            <w:pPr>
              <w:pStyle w:val="BodyText3"/>
              <w:jc w:val="left"/>
              <w:rPr>
                <w:rFonts w:asciiTheme="minorHAnsi" w:hAnsiTheme="minorHAnsi" w:cstheme="minorHAnsi"/>
                <w:sz w:val="24"/>
                <w:szCs w:val="24"/>
                <w:lang w:val="en-US"/>
              </w:rPr>
            </w:pPr>
            <w:r w:rsidRPr="005E10DA">
              <w:rPr>
                <w:rFonts w:asciiTheme="minorHAnsi" w:hAnsiTheme="minorHAnsi" w:cstheme="minorHAnsi"/>
                <w:b w:val="0"/>
                <w:sz w:val="22"/>
                <w:szCs w:val="22"/>
                <w:lang w:val="en-US"/>
              </w:rPr>
              <w:sym w:font="Wingdings" w:char="F06F"/>
            </w:r>
            <w:r w:rsidRPr="005E10DA">
              <w:rPr>
                <w:rFonts w:asciiTheme="minorHAnsi" w:hAnsiTheme="minorHAnsi" w:cstheme="minorHAnsi"/>
                <w:b w:val="0"/>
                <w:sz w:val="22"/>
                <w:szCs w:val="22"/>
                <w:lang w:val="en-US"/>
              </w:rPr>
              <w:t xml:space="preserve"> DA                                                                      </w:t>
            </w:r>
            <w:r w:rsidRPr="005E10DA">
              <w:rPr>
                <w:rFonts w:asciiTheme="minorHAnsi" w:hAnsiTheme="minorHAnsi" w:cstheme="minorHAnsi"/>
                <w:b w:val="0"/>
                <w:sz w:val="22"/>
                <w:szCs w:val="22"/>
                <w:lang w:val="en-US"/>
              </w:rPr>
              <w:sym w:font="Wingdings" w:char="F06F"/>
            </w:r>
            <w:r w:rsidRPr="005E10DA">
              <w:rPr>
                <w:rFonts w:asciiTheme="minorHAnsi" w:hAnsiTheme="minorHAnsi" w:cstheme="minorHAnsi"/>
                <w:b w:val="0"/>
                <w:sz w:val="22"/>
                <w:szCs w:val="22"/>
                <w:lang w:val="en-US"/>
              </w:rPr>
              <w:t xml:space="preserve"> NU</w:t>
            </w:r>
          </w:p>
        </w:tc>
      </w:tr>
      <w:tr w:rsidR="00BE6AD5" w:rsidRPr="005E10DA" w14:paraId="2F5D2DAA" w14:textId="77777777" w:rsidTr="004D1B01">
        <w:trPr>
          <w:gridAfter w:val="3"/>
          <w:wAfter w:w="1460" w:type="pct"/>
          <w:trHeight w:val="564"/>
        </w:trPr>
        <w:tc>
          <w:tcPr>
            <w:tcW w:w="2070" w:type="pct"/>
            <w:vMerge w:val="restart"/>
            <w:tcBorders>
              <w:top w:val="single" w:sz="4" w:space="0" w:color="auto"/>
            </w:tcBorders>
            <w:shd w:val="clear" w:color="auto" w:fill="auto"/>
          </w:tcPr>
          <w:p w14:paraId="2D98EBC1" w14:textId="77777777" w:rsidR="00893429" w:rsidRPr="00786D0E" w:rsidRDefault="004633CF" w:rsidP="00786D0E">
            <w:pPr>
              <w:jc w:val="both"/>
              <w:rPr>
                <w:rFonts w:asciiTheme="minorHAnsi" w:hAnsiTheme="minorHAnsi"/>
                <w:b/>
                <w:bCs/>
                <w:u w:val="single"/>
              </w:rPr>
            </w:pPr>
            <w:r w:rsidRPr="003B520E">
              <w:rPr>
                <w:rFonts w:asciiTheme="minorHAnsi" w:hAnsiTheme="minorHAnsi" w:cs="Calibri"/>
                <w:b/>
                <w:bCs/>
                <w:iCs/>
              </w:rPr>
              <w:t>7.</w:t>
            </w:r>
            <w:r w:rsidR="00DF7A2C" w:rsidRPr="003B520E">
              <w:rPr>
                <w:rFonts w:asciiTheme="minorHAnsi" w:hAnsiTheme="minorHAnsi" w:cs="Calibri"/>
                <w:b/>
                <w:bCs/>
                <w:iCs/>
              </w:rPr>
              <w:t>Verificarea î</w:t>
            </w:r>
            <w:r w:rsidR="00DF7A2C" w:rsidRPr="003B520E">
              <w:rPr>
                <w:rFonts w:asciiTheme="minorHAnsi" w:hAnsiTheme="minorHAnsi" w:cs="Calibri"/>
                <w:b/>
                <w:bCs/>
                <w:iCs/>
                <w:lang w:val="ro-RO"/>
              </w:rPr>
              <w:t>ncadr</w:t>
            </w:r>
            <w:r w:rsidR="00DF7A2C" w:rsidRPr="003B520E">
              <w:rPr>
                <w:rFonts w:asciiTheme="minorHAnsi" w:hAnsiTheme="minorHAnsi" w:cs="Calibri"/>
                <w:b/>
                <w:bCs/>
                <w:iCs/>
              </w:rPr>
              <w:t>ă</w:t>
            </w:r>
            <w:r w:rsidR="00DF7A2C" w:rsidRPr="003B520E">
              <w:rPr>
                <w:rFonts w:asciiTheme="minorHAnsi" w:hAnsiTheme="minorHAnsi" w:cs="Calibri"/>
                <w:b/>
                <w:bCs/>
                <w:iCs/>
                <w:lang w:val="ro-RO"/>
              </w:rPr>
              <w:t>r</w:t>
            </w:r>
            <w:r w:rsidR="00DF7A2C" w:rsidRPr="003B520E">
              <w:rPr>
                <w:rFonts w:asciiTheme="minorHAnsi" w:hAnsiTheme="minorHAnsi" w:cs="Calibri"/>
                <w:b/>
                <w:bCs/>
                <w:iCs/>
              </w:rPr>
              <w:t>ii</w:t>
            </w:r>
            <w:r w:rsidR="00DF7A2C" w:rsidRPr="003B520E">
              <w:rPr>
                <w:rFonts w:asciiTheme="minorHAnsi" w:hAnsiTheme="minorHAnsi" w:cs="Calibri"/>
                <w:b/>
                <w:bCs/>
                <w:iCs/>
                <w:lang w:val="ro-RO"/>
              </w:rPr>
              <w:t xml:space="preserve"> proiectului</w:t>
            </w:r>
            <w:r w:rsidR="004E5B1A" w:rsidRPr="003B520E">
              <w:rPr>
                <w:rFonts w:asciiTheme="minorHAnsi" w:hAnsiTheme="minorHAnsi" w:cs="Calibri"/>
                <w:b/>
                <w:bCs/>
                <w:iCs/>
                <w:lang w:val="ro-RO"/>
              </w:rPr>
              <w:t xml:space="preserve"> </w:t>
            </w:r>
            <w:r w:rsidR="008B481B" w:rsidRPr="003B520E">
              <w:rPr>
                <w:rFonts w:asciiTheme="minorHAnsi" w:hAnsiTheme="minorHAnsi" w:cs="Calibri"/>
                <w:b/>
                <w:bCs/>
                <w:iCs/>
              </w:rPr>
              <w:t xml:space="preserve">în </w:t>
            </w:r>
            <w:r w:rsidR="00E90FB6" w:rsidRPr="003B520E">
              <w:rPr>
                <w:rFonts w:asciiTheme="minorHAnsi" w:hAnsiTheme="minorHAnsi" w:cs="Calibri"/>
                <w:b/>
                <w:bCs/>
                <w:iCs/>
              </w:rPr>
              <w:t xml:space="preserve">componentele </w:t>
            </w:r>
            <w:r w:rsidR="00E90FB6" w:rsidRPr="003B520E">
              <w:rPr>
                <w:rFonts w:asciiTheme="minorHAnsi" w:hAnsiTheme="minorHAnsi" w:cs="Calibri"/>
                <w:b/>
                <w:bCs/>
                <w:iCs/>
                <w:lang w:val="ro-RO"/>
              </w:rPr>
              <w:t xml:space="preserve">și </w:t>
            </w:r>
            <w:r w:rsidR="008B481B" w:rsidRPr="003B520E">
              <w:rPr>
                <w:rFonts w:asciiTheme="minorHAnsi" w:hAnsiTheme="minorHAnsi" w:cs="Calibri"/>
                <w:b/>
                <w:bCs/>
                <w:iCs/>
              </w:rPr>
              <w:t>Domeniile de Intervenţie</w:t>
            </w:r>
            <w:r w:rsidR="00015B92" w:rsidRPr="003B520E">
              <w:rPr>
                <w:rFonts w:asciiTheme="minorHAnsi" w:hAnsiTheme="minorHAnsi" w:cs="Calibri"/>
                <w:b/>
                <w:bCs/>
                <w:iCs/>
              </w:rPr>
              <w:t xml:space="preserve"> aferente  submăsurii 4.1a</w:t>
            </w:r>
          </w:p>
        </w:tc>
        <w:tc>
          <w:tcPr>
            <w:tcW w:w="1470" w:type="pct"/>
            <w:gridSpan w:val="6"/>
            <w:tcBorders>
              <w:top w:val="single" w:sz="4" w:space="0" w:color="auto"/>
            </w:tcBorders>
            <w:shd w:val="clear" w:color="auto" w:fill="auto"/>
          </w:tcPr>
          <w:p w14:paraId="5E9904E2" w14:textId="77777777" w:rsidR="00DF7A2C" w:rsidRPr="005E10DA" w:rsidRDefault="00DF7A2C" w:rsidP="005D22FC">
            <w:pPr>
              <w:pStyle w:val="BodyText3"/>
              <w:rPr>
                <w:rFonts w:asciiTheme="minorHAnsi" w:hAnsiTheme="minorHAnsi" w:cstheme="minorHAnsi"/>
                <w:sz w:val="24"/>
                <w:szCs w:val="24"/>
                <w:lang w:val="en-US"/>
              </w:rPr>
            </w:pPr>
            <w:r w:rsidRPr="005E10DA">
              <w:rPr>
                <w:rFonts w:asciiTheme="minorHAnsi" w:hAnsiTheme="minorHAnsi" w:cstheme="minorHAnsi"/>
                <w:sz w:val="24"/>
                <w:szCs w:val="24"/>
                <w:lang w:val="en-US"/>
              </w:rPr>
              <w:t>Verificare efectuată</w:t>
            </w:r>
          </w:p>
        </w:tc>
      </w:tr>
      <w:tr w:rsidR="0068614F" w:rsidRPr="005E10DA" w14:paraId="6F267EF0" w14:textId="77777777" w:rsidTr="004D1B01">
        <w:trPr>
          <w:gridAfter w:val="3"/>
          <w:wAfter w:w="1460" w:type="pct"/>
          <w:trHeight w:val="314"/>
        </w:trPr>
        <w:tc>
          <w:tcPr>
            <w:tcW w:w="2070" w:type="pct"/>
            <w:vMerge/>
            <w:shd w:val="clear" w:color="auto" w:fill="auto"/>
          </w:tcPr>
          <w:p w14:paraId="24ADAB40" w14:textId="77777777" w:rsidR="00DF7A2C" w:rsidRPr="005E10DA" w:rsidRDefault="00DF7A2C" w:rsidP="005D22FC">
            <w:pPr>
              <w:pStyle w:val="ListParagraph"/>
              <w:numPr>
                <w:ilvl w:val="0"/>
                <w:numId w:val="1"/>
              </w:numPr>
              <w:ind w:right="148"/>
              <w:jc w:val="both"/>
              <w:rPr>
                <w:rFonts w:asciiTheme="minorHAnsi" w:hAnsiTheme="minorHAnsi" w:cs="Arial"/>
                <w:b/>
                <w:bCs/>
                <w:iCs/>
                <w:sz w:val="24"/>
                <w:szCs w:val="24"/>
              </w:rPr>
            </w:pPr>
          </w:p>
        </w:tc>
        <w:tc>
          <w:tcPr>
            <w:tcW w:w="788" w:type="pct"/>
            <w:gridSpan w:val="3"/>
            <w:tcBorders>
              <w:top w:val="single" w:sz="4" w:space="0" w:color="auto"/>
            </w:tcBorders>
            <w:shd w:val="clear" w:color="auto" w:fill="auto"/>
          </w:tcPr>
          <w:p w14:paraId="358F7D95" w14:textId="77777777" w:rsidR="00DF7A2C" w:rsidRPr="005E10DA" w:rsidRDefault="00DF7A2C" w:rsidP="005D22FC">
            <w:pPr>
              <w:pStyle w:val="BodyText3"/>
              <w:rPr>
                <w:rFonts w:asciiTheme="minorHAnsi" w:hAnsiTheme="minorHAnsi" w:cstheme="minorHAnsi"/>
                <w:sz w:val="24"/>
                <w:szCs w:val="24"/>
                <w:lang w:val="en-US"/>
              </w:rPr>
            </w:pPr>
            <w:r w:rsidRPr="005E10DA">
              <w:rPr>
                <w:rFonts w:asciiTheme="minorHAnsi" w:hAnsiTheme="minorHAnsi" w:cstheme="minorHAnsi"/>
                <w:sz w:val="24"/>
                <w:szCs w:val="24"/>
                <w:lang w:val="en-US"/>
              </w:rPr>
              <w:t>DA</w:t>
            </w:r>
          </w:p>
        </w:tc>
        <w:tc>
          <w:tcPr>
            <w:tcW w:w="682" w:type="pct"/>
            <w:gridSpan w:val="3"/>
            <w:tcBorders>
              <w:top w:val="single" w:sz="4" w:space="0" w:color="auto"/>
            </w:tcBorders>
          </w:tcPr>
          <w:p w14:paraId="5CD193F8" w14:textId="77777777" w:rsidR="00DF7A2C" w:rsidRPr="005E10DA" w:rsidRDefault="00DF7A2C" w:rsidP="005D22FC">
            <w:pPr>
              <w:pStyle w:val="BodyText3"/>
              <w:rPr>
                <w:rFonts w:asciiTheme="minorHAnsi" w:hAnsiTheme="minorHAnsi" w:cstheme="minorHAnsi"/>
                <w:sz w:val="24"/>
                <w:szCs w:val="24"/>
                <w:lang w:val="en-US"/>
              </w:rPr>
            </w:pPr>
            <w:r w:rsidRPr="005E10DA">
              <w:rPr>
                <w:rFonts w:asciiTheme="minorHAnsi" w:hAnsiTheme="minorHAnsi" w:cstheme="minorHAnsi"/>
                <w:sz w:val="24"/>
                <w:szCs w:val="24"/>
                <w:lang w:val="en-US"/>
              </w:rPr>
              <w:t xml:space="preserve">NU </w:t>
            </w:r>
          </w:p>
        </w:tc>
      </w:tr>
      <w:tr w:rsidR="0068614F" w:rsidRPr="005E10DA" w14:paraId="48FFA8E5" w14:textId="77777777" w:rsidTr="004D1B01">
        <w:trPr>
          <w:gridAfter w:val="3"/>
          <w:wAfter w:w="1460" w:type="pct"/>
          <w:trHeight w:val="425"/>
        </w:trPr>
        <w:tc>
          <w:tcPr>
            <w:tcW w:w="2070" w:type="pct"/>
            <w:tcBorders>
              <w:top w:val="single" w:sz="4" w:space="0" w:color="auto"/>
              <w:bottom w:val="single" w:sz="4" w:space="0" w:color="auto"/>
            </w:tcBorders>
            <w:shd w:val="clear" w:color="auto" w:fill="auto"/>
          </w:tcPr>
          <w:p w14:paraId="32E0A1F8" w14:textId="77777777" w:rsidR="00E90FB6" w:rsidRPr="00786D0E" w:rsidRDefault="0041515C" w:rsidP="00786D0E">
            <w:pPr>
              <w:pStyle w:val="ListParagraph"/>
              <w:numPr>
                <w:ilvl w:val="0"/>
                <w:numId w:val="162"/>
              </w:numPr>
              <w:jc w:val="both"/>
              <w:rPr>
                <w:rFonts w:asciiTheme="minorHAnsi" w:hAnsiTheme="minorHAnsi" w:cs="Calibri"/>
                <w:b/>
                <w:bCs/>
                <w:i/>
              </w:rPr>
            </w:pPr>
            <w:r w:rsidRPr="00786D0E">
              <w:rPr>
                <w:rFonts w:asciiTheme="minorHAnsi" w:hAnsiTheme="minorHAnsi" w:cs="Calibri"/>
                <w:b/>
                <w:bCs/>
                <w:i/>
              </w:rPr>
              <w:t>Î</w:t>
            </w:r>
            <w:r w:rsidR="00E90FB6" w:rsidRPr="00786D0E">
              <w:rPr>
                <w:rFonts w:asciiTheme="minorHAnsi" w:hAnsiTheme="minorHAnsi" w:cs="Calibri"/>
                <w:b/>
                <w:bCs/>
                <w:i/>
              </w:rPr>
              <w:t>n</w:t>
            </w:r>
            <w:r w:rsidRPr="00786D0E">
              <w:rPr>
                <w:rFonts w:asciiTheme="minorHAnsi" w:hAnsiTheme="minorHAnsi" w:cs="Calibri"/>
                <w:b/>
                <w:bCs/>
                <w:i/>
              </w:rPr>
              <w:t>ființ</w:t>
            </w:r>
            <w:r w:rsidR="00E90FB6" w:rsidRPr="00786D0E">
              <w:rPr>
                <w:rFonts w:asciiTheme="minorHAnsi" w:hAnsiTheme="minorHAnsi" w:cs="Calibri"/>
                <w:b/>
                <w:bCs/>
                <w:i/>
              </w:rPr>
              <w:t>are/extindere/modernizare</w:t>
            </w:r>
            <w:r w:rsidR="00CD48A8">
              <w:rPr>
                <w:rFonts w:asciiTheme="minorHAnsi" w:hAnsiTheme="minorHAnsi" w:cs="Calibri"/>
                <w:b/>
                <w:bCs/>
                <w:i/>
              </w:rPr>
              <w:t xml:space="preserve"> plantație</w:t>
            </w:r>
            <w:r w:rsidRPr="00786D0E">
              <w:rPr>
                <w:rFonts w:asciiTheme="minorHAnsi" w:hAnsiTheme="minorHAnsi" w:cs="Calibri"/>
                <w:b/>
                <w:bCs/>
                <w:i/>
              </w:rPr>
              <w:t>,</w:t>
            </w:r>
            <w:r w:rsidR="00E90FB6" w:rsidRPr="00786D0E">
              <w:rPr>
                <w:rFonts w:asciiTheme="minorHAnsi" w:hAnsiTheme="minorHAnsi" w:cs="Calibri"/>
                <w:b/>
                <w:bCs/>
                <w:i/>
              </w:rPr>
              <w:t xml:space="preserve"> </w:t>
            </w:r>
            <w:r w:rsidRPr="00786D0E">
              <w:rPr>
                <w:rFonts w:asciiTheme="minorHAnsi" w:hAnsiTheme="minorHAnsi" w:cs="Calibri"/>
                <w:b/>
                <w:bCs/>
                <w:i/>
              </w:rPr>
              <w:t>inclusiv</w:t>
            </w:r>
            <w:r w:rsidR="00E90FB6" w:rsidRPr="00786D0E">
              <w:rPr>
                <w:rFonts w:asciiTheme="minorHAnsi" w:hAnsiTheme="minorHAnsi" w:cs="Calibri"/>
                <w:b/>
                <w:bCs/>
                <w:i/>
              </w:rPr>
              <w:t xml:space="preserve"> condiționare și marketing </w:t>
            </w:r>
            <w:r w:rsidRPr="00786D0E">
              <w:rPr>
                <w:rFonts w:asciiTheme="minorHAnsi" w:hAnsiTheme="minorHAnsi" w:cs="Calibri"/>
                <w:b/>
                <w:bCs/>
                <w:i/>
              </w:rPr>
              <w:t>(</w:t>
            </w:r>
            <w:r w:rsidR="00E90FB6" w:rsidRPr="00786D0E">
              <w:rPr>
                <w:rFonts w:asciiTheme="minorHAnsi" w:hAnsiTheme="minorHAnsi" w:cs="Calibri"/>
                <w:b/>
                <w:bCs/>
                <w:i/>
              </w:rPr>
              <w:t>ca si componente secundare</w:t>
            </w:r>
            <w:r w:rsidRPr="00786D0E">
              <w:rPr>
                <w:rFonts w:asciiTheme="minorHAnsi" w:hAnsiTheme="minorHAnsi" w:cs="Calibri"/>
                <w:b/>
                <w:bCs/>
                <w:i/>
              </w:rPr>
              <w:t>)</w:t>
            </w:r>
            <w:r w:rsidR="00E90FB6" w:rsidRPr="00786D0E">
              <w:rPr>
                <w:rFonts w:asciiTheme="minorHAnsi" w:hAnsiTheme="minorHAnsi" w:cs="Calibri"/>
                <w:b/>
                <w:bCs/>
                <w:i/>
              </w:rPr>
              <w:t>;</w:t>
            </w:r>
          </w:p>
          <w:p w14:paraId="6EB26668" w14:textId="77777777" w:rsidR="0041515C" w:rsidRPr="00786D0E" w:rsidRDefault="0041515C" w:rsidP="0041515C">
            <w:pPr>
              <w:spacing w:after="160" w:line="259" w:lineRule="auto"/>
              <w:jc w:val="both"/>
              <w:rPr>
                <w:rFonts w:asciiTheme="minorHAnsi" w:eastAsia="Calibri" w:hAnsiTheme="minorHAnsi"/>
                <w:b/>
                <w:i/>
                <w:sz w:val="22"/>
                <w:szCs w:val="22"/>
              </w:rPr>
            </w:pPr>
            <w:r w:rsidRPr="00786D0E">
              <w:rPr>
                <w:rFonts w:asciiTheme="minorHAnsi" w:eastAsia="Calibri" w:hAnsiTheme="minorHAnsi"/>
                <w:b/>
                <w:i/>
                <w:sz w:val="22"/>
                <w:szCs w:val="22"/>
              </w:rPr>
              <w:t>1</w:t>
            </w:r>
            <w:r w:rsidRPr="00786D0E">
              <w:rPr>
                <w:rFonts w:asciiTheme="minorHAnsi" w:eastAsia="Calibri" w:hAnsiTheme="minorHAnsi"/>
                <w:b/>
                <w:i/>
                <w:sz w:val="22"/>
                <w:szCs w:val="22"/>
                <w:vertAlign w:val="superscript"/>
              </w:rPr>
              <w:t>1</w:t>
            </w:r>
            <w:r w:rsidRPr="00786D0E">
              <w:rPr>
                <w:rFonts w:asciiTheme="minorHAnsi" w:eastAsia="Calibri" w:hAnsiTheme="minorHAnsi"/>
                <w:b/>
                <w:i/>
                <w:sz w:val="22"/>
                <w:szCs w:val="22"/>
              </w:rPr>
              <w:t>) Înființare/extindere/modernizare pepinieră, inclusiv condiționare și marketing (ca și componentă secundară)</w:t>
            </w:r>
          </w:p>
          <w:p w14:paraId="4D0F9047" w14:textId="77777777" w:rsidR="00E90FB6" w:rsidRPr="00786D0E" w:rsidRDefault="00E90FB6" w:rsidP="00786D0E">
            <w:pPr>
              <w:jc w:val="both"/>
              <w:rPr>
                <w:rFonts w:asciiTheme="minorHAnsi" w:hAnsiTheme="minorHAnsi" w:cs="Calibri"/>
                <w:b/>
                <w:bCs/>
              </w:rPr>
            </w:pPr>
          </w:p>
          <w:p w14:paraId="691ECE3B" w14:textId="77777777" w:rsidR="00E90FB6" w:rsidRPr="00786D0E" w:rsidRDefault="00E90FB6" w:rsidP="00786D0E">
            <w:pPr>
              <w:pStyle w:val="ListParagraph"/>
              <w:numPr>
                <w:ilvl w:val="0"/>
                <w:numId w:val="161"/>
              </w:numPr>
              <w:ind w:left="240"/>
              <w:jc w:val="both"/>
              <w:rPr>
                <w:rFonts w:asciiTheme="minorHAnsi" w:hAnsiTheme="minorHAnsi" w:cs="Calibri"/>
                <w:b/>
                <w:bCs/>
                <w:i/>
              </w:rPr>
            </w:pPr>
            <w:r w:rsidRPr="00786D0E">
              <w:rPr>
                <w:rFonts w:asciiTheme="minorHAnsi" w:hAnsiTheme="minorHAnsi" w:cs="Calibri"/>
                <w:b/>
                <w:bCs/>
                <w:i/>
              </w:rPr>
              <w:t>utilaje recoltare (modernizare exploataţie);</w:t>
            </w:r>
          </w:p>
          <w:p w14:paraId="24E5EA32" w14:textId="1442E92B" w:rsidR="00E90FB6" w:rsidRDefault="00E90FB6" w:rsidP="005D22FC">
            <w:pPr>
              <w:jc w:val="both"/>
              <w:rPr>
                <w:rFonts w:asciiTheme="minorHAnsi" w:hAnsiTheme="minorHAnsi" w:cs="Calibri"/>
                <w:b/>
                <w:bCs/>
              </w:rPr>
            </w:pPr>
          </w:p>
          <w:p w14:paraId="65F7DD47" w14:textId="77777777" w:rsidR="003B520E" w:rsidRDefault="003B520E" w:rsidP="005D22FC">
            <w:pPr>
              <w:jc w:val="both"/>
              <w:rPr>
                <w:rFonts w:asciiTheme="minorHAnsi" w:hAnsiTheme="minorHAnsi" w:cs="Calibri"/>
                <w:b/>
                <w:bCs/>
              </w:rPr>
            </w:pPr>
          </w:p>
          <w:p w14:paraId="23565163" w14:textId="77777777" w:rsidR="00DF7A2C" w:rsidRPr="005E10DA" w:rsidRDefault="00DF7A2C" w:rsidP="005D22FC">
            <w:pPr>
              <w:jc w:val="both"/>
              <w:rPr>
                <w:rFonts w:asciiTheme="minorHAnsi" w:hAnsiTheme="minorHAnsi" w:cs="Calibri"/>
                <w:b/>
                <w:bCs/>
              </w:rPr>
            </w:pPr>
            <w:r w:rsidRPr="005E10DA">
              <w:rPr>
                <w:rFonts w:asciiTheme="minorHAnsi" w:hAnsiTheme="minorHAnsi" w:cs="Calibri"/>
                <w:b/>
                <w:bCs/>
              </w:rPr>
              <w:lastRenderedPageBreak/>
              <w:t>Domeniile principale</w:t>
            </w:r>
          </w:p>
          <w:p w14:paraId="417D18E8" w14:textId="77777777" w:rsidR="00DF7A2C" w:rsidRPr="005E10DA" w:rsidRDefault="00DF7A2C" w:rsidP="005D22FC">
            <w:pPr>
              <w:pStyle w:val="ListParagraph"/>
              <w:spacing w:after="0" w:line="240" w:lineRule="auto"/>
              <w:ind w:left="0"/>
              <w:contextualSpacing w:val="0"/>
              <w:jc w:val="both"/>
              <w:rPr>
                <w:rFonts w:asciiTheme="minorHAnsi" w:hAnsiTheme="minorHAnsi" w:cs="Calibri"/>
                <w:b/>
                <w:sz w:val="24"/>
                <w:szCs w:val="24"/>
              </w:rPr>
            </w:pPr>
            <w:r w:rsidRPr="005E10DA">
              <w:rPr>
                <w:rFonts w:asciiTheme="minorHAnsi" w:hAnsiTheme="minorHAnsi" w:cs="Calibri"/>
                <w:b/>
                <w:sz w:val="24"/>
                <w:szCs w:val="24"/>
              </w:rPr>
              <w:t>2A</w:t>
            </w:r>
          </w:p>
          <w:p w14:paraId="7731633B" w14:textId="77777777" w:rsidR="00DF7A2C" w:rsidRPr="005E10DA" w:rsidRDefault="00DF7A2C" w:rsidP="005D22FC">
            <w:pPr>
              <w:jc w:val="both"/>
              <w:rPr>
                <w:rFonts w:asciiTheme="minorHAnsi" w:hAnsiTheme="minorHAnsi" w:cs="Calibri"/>
              </w:rPr>
            </w:pPr>
            <w:r w:rsidRPr="005E10DA">
              <w:rPr>
                <w:rFonts w:asciiTheme="minorHAnsi" w:hAnsiTheme="minorHAnsi" w:cs="Calibri"/>
                <w:b/>
                <w:bCs/>
              </w:rPr>
              <w:t>Domeniile secundare</w:t>
            </w:r>
            <w:r w:rsidRPr="005E10DA">
              <w:rPr>
                <w:rFonts w:asciiTheme="minorHAnsi" w:hAnsiTheme="minorHAnsi" w:cs="Calibri"/>
              </w:rPr>
              <w:t xml:space="preserve">, </w:t>
            </w:r>
          </w:p>
          <w:p w14:paraId="3CB8BE4D" w14:textId="77777777" w:rsidR="00DF7A2C" w:rsidRPr="005E10DA" w:rsidRDefault="00DF7A2C" w:rsidP="005D22FC">
            <w:pPr>
              <w:pStyle w:val="ListParagraph"/>
              <w:spacing w:after="0" w:line="240" w:lineRule="auto"/>
              <w:ind w:left="0"/>
              <w:contextualSpacing w:val="0"/>
              <w:jc w:val="both"/>
              <w:rPr>
                <w:rFonts w:asciiTheme="minorHAnsi" w:hAnsiTheme="minorHAnsi" w:cs="Calibri"/>
                <w:sz w:val="24"/>
                <w:szCs w:val="24"/>
              </w:rPr>
            </w:pPr>
            <w:r w:rsidRPr="005E10DA">
              <w:rPr>
                <w:rFonts w:asciiTheme="minorHAnsi" w:hAnsiTheme="minorHAnsi" w:cs="Calibri"/>
                <w:b/>
                <w:bCs/>
                <w:sz w:val="24"/>
                <w:szCs w:val="24"/>
              </w:rPr>
              <w:t>3A</w:t>
            </w:r>
            <w:r w:rsidRPr="005E10DA">
              <w:rPr>
                <w:rFonts w:asciiTheme="minorHAnsi" w:hAnsiTheme="minorHAnsi" w:cs="Calibri"/>
                <w:sz w:val="24"/>
                <w:szCs w:val="24"/>
              </w:rPr>
              <w:t xml:space="preserve"> (se contribuie secundar la ace</w:t>
            </w:r>
            <w:r w:rsidR="00B6133C" w:rsidRPr="005E10DA">
              <w:rPr>
                <w:rFonts w:asciiTheme="minorHAnsi" w:hAnsiTheme="minorHAnsi" w:cs="Calibri"/>
                <w:sz w:val="24"/>
                <w:szCs w:val="24"/>
              </w:rPr>
              <w:t>s</w:t>
            </w:r>
            <w:r w:rsidRPr="005E10DA">
              <w:rPr>
                <w:rFonts w:asciiTheme="minorHAnsi" w:hAnsiTheme="minorHAnsi" w:cs="Calibri"/>
                <w:sz w:val="24"/>
                <w:szCs w:val="24"/>
              </w:rPr>
              <w:t xml:space="preserve">t DI prin stimularea unei mai bune integrări a producătorilor agricoli pe piaţă </w:t>
            </w:r>
            <w:r w:rsidRPr="00A62711">
              <w:rPr>
                <w:rFonts w:asciiTheme="minorHAnsi" w:hAnsiTheme="minorHAnsi" w:cs="Calibri"/>
                <w:sz w:val="24"/>
                <w:szCs w:val="24"/>
              </w:rPr>
              <w:t>şi la nivelul lanţurilor alimentare integrate</w:t>
            </w:r>
            <w:r w:rsidRPr="005E10DA">
              <w:rPr>
                <w:rFonts w:asciiTheme="minorHAnsi" w:hAnsiTheme="minorHAnsi" w:cs="Calibri"/>
                <w:sz w:val="24"/>
                <w:szCs w:val="24"/>
              </w:rPr>
              <w:t>, precum și prin stimularea asocierii acestora și accesarea sprijinului pentru investiții colective în interesul membrilor)</w:t>
            </w:r>
          </w:p>
          <w:p w14:paraId="16697128" w14:textId="77777777" w:rsidR="00DF7A2C" w:rsidRPr="005E10DA" w:rsidRDefault="00DF7A2C" w:rsidP="005D22FC">
            <w:pPr>
              <w:pStyle w:val="ListParagraph"/>
              <w:spacing w:after="0" w:line="240" w:lineRule="auto"/>
              <w:ind w:left="0"/>
              <w:contextualSpacing w:val="0"/>
              <w:jc w:val="both"/>
              <w:rPr>
                <w:rFonts w:asciiTheme="minorHAnsi" w:hAnsiTheme="minorHAnsi" w:cs="Calibri"/>
                <w:sz w:val="24"/>
                <w:szCs w:val="24"/>
              </w:rPr>
            </w:pPr>
          </w:p>
          <w:p w14:paraId="6626D58F" w14:textId="77777777" w:rsidR="00791756" w:rsidRPr="005E10DA" w:rsidRDefault="00791756" w:rsidP="005D22FC">
            <w:pPr>
              <w:pStyle w:val="ListParagraph"/>
              <w:spacing w:after="0" w:line="240" w:lineRule="auto"/>
              <w:ind w:left="0"/>
              <w:contextualSpacing w:val="0"/>
              <w:jc w:val="both"/>
              <w:rPr>
                <w:rFonts w:asciiTheme="minorHAnsi" w:hAnsiTheme="minorHAnsi" w:cs="Calibri"/>
                <w:sz w:val="24"/>
                <w:szCs w:val="24"/>
              </w:rPr>
            </w:pPr>
            <w:r w:rsidRPr="005E10DA">
              <w:rPr>
                <w:rFonts w:asciiTheme="minorHAnsi" w:hAnsiTheme="minorHAnsi" w:cs="Calibri"/>
                <w:b/>
                <w:sz w:val="24"/>
                <w:szCs w:val="24"/>
              </w:rPr>
              <w:t>4C</w:t>
            </w:r>
            <w:r w:rsidR="00AC2DF4" w:rsidRPr="005E10DA">
              <w:rPr>
                <w:rFonts w:asciiTheme="minorHAnsi" w:hAnsiTheme="minorHAnsi" w:cs="Calibri"/>
                <w:b/>
                <w:sz w:val="24"/>
                <w:szCs w:val="24"/>
              </w:rPr>
              <w:t xml:space="preserve"> </w:t>
            </w:r>
            <w:r w:rsidR="00AC2DF4" w:rsidRPr="005E10DA">
              <w:rPr>
                <w:rFonts w:asciiTheme="minorHAnsi" w:hAnsiTheme="minorHAnsi" w:cs="Calibri"/>
                <w:sz w:val="24"/>
                <w:szCs w:val="24"/>
              </w:rPr>
              <w:t>(se contribuie secundar la acest DI prin investițiile în</w:t>
            </w:r>
            <w:r w:rsidR="00AC2DF4" w:rsidRPr="005E10DA">
              <w:rPr>
                <w:rFonts w:eastAsiaTheme="minorHAnsi"/>
                <w:sz w:val="24"/>
                <w:szCs w:val="24"/>
              </w:rPr>
              <w:t xml:space="preserve"> prevenirea eroziunii solului și ameliorarea </w:t>
            </w:r>
            <w:r w:rsidR="002F50FA" w:rsidRPr="005E10DA">
              <w:rPr>
                <w:rFonts w:eastAsiaTheme="minorHAnsi"/>
                <w:sz w:val="24"/>
                <w:szCs w:val="24"/>
              </w:rPr>
              <w:t>gestionării solului prin înfiintarea plantaţiilor pomicole şi prin reconversia plantaţiilor îmbătrânite</w:t>
            </w:r>
            <w:r w:rsidR="002F50FA" w:rsidRPr="005E10DA">
              <w:rPr>
                <w:rFonts w:asciiTheme="minorHAnsi" w:hAnsiTheme="minorHAnsi" w:cs="Calibri"/>
                <w:sz w:val="24"/>
                <w:szCs w:val="24"/>
              </w:rPr>
              <w:t>)</w:t>
            </w:r>
          </w:p>
          <w:p w14:paraId="7ADBBA78" w14:textId="77777777" w:rsidR="001F1884" w:rsidRPr="005E10DA" w:rsidRDefault="001F1884" w:rsidP="005D22FC">
            <w:pPr>
              <w:pStyle w:val="ListParagraph"/>
              <w:spacing w:after="0" w:line="240" w:lineRule="auto"/>
              <w:ind w:left="0"/>
              <w:contextualSpacing w:val="0"/>
              <w:jc w:val="both"/>
              <w:rPr>
                <w:rFonts w:asciiTheme="minorHAnsi" w:hAnsiTheme="minorHAnsi" w:cs="Calibri"/>
                <w:sz w:val="24"/>
                <w:szCs w:val="24"/>
              </w:rPr>
            </w:pPr>
          </w:p>
          <w:p w14:paraId="5A8D8088" w14:textId="77777777" w:rsidR="00DF7A2C" w:rsidRPr="005E10DA" w:rsidRDefault="00DF7A2C" w:rsidP="005D22FC">
            <w:pPr>
              <w:pStyle w:val="ListParagraph"/>
              <w:spacing w:after="0" w:line="240" w:lineRule="auto"/>
              <w:ind w:left="0"/>
              <w:contextualSpacing w:val="0"/>
              <w:jc w:val="both"/>
              <w:rPr>
                <w:rFonts w:asciiTheme="minorHAnsi" w:hAnsiTheme="minorHAnsi" w:cs="Calibri"/>
                <w:sz w:val="24"/>
                <w:szCs w:val="24"/>
              </w:rPr>
            </w:pPr>
            <w:r w:rsidRPr="005E10DA">
              <w:rPr>
                <w:rFonts w:asciiTheme="minorHAnsi" w:hAnsiTheme="minorHAnsi" w:cs="Calibri"/>
                <w:b/>
                <w:bCs/>
                <w:sz w:val="24"/>
                <w:szCs w:val="24"/>
              </w:rPr>
              <w:t>5A</w:t>
            </w:r>
            <w:r w:rsidRPr="005E10DA">
              <w:rPr>
                <w:rFonts w:asciiTheme="minorHAnsi" w:hAnsiTheme="minorHAnsi" w:cs="Calibri"/>
                <w:sz w:val="24"/>
                <w:szCs w:val="24"/>
              </w:rPr>
              <w:t xml:space="preserve"> (se contribuie secundar la acest DI prin investițiile în echipamentele/sistemele de irigații, inclusiv facilități de depozitare a apei, realizate la nivelul fermelor)</w:t>
            </w:r>
          </w:p>
          <w:p w14:paraId="0188D3D3" w14:textId="77777777" w:rsidR="00DF7A2C" w:rsidRPr="005E10DA" w:rsidRDefault="00DF7A2C" w:rsidP="005D22FC">
            <w:pPr>
              <w:pStyle w:val="ListParagraph"/>
              <w:spacing w:after="0" w:line="240" w:lineRule="auto"/>
              <w:ind w:left="0"/>
              <w:contextualSpacing w:val="0"/>
              <w:jc w:val="both"/>
              <w:rPr>
                <w:rFonts w:asciiTheme="minorHAnsi" w:hAnsiTheme="minorHAnsi" w:cs="Calibri"/>
                <w:sz w:val="24"/>
                <w:szCs w:val="24"/>
              </w:rPr>
            </w:pPr>
          </w:p>
          <w:p w14:paraId="79330723" w14:textId="77777777" w:rsidR="00AC2DF4" w:rsidRPr="005E10DA" w:rsidRDefault="00AC2DF4" w:rsidP="005D22FC">
            <w:pPr>
              <w:pStyle w:val="ListParagraph"/>
              <w:spacing w:after="0" w:line="240" w:lineRule="auto"/>
              <w:ind w:left="0"/>
              <w:contextualSpacing w:val="0"/>
              <w:jc w:val="both"/>
              <w:rPr>
                <w:rFonts w:asciiTheme="minorHAnsi" w:hAnsiTheme="minorHAnsi" w:cs="Calibri"/>
                <w:b/>
                <w:bCs/>
                <w:sz w:val="24"/>
                <w:szCs w:val="24"/>
              </w:rPr>
            </w:pPr>
            <w:r w:rsidRPr="005E10DA">
              <w:rPr>
                <w:rFonts w:asciiTheme="minorHAnsi" w:hAnsiTheme="minorHAnsi" w:cs="Calibri"/>
                <w:b/>
                <w:bCs/>
                <w:sz w:val="24"/>
                <w:szCs w:val="24"/>
              </w:rPr>
              <w:t xml:space="preserve">5B </w:t>
            </w:r>
            <w:r w:rsidRPr="005E10DA">
              <w:rPr>
                <w:rFonts w:asciiTheme="minorHAnsi" w:hAnsiTheme="minorHAnsi" w:cs="Calibri"/>
                <w:sz w:val="24"/>
                <w:szCs w:val="24"/>
              </w:rPr>
              <w:t xml:space="preserve">(se contribuie secundar la acest DI prin investițiile în </w:t>
            </w:r>
            <w:r w:rsidR="002F50FA" w:rsidRPr="005E10DA">
              <w:rPr>
                <w:rFonts w:asciiTheme="minorHAnsi" w:hAnsiTheme="minorHAnsi" w:cs="Calibri"/>
                <w:sz w:val="24"/>
                <w:szCs w:val="24"/>
              </w:rPr>
              <w:t>e</w:t>
            </w:r>
            <w:r w:rsidR="002F50FA" w:rsidRPr="005E10DA">
              <w:rPr>
                <w:rFonts w:eastAsiaTheme="minorHAnsi"/>
                <w:sz w:val="24"/>
                <w:szCs w:val="24"/>
              </w:rPr>
              <w:t>ficientizarea utilizării energiei în sectorul agroalimentar)</w:t>
            </w:r>
          </w:p>
          <w:p w14:paraId="35A5C07A" w14:textId="77777777" w:rsidR="00AC2DF4" w:rsidRPr="005E10DA" w:rsidRDefault="00AC2DF4" w:rsidP="005D22FC">
            <w:pPr>
              <w:pStyle w:val="ListParagraph"/>
              <w:spacing w:after="0" w:line="240" w:lineRule="auto"/>
              <w:ind w:left="0"/>
              <w:contextualSpacing w:val="0"/>
              <w:jc w:val="both"/>
              <w:rPr>
                <w:rFonts w:asciiTheme="minorHAnsi" w:hAnsiTheme="minorHAnsi" w:cs="Calibri"/>
                <w:b/>
                <w:bCs/>
                <w:sz w:val="24"/>
                <w:szCs w:val="24"/>
              </w:rPr>
            </w:pPr>
          </w:p>
          <w:p w14:paraId="32D5E9F4" w14:textId="77777777" w:rsidR="00DF7A2C" w:rsidRPr="005E10DA" w:rsidRDefault="00DF7A2C" w:rsidP="005D22FC">
            <w:pPr>
              <w:pStyle w:val="ListParagraph"/>
              <w:spacing w:after="0" w:line="240" w:lineRule="auto"/>
              <w:ind w:left="0"/>
              <w:contextualSpacing w:val="0"/>
              <w:jc w:val="both"/>
              <w:rPr>
                <w:rFonts w:asciiTheme="minorHAnsi" w:hAnsiTheme="minorHAnsi" w:cs="Calibri"/>
                <w:sz w:val="24"/>
                <w:szCs w:val="24"/>
              </w:rPr>
            </w:pPr>
            <w:r w:rsidRPr="005E10DA">
              <w:rPr>
                <w:rFonts w:asciiTheme="minorHAnsi" w:hAnsiTheme="minorHAnsi" w:cs="Calibri"/>
                <w:b/>
                <w:bCs/>
                <w:sz w:val="24"/>
                <w:szCs w:val="24"/>
              </w:rPr>
              <w:t>5C</w:t>
            </w:r>
            <w:r w:rsidRPr="005E10DA">
              <w:rPr>
                <w:rFonts w:asciiTheme="minorHAnsi" w:hAnsiTheme="minorHAnsi" w:cs="Calibri"/>
                <w:sz w:val="24"/>
                <w:szCs w:val="24"/>
              </w:rPr>
              <w:t xml:space="preserve"> (se contribuie secundar la acest DI prin producerea și utilizarea în scop propriu a energiei regenerabile la nivelul fermelor și unităților procesatoare)</w:t>
            </w:r>
          </w:p>
          <w:p w14:paraId="537D031E" w14:textId="77777777" w:rsidR="0005667A" w:rsidRPr="005E10DA" w:rsidRDefault="0005667A" w:rsidP="005D22FC">
            <w:pPr>
              <w:pStyle w:val="ListParagraph"/>
              <w:spacing w:after="0" w:line="240" w:lineRule="auto"/>
              <w:ind w:left="0"/>
              <w:contextualSpacing w:val="0"/>
              <w:jc w:val="both"/>
              <w:rPr>
                <w:rFonts w:asciiTheme="minorHAnsi" w:hAnsiTheme="minorHAnsi" w:cs="Calibri"/>
                <w:sz w:val="24"/>
                <w:szCs w:val="24"/>
              </w:rPr>
            </w:pPr>
          </w:p>
          <w:p w14:paraId="7DED68B1" w14:textId="2CA8DEAB" w:rsidR="0005667A" w:rsidRDefault="0005667A" w:rsidP="005D22FC">
            <w:pPr>
              <w:pStyle w:val="ListParagraph"/>
              <w:spacing w:after="0" w:line="240" w:lineRule="auto"/>
              <w:ind w:left="0"/>
              <w:contextualSpacing w:val="0"/>
              <w:jc w:val="both"/>
              <w:rPr>
                <w:rFonts w:asciiTheme="minorHAnsi" w:hAnsiTheme="minorHAnsi" w:cstheme="minorHAnsi"/>
              </w:rPr>
            </w:pPr>
            <w:r w:rsidRPr="005E10DA">
              <w:rPr>
                <w:rFonts w:asciiTheme="minorHAnsi" w:hAnsiTheme="minorHAnsi" w:cstheme="minorHAnsi"/>
                <w:b/>
              </w:rPr>
              <w:t>5D</w:t>
            </w:r>
            <w:r w:rsidRPr="005E10DA">
              <w:rPr>
                <w:rFonts w:asciiTheme="minorHAnsi" w:hAnsiTheme="minorHAnsi" w:cstheme="minorHAnsi"/>
              </w:rPr>
              <w:t xml:space="preserve"> (</w:t>
            </w:r>
            <w:r w:rsidRPr="005E10DA">
              <w:rPr>
                <w:rFonts w:asciiTheme="minorHAnsi" w:hAnsiTheme="minorHAnsi" w:cstheme="minorHAnsi"/>
                <w:sz w:val="24"/>
                <w:szCs w:val="24"/>
              </w:rPr>
              <w:t xml:space="preserve">se contribuie secundar la acest DI </w:t>
            </w:r>
            <w:r w:rsidRPr="005E10DA">
              <w:rPr>
                <w:rFonts w:asciiTheme="minorHAnsi" w:hAnsiTheme="minorHAnsi" w:cstheme="minorHAnsi"/>
              </w:rPr>
              <w:t>prin promovarea utilizarii resurselor de energie regenerabila la nivelul fermelor, modernizarea instalațiilor de depozitare și condiționare învechite, modernizarea parcului de mașini și utilaje și prin reducerea cantitatilor de fertilizanți pe bază de azot utilizate</w:t>
            </w:r>
            <w:r w:rsidR="007D729D" w:rsidRPr="005E10DA">
              <w:rPr>
                <w:rFonts w:asciiTheme="minorHAnsi" w:hAnsiTheme="minorHAnsi" w:cstheme="minorHAnsi"/>
              </w:rPr>
              <w:t>, reducând astfel emisiile de GES și de amoniac.</w:t>
            </w:r>
          </w:p>
          <w:p w14:paraId="657300F0" w14:textId="77777777" w:rsidR="003B520E" w:rsidRPr="005E10DA" w:rsidRDefault="003B520E" w:rsidP="005D22FC">
            <w:pPr>
              <w:pStyle w:val="ListParagraph"/>
              <w:spacing w:after="0" w:line="240" w:lineRule="auto"/>
              <w:ind w:left="0"/>
              <w:contextualSpacing w:val="0"/>
              <w:jc w:val="both"/>
              <w:rPr>
                <w:rFonts w:asciiTheme="minorHAnsi" w:hAnsiTheme="minorHAnsi" w:cstheme="minorHAnsi"/>
                <w:sz w:val="24"/>
                <w:szCs w:val="24"/>
              </w:rPr>
            </w:pPr>
          </w:p>
          <w:p w14:paraId="17D6437E" w14:textId="77777777" w:rsidR="00DF7A2C" w:rsidRPr="005E10DA" w:rsidRDefault="002F50FA" w:rsidP="005D22FC">
            <w:pPr>
              <w:pStyle w:val="ListParagraph"/>
              <w:spacing w:after="0" w:line="240" w:lineRule="auto"/>
              <w:ind w:left="0"/>
              <w:contextualSpacing w:val="0"/>
              <w:jc w:val="both"/>
              <w:rPr>
                <w:rFonts w:asciiTheme="minorHAnsi" w:hAnsiTheme="minorHAnsi" w:cs="Arial"/>
                <w:sz w:val="24"/>
                <w:szCs w:val="24"/>
              </w:rPr>
            </w:pPr>
            <w:r w:rsidRPr="005E10DA">
              <w:rPr>
                <w:rFonts w:asciiTheme="minorHAnsi" w:hAnsiTheme="minorHAnsi" w:cs="Arial"/>
                <w:b/>
                <w:sz w:val="24"/>
                <w:szCs w:val="24"/>
              </w:rPr>
              <w:t>5E</w:t>
            </w:r>
            <w:r w:rsidRPr="005E10DA">
              <w:rPr>
                <w:rFonts w:asciiTheme="minorHAnsi" w:hAnsiTheme="minorHAnsi" w:cs="Arial"/>
                <w:sz w:val="24"/>
                <w:szCs w:val="24"/>
              </w:rPr>
              <w:t xml:space="preserve"> (</w:t>
            </w:r>
            <w:r w:rsidRPr="005E10DA">
              <w:rPr>
                <w:rFonts w:asciiTheme="minorHAnsi" w:hAnsiTheme="minorHAnsi" w:cs="Calibri"/>
                <w:sz w:val="24"/>
                <w:szCs w:val="24"/>
              </w:rPr>
              <w:t xml:space="preserve">se contribuie secundar la acest DI prin investițiile în </w:t>
            </w:r>
            <w:r w:rsidRPr="005E10DA">
              <w:rPr>
                <w:rFonts w:eastAsiaTheme="minorHAnsi"/>
              </w:rPr>
              <w:t>Promovarea conservării și sechestrării carbonului în agricultură și silvicultură</w:t>
            </w:r>
            <w:r w:rsidR="00A5421F" w:rsidRPr="005E10DA">
              <w:rPr>
                <w:rFonts w:eastAsiaTheme="minorHAnsi"/>
              </w:rPr>
              <w:t>)</w:t>
            </w:r>
          </w:p>
        </w:tc>
        <w:tc>
          <w:tcPr>
            <w:tcW w:w="788" w:type="pct"/>
            <w:gridSpan w:val="3"/>
            <w:tcBorders>
              <w:top w:val="single" w:sz="4" w:space="0" w:color="auto"/>
              <w:bottom w:val="single" w:sz="4" w:space="0" w:color="auto"/>
            </w:tcBorders>
            <w:shd w:val="clear" w:color="auto" w:fill="auto"/>
          </w:tcPr>
          <w:p w14:paraId="11E7EF8D" w14:textId="77777777" w:rsidR="00E90FB6" w:rsidRPr="005E10DA" w:rsidRDefault="00E90FB6" w:rsidP="00E90FB6">
            <w:pPr>
              <w:pStyle w:val="BodyText3"/>
              <w:rPr>
                <w:rFonts w:asciiTheme="minorHAnsi" w:hAnsiTheme="minorHAnsi" w:cstheme="minorHAnsi"/>
                <w:b w:val="0"/>
                <w:sz w:val="24"/>
                <w:szCs w:val="24"/>
                <w:lang w:val="en-US"/>
              </w:rPr>
            </w:pPr>
            <w:r w:rsidRPr="005E10DA">
              <w:rPr>
                <w:rFonts w:asciiTheme="minorHAnsi" w:hAnsiTheme="minorHAnsi" w:cstheme="minorHAnsi"/>
                <w:b w:val="0"/>
                <w:sz w:val="24"/>
                <w:szCs w:val="24"/>
                <w:lang w:val="en-US"/>
              </w:rPr>
              <w:lastRenderedPageBreak/>
              <w:sym w:font="Wingdings" w:char="F06F"/>
            </w:r>
          </w:p>
          <w:p w14:paraId="09DD9F3C" w14:textId="77777777" w:rsidR="00B6133C" w:rsidRPr="005E10DA" w:rsidRDefault="00B6133C" w:rsidP="005D22FC">
            <w:pPr>
              <w:pStyle w:val="BodyText3"/>
              <w:rPr>
                <w:rFonts w:asciiTheme="minorHAnsi" w:hAnsiTheme="minorHAnsi" w:cstheme="minorHAnsi"/>
                <w:b w:val="0"/>
                <w:sz w:val="24"/>
                <w:szCs w:val="24"/>
                <w:lang w:val="en-US"/>
              </w:rPr>
            </w:pPr>
          </w:p>
          <w:p w14:paraId="16327E51" w14:textId="77777777" w:rsidR="00E90FB6" w:rsidRDefault="00E90FB6" w:rsidP="005D22FC">
            <w:pPr>
              <w:pStyle w:val="BodyText3"/>
              <w:rPr>
                <w:rFonts w:asciiTheme="minorHAnsi" w:hAnsiTheme="minorHAnsi" w:cstheme="minorHAnsi"/>
                <w:b w:val="0"/>
                <w:sz w:val="24"/>
                <w:szCs w:val="24"/>
                <w:lang w:val="en-US"/>
              </w:rPr>
            </w:pPr>
          </w:p>
          <w:p w14:paraId="2A24A1C6" w14:textId="77777777" w:rsidR="00E90FB6" w:rsidRDefault="00E90FB6" w:rsidP="005D22FC">
            <w:pPr>
              <w:pStyle w:val="BodyText3"/>
              <w:rPr>
                <w:rFonts w:asciiTheme="minorHAnsi" w:hAnsiTheme="minorHAnsi" w:cstheme="minorHAnsi"/>
                <w:b w:val="0"/>
                <w:sz w:val="24"/>
                <w:szCs w:val="24"/>
                <w:lang w:val="en-US"/>
              </w:rPr>
            </w:pPr>
          </w:p>
          <w:p w14:paraId="5A5EF32F" w14:textId="77777777" w:rsidR="00E90FB6" w:rsidRPr="005E10DA" w:rsidRDefault="00E90FB6" w:rsidP="00E90FB6">
            <w:pPr>
              <w:pStyle w:val="BodyText3"/>
              <w:rPr>
                <w:rFonts w:asciiTheme="minorHAnsi" w:hAnsiTheme="minorHAnsi" w:cstheme="minorHAnsi"/>
                <w:b w:val="0"/>
                <w:sz w:val="24"/>
                <w:szCs w:val="24"/>
                <w:lang w:val="en-US"/>
              </w:rPr>
            </w:pPr>
            <w:r w:rsidRPr="005E10DA">
              <w:rPr>
                <w:rFonts w:asciiTheme="minorHAnsi" w:hAnsiTheme="minorHAnsi" w:cstheme="minorHAnsi"/>
                <w:b w:val="0"/>
                <w:sz w:val="24"/>
                <w:szCs w:val="24"/>
                <w:lang w:val="en-US"/>
              </w:rPr>
              <w:sym w:font="Wingdings" w:char="F06F"/>
            </w:r>
          </w:p>
          <w:p w14:paraId="07A42C24" w14:textId="77777777" w:rsidR="00E90FB6" w:rsidRDefault="00E90FB6" w:rsidP="005D22FC">
            <w:pPr>
              <w:pStyle w:val="BodyText3"/>
              <w:rPr>
                <w:rFonts w:asciiTheme="minorHAnsi" w:hAnsiTheme="minorHAnsi" w:cstheme="minorHAnsi"/>
                <w:b w:val="0"/>
                <w:sz w:val="24"/>
                <w:szCs w:val="24"/>
                <w:lang w:val="en-US"/>
              </w:rPr>
            </w:pPr>
          </w:p>
          <w:p w14:paraId="403E214B" w14:textId="77777777" w:rsidR="00E90FB6" w:rsidRDefault="00E90FB6" w:rsidP="00786D0E">
            <w:pPr>
              <w:pStyle w:val="BodyText3"/>
              <w:jc w:val="left"/>
              <w:rPr>
                <w:rFonts w:asciiTheme="minorHAnsi" w:hAnsiTheme="minorHAnsi" w:cstheme="minorHAnsi"/>
                <w:b w:val="0"/>
                <w:sz w:val="24"/>
                <w:szCs w:val="24"/>
                <w:lang w:val="en-US"/>
              </w:rPr>
            </w:pPr>
          </w:p>
          <w:p w14:paraId="2A900746" w14:textId="77777777" w:rsidR="00E90FB6" w:rsidRPr="005E10DA" w:rsidRDefault="00E90FB6" w:rsidP="00E90FB6">
            <w:pPr>
              <w:pStyle w:val="BodyText3"/>
              <w:rPr>
                <w:rFonts w:asciiTheme="minorHAnsi" w:hAnsiTheme="minorHAnsi" w:cstheme="minorHAnsi"/>
                <w:b w:val="0"/>
                <w:sz w:val="24"/>
                <w:szCs w:val="24"/>
                <w:lang w:val="en-US"/>
              </w:rPr>
            </w:pPr>
            <w:r w:rsidRPr="005E10DA">
              <w:rPr>
                <w:rFonts w:asciiTheme="minorHAnsi" w:hAnsiTheme="minorHAnsi" w:cstheme="minorHAnsi"/>
                <w:b w:val="0"/>
                <w:sz w:val="24"/>
                <w:szCs w:val="24"/>
                <w:lang w:val="en-US"/>
              </w:rPr>
              <w:sym w:font="Wingdings" w:char="F06F"/>
            </w:r>
          </w:p>
          <w:p w14:paraId="7273D7C7" w14:textId="77777777" w:rsidR="00E90FB6" w:rsidRDefault="00E90FB6" w:rsidP="00786D0E">
            <w:pPr>
              <w:pStyle w:val="BodyText3"/>
              <w:jc w:val="left"/>
              <w:rPr>
                <w:rFonts w:asciiTheme="minorHAnsi" w:hAnsiTheme="minorHAnsi" w:cstheme="minorHAnsi"/>
                <w:b w:val="0"/>
                <w:sz w:val="24"/>
                <w:szCs w:val="24"/>
                <w:lang w:val="en-US"/>
              </w:rPr>
            </w:pPr>
          </w:p>
          <w:p w14:paraId="6129D4D8" w14:textId="77777777" w:rsidR="00E90FB6" w:rsidRDefault="00E90FB6" w:rsidP="00786D0E">
            <w:pPr>
              <w:pStyle w:val="BodyText3"/>
              <w:jc w:val="left"/>
              <w:rPr>
                <w:rFonts w:asciiTheme="minorHAnsi" w:hAnsiTheme="minorHAnsi" w:cstheme="minorHAnsi"/>
                <w:b w:val="0"/>
                <w:sz w:val="24"/>
                <w:szCs w:val="24"/>
                <w:lang w:val="en-US"/>
              </w:rPr>
            </w:pPr>
          </w:p>
          <w:p w14:paraId="1CD73D82" w14:textId="77777777" w:rsidR="00E90FB6" w:rsidRDefault="00E90FB6" w:rsidP="003B520E">
            <w:pPr>
              <w:pStyle w:val="BodyText3"/>
              <w:jc w:val="left"/>
              <w:rPr>
                <w:rFonts w:asciiTheme="minorHAnsi" w:hAnsiTheme="minorHAnsi" w:cstheme="minorHAnsi"/>
                <w:b w:val="0"/>
                <w:sz w:val="24"/>
                <w:szCs w:val="24"/>
                <w:lang w:val="en-US"/>
              </w:rPr>
            </w:pPr>
          </w:p>
          <w:p w14:paraId="2B612464" w14:textId="75CD31A6" w:rsidR="00893429" w:rsidRPr="005E10DA" w:rsidRDefault="00893429" w:rsidP="003B520E">
            <w:pPr>
              <w:pStyle w:val="BodyText3"/>
              <w:jc w:val="left"/>
              <w:rPr>
                <w:rFonts w:asciiTheme="minorHAnsi" w:hAnsiTheme="minorHAnsi" w:cstheme="minorHAnsi"/>
                <w:b w:val="0"/>
                <w:sz w:val="24"/>
                <w:szCs w:val="24"/>
                <w:lang w:val="en-US"/>
              </w:rPr>
            </w:pPr>
          </w:p>
          <w:p w14:paraId="48BDCA19" w14:textId="77777777" w:rsidR="00B6133C" w:rsidRPr="005E10DA" w:rsidRDefault="00B6133C" w:rsidP="005D22FC">
            <w:pPr>
              <w:pStyle w:val="BodyText3"/>
              <w:rPr>
                <w:rFonts w:asciiTheme="minorHAnsi" w:hAnsiTheme="minorHAnsi" w:cstheme="minorHAnsi"/>
                <w:b w:val="0"/>
                <w:sz w:val="24"/>
                <w:szCs w:val="24"/>
                <w:lang w:val="en-US"/>
              </w:rPr>
            </w:pPr>
            <w:r w:rsidRPr="005E10DA">
              <w:rPr>
                <w:rFonts w:asciiTheme="minorHAnsi" w:hAnsiTheme="minorHAnsi" w:cstheme="minorHAnsi"/>
                <w:b w:val="0"/>
                <w:sz w:val="24"/>
                <w:szCs w:val="24"/>
                <w:lang w:val="en-US"/>
              </w:rPr>
              <w:sym w:font="Wingdings" w:char="F06F"/>
            </w:r>
          </w:p>
          <w:p w14:paraId="33FEFCA5" w14:textId="77777777" w:rsidR="00B6133C" w:rsidRPr="005E10DA" w:rsidRDefault="00B6133C" w:rsidP="005D22FC">
            <w:pPr>
              <w:pStyle w:val="BodyText3"/>
              <w:rPr>
                <w:rFonts w:asciiTheme="minorHAnsi" w:hAnsiTheme="minorHAnsi" w:cstheme="minorHAnsi"/>
                <w:b w:val="0"/>
                <w:sz w:val="24"/>
                <w:szCs w:val="24"/>
                <w:lang w:val="en-US"/>
              </w:rPr>
            </w:pPr>
          </w:p>
          <w:p w14:paraId="582F1E6E" w14:textId="77777777" w:rsidR="00B6133C" w:rsidRPr="005E10DA" w:rsidRDefault="00B6133C" w:rsidP="005D22FC">
            <w:pPr>
              <w:pStyle w:val="BodyText3"/>
              <w:rPr>
                <w:rFonts w:asciiTheme="minorHAnsi" w:hAnsiTheme="minorHAnsi" w:cstheme="minorHAnsi"/>
                <w:b w:val="0"/>
                <w:sz w:val="24"/>
                <w:szCs w:val="24"/>
                <w:lang w:val="en-US"/>
              </w:rPr>
            </w:pPr>
          </w:p>
          <w:p w14:paraId="22AF4FA8" w14:textId="77777777" w:rsidR="00893429" w:rsidRPr="005E10DA" w:rsidRDefault="00893429" w:rsidP="005D22FC">
            <w:pPr>
              <w:pStyle w:val="BodyText3"/>
              <w:rPr>
                <w:rFonts w:asciiTheme="minorHAnsi" w:hAnsiTheme="minorHAnsi" w:cstheme="minorHAnsi"/>
                <w:b w:val="0"/>
                <w:sz w:val="24"/>
                <w:szCs w:val="24"/>
                <w:lang w:val="en-US"/>
              </w:rPr>
            </w:pPr>
          </w:p>
          <w:p w14:paraId="3A479456" w14:textId="74FA517A" w:rsidR="007D729D" w:rsidRPr="005E10DA" w:rsidRDefault="007D729D" w:rsidP="003B520E">
            <w:pPr>
              <w:pStyle w:val="BodyText3"/>
              <w:jc w:val="left"/>
              <w:rPr>
                <w:rFonts w:asciiTheme="minorHAnsi" w:hAnsiTheme="minorHAnsi" w:cstheme="minorHAnsi"/>
                <w:b w:val="0"/>
                <w:sz w:val="24"/>
                <w:szCs w:val="24"/>
                <w:lang w:val="en-US"/>
              </w:rPr>
            </w:pPr>
          </w:p>
          <w:p w14:paraId="67128CD8" w14:textId="77777777" w:rsidR="007D729D" w:rsidRPr="005E10DA" w:rsidRDefault="007D729D" w:rsidP="005D22FC">
            <w:pPr>
              <w:pStyle w:val="BodyText3"/>
              <w:rPr>
                <w:rFonts w:asciiTheme="minorHAnsi" w:hAnsiTheme="minorHAnsi" w:cstheme="minorHAnsi"/>
                <w:b w:val="0"/>
                <w:sz w:val="24"/>
                <w:szCs w:val="24"/>
                <w:lang w:val="en-US"/>
              </w:rPr>
            </w:pPr>
            <w:r w:rsidRPr="005E10DA">
              <w:rPr>
                <w:rFonts w:asciiTheme="minorHAnsi" w:hAnsiTheme="minorHAnsi" w:cstheme="minorHAnsi"/>
                <w:b w:val="0"/>
                <w:sz w:val="24"/>
                <w:szCs w:val="24"/>
                <w:lang w:val="en-US"/>
              </w:rPr>
              <w:sym w:font="Wingdings" w:char="F06F"/>
            </w:r>
          </w:p>
          <w:p w14:paraId="4DB21FFF" w14:textId="77777777" w:rsidR="00893429" w:rsidRPr="005E10DA" w:rsidRDefault="00893429" w:rsidP="005D22FC">
            <w:pPr>
              <w:pStyle w:val="BodyText3"/>
              <w:rPr>
                <w:rFonts w:asciiTheme="minorHAnsi" w:hAnsiTheme="minorHAnsi" w:cstheme="minorHAnsi"/>
                <w:b w:val="0"/>
                <w:sz w:val="24"/>
                <w:szCs w:val="24"/>
                <w:lang w:val="en-US"/>
              </w:rPr>
            </w:pPr>
          </w:p>
          <w:p w14:paraId="45825832" w14:textId="77777777" w:rsidR="00B6133C" w:rsidRPr="005E10DA" w:rsidRDefault="00B6133C" w:rsidP="005D22FC">
            <w:pPr>
              <w:pStyle w:val="BodyText3"/>
              <w:rPr>
                <w:rFonts w:asciiTheme="minorHAnsi" w:hAnsiTheme="minorHAnsi" w:cstheme="minorHAnsi"/>
                <w:b w:val="0"/>
                <w:sz w:val="24"/>
                <w:szCs w:val="24"/>
                <w:lang w:val="en-US"/>
              </w:rPr>
            </w:pPr>
          </w:p>
          <w:p w14:paraId="347E58D8" w14:textId="77777777" w:rsidR="007D729D" w:rsidRPr="005E10DA" w:rsidRDefault="007D729D" w:rsidP="005D22FC">
            <w:pPr>
              <w:pStyle w:val="BodyText3"/>
              <w:rPr>
                <w:rFonts w:asciiTheme="minorHAnsi" w:hAnsiTheme="minorHAnsi" w:cstheme="minorHAnsi"/>
                <w:b w:val="0"/>
                <w:sz w:val="24"/>
                <w:szCs w:val="24"/>
                <w:lang w:val="en-US"/>
              </w:rPr>
            </w:pPr>
          </w:p>
          <w:p w14:paraId="6E2338C6" w14:textId="77777777" w:rsidR="007D729D" w:rsidRPr="005E10DA" w:rsidRDefault="007D729D" w:rsidP="005D22FC">
            <w:pPr>
              <w:pStyle w:val="BodyText3"/>
              <w:rPr>
                <w:rFonts w:asciiTheme="minorHAnsi" w:hAnsiTheme="minorHAnsi" w:cstheme="minorHAnsi"/>
                <w:b w:val="0"/>
                <w:sz w:val="24"/>
                <w:szCs w:val="24"/>
                <w:lang w:val="en-US"/>
              </w:rPr>
            </w:pPr>
          </w:p>
          <w:p w14:paraId="5845E9C2" w14:textId="77777777" w:rsidR="007D729D" w:rsidRPr="005E10DA" w:rsidRDefault="007D729D" w:rsidP="005D22FC">
            <w:pPr>
              <w:pStyle w:val="BodyText3"/>
              <w:rPr>
                <w:rFonts w:asciiTheme="minorHAnsi" w:hAnsiTheme="minorHAnsi" w:cstheme="minorHAnsi"/>
                <w:b w:val="0"/>
                <w:sz w:val="24"/>
                <w:szCs w:val="24"/>
                <w:lang w:val="en-US"/>
              </w:rPr>
            </w:pPr>
          </w:p>
          <w:p w14:paraId="0D258BA0" w14:textId="77777777" w:rsidR="00B6133C" w:rsidRPr="005E10DA" w:rsidRDefault="00B6133C" w:rsidP="005D22FC">
            <w:pPr>
              <w:pStyle w:val="BodyText3"/>
              <w:rPr>
                <w:rFonts w:asciiTheme="minorHAnsi" w:hAnsiTheme="minorHAnsi" w:cstheme="minorHAnsi"/>
                <w:b w:val="0"/>
                <w:sz w:val="24"/>
                <w:szCs w:val="24"/>
                <w:lang w:val="en-US"/>
              </w:rPr>
            </w:pPr>
            <w:r w:rsidRPr="005E10DA">
              <w:rPr>
                <w:rFonts w:asciiTheme="minorHAnsi" w:hAnsiTheme="minorHAnsi" w:cstheme="minorHAnsi"/>
                <w:b w:val="0"/>
                <w:sz w:val="24"/>
                <w:szCs w:val="24"/>
                <w:lang w:val="en-US"/>
              </w:rPr>
              <w:sym w:font="Wingdings" w:char="F06F"/>
            </w:r>
          </w:p>
          <w:p w14:paraId="746A2BEC" w14:textId="77777777" w:rsidR="00B6133C" w:rsidRPr="005E10DA" w:rsidRDefault="00B6133C" w:rsidP="005D22FC">
            <w:pPr>
              <w:pStyle w:val="BodyText3"/>
              <w:rPr>
                <w:rFonts w:asciiTheme="minorHAnsi" w:hAnsiTheme="minorHAnsi" w:cstheme="minorHAnsi"/>
                <w:b w:val="0"/>
                <w:sz w:val="24"/>
                <w:szCs w:val="24"/>
                <w:lang w:val="en-US"/>
              </w:rPr>
            </w:pPr>
          </w:p>
          <w:p w14:paraId="282402C8" w14:textId="77777777" w:rsidR="00B6133C" w:rsidRPr="005E10DA" w:rsidRDefault="00B6133C" w:rsidP="005D22FC">
            <w:pPr>
              <w:pStyle w:val="BodyText3"/>
              <w:rPr>
                <w:rFonts w:asciiTheme="minorHAnsi" w:hAnsiTheme="minorHAnsi" w:cstheme="minorHAnsi"/>
                <w:b w:val="0"/>
                <w:sz w:val="24"/>
                <w:szCs w:val="24"/>
                <w:lang w:val="en-US"/>
              </w:rPr>
            </w:pPr>
          </w:p>
          <w:p w14:paraId="088B8ADA" w14:textId="77777777" w:rsidR="00B6133C" w:rsidRPr="005E10DA" w:rsidRDefault="00B6133C" w:rsidP="005D22FC">
            <w:pPr>
              <w:pStyle w:val="BodyText3"/>
              <w:rPr>
                <w:rFonts w:asciiTheme="minorHAnsi" w:hAnsiTheme="minorHAnsi" w:cstheme="minorHAnsi"/>
                <w:b w:val="0"/>
                <w:sz w:val="24"/>
                <w:szCs w:val="24"/>
                <w:lang w:val="en-US"/>
              </w:rPr>
            </w:pPr>
          </w:p>
          <w:p w14:paraId="6C5A78A7" w14:textId="77777777" w:rsidR="00B6133C" w:rsidRPr="005E10DA" w:rsidRDefault="00B6133C" w:rsidP="005D22FC">
            <w:pPr>
              <w:pStyle w:val="BodyText3"/>
              <w:rPr>
                <w:rFonts w:asciiTheme="minorHAnsi" w:hAnsiTheme="minorHAnsi" w:cstheme="minorHAnsi"/>
                <w:b w:val="0"/>
                <w:sz w:val="24"/>
                <w:szCs w:val="24"/>
                <w:lang w:val="en-US"/>
              </w:rPr>
            </w:pPr>
          </w:p>
          <w:p w14:paraId="65D385FE" w14:textId="77777777" w:rsidR="00B6133C" w:rsidRPr="005E10DA" w:rsidRDefault="00B6133C" w:rsidP="005D22FC">
            <w:pPr>
              <w:pStyle w:val="BodyText3"/>
              <w:rPr>
                <w:rFonts w:asciiTheme="minorHAnsi" w:hAnsiTheme="minorHAnsi" w:cstheme="minorHAnsi"/>
                <w:b w:val="0"/>
                <w:sz w:val="24"/>
                <w:szCs w:val="24"/>
                <w:lang w:val="en-US"/>
              </w:rPr>
            </w:pPr>
            <w:r w:rsidRPr="005E10DA">
              <w:rPr>
                <w:rFonts w:asciiTheme="minorHAnsi" w:hAnsiTheme="minorHAnsi" w:cstheme="minorHAnsi"/>
                <w:b w:val="0"/>
                <w:sz w:val="24"/>
                <w:szCs w:val="24"/>
                <w:lang w:val="en-US"/>
              </w:rPr>
              <w:sym w:font="Wingdings" w:char="F06F"/>
            </w:r>
          </w:p>
          <w:p w14:paraId="7EC84DB1" w14:textId="77777777" w:rsidR="00B6133C" w:rsidRPr="005E10DA" w:rsidRDefault="00B6133C" w:rsidP="005D22FC">
            <w:pPr>
              <w:pStyle w:val="BodyText3"/>
              <w:rPr>
                <w:rFonts w:asciiTheme="minorHAnsi" w:hAnsiTheme="minorHAnsi" w:cstheme="minorHAnsi"/>
                <w:b w:val="0"/>
                <w:sz w:val="24"/>
                <w:szCs w:val="24"/>
                <w:lang w:val="en-US"/>
              </w:rPr>
            </w:pPr>
          </w:p>
          <w:p w14:paraId="65597922" w14:textId="77777777" w:rsidR="00B6133C" w:rsidRPr="005E10DA" w:rsidRDefault="00B6133C" w:rsidP="005D22FC">
            <w:pPr>
              <w:pStyle w:val="BodyText3"/>
              <w:rPr>
                <w:rFonts w:asciiTheme="minorHAnsi" w:hAnsiTheme="minorHAnsi" w:cstheme="minorHAnsi"/>
                <w:b w:val="0"/>
                <w:sz w:val="24"/>
                <w:szCs w:val="24"/>
                <w:lang w:val="en-US"/>
              </w:rPr>
            </w:pPr>
          </w:p>
          <w:p w14:paraId="3488F4AE" w14:textId="77777777" w:rsidR="00B6133C" w:rsidRPr="005E10DA" w:rsidRDefault="00B6133C" w:rsidP="005D22FC">
            <w:pPr>
              <w:pStyle w:val="BodyText3"/>
              <w:rPr>
                <w:rFonts w:asciiTheme="minorHAnsi" w:hAnsiTheme="minorHAnsi" w:cstheme="minorHAnsi"/>
                <w:b w:val="0"/>
                <w:sz w:val="24"/>
                <w:szCs w:val="24"/>
                <w:lang w:val="en-US"/>
              </w:rPr>
            </w:pPr>
          </w:p>
          <w:p w14:paraId="051F7D33" w14:textId="77777777" w:rsidR="00015B92" w:rsidRPr="005E10DA" w:rsidRDefault="00015B92" w:rsidP="005D22FC">
            <w:pPr>
              <w:pStyle w:val="BodyText3"/>
              <w:rPr>
                <w:rFonts w:asciiTheme="minorHAnsi" w:hAnsiTheme="minorHAnsi" w:cstheme="minorHAnsi"/>
                <w:b w:val="0"/>
                <w:sz w:val="24"/>
                <w:szCs w:val="24"/>
                <w:lang w:val="en-US"/>
              </w:rPr>
            </w:pPr>
          </w:p>
          <w:p w14:paraId="2412B3AB" w14:textId="77777777" w:rsidR="00B6133C" w:rsidRPr="005E10DA" w:rsidRDefault="00B6133C" w:rsidP="005D22FC">
            <w:pPr>
              <w:pStyle w:val="BodyText3"/>
              <w:rPr>
                <w:rFonts w:asciiTheme="minorHAnsi" w:hAnsiTheme="minorHAnsi" w:cstheme="minorHAnsi"/>
                <w:b w:val="0"/>
                <w:sz w:val="24"/>
                <w:szCs w:val="24"/>
                <w:lang w:val="en-US"/>
              </w:rPr>
            </w:pPr>
            <w:r w:rsidRPr="005E10DA">
              <w:rPr>
                <w:rFonts w:asciiTheme="minorHAnsi" w:hAnsiTheme="minorHAnsi" w:cstheme="minorHAnsi"/>
                <w:b w:val="0"/>
                <w:sz w:val="24"/>
                <w:szCs w:val="24"/>
                <w:lang w:val="en-US"/>
              </w:rPr>
              <w:sym w:font="Wingdings" w:char="F06F"/>
            </w:r>
          </w:p>
          <w:p w14:paraId="7C836C0D" w14:textId="77777777" w:rsidR="00B6133C" w:rsidRPr="005E10DA" w:rsidRDefault="00B6133C" w:rsidP="005D22FC">
            <w:pPr>
              <w:pStyle w:val="BodyText3"/>
              <w:rPr>
                <w:rFonts w:asciiTheme="minorHAnsi" w:hAnsiTheme="minorHAnsi" w:cstheme="minorHAnsi"/>
                <w:b w:val="0"/>
                <w:sz w:val="24"/>
                <w:szCs w:val="24"/>
                <w:lang w:val="en-US"/>
              </w:rPr>
            </w:pPr>
          </w:p>
          <w:p w14:paraId="58D5331F" w14:textId="77777777" w:rsidR="00B6133C" w:rsidRPr="005E10DA" w:rsidRDefault="00B6133C" w:rsidP="005D22FC">
            <w:pPr>
              <w:pStyle w:val="BodyText3"/>
              <w:rPr>
                <w:rFonts w:asciiTheme="minorHAnsi" w:hAnsiTheme="minorHAnsi" w:cstheme="minorHAnsi"/>
                <w:b w:val="0"/>
                <w:sz w:val="24"/>
                <w:szCs w:val="24"/>
                <w:lang w:val="en-US"/>
              </w:rPr>
            </w:pPr>
          </w:p>
          <w:p w14:paraId="0617049B" w14:textId="77777777" w:rsidR="00B6133C" w:rsidRPr="005E10DA" w:rsidRDefault="00B6133C" w:rsidP="005D22FC">
            <w:pPr>
              <w:pStyle w:val="BodyText3"/>
              <w:rPr>
                <w:rFonts w:asciiTheme="minorHAnsi" w:hAnsiTheme="minorHAnsi" w:cstheme="minorHAnsi"/>
                <w:b w:val="0"/>
                <w:sz w:val="24"/>
                <w:szCs w:val="24"/>
                <w:lang w:val="en-US"/>
              </w:rPr>
            </w:pPr>
          </w:p>
          <w:p w14:paraId="3C1867B4" w14:textId="77777777" w:rsidR="00B6133C" w:rsidRPr="005E10DA" w:rsidRDefault="00B6133C" w:rsidP="005D22FC">
            <w:pPr>
              <w:pStyle w:val="BodyText3"/>
              <w:tabs>
                <w:tab w:val="left" w:pos="783"/>
                <w:tab w:val="left" w:pos="948"/>
              </w:tabs>
              <w:rPr>
                <w:rFonts w:asciiTheme="minorHAnsi" w:hAnsiTheme="minorHAnsi" w:cstheme="minorHAnsi"/>
                <w:b w:val="0"/>
                <w:sz w:val="24"/>
                <w:szCs w:val="24"/>
                <w:lang w:val="en-US"/>
              </w:rPr>
            </w:pPr>
            <w:r w:rsidRPr="005E10DA">
              <w:rPr>
                <w:rFonts w:asciiTheme="minorHAnsi" w:hAnsiTheme="minorHAnsi" w:cstheme="minorHAnsi"/>
                <w:b w:val="0"/>
                <w:sz w:val="24"/>
                <w:szCs w:val="24"/>
                <w:lang w:val="en-US"/>
              </w:rPr>
              <w:sym w:font="Wingdings" w:char="F06F"/>
            </w:r>
          </w:p>
          <w:p w14:paraId="0F4F437A" w14:textId="77777777" w:rsidR="000B0D49" w:rsidRPr="005E10DA" w:rsidRDefault="000B0D49" w:rsidP="005D22FC">
            <w:pPr>
              <w:pStyle w:val="BodyText3"/>
              <w:rPr>
                <w:rFonts w:asciiTheme="minorHAnsi" w:hAnsiTheme="minorHAnsi" w:cstheme="minorHAnsi"/>
                <w:b w:val="0"/>
                <w:sz w:val="24"/>
                <w:szCs w:val="24"/>
                <w:lang w:val="en-US"/>
              </w:rPr>
            </w:pPr>
          </w:p>
          <w:p w14:paraId="6EDC660D" w14:textId="77777777" w:rsidR="000B0D49" w:rsidRPr="005E10DA" w:rsidRDefault="000B0D49" w:rsidP="005D22FC">
            <w:pPr>
              <w:pStyle w:val="BodyText3"/>
              <w:rPr>
                <w:rFonts w:asciiTheme="minorHAnsi" w:hAnsiTheme="minorHAnsi" w:cstheme="minorHAnsi"/>
                <w:b w:val="0"/>
                <w:sz w:val="24"/>
                <w:szCs w:val="24"/>
                <w:lang w:val="en-US"/>
              </w:rPr>
            </w:pPr>
          </w:p>
          <w:p w14:paraId="1843EC8C" w14:textId="77777777" w:rsidR="00015B92" w:rsidRPr="005E10DA" w:rsidRDefault="00015B92" w:rsidP="005D22FC">
            <w:pPr>
              <w:pStyle w:val="BodyText3"/>
              <w:rPr>
                <w:rFonts w:asciiTheme="minorHAnsi" w:hAnsiTheme="minorHAnsi" w:cstheme="minorHAnsi"/>
                <w:b w:val="0"/>
                <w:sz w:val="24"/>
                <w:szCs w:val="24"/>
                <w:lang w:val="en-US"/>
              </w:rPr>
            </w:pPr>
          </w:p>
          <w:p w14:paraId="00D67906" w14:textId="545628CC" w:rsidR="00015B92" w:rsidRDefault="00015B92" w:rsidP="005D22FC">
            <w:pPr>
              <w:pStyle w:val="BodyText3"/>
              <w:rPr>
                <w:rFonts w:asciiTheme="minorHAnsi" w:hAnsiTheme="minorHAnsi" w:cstheme="minorHAnsi"/>
                <w:b w:val="0"/>
                <w:sz w:val="24"/>
                <w:szCs w:val="24"/>
                <w:lang w:val="en-US"/>
              </w:rPr>
            </w:pPr>
          </w:p>
          <w:p w14:paraId="0867FB25" w14:textId="1EAD025A" w:rsidR="003B520E" w:rsidRDefault="003B520E" w:rsidP="005D22FC">
            <w:pPr>
              <w:pStyle w:val="BodyText3"/>
              <w:rPr>
                <w:rFonts w:asciiTheme="minorHAnsi" w:hAnsiTheme="minorHAnsi" w:cstheme="minorHAnsi"/>
                <w:b w:val="0"/>
                <w:sz w:val="24"/>
                <w:szCs w:val="24"/>
                <w:lang w:val="en-US"/>
              </w:rPr>
            </w:pPr>
          </w:p>
          <w:p w14:paraId="3EED9D91" w14:textId="61C1E10B" w:rsidR="00015B92" w:rsidRPr="005E10DA" w:rsidRDefault="00015B92" w:rsidP="003B520E">
            <w:pPr>
              <w:pStyle w:val="BodyText3"/>
              <w:jc w:val="left"/>
              <w:rPr>
                <w:rFonts w:asciiTheme="minorHAnsi" w:hAnsiTheme="minorHAnsi" w:cstheme="minorHAnsi"/>
                <w:b w:val="0"/>
                <w:sz w:val="24"/>
                <w:szCs w:val="24"/>
                <w:lang w:val="en-US"/>
              </w:rPr>
            </w:pPr>
          </w:p>
          <w:p w14:paraId="753BFFFB" w14:textId="77777777" w:rsidR="003B520E" w:rsidRPr="005E10DA" w:rsidRDefault="003B520E" w:rsidP="003B520E">
            <w:pPr>
              <w:pStyle w:val="BodyText3"/>
              <w:tabs>
                <w:tab w:val="left" w:pos="783"/>
                <w:tab w:val="left" w:pos="948"/>
              </w:tabs>
              <w:rPr>
                <w:rFonts w:asciiTheme="minorHAnsi" w:hAnsiTheme="minorHAnsi" w:cstheme="minorHAnsi"/>
                <w:b w:val="0"/>
                <w:sz w:val="24"/>
                <w:szCs w:val="24"/>
                <w:lang w:val="en-US"/>
              </w:rPr>
            </w:pPr>
            <w:r w:rsidRPr="005E10DA">
              <w:rPr>
                <w:rFonts w:asciiTheme="minorHAnsi" w:hAnsiTheme="minorHAnsi" w:cstheme="minorHAnsi"/>
                <w:b w:val="0"/>
                <w:sz w:val="24"/>
                <w:szCs w:val="24"/>
                <w:lang w:val="en-US"/>
              </w:rPr>
              <w:sym w:font="Wingdings" w:char="F06F"/>
            </w:r>
          </w:p>
          <w:p w14:paraId="21C25097" w14:textId="77777777" w:rsidR="00B6133C" w:rsidRDefault="00B6133C" w:rsidP="003B520E">
            <w:pPr>
              <w:pStyle w:val="BodyText3"/>
              <w:jc w:val="left"/>
              <w:rPr>
                <w:rFonts w:asciiTheme="minorHAnsi" w:hAnsiTheme="minorHAnsi" w:cstheme="minorHAnsi"/>
                <w:b w:val="0"/>
                <w:sz w:val="24"/>
                <w:szCs w:val="24"/>
                <w:lang w:val="en-US"/>
              </w:rPr>
            </w:pPr>
          </w:p>
          <w:p w14:paraId="41A73A5B" w14:textId="77777777" w:rsidR="003B520E" w:rsidRDefault="003B520E" w:rsidP="003B520E">
            <w:pPr>
              <w:pStyle w:val="BodyText3"/>
              <w:jc w:val="left"/>
              <w:rPr>
                <w:rFonts w:asciiTheme="minorHAnsi" w:hAnsiTheme="minorHAnsi" w:cstheme="minorHAnsi"/>
                <w:b w:val="0"/>
                <w:sz w:val="24"/>
                <w:szCs w:val="24"/>
                <w:lang w:val="en-US"/>
              </w:rPr>
            </w:pPr>
          </w:p>
          <w:p w14:paraId="741EB07E" w14:textId="77777777" w:rsidR="003B520E" w:rsidRDefault="003B520E" w:rsidP="003B520E">
            <w:pPr>
              <w:pStyle w:val="BodyText3"/>
              <w:tabs>
                <w:tab w:val="left" w:pos="783"/>
                <w:tab w:val="left" w:pos="948"/>
              </w:tabs>
              <w:rPr>
                <w:rFonts w:asciiTheme="minorHAnsi" w:hAnsiTheme="minorHAnsi" w:cstheme="minorHAnsi"/>
                <w:b w:val="0"/>
                <w:sz w:val="24"/>
                <w:szCs w:val="24"/>
                <w:lang w:val="en-US"/>
              </w:rPr>
            </w:pPr>
          </w:p>
          <w:p w14:paraId="16A38F0B" w14:textId="77777777" w:rsidR="003B520E" w:rsidRDefault="003B520E" w:rsidP="003B520E">
            <w:pPr>
              <w:pStyle w:val="BodyText3"/>
              <w:tabs>
                <w:tab w:val="left" w:pos="783"/>
                <w:tab w:val="left" w:pos="948"/>
              </w:tabs>
              <w:rPr>
                <w:rFonts w:asciiTheme="minorHAnsi" w:hAnsiTheme="minorHAnsi" w:cstheme="minorHAnsi"/>
                <w:b w:val="0"/>
                <w:sz w:val="24"/>
                <w:szCs w:val="24"/>
                <w:lang w:val="en-US"/>
              </w:rPr>
            </w:pPr>
          </w:p>
          <w:p w14:paraId="6E306FE9" w14:textId="363E7F39" w:rsidR="003B520E" w:rsidRPr="005E10DA" w:rsidRDefault="003B520E" w:rsidP="003B520E">
            <w:pPr>
              <w:pStyle w:val="BodyText3"/>
              <w:tabs>
                <w:tab w:val="left" w:pos="783"/>
                <w:tab w:val="left" w:pos="948"/>
              </w:tabs>
              <w:rPr>
                <w:rFonts w:asciiTheme="minorHAnsi" w:hAnsiTheme="minorHAnsi" w:cstheme="minorHAnsi"/>
                <w:b w:val="0"/>
                <w:sz w:val="24"/>
                <w:szCs w:val="24"/>
                <w:lang w:val="en-US"/>
              </w:rPr>
            </w:pPr>
            <w:r w:rsidRPr="005E10DA">
              <w:rPr>
                <w:rFonts w:asciiTheme="minorHAnsi" w:hAnsiTheme="minorHAnsi" w:cstheme="minorHAnsi"/>
                <w:b w:val="0"/>
                <w:sz w:val="24"/>
                <w:szCs w:val="24"/>
                <w:lang w:val="en-US"/>
              </w:rPr>
              <w:sym w:font="Wingdings" w:char="F06F"/>
            </w:r>
          </w:p>
          <w:p w14:paraId="3CC29AF8" w14:textId="107A5F50" w:rsidR="003B520E" w:rsidRPr="005E10DA" w:rsidRDefault="003B520E" w:rsidP="003B520E">
            <w:pPr>
              <w:pStyle w:val="BodyText3"/>
              <w:jc w:val="left"/>
              <w:rPr>
                <w:rFonts w:asciiTheme="minorHAnsi" w:hAnsiTheme="minorHAnsi" w:cstheme="minorHAnsi"/>
                <w:b w:val="0"/>
                <w:sz w:val="24"/>
                <w:szCs w:val="24"/>
                <w:lang w:val="en-US"/>
              </w:rPr>
            </w:pPr>
          </w:p>
        </w:tc>
        <w:tc>
          <w:tcPr>
            <w:tcW w:w="682" w:type="pct"/>
            <w:gridSpan w:val="3"/>
            <w:tcBorders>
              <w:top w:val="single" w:sz="4" w:space="0" w:color="auto"/>
              <w:bottom w:val="single" w:sz="4" w:space="0" w:color="auto"/>
            </w:tcBorders>
          </w:tcPr>
          <w:p w14:paraId="10BFF27D" w14:textId="77777777" w:rsidR="00E90FB6" w:rsidRPr="005E10DA" w:rsidRDefault="00E90FB6" w:rsidP="00E90FB6">
            <w:pPr>
              <w:pStyle w:val="BodyText3"/>
              <w:rPr>
                <w:rFonts w:asciiTheme="minorHAnsi" w:hAnsiTheme="minorHAnsi" w:cstheme="minorHAnsi"/>
                <w:b w:val="0"/>
                <w:sz w:val="24"/>
                <w:szCs w:val="24"/>
                <w:lang w:val="en-US"/>
              </w:rPr>
            </w:pPr>
            <w:r w:rsidRPr="005E10DA">
              <w:rPr>
                <w:rFonts w:asciiTheme="minorHAnsi" w:hAnsiTheme="minorHAnsi" w:cstheme="minorHAnsi"/>
                <w:b w:val="0"/>
                <w:sz w:val="24"/>
                <w:szCs w:val="24"/>
                <w:lang w:val="en-US"/>
              </w:rPr>
              <w:lastRenderedPageBreak/>
              <w:sym w:font="Wingdings" w:char="F06F"/>
            </w:r>
          </w:p>
          <w:p w14:paraId="2EC66972" w14:textId="77777777" w:rsidR="00DF7A2C" w:rsidRPr="005E10DA" w:rsidRDefault="00DF7A2C" w:rsidP="005D22FC">
            <w:pPr>
              <w:pStyle w:val="BodyText3"/>
              <w:rPr>
                <w:rFonts w:asciiTheme="minorHAnsi" w:hAnsiTheme="minorHAnsi" w:cstheme="minorHAnsi"/>
                <w:b w:val="0"/>
                <w:sz w:val="24"/>
                <w:szCs w:val="24"/>
                <w:lang w:val="en-US"/>
              </w:rPr>
            </w:pPr>
          </w:p>
          <w:p w14:paraId="0CC8118F" w14:textId="77777777" w:rsidR="00E90FB6" w:rsidRDefault="00E90FB6" w:rsidP="005D22FC">
            <w:pPr>
              <w:pStyle w:val="BodyText3"/>
              <w:rPr>
                <w:rFonts w:asciiTheme="minorHAnsi" w:hAnsiTheme="minorHAnsi" w:cstheme="minorHAnsi"/>
                <w:b w:val="0"/>
                <w:sz w:val="24"/>
                <w:szCs w:val="24"/>
                <w:lang w:val="en-US"/>
              </w:rPr>
            </w:pPr>
          </w:p>
          <w:p w14:paraId="725657F0" w14:textId="77777777" w:rsidR="00E90FB6" w:rsidRDefault="00E90FB6" w:rsidP="005D22FC">
            <w:pPr>
              <w:pStyle w:val="BodyText3"/>
              <w:rPr>
                <w:rFonts w:asciiTheme="minorHAnsi" w:hAnsiTheme="minorHAnsi" w:cstheme="minorHAnsi"/>
                <w:b w:val="0"/>
                <w:sz w:val="24"/>
                <w:szCs w:val="24"/>
                <w:lang w:val="en-US"/>
              </w:rPr>
            </w:pPr>
          </w:p>
          <w:p w14:paraId="75788CD8" w14:textId="77777777" w:rsidR="00E90FB6" w:rsidRPr="005E10DA" w:rsidRDefault="00E90FB6" w:rsidP="00E90FB6">
            <w:pPr>
              <w:pStyle w:val="BodyText3"/>
              <w:rPr>
                <w:rFonts w:asciiTheme="minorHAnsi" w:hAnsiTheme="minorHAnsi" w:cstheme="minorHAnsi"/>
                <w:b w:val="0"/>
                <w:sz w:val="24"/>
                <w:szCs w:val="24"/>
                <w:lang w:val="en-US"/>
              </w:rPr>
            </w:pPr>
            <w:r w:rsidRPr="005E10DA">
              <w:rPr>
                <w:rFonts w:asciiTheme="minorHAnsi" w:hAnsiTheme="minorHAnsi" w:cstheme="minorHAnsi"/>
                <w:b w:val="0"/>
                <w:sz w:val="24"/>
                <w:szCs w:val="24"/>
                <w:lang w:val="en-US"/>
              </w:rPr>
              <w:sym w:font="Wingdings" w:char="F06F"/>
            </w:r>
          </w:p>
          <w:p w14:paraId="2CC021A6" w14:textId="77777777" w:rsidR="00E90FB6" w:rsidRDefault="00E90FB6" w:rsidP="005D22FC">
            <w:pPr>
              <w:pStyle w:val="BodyText3"/>
              <w:rPr>
                <w:rFonts w:asciiTheme="minorHAnsi" w:hAnsiTheme="minorHAnsi" w:cstheme="minorHAnsi"/>
                <w:b w:val="0"/>
                <w:sz w:val="24"/>
                <w:szCs w:val="24"/>
                <w:lang w:val="en-US"/>
              </w:rPr>
            </w:pPr>
          </w:p>
          <w:p w14:paraId="61D7956D" w14:textId="77777777" w:rsidR="00E90FB6" w:rsidRDefault="00E90FB6" w:rsidP="00786D0E">
            <w:pPr>
              <w:pStyle w:val="BodyText3"/>
              <w:jc w:val="left"/>
              <w:rPr>
                <w:rFonts w:asciiTheme="minorHAnsi" w:hAnsiTheme="minorHAnsi" w:cstheme="minorHAnsi"/>
                <w:b w:val="0"/>
                <w:sz w:val="24"/>
                <w:szCs w:val="24"/>
                <w:lang w:val="en-US"/>
              </w:rPr>
            </w:pPr>
          </w:p>
          <w:p w14:paraId="268C5250" w14:textId="77777777" w:rsidR="00E90FB6" w:rsidRDefault="00E90FB6" w:rsidP="00E90FB6">
            <w:pPr>
              <w:pStyle w:val="BodyText3"/>
              <w:rPr>
                <w:rFonts w:asciiTheme="minorHAnsi" w:hAnsiTheme="minorHAnsi" w:cstheme="minorHAnsi"/>
                <w:b w:val="0"/>
                <w:sz w:val="24"/>
                <w:szCs w:val="24"/>
                <w:lang w:val="en-US"/>
              </w:rPr>
            </w:pPr>
            <w:r w:rsidRPr="005E10DA">
              <w:rPr>
                <w:rFonts w:asciiTheme="minorHAnsi" w:hAnsiTheme="minorHAnsi" w:cstheme="minorHAnsi"/>
                <w:b w:val="0"/>
                <w:sz w:val="24"/>
                <w:szCs w:val="24"/>
                <w:lang w:val="en-US"/>
              </w:rPr>
              <w:sym w:font="Wingdings" w:char="F06F"/>
            </w:r>
          </w:p>
          <w:p w14:paraId="703E8720" w14:textId="77777777" w:rsidR="00E90FB6" w:rsidRDefault="00E90FB6" w:rsidP="005D22FC">
            <w:pPr>
              <w:pStyle w:val="BodyText3"/>
              <w:rPr>
                <w:rFonts w:asciiTheme="minorHAnsi" w:hAnsiTheme="minorHAnsi" w:cstheme="minorHAnsi"/>
                <w:b w:val="0"/>
                <w:sz w:val="24"/>
                <w:szCs w:val="24"/>
                <w:lang w:val="en-US"/>
              </w:rPr>
            </w:pPr>
          </w:p>
          <w:p w14:paraId="29D2BC14" w14:textId="77777777" w:rsidR="00E90FB6" w:rsidRDefault="00E90FB6" w:rsidP="005D22FC">
            <w:pPr>
              <w:pStyle w:val="BodyText3"/>
              <w:rPr>
                <w:rFonts w:asciiTheme="minorHAnsi" w:hAnsiTheme="minorHAnsi" w:cstheme="minorHAnsi"/>
                <w:b w:val="0"/>
                <w:sz w:val="24"/>
                <w:szCs w:val="24"/>
                <w:lang w:val="en-US"/>
              </w:rPr>
            </w:pPr>
          </w:p>
          <w:p w14:paraId="22FE0923" w14:textId="1CBC0CCC" w:rsidR="00893429" w:rsidRPr="005E10DA" w:rsidRDefault="00893429" w:rsidP="003B520E">
            <w:pPr>
              <w:pStyle w:val="BodyText3"/>
              <w:jc w:val="left"/>
              <w:rPr>
                <w:rFonts w:asciiTheme="minorHAnsi" w:hAnsiTheme="minorHAnsi" w:cstheme="minorHAnsi"/>
                <w:b w:val="0"/>
                <w:sz w:val="24"/>
                <w:szCs w:val="24"/>
                <w:lang w:val="en-US"/>
              </w:rPr>
            </w:pPr>
          </w:p>
          <w:p w14:paraId="06B14787" w14:textId="77777777" w:rsidR="00B6133C" w:rsidRPr="005E10DA" w:rsidRDefault="00B6133C" w:rsidP="005D22FC">
            <w:pPr>
              <w:pStyle w:val="BodyText3"/>
              <w:rPr>
                <w:rFonts w:asciiTheme="minorHAnsi" w:hAnsiTheme="minorHAnsi" w:cstheme="minorHAnsi"/>
                <w:b w:val="0"/>
                <w:sz w:val="24"/>
                <w:szCs w:val="24"/>
                <w:lang w:val="en-US"/>
              </w:rPr>
            </w:pPr>
          </w:p>
          <w:p w14:paraId="5A11C847" w14:textId="77777777" w:rsidR="00B6133C" w:rsidRPr="005E10DA" w:rsidRDefault="00B6133C" w:rsidP="005D22FC">
            <w:pPr>
              <w:pStyle w:val="BodyText3"/>
              <w:rPr>
                <w:rFonts w:asciiTheme="minorHAnsi" w:hAnsiTheme="minorHAnsi" w:cstheme="minorHAnsi"/>
                <w:b w:val="0"/>
                <w:sz w:val="24"/>
                <w:szCs w:val="24"/>
                <w:lang w:val="en-US"/>
              </w:rPr>
            </w:pPr>
            <w:r w:rsidRPr="005E10DA">
              <w:rPr>
                <w:rFonts w:asciiTheme="minorHAnsi" w:hAnsiTheme="minorHAnsi" w:cstheme="minorHAnsi"/>
                <w:b w:val="0"/>
                <w:sz w:val="24"/>
                <w:szCs w:val="24"/>
                <w:lang w:val="en-US"/>
              </w:rPr>
              <w:sym w:font="Wingdings" w:char="F06F"/>
            </w:r>
          </w:p>
          <w:p w14:paraId="773D3B82" w14:textId="77777777" w:rsidR="00B6133C" w:rsidRPr="005E10DA" w:rsidRDefault="00B6133C" w:rsidP="005D22FC">
            <w:pPr>
              <w:pStyle w:val="BodyText3"/>
              <w:rPr>
                <w:rFonts w:asciiTheme="minorHAnsi" w:hAnsiTheme="minorHAnsi" w:cstheme="minorHAnsi"/>
                <w:b w:val="0"/>
                <w:sz w:val="24"/>
                <w:szCs w:val="24"/>
                <w:lang w:val="en-US"/>
              </w:rPr>
            </w:pPr>
          </w:p>
          <w:p w14:paraId="0320E3C4" w14:textId="77777777" w:rsidR="00B6133C" w:rsidRPr="005E10DA" w:rsidRDefault="00B6133C" w:rsidP="005D22FC">
            <w:pPr>
              <w:pStyle w:val="BodyText3"/>
              <w:rPr>
                <w:rFonts w:asciiTheme="minorHAnsi" w:hAnsiTheme="minorHAnsi" w:cstheme="minorHAnsi"/>
                <w:b w:val="0"/>
                <w:sz w:val="24"/>
                <w:szCs w:val="24"/>
                <w:lang w:val="en-US"/>
              </w:rPr>
            </w:pPr>
          </w:p>
          <w:p w14:paraId="34A6C87D" w14:textId="166A8BB4" w:rsidR="007D729D" w:rsidRPr="005E10DA" w:rsidRDefault="007D729D" w:rsidP="003B520E">
            <w:pPr>
              <w:pStyle w:val="BodyText3"/>
              <w:jc w:val="left"/>
              <w:rPr>
                <w:rFonts w:asciiTheme="minorHAnsi" w:hAnsiTheme="minorHAnsi" w:cstheme="minorHAnsi"/>
                <w:b w:val="0"/>
                <w:sz w:val="24"/>
                <w:szCs w:val="24"/>
                <w:lang w:val="en-US"/>
              </w:rPr>
            </w:pPr>
          </w:p>
          <w:p w14:paraId="7D662D5C" w14:textId="77777777" w:rsidR="007D729D" w:rsidRPr="005E10DA" w:rsidRDefault="007D729D" w:rsidP="005D22FC">
            <w:pPr>
              <w:pStyle w:val="BodyText3"/>
              <w:rPr>
                <w:rFonts w:asciiTheme="minorHAnsi" w:hAnsiTheme="minorHAnsi" w:cstheme="minorHAnsi"/>
                <w:b w:val="0"/>
                <w:sz w:val="24"/>
                <w:szCs w:val="24"/>
                <w:lang w:val="en-US"/>
              </w:rPr>
            </w:pPr>
          </w:p>
          <w:p w14:paraId="53E72D57" w14:textId="77777777" w:rsidR="007D729D" w:rsidRPr="005E10DA" w:rsidRDefault="007D729D" w:rsidP="005D22FC">
            <w:pPr>
              <w:pStyle w:val="BodyText3"/>
              <w:rPr>
                <w:rFonts w:asciiTheme="minorHAnsi" w:hAnsiTheme="minorHAnsi" w:cstheme="minorHAnsi"/>
                <w:b w:val="0"/>
                <w:sz w:val="24"/>
                <w:szCs w:val="24"/>
                <w:lang w:val="en-US"/>
              </w:rPr>
            </w:pPr>
            <w:r w:rsidRPr="005E10DA">
              <w:rPr>
                <w:rFonts w:asciiTheme="minorHAnsi" w:hAnsiTheme="minorHAnsi" w:cstheme="minorHAnsi"/>
                <w:b w:val="0"/>
                <w:sz w:val="24"/>
                <w:szCs w:val="24"/>
                <w:lang w:val="en-US"/>
              </w:rPr>
              <w:sym w:font="Wingdings" w:char="F06F"/>
            </w:r>
          </w:p>
          <w:p w14:paraId="66C33373" w14:textId="77777777" w:rsidR="00893429" w:rsidRPr="005E10DA" w:rsidRDefault="00893429" w:rsidP="005D22FC">
            <w:pPr>
              <w:pStyle w:val="BodyText3"/>
              <w:rPr>
                <w:rFonts w:asciiTheme="minorHAnsi" w:hAnsiTheme="minorHAnsi" w:cstheme="minorHAnsi"/>
                <w:b w:val="0"/>
                <w:sz w:val="24"/>
                <w:szCs w:val="24"/>
                <w:lang w:val="en-US"/>
              </w:rPr>
            </w:pPr>
          </w:p>
          <w:p w14:paraId="6999C29A" w14:textId="77777777" w:rsidR="00893429" w:rsidRPr="005E10DA" w:rsidRDefault="00893429" w:rsidP="005D22FC">
            <w:pPr>
              <w:pStyle w:val="BodyText3"/>
              <w:rPr>
                <w:rFonts w:asciiTheme="minorHAnsi" w:hAnsiTheme="minorHAnsi" w:cstheme="minorHAnsi"/>
                <w:b w:val="0"/>
                <w:sz w:val="24"/>
                <w:szCs w:val="24"/>
                <w:lang w:val="en-US"/>
              </w:rPr>
            </w:pPr>
          </w:p>
          <w:p w14:paraId="4ACB8980" w14:textId="77777777" w:rsidR="00B6133C" w:rsidRPr="005E10DA" w:rsidRDefault="00B6133C" w:rsidP="005D22FC">
            <w:pPr>
              <w:pStyle w:val="BodyText3"/>
              <w:rPr>
                <w:rFonts w:asciiTheme="minorHAnsi" w:hAnsiTheme="minorHAnsi" w:cstheme="minorHAnsi"/>
                <w:b w:val="0"/>
                <w:sz w:val="24"/>
                <w:szCs w:val="24"/>
                <w:lang w:val="en-US"/>
              </w:rPr>
            </w:pPr>
          </w:p>
          <w:p w14:paraId="7D66E17E" w14:textId="77777777" w:rsidR="007D729D" w:rsidRPr="005E10DA" w:rsidRDefault="007D729D" w:rsidP="005D22FC">
            <w:pPr>
              <w:pStyle w:val="BodyText3"/>
              <w:rPr>
                <w:rFonts w:asciiTheme="minorHAnsi" w:hAnsiTheme="minorHAnsi" w:cstheme="minorHAnsi"/>
                <w:b w:val="0"/>
                <w:sz w:val="24"/>
                <w:szCs w:val="24"/>
                <w:lang w:val="en-US"/>
              </w:rPr>
            </w:pPr>
          </w:p>
          <w:p w14:paraId="6EE5917C" w14:textId="77777777" w:rsidR="007D729D" w:rsidRPr="005E10DA" w:rsidRDefault="007D729D" w:rsidP="005D22FC">
            <w:pPr>
              <w:pStyle w:val="BodyText3"/>
              <w:rPr>
                <w:rFonts w:asciiTheme="minorHAnsi" w:hAnsiTheme="minorHAnsi" w:cstheme="minorHAnsi"/>
                <w:b w:val="0"/>
                <w:sz w:val="24"/>
                <w:szCs w:val="24"/>
                <w:lang w:val="en-US"/>
              </w:rPr>
            </w:pPr>
          </w:p>
          <w:p w14:paraId="780B45D8" w14:textId="77777777" w:rsidR="00B6133C" w:rsidRPr="005E10DA" w:rsidRDefault="00B6133C" w:rsidP="005D22FC">
            <w:pPr>
              <w:pStyle w:val="BodyText3"/>
              <w:rPr>
                <w:rFonts w:asciiTheme="minorHAnsi" w:hAnsiTheme="minorHAnsi" w:cstheme="minorHAnsi"/>
                <w:b w:val="0"/>
                <w:sz w:val="24"/>
                <w:szCs w:val="24"/>
                <w:lang w:val="en-US"/>
              </w:rPr>
            </w:pPr>
            <w:r w:rsidRPr="005E10DA">
              <w:rPr>
                <w:rFonts w:asciiTheme="minorHAnsi" w:hAnsiTheme="minorHAnsi" w:cstheme="minorHAnsi"/>
                <w:b w:val="0"/>
                <w:sz w:val="24"/>
                <w:szCs w:val="24"/>
                <w:lang w:val="en-US"/>
              </w:rPr>
              <w:sym w:font="Wingdings" w:char="F06F"/>
            </w:r>
          </w:p>
          <w:p w14:paraId="63835CCA" w14:textId="77777777" w:rsidR="00B6133C" w:rsidRPr="005E10DA" w:rsidRDefault="00B6133C" w:rsidP="005D22FC">
            <w:pPr>
              <w:pStyle w:val="BodyText3"/>
              <w:rPr>
                <w:rFonts w:asciiTheme="minorHAnsi" w:hAnsiTheme="minorHAnsi" w:cstheme="minorHAnsi"/>
                <w:b w:val="0"/>
                <w:sz w:val="24"/>
                <w:szCs w:val="24"/>
                <w:lang w:val="en-US"/>
              </w:rPr>
            </w:pPr>
          </w:p>
          <w:p w14:paraId="418B8BD2" w14:textId="77777777" w:rsidR="00B6133C" w:rsidRPr="005E10DA" w:rsidRDefault="00B6133C" w:rsidP="005D22FC">
            <w:pPr>
              <w:pStyle w:val="BodyText3"/>
              <w:rPr>
                <w:rFonts w:asciiTheme="minorHAnsi" w:hAnsiTheme="minorHAnsi" w:cstheme="minorHAnsi"/>
                <w:b w:val="0"/>
                <w:sz w:val="24"/>
                <w:szCs w:val="24"/>
                <w:lang w:val="en-US"/>
              </w:rPr>
            </w:pPr>
          </w:p>
          <w:p w14:paraId="217FDA59" w14:textId="77777777" w:rsidR="00015B92" w:rsidRPr="005E10DA" w:rsidRDefault="00015B92" w:rsidP="005D22FC">
            <w:pPr>
              <w:pStyle w:val="BodyText3"/>
              <w:rPr>
                <w:rFonts w:asciiTheme="minorHAnsi" w:hAnsiTheme="minorHAnsi" w:cstheme="minorHAnsi"/>
                <w:b w:val="0"/>
                <w:sz w:val="24"/>
                <w:szCs w:val="24"/>
                <w:lang w:val="en-US"/>
              </w:rPr>
            </w:pPr>
          </w:p>
          <w:p w14:paraId="40E840C1" w14:textId="77777777" w:rsidR="00B6133C" w:rsidRPr="005E10DA" w:rsidRDefault="00B6133C" w:rsidP="005D22FC">
            <w:pPr>
              <w:pStyle w:val="BodyText3"/>
              <w:rPr>
                <w:rFonts w:asciiTheme="minorHAnsi" w:hAnsiTheme="minorHAnsi" w:cstheme="minorHAnsi"/>
                <w:b w:val="0"/>
                <w:sz w:val="24"/>
                <w:szCs w:val="24"/>
                <w:lang w:val="en-US"/>
              </w:rPr>
            </w:pPr>
          </w:p>
          <w:p w14:paraId="2908FD56" w14:textId="77777777" w:rsidR="00B6133C" w:rsidRPr="005E10DA" w:rsidRDefault="00B6133C" w:rsidP="005D22FC">
            <w:pPr>
              <w:pStyle w:val="BodyText3"/>
              <w:rPr>
                <w:rFonts w:asciiTheme="minorHAnsi" w:hAnsiTheme="minorHAnsi" w:cstheme="minorHAnsi"/>
                <w:b w:val="0"/>
                <w:sz w:val="24"/>
                <w:szCs w:val="24"/>
                <w:lang w:val="en-US"/>
              </w:rPr>
            </w:pPr>
            <w:r w:rsidRPr="005E10DA">
              <w:rPr>
                <w:rFonts w:asciiTheme="minorHAnsi" w:hAnsiTheme="minorHAnsi" w:cstheme="minorHAnsi"/>
                <w:b w:val="0"/>
                <w:sz w:val="24"/>
                <w:szCs w:val="24"/>
                <w:lang w:val="en-US"/>
              </w:rPr>
              <w:sym w:font="Wingdings" w:char="F06F"/>
            </w:r>
          </w:p>
          <w:p w14:paraId="58EBA22F" w14:textId="77777777" w:rsidR="00B6133C" w:rsidRPr="005E10DA" w:rsidRDefault="00B6133C" w:rsidP="005D22FC">
            <w:pPr>
              <w:pStyle w:val="BodyText3"/>
              <w:rPr>
                <w:rFonts w:asciiTheme="minorHAnsi" w:hAnsiTheme="minorHAnsi" w:cstheme="minorHAnsi"/>
                <w:b w:val="0"/>
                <w:sz w:val="24"/>
                <w:szCs w:val="24"/>
                <w:lang w:val="en-US"/>
              </w:rPr>
            </w:pPr>
          </w:p>
          <w:p w14:paraId="62B9CC06" w14:textId="77777777" w:rsidR="00B6133C" w:rsidRPr="005E10DA" w:rsidRDefault="00B6133C" w:rsidP="005D22FC">
            <w:pPr>
              <w:pStyle w:val="BodyText3"/>
              <w:rPr>
                <w:rFonts w:asciiTheme="minorHAnsi" w:hAnsiTheme="minorHAnsi" w:cstheme="minorHAnsi"/>
                <w:b w:val="0"/>
                <w:sz w:val="24"/>
                <w:szCs w:val="24"/>
                <w:lang w:val="en-US"/>
              </w:rPr>
            </w:pPr>
          </w:p>
          <w:p w14:paraId="0CD4F20D" w14:textId="77777777" w:rsidR="00B6133C" w:rsidRPr="005E10DA" w:rsidRDefault="00B6133C" w:rsidP="005D22FC">
            <w:pPr>
              <w:pStyle w:val="BodyText3"/>
              <w:jc w:val="left"/>
              <w:rPr>
                <w:rFonts w:asciiTheme="minorHAnsi" w:hAnsiTheme="minorHAnsi" w:cstheme="minorHAnsi"/>
                <w:b w:val="0"/>
                <w:sz w:val="24"/>
                <w:szCs w:val="24"/>
                <w:lang w:val="en-US"/>
              </w:rPr>
            </w:pPr>
          </w:p>
          <w:p w14:paraId="60569777" w14:textId="77777777" w:rsidR="00015B92" w:rsidRPr="005E10DA" w:rsidRDefault="00015B92" w:rsidP="005D22FC">
            <w:pPr>
              <w:pStyle w:val="BodyText3"/>
              <w:jc w:val="left"/>
              <w:rPr>
                <w:rFonts w:asciiTheme="minorHAnsi" w:hAnsiTheme="minorHAnsi" w:cstheme="minorHAnsi"/>
                <w:b w:val="0"/>
                <w:sz w:val="24"/>
                <w:szCs w:val="24"/>
                <w:lang w:val="en-US"/>
              </w:rPr>
            </w:pPr>
          </w:p>
          <w:p w14:paraId="74FD99A7" w14:textId="77777777" w:rsidR="00B6133C" w:rsidRPr="005E10DA" w:rsidRDefault="00B6133C" w:rsidP="005D22FC">
            <w:pPr>
              <w:pStyle w:val="BodyText3"/>
              <w:tabs>
                <w:tab w:val="left" w:pos="660"/>
              </w:tabs>
              <w:rPr>
                <w:rFonts w:asciiTheme="minorHAnsi" w:hAnsiTheme="minorHAnsi" w:cstheme="minorHAnsi"/>
                <w:b w:val="0"/>
                <w:sz w:val="24"/>
                <w:szCs w:val="24"/>
                <w:lang w:val="en-US"/>
              </w:rPr>
            </w:pPr>
            <w:r w:rsidRPr="005E10DA">
              <w:rPr>
                <w:rFonts w:asciiTheme="minorHAnsi" w:hAnsiTheme="minorHAnsi" w:cstheme="minorHAnsi"/>
                <w:b w:val="0"/>
                <w:sz w:val="24"/>
                <w:szCs w:val="24"/>
                <w:lang w:val="en-US"/>
              </w:rPr>
              <w:sym w:font="Wingdings" w:char="F06F"/>
            </w:r>
          </w:p>
          <w:p w14:paraId="3FFC8B50" w14:textId="77777777" w:rsidR="00B6133C" w:rsidRPr="005E10DA" w:rsidRDefault="00B6133C" w:rsidP="005D22FC">
            <w:pPr>
              <w:pStyle w:val="BodyText3"/>
              <w:rPr>
                <w:rFonts w:asciiTheme="minorHAnsi" w:hAnsiTheme="minorHAnsi" w:cstheme="minorHAnsi"/>
                <w:b w:val="0"/>
                <w:sz w:val="24"/>
                <w:szCs w:val="24"/>
                <w:lang w:val="en-US"/>
              </w:rPr>
            </w:pPr>
          </w:p>
          <w:p w14:paraId="5679486A" w14:textId="77777777" w:rsidR="00B6133C" w:rsidRPr="005E10DA" w:rsidRDefault="00B6133C" w:rsidP="005D22FC">
            <w:pPr>
              <w:pStyle w:val="BodyText3"/>
              <w:rPr>
                <w:rFonts w:asciiTheme="minorHAnsi" w:hAnsiTheme="minorHAnsi" w:cstheme="minorHAnsi"/>
                <w:b w:val="0"/>
                <w:sz w:val="24"/>
                <w:szCs w:val="24"/>
                <w:lang w:val="en-US"/>
              </w:rPr>
            </w:pPr>
          </w:p>
          <w:p w14:paraId="05DBE7DF" w14:textId="77777777" w:rsidR="00AF5BDF" w:rsidRPr="005E10DA" w:rsidRDefault="00AF5BDF" w:rsidP="005D22FC">
            <w:pPr>
              <w:pStyle w:val="BodyText3"/>
              <w:rPr>
                <w:rFonts w:asciiTheme="minorHAnsi" w:hAnsiTheme="minorHAnsi" w:cstheme="minorHAnsi"/>
                <w:b w:val="0"/>
                <w:sz w:val="24"/>
                <w:szCs w:val="24"/>
                <w:lang w:val="en-US"/>
              </w:rPr>
            </w:pPr>
          </w:p>
          <w:p w14:paraId="605B15ED" w14:textId="77777777" w:rsidR="008A1166" w:rsidRPr="005E10DA" w:rsidRDefault="008A1166" w:rsidP="004E40CF">
            <w:pPr>
              <w:pStyle w:val="BodyText3"/>
              <w:numPr>
                <w:ilvl w:val="0"/>
                <w:numId w:val="33"/>
              </w:numPr>
              <w:ind w:left="660" w:firstLine="0"/>
              <w:jc w:val="left"/>
              <w:rPr>
                <w:rFonts w:asciiTheme="minorHAnsi" w:hAnsiTheme="minorHAnsi" w:cstheme="minorHAnsi"/>
                <w:b w:val="0"/>
                <w:sz w:val="24"/>
                <w:szCs w:val="24"/>
                <w:lang w:val="en-US"/>
              </w:rPr>
            </w:pPr>
          </w:p>
          <w:p w14:paraId="2164FC9E" w14:textId="77777777" w:rsidR="008A1166" w:rsidRPr="005E10DA" w:rsidRDefault="008A1166" w:rsidP="005D22FC">
            <w:pPr>
              <w:pStyle w:val="BodyText3"/>
              <w:jc w:val="left"/>
              <w:rPr>
                <w:rFonts w:asciiTheme="minorHAnsi" w:hAnsiTheme="minorHAnsi" w:cstheme="minorHAnsi"/>
                <w:b w:val="0"/>
                <w:sz w:val="24"/>
                <w:szCs w:val="24"/>
                <w:lang w:val="en-US"/>
              </w:rPr>
            </w:pPr>
          </w:p>
          <w:p w14:paraId="3A3BF2DE" w14:textId="77777777" w:rsidR="00015B92" w:rsidRPr="005E10DA" w:rsidRDefault="00015B92" w:rsidP="005D22FC">
            <w:pPr>
              <w:pStyle w:val="BodyText3"/>
              <w:rPr>
                <w:rFonts w:asciiTheme="minorHAnsi" w:hAnsiTheme="minorHAnsi" w:cstheme="minorHAnsi"/>
                <w:b w:val="0"/>
                <w:sz w:val="24"/>
                <w:szCs w:val="24"/>
                <w:lang w:val="en-US"/>
              </w:rPr>
            </w:pPr>
          </w:p>
          <w:p w14:paraId="28E114B4" w14:textId="77777777" w:rsidR="00B15888" w:rsidRPr="005E10DA" w:rsidRDefault="00B15888" w:rsidP="005D22FC">
            <w:pPr>
              <w:pStyle w:val="BodyText3"/>
              <w:rPr>
                <w:rFonts w:asciiTheme="minorHAnsi" w:hAnsiTheme="minorHAnsi" w:cstheme="minorHAnsi"/>
                <w:b w:val="0"/>
                <w:sz w:val="24"/>
                <w:szCs w:val="24"/>
                <w:lang w:val="en-US"/>
              </w:rPr>
            </w:pPr>
          </w:p>
          <w:p w14:paraId="5DE40000" w14:textId="20846C63" w:rsidR="00B15888" w:rsidRDefault="00B15888" w:rsidP="005D22FC">
            <w:pPr>
              <w:pStyle w:val="BodyText3"/>
              <w:rPr>
                <w:rFonts w:asciiTheme="minorHAnsi" w:hAnsiTheme="minorHAnsi" w:cstheme="minorHAnsi"/>
                <w:b w:val="0"/>
                <w:sz w:val="24"/>
                <w:szCs w:val="24"/>
                <w:lang w:val="en-US"/>
              </w:rPr>
            </w:pPr>
          </w:p>
          <w:p w14:paraId="13DDFA86" w14:textId="38C6A334" w:rsidR="003B520E" w:rsidRPr="005E10DA" w:rsidRDefault="003B520E" w:rsidP="003B520E">
            <w:pPr>
              <w:pStyle w:val="BodyText3"/>
              <w:jc w:val="left"/>
              <w:rPr>
                <w:rFonts w:asciiTheme="minorHAnsi" w:hAnsiTheme="minorHAnsi" w:cstheme="minorHAnsi"/>
                <w:b w:val="0"/>
                <w:sz w:val="24"/>
                <w:szCs w:val="24"/>
                <w:lang w:val="en-US"/>
              </w:rPr>
            </w:pPr>
          </w:p>
          <w:p w14:paraId="0EE0EC33" w14:textId="77777777" w:rsidR="00B15888" w:rsidRPr="005E10DA" w:rsidRDefault="00B15888" w:rsidP="005D22FC">
            <w:pPr>
              <w:pStyle w:val="BodyText3"/>
              <w:rPr>
                <w:rFonts w:asciiTheme="minorHAnsi" w:hAnsiTheme="minorHAnsi" w:cstheme="minorHAnsi"/>
                <w:b w:val="0"/>
                <w:sz w:val="24"/>
                <w:szCs w:val="24"/>
                <w:lang w:val="en-US"/>
              </w:rPr>
            </w:pPr>
          </w:p>
          <w:p w14:paraId="604632BC" w14:textId="77777777" w:rsidR="003B520E" w:rsidRPr="005E10DA" w:rsidRDefault="003B520E" w:rsidP="003B520E">
            <w:pPr>
              <w:pStyle w:val="BodyText3"/>
              <w:tabs>
                <w:tab w:val="left" w:pos="783"/>
                <w:tab w:val="left" w:pos="948"/>
              </w:tabs>
              <w:rPr>
                <w:rFonts w:asciiTheme="minorHAnsi" w:hAnsiTheme="minorHAnsi" w:cstheme="minorHAnsi"/>
                <w:b w:val="0"/>
                <w:sz w:val="24"/>
                <w:szCs w:val="24"/>
                <w:lang w:val="en-US"/>
              </w:rPr>
            </w:pPr>
            <w:r w:rsidRPr="005E10DA">
              <w:rPr>
                <w:rFonts w:asciiTheme="minorHAnsi" w:hAnsiTheme="minorHAnsi" w:cstheme="minorHAnsi"/>
                <w:b w:val="0"/>
                <w:sz w:val="24"/>
                <w:szCs w:val="24"/>
                <w:lang w:val="en-US"/>
              </w:rPr>
              <w:sym w:font="Wingdings" w:char="F06F"/>
            </w:r>
          </w:p>
          <w:p w14:paraId="594A327F" w14:textId="77777777" w:rsidR="003B520E" w:rsidRDefault="003B520E" w:rsidP="005D22FC">
            <w:pPr>
              <w:pStyle w:val="BodyText3"/>
              <w:rPr>
                <w:rFonts w:asciiTheme="minorHAnsi" w:hAnsiTheme="minorHAnsi" w:cstheme="minorHAnsi"/>
                <w:b w:val="0"/>
                <w:sz w:val="24"/>
                <w:szCs w:val="24"/>
                <w:lang w:val="en-US"/>
              </w:rPr>
            </w:pPr>
          </w:p>
          <w:p w14:paraId="6A9B574B" w14:textId="77777777" w:rsidR="003B520E" w:rsidRDefault="003B520E" w:rsidP="005D22FC">
            <w:pPr>
              <w:pStyle w:val="BodyText3"/>
              <w:rPr>
                <w:rFonts w:asciiTheme="minorHAnsi" w:hAnsiTheme="minorHAnsi" w:cstheme="minorHAnsi"/>
                <w:b w:val="0"/>
                <w:sz w:val="24"/>
                <w:szCs w:val="24"/>
                <w:lang w:val="en-US"/>
              </w:rPr>
            </w:pPr>
          </w:p>
          <w:p w14:paraId="22120B27" w14:textId="77777777" w:rsidR="003B520E" w:rsidRDefault="003B520E" w:rsidP="005D22FC">
            <w:pPr>
              <w:pStyle w:val="BodyText3"/>
              <w:rPr>
                <w:rFonts w:asciiTheme="minorHAnsi" w:hAnsiTheme="minorHAnsi" w:cstheme="minorHAnsi"/>
                <w:b w:val="0"/>
                <w:sz w:val="24"/>
                <w:szCs w:val="24"/>
                <w:lang w:val="en-US"/>
              </w:rPr>
            </w:pPr>
          </w:p>
          <w:p w14:paraId="0A0A91BD" w14:textId="77777777" w:rsidR="003B520E" w:rsidRDefault="003B520E" w:rsidP="005D22FC">
            <w:pPr>
              <w:pStyle w:val="BodyText3"/>
              <w:rPr>
                <w:rFonts w:asciiTheme="minorHAnsi" w:hAnsiTheme="minorHAnsi" w:cstheme="minorHAnsi"/>
                <w:b w:val="0"/>
                <w:sz w:val="24"/>
                <w:szCs w:val="24"/>
                <w:lang w:val="en-US"/>
              </w:rPr>
            </w:pPr>
          </w:p>
          <w:p w14:paraId="65D21F17" w14:textId="50BD5249" w:rsidR="00B6133C" w:rsidRPr="005E10DA" w:rsidRDefault="00B6133C" w:rsidP="005D22FC">
            <w:pPr>
              <w:pStyle w:val="BodyText3"/>
              <w:rPr>
                <w:rFonts w:asciiTheme="minorHAnsi" w:hAnsiTheme="minorHAnsi" w:cstheme="minorHAnsi"/>
                <w:b w:val="0"/>
                <w:sz w:val="24"/>
                <w:szCs w:val="24"/>
                <w:lang w:val="en-US"/>
              </w:rPr>
            </w:pPr>
            <w:r w:rsidRPr="005E10DA">
              <w:rPr>
                <w:rFonts w:asciiTheme="minorHAnsi" w:hAnsiTheme="minorHAnsi" w:cstheme="minorHAnsi"/>
                <w:b w:val="0"/>
                <w:sz w:val="24"/>
                <w:szCs w:val="24"/>
                <w:lang w:val="en-US"/>
              </w:rPr>
              <w:sym w:font="Wingdings" w:char="F06F"/>
            </w:r>
          </w:p>
        </w:tc>
      </w:tr>
      <w:tr w:rsidR="008B481B" w:rsidRPr="005E10DA" w14:paraId="61180B21" w14:textId="77777777" w:rsidTr="004D1B01">
        <w:trPr>
          <w:gridAfter w:val="3"/>
          <w:wAfter w:w="1460" w:type="pct"/>
          <w:trHeight w:val="425"/>
        </w:trPr>
        <w:tc>
          <w:tcPr>
            <w:tcW w:w="3540" w:type="pct"/>
            <w:gridSpan w:val="7"/>
            <w:tcBorders>
              <w:top w:val="single" w:sz="4" w:space="0" w:color="auto"/>
              <w:left w:val="nil"/>
              <w:bottom w:val="single" w:sz="4" w:space="0" w:color="auto"/>
              <w:right w:val="nil"/>
            </w:tcBorders>
            <w:shd w:val="clear" w:color="auto" w:fill="auto"/>
          </w:tcPr>
          <w:p w14:paraId="12FF367B" w14:textId="77777777" w:rsidR="008B481B" w:rsidRPr="005E10DA" w:rsidRDefault="008B481B" w:rsidP="00EB3953">
            <w:pPr>
              <w:pStyle w:val="BodyText3"/>
              <w:jc w:val="left"/>
              <w:rPr>
                <w:rFonts w:asciiTheme="minorHAnsi" w:hAnsiTheme="minorHAnsi" w:cstheme="minorHAnsi"/>
                <w:b w:val="0"/>
                <w:sz w:val="24"/>
                <w:szCs w:val="24"/>
                <w:lang w:val="en-US"/>
              </w:rPr>
            </w:pPr>
          </w:p>
          <w:p w14:paraId="08D1E8E4" w14:textId="77777777" w:rsidR="00EB3953" w:rsidRDefault="00EB3953" w:rsidP="00886811">
            <w:pPr>
              <w:pStyle w:val="BodyText3"/>
              <w:jc w:val="both"/>
              <w:rPr>
                <w:rFonts w:ascii="Calibri" w:hAnsi="Calibri" w:cs="Calibri"/>
                <w:noProof/>
                <w:sz w:val="24"/>
                <w:szCs w:val="24"/>
                <w:lang w:val="ro-RO"/>
              </w:rPr>
            </w:pPr>
          </w:p>
          <w:p w14:paraId="513D97E0" w14:textId="77777777" w:rsidR="00EB3953" w:rsidRDefault="00EB3953" w:rsidP="00886811">
            <w:pPr>
              <w:pStyle w:val="BodyText3"/>
              <w:jc w:val="both"/>
              <w:rPr>
                <w:rFonts w:ascii="Calibri" w:hAnsi="Calibri" w:cs="Calibri"/>
                <w:noProof/>
                <w:sz w:val="24"/>
                <w:szCs w:val="24"/>
                <w:lang w:val="ro-RO"/>
              </w:rPr>
            </w:pPr>
          </w:p>
          <w:p w14:paraId="63D9C5A1" w14:textId="21F864BE" w:rsidR="00886811" w:rsidRPr="005E10DA" w:rsidRDefault="00886811" w:rsidP="00886811">
            <w:pPr>
              <w:pStyle w:val="BodyText3"/>
              <w:jc w:val="both"/>
              <w:rPr>
                <w:rFonts w:ascii="Calibri" w:hAnsi="Calibri" w:cs="Calibri"/>
                <w:noProof/>
                <w:sz w:val="24"/>
                <w:szCs w:val="24"/>
                <w:lang w:val="ro-RO"/>
              </w:rPr>
            </w:pPr>
            <w:r w:rsidRPr="00E90FB6">
              <w:rPr>
                <w:rFonts w:ascii="Calibri" w:hAnsi="Calibri" w:cs="Calibri"/>
                <w:noProof/>
                <w:sz w:val="24"/>
                <w:szCs w:val="24"/>
                <w:lang w:val="ro-RO"/>
              </w:rPr>
              <w:lastRenderedPageBreak/>
              <w:t xml:space="preserve">Proiectul este </w:t>
            </w:r>
            <w:r w:rsidR="00B966E4" w:rsidRPr="00E90FB6">
              <w:rPr>
                <w:rFonts w:ascii="Calibri" w:hAnsi="Calibri" w:cs="Calibri"/>
                <w:noProof/>
                <w:sz w:val="24"/>
                <w:szCs w:val="24"/>
                <w:lang w:val="ro-RO"/>
              </w:rPr>
              <w:t>NECONFORM</w:t>
            </w:r>
            <w:r w:rsidRPr="00E90FB6">
              <w:rPr>
                <w:rFonts w:ascii="Calibri" w:hAnsi="Calibri" w:cs="Calibri"/>
                <w:noProof/>
                <w:sz w:val="24"/>
                <w:szCs w:val="24"/>
                <w:lang w:val="ro-RO"/>
              </w:rPr>
              <w:t xml:space="preserve"> din  încadrarea greșită a  proiectului din punct de vedere al alocării financiare aferente unei componente?</w:t>
            </w:r>
            <w:r w:rsidRPr="005E10DA">
              <w:rPr>
                <w:rFonts w:ascii="Calibri" w:hAnsi="Calibri" w:cs="Calibri"/>
                <w:noProof/>
                <w:sz w:val="24"/>
                <w:szCs w:val="24"/>
                <w:lang w:val="ro-RO"/>
              </w:rPr>
              <w:t xml:space="preserve"> </w:t>
            </w:r>
          </w:p>
          <w:p w14:paraId="347F8D20" w14:textId="77777777" w:rsidR="00886811" w:rsidRPr="005E10DA" w:rsidRDefault="00886811" w:rsidP="00886811">
            <w:pPr>
              <w:pStyle w:val="BodyText3"/>
              <w:jc w:val="both"/>
              <w:rPr>
                <w:rFonts w:ascii="Calibri" w:hAnsi="Calibri" w:cs="Calibri"/>
                <w:noProof/>
                <w:sz w:val="24"/>
                <w:szCs w:val="24"/>
                <w:lang w:val="ro-RO"/>
              </w:rPr>
            </w:pPr>
          </w:p>
          <w:p w14:paraId="1C55E416" w14:textId="77777777" w:rsidR="00886811" w:rsidRPr="005E10DA" w:rsidRDefault="00886811" w:rsidP="00886811">
            <w:pPr>
              <w:ind w:right="148"/>
              <w:jc w:val="both"/>
              <w:rPr>
                <w:rFonts w:asciiTheme="minorHAnsi" w:hAnsiTheme="minorHAnsi" w:cstheme="minorHAnsi"/>
                <w:b/>
              </w:rPr>
            </w:pPr>
            <w:r w:rsidRPr="005E10DA">
              <w:rPr>
                <w:rFonts w:asciiTheme="minorHAnsi" w:hAnsiTheme="minorHAnsi" w:cstheme="minorHAnsi"/>
                <w:b/>
                <w:iCs/>
                <w:sz w:val="22"/>
                <w:szCs w:val="22"/>
                <w:lang w:val="ro-RO"/>
              </w:rPr>
              <w:sym w:font="Wingdings" w:char="F06F"/>
            </w:r>
            <w:r w:rsidRPr="005E10DA">
              <w:rPr>
                <w:rFonts w:asciiTheme="minorHAnsi" w:hAnsiTheme="minorHAnsi" w:cstheme="minorHAnsi"/>
                <w:b/>
                <w:iCs/>
                <w:sz w:val="22"/>
                <w:szCs w:val="22"/>
                <w:lang w:val="ro-RO"/>
              </w:rPr>
              <w:t xml:space="preserve">  </w:t>
            </w:r>
            <w:r w:rsidRPr="005E10DA">
              <w:rPr>
                <w:rFonts w:ascii="Calibri" w:hAnsi="Calibri" w:cs="Calibri"/>
                <w:noProof/>
                <w:lang w:val="ro-RO"/>
              </w:rPr>
              <w:t xml:space="preserve">DA                                                               </w:t>
            </w:r>
            <w:r w:rsidRPr="005E10DA">
              <w:rPr>
                <w:rFonts w:asciiTheme="minorHAnsi" w:hAnsiTheme="minorHAnsi" w:cstheme="minorHAnsi"/>
                <w:b/>
                <w:iCs/>
                <w:sz w:val="22"/>
                <w:szCs w:val="22"/>
                <w:lang w:val="ro-RO"/>
              </w:rPr>
              <w:sym w:font="Wingdings" w:char="F06F"/>
            </w:r>
            <w:r w:rsidRPr="005E10DA">
              <w:rPr>
                <w:rFonts w:asciiTheme="minorHAnsi" w:hAnsiTheme="minorHAnsi" w:cstheme="minorHAnsi"/>
                <w:b/>
                <w:iCs/>
                <w:sz w:val="22"/>
                <w:szCs w:val="22"/>
                <w:lang w:val="ro-RO"/>
              </w:rPr>
              <w:t xml:space="preserve"> NU</w:t>
            </w:r>
          </w:p>
          <w:p w14:paraId="261BE334" w14:textId="77777777" w:rsidR="00015B92" w:rsidRPr="005E10DA" w:rsidRDefault="00015B92" w:rsidP="005D22FC">
            <w:pPr>
              <w:pStyle w:val="BodyText3"/>
              <w:rPr>
                <w:rFonts w:asciiTheme="minorHAnsi" w:hAnsiTheme="minorHAnsi" w:cstheme="minorHAnsi"/>
                <w:b w:val="0"/>
                <w:sz w:val="24"/>
                <w:szCs w:val="24"/>
                <w:lang w:val="en-US"/>
              </w:rPr>
            </w:pPr>
          </w:p>
          <w:p w14:paraId="16E8191C" w14:textId="77777777" w:rsidR="00886811" w:rsidRPr="005E10DA" w:rsidRDefault="00886811" w:rsidP="00984419">
            <w:pPr>
              <w:pStyle w:val="BodyText3"/>
              <w:jc w:val="both"/>
              <w:rPr>
                <w:rFonts w:asciiTheme="minorHAnsi" w:hAnsiTheme="minorHAnsi" w:cstheme="minorHAnsi"/>
                <w:b w:val="0"/>
                <w:sz w:val="24"/>
                <w:szCs w:val="24"/>
                <w:lang w:val="en-US"/>
              </w:rPr>
            </w:pPr>
          </w:p>
        </w:tc>
      </w:tr>
      <w:tr w:rsidR="008B481B" w:rsidRPr="005E10DA" w14:paraId="2F5E1F4C" w14:textId="77777777" w:rsidTr="004D1B01">
        <w:trPr>
          <w:gridAfter w:val="3"/>
          <w:wAfter w:w="1460" w:type="pct"/>
        </w:trPr>
        <w:tc>
          <w:tcPr>
            <w:tcW w:w="3540" w:type="pct"/>
            <w:gridSpan w:val="7"/>
            <w:tcBorders>
              <w:left w:val="single" w:sz="4" w:space="0" w:color="auto"/>
              <w:bottom w:val="single" w:sz="4" w:space="0" w:color="auto"/>
              <w:right w:val="single" w:sz="4" w:space="0" w:color="auto"/>
            </w:tcBorders>
          </w:tcPr>
          <w:p w14:paraId="726FE786" w14:textId="77777777" w:rsidR="008B481B" w:rsidRPr="005E10DA" w:rsidRDefault="008B481B" w:rsidP="005D22FC">
            <w:pPr>
              <w:pStyle w:val="BodyText3"/>
              <w:rPr>
                <w:rFonts w:asciiTheme="minorHAnsi" w:hAnsiTheme="minorHAnsi" w:cstheme="minorHAnsi"/>
                <w:b w:val="0"/>
                <w:iCs/>
                <w:sz w:val="24"/>
                <w:szCs w:val="24"/>
                <w:lang w:val="ro-RO"/>
              </w:rPr>
            </w:pPr>
          </w:p>
          <w:p w14:paraId="4A11E728" w14:textId="77777777" w:rsidR="008B481B" w:rsidRPr="005E10DA" w:rsidRDefault="0068614F" w:rsidP="005D22FC">
            <w:pPr>
              <w:pStyle w:val="BodyText3"/>
              <w:rPr>
                <w:rFonts w:asciiTheme="minorHAnsi" w:hAnsiTheme="minorHAnsi" w:cs="Calibri"/>
                <w:iCs/>
                <w:sz w:val="24"/>
                <w:szCs w:val="24"/>
                <w:lang w:val="ro-RO"/>
              </w:rPr>
            </w:pPr>
            <w:r w:rsidRPr="005E10DA">
              <w:rPr>
                <w:rFonts w:asciiTheme="minorHAnsi" w:hAnsiTheme="minorHAnsi" w:cs="Calibri"/>
                <w:iCs/>
                <w:sz w:val="24"/>
                <w:szCs w:val="24"/>
                <w:lang w:val="ro-RO"/>
              </w:rPr>
              <w:t>8. Verificarea Indicatorilor de Monitorizare</w:t>
            </w:r>
          </w:p>
          <w:p w14:paraId="2BDDBD87" w14:textId="77777777" w:rsidR="008B481B" w:rsidRPr="005E10DA" w:rsidRDefault="008B481B" w:rsidP="005D22FC">
            <w:pPr>
              <w:pStyle w:val="BodyText3"/>
              <w:rPr>
                <w:rFonts w:asciiTheme="minorHAnsi" w:hAnsiTheme="minorHAnsi" w:cs="Calibri"/>
                <w:b w:val="0"/>
                <w:iCs/>
                <w:sz w:val="24"/>
                <w:szCs w:val="24"/>
                <w:lang w:val="ro-RO"/>
              </w:rPr>
            </w:pPr>
          </w:p>
          <w:tbl>
            <w:tblPr>
              <w:tblW w:w="9508" w:type="dxa"/>
              <w:tblLayout w:type="fixed"/>
              <w:tblLook w:val="04A0" w:firstRow="1" w:lastRow="0" w:firstColumn="1" w:lastColumn="0" w:noHBand="0" w:noVBand="1"/>
            </w:tblPr>
            <w:tblGrid>
              <w:gridCol w:w="3271"/>
              <w:gridCol w:w="142"/>
              <w:gridCol w:w="1701"/>
              <w:gridCol w:w="1134"/>
              <w:gridCol w:w="1134"/>
              <w:gridCol w:w="2126"/>
            </w:tblGrid>
            <w:tr w:rsidR="0068614F" w:rsidRPr="005E10DA" w14:paraId="6C30D4B6" w14:textId="77777777" w:rsidTr="0068614F">
              <w:trPr>
                <w:trHeight w:val="375"/>
              </w:trPr>
              <w:tc>
                <w:tcPr>
                  <w:tcW w:w="7382" w:type="dxa"/>
                  <w:gridSpan w:val="5"/>
                  <w:tcBorders>
                    <w:top w:val="single" w:sz="8" w:space="0" w:color="auto"/>
                    <w:left w:val="single" w:sz="8" w:space="0" w:color="auto"/>
                    <w:bottom w:val="single" w:sz="4" w:space="0" w:color="auto"/>
                    <w:right w:val="single" w:sz="8" w:space="0" w:color="000000"/>
                  </w:tcBorders>
                  <w:shd w:val="clear" w:color="auto" w:fill="auto"/>
                  <w:vAlign w:val="center"/>
                  <w:hideMark/>
                </w:tcPr>
                <w:p w14:paraId="74BCAF45" w14:textId="77777777" w:rsidR="0068614F" w:rsidRPr="005E10DA" w:rsidRDefault="0068614F" w:rsidP="005D22FC">
                  <w:pPr>
                    <w:rPr>
                      <w:rFonts w:asciiTheme="minorHAnsi" w:hAnsiTheme="minorHAnsi" w:cs="Calibri"/>
                      <w:bCs/>
                      <w:lang w:val="ro-RO" w:eastAsia="ro-RO"/>
                    </w:rPr>
                  </w:pPr>
                  <w:r w:rsidRPr="005E10DA">
                    <w:rPr>
                      <w:rFonts w:asciiTheme="minorHAnsi" w:hAnsiTheme="minorHAnsi" w:cs="Calibri"/>
                      <w:bCs/>
                      <w:lang w:val="ro-RO" w:eastAsia="ro-RO"/>
                    </w:rPr>
                    <w:t xml:space="preserve">1. Cod RO </w:t>
                  </w:r>
                </w:p>
              </w:tc>
              <w:tc>
                <w:tcPr>
                  <w:tcW w:w="2126" w:type="dxa"/>
                  <w:tcBorders>
                    <w:top w:val="single" w:sz="8" w:space="0" w:color="auto"/>
                    <w:left w:val="nil"/>
                    <w:bottom w:val="single" w:sz="4" w:space="0" w:color="auto"/>
                    <w:right w:val="single" w:sz="8" w:space="0" w:color="auto"/>
                  </w:tcBorders>
                  <w:shd w:val="clear" w:color="000000" w:fill="CCFFFF"/>
                  <w:vAlign w:val="center"/>
                  <w:hideMark/>
                </w:tcPr>
                <w:p w14:paraId="059CD1FF" w14:textId="77777777" w:rsidR="0068614F" w:rsidRPr="005E10DA" w:rsidRDefault="0068614F" w:rsidP="005D22FC">
                  <w:pPr>
                    <w:jc w:val="center"/>
                    <w:rPr>
                      <w:rFonts w:asciiTheme="minorHAnsi" w:hAnsiTheme="minorHAnsi" w:cs="Calibri"/>
                      <w:lang w:val="ro-RO" w:eastAsia="ro-RO"/>
                    </w:rPr>
                  </w:pPr>
                  <w:r w:rsidRPr="005E10DA">
                    <w:rPr>
                      <w:rFonts w:asciiTheme="minorHAnsi" w:hAnsiTheme="minorHAnsi" w:cs="Calibri"/>
                      <w:lang w:val="ro-RO" w:eastAsia="ro-RO"/>
                    </w:rPr>
                    <w:t> </w:t>
                  </w:r>
                </w:p>
              </w:tc>
            </w:tr>
            <w:tr w:rsidR="0068614F" w:rsidRPr="005E10DA" w14:paraId="5A92D06B" w14:textId="77777777" w:rsidTr="0068614F">
              <w:trPr>
                <w:trHeight w:val="375"/>
              </w:trPr>
              <w:tc>
                <w:tcPr>
                  <w:tcW w:w="7382" w:type="dxa"/>
                  <w:gridSpan w:val="5"/>
                  <w:tcBorders>
                    <w:top w:val="single" w:sz="8" w:space="0" w:color="auto"/>
                    <w:left w:val="single" w:sz="8" w:space="0" w:color="auto"/>
                    <w:bottom w:val="single" w:sz="4" w:space="0" w:color="auto"/>
                    <w:right w:val="single" w:sz="8" w:space="0" w:color="000000"/>
                  </w:tcBorders>
                  <w:shd w:val="clear" w:color="auto" w:fill="auto"/>
                  <w:vAlign w:val="center"/>
                  <w:hideMark/>
                </w:tcPr>
                <w:p w14:paraId="285D4959" w14:textId="77777777" w:rsidR="0068614F" w:rsidRPr="005E10DA" w:rsidRDefault="0068614F" w:rsidP="005D22FC">
                  <w:pPr>
                    <w:rPr>
                      <w:rFonts w:asciiTheme="minorHAnsi" w:hAnsiTheme="minorHAnsi" w:cs="Calibri"/>
                      <w:bCs/>
                      <w:lang w:val="ro-RO" w:eastAsia="ro-RO"/>
                    </w:rPr>
                  </w:pPr>
                  <w:r w:rsidRPr="005E10DA">
                    <w:rPr>
                      <w:rFonts w:asciiTheme="minorHAnsi" w:hAnsiTheme="minorHAnsi" w:cs="Calibri"/>
                      <w:bCs/>
                      <w:lang w:val="ro-RO" w:eastAsia="ro-RO"/>
                    </w:rPr>
                    <w:t>2. Cod CAEN</w:t>
                  </w:r>
                </w:p>
              </w:tc>
              <w:tc>
                <w:tcPr>
                  <w:tcW w:w="2126" w:type="dxa"/>
                  <w:tcBorders>
                    <w:top w:val="single" w:sz="8" w:space="0" w:color="auto"/>
                    <w:left w:val="nil"/>
                    <w:bottom w:val="single" w:sz="4" w:space="0" w:color="auto"/>
                    <w:right w:val="single" w:sz="8" w:space="0" w:color="auto"/>
                  </w:tcBorders>
                  <w:shd w:val="clear" w:color="000000" w:fill="CCFFFF"/>
                  <w:vAlign w:val="center"/>
                  <w:hideMark/>
                </w:tcPr>
                <w:p w14:paraId="1DD39F4B" w14:textId="77777777" w:rsidR="0068614F" w:rsidRPr="005E10DA" w:rsidRDefault="0068614F" w:rsidP="005D22FC">
                  <w:pPr>
                    <w:jc w:val="center"/>
                    <w:rPr>
                      <w:rFonts w:asciiTheme="minorHAnsi" w:hAnsiTheme="minorHAnsi" w:cs="Calibri"/>
                      <w:lang w:val="ro-RO" w:eastAsia="ro-RO"/>
                    </w:rPr>
                  </w:pPr>
                  <w:r w:rsidRPr="005E10DA">
                    <w:rPr>
                      <w:rFonts w:asciiTheme="minorHAnsi" w:hAnsiTheme="minorHAnsi" w:cs="Calibri"/>
                      <w:lang w:val="ro-RO" w:eastAsia="ro-RO"/>
                    </w:rPr>
                    <w:t> </w:t>
                  </w:r>
                </w:p>
              </w:tc>
            </w:tr>
            <w:tr w:rsidR="00C3456C" w:rsidRPr="005E10DA" w14:paraId="2C06F25E" w14:textId="77777777" w:rsidTr="00C3456C">
              <w:trPr>
                <w:trHeight w:val="315"/>
              </w:trPr>
              <w:tc>
                <w:tcPr>
                  <w:tcW w:w="3271" w:type="dxa"/>
                  <w:vMerge w:val="restart"/>
                  <w:tcBorders>
                    <w:top w:val="nil"/>
                    <w:left w:val="single" w:sz="8" w:space="0" w:color="auto"/>
                    <w:bottom w:val="single" w:sz="8" w:space="0" w:color="000000"/>
                    <w:right w:val="single" w:sz="8" w:space="0" w:color="auto"/>
                  </w:tcBorders>
                  <w:shd w:val="clear" w:color="auto" w:fill="auto"/>
                  <w:hideMark/>
                </w:tcPr>
                <w:p w14:paraId="4D528059" w14:textId="77777777" w:rsidR="00C3456C" w:rsidRPr="005E10DA" w:rsidRDefault="00C3456C" w:rsidP="005D22FC">
                  <w:pPr>
                    <w:rPr>
                      <w:rFonts w:asciiTheme="minorHAnsi" w:hAnsiTheme="minorHAnsi" w:cstheme="minorHAnsi"/>
                    </w:rPr>
                  </w:pPr>
                  <w:r w:rsidRPr="005E10DA">
                    <w:rPr>
                      <w:rFonts w:asciiTheme="minorHAnsi" w:hAnsiTheme="minorHAnsi" w:cstheme="minorHAnsi"/>
                    </w:rPr>
                    <w:t>3. Tipul beneficiarului</w:t>
                  </w:r>
                </w:p>
                <w:p w14:paraId="7112AA40" w14:textId="77777777" w:rsidR="00C3456C" w:rsidRPr="005E10DA" w:rsidRDefault="00C3456C" w:rsidP="005D22FC">
                  <w:pPr>
                    <w:rPr>
                      <w:rFonts w:asciiTheme="minorHAnsi" w:hAnsiTheme="minorHAnsi" w:cstheme="minorHAnsi"/>
                    </w:rPr>
                  </w:pPr>
                </w:p>
              </w:tc>
              <w:tc>
                <w:tcPr>
                  <w:tcW w:w="1843" w:type="dxa"/>
                  <w:gridSpan w:val="2"/>
                  <w:vMerge w:val="restart"/>
                  <w:tcBorders>
                    <w:top w:val="nil"/>
                    <w:left w:val="single" w:sz="8" w:space="0" w:color="auto"/>
                    <w:bottom w:val="single" w:sz="8" w:space="0" w:color="000000"/>
                    <w:right w:val="single" w:sz="4" w:space="0" w:color="auto"/>
                  </w:tcBorders>
                  <w:shd w:val="clear" w:color="auto" w:fill="auto"/>
                  <w:hideMark/>
                </w:tcPr>
                <w:p w14:paraId="741A43DF" w14:textId="77777777" w:rsidR="00C3456C" w:rsidRPr="005E10DA" w:rsidRDefault="00C3456C" w:rsidP="005D22FC">
                  <w:pPr>
                    <w:rPr>
                      <w:rFonts w:asciiTheme="minorHAnsi" w:hAnsiTheme="minorHAnsi" w:cstheme="minorHAnsi"/>
                    </w:rPr>
                  </w:pPr>
                  <w:r w:rsidRPr="005E10DA">
                    <w:rPr>
                      <w:rFonts w:asciiTheme="minorHAnsi" w:hAnsiTheme="minorHAnsi" w:cstheme="minorHAnsi"/>
                    </w:rPr>
                    <w:t>Solicitanți înființați în baza OUG 44/ 2008</w:t>
                  </w:r>
                </w:p>
                <w:p w14:paraId="2EAAAE22" w14:textId="77777777" w:rsidR="00C3456C" w:rsidRPr="005E10DA" w:rsidRDefault="00C3456C" w:rsidP="005D22FC">
                  <w:pPr>
                    <w:rPr>
                      <w:rFonts w:asciiTheme="minorHAnsi" w:hAnsiTheme="minorHAnsi" w:cstheme="minorHAnsi"/>
                    </w:rPr>
                  </w:pP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64E72C62" w14:textId="77777777" w:rsidR="00C3456C" w:rsidRPr="005E10DA" w:rsidRDefault="00C3456C" w:rsidP="005D22FC">
                  <w:pPr>
                    <w:rPr>
                      <w:rFonts w:asciiTheme="minorHAnsi" w:hAnsiTheme="minorHAnsi" w:cstheme="minorHAnsi"/>
                    </w:rPr>
                  </w:pPr>
                  <w:r w:rsidRPr="005E10DA">
                    <w:rPr>
                      <w:rFonts w:asciiTheme="minorHAnsi" w:hAnsiTheme="minorHAnsi" w:cstheme="minorHAnsi"/>
                    </w:rPr>
                    <w:t>Bărbaţi</w:t>
                  </w:r>
                </w:p>
                <w:p w14:paraId="139EAA3C" w14:textId="77777777" w:rsidR="00C3456C" w:rsidRPr="005E10DA" w:rsidRDefault="00C3456C" w:rsidP="005D22FC">
                  <w:pPr>
                    <w:rPr>
                      <w:rFonts w:asciiTheme="minorHAnsi" w:hAnsiTheme="minorHAnsi" w:cstheme="minorHAnsi"/>
                    </w:rPr>
                  </w:pPr>
                </w:p>
              </w:tc>
              <w:tc>
                <w:tcPr>
                  <w:tcW w:w="1134" w:type="dxa"/>
                  <w:tcBorders>
                    <w:top w:val="nil"/>
                    <w:left w:val="nil"/>
                    <w:bottom w:val="single" w:sz="4" w:space="0" w:color="auto"/>
                    <w:right w:val="single" w:sz="8" w:space="0" w:color="auto"/>
                  </w:tcBorders>
                  <w:shd w:val="clear" w:color="auto" w:fill="auto"/>
                  <w:hideMark/>
                </w:tcPr>
                <w:p w14:paraId="48F57239" w14:textId="77777777" w:rsidR="00C3456C" w:rsidRPr="005E10DA" w:rsidRDefault="008E702D" w:rsidP="005D22FC">
                  <w:pPr>
                    <w:rPr>
                      <w:rFonts w:asciiTheme="minorHAnsi" w:hAnsiTheme="minorHAnsi" w:cstheme="minorHAnsi"/>
                    </w:rPr>
                  </w:pPr>
                  <w:r w:rsidRPr="005E10DA">
                    <w:rPr>
                      <w:rFonts w:asciiTheme="minorHAnsi" w:hAnsiTheme="minorHAnsi" w:cstheme="minorHAnsi"/>
                    </w:rPr>
                    <w:t xml:space="preserve">          </w:t>
                  </w:r>
                  <w:r w:rsidR="00C3456C" w:rsidRPr="005E10DA">
                    <w:rPr>
                      <w:rFonts w:asciiTheme="minorHAnsi" w:hAnsiTheme="minorHAnsi" w:cstheme="minorHAnsi"/>
                    </w:rPr>
                    <w:t>&lt;40</w:t>
                  </w:r>
                </w:p>
              </w:tc>
              <w:tc>
                <w:tcPr>
                  <w:tcW w:w="2126" w:type="dxa"/>
                  <w:tcBorders>
                    <w:top w:val="single" w:sz="8" w:space="0" w:color="auto"/>
                    <w:left w:val="nil"/>
                    <w:bottom w:val="single" w:sz="4" w:space="0" w:color="auto"/>
                    <w:right w:val="single" w:sz="8" w:space="0" w:color="auto"/>
                  </w:tcBorders>
                  <w:shd w:val="clear" w:color="000000" w:fill="CCFFFF"/>
                  <w:hideMark/>
                </w:tcPr>
                <w:p w14:paraId="0B2BD7EA" w14:textId="77777777" w:rsidR="00C3456C" w:rsidRPr="005E10DA" w:rsidRDefault="00C3456C" w:rsidP="005D22FC">
                  <w:pPr>
                    <w:rPr>
                      <w:rFonts w:asciiTheme="minorHAnsi" w:hAnsiTheme="minorHAnsi" w:cstheme="minorHAnsi"/>
                    </w:rPr>
                  </w:pPr>
                </w:p>
              </w:tc>
            </w:tr>
            <w:tr w:rsidR="00C3456C" w:rsidRPr="005E10DA" w14:paraId="21ECC248" w14:textId="77777777" w:rsidTr="00C3456C">
              <w:trPr>
                <w:trHeight w:val="300"/>
              </w:trPr>
              <w:tc>
                <w:tcPr>
                  <w:tcW w:w="3271" w:type="dxa"/>
                  <w:vMerge/>
                  <w:tcBorders>
                    <w:top w:val="nil"/>
                    <w:left w:val="single" w:sz="8" w:space="0" w:color="auto"/>
                    <w:bottom w:val="single" w:sz="8" w:space="0" w:color="000000"/>
                    <w:right w:val="single" w:sz="8" w:space="0" w:color="auto"/>
                  </w:tcBorders>
                  <w:hideMark/>
                </w:tcPr>
                <w:p w14:paraId="218CC921" w14:textId="77777777" w:rsidR="00C3456C" w:rsidRPr="005E10DA" w:rsidRDefault="00C3456C" w:rsidP="005D22FC">
                  <w:pPr>
                    <w:rPr>
                      <w:rFonts w:asciiTheme="minorHAnsi" w:hAnsiTheme="minorHAnsi" w:cstheme="minorHAnsi"/>
                      <w:bCs/>
                      <w:lang w:val="ro-RO" w:eastAsia="ro-RO"/>
                    </w:rPr>
                  </w:pPr>
                </w:p>
              </w:tc>
              <w:tc>
                <w:tcPr>
                  <w:tcW w:w="1843" w:type="dxa"/>
                  <w:gridSpan w:val="2"/>
                  <w:vMerge/>
                  <w:tcBorders>
                    <w:top w:val="nil"/>
                    <w:left w:val="single" w:sz="8" w:space="0" w:color="auto"/>
                    <w:bottom w:val="single" w:sz="8" w:space="0" w:color="000000"/>
                    <w:right w:val="single" w:sz="4" w:space="0" w:color="auto"/>
                  </w:tcBorders>
                  <w:hideMark/>
                </w:tcPr>
                <w:p w14:paraId="310CCDAE" w14:textId="77777777" w:rsidR="00C3456C" w:rsidRPr="005E10DA" w:rsidRDefault="00C3456C" w:rsidP="005D22FC">
                  <w:pPr>
                    <w:rPr>
                      <w:rFonts w:asciiTheme="minorHAnsi" w:hAnsiTheme="minorHAnsi" w:cstheme="minorHAnsi"/>
                      <w:bCs/>
                      <w:lang w:val="ro-RO" w:eastAsia="ro-RO"/>
                    </w:rPr>
                  </w:pPr>
                </w:p>
              </w:tc>
              <w:tc>
                <w:tcPr>
                  <w:tcW w:w="1134" w:type="dxa"/>
                  <w:vMerge/>
                  <w:tcBorders>
                    <w:top w:val="nil"/>
                    <w:left w:val="single" w:sz="4" w:space="0" w:color="auto"/>
                    <w:bottom w:val="single" w:sz="4" w:space="0" w:color="auto"/>
                    <w:right w:val="single" w:sz="4" w:space="0" w:color="auto"/>
                  </w:tcBorders>
                  <w:hideMark/>
                </w:tcPr>
                <w:p w14:paraId="533B6C1E" w14:textId="77777777" w:rsidR="00C3456C" w:rsidRPr="005E10DA" w:rsidRDefault="00C3456C" w:rsidP="005D22FC">
                  <w:pPr>
                    <w:rPr>
                      <w:rFonts w:asciiTheme="minorHAnsi" w:hAnsiTheme="minorHAnsi" w:cstheme="minorHAnsi"/>
                      <w:lang w:val="ro-RO" w:eastAsia="ro-RO"/>
                    </w:rPr>
                  </w:pPr>
                </w:p>
              </w:tc>
              <w:tc>
                <w:tcPr>
                  <w:tcW w:w="1134" w:type="dxa"/>
                  <w:tcBorders>
                    <w:top w:val="nil"/>
                    <w:left w:val="nil"/>
                    <w:bottom w:val="single" w:sz="4" w:space="0" w:color="auto"/>
                    <w:right w:val="single" w:sz="8" w:space="0" w:color="auto"/>
                  </w:tcBorders>
                  <w:shd w:val="clear" w:color="auto" w:fill="auto"/>
                  <w:hideMark/>
                </w:tcPr>
                <w:p w14:paraId="29AFA7EC" w14:textId="77777777" w:rsidR="00C3456C" w:rsidRPr="005E10DA" w:rsidRDefault="00C3456C" w:rsidP="005D22FC">
                  <w:pPr>
                    <w:jc w:val="right"/>
                    <w:rPr>
                      <w:rFonts w:asciiTheme="minorHAnsi" w:hAnsiTheme="minorHAnsi" w:cstheme="minorHAnsi"/>
                      <w:lang w:val="ro-RO" w:eastAsia="ro-RO"/>
                    </w:rPr>
                  </w:pPr>
                  <w:r w:rsidRPr="005E10DA">
                    <w:rPr>
                      <w:rFonts w:asciiTheme="minorHAnsi" w:hAnsiTheme="minorHAnsi" w:cstheme="minorHAnsi"/>
                    </w:rPr>
                    <w:t>&gt;=40</w:t>
                  </w:r>
                </w:p>
              </w:tc>
              <w:tc>
                <w:tcPr>
                  <w:tcW w:w="2126" w:type="dxa"/>
                  <w:tcBorders>
                    <w:top w:val="nil"/>
                    <w:left w:val="nil"/>
                    <w:bottom w:val="single" w:sz="4" w:space="0" w:color="auto"/>
                    <w:right w:val="single" w:sz="8" w:space="0" w:color="auto"/>
                  </w:tcBorders>
                  <w:shd w:val="clear" w:color="000000" w:fill="CCFFFF"/>
                  <w:hideMark/>
                </w:tcPr>
                <w:p w14:paraId="52C9C739" w14:textId="77777777" w:rsidR="00C3456C" w:rsidRPr="005E10DA" w:rsidRDefault="00C3456C" w:rsidP="005D22FC">
                  <w:pPr>
                    <w:jc w:val="center"/>
                    <w:rPr>
                      <w:rFonts w:asciiTheme="minorHAnsi" w:hAnsiTheme="minorHAnsi" w:cstheme="minorHAnsi"/>
                      <w:lang w:val="ro-RO" w:eastAsia="ro-RO"/>
                    </w:rPr>
                  </w:pPr>
                </w:p>
              </w:tc>
            </w:tr>
            <w:tr w:rsidR="00C3456C" w:rsidRPr="005E10DA" w14:paraId="2BD5A6AB" w14:textId="77777777" w:rsidTr="00C3456C">
              <w:trPr>
                <w:trHeight w:val="315"/>
              </w:trPr>
              <w:tc>
                <w:tcPr>
                  <w:tcW w:w="3271" w:type="dxa"/>
                  <w:vMerge/>
                  <w:tcBorders>
                    <w:top w:val="nil"/>
                    <w:left w:val="single" w:sz="8" w:space="0" w:color="auto"/>
                    <w:bottom w:val="single" w:sz="8" w:space="0" w:color="000000"/>
                    <w:right w:val="single" w:sz="8" w:space="0" w:color="auto"/>
                  </w:tcBorders>
                  <w:hideMark/>
                </w:tcPr>
                <w:p w14:paraId="12E5FF34" w14:textId="77777777" w:rsidR="00C3456C" w:rsidRPr="005E10DA" w:rsidRDefault="00C3456C" w:rsidP="005D22FC">
                  <w:pPr>
                    <w:rPr>
                      <w:rFonts w:asciiTheme="minorHAnsi" w:hAnsiTheme="minorHAnsi" w:cstheme="minorHAnsi"/>
                      <w:bCs/>
                      <w:lang w:val="ro-RO" w:eastAsia="ro-RO"/>
                    </w:rPr>
                  </w:pPr>
                </w:p>
              </w:tc>
              <w:tc>
                <w:tcPr>
                  <w:tcW w:w="1843" w:type="dxa"/>
                  <w:gridSpan w:val="2"/>
                  <w:vMerge/>
                  <w:tcBorders>
                    <w:top w:val="nil"/>
                    <w:left w:val="single" w:sz="8" w:space="0" w:color="auto"/>
                    <w:bottom w:val="single" w:sz="8" w:space="0" w:color="000000"/>
                    <w:right w:val="single" w:sz="4" w:space="0" w:color="auto"/>
                  </w:tcBorders>
                  <w:hideMark/>
                </w:tcPr>
                <w:p w14:paraId="1C7C2677" w14:textId="77777777" w:rsidR="00C3456C" w:rsidRPr="005E10DA" w:rsidRDefault="00C3456C" w:rsidP="005D22FC">
                  <w:pPr>
                    <w:rPr>
                      <w:rFonts w:asciiTheme="minorHAnsi" w:hAnsiTheme="minorHAnsi" w:cstheme="minorHAnsi"/>
                      <w:bCs/>
                      <w:lang w:val="ro-RO" w:eastAsia="ro-RO"/>
                    </w:rPr>
                  </w:pPr>
                </w:p>
              </w:tc>
              <w:tc>
                <w:tcPr>
                  <w:tcW w:w="1134" w:type="dxa"/>
                  <w:vMerge w:val="restart"/>
                  <w:tcBorders>
                    <w:top w:val="nil"/>
                    <w:left w:val="single" w:sz="4" w:space="0" w:color="auto"/>
                    <w:bottom w:val="single" w:sz="8" w:space="0" w:color="000000"/>
                    <w:right w:val="single" w:sz="4" w:space="0" w:color="auto"/>
                  </w:tcBorders>
                  <w:shd w:val="clear" w:color="auto" w:fill="auto"/>
                  <w:hideMark/>
                </w:tcPr>
                <w:p w14:paraId="61DC5C06" w14:textId="77777777" w:rsidR="00C3456C" w:rsidRPr="005E10DA" w:rsidRDefault="00C3456C" w:rsidP="005D22FC">
                  <w:pPr>
                    <w:rPr>
                      <w:rFonts w:asciiTheme="minorHAnsi" w:hAnsiTheme="minorHAnsi" w:cstheme="minorHAnsi"/>
                      <w:lang w:val="ro-RO" w:eastAsia="ro-RO"/>
                    </w:rPr>
                  </w:pPr>
                  <w:r w:rsidRPr="005E10DA">
                    <w:rPr>
                      <w:rFonts w:asciiTheme="minorHAnsi" w:hAnsiTheme="minorHAnsi" w:cstheme="minorHAnsi"/>
                    </w:rPr>
                    <w:t>Femei</w:t>
                  </w:r>
                </w:p>
                <w:p w14:paraId="5DC3463E" w14:textId="77777777" w:rsidR="00C3456C" w:rsidRPr="005E10DA" w:rsidRDefault="00C3456C" w:rsidP="005D22FC">
                  <w:pPr>
                    <w:jc w:val="center"/>
                    <w:rPr>
                      <w:rFonts w:asciiTheme="minorHAnsi" w:hAnsiTheme="minorHAnsi" w:cstheme="minorHAnsi"/>
                      <w:lang w:val="ro-RO" w:eastAsia="ro-RO"/>
                    </w:rPr>
                  </w:pPr>
                </w:p>
              </w:tc>
              <w:tc>
                <w:tcPr>
                  <w:tcW w:w="1134" w:type="dxa"/>
                  <w:tcBorders>
                    <w:top w:val="nil"/>
                    <w:left w:val="nil"/>
                    <w:bottom w:val="single" w:sz="4" w:space="0" w:color="auto"/>
                    <w:right w:val="single" w:sz="8" w:space="0" w:color="auto"/>
                  </w:tcBorders>
                  <w:shd w:val="clear" w:color="auto" w:fill="auto"/>
                  <w:hideMark/>
                </w:tcPr>
                <w:p w14:paraId="276AA03A" w14:textId="77777777" w:rsidR="00C3456C" w:rsidRPr="005E10DA" w:rsidRDefault="00C3456C" w:rsidP="005D22FC">
                  <w:pPr>
                    <w:jc w:val="right"/>
                    <w:rPr>
                      <w:rFonts w:asciiTheme="minorHAnsi" w:hAnsiTheme="minorHAnsi" w:cstheme="minorHAnsi"/>
                      <w:lang w:val="ro-RO" w:eastAsia="ro-RO"/>
                    </w:rPr>
                  </w:pPr>
                  <w:r w:rsidRPr="005E10DA">
                    <w:rPr>
                      <w:rFonts w:asciiTheme="minorHAnsi" w:hAnsiTheme="minorHAnsi" w:cstheme="minorHAnsi"/>
                    </w:rPr>
                    <w:t>&lt;40</w:t>
                  </w:r>
                </w:p>
              </w:tc>
              <w:tc>
                <w:tcPr>
                  <w:tcW w:w="2126" w:type="dxa"/>
                  <w:tcBorders>
                    <w:top w:val="nil"/>
                    <w:left w:val="nil"/>
                    <w:bottom w:val="single" w:sz="4" w:space="0" w:color="auto"/>
                    <w:right w:val="single" w:sz="8" w:space="0" w:color="auto"/>
                  </w:tcBorders>
                  <w:shd w:val="clear" w:color="000000" w:fill="CCFFFF"/>
                  <w:hideMark/>
                </w:tcPr>
                <w:p w14:paraId="40919388" w14:textId="77777777" w:rsidR="00C3456C" w:rsidRPr="005E10DA" w:rsidRDefault="00C3456C" w:rsidP="005D22FC">
                  <w:pPr>
                    <w:jc w:val="center"/>
                    <w:rPr>
                      <w:rFonts w:asciiTheme="minorHAnsi" w:hAnsiTheme="minorHAnsi" w:cstheme="minorHAnsi"/>
                      <w:lang w:val="ro-RO" w:eastAsia="ro-RO"/>
                    </w:rPr>
                  </w:pPr>
                </w:p>
              </w:tc>
            </w:tr>
            <w:tr w:rsidR="00C3456C" w:rsidRPr="005E10DA" w14:paraId="64065982" w14:textId="77777777" w:rsidTr="00C3456C">
              <w:trPr>
                <w:trHeight w:val="270"/>
              </w:trPr>
              <w:tc>
                <w:tcPr>
                  <w:tcW w:w="3271" w:type="dxa"/>
                  <w:vMerge/>
                  <w:tcBorders>
                    <w:top w:val="nil"/>
                    <w:left w:val="single" w:sz="8" w:space="0" w:color="auto"/>
                    <w:bottom w:val="single" w:sz="8" w:space="0" w:color="000000"/>
                    <w:right w:val="single" w:sz="8" w:space="0" w:color="auto"/>
                  </w:tcBorders>
                  <w:hideMark/>
                </w:tcPr>
                <w:p w14:paraId="3E67B4EE" w14:textId="77777777" w:rsidR="00C3456C" w:rsidRPr="005E10DA" w:rsidRDefault="00C3456C" w:rsidP="005D22FC">
                  <w:pPr>
                    <w:rPr>
                      <w:rFonts w:asciiTheme="minorHAnsi" w:hAnsiTheme="minorHAnsi" w:cstheme="minorHAnsi"/>
                      <w:bCs/>
                      <w:lang w:val="ro-RO" w:eastAsia="ro-RO"/>
                    </w:rPr>
                  </w:pPr>
                </w:p>
              </w:tc>
              <w:tc>
                <w:tcPr>
                  <w:tcW w:w="1843" w:type="dxa"/>
                  <w:gridSpan w:val="2"/>
                  <w:vMerge/>
                  <w:tcBorders>
                    <w:top w:val="nil"/>
                    <w:left w:val="single" w:sz="8" w:space="0" w:color="auto"/>
                    <w:bottom w:val="single" w:sz="8" w:space="0" w:color="000000"/>
                    <w:right w:val="single" w:sz="4" w:space="0" w:color="auto"/>
                  </w:tcBorders>
                  <w:hideMark/>
                </w:tcPr>
                <w:p w14:paraId="2B94DAE4" w14:textId="77777777" w:rsidR="00C3456C" w:rsidRPr="005E10DA" w:rsidRDefault="00C3456C" w:rsidP="005D22FC">
                  <w:pPr>
                    <w:rPr>
                      <w:rFonts w:asciiTheme="minorHAnsi" w:hAnsiTheme="minorHAnsi" w:cstheme="minorHAnsi"/>
                      <w:bCs/>
                      <w:lang w:val="ro-RO" w:eastAsia="ro-RO"/>
                    </w:rPr>
                  </w:pPr>
                </w:p>
              </w:tc>
              <w:tc>
                <w:tcPr>
                  <w:tcW w:w="1134" w:type="dxa"/>
                  <w:vMerge/>
                  <w:tcBorders>
                    <w:top w:val="nil"/>
                    <w:left w:val="single" w:sz="4" w:space="0" w:color="auto"/>
                    <w:bottom w:val="single" w:sz="8" w:space="0" w:color="000000"/>
                    <w:right w:val="single" w:sz="4" w:space="0" w:color="auto"/>
                  </w:tcBorders>
                  <w:hideMark/>
                </w:tcPr>
                <w:p w14:paraId="089E1ACC" w14:textId="77777777" w:rsidR="00C3456C" w:rsidRPr="005E10DA" w:rsidRDefault="00C3456C" w:rsidP="005D22FC">
                  <w:pPr>
                    <w:rPr>
                      <w:rFonts w:asciiTheme="minorHAnsi" w:hAnsiTheme="minorHAnsi" w:cstheme="minorHAnsi"/>
                      <w:lang w:val="ro-RO" w:eastAsia="ro-RO"/>
                    </w:rPr>
                  </w:pPr>
                </w:p>
              </w:tc>
              <w:tc>
                <w:tcPr>
                  <w:tcW w:w="1134" w:type="dxa"/>
                  <w:tcBorders>
                    <w:top w:val="nil"/>
                    <w:left w:val="nil"/>
                    <w:bottom w:val="single" w:sz="8" w:space="0" w:color="auto"/>
                    <w:right w:val="single" w:sz="8" w:space="0" w:color="auto"/>
                  </w:tcBorders>
                  <w:shd w:val="clear" w:color="auto" w:fill="auto"/>
                  <w:hideMark/>
                </w:tcPr>
                <w:p w14:paraId="3476BFE7" w14:textId="77777777" w:rsidR="00C3456C" w:rsidRPr="005E10DA" w:rsidRDefault="00C3456C" w:rsidP="005D22FC">
                  <w:pPr>
                    <w:jc w:val="right"/>
                    <w:rPr>
                      <w:rFonts w:asciiTheme="minorHAnsi" w:hAnsiTheme="minorHAnsi" w:cstheme="minorHAnsi"/>
                      <w:lang w:val="ro-RO" w:eastAsia="ro-RO"/>
                    </w:rPr>
                  </w:pPr>
                  <w:r w:rsidRPr="005E10DA">
                    <w:rPr>
                      <w:rFonts w:asciiTheme="minorHAnsi" w:hAnsiTheme="minorHAnsi" w:cstheme="minorHAnsi"/>
                    </w:rPr>
                    <w:t>&gt;=40</w:t>
                  </w:r>
                </w:p>
              </w:tc>
              <w:tc>
                <w:tcPr>
                  <w:tcW w:w="2126" w:type="dxa"/>
                  <w:tcBorders>
                    <w:top w:val="nil"/>
                    <w:left w:val="nil"/>
                    <w:bottom w:val="nil"/>
                    <w:right w:val="single" w:sz="8" w:space="0" w:color="auto"/>
                  </w:tcBorders>
                  <w:shd w:val="clear" w:color="000000" w:fill="CCFFFF"/>
                  <w:hideMark/>
                </w:tcPr>
                <w:p w14:paraId="4AACD8CF" w14:textId="77777777" w:rsidR="00C3456C" w:rsidRPr="005E10DA" w:rsidRDefault="00C3456C" w:rsidP="005D22FC">
                  <w:pPr>
                    <w:jc w:val="center"/>
                    <w:rPr>
                      <w:rFonts w:asciiTheme="minorHAnsi" w:hAnsiTheme="minorHAnsi" w:cstheme="minorHAnsi"/>
                      <w:lang w:val="ro-RO" w:eastAsia="ro-RO"/>
                    </w:rPr>
                  </w:pPr>
                </w:p>
              </w:tc>
            </w:tr>
            <w:tr w:rsidR="00C3456C" w:rsidRPr="005E10DA" w14:paraId="0782270B" w14:textId="77777777" w:rsidTr="00C3456C">
              <w:trPr>
                <w:trHeight w:val="330"/>
              </w:trPr>
              <w:tc>
                <w:tcPr>
                  <w:tcW w:w="3271" w:type="dxa"/>
                  <w:vMerge/>
                  <w:tcBorders>
                    <w:top w:val="nil"/>
                    <w:left w:val="single" w:sz="8" w:space="0" w:color="auto"/>
                    <w:bottom w:val="single" w:sz="8" w:space="0" w:color="000000"/>
                    <w:right w:val="single" w:sz="8" w:space="0" w:color="auto"/>
                  </w:tcBorders>
                  <w:hideMark/>
                </w:tcPr>
                <w:p w14:paraId="62A4C809" w14:textId="77777777" w:rsidR="00C3456C" w:rsidRPr="005E10DA" w:rsidRDefault="00C3456C" w:rsidP="005D22FC">
                  <w:pPr>
                    <w:rPr>
                      <w:rFonts w:asciiTheme="minorHAnsi" w:hAnsiTheme="minorHAnsi" w:cstheme="minorHAnsi"/>
                      <w:bCs/>
                      <w:lang w:val="ro-RO" w:eastAsia="ro-RO"/>
                    </w:rPr>
                  </w:pPr>
                </w:p>
              </w:tc>
              <w:tc>
                <w:tcPr>
                  <w:tcW w:w="4111" w:type="dxa"/>
                  <w:gridSpan w:val="4"/>
                  <w:tcBorders>
                    <w:top w:val="nil"/>
                    <w:left w:val="nil"/>
                    <w:bottom w:val="nil"/>
                    <w:right w:val="single" w:sz="8" w:space="0" w:color="000000"/>
                  </w:tcBorders>
                  <w:shd w:val="clear" w:color="auto" w:fill="auto"/>
                  <w:hideMark/>
                </w:tcPr>
                <w:p w14:paraId="669AEC1E" w14:textId="77777777" w:rsidR="00C3456C" w:rsidRPr="005E10DA" w:rsidRDefault="00C3456C" w:rsidP="005D22FC">
                  <w:pPr>
                    <w:rPr>
                      <w:rFonts w:asciiTheme="minorHAnsi" w:hAnsiTheme="minorHAnsi" w:cstheme="minorHAnsi"/>
                      <w:bCs/>
                      <w:lang w:val="ro-RO" w:eastAsia="ro-RO"/>
                    </w:rPr>
                  </w:pPr>
                  <w:r w:rsidRPr="005E10DA">
                    <w:rPr>
                      <w:rFonts w:asciiTheme="minorHAnsi" w:hAnsiTheme="minorHAnsi" w:cstheme="minorHAnsi"/>
                    </w:rPr>
                    <w:t>Pesoană juridică</w:t>
                  </w:r>
                </w:p>
              </w:tc>
              <w:tc>
                <w:tcPr>
                  <w:tcW w:w="2126" w:type="dxa"/>
                  <w:tcBorders>
                    <w:top w:val="single" w:sz="8" w:space="0" w:color="auto"/>
                    <w:left w:val="nil"/>
                    <w:bottom w:val="nil"/>
                    <w:right w:val="single" w:sz="8" w:space="0" w:color="auto"/>
                  </w:tcBorders>
                  <w:shd w:val="clear" w:color="000000" w:fill="CCFFFF"/>
                  <w:hideMark/>
                </w:tcPr>
                <w:p w14:paraId="6061157C" w14:textId="77777777" w:rsidR="00C3456C" w:rsidRPr="005E10DA" w:rsidRDefault="00C3456C" w:rsidP="005D22FC">
                  <w:pPr>
                    <w:jc w:val="center"/>
                    <w:rPr>
                      <w:rFonts w:asciiTheme="minorHAnsi" w:hAnsiTheme="minorHAnsi" w:cstheme="minorHAnsi"/>
                      <w:lang w:val="ro-RO" w:eastAsia="ro-RO"/>
                    </w:rPr>
                  </w:pPr>
                </w:p>
              </w:tc>
            </w:tr>
            <w:tr w:rsidR="00C3456C" w:rsidRPr="005E10DA" w14:paraId="27282040" w14:textId="77777777" w:rsidTr="00C3456C">
              <w:trPr>
                <w:trHeight w:val="315"/>
              </w:trPr>
              <w:tc>
                <w:tcPr>
                  <w:tcW w:w="3271" w:type="dxa"/>
                  <w:vMerge w:val="restart"/>
                  <w:tcBorders>
                    <w:top w:val="nil"/>
                    <w:left w:val="single" w:sz="8" w:space="0" w:color="auto"/>
                    <w:bottom w:val="nil"/>
                    <w:right w:val="single" w:sz="8" w:space="0" w:color="auto"/>
                  </w:tcBorders>
                  <w:shd w:val="clear" w:color="auto" w:fill="auto"/>
                  <w:hideMark/>
                </w:tcPr>
                <w:p w14:paraId="2720812D" w14:textId="77777777" w:rsidR="00C3456C" w:rsidRPr="005E10DA" w:rsidRDefault="00C3456C" w:rsidP="005D22FC">
                  <w:pPr>
                    <w:rPr>
                      <w:rFonts w:asciiTheme="minorHAnsi" w:hAnsiTheme="minorHAnsi" w:cstheme="minorHAnsi"/>
                    </w:rPr>
                  </w:pPr>
                  <w:r w:rsidRPr="005E10DA">
                    <w:rPr>
                      <w:rFonts w:asciiTheme="minorHAnsi" w:hAnsiTheme="minorHAnsi" w:cstheme="minorHAnsi"/>
                    </w:rPr>
                    <w:t>4. Tipul de zonă</w:t>
                  </w:r>
                </w:p>
                <w:p w14:paraId="25086D52" w14:textId="77777777" w:rsidR="00C3456C" w:rsidRPr="005E10DA" w:rsidRDefault="00C3456C" w:rsidP="005D22FC">
                  <w:pPr>
                    <w:rPr>
                      <w:rFonts w:asciiTheme="minorHAnsi" w:hAnsiTheme="minorHAnsi" w:cstheme="minorHAnsi"/>
                    </w:rPr>
                  </w:pPr>
                </w:p>
              </w:tc>
              <w:tc>
                <w:tcPr>
                  <w:tcW w:w="4111" w:type="dxa"/>
                  <w:gridSpan w:val="4"/>
                  <w:tcBorders>
                    <w:top w:val="single" w:sz="8" w:space="0" w:color="auto"/>
                    <w:left w:val="nil"/>
                    <w:bottom w:val="single" w:sz="4" w:space="0" w:color="auto"/>
                    <w:right w:val="single" w:sz="8" w:space="0" w:color="000000"/>
                  </w:tcBorders>
                  <w:shd w:val="clear" w:color="auto" w:fill="auto"/>
                  <w:hideMark/>
                </w:tcPr>
                <w:p w14:paraId="4F56B1B0" w14:textId="77777777" w:rsidR="00C3456C" w:rsidRPr="005E10DA" w:rsidRDefault="00C3456C" w:rsidP="005D22FC">
                  <w:pPr>
                    <w:rPr>
                      <w:rFonts w:asciiTheme="minorHAnsi" w:hAnsiTheme="minorHAnsi" w:cstheme="minorHAnsi"/>
                    </w:rPr>
                  </w:pPr>
                  <w:r w:rsidRPr="005E10DA">
                    <w:rPr>
                      <w:rFonts w:asciiTheme="minorHAnsi" w:hAnsiTheme="minorHAnsi" w:cstheme="minorHAnsi"/>
                    </w:rPr>
                    <w:t>Zonă normală</w:t>
                  </w:r>
                </w:p>
              </w:tc>
              <w:tc>
                <w:tcPr>
                  <w:tcW w:w="2126" w:type="dxa"/>
                  <w:tcBorders>
                    <w:top w:val="single" w:sz="8" w:space="0" w:color="auto"/>
                    <w:left w:val="nil"/>
                    <w:bottom w:val="single" w:sz="4" w:space="0" w:color="auto"/>
                    <w:right w:val="single" w:sz="8" w:space="0" w:color="auto"/>
                  </w:tcBorders>
                  <w:shd w:val="clear" w:color="000000" w:fill="CCFFFF"/>
                  <w:hideMark/>
                </w:tcPr>
                <w:p w14:paraId="4BEB910B" w14:textId="77777777" w:rsidR="00C3456C" w:rsidRPr="005E10DA" w:rsidRDefault="00C3456C" w:rsidP="005D22FC">
                  <w:pPr>
                    <w:rPr>
                      <w:rFonts w:asciiTheme="minorHAnsi" w:hAnsiTheme="minorHAnsi" w:cstheme="minorHAnsi"/>
                    </w:rPr>
                  </w:pPr>
                </w:p>
              </w:tc>
            </w:tr>
            <w:tr w:rsidR="00C3456C" w:rsidRPr="005E10DA" w14:paraId="7E5DAD6A" w14:textId="77777777" w:rsidTr="00C3456C">
              <w:trPr>
                <w:trHeight w:val="315"/>
              </w:trPr>
              <w:tc>
                <w:tcPr>
                  <w:tcW w:w="3271" w:type="dxa"/>
                  <w:vMerge/>
                  <w:tcBorders>
                    <w:top w:val="nil"/>
                    <w:left w:val="single" w:sz="8" w:space="0" w:color="auto"/>
                    <w:bottom w:val="nil"/>
                    <w:right w:val="single" w:sz="8" w:space="0" w:color="auto"/>
                  </w:tcBorders>
                  <w:hideMark/>
                </w:tcPr>
                <w:p w14:paraId="4969F524" w14:textId="77777777" w:rsidR="00C3456C" w:rsidRPr="005E10DA" w:rsidRDefault="00C3456C" w:rsidP="005D22FC">
                  <w:pPr>
                    <w:rPr>
                      <w:rFonts w:asciiTheme="minorHAnsi" w:hAnsiTheme="minorHAnsi" w:cstheme="minorHAnsi"/>
                      <w:bCs/>
                      <w:lang w:val="ro-RO" w:eastAsia="ro-RO"/>
                    </w:rPr>
                  </w:pPr>
                </w:p>
              </w:tc>
              <w:tc>
                <w:tcPr>
                  <w:tcW w:w="4111" w:type="dxa"/>
                  <w:gridSpan w:val="4"/>
                  <w:tcBorders>
                    <w:top w:val="single" w:sz="4" w:space="0" w:color="auto"/>
                    <w:left w:val="nil"/>
                    <w:bottom w:val="single" w:sz="4" w:space="0" w:color="auto"/>
                    <w:right w:val="single" w:sz="8" w:space="0" w:color="000000"/>
                  </w:tcBorders>
                  <w:shd w:val="clear" w:color="auto" w:fill="auto"/>
                  <w:hideMark/>
                </w:tcPr>
                <w:p w14:paraId="00EE4145" w14:textId="77777777" w:rsidR="00C3456C" w:rsidRPr="005E10DA" w:rsidRDefault="00C3456C" w:rsidP="005D22FC">
                  <w:pPr>
                    <w:rPr>
                      <w:rFonts w:asciiTheme="minorHAnsi" w:hAnsiTheme="minorHAnsi" w:cstheme="minorHAnsi"/>
                      <w:bCs/>
                      <w:lang w:val="ro-RO" w:eastAsia="ro-RO"/>
                    </w:rPr>
                  </w:pPr>
                  <w:r w:rsidRPr="005E10DA">
                    <w:rPr>
                      <w:rFonts w:asciiTheme="minorHAnsi" w:hAnsiTheme="minorHAnsi" w:cstheme="minorHAnsi"/>
                    </w:rPr>
                    <w:t>Zonă montană</w:t>
                  </w:r>
                </w:p>
              </w:tc>
              <w:tc>
                <w:tcPr>
                  <w:tcW w:w="2126" w:type="dxa"/>
                  <w:tcBorders>
                    <w:top w:val="nil"/>
                    <w:left w:val="nil"/>
                    <w:bottom w:val="single" w:sz="4" w:space="0" w:color="auto"/>
                    <w:right w:val="single" w:sz="8" w:space="0" w:color="auto"/>
                  </w:tcBorders>
                  <w:shd w:val="clear" w:color="000000" w:fill="CCFFFF"/>
                  <w:hideMark/>
                </w:tcPr>
                <w:p w14:paraId="4F4AA9B7" w14:textId="77777777" w:rsidR="00C3456C" w:rsidRPr="005E10DA" w:rsidRDefault="00C3456C" w:rsidP="005D22FC">
                  <w:pPr>
                    <w:jc w:val="center"/>
                    <w:rPr>
                      <w:rFonts w:asciiTheme="minorHAnsi" w:hAnsiTheme="minorHAnsi" w:cstheme="minorHAnsi"/>
                      <w:lang w:val="ro-RO" w:eastAsia="ro-RO"/>
                    </w:rPr>
                  </w:pPr>
                </w:p>
              </w:tc>
            </w:tr>
            <w:tr w:rsidR="00C3456C" w:rsidRPr="005E10DA" w14:paraId="5E77F1C2" w14:textId="77777777" w:rsidTr="00C3456C">
              <w:trPr>
                <w:trHeight w:val="315"/>
              </w:trPr>
              <w:tc>
                <w:tcPr>
                  <w:tcW w:w="3271" w:type="dxa"/>
                  <w:vMerge/>
                  <w:tcBorders>
                    <w:top w:val="nil"/>
                    <w:left w:val="single" w:sz="8" w:space="0" w:color="auto"/>
                    <w:bottom w:val="nil"/>
                    <w:right w:val="single" w:sz="8" w:space="0" w:color="auto"/>
                  </w:tcBorders>
                  <w:hideMark/>
                </w:tcPr>
                <w:p w14:paraId="6AD2C24D" w14:textId="77777777" w:rsidR="00C3456C" w:rsidRPr="005E10DA" w:rsidRDefault="00C3456C" w:rsidP="005D22FC">
                  <w:pPr>
                    <w:rPr>
                      <w:rFonts w:asciiTheme="minorHAnsi" w:hAnsiTheme="minorHAnsi" w:cstheme="minorHAnsi"/>
                      <w:bCs/>
                      <w:lang w:val="ro-RO" w:eastAsia="ro-RO"/>
                    </w:rPr>
                  </w:pPr>
                </w:p>
              </w:tc>
              <w:tc>
                <w:tcPr>
                  <w:tcW w:w="4111" w:type="dxa"/>
                  <w:gridSpan w:val="4"/>
                  <w:tcBorders>
                    <w:top w:val="single" w:sz="4" w:space="0" w:color="auto"/>
                    <w:left w:val="nil"/>
                    <w:bottom w:val="single" w:sz="4" w:space="0" w:color="auto"/>
                    <w:right w:val="single" w:sz="8" w:space="0" w:color="000000"/>
                  </w:tcBorders>
                  <w:shd w:val="clear" w:color="auto" w:fill="auto"/>
                  <w:hideMark/>
                </w:tcPr>
                <w:p w14:paraId="3274FB7C" w14:textId="77777777" w:rsidR="00C3456C" w:rsidRPr="005E10DA" w:rsidRDefault="00C3456C" w:rsidP="005D22FC">
                  <w:pPr>
                    <w:rPr>
                      <w:rFonts w:asciiTheme="minorHAnsi" w:hAnsiTheme="minorHAnsi" w:cstheme="minorHAnsi"/>
                      <w:bCs/>
                      <w:lang w:val="ro-RO" w:eastAsia="ro-RO"/>
                    </w:rPr>
                  </w:pPr>
                  <w:r w:rsidRPr="005E10DA">
                    <w:rPr>
                      <w:rFonts w:asciiTheme="minorHAnsi" w:hAnsiTheme="minorHAnsi" w:cstheme="minorHAnsi"/>
                    </w:rPr>
                    <w:t>Zonă constrângeri specifice</w:t>
                  </w:r>
                </w:p>
              </w:tc>
              <w:tc>
                <w:tcPr>
                  <w:tcW w:w="2126" w:type="dxa"/>
                  <w:tcBorders>
                    <w:top w:val="nil"/>
                    <w:left w:val="nil"/>
                    <w:bottom w:val="single" w:sz="4" w:space="0" w:color="auto"/>
                    <w:right w:val="single" w:sz="8" w:space="0" w:color="auto"/>
                  </w:tcBorders>
                  <w:shd w:val="clear" w:color="000000" w:fill="CCFFFF"/>
                  <w:hideMark/>
                </w:tcPr>
                <w:p w14:paraId="4CE09319" w14:textId="77777777" w:rsidR="00C3456C" w:rsidRPr="005E10DA" w:rsidRDefault="00C3456C" w:rsidP="005D22FC">
                  <w:pPr>
                    <w:jc w:val="center"/>
                    <w:rPr>
                      <w:rFonts w:asciiTheme="minorHAnsi" w:hAnsiTheme="minorHAnsi" w:cstheme="minorHAnsi"/>
                      <w:lang w:val="ro-RO" w:eastAsia="ro-RO"/>
                    </w:rPr>
                  </w:pPr>
                </w:p>
              </w:tc>
            </w:tr>
            <w:tr w:rsidR="00C3456C" w:rsidRPr="005E10DA" w14:paraId="370531A1" w14:textId="77777777" w:rsidTr="00C3456C">
              <w:trPr>
                <w:trHeight w:val="330"/>
              </w:trPr>
              <w:tc>
                <w:tcPr>
                  <w:tcW w:w="3271" w:type="dxa"/>
                  <w:vMerge/>
                  <w:tcBorders>
                    <w:top w:val="nil"/>
                    <w:left w:val="single" w:sz="8" w:space="0" w:color="auto"/>
                    <w:bottom w:val="nil"/>
                    <w:right w:val="single" w:sz="8" w:space="0" w:color="auto"/>
                  </w:tcBorders>
                  <w:hideMark/>
                </w:tcPr>
                <w:p w14:paraId="3A828AD9" w14:textId="77777777" w:rsidR="00C3456C" w:rsidRPr="005E10DA" w:rsidRDefault="00C3456C" w:rsidP="005D22FC">
                  <w:pPr>
                    <w:rPr>
                      <w:rFonts w:asciiTheme="minorHAnsi" w:hAnsiTheme="minorHAnsi" w:cstheme="minorHAnsi"/>
                      <w:bCs/>
                      <w:lang w:val="ro-RO" w:eastAsia="ro-RO"/>
                    </w:rPr>
                  </w:pPr>
                </w:p>
              </w:tc>
              <w:tc>
                <w:tcPr>
                  <w:tcW w:w="4111" w:type="dxa"/>
                  <w:gridSpan w:val="4"/>
                  <w:tcBorders>
                    <w:top w:val="single" w:sz="4" w:space="0" w:color="auto"/>
                    <w:left w:val="nil"/>
                    <w:bottom w:val="nil"/>
                    <w:right w:val="single" w:sz="8" w:space="0" w:color="000000"/>
                  </w:tcBorders>
                  <w:shd w:val="clear" w:color="auto" w:fill="auto"/>
                  <w:hideMark/>
                </w:tcPr>
                <w:p w14:paraId="3D158BD6" w14:textId="77777777" w:rsidR="00C3456C" w:rsidRPr="005E10DA" w:rsidRDefault="00C3456C" w:rsidP="005D22FC">
                  <w:pPr>
                    <w:rPr>
                      <w:rFonts w:asciiTheme="minorHAnsi" w:hAnsiTheme="minorHAnsi" w:cstheme="minorHAnsi"/>
                      <w:bCs/>
                      <w:lang w:val="ro-RO" w:eastAsia="ro-RO"/>
                    </w:rPr>
                  </w:pPr>
                  <w:r w:rsidRPr="005E10DA">
                    <w:rPr>
                      <w:rFonts w:asciiTheme="minorHAnsi" w:hAnsiTheme="minorHAnsi" w:cstheme="minorHAnsi"/>
                    </w:rPr>
                    <w:t>Zonă constrângeri semnificative</w:t>
                  </w:r>
                </w:p>
              </w:tc>
              <w:tc>
                <w:tcPr>
                  <w:tcW w:w="2126" w:type="dxa"/>
                  <w:tcBorders>
                    <w:top w:val="nil"/>
                    <w:left w:val="nil"/>
                    <w:bottom w:val="nil"/>
                    <w:right w:val="single" w:sz="8" w:space="0" w:color="auto"/>
                  </w:tcBorders>
                  <w:shd w:val="clear" w:color="000000" w:fill="CCFFFF"/>
                  <w:hideMark/>
                </w:tcPr>
                <w:p w14:paraId="7EA264E2" w14:textId="77777777" w:rsidR="00C3456C" w:rsidRPr="005E10DA" w:rsidRDefault="00C3456C" w:rsidP="005D22FC">
                  <w:pPr>
                    <w:jc w:val="center"/>
                    <w:rPr>
                      <w:rFonts w:asciiTheme="minorHAnsi" w:hAnsiTheme="minorHAnsi" w:cstheme="minorHAnsi"/>
                      <w:lang w:val="ro-RO" w:eastAsia="ro-RO"/>
                    </w:rPr>
                  </w:pPr>
                </w:p>
              </w:tc>
            </w:tr>
            <w:tr w:rsidR="00C3456C" w:rsidRPr="005E10DA" w14:paraId="1ECA23CC" w14:textId="77777777" w:rsidTr="00C3456C">
              <w:trPr>
                <w:trHeight w:val="375"/>
              </w:trPr>
              <w:tc>
                <w:tcPr>
                  <w:tcW w:w="3271"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5D4DCD52" w14:textId="77777777" w:rsidR="00C3456C" w:rsidRPr="005E10DA" w:rsidRDefault="00C3456C" w:rsidP="005D22FC">
                  <w:pPr>
                    <w:rPr>
                      <w:rFonts w:asciiTheme="minorHAnsi" w:hAnsiTheme="minorHAnsi" w:cstheme="minorHAnsi"/>
                    </w:rPr>
                  </w:pPr>
                  <w:r w:rsidRPr="005E10DA">
                    <w:rPr>
                      <w:rFonts w:asciiTheme="minorHAnsi" w:hAnsiTheme="minorHAnsi" w:cstheme="minorHAnsi"/>
                    </w:rPr>
                    <w:t>5. Tipul producţiei</w:t>
                  </w:r>
                </w:p>
                <w:p w14:paraId="0CCAA8D8" w14:textId="77777777" w:rsidR="00C3456C" w:rsidRPr="005E10DA" w:rsidRDefault="00C3456C" w:rsidP="005D22FC">
                  <w:pPr>
                    <w:rPr>
                      <w:rFonts w:asciiTheme="minorHAnsi" w:hAnsiTheme="minorHAnsi" w:cstheme="minorHAnsi"/>
                    </w:rPr>
                  </w:pPr>
                </w:p>
              </w:tc>
              <w:tc>
                <w:tcPr>
                  <w:tcW w:w="4111" w:type="dxa"/>
                  <w:gridSpan w:val="4"/>
                  <w:tcBorders>
                    <w:top w:val="single" w:sz="8" w:space="0" w:color="auto"/>
                    <w:left w:val="nil"/>
                    <w:bottom w:val="single" w:sz="4" w:space="0" w:color="auto"/>
                    <w:right w:val="single" w:sz="8" w:space="0" w:color="000000"/>
                  </w:tcBorders>
                  <w:shd w:val="clear" w:color="auto" w:fill="auto"/>
                  <w:hideMark/>
                </w:tcPr>
                <w:p w14:paraId="55BC2914" w14:textId="77777777" w:rsidR="00C3456C" w:rsidRPr="005E10DA" w:rsidRDefault="00C3456C" w:rsidP="005D22FC">
                  <w:pPr>
                    <w:rPr>
                      <w:rFonts w:asciiTheme="minorHAnsi" w:hAnsiTheme="minorHAnsi" w:cstheme="minorHAnsi"/>
                    </w:rPr>
                  </w:pPr>
                  <w:r w:rsidRPr="005E10DA">
                    <w:rPr>
                      <w:rFonts w:asciiTheme="minorHAnsi" w:hAnsiTheme="minorHAnsi" w:cstheme="minorHAnsi"/>
                    </w:rPr>
                    <w:t xml:space="preserve">Ecologică </w:t>
                  </w:r>
                </w:p>
              </w:tc>
              <w:tc>
                <w:tcPr>
                  <w:tcW w:w="2126" w:type="dxa"/>
                  <w:tcBorders>
                    <w:top w:val="single" w:sz="8" w:space="0" w:color="auto"/>
                    <w:left w:val="nil"/>
                    <w:bottom w:val="single" w:sz="4" w:space="0" w:color="auto"/>
                    <w:right w:val="single" w:sz="8" w:space="0" w:color="auto"/>
                  </w:tcBorders>
                  <w:shd w:val="clear" w:color="000000" w:fill="CCFFFF"/>
                  <w:noWrap/>
                  <w:hideMark/>
                </w:tcPr>
                <w:p w14:paraId="2E80D077" w14:textId="77777777" w:rsidR="00C3456C" w:rsidRPr="005E10DA" w:rsidRDefault="00C3456C" w:rsidP="005D22FC">
                  <w:pPr>
                    <w:rPr>
                      <w:rFonts w:asciiTheme="minorHAnsi" w:hAnsiTheme="minorHAnsi" w:cstheme="minorHAnsi"/>
                    </w:rPr>
                  </w:pPr>
                </w:p>
              </w:tc>
            </w:tr>
            <w:tr w:rsidR="00C3456C" w:rsidRPr="005E10DA" w14:paraId="515FD014" w14:textId="77777777" w:rsidTr="00C3456C">
              <w:trPr>
                <w:trHeight w:val="375"/>
              </w:trPr>
              <w:tc>
                <w:tcPr>
                  <w:tcW w:w="3271" w:type="dxa"/>
                  <w:vMerge/>
                  <w:tcBorders>
                    <w:top w:val="single" w:sz="8" w:space="0" w:color="auto"/>
                    <w:left w:val="single" w:sz="8" w:space="0" w:color="auto"/>
                    <w:bottom w:val="single" w:sz="8" w:space="0" w:color="000000"/>
                    <w:right w:val="single" w:sz="8" w:space="0" w:color="auto"/>
                  </w:tcBorders>
                  <w:hideMark/>
                </w:tcPr>
                <w:p w14:paraId="4BCC1649" w14:textId="77777777" w:rsidR="00C3456C" w:rsidRPr="005E10DA" w:rsidRDefault="00C3456C" w:rsidP="005D22FC">
                  <w:pPr>
                    <w:rPr>
                      <w:rFonts w:asciiTheme="minorHAnsi" w:hAnsiTheme="minorHAnsi" w:cstheme="minorHAnsi"/>
                      <w:bCs/>
                      <w:lang w:val="ro-RO" w:eastAsia="ro-RO"/>
                    </w:rPr>
                  </w:pPr>
                </w:p>
              </w:tc>
              <w:tc>
                <w:tcPr>
                  <w:tcW w:w="4111" w:type="dxa"/>
                  <w:gridSpan w:val="4"/>
                  <w:tcBorders>
                    <w:top w:val="single" w:sz="4" w:space="0" w:color="auto"/>
                    <w:left w:val="nil"/>
                    <w:bottom w:val="single" w:sz="8" w:space="0" w:color="auto"/>
                    <w:right w:val="single" w:sz="8" w:space="0" w:color="000000"/>
                  </w:tcBorders>
                  <w:shd w:val="clear" w:color="auto" w:fill="auto"/>
                  <w:hideMark/>
                </w:tcPr>
                <w:p w14:paraId="6F7FCBCD" w14:textId="77777777" w:rsidR="00C3456C" w:rsidRPr="005E10DA" w:rsidRDefault="000B0A64" w:rsidP="005D22FC">
                  <w:pPr>
                    <w:rPr>
                      <w:rFonts w:asciiTheme="minorHAnsi" w:hAnsiTheme="minorHAnsi" w:cstheme="minorHAnsi"/>
                      <w:bCs/>
                      <w:lang w:val="ro-RO" w:eastAsia="ro-RO"/>
                    </w:rPr>
                  </w:pPr>
                  <w:r w:rsidRPr="005E10DA">
                    <w:rPr>
                      <w:rFonts w:asciiTheme="minorHAnsi" w:hAnsiTheme="minorHAnsi" w:cstheme="minorHAnsi"/>
                    </w:rPr>
                    <w:t>C</w:t>
                  </w:r>
                  <w:r w:rsidR="00C3456C" w:rsidRPr="005E10DA">
                    <w:rPr>
                      <w:rFonts w:asciiTheme="minorHAnsi" w:hAnsiTheme="minorHAnsi" w:cstheme="minorHAnsi"/>
                    </w:rPr>
                    <w:t>on</w:t>
                  </w:r>
                  <w:r w:rsidRPr="005E10DA">
                    <w:rPr>
                      <w:rFonts w:asciiTheme="minorHAnsi" w:hAnsiTheme="minorHAnsi" w:cstheme="minorHAnsi"/>
                    </w:rPr>
                    <w:t>venţion</w:t>
                  </w:r>
                  <w:r w:rsidR="00C3456C" w:rsidRPr="005E10DA">
                    <w:rPr>
                      <w:rFonts w:asciiTheme="minorHAnsi" w:hAnsiTheme="minorHAnsi" w:cstheme="minorHAnsi"/>
                    </w:rPr>
                    <w:t>ală</w:t>
                  </w:r>
                </w:p>
              </w:tc>
              <w:tc>
                <w:tcPr>
                  <w:tcW w:w="2126" w:type="dxa"/>
                  <w:tcBorders>
                    <w:top w:val="nil"/>
                    <w:left w:val="nil"/>
                    <w:bottom w:val="single" w:sz="8" w:space="0" w:color="auto"/>
                    <w:right w:val="single" w:sz="8" w:space="0" w:color="auto"/>
                  </w:tcBorders>
                  <w:shd w:val="clear" w:color="000000" w:fill="CCFFFF"/>
                  <w:noWrap/>
                  <w:hideMark/>
                </w:tcPr>
                <w:p w14:paraId="14BA7D26" w14:textId="77777777" w:rsidR="00C3456C" w:rsidRPr="005E10DA" w:rsidRDefault="00C3456C" w:rsidP="005D22FC">
                  <w:pPr>
                    <w:rPr>
                      <w:rFonts w:asciiTheme="minorHAnsi" w:hAnsiTheme="minorHAnsi" w:cstheme="minorHAnsi"/>
                      <w:b/>
                      <w:bCs/>
                      <w:color w:val="FFFFFF"/>
                      <w:lang w:val="ro-RO" w:eastAsia="ro-RO"/>
                    </w:rPr>
                  </w:pPr>
                </w:p>
              </w:tc>
            </w:tr>
            <w:tr w:rsidR="00C3456C" w:rsidRPr="005E10DA" w14:paraId="7AB407DF" w14:textId="77777777" w:rsidTr="00C3456C">
              <w:trPr>
                <w:trHeight w:val="330"/>
              </w:trPr>
              <w:tc>
                <w:tcPr>
                  <w:tcW w:w="7382" w:type="dxa"/>
                  <w:gridSpan w:val="5"/>
                  <w:tcBorders>
                    <w:top w:val="nil"/>
                    <w:left w:val="single" w:sz="8" w:space="0" w:color="auto"/>
                    <w:bottom w:val="nil"/>
                    <w:right w:val="nil"/>
                  </w:tcBorders>
                  <w:shd w:val="clear" w:color="auto" w:fill="auto"/>
                  <w:hideMark/>
                </w:tcPr>
                <w:p w14:paraId="63BE6EB9" w14:textId="77777777" w:rsidR="00C3456C" w:rsidRPr="005E10DA" w:rsidRDefault="00C3456C" w:rsidP="005D22FC">
                  <w:pPr>
                    <w:rPr>
                      <w:rFonts w:asciiTheme="minorHAnsi" w:hAnsiTheme="minorHAnsi" w:cstheme="minorHAnsi"/>
                    </w:rPr>
                  </w:pPr>
                  <w:r w:rsidRPr="005E10DA">
                    <w:rPr>
                      <w:rFonts w:asciiTheme="minorHAnsi" w:hAnsiTheme="minorHAnsi" w:cstheme="minorHAnsi"/>
                    </w:rPr>
                    <w:t>6. Numărul de exploataţii sprijinite</w:t>
                  </w:r>
                </w:p>
              </w:tc>
              <w:tc>
                <w:tcPr>
                  <w:tcW w:w="2126" w:type="dxa"/>
                  <w:tcBorders>
                    <w:top w:val="nil"/>
                    <w:left w:val="single" w:sz="8" w:space="0" w:color="auto"/>
                    <w:bottom w:val="nil"/>
                    <w:right w:val="single" w:sz="8" w:space="0" w:color="auto"/>
                  </w:tcBorders>
                  <w:shd w:val="clear" w:color="000000" w:fill="CCFFFF"/>
                  <w:hideMark/>
                </w:tcPr>
                <w:p w14:paraId="1BAA98C9" w14:textId="77777777" w:rsidR="00C3456C" w:rsidRPr="005E10DA" w:rsidRDefault="00C3456C" w:rsidP="005D22FC">
                  <w:pPr>
                    <w:rPr>
                      <w:rFonts w:asciiTheme="minorHAnsi" w:hAnsiTheme="minorHAnsi" w:cstheme="minorHAnsi"/>
                    </w:rPr>
                  </w:pPr>
                </w:p>
              </w:tc>
            </w:tr>
            <w:tr w:rsidR="00C3456C" w:rsidRPr="005E10DA" w14:paraId="2C621B0F" w14:textId="77777777" w:rsidTr="00C3456C">
              <w:trPr>
                <w:trHeight w:val="315"/>
              </w:trPr>
              <w:tc>
                <w:tcPr>
                  <w:tcW w:w="3271"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679EE055" w14:textId="77777777" w:rsidR="00C3456C" w:rsidRPr="005E10DA" w:rsidRDefault="00C3456C" w:rsidP="005D22FC">
                  <w:pPr>
                    <w:rPr>
                      <w:rFonts w:asciiTheme="minorHAnsi" w:hAnsiTheme="minorHAnsi" w:cstheme="minorHAnsi"/>
                    </w:rPr>
                  </w:pPr>
                  <w:r w:rsidRPr="005E10DA">
                    <w:rPr>
                      <w:rFonts w:asciiTheme="minorHAnsi" w:hAnsiTheme="minorHAnsi" w:cstheme="minorHAnsi"/>
                    </w:rPr>
                    <w:t>7. Dimensiunea economică a exploataţiei</w:t>
                  </w:r>
                </w:p>
                <w:p w14:paraId="5511137D" w14:textId="77777777" w:rsidR="00C3456C" w:rsidRPr="005E10DA" w:rsidRDefault="00C3456C" w:rsidP="005D22FC">
                  <w:pPr>
                    <w:rPr>
                      <w:rFonts w:asciiTheme="minorHAnsi" w:hAnsiTheme="minorHAnsi" w:cstheme="minorHAnsi"/>
                    </w:rPr>
                  </w:pPr>
                </w:p>
              </w:tc>
              <w:tc>
                <w:tcPr>
                  <w:tcW w:w="4111" w:type="dxa"/>
                  <w:gridSpan w:val="4"/>
                  <w:tcBorders>
                    <w:top w:val="single" w:sz="8" w:space="0" w:color="auto"/>
                    <w:left w:val="nil"/>
                    <w:bottom w:val="single" w:sz="4" w:space="0" w:color="auto"/>
                    <w:right w:val="nil"/>
                  </w:tcBorders>
                  <w:shd w:val="clear" w:color="auto" w:fill="auto"/>
                  <w:hideMark/>
                </w:tcPr>
                <w:p w14:paraId="0B2590DC" w14:textId="77777777" w:rsidR="00C3456C" w:rsidRPr="005E10DA" w:rsidRDefault="005E171A" w:rsidP="005D22FC">
                  <w:pPr>
                    <w:rPr>
                      <w:rFonts w:asciiTheme="minorHAnsi" w:hAnsiTheme="minorHAnsi" w:cstheme="minorHAnsi"/>
                    </w:rPr>
                  </w:pPr>
                  <w:r w:rsidRPr="005E10DA">
                    <w:rPr>
                      <w:rFonts w:asciiTheme="minorHAnsi" w:hAnsiTheme="minorHAnsi" w:cstheme="minorHAnsi"/>
                    </w:rPr>
                    <w:t>4</w:t>
                  </w:r>
                  <w:r w:rsidR="00C3456C" w:rsidRPr="005E10DA">
                    <w:rPr>
                      <w:rFonts w:asciiTheme="minorHAnsi" w:hAnsiTheme="minorHAnsi" w:cstheme="minorHAnsi"/>
                    </w:rPr>
                    <w:t>.000 - 11.999 SO</w:t>
                  </w:r>
                  <w:r w:rsidR="00D65EA6">
                    <w:rPr>
                      <w:rFonts w:asciiTheme="minorHAnsi" w:hAnsiTheme="minorHAnsi" w:cstheme="minorHAnsi"/>
                    </w:rPr>
                    <w:t>C</w:t>
                  </w:r>
                  <w:r w:rsidR="00C3456C" w:rsidRPr="005E10DA">
                    <w:rPr>
                      <w:rFonts w:asciiTheme="minorHAnsi" w:hAnsiTheme="minorHAnsi" w:cstheme="minorHAnsi"/>
                    </w:rPr>
                    <w:t xml:space="preserve"> (mică)</w:t>
                  </w:r>
                </w:p>
              </w:tc>
              <w:tc>
                <w:tcPr>
                  <w:tcW w:w="2126" w:type="dxa"/>
                  <w:tcBorders>
                    <w:top w:val="single" w:sz="8" w:space="0" w:color="auto"/>
                    <w:left w:val="single" w:sz="8" w:space="0" w:color="auto"/>
                    <w:bottom w:val="single" w:sz="4" w:space="0" w:color="auto"/>
                    <w:right w:val="single" w:sz="8" w:space="0" w:color="auto"/>
                  </w:tcBorders>
                  <w:shd w:val="clear" w:color="000000" w:fill="CCFFFF"/>
                  <w:hideMark/>
                </w:tcPr>
                <w:p w14:paraId="3B32F15C" w14:textId="77777777" w:rsidR="00C3456C" w:rsidRPr="005E10DA" w:rsidRDefault="00C3456C" w:rsidP="005D22FC">
                  <w:pPr>
                    <w:rPr>
                      <w:rFonts w:asciiTheme="minorHAnsi" w:hAnsiTheme="minorHAnsi" w:cstheme="minorHAnsi"/>
                    </w:rPr>
                  </w:pPr>
                </w:p>
              </w:tc>
            </w:tr>
            <w:tr w:rsidR="00C3456C" w:rsidRPr="005E10DA" w14:paraId="7BFA94F8" w14:textId="77777777" w:rsidTr="00C3456C">
              <w:trPr>
                <w:trHeight w:val="315"/>
              </w:trPr>
              <w:tc>
                <w:tcPr>
                  <w:tcW w:w="3271" w:type="dxa"/>
                  <w:vMerge/>
                  <w:tcBorders>
                    <w:top w:val="single" w:sz="8" w:space="0" w:color="auto"/>
                    <w:left w:val="single" w:sz="8" w:space="0" w:color="auto"/>
                    <w:bottom w:val="single" w:sz="8" w:space="0" w:color="000000"/>
                    <w:right w:val="single" w:sz="8" w:space="0" w:color="auto"/>
                  </w:tcBorders>
                  <w:hideMark/>
                </w:tcPr>
                <w:p w14:paraId="4AB4D09C" w14:textId="77777777" w:rsidR="00C3456C" w:rsidRPr="005E10DA" w:rsidRDefault="00C3456C" w:rsidP="005D22FC">
                  <w:pPr>
                    <w:rPr>
                      <w:rFonts w:asciiTheme="minorHAnsi" w:hAnsiTheme="minorHAnsi" w:cstheme="minorHAnsi"/>
                      <w:bCs/>
                      <w:lang w:val="ro-RO" w:eastAsia="ro-RO"/>
                    </w:rPr>
                  </w:pPr>
                </w:p>
              </w:tc>
              <w:tc>
                <w:tcPr>
                  <w:tcW w:w="4111" w:type="dxa"/>
                  <w:gridSpan w:val="4"/>
                  <w:tcBorders>
                    <w:top w:val="single" w:sz="4" w:space="0" w:color="auto"/>
                    <w:left w:val="nil"/>
                    <w:bottom w:val="single" w:sz="4" w:space="0" w:color="auto"/>
                    <w:right w:val="nil"/>
                  </w:tcBorders>
                  <w:shd w:val="clear" w:color="auto" w:fill="auto"/>
                  <w:hideMark/>
                </w:tcPr>
                <w:p w14:paraId="15B3D96D" w14:textId="77777777" w:rsidR="00C3456C" w:rsidRPr="005E10DA" w:rsidRDefault="00C3456C" w:rsidP="005D22FC">
                  <w:pPr>
                    <w:rPr>
                      <w:rFonts w:asciiTheme="minorHAnsi" w:hAnsiTheme="minorHAnsi" w:cstheme="minorHAnsi"/>
                      <w:bCs/>
                      <w:lang w:val="ro-RO" w:eastAsia="ro-RO"/>
                    </w:rPr>
                  </w:pPr>
                  <w:r w:rsidRPr="005E10DA">
                    <w:rPr>
                      <w:rFonts w:asciiTheme="minorHAnsi" w:hAnsiTheme="minorHAnsi" w:cstheme="minorHAnsi"/>
                    </w:rPr>
                    <w:t>12.000 – 250.000 SO</w:t>
                  </w:r>
                  <w:r w:rsidR="00D65EA6">
                    <w:rPr>
                      <w:rFonts w:asciiTheme="minorHAnsi" w:hAnsiTheme="minorHAnsi" w:cstheme="minorHAnsi"/>
                    </w:rPr>
                    <w:t>C</w:t>
                  </w:r>
                  <w:r w:rsidRPr="005E10DA">
                    <w:rPr>
                      <w:rFonts w:asciiTheme="minorHAnsi" w:hAnsiTheme="minorHAnsi" w:cstheme="minorHAnsi"/>
                    </w:rPr>
                    <w:t xml:space="preserve"> (medie)</w:t>
                  </w:r>
                </w:p>
              </w:tc>
              <w:tc>
                <w:tcPr>
                  <w:tcW w:w="2126" w:type="dxa"/>
                  <w:tcBorders>
                    <w:top w:val="nil"/>
                    <w:left w:val="single" w:sz="8" w:space="0" w:color="auto"/>
                    <w:bottom w:val="single" w:sz="4" w:space="0" w:color="auto"/>
                    <w:right w:val="single" w:sz="8" w:space="0" w:color="auto"/>
                  </w:tcBorders>
                  <w:shd w:val="clear" w:color="000000" w:fill="CCFFFF"/>
                  <w:hideMark/>
                </w:tcPr>
                <w:p w14:paraId="2FA8DB87" w14:textId="77777777" w:rsidR="00C3456C" w:rsidRPr="005E10DA" w:rsidRDefault="00C3456C" w:rsidP="005D22FC">
                  <w:pPr>
                    <w:jc w:val="center"/>
                    <w:rPr>
                      <w:rFonts w:asciiTheme="minorHAnsi" w:hAnsiTheme="minorHAnsi" w:cstheme="minorHAnsi"/>
                      <w:lang w:val="ro-RO" w:eastAsia="ro-RO"/>
                    </w:rPr>
                  </w:pPr>
                </w:p>
              </w:tc>
            </w:tr>
            <w:tr w:rsidR="00C3456C" w:rsidRPr="005E10DA" w14:paraId="146307AB" w14:textId="77777777" w:rsidTr="008D3BF2">
              <w:trPr>
                <w:trHeight w:val="330"/>
              </w:trPr>
              <w:tc>
                <w:tcPr>
                  <w:tcW w:w="3271" w:type="dxa"/>
                  <w:vMerge/>
                  <w:tcBorders>
                    <w:top w:val="single" w:sz="8" w:space="0" w:color="auto"/>
                    <w:left w:val="single" w:sz="8" w:space="0" w:color="auto"/>
                    <w:bottom w:val="single" w:sz="4" w:space="0" w:color="auto"/>
                    <w:right w:val="single" w:sz="8" w:space="0" w:color="auto"/>
                  </w:tcBorders>
                  <w:hideMark/>
                </w:tcPr>
                <w:p w14:paraId="5731E082" w14:textId="77777777" w:rsidR="00C3456C" w:rsidRPr="005E10DA" w:rsidRDefault="00C3456C" w:rsidP="005D22FC">
                  <w:pPr>
                    <w:rPr>
                      <w:rFonts w:asciiTheme="minorHAnsi" w:hAnsiTheme="minorHAnsi" w:cstheme="minorHAnsi"/>
                      <w:bCs/>
                      <w:lang w:val="ro-RO" w:eastAsia="ro-RO"/>
                    </w:rPr>
                  </w:pPr>
                </w:p>
              </w:tc>
              <w:tc>
                <w:tcPr>
                  <w:tcW w:w="4111" w:type="dxa"/>
                  <w:gridSpan w:val="4"/>
                  <w:tcBorders>
                    <w:top w:val="single" w:sz="4" w:space="0" w:color="auto"/>
                    <w:left w:val="nil"/>
                    <w:bottom w:val="single" w:sz="4" w:space="0" w:color="auto"/>
                    <w:right w:val="nil"/>
                  </w:tcBorders>
                  <w:shd w:val="clear" w:color="auto" w:fill="auto"/>
                  <w:hideMark/>
                </w:tcPr>
                <w:p w14:paraId="2F7EC327" w14:textId="77777777" w:rsidR="00C3456C" w:rsidRPr="005E10DA" w:rsidRDefault="00C3456C" w:rsidP="005D22FC">
                  <w:pPr>
                    <w:rPr>
                      <w:rFonts w:asciiTheme="minorHAnsi" w:hAnsiTheme="minorHAnsi" w:cstheme="minorHAnsi"/>
                      <w:bCs/>
                      <w:lang w:val="ro-RO" w:eastAsia="ro-RO"/>
                    </w:rPr>
                  </w:pPr>
                  <w:r w:rsidRPr="005E10DA">
                    <w:rPr>
                      <w:rFonts w:asciiTheme="minorHAnsi" w:hAnsiTheme="minorHAnsi" w:cstheme="minorHAnsi"/>
                    </w:rPr>
                    <w:t>&gt;250.000 SO</w:t>
                  </w:r>
                  <w:r w:rsidR="00D65EA6">
                    <w:rPr>
                      <w:rFonts w:asciiTheme="minorHAnsi" w:hAnsiTheme="minorHAnsi" w:cstheme="minorHAnsi"/>
                    </w:rPr>
                    <w:t>C</w:t>
                  </w:r>
                  <w:r w:rsidRPr="005E10DA">
                    <w:rPr>
                      <w:rFonts w:asciiTheme="minorHAnsi" w:hAnsiTheme="minorHAnsi" w:cstheme="minorHAnsi"/>
                    </w:rPr>
                    <w:t xml:space="preserve"> (mare)</w:t>
                  </w:r>
                </w:p>
              </w:tc>
              <w:tc>
                <w:tcPr>
                  <w:tcW w:w="2126" w:type="dxa"/>
                  <w:tcBorders>
                    <w:top w:val="nil"/>
                    <w:left w:val="single" w:sz="8" w:space="0" w:color="auto"/>
                    <w:bottom w:val="single" w:sz="4" w:space="0" w:color="auto"/>
                    <w:right w:val="single" w:sz="8" w:space="0" w:color="auto"/>
                  </w:tcBorders>
                  <w:shd w:val="clear" w:color="000000" w:fill="CCFFFF"/>
                  <w:hideMark/>
                </w:tcPr>
                <w:p w14:paraId="2D118689" w14:textId="77777777" w:rsidR="00C3456C" w:rsidRPr="005E10DA" w:rsidRDefault="00C3456C" w:rsidP="005D22FC">
                  <w:pPr>
                    <w:jc w:val="center"/>
                    <w:rPr>
                      <w:rFonts w:asciiTheme="minorHAnsi" w:hAnsiTheme="minorHAnsi" w:cstheme="minorHAnsi"/>
                      <w:lang w:val="ro-RO" w:eastAsia="ro-RO"/>
                    </w:rPr>
                  </w:pPr>
                </w:p>
              </w:tc>
            </w:tr>
            <w:tr w:rsidR="000B0A64" w:rsidRPr="005E10DA" w14:paraId="70493427" w14:textId="77777777" w:rsidTr="008D3BF2">
              <w:trPr>
                <w:trHeight w:val="330"/>
              </w:trPr>
              <w:tc>
                <w:tcPr>
                  <w:tcW w:w="7382" w:type="dxa"/>
                  <w:gridSpan w:val="5"/>
                  <w:tcBorders>
                    <w:top w:val="single" w:sz="4" w:space="0" w:color="auto"/>
                    <w:left w:val="single" w:sz="4" w:space="0" w:color="auto"/>
                    <w:bottom w:val="single" w:sz="4" w:space="0" w:color="auto"/>
                    <w:right w:val="single" w:sz="4" w:space="0" w:color="auto"/>
                  </w:tcBorders>
                  <w:shd w:val="clear" w:color="auto" w:fill="auto"/>
                </w:tcPr>
                <w:p w14:paraId="3629F30E" w14:textId="2EB677D8" w:rsidR="000B0A64" w:rsidRPr="005E10DA" w:rsidRDefault="000B0A64" w:rsidP="005D22FC">
                  <w:pPr>
                    <w:rPr>
                      <w:rFonts w:asciiTheme="minorHAnsi" w:hAnsiTheme="minorHAnsi" w:cstheme="minorHAnsi"/>
                    </w:rPr>
                  </w:pPr>
                  <w:r w:rsidRPr="005E10DA">
                    <w:rPr>
                      <w:rFonts w:asciiTheme="minorHAnsi" w:hAnsiTheme="minorHAnsi" w:cstheme="minorHAnsi"/>
                    </w:rPr>
                    <w:t xml:space="preserve">8. </w:t>
                  </w:r>
                  <w:r w:rsidR="008146CF" w:rsidRPr="008146CF">
                    <w:rPr>
                      <w:rFonts w:asciiTheme="minorHAnsi" w:hAnsiTheme="minorHAnsi" w:cstheme="minorHAnsi"/>
                    </w:rPr>
                    <w:t>Suprafața plantației pomicole nou înființate/ extinse</w:t>
                  </w:r>
                  <w:r w:rsidR="008146CF" w:rsidRPr="008146CF" w:rsidDel="008146CF">
                    <w:rPr>
                      <w:rFonts w:asciiTheme="minorHAnsi" w:hAnsiTheme="minorHAnsi" w:cstheme="minorHAnsi"/>
                    </w:rPr>
                    <w:t xml:space="preserve"> </w:t>
                  </w:r>
                  <w:r w:rsidRPr="005E10DA">
                    <w:rPr>
                      <w:rFonts w:asciiTheme="minorHAnsi" w:hAnsiTheme="minorHAnsi" w:cstheme="minorHAnsi"/>
                    </w:rPr>
                    <w:t>(Ha)</w:t>
                  </w:r>
                </w:p>
              </w:tc>
              <w:tc>
                <w:tcPr>
                  <w:tcW w:w="2126" w:type="dxa"/>
                  <w:tcBorders>
                    <w:top w:val="single" w:sz="4" w:space="0" w:color="auto"/>
                    <w:left w:val="single" w:sz="4" w:space="0" w:color="auto"/>
                    <w:bottom w:val="single" w:sz="4" w:space="0" w:color="auto"/>
                    <w:right w:val="single" w:sz="4" w:space="0" w:color="auto"/>
                  </w:tcBorders>
                  <w:shd w:val="clear" w:color="000000" w:fill="CCFFFF"/>
                </w:tcPr>
                <w:p w14:paraId="025E21F4" w14:textId="77777777" w:rsidR="000B0A64" w:rsidRPr="005E10DA" w:rsidRDefault="000B0A64" w:rsidP="005D22FC">
                  <w:pPr>
                    <w:rPr>
                      <w:rFonts w:asciiTheme="minorHAnsi" w:hAnsiTheme="minorHAnsi" w:cstheme="minorHAnsi"/>
                    </w:rPr>
                  </w:pPr>
                </w:p>
              </w:tc>
            </w:tr>
            <w:tr w:rsidR="00C3456C" w:rsidRPr="005E10DA" w14:paraId="1F153668" w14:textId="77777777" w:rsidTr="008D3BF2">
              <w:trPr>
                <w:trHeight w:val="330"/>
              </w:trPr>
              <w:tc>
                <w:tcPr>
                  <w:tcW w:w="7382" w:type="dxa"/>
                  <w:gridSpan w:val="5"/>
                  <w:tcBorders>
                    <w:top w:val="single" w:sz="4" w:space="0" w:color="auto"/>
                    <w:left w:val="single" w:sz="4" w:space="0" w:color="auto"/>
                    <w:bottom w:val="single" w:sz="4" w:space="0" w:color="auto"/>
                    <w:right w:val="single" w:sz="4" w:space="0" w:color="auto"/>
                  </w:tcBorders>
                  <w:shd w:val="clear" w:color="auto" w:fill="auto"/>
                  <w:hideMark/>
                </w:tcPr>
                <w:p w14:paraId="4362A3F2" w14:textId="5A67ECBA" w:rsidR="00C3456C" w:rsidRPr="005E10DA" w:rsidRDefault="000B0A64" w:rsidP="00A11C1C">
                  <w:pPr>
                    <w:rPr>
                      <w:rFonts w:asciiTheme="minorHAnsi" w:hAnsiTheme="minorHAnsi" w:cstheme="minorHAnsi"/>
                    </w:rPr>
                  </w:pPr>
                  <w:r w:rsidRPr="005E10DA">
                    <w:rPr>
                      <w:rFonts w:asciiTheme="minorHAnsi" w:hAnsiTheme="minorHAnsi" w:cstheme="minorHAnsi"/>
                    </w:rPr>
                    <w:t>9</w:t>
                  </w:r>
                  <w:r w:rsidR="00C3456C" w:rsidRPr="005E10DA">
                    <w:rPr>
                      <w:rFonts w:asciiTheme="minorHAnsi" w:hAnsiTheme="minorHAnsi" w:cstheme="minorHAnsi"/>
                    </w:rPr>
                    <w:t xml:space="preserve">. </w:t>
                  </w:r>
                  <w:r w:rsidR="008146CF">
                    <w:t xml:space="preserve"> </w:t>
                  </w:r>
                  <w:r w:rsidR="008146CF" w:rsidRPr="008146CF">
                    <w:rPr>
                      <w:rFonts w:asciiTheme="minorHAnsi" w:hAnsiTheme="minorHAnsi" w:cstheme="minorHAnsi"/>
                    </w:rPr>
                    <w:t xml:space="preserve">Suprafața plantației pomicole în reconversie </w:t>
                  </w:r>
                  <w:r w:rsidR="00A11C1C" w:rsidRPr="00A11C1C">
                    <w:rPr>
                      <w:rFonts w:asciiTheme="minorHAnsi" w:hAnsiTheme="minorHAnsi" w:cstheme="minorHAnsi"/>
                    </w:rPr>
                    <w:t>(Ha)</w:t>
                  </w:r>
                </w:p>
              </w:tc>
              <w:tc>
                <w:tcPr>
                  <w:tcW w:w="2126" w:type="dxa"/>
                  <w:tcBorders>
                    <w:top w:val="single" w:sz="4" w:space="0" w:color="auto"/>
                    <w:left w:val="single" w:sz="4" w:space="0" w:color="auto"/>
                    <w:bottom w:val="single" w:sz="4" w:space="0" w:color="auto"/>
                    <w:right w:val="single" w:sz="4" w:space="0" w:color="auto"/>
                  </w:tcBorders>
                  <w:shd w:val="clear" w:color="000000" w:fill="CCFFFF"/>
                  <w:hideMark/>
                </w:tcPr>
                <w:p w14:paraId="3A385B59" w14:textId="77777777" w:rsidR="00C3456C" w:rsidRPr="005E10DA" w:rsidRDefault="00C3456C" w:rsidP="005D22FC">
                  <w:pPr>
                    <w:rPr>
                      <w:rFonts w:asciiTheme="minorHAnsi" w:hAnsiTheme="minorHAnsi" w:cstheme="minorHAnsi"/>
                    </w:rPr>
                  </w:pPr>
                </w:p>
              </w:tc>
            </w:tr>
            <w:tr w:rsidR="008E702D" w:rsidRPr="005E10DA" w14:paraId="2A552FBD" w14:textId="77777777" w:rsidTr="008D3BF2">
              <w:trPr>
                <w:trHeight w:val="330"/>
              </w:trPr>
              <w:tc>
                <w:tcPr>
                  <w:tcW w:w="7382" w:type="dxa"/>
                  <w:gridSpan w:val="5"/>
                  <w:tcBorders>
                    <w:top w:val="single" w:sz="4" w:space="0" w:color="auto"/>
                    <w:left w:val="single" w:sz="4" w:space="0" w:color="auto"/>
                    <w:bottom w:val="single" w:sz="4" w:space="0" w:color="auto"/>
                    <w:right w:val="single" w:sz="4" w:space="0" w:color="auto"/>
                  </w:tcBorders>
                  <w:shd w:val="clear" w:color="auto" w:fill="auto"/>
                </w:tcPr>
                <w:p w14:paraId="0BD4FBCA" w14:textId="5FF183B8" w:rsidR="008E702D" w:rsidRPr="005E10DA" w:rsidRDefault="000B0A64" w:rsidP="00A11C1C">
                  <w:pPr>
                    <w:rPr>
                      <w:rFonts w:asciiTheme="minorHAnsi" w:hAnsiTheme="minorHAnsi" w:cstheme="minorHAnsi"/>
                    </w:rPr>
                  </w:pPr>
                  <w:r w:rsidRPr="005E10DA">
                    <w:rPr>
                      <w:rFonts w:asciiTheme="minorHAnsi" w:hAnsiTheme="minorHAnsi" w:cstheme="minorHAnsi"/>
                    </w:rPr>
                    <w:t>10</w:t>
                  </w:r>
                  <w:r w:rsidR="008E702D" w:rsidRPr="005E10DA">
                    <w:rPr>
                      <w:rFonts w:asciiTheme="minorHAnsi" w:hAnsiTheme="minorHAnsi" w:cstheme="minorHAnsi"/>
                    </w:rPr>
                    <w:t xml:space="preserve">. </w:t>
                  </w:r>
                  <w:r w:rsidR="00A11C1C">
                    <w:t xml:space="preserve"> </w:t>
                  </w:r>
                  <w:r w:rsidR="008146CF" w:rsidRPr="008146CF">
                    <w:rPr>
                      <w:rFonts w:asciiTheme="minorHAnsi" w:hAnsiTheme="minorHAnsi" w:cstheme="minorHAnsi"/>
                    </w:rPr>
                    <w:t xml:space="preserve">Suprafaţa pepinierelor pomicole nou înființate/ extinse </w:t>
                  </w:r>
                  <w:r w:rsidR="00A11C1C" w:rsidRPr="00A11C1C">
                    <w:rPr>
                      <w:rFonts w:asciiTheme="minorHAnsi" w:hAnsiTheme="minorHAnsi" w:cstheme="minorHAnsi"/>
                    </w:rPr>
                    <w:t>(Ha)</w:t>
                  </w:r>
                </w:p>
              </w:tc>
              <w:tc>
                <w:tcPr>
                  <w:tcW w:w="2126" w:type="dxa"/>
                  <w:tcBorders>
                    <w:top w:val="single" w:sz="4" w:space="0" w:color="auto"/>
                    <w:left w:val="single" w:sz="4" w:space="0" w:color="auto"/>
                    <w:bottom w:val="single" w:sz="4" w:space="0" w:color="auto"/>
                    <w:right w:val="single" w:sz="4" w:space="0" w:color="auto"/>
                  </w:tcBorders>
                  <w:shd w:val="clear" w:color="000000" w:fill="CCFFFF"/>
                </w:tcPr>
                <w:p w14:paraId="04CC3D38" w14:textId="77777777" w:rsidR="008E702D" w:rsidRPr="005E10DA" w:rsidRDefault="008E702D" w:rsidP="005D22FC">
                  <w:pPr>
                    <w:rPr>
                      <w:rFonts w:asciiTheme="minorHAnsi" w:hAnsiTheme="minorHAnsi" w:cstheme="minorHAnsi"/>
                    </w:rPr>
                  </w:pPr>
                </w:p>
              </w:tc>
            </w:tr>
            <w:tr w:rsidR="008E702D" w:rsidRPr="005E10DA" w14:paraId="199A2179" w14:textId="77777777" w:rsidTr="008D3BF2">
              <w:trPr>
                <w:trHeight w:val="330"/>
              </w:trPr>
              <w:tc>
                <w:tcPr>
                  <w:tcW w:w="7382" w:type="dxa"/>
                  <w:gridSpan w:val="5"/>
                  <w:tcBorders>
                    <w:top w:val="single" w:sz="4" w:space="0" w:color="auto"/>
                    <w:left w:val="single" w:sz="4" w:space="0" w:color="auto"/>
                    <w:bottom w:val="single" w:sz="4" w:space="0" w:color="auto"/>
                    <w:right w:val="single" w:sz="4" w:space="0" w:color="auto"/>
                  </w:tcBorders>
                  <w:shd w:val="clear" w:color="auto" w:fill="auto"/>
                </w:tcPr>
                <w:p w14:paraId="21152773" w14:textId="77777777" w:rsidR="008E702D" w:rsidRPr="005E10DA" w:rsidRDefault="008E702D" w:rsidP="005D22FC">
                  <w:pPr>
                    <w:rPr>
                      <w:rFonts w:asciiTheme="minorHAnsi" w:hAnsiTheme="minorHAnsi" w:cstheme="minorHAnsi"/>
                    </w:rPr>
                  </w:pPr>
                  <w:r w:rsidRPr="005E10DA">
                    <w:rPr>
                      <w:rFonts w:asciiTheme="minorHAnsi" w:hAnsiTheme="minorHAnsi" w:cstheme="minorHAnsi"/>
                    </w:rPr>
                    <w:t>1</w:t>
                  </w:r>
                  <w:r w:rsidR="000B0A64" w:rsidRPr="005E10DA">
                    <w:rPr>
                      <w:rFonts w:asciiTheme="minorHAnsi" w:hAnsiTheme="minorHAnsi" w:cstheme="minorHAnsi"/>
                    </w:rPr>
                    <w:t>1</w:t>
                  </w:r>
                  <w:r w:rsidRPr="005E10DA">
                    <w:rPr>
                      <w:rFonts w:asciiTheme="minorHAnsi" w:hAnsiTheme="minorHAnsi" w:cstheme="minorHAnsi"/>
                    </w:rPr>
                    <w:t>. Suprafaţa vizată de investiţii pentru sisteme de irigaţii (Ha)</w:t>
                  </w:r>
                </w:p>
              </w:tc>
              <w:tc>
                <w:tcPr>
                  <w:tcW w:w="2126" w:type="dxa"/>
                  <w:tcBorders>
                    <w:top w:val="single" w:sz="4" w:space="0" w:color="auto"/>
                    <w:left w:val="single" w:sz="4" w:space="0" w:color="auto"/>
                    <w:bottom w:val="single" w:sz="4" w:space="0" w:color="auto"/>
                    <w:right w:val="single" w:sz="4" w:space="0" w:color="auto"/>
                  </w:tcBorders>
                  <w:shd w:val="clear" w:color="000000" w:fill="CCFFFF"/>
                </w:tcPr>
                <w:p w14:paraId="43972CB0" w14:textId="77777777" w:rsidR="008E702D" w:rsidRPr="005E10DA" w:rsidRDefault="008E702D" w:rsidP="005D22FC">
                  <w:pPr>
                    <w:rPr>
                      <w:rFonts w:asciiTheme="minorHAnsi" w:hAnsiTheme="minorHAnsi" w:cstheme="minorHAnsi"/>
                    </w:rPr>
                  </w:pPr>
                </w:p>
              </w:tc>
            </w:tr>
            <w:tr w:rsidR="00603974" w:rsidRPr="005E10DA" w14:paraId="796FD989" w14:textId="77777777" w:rsidTr="008D3BF2">
              <w:trPr>
                <w:trHeight w:val="330"/>
              </w:trPr>
              <w:tc>
                <w:tcPr>
                  <w:tcW w:w="7382" w:type="dxa"/>
                  <w:gridSpan w:val="5"/>
                  <w:tcBorders>
                    <w:top w:val="single" w:sz="4" w:space="0" w:color="auto"/>
                    <w:left w:val="single" w:sz="4" w:space="0" w:color="auto"/>
                    <w:bottom w:val="single" w:sz="4" w:space="0" w:color="auto"/>
                    <w:right w:val="single" w:sz="4" w:space="0" w:color="auto"/>
                  </w:tcBorders>
                  <w:shd w:val="clear" w:color="auto" w:fill="auto"/>
                </w:tcPr>
                <w:p w14:paraId="4902E803" w14:textId="77777777" w:rsidR="00603974" w:rsidRPr="005E10DA" w:rsidRDefault="00603974" w:rsidP="005D22FC">
                  <w:pPr>
                    <w:rPr>
                      <w:rFonts w:asciiTheme="minorHAnsi" w:hAnsiTheme="minorHAnsi" w:cstheme="minorHAnsi"/>
                    </w:rPr>
                  </w:pPr>
                  <w:r w:rsidRPr="00603974">
                    <w:rPr>
                      <w:rFonts w:asciiTheme="minorHAnsi" w:hAnsiTheme="minorHAnsi" w:cstheme="minorHAnsi"/>
                    </w:rPr>
                    <w:t>12. Suprafaţa exploatațiilor pomicole sprijinite (Ha)</w:t>
                  </w:r>
                </w:p>
              </w:tc>
              <w:tc>
                <w:tcPr>
                  <w:tcW w:w="2126" w:type="dxa"/>
                  <w:tcBorders>
                    <w:top w:val="single" w:sz="4" w:space="0" w:color="auto"/>
                    <w:left w:val="single" w:sz="4" w:space="0" w:color="auto"/>
                    <w:bottom w:val="single" w:sz="4" w:space="0" w:color="auto"/>
                    <w:right w:val="single" w:sz="4" w:space="0" w:color="auto"/>
                  </w:tcBorders>
                  <w:shd w:val="clear" w:color="000000" w:fill="CCFFFF"/>
                </w:tcPr>
                <w:p w14:paraId="0F8B98C1" w14:textId="77777777" w:rsidR="00603974" w:rsidRPr="005E10DA" w:rsidRDefault="00603974" w:rsidP="005D22FC">
                  <w:pPr>
                    <w:rPr>
                      <w:rFonts w:asciiTheme="minorHAnsi" w:hAnsiTheme="minorHAnsi" w:cstheme="minorHAnsi"/>
                    </w:rPr>
                  </w:pPr>
                </w:p>
              </w:tc>
            </w:tr>
            <w:tr w:rsidR="00C3456C" w:rsidRPr="005E10DA" w14:paraId="580EC0E1" w14:textId="77777777" w:rsidTr="008D3BF2">
              <w:trPr>
                <w:trHeight w:val="330"/>
              </w:trPr>
              <w:tc>
                <w:tcPr>
                  <w:tcW w:w="3413" w:type="dxa"/>
                  <w:gridSpan w:val="2"/>
                  <w:vMerge w:val="restart"/>
                  <w:tcBorders>
                    <w:top w:val="single" w:sz="4" w:space="0" w:color="auto"/>
                    <w:left w:val="single" w:sz="8" w:space="0" w:color="auto"/>
                    <w:bottom w:val="nil"/>
                    <w:right w:val="single" w:sz="8" w:space="0" w:color="auto"/>
                  </w:tcBorders>
                  <w:vAlign w:val="center"/>
                  <w:hideMark/>
                </w:tcPr>
                <w:p w14:paraId="52F94A2A" w14:textId="77777777" w:rsidR="00472615" w:rsidRPr="005E10DA" w:rsidRDefault="00472615" w:rsidP="005D22FC">
                  <w:pPr>
                    <w:rPr>
                      <w:rFonts w:asciiTheme="minorHAnsi" w:hAnsiTheme="minorHAnsi" w:cstheme="minorHAnsi"/>
                      <w:bCs/>
                      <w:lang w:val="ro-RO" w:eastAsia="ro-RO"/>
                    </w:rPr>
                  </w:pPr>
                </w:p>
                <w:p w14:paraId="409F0E97" w14:textId="77777777" w:rsidR="00472615" w:rsidRPr="005E10DA" w:rsidRDefault="00472615" w:rsidP="005D22FC">
                  <w:pPr>
                    <w:rPr>
                      <w:rFonts w:asciiTheme="minorHAnsi" w:hAnsiTheme="minorHAnsi" w:cstheme="minorHAnsi"/>
                      <w:bCs/>
                      <w:lang w:val="ro-RO" w:eastAsia="ro-RO"/>
                    </w:rPr>
                  </w:pPr>
                </w:p>
                <w:p w14:paraId="30FF8ED3" w14:textId="77777777" w:rsidR="00472615" w:rsidRPr="005E10DA" w:rsidRDefault="00472615" w:rsidP="005D22FC">
                  <w:pPr>
                    <w:rPr>
                      <w:rFonts w:asciiTheme="minorHAnsi" w:hAnsiTheme="minorHAnsi" w:cstheme="minorHAnsi"/>
                      <w:bCs/>
                      <w:lang w:val="ro-RO" w:eastAsia="ro-RO"/>
                    </w:rPr>
                  </w:pPr>
                </w:p>
                <w:p w14:paraId="5716F191" w14:textId="77777777" w:rsidR="00472615" w:rsidRPr="005E10DA" w:rsidRDefault="00472615" w:rsidP="005D22FC">
                  <w:pPr>
                    <w:rPr>
                      <w:rFonts w:asciiTheme="minorHAnsi" w:hAnsiTheme="minorHAnsi" w:cstheme="minorHAnsi"/>
                      <w:bCs/>
                      <w:lang w:val="ro-RO" w:eastAsia="ro-RO"/>
                    </w:rPr>
                  </w:pPr>
                </w:p>
                <w:p w14:paraId="263E3B5E" w14:textId="77777777" w:rsidR="00472615" w:rsidRPr="005E10DA" w:rsidRDefault="00472615" w:rsidP="005D22FC">
                  <w:pPr>
                    <w:rPr>
                      <w:rFonts w:asciiTheme="minorHAnsi" w:hAnsiTheme="minorHAnsi" w:cstheme="minorHAnsi"/>
                      <w:bCs/>
                      <w:lang w:val="ro-RO" w:eastAsia="ro-RO"/>
                    </w:rPr>
                  </w:pPr>
                </w:p>
                <w:p w14:paraId="3C784A02" w14:textId="77777777" w:rsidR="00472615" w:rsidRPr="005E10DA" w:rsidRDefault="00472615" w:rsidP="005D22FC">
                  <w:pPr>
                    <w:rPr>
                      <w:rFonts w:asciiTheme="minorHAnsi" w:hAnsiTheme="minorHAnsi" w:cstheme="minorHAnsi"/>
                      <w:bCs/>
                      <w:lang w:val="ro-RO" w:eastAsia="ro-RO"/>
                    </w:rPr>
                  </w:pPr>
                </w:p>
                <w:p w14:paraId="6DBC05CA" w14:textId="77777777" w:rsidR="00472615" w:rsidRPr="005E10DA" w:rsidRDefault="00472615" w:rsidP="005D22FC">
                  <w:pPr>
                    <w:rPr>
                      <w:rFonts w:asciiTheme="minorHAnsi" w:hAnsiTheme="minorHAnsi" w:cstheme="minorHAnsi"/>
                      <w:bCs/>
                      <w:lang w:val="ro-RO" w:eastAsia="ro-RO"/>
                    </w:rPr>
                  </w:pPr>
                </w:p>
                <w:p w14:paraId="61371922" w14:textId="77777777" w:rsidR="00472615" w:rsidRPr="005E10DA" w:rsidRDefault="00472615" w:rsidP="005D22FC">
                  <w:pPr>
                    <w:rPr>
                      <w:rFonts w:asciiTheme="minorHAnsi" w:hAnsiTheme="minorHAnsi" w:cstheme="minorHAnsi"/>
                      <w:bCs/>
                      <w:lang w:val="ro-RO" w:eastAsia="ro-RO"/>
                    </w:rPr>
                  </w:pPr>
                </w:p>
                <w:p w14:paraId="19CC05D8" w14:textId="77777777" w:rsidR="00472615" w:rsidRPr="005E10DA" w:rsidRDefault="00472615" w:rsidP="005D22FC">
                  <w:pPr>
                    <w:rPr>
                      <w:rFonts w:asciiTheme="minorHAnsi" w:hAnsiTheme="minorHAnsi" w:cstheme="minorHAnsi"/>
                      <w:bCs/>
                      <w:lang w:val="ro-RO" w:eastAsia="ro-RO"/>
                    </w:rPr>
                  </w:pPr>
                </w:p>
                <w:p w14:paraId="4308F6CD" w14:textId="77777777" w:rsidR="00472615" w:rsidRPr="005E10DA" w:rsidRDefault="00472615" w:rsidP="005D22FC">
                  <w:pPr>
                    <w:rPr>
                      <w:rFonts w:asciiTheme="minorHAnsi" w:hAnsiTheme="minorHAnsi" w:cstheme="minorHAnsi"/>
                      <w:bCs/>
                      <w:lang w:val="ro-RO" w:eastAsia="ro-RO"/>
                    </w:rPr>
                  </w:pPr>
                </w:p>
                <w:p w14:paraId="49F0ED50" w14:textId="4F57161D" w:rsidR="002B6C21" w:rsidRPr="005E10DA" w:rsidRDefault="000B0A64" w:rsidP="005D22FC">
                  <w:pPr>
                    <w:rPr>
                      <w:rFonts w:asciiTheme="minorHAnsi" w:hAnsiTheme="minorHAnsi" w:cstheme="minorHAnsi"/>
                      <w:bCs/>
                      <w:lang w:val="ro-RO" w:eastAsia="ro-RO"/>
                    </w:rPr>
                  </w:pPr>
                  <w:r w:rsidRPr="005E10DA">
                    <w:rPr>
                      <w:rFonts w:asciiTheme="minorHAnsi" w:hAnsiTheme="minorHAnsi" w:cstheme="minorHAnsi"/>
                      <w:bCs/>
                      <w:lang w:val="ro-RO" w:eastAsia="ro-RO"/>
                    </w:rPr>
                    <w:t>1</w:t>
                  </w:r>
                  <w:r w:rsidR="00863654">
                    <w:rPr>
                      <w:rFonts w:asciiTheme="minorHAnsi" w:hAnsiTheme="minorHAnsi" w:cstheme="minorHAnsi"/>
                      <w:bCs/>
                      <w:lang w:val="ro-RO" w:eastAsia="ro-RO"/>
                    </w:rPr>
                    <w:t>3</w:t>
                  </w:r>
                  <w:r w:rsidR="002B6C21" w:rsidRPr="005E10DA">
                    <w:rPr>
                      <w:rFonts w:asciiTheme="minorHAnsi" w:hAnsiTheme="minorHAnsi" w:cstheme="minorHAnsi"/>
                      <w:bCs/>
                      <w:lang w:val="ro-RO" w:eastAsia="ro-RO"/>
                    </w:rPr>
                    <w:t>. Tipul investiţiei</w:t>
                  </w:r>
                  <w:r w:rsidR="00A11C1C">
                    <w:rPr>
                      <w:rFonts w:asciiTheme="minorHAnsi" w:hAnsiTheme="minorHAnsi" w:cstheme="minorHAnsi"/>
                      <w:bCs/>
                      <w:lang w:val="ro-RO" w:eastAsia="ro-RO"/>
                    </w:rPr>
                    <w:t xml:space="preserve"> principale</w:t>
                  </w:r>
                </w:p>
                <w:p w14:paraId="3ACD03E8" w14:textId="77777777" w:rsidR="00472615" w:rsidRPr="005E10DA" w:rsidRDefault="00472615" w:rsidP="005D22FC">
                  <w:pPr>
                    <w:rPr>
                      <w:rFonts w:asciiTheme="minorHAnsi" w:hAnsiTheme="minorHAnsi" w:cstheme="minorHAnsi"/>
                      <w:bCs/>
                      <w:lang w:val="ro-RO" w:eastAsia="ro-RO"/>
                    </w:rPr>
                  </w:pPr>
                </w:p>
                <w:p w14:paraId="661BC00F" w14:textId="77777777" w:rsidR="00472615" w:rsidRPr="005E10DA" w:rsidRDefault="00472615" w:rsidP="005D22FC">
                  <w:pPr>
                    <w:rPr>
                      <w:rFonts w:asciiTheme="minorHAnsi" w:hAnsiTheme="minorHAnsi" w:cstheme="minorHAnsi"/>
                      <w:bCs/>
                      <w:lang w:val="ro-RO" w:eastAsia="ro-RO"/>
                    </w:rPr>
                  </w:pPr>
                </w:p>
                <w:p w14:paraId="51A3E50D" w14:textId="77777777" w:rsidR="00472615" w:rsidRPr="005E10DA" w:rsidRDefault="00472615" w:rsidP="005D22FC">
                  <w:pPr>
                    <w:rPr>
                      <w:rFonts w:asciiTheme="minorHAnsi" w:hAnsiTheme="minorHAnsi" w:cstheme="minorHAnsi"/>
                      <w:bCs/>
                      <w:lang w:val="ro-RO" w:eastAsia="ro-RO"/>
                    </w:rPr>
                  </w:pPr>
                </w:p>
                <w:p w14:paraId="17970941" w14:textId="77777777" w:rsidR="00472615" w:rsidRPr="005E10DA" w:rsidRDefault="00472615" w:rsidP="005D22FC">
                  <w:pPr>
                    <w:rPr>
                      <w:rFonts w:asciiTheme="minorHAnsi" w:hAnsiTheme="minorHAnsi" w:cstheme="minorHAnsi"/>
                      <w:bCs/>
                      <w:lang w:val="ro-RO" w:eastAsia="ro-RO"/>
                    </w:rPr>
                  </w:pPr>
                </w:p>
                <w:p w14:paraId="184ABAD0" w14:textId="77777777" w:rsidR="00472615" w:rsidRPr="005E10DA" w:rsidRDefault="00472615" w:rsidP="005D22FC">
                  <w:pPr>
                    <w:rPr>
                      <w:rFonts w:asciiTheme="minorHAnsi" w:hAnsiTheme="minorHAnsi" w:cstheme="minorHAnsi"/>
                      <w:bCs/>
                      <w:lang w:val="ro-RO" w:eastAsia="ro-RO"/>
                    </w:rPr>
                  </w:pPr>
                </w:p>
                <w:p w14:paraId="05ED79E2" w14:textId="77777777" w:rsidR="00472615" w:rsidRPr="005E10DA" w:rsidRDefault="00472615" w:rsidP="005D22FC">
                  <w:pPr>
                    <w:rPr>
                      <w:rFonts w:asciiTheme="minorHAnsi" w:hAnsiTheme="minorHAnsi" w:cstheme="minorHAnsi"/>
                      <w:bCs/>
                      <w:lang w:val="ro-RO" w:eastAsia="ro-RO"/>
                    </w:rPr>
                  </w:pPr>
                </w:p>
                <w:p w14:paraId="02698F0C" w14:textId="77777777" w:rsidR="00472615" w:rsidRPr="005E10DA" w:rsidRDefault="00472615" w:rsidP="005D22FC">
                  <w:pPr>
                    <w:rPr>
                      <w:rFonts w:asciiTheme="minorHAnsi" w:hAnsiTheme="minorHAnsi" w:cstheme="minorHAnsi"/>
                      <w:bCs/>
                      <w:lang w:val="ro-RO" w:eastAsia="ro-RO"/>
                    </w:rPr>
                  </w:pPr>
                </w:p>
                <w:p w14:paraId="26A17ED3" w14:textId="77777777" w:rsidR="00472615" w:rsidRPr="005E10DA" w:rsidRDefault="00472615" w:rsidP="005D22FC">
                  <w:pPr>
                    <w:rPr>
                      <w:rFonts w:asciiTheme="minorHAnsi" w:hAnsiTheme="minorHAnsi" w:cstheme="minorHAnsi"/>
                      <w:bCs/>
                      <w:lang w:val="ro-RO" w:eastAsia="ro-RO"/>
                    </w:rPr>
                  </w:pPr>
                </w:p>
                <w:p w14:paraId="1C8B38BA" w14:textId="77777777" w:rsidR="00472615" w:rsidRPr="005E10DA" w:rsidRDefault="00472615" w:rsidP="005D22FC">
                  <w:pPr>
                    <w:rPr>
                      <w:rFonts w:asciiTheme="minorHAnsi" w:hAnsiTheme="minorHAnsi" w:cstheme="minorHAnsi"/>
                      <w:bCs/>
                      <w:lang w:val="ro-RO" w:eastAsia="ro-RO"/>
                    </w:rPr>
                  </w:pPr>
                </w:p>
              </w:tc>
              <w:tc>
                <w:tcPr>
                  <w:tcW w:w="3969" w:type="dxa"/>
                  <w:gridSpan w:val="3"/>
                  <w:tcBorders>
                    <w:top w:val="single" w:sz="4" w:space="0" w:color="auto"/>
                    <w:left w:val="nil"/>
                    <w:bottom w:val="single" w:sz="4" w:space="0" w:color="auto"/>
                    <w:right w:val="single" w:sz="8" w:space="0" w:color="000000"/>
                  </w:tcBorders>
                  <w:shd w:val="clear" w:color="auto" w:fill="auto"/>
                  <w:hideMark/>
                </w:tcPr>
                <w:p w14:paraId="240BFA69" w14:textId="1DDECFFD" w:rsidR="00381045" w:rsidRPr="005E10DA" w:rsidRDefault="00603974" w:rsidP="00A11C1C">
                  <w:pPr>
                    <w:jc w:val="both"/>
                    <w:rPr>
                      <w:rFonts w:asciiTheme="minorHAnsi" w:hAnsiTheme="minorHAnsi" w:cstheme="minorHAnsi"/>
                      <w:bCs/>
                      <w:lang w:val="ro-RO" w:eastAsia="ro-RO"/>
                    </w:rPr>
                  </w:pPr>
                  <w:r w:rsidRPr="00603974">
                    <w:rPr>
                      <w:rFonts w:asciiTheme="minorHAnsi" w:hAnsiTheme="minorHAnsi" w:cstheme="minorHAnsi"/>
                    </w:rPr>
                    <w:lastRenderedPageBreak/>
                    <w:t>Componenta 1 - Înființare/ extindere/ modernizare plantație, inclusiv condiționare și marketing (ca și componente secundare)</w:t>
                  </w:r>
                </w:p>
              </w:tc>
              <w:tc>
                <w:tcPr>
                  <w:tcW w:w="2126" w:type="dxa"/>
                  <w:tcBorders>
                    <w:top w:val="single" w:sz="4" w:space="0" w:color="auto"/>
                    <w:left w:val="nil"/>
                    <w:bottom w:val="single" w:sz="4" w:space="0" w:color="auto"/>
                    <w:right w:val="single" w:sz="8" w:space="0" w:color="auto"/>
                  </w:tcBorders>
                  <w:shd w:val="clear" w:color="000000" w:fill="CCFFFF"/>
                  <w:hideMark/>
                </w:tcPr>
                <w:p w14:paraId="7A924284" w14:textId="77777777" w:rsidR="00C3456C" w:rsidRPr="005E10DA" w:rsidRDefault="00C3456C" w:rsidP="005D22FC">
                  <w:pPr>
                    <w:jc w:val="center"/>
                    <w:rPr>
                      <w:rFonts w:asciiTheme="minorHAnsi" w:hAnsiTheme="minorHAnsi" w:cstheme="minorHAnsi"/>
                      <w:lang w:val="ro-RO" w:eastAsia="ro-RO"/>
                    </w:rPr>
                  </w:pPr>
                </w:p>
              </w:tc>
            </w:tr>
            <w:tr w:rsidR="00C3456C" w:rsidRPr="005E10DA" w14:paraId="23693C7D" w14:textId="77777777" w:rsidTr="00C3456C">
              <w:trPr>
                <w:trHeight w:val="330"/>
              </w:trPr>
              <w:tc>
                <w:tcPr>
                  <w:tcW w:w="3413" w:type="dxa"/>
                  <w:gridSpan w:val="2"/>
                  <w:vMerge/>
                  <w:tcBorders>
                    <w:top w:val="single" w:sz="8" w:space="0" w:color="auto"/>
                    <w:left w:val="single" w:sz="8" w:space="0" w:color="auto"/>
                    <w:bottom w:val="nil"/>
                    <w:right w:val="single" w:sz="8" w:space="0" w:color="auto"/>
                  </w:tcBorders>
                  <w:hideMark/>
                </w:tcPr>
                <w:p w14:paraId="490A6C8D" w14:textId="77777777" w:rsidR="00C3456C" w:rsidRPr="005E10DA" w:rsidRDefault="00C3456C" w:rsidP="005D22FC">
                  <w:pPr>
                    <w:rPr>
                      <w:rFonts w:asciiTheme="minorHAnsi" w:hAnsiTheme="minorHAnsi" w:cstheme="minorHAnsi"/>
                      <w:bCs/>
                      <w:lang w:val="ro-RO" w:eastAsia="ro-RO"/>
                    </w:rPr>
                  </w:pPr>
                </w:p>
              </w:tc>
              <w:tc>
                <w:tcPr>
                  <w:tcW w:w="3969" w:type="dxa"/>
                  <w:gridSpan w:val="3"/>
                  <w:tcBorders>
                    <w:top w:val="single" w:sz="4" w:space="0" w:color="auto"/>
                    <w:left w:val="nil"/>
                    <w:bottom w:val="single" w:sz="4" w:space="0" w:color="auto"/>
                    <w:right w:val="single" w:sz="8" w:space="0" w:color="000000"/>
                  </w:tcBorders>
                  <w:shd w:val="clear" w:color="auto" w:fill="auto"/>
                  <w:hideMark/>
                </w:tcPr>
                <w:p w14:paraId="2FF33DE2" w14:textId="7EC7ADAF" w:rsidR="00381045" w:rsidRPr="005E10DA" w:rsidRDefault="00A350D7" w:rsidP="00A11C1C">
                  <w:pPr>
                    <w:jc w:val="both"/>
                    <w:rPr>
                      <w:rFonts w:asciiTheme="minorHAnsi" w:hAnsiTheme="minorHAnsi" w:cstheme="minorHAnsi"/>
                      <w:bCs/>
                      <w:lang w:val="ro-RO" w:eastAsia="ro-RO"/>
                    </w:rPr>
                  </w:pPr>
                  <w:r w:rsidRPr="00A350D7">
                    <w:rPr>
                      <w:rFonts w:asciiTheme="minorHAnsi" w:hAnsiTheme="minorHAnsi" w:cstheme="minorHAnsi"/>
                    </w:rPr>
                    <w:t>Componenta 1¹ - Înființare/ extindere/ modernizare pepinieră, inclusiv condiționare și marketing (ca și componentă secundară)</w:t>
                  </w:r>
                </w:p>
              </w:tc>
              <w:tc>
                <w:tcPr>
                  <w:tcW w:w="2126" w:type="dxa"/>
                  <w:tcBorders>
                    <w:top w:val="nil"/>
                    <w:left w:val="nil"/>
                    <w:bottom w:val="single" w:sz="4" w:space="0" w:color="auto"/>
                    <w:right w:val="single" w:sz="8" w:space="0" w:color="auto"/>
                  </w:tcBorders>
                  <w:shd w:val="clear" w:color="000000" w:fill="CCFFFF"/>
                  <w:hideMark/>
                </w:tcPr>
                <w:p w14:paraId="2199C6B8" w14:textId="77777777" w:rsidR="00C3456C" w:rsidRPr="005E10DA" w:rsidRDefault="00C3456C" w:rsidP="005D22FC">
                  <w:pPr>
                    <w:jc w:val="center"/>
                    <w:rPr>
                      <w:rFonts w:asciiTheme="minorHAnsi" w:hAnsiTheme="minorHAnsi" w:cstheme="minorHAnsi"/>
                      <w:lang w:val="ro-RO" w:eastAsia="ro-RO"/>
                    </w:rPr>
                  </w:pPr>
                </w:p>
              </w:tc>
            </w:tr>
            <w:tr w:rsidR="00C3456C" w:rsidRPr="005E10DA" w14:paraId="1300B6DE" w14:textId="77777777" w:rsidTr="00C3456C">
              <w:trPr>
                <w:trHeight w:val="315"/>
              </w:trPr>
              <w:tc>
                <w:tcPr>
                  <w:tcW w:w="3413" w:type="dxa"/>
                  <w:gridSpan w:val="2"/>
                  <w:vMerge/>
                  <w:tcBorders>
                    <w:top w:val="single" w:sz="8" w:space="0" w:color="auto"/>
                    <w:left w:val="single" w:sz="8" w:space="0" w:color="auto"/>
                    <w:bottom w:val="nil"/>
                    <w:right w:val="single" w:sz="8" w:space="0" w:color="auto"/>
                  </w:tcBorders>
                  <w:hideMark/>
                </w:tcPr>
                <w:p w14:paraId="1742515E" w14:textId="77777777" w:rsidR="00C3456C" w:rsidRPr="005E10DA" w:rsidRDefault="00C3456C" w:rsidP="005D22FC">
                  <w:pPr>
                    <w:rPr>
                      <w:rFonts w:asciiTheme="minorHAnsi" w:hAnsiTheme="minorHAnsi" w:cstheme="minorHAnsi"/>
                      <w:bCs/>
                      <w:lang w:val="ro-RO" w:eastAsia="ro-RO"/>
                    </w:rPr>
                  </w:pPr>
                </w:p>
              </w:tc>
              <w:tc>
                <w:tcPr>
                  <w:tcW w:w="3969" w:type="dxa"/>
                  <w:gridSpan w:val="3"/>
                  <w:tcBorders>
                    <w:top w:val="single" w:sz="4" w:space="0" w:color="auto"/>
                    <w:left w:val="nil"/>
                    <w:bottom w:val="single" w:sz="4" w:space="0" w:color="auto"/>
                    <w:right w:val="single" w:sz="8" w:space="0" w:color="000000"/>
                  </w:tcBorders>
                  <w:shd w:val="clear" w:color="auto" w:fill="auto"/>
                  <w:hideMark/>
                </w:tcPr>
                <w:p w14:paraId="66384156" w14:textId="193C7864" w:rsidR="00381045" w:rsidRPr="005E10DA" w:rsidRDefault="00A350D7" w:rsidP="00A11C1C">
                  <w:pPr>
                    <w:jc w:val="both"/>
                    <w:rPr>
                      <w:rFonts w:asciiTheme="minorHAnsi" w:hAnsiTheme="minorHAnsi" w:cstheme="minorHAnsi"/>
                      <w:bCs/>
                      <w:lang w:val="ro-RO" w:eastAsia="ro-RO"/>
                    </w:rPr>
                  </w:pPr>
                  <w:r w:rsidRPr="00A350D7">
                    <w:rPr>
                      <w:rFonts w:asciiTheme="minorHAnsi" w:hAnsiTheme="minorHAnsi" w:cstheme="minorHAnsi"/>
                    </w:rPr>
                    <w:t>Componenta 2 - Utilaje recoltare (modernizare exploatație)</w:t>
                  </w:r>
                </w:p>
              </w:tc>
              <w:tc>
                <w:tcPr>
                  <w:tcW w:w="2126" w:type="dxa"/>
                  <w:tcBorders>
                    <w:top w:val="nil"/>
                    <w:left w:val="nil"/>
                    <w:bottom w:val="single" w:sz="4" w:space="0" w:color="auto"/>
                    <w:right w:val="single" w:sz="8" w:space="0" w:color="auto"/>
                  </w:tcBorders>
                  <w:shd w:val="clear" w:color="000000" w:fill="CCFFFF"/>
                  <w:hideMark/>
                </w:tcPr>
                <w:p w14:paraId="172F774E" w14:textId="77777777" w:rsidR="00C3456C" w:rsidRPr="005E10DA" w:rsidRDefault="00C3456C" w:rsidP="005D22FC">
                  <w:pPr>
                    <w:jc w:val="center"/>
                    <w:rPr>
                      <w:rFonts w:asciiTheme="minorHAnsi" w:hAnsiTheme="minorHAnsi" w:cstheme="minorHAnsi"/>
                      <w:lang w:val="ro-RO" w:eastAsia="ro-RO"/>
                    </w:rPr>
                  </w:pPr>
                </w:p>
              </w:tc>
            </w:tr>
            <w:tr w:rsidR="00C3456C" w:rsidRPr="005E10DA" w14:paraId="7569B3F4" w14:textId="77777777" w:rsidTr="00C3456C">
              <w:trPr>
                <w:trHeight w:val="315"/>
              </w:trPr>
              <w:tc>
                <w:tcPr>
                  <w:tcW w:w="3413" w:type="dxa"/>
                  <w:gridSpan w:val="2"/>
                  <w:vMerge/>
                  <w:tcBorders>
                    <w:top w:val="single" w:sz="8" w:space="0" w:color="auto"/>
                    <w:left w:val="single" w:sz="8" w:space="0" w:color="auto"/>
                    <w:bottom w:val="nil"/>
                    <w:right w:val="single" w:sz="8" w:space="0" w:color="auto"/>
                  </w:tcBorders>
                  <w:hideMark/>
                </w:tcPr>
                <w:p w14:paraId="1D7419B9" w14:textId="77777777" w:rsidR="00C3456C" w:rsidRPr="005E10DA" w:rsidRDefault="00C3456C" w:rsidP="005D22FC">
                  <w:pPr>
                    <w:rPr>
                      <w:rFonts w:asciiTheme="minorHAnsi" w:hAnsiTheme="minorHAnsi" w:cstheme="minorHAnsi"/>
                      <w:bCs/>
                      <w:lang w:val="ro-RO" w:eastAsia="ro-RO"/>
                    </w:rPr>
                  </w:pPr>
                </w:p>
              </w:tc>
              <w:tc>
                <w:tcPr>
                  <w:tcW w:w="3969" w:type="dxa"/>
                  <w:gridSpan w:val="3"/>
                  <w:tcBorders>
                    <w:top w:val="single" w:sz="4" w:space="0" w:color="auto"/>
                    <w:left w:val="nil"/>
                    <w:bottom w:val="single" w:sz="4" w:space="0" w:color="auto"/>
                    <w:right w:val="single" w:sz="8" w:space="0" w:color="000000"/>
                  </w:tcBorders>
                  <w:shd w:val="clear" w:color="auto" w:fill="auto"/>
                  <w:hideMark/>
                </w:tcPr>
                <w:p w14:paraId="0A0B9518" w14:textId="38FFE451" w:rsidR="00C3456C" w:rsidRPr="005E10DA" w:rsidRDefault="00C3456C" w:rsidP="00786D0E">
                  <w:pPr>
                    <w:jc w:val="both"/>
                    <w:rPr>
                      <w:rFonts w:asciiTheme="minorHAnsi" w:hAnsiTheme="minorHAnsi" w:cstheme="minorHAnsi"/>
                      <w:bCs/>
                      <w:lang w:val="ro-RO" w:eastAsia="ro-RO"/>
                    </w:rPr>
                  </w:pPr>
                </w:p>
              </w:tc>
              <w:tc>
                <w:tcPr>
                  <w:tcW w:w="2126" w:type="dxa"/>
                  <w:tcBorders>
                    <w:top w:val="nil"/>
                    <w:left w:val="nil"/>
                    <w:bottom w:val="single" w:sz="4" w:space="0" w:color="auto"/>
                    <w:right w:val="single" w:sz="8" w:space="0" w:color="auto"/>
                  </w:tcBorders>
                  <w:shd w:val="clear" w:color="000000" w:fill="CCFFFF"/>
                  <w:hideMark/>
                </w:tcPr>
                <w:p w14:paraId="796366BF" w14:textId="77777777" w:rsidR="00C3456C" w:rsidRPr="005E10DA" w:rsidRDefault="00C3456C" w:rsidP="005D22FC">
                  <w:pPr>
                    <w:jc w:val="center"/>
                    <w:rPr>
                      <w:rFonts w:asciiTheme="minorHAnsi" w:hAnsiTheme="minorHAnsi" w:cstheme="minorHAnsi"/>
                      <w:lang w:val="ro-RO" w:eastAsia="ro-RO"/>
                    </w:rPr>
                  </w:pPr>
                </w:p>
              </w:tc>
            </w:tr>
            <w:tr w:rsidR="00C3456C" w:rsidRPr="005E10DA" w14:paraId="4883941A" w14:textId="77777777" w:rsidTr="000B0A64">
              <w:trPr>
                <w:trHeight w:val="330"/>
              </w:trPr>
              <w:tc>
                <w:tcPr>
                  <w:tcW w:w="3413" w:type="dxa"/>
                  <w:gridSpan w:val="2"/>
                  <w:vMerge/>
                  <w:tcBorders>
                    <w:top w:val="single" w:sz="8" w:space="0" w:color="auto"/>
                    <w:left w:val="single" w:sz="8" w:space="0" w:color="auto"/>
                    <w:bottom w:val="nil"/>
                    <w:right w:val="single" w:sz="8" w:space="0" w:color="auto"/>
                  </w:tcBorders>
                  <w:hideMark/>
                </w:tcPr>
                <w:p w14:paraId="7329A088" w14:textId="77777777" w:rsidR="00C3456C" w:rsidRPr="005E10DA" w:rsidRDefault="00C3456C" w:rsidP="005D22FC">
                  <w:pPr>
                    <w:rPr>
                      <w:rFonts w:asciiTheme="minorHAnsi" w:hAnsiTheme="minorHAnsi" w:cstheme="minorHAnsi"/>
                      <w:bCs/>
                      <w:lang w:val="ro-RO" w:eastAsia="ro-RO"/>
                    </w:rPr>
                  </w:pPr>
                </w:p>
              </w:tc>
              <w:tc>
                <w:tcPr>
                  <w:tcW w:w="3969" w:type="dxa"/>
                  <w:gridSpan w:val="3"/>
                  <w:tcBorders>
                    <w:top w:val="single" w:sz="4" w:space="0" w:color="auto"/>
                    <w:left w:val="nil"/>
                    <w:bottom w:val="single" w:sz="4" w:space="0" w:color="auto"/>
                    <w:right w:val="single" w:sz="8" w:space="0" w:color="000000"/>
                  </w:tcBorders>
                  <w:shd w:val="clear" w:color="auto" w:fill="auto"/>
                  <w:hideMark/>
                </w:tcPr>
                <w:p w14:paraId="1F007C37" w14:textId="36A393EC" w:rsidR="00C3456C" w:rsidRPr="005E10DA" w:rsidRDefault="00C3456C" w:rsidP="00786D0E">
                  <w:pPr>
                    <w:jc w:val="both"/>
                    <w:rPr>
                      <w:rFonts w:asciiTheme="minorHAnsi" w:hAnsiTheme="minorHAnsi" w:cstheme="minorHAnsi"/>
                      <w:bCs/>
                      <w:lang w:val="ro-RO" w:eastAsia="ro-RO"/>
                    </w:rPr>
                  </w:pPr>
                </w:p>
              </w:tc>
              <w:tc>
                <w:tcPr>
                  <w:tcW w:w="2126" w:type="dxa"/>
                  <w:tcBorders>
                    <w:top w:val="nil"/>
                    <w:left w:val="nil"/>
                    <w:bottom w:val="single" w:sz="4" w:space="0" w:color="auto"/>
                    <w:right w:val="single" w:sz="8" w:space="0" w:color="auto"/>
                  </w:tcBorders>
                  <w:shd w:val="clear" w:color="000000" w:fill="CCFFFF"/>
                  <w:hideMark/>
                </w:tcPr>
                <w:p w14:paraId="70AA18BA" w14:textId="77777777" w:rsidR="00C3456C" w:rsidRPr="005E10DA" w:rsidRDefault="00C3456C" w:rsidP="005D22FC">
                  <w:pPr>
                    <w:jc w:val="center"/>
                    <w:rPr>
                      <w:rFonts w:asciiTheme="minorHAnsi" w:hAnsiTheme="minorHAnsi" w:cstheme="minorHAnsi"/>
                      <w:lang w:val="ro-RO" w:eastAsia="ro-RO"/>
                    </w:rPr>
                  </w:pPr>
                </w:p>
              </w:tc>
            </w:tr>
            <w:tr w:rsidR="00C3456C" w:rsidRPr="005E10DA" w14:paraId="7369087C" w14:textId="77777777" w:rsidTr="000B0A64">
              <w:trPr>
                <w:trHeight w:val="330"/>
              </w:trPr>
              <w:tc>
                <w:tcPr>
                  <w:tcW w:w="3413" w:type="dxa"/>
                  <w:gridSpan w:val="2"/>
                  <w:vMerge/>
                  <w:tcBorders>
                    <w:top w:val="single" w:sz="8" w:space="0" w:color="auto"/>
                    <w:left w:val="single" w:sz="8" w:space="0" w:color="auto"/>
                    <w:bottom w:val="single" w:sz="8" w:space="0" w:color="auto"/>
                    <w:right w:val="single" w:sz="8" w:space="0" w:color="auto"/>
                  </w:tcBorders>
                  <w:hideMark/>
                </w:tcPr>
                <w:p w14:paraId="7AD57F16" w14:textId="77777777" w:rsidR="00C3456C" w:rsidRPr="005E10DA" w:rsidRDefault="00C3456C" w:rsidP="005D22FC">
                  <w:pPr>
                    <w:rPr>
                      <w:rFonts w:asciiTheme="minorHAnsi" w:hAnsiTheme="minorHAnsi" w:cstheme="minorHAnsi"/>
                      <w:bCs/>
                      <w:lang w:val="ro-RO" w:eastAsia="ro-RO"/>
                    </w:rPr>
                  </w:pPr>
                </w:p>
              </w:tc>
              <w:tc>
                <w:tcPr>
                  <w:tcW w:w="3969" w:type="dxa"/>
                  <w:gridSpan w:val="3"/>
                  <w:tcBorders>
                    <w:top w:val="single" w:sz="4" w:space="0" w:color="auto"/>
                    <w:left w:val="nil"/>
                    <w:bottom w:val="single" w:sz="4" w:space="0" w:color="auto"/>
                    <w:right w:val="single" w:sz="4" w:space="0" w:color="auto"/>
                  </w:tcBorders>
                  <w:shd w:val="clear" w:color="auto" w:fill="auto"/>
                  <w:hideMark/>
                </w:tcPr>
                <w:p w14:paraId="6B79606E" w14:textId="3C6E90CA" w:rsidR="00C3456C" w:rsidRPr="005E10DA" w:rsidRDefault="00C3456C" w:rsidP="005D22FC">
                  <w:pPr>
                    <w:rPr>
                      <w:rFonts w:asciiTheme="minorHAnsi" w:hAnsiTheme="minorHAnsi" w:cstheme="minorHAnsi"/>
                      <w:bCs/>
                      <w:lang w:val="ro-RO" w:eastAsia="ro-RO"/>
                    </w:rPr>
                  </w:pPr>
                </w:p>
              </w:tc>
              <w:tc>
                <w:tcPr>
                  <w:tcW w:w="2126" w:type="dxa"/>
                  <w:tcBorders>
                    <w:top w:val="single" w:sz="4" w:space="0" w:color="auto"/>
                    <w:left w:val="single" w:sz="4" w:space="0" w:color="auto"/>
                    <w:bottom w:val="single" w:sz="4" w:space="0" w:color="auto"/>
                    <w:right w:val="single" w:sz="4" w:space="0" w:color="auto"/>
                  </w:tcBorders>
                  <w:shd w:val="clear" w:color="000000" w:fill="CCFFFF"/>
                  <w:hideMark/>
                </w:tcPr>
                <w:p w14:paraId="2A755C77" w14:textId="77777777" w:rsidR="00C3456C" w:rsidRPr="005E10DA" w:rsidRDefault="00C3456C" w:rsidP="005D22FC">
                  <w:pPr>
                    <w:jc w:val="center"/>
                    <w:rPr>
                      <w:rFonts w:asciiTheme="minorHAnsi" w:hAnsiTheme="minorHAnsi" w:cstheme="minorHAnsi"/>
                      <w:lang w:val="ro-RO" w:eastAsia="ro-RO"/>
                    </w:rPr>
                  </w:pPr>
                </w:p>
              </w:tc>
            </w:tr>
            <w:tr w:rsidR="00D73399" w:rsidRPr="005E10DA" w14:paraId="2F03D6AA" w14:textId="77777777" w:rsidTr="00786D0E">
              <w:trPr>
                <w:trHeight w:val="330"/>
              </w:trPr>
              <w:tc>
                <w:tcPr>
                  <w:tcW w:w="3413" w:type="dxa"/>
                  <w:gridSpan w:val="2"/>
                  <w:vMerge w:val="restart"/>
                  <w:tcBorders>
                    <w:top w:val="single" w:sz="8" w:space="0" w:color="auto"/>
                    <w:left w:val="single" w:sz="8" w:space="0" w:color="auto"/>
                    <w:right w:val="single" w:sz="8" w:space="0" w:color="auto"/>
                  </w:tcBorders>
                  <w:vAlign w:val="center"/>
                </w:tcPr>
                <w:p w14:paraId="1F777349" w14:textId="77777777" w:rsidR="00D73399" w:rsidRPr="005E10DA" w:rsidRDefault="00F35538" w:rsidP="000C73F1">
                  <w:pPr>
                    <w:rPr>
                      <w:rFonts w:asciiTheme="minorHAnsi" w:hAnsiTheme="minorHAnsi" w:cstheme="minorHAnsi"/>
                      <w:bCs/>
                      <w:lang w:val="ro-RO" w:eastAsia="ro-RO"/>
                    </w:rPr>
                  </w:pPr>
                  <w:r>
                    <w:rPr>
                      <w:rFonts w:asciiTheme="minorHAnsi" w:hAnsiTheme="minorHAnsi" w:cstheme="minorHAnsi"/>
                      <w:bCs/>
                      <w:lang w:val="ro-RO" w:eastAsia="ro-RO"/>
                    </w:rPr>
                    <w:t>14</w:t>
                  </w:r>
                  <w:r w:rsidR="00D73399" w:rsidRPr="00D73399">
                    <w:rPr>
                      <w:rFonts w:asciiTheme="minorHAnsi" w:hAnsiTheme="minorHAnsi" w:cstheme="minorHAnsi"/>
                      <w:bCs/>
                      <w:lang w:val="ro-RO" w:eastAsia="ro-RO"/>
                    </w:rPr>
                    <w:t>. Tipuri de investiție secundare</w:t>
                  </w:r>
                </w:p>
              </w:tc>
              <w:tc>
                <w:tcPr>
                  <w:tcW w:w="3969" w:type="dxa"/>
                  <w:gridSpan w:val="3"/>
                  <w:tcBorders>
                    <w:top w:val="single" w:sz="4" w:space="0" w:color="auto"/>
                    <w:left w:val="nil"/>
                    <w:bottom w:val="single" w:sz="4" w:space="0" w:color="auto"/>
                    <w:right w:val="single" w:sz="4" w:space="0" w:color="auto"/>
                  </w:tcBorders>
                  <w:shd w:val="clear" w:color="auto" w:fill="auto"/>
                  <w:vAlign w:val="center"/>
                </w:tcPr>
                <w:p w14:paraId="448E8346" w14:textId="77777777" w:rsidR="00D73399" w:rsidRPr="005E10DA" w:rsidRDefault="00F35538" w:rsidP="00786D0E">
                  <w:pPr>
                    <w:jc w:val="both"/>
                    <w:rPr>
                      <w:rFonts w:asciiTheme="minorHAnsi" w:hAnsiTheme="minorHAnsi" w:cstheme="minorHAnsi"/>
                    </w:rPr>
                  </w:pPr>
                  <w:r w:rsidRPr="00F35538">
                    <w:rPr>
                      <w:rFonts w:asciiTheme="minorHAnsi" w:hAnsiTheme="minorHAnsi" w:cstheme="minorHAnsi"/>
                    </w:rPr>
                    <w:t>Investiții în înființarea și/sau modernizarea unităților de condiționare la nivelul fermei, precum și investiții în componenta de comercializare (magazinele la poarta fermei sau rulotele alimentare)</w:t>
                  </w:r>
                </w:p>
              </w:tc>
              <w:tc>
                <w:tcPr>
                  <w:tcW w:w="2126" w:type="dxa"/>
                  <w:tcBorders>
                    <w:top w:val="single" w:sz="4" w:space="0" w:color="auto"/>
                    <w:left w:val="single" w:sz="4" w:space="0" w:color="auto"/>
                    <w:bottom w:val="single" w:sz="4" w:space="0" w:color="auto"/>
                    <w:right w:val="single" w:sz="4" w:space="0" w:color="auto"/>
                  </w:tcBorders>
                  <w:shd w:val="clear" w:color="000000" w:fill="CCFFFF"/>
                </w:tcPr>
                <w:p w14:paraId="2A4EE069" w14:textId="77777777" w:rsidR="00D73399" w:rsidRPr="005E10DA" w:rsidRDefault="00D73399" w:rsidP="005D22FC">
                  <w:pPr>
                    <w:jc w:val="center"/>
                    <w:rPr>
                      <w:rFonts w:asciiTheme="minorHAnsi" w:hAnsiTheme="minorHAnsi" w:cstheme="minorHAnsi"/>
                      <w:lang w:val="ro-RO" w:eastAsia="ro-RO"/>
                    </w:rPr>
                  </w:pPr>
                </w:p>
              </w:tc>
            </w:tr>
            <w:tr w:rsidR="00D73399" w:rsidRPr="005E10DA" w14:paraId="2568DD32" w14:textId="77777777" w:rsidTr="0011257D">
              <w:trPr>
                <w:trHeight w:val="330"/>
              </w:trPr>
              <w:tc>
                <w:tcPr>
                  <w:tcW w:w="3413" w:type="dxa"/>
                  <w:gridSpan w:val="2"/>
                  <w:vMerge/>
                  <w:tcBorders>
                    <w:left w:val="single" w:sz="8" w:space="0" w:color="auto"/>
                    <w:right w:val="single" w:sz="8" w:space="0" w:color="auto"/>
                  </w:tcBorders>
                </w:tcPr>
                <w:p w14:paraId="414F0C47" w14:textId="77777777" w:rsidR="00D73399" w:rsidRPr="005E10DA" w:rsidRDefault="00D73399" w:rsidP="005D22FC">
                  <w:pPr>
                    <w:rPr>
                      <w:rFonts w:asciiTheme="minorHAnsi" w:hAnsiTheme="minorHAnsi" w:cstheme="minorHAnsi"/>
                      <w:bCs/>
                      <w:lang w:val="ro-RO" w:eastAsia="ro-RO"/>
                    </w:rPr>
                  </w:pPr>
                </w:p>
              </w:tc>
              <w:tc>
                <w:tcPr>
                  <w:tcW w:w="3969" w:type="dxa"/>
                  <w:gridSpan w:val="3"/>
                  <w:tcBorders>
                    <w:top w:val="single" w:sz="4" w:space="0" w:color="auto"/>
                    <w:left w:val="nil"/>
                    <w:bottom w:val="single" w:sz="4" w:space="0" w:color="auto"/>
                    <w:right w:val="single" w:sz="4" w:space="0" w:color="auto"/>
                  </w:tcBorders>
                  <w:shd w:val="clear" w:color="auto" w:fill="auto"/>
                </w:tcPr>
                <w:p w14:paraId="1096D570" w14:textId="77777777" w:rsidR="00D73399" w:rsidRPr="005E10DA" w:rsidRDefault="000C73F1" w:rsidP="00786D0E">
                  <w:pPr>
                    <w:jc w:val="both"/>
                    <w:rPr>
                      <w:rFonts w:asciiTheme="minorHAnsi" w:hAnsiTheme="minorHAnsi" w:cstheme="minorHAnsi"/>
                    </w:rPr>
                  </w:pPr>
                  <w:r w:rsidRPr="000C73F1">
                    <w:rPr>
                      <w:rFonts w:asciiTheme="minorHAnsi" w:hAnsiTheme="minorHAnsi" w:cstheme="minorHAnsi"/>
                    </w:rPr>
                    <w:t>Investiții în producerea şi utilizarea energiei din surse regenerabile, cu excepția biomasei (solară, eoliană, cea produsă cu ajutorul pompelor de căldură, geotermală) în cadrul fermei</w:t>
                  </w:r>
                </w:p>
              </w:tc>
              <w:tc>
                <w:tcPr>
                  <w:tcW w:w="2126" w:type="dxa"/>
                  <w:tcBorders>
                    <w:top w:val="single" w:sz="4" w:space="0" w:color="auto"/>
                    <w:left w:val="single" w:sz="4" w:space="0" w:color="auto"/>
                    <w:bottom w:val="single" w:sz="4" w:space="0" w:color="auto"/>
                    <w:right w:val="single" w:sz="4" w:space="0" w:color="auto"/>
                  </w:tcBorders>
                  <w:shd w:val="clear" w:color="000000" w:fill="CCFFFF"/>
                </w:tcPr>
                <w:p w14:paraId="0586F4C5" w14:textId="77777777" w:rsidR="00D73399" w:rsidRPr="005E10DA" w:rsidRDefault="00D73399" w:rsidP="005D22FC">
                  <w:pPr>
                    <w:jc w:val="center"/>
                    <w:rPr>
                      <w:rFonts w:asciiTheme="minorHAnsi" w:hAnsiTheme="minorHAnsi" w:cstheme="minorHAnsi"/>
                      <w:lang w:val="ro-RO" w:eastAsia="ro-RO"/>
                    </w:rPr>
                  </w:pPr>
                </w:p>
              </w:tc>
            </w:tr>
            <w:tr w:rsidR="00D73399" w:rsidRPr="005E10DA" w14:paraId="1801E06B" w14:textId="77777777" w:rsidTr="0011257D">
              <w:trPr>
                <w:trHeight w:val="330"/>
              </w:trPr>
              <w:tc>
                <w:tcPr>
                  <w:tcW w:w="3413" w:type="dxa"/>
                  <w:gridSpan w:val="2"/>
                  <w:vMerge/>
                  <w:tcBorders>
                    <w:left w:val="single" w:sz="8" w:space="0" w:color="auto"/>
                    <w:right w:val="single" w:sz="8" w:space="0" w:color="auto"/>
                  </w:tcBorders>
                </w:tcPr>
                <w:p w14:paraId="42FA8069" w14:textId="77777777" w:rsidR="00D73399" w:rsidRPr="005E10DA" w:rsidRDefault="00D73399" w:rsidP="005D22FC">
                  <w:pPr>
                    <w:rPr>
                      <w:rFonts w:asciiTheme="minorHAnsi" w:hAnsiTheme="minorHAnsi" w:cstheme="minorHAnsi"/>
                      <w:bCs/>
                      <w:lang w:val="ro-RO" w:eastAsia="ro-RO"/>
                    </w:rPr>
                  </w:pPr>
                </w:p>
              </w:tc>
              <w:tc>
                <w:tcPr>
                  <w:tcW w:w="3969" w:type="dxa"/>
                  <w:gridSpan w:val="3"/>
                  <w:tcBorders>
                    <w:top w:val="single" w:sz="4" w:space="0" w:color="auto"/>
                    <w:left w:val="nil"/>
                    <w:bottom w:val="single" w:sz="4" w:space="0" w:color="auto"/>
                    <w:right w:val="single" w:sz="4" w:space="0" w:color="auto"/>
                  </w:tcBorders>
                  <w:shd w:val="clear" w:color="auto" w:fill="auto"/>
                </w:tcPr>
                <w:p w14:paraId="1F1D0D4B" w14:textId="77777777" w:rsidR="00D73399" w:rsidRPr="005E10DA" w:rsidRDefault="000C73F1" w:rsidP="00786D0E">
                  <w:pPr>
                    <w:jc w:val="both"/>
                    <w:rPr>
                      <w:rFonts w:asciiTheme="minorHAnsi" w:hAnsiTheme="minorHAnsi" w:cstheme="minorHAnsi"/>
                    </w:rPr>
                  </w:pPr>
                  <w:r w:rsidRPr="000C73F1">
                    <w:rPr>
                      <w:rFonts w:asciiTheme="minorHAnsi" w:hAnsiTheme="minorHAnsi" w:cstheme="minorHAnsi"/>
                    </w:rPr>
                    <w:t>Investiții în instalații pentru producerea de energie electrică și/sau termică, prin utilizarea biomasei (din deșeuri/produse secundare rezultate din activitatea agricolă și/sau forestieră, atât din ferma proprie cât și din afara fermei)</w:t>
                  </w:r>
                </w:p>
              </w:tc>
              <w:tc>
                <w:tcPr>
                  <w:tcW w:w="2126" w:type="dxa"/>
                  <w:tcBorders>
                    <w:top w:val="single" w:sz="4" w:space="0" w:color="auto"/>
                    <w:left w:val="single" w:sz="4" w:space="0" w:color="auto"/>
                    <w:bottom w:val="single" w:sz="4" w:space="0" w:color="auto"/>
                    <w:right w:val="single" w:sz="4" w:space="0" w:color="auto"/>
                  </w:tcBorders>
                  <w:shd w:val="clear" w:color="000000" w:fill="CCFFFF"/>
                </w:tcPr>
                <w:p w14:paraId="3893C539" w14:textId="77777777" w:rsidR="00D73399" w:rsidRPr="005E10DA" w:rsidRDefault="00D73399" w:rsidP="005D22FC">
                  <w:pPr>
                    <w:jc w:val="center"/>
                    <w:rPr>
                      <w:rFonts w:asciiTheme="minorHAnsi" w:hAnsiTheme="minorHAnsi" w:cstheme="minorHAnsi"/>
                      <w:lang w:val="ro-RO" w:eastAsia="ro-RO"/>
                    </w:rPr>
                  </w:pPr>
                </w:p>
              </w:tc>
            </w:tr>
            <w:tr w:rsidR="00F35538" w:rsidRPr="005E10DA" w14:paraId="4E0BDBF0" w14:textId="77777777" w:rsidTr="0011257D">
              <w:trPr>
                <w:trHeight w:val="330"/>
              </w:trPr>
              <w:tc>
                <w:tcPr>
                  <w:tcW w:w="3413" w:type="dxa"/>
                  <w:gridSpan w:val="2"/>
                  <w:vMerge/>
                  <w:tcBorders>
                    <w:left w:val="single" w:sz="8" w:space="0" w:color="auto"/>
                    <w:right w:val="single" w:sz="8" w:space="0" w:color="auto"/>
                  </w:tcBorders>
                </w:tcPr>
                <w:p w14:paraId="1B0B3201" w14:textId="77777777" w:rsidR="00F35538" w:rsidRPr="005E10DA" w:rsidRDefault="00F35538" w:rsidP="005D22FC">
                  <w:pPr>
                    <w:rPr>
                      <w:rFonts w:asciiTheme="minorHAnsi" w:hAnsiTheme="minorHAnsi" w:cstheme="minorHAnsi"/>
                      <w:bCs/>
                      <w:lang w:val="ro-RO" w:eastAsia="ro-RO"/>
                    </w:rPr>
                  </w:pPr>
                </w:p>
              </w:tc>
              <w:tc>
                <w:tcPr>
                  <w:tcW w:w="3969" w:type="dxa"/>
                  <w:gridSpan w:val="3"/>
                  <w:tcBorders>
                    <w:top w:val="single" w:sz="4" w:space="0" w:color="auto"/>
                    <w:left w:val="nil"/>
                    <w:bottom w:val="single" w:sz="4" w:space="0" w:color="auto"/>
                    <w:right w:val="single" w:sz="4" w:space="0" w:color="auto"/>
                  </w:tcBorders>
                  <w:shd w:val="clear" w:color="auto" w:fill="auto"/>
                </w:tcPr>
                <w:p w14:paraId="178A0EA2" w14:textId="77777777" w:rsidR="00F35538" w:rsidRPr="000C73F1" w:rsidRDefault="00F35538">
                  <w:pPr>
                    <w:jc w:val="both"/>
                    <w:rPr>
                      <w:rFonts w:asciiTheme="minorHAnsi" w:hAnsiTheme="minorHAnsi" w:cstheme="minorHAnsi"/>
                    </w:rPr>
                  </w:pPr>
                  <w:r w:rsidRPr="00F35538">
                    <w:rPr>
                      <w:rFonts w:asciiTheme="minorHAnsi" w:hAnsiTheme="minorHAnsi" w:cstheme="minorHAnsi"/>
                    </w:rPr>
                    <w:t>Investiții privind achiziționarea de sisteme de protecție pentru grindină, inclusiv generatoare terestre antigrindină</w:t>
                  </w:r>
                </w:p>
              </w:tc>
              <w:tc>
                <w:tcPr>
                  <w:tcW w:w="2126" w:type="dxa"/>
                  <w:tcBorders>
                    <w:top w:val="single" w:sz="4" w:space="0" w:color="auto"/>
                    <w:left w:val="single" w:sz="4" w:space="0" w:color="auto"/>
                    <w:bottom w:val="single" w:sz="4" w:space="0" w:color="auto"/>
                    <w:right w:val="single" w:sz="4" w:space="0" w:color="auto"/>
                  </w:tcBorders>
                  <w:shd w:val="clear" w:color="000000" w:fill="CCFFFF"/>
                </w:tcPr>
                <w:p w14:paraId="26600E28" w14:textId="77777777" w:rsidR="00F35538" w:rsidRPr="005E10DA" w:rsidRDefault="00F35538" w:rsidP="005D22FC">
                  <w:pPr>
                    <w:jc w:val="center"/>
                    <w:rPr>
                      <w:rFonts w:asciiTheme="minorHAnsi" w:hAnsiTheme="minorHAnsi" w:cstheme="minorHAnsi"/>
                      <w:lang w:val="ro-RO" w:eastAsia="ro-RO"/>
                    </w:rPr>
                  </w:pPr>
                </w:p>
              </w:tc>
            </w:tr>
            <w:tr w:rsidR="00D73399" w:rsidRPr="005E10DA" w14:paraId="29CB2E7C" w14:textId="77777777" w:rsidTr="0011257D">
              <w:trPr>
                <w:trHeight w:val="330"/>
              </w:trPr>
              <w:tc>
                <w:tcPr>
                  <w:tcW w:w="3413" w:type="dxa"/>
                  <w:gridSpan w:val="2"/>
                  <w:vMerge/>
                  <w:tcBorders>
                    <w:left w:val="single" w:sz="8" w:space="0" w:color="auto"/>
                    <w:right w:val="single" w:sz="8" w:space="0" w:color="auto"/>
                  </w:tcBorders>
                </w:tcPr>
                <w:p w14:paraId="38016400" w14:textId="77777777" w:rsidR="00D73399" w:rsidRPr="005E10DA" w:rsidRDefault="00D73399" w:rsidP="005D22FC">
                  <w:pPr>
                    <w:rPr>
                      <w:rFonts w:asciiTheme="minorHAnsi" w:hAnsiTheme="minorHAnsi" w:cstheme="minorHAnsi"/>
                      <w:bCs/>
                      <w:lang w:val="ro-RO" w:eastAsia="ro-RO"/>
                    </w:rPr>
                  </w:pPr>
                </w:p>
              </w:tc>
              <w:tc>
                <w:tcPr>
                  <w:tcW w:w="3969" w:type="dxa"/>
                  <w:gridSpan w:val="3"/>
                  <w:tcBorders>
                    <w:top w:val="single" w:sz="4" w:space="0" w:color="auto"/>
                    <w:left w:val="nil"/>
                    <w:bottom w:val="single" w:sz="4" w:space="0" w:color="auto"/>
                    <w:right w:val="single" w:sz="4" w:space="0" w:color="auto"/>
                  </w:tcBorders>
                  <w:shd w:val="clear" w:color="auto" w:fill="auto"/>
                </w:tcPr>
                <w:p w14:paraId="2866175D" w14:textId="77777777" w:rsidR="00D73399" w:rsidRPr="005E10DA" w:rsidRDefault="000C73F1" w:rsidP="00786D0E">
                  <w:pPr>
                    <w:jc w:val="both"/>
                    <w:rPr>
                      <w:rFonts w:asciiTheme="minorHAnsi" w:hAnsiTheme="minorHAnsi" w:cstheme="minorHAnsi"/>
                    </w:rPr>
                  </w:pPr>
                  <w:r w:rsidRPr="000C73F1">
                    <w:rPr>
                      <w:rFonts w:asciiTheme="minorHAnsi" w:hAnsiTheme="minorHAnsi" w:cstheme="minorHAnsi"/>
                    </w:rPr>
                    <w:t>Înființarea şi/sau modernizarea căilor de acces în cadrul fermei, inclusiv utilităţi şi racordări</w:t>
                  </w:r>
                  <w:r w:rsidR="00F35538">
                    <w:rPr>
                      <w:rFonts w:asciiTheme="minorHAnsi" w:hAnsiTheme="minorHAnsi" w:cstheme="minorHAnsi"/>
                    </w:rPr>
                    <w:t xml:space="preserve"> aferente investiției propuse prin proiect</w:t>
                  </w:r>
                </w:p>
              </w:tc>
              <w:tc>
                <w:tcPr>
                  <w:tcW w:w="2126" w:type="dxa"/>
                  <w:tcBorders>
                    <w:top w:val="single" w:sz="4" w:space="0" w:color="auto"/>
                    <w:left w:val="single" w:sz="4" w:space="0" w:color="auto"/>
                    <w:bottom w:val="single" w:sz="4" w:space="0" w:color="auto"/>
                    <w:right w:val="single" w:sz="4" w:space="0" w:color="auto"/>
                  </w:tcBorders>
                  <w:shd w:val="clear" w:color="000000" w:fill="CCFFFF"/>
                </w:tcPr>
                <w:p w14:paraId="6F9B0993" w14:textId="77777777" w:rsidR="00D73399" w:rsidRPr="005E10DA" w:rsidRDefault="00D73399" w:rsidP="005D22FC">
                  <w:pPr>
                    <w:jc w:val="center"/>
                    <w:rPr>
                      <w:rFonts w:asciiTheme="minorHAnsi" w:hAnsiTheme="minorHAnsi" w:cstheme="minorHAnsi"/>
                      <w:lang w:val="ro-RO" w:eastAsia="ro-RO"/>
                    </w:rPr>
                  </w:pPr>
                </w:p>
              </w:tc>
            </w:tr>
            <w:tr w:rsidR="00D73399" w:rsidRPr="005E10DA" w14:paraId="0EBA541C" w14:textId="77777777" w:rsidTr="0011257D">
              <w:trPr>
                <w:trHeight w:val="330"/>
              </w:trPr>
              <w:tc>
                <w:tcPr>
                  <w:tcW w:w="3413" w:type="dxa"/>
                  <w:gridSpan w:val="2"/>
                  <w:vMerge/>
                  <w:tcBorders>
                    <w:left w:val="single" w:sz="8" w:space="0" w:color="auto"/>
                    <w:right w:val="single" w:sz="8" w:space="0" w:color="auto"/>
                  </w:tcBorders>
                </w:tcPr>
                <w:p w14:paraId="72C31C0B" w14:textId="77777777" w:rsidR="00D73399" w:rsidRPr="005E10DA" w:rsidRDefault="00D73399" w:rsidP="005D22FC">
                  <w:pPr>
                    <w:rPr>
                      <w:rFonts w:asciiTheme="minorHAnsi" w:hAnsiTheme="minorHAnsi" w:cstheme="minorHAnsi"/>
                      <w:bCs/>
                      <w:lang w:val="ro-RO" w:eastAsia="ro-RO"/>
                    </w:rPr>
                  </w:pPr>
                </w:p>
              </w:tc>
              <w:tc>
                <w:tcPr>
                  <w:tcW w:w="3969" w:type="dxa"/>
                  <w:gridSpan w:val="3"/>
                  <w:tcBorders>
                    <w:top w:val="single" w:sz="4" w:space="0" w:color="auto"/>
                    <w:left w:val="nil"/>
                    <w:bottom w:val="single" w:sz="4" w:space="0" w:color="auto"/>
                    <w:right w:val="single" w:sz="4" w:space="0" w:color="auto"/>
                  </w:tcBorders>
                  <w:shd w:val="clear" w:color="auto" w:fill="auto"/>
                </w:tcPr>
                <w:p w14:paraId="4217B966" w14:textId="77777777" w:rsidR="00D73399" w:rsidRPr="005E10DA" w:rsidRDefault="000C73F1" w:rsidP="00786D0E">
                  <w:pPr>
                    <w:jc w:val="both"/>
                    <w:rPr>
                      <w:rFonts w:asciiTheme="minorHAnsi" w:hAnsiTheme="minorHAnsi" w:cstheme="minorHAnsi"/>
                    </w:rPr>
                  </w:pPr>
                  <w:r w:rsidRPr="000C73F1">
                    <w:rPr>
                      <w:rFonts w:asciiTheme="minorHAnsi" w:hAnsiTheme="minorHAnsi" w:cstheme="minorHAnsi"/>
                    </w:rPr>
                    <w:t>Investiții în scopul îndeplinirii standardelor comunitare în cazul tinerilor fermieri în conformitate cu art 17 (5) al Reg. 1305/2013</w:t>
                  </w:r>
                </w:p>
              </w:tc>
              <w:tc>
                <w:tcPr>
                  <w:tcW w:w="2126" w:type="dxa"/>
                  <w:tcBorders>
                    <w:top w:val="single" w:sz="4" w:space="0" w:color="auto"/>
                    <w:left w:val="single" w:sz="4" w:space="0" w:color="auto"/>
                    <w:bottom w:val="single" w:sz="4" w:space="0" w:color="auto"/>
                    <w:right w:val="single" w:sz="4" w:space="0" w:color="auto"/>
                  </w:tcBorders>
                  <w:shd w:val="clear" w:color="000000" w:fill="CCFFFF"/>
                </w:tcPr>
                <w:p w14:paraId="23304B02" w14:textId="77777777" w:rsidR="00D73399" w:rsidRPr="005E10DA" w:rsidRDefault="00D73399" w:rsidP="005D22FC">
                  <w:pPr>
                    <w:jc w:val="center"/>
                    <w:rPr>
                      <w:rFonts w:asciiTheme="minorHAnsi" w:hAnsiTheme="minorHAnsi" w:cstheme="minorHAnsi"/>
                      <w:lang w:val="ro-RO" w:eastAsia="ro-RO"/>
                    </w:rPr>
                  </w:pPr>
                </w:p>
              </w:tc>
            </w:tr>
            <w:tr w:rsidR="000B0A64" w:rsidRPr="005E10DA" w14:paraId="2F9A8C1A" w14:textId="77777777" w:rsidTr="000B0A64">
              <w:trPr>
                <w:trHeight w:val="330"/>
              </w:trPr>
              <w:tc>
                <w:tcPr>
                  <w:tcW w:w="3413" w:type="dxa"/>
                  <w:gridSpan w:val="2"/>
                  <w:vMerge w:val="restart"/>
                  <w:tcBorders>
                    <w:top w:val="single" w:sz="8" w:space="0" w:color="auto"/>
                    <w:left w:val="single" w:sz="8" w:space="0" w:color="auto"/>
                    <w:right w:val="single" w:sz="8" w:space="0" w:color="auto"/>
                  </w:tcBorders>
                </w:tcPr>
                <w:p w14:paraId="1D397B7C" w14:textId="2888873D" w:rsidR="000B0A64" w:rsidRPr="005E10DA" w:rsidRDefault="000B0A64" w:rsidP="005D22FC">
                  <w:pPr>
                    <w:rPr>
                      <w:rFonts w:asciiTheme="minorHAnsi" w:hAnsiTheme="minorHAnsi" w:cstheme="minorHAnsi"/>
                      <w:bCs/>
                      <w:lang w:val="ro-RO" w:eastAsia="ro-RO"/>
                    </w:rPr>
                  </w:pPr>
                </w:p>
              </w:tc>
              <w:tc>
                <w:tcPr>
                  <w:tcW w:w="3969" w:type="dxa"/>
                  <w:gridSpan w:val="3"/>
                  <w:tcBorders>
                    <w:top w:val="single" w:sz="4" w:space="0" w:color="auto"/>
                    <w:left w:val="nil"/>
                    <w:bottom w:val="single" w:sz="4" w:space="0" w:color="auto"/>
                    <w:right w:val="single" w:sz="4" w:space="0" w:color="auto"/>
                  </w:tcBorders>
                  <w:shd w:val="clear" w:color="auto" w:fill="auto"/>
                </w:tcPr>
                <w:p w14:paraId="4142F832" w14:textId="18B8FDB0" w:rsidR="000B0A64" w:rsidRPr="005E10DA" w:rsidRDefault="000B0A64" w:rsidP="005D22FC">
                  <w:pPr>
                    <w:rPr>
                      <w:rFonts w:asciiTheme="minorHAnsi" w:hAnsiTheme="minorHAnsi" w:cstheme="minorHAnsi"/>
                    </w:rPr>
                  </w:pPr>
                </w:p>
              </w:tc>
              <w:tc>
                <w:tcPr>
                  <w:tcW w:w="2126" w:type="dxa"/>
                  <w:tcBorders>
                    <w:top w:val="single" w:sz="4" w:space="0" w:color="auto"/>
                    <w:left w:val="single" w:sz="4" w:space="0" w:color="auto"/>
                    <w:bottom w:val="single" w:sz="4" w:space="0" w:color="auto"/>
                    <w:right w:val="single" w:sz="4" w:space="0" w:color="auto"/>
                  </w:tcBorders>
                  <w:shd w:val="clear" w:color="000000" w:fill="CCFFFF"/>
                </w:tcPr>
                <w:p w14:paraId="41388030" w14:textId="77777777" w:rsidR="000B0A64" w:rsidRPr="005E10DA" w:rsidRDefault="000B0A64" w:rsidP="005D22FC">
                  <w:pPr>
                    <w:jc w:val="center"/>
                    <w:rPr>
                      <w:rFonts w:asciiTheme="minorHAnsi" w:hAnsiTheme="minorHAnsi" w:cstheme="minorHAnsi"/>
                      <w:lang w:val="ro-RO" w:eastAsia="ro-RO"/>
                    </w:rPr>
                  </w:pPr>
                </w:p>
              </w:tc>
            </w:tr>
            <w:tr w:rsidR="000B0A64" w:rsidRPr="005E10DA" w14:paraId="28D2D5B9" w14:textId="77777777" w:rsidTr="000B0A64">
              <w:trPr>
                <w:trHeight w:val="330"/>
              </w:trPr>
              <w:tc>
                <w:tcPr>
                  <w:tcW w:w="3413" w:type="dxa"/>
                  <w:gridSpan w:val="2"/>
                  <w:vMerge/>
                  <w:tcBorders>
                    <w:left w:val="single" w:sz="8" w:space="0" w:color="auto"/>
                    <w:right w:val="single" w:sz="8" w:space="0" w:color="auto"/>
                  </w:tcBorders>
                </w:tcPr>
                <w:p w14:paraId="56FD930B" w14:textId="77777777" w:rsidR="000B0A64" w:rsidRPr="005E10DA" w:rsidRDefault="000B0A64" w:rsidP="005D22FC">
                  <w:pPr>
                    <w:rPr>
                      <w:rFonts w:asciiTheme="minorHAnsi" w:hAnsiTheme="minorHAnsi" w:cstheme="minorHAnsi"/>
                      <w:bCs/>
                      <w:lang w:val="ro-RO" w:eastAsia="ro-RO"/>
                    </w:rPr>
                  </w:pPr>
                </w:p>
              </w:tc>
              <w:tc>
                <w:tcPr>
                  <w:tcW w:w="3969" w:type="dxa"/>
                  <w:gridSpan w:val="3"/>
                  <w:tcBorders>
                    <w:top w:val="single" w:sz="4" w:space="0" w:color="auto"/>
                    <w:left w:val="nil"/>
                    <w:bottom w:val="single" w:sz="4" w:space="0" w:color="auto"/>
                    <w:right w:val="single" w:sz="4" w:space="0" w:color="auto"/>
                  </w:tcBorders>
                  <w:shd w:val="clear" w:color="auto" w:fill="auto"/>
                </w:tcPr>
                <w:p w14:paraId="58FEDF6B" w14:textId="06392863" w:rsidR="000B0A64" w:rsidRPr="005E10DA" w:rsidRDefault="000B0A64" w:rsidP="005D22FC">
                  <w:pPr>
                    <w:rPr>
                      <w:rFonts w:asciiTheme="minorHAnsi" w:hAnsiTheme="minorHAnsi" w:cstheme="minorHAnsi"/>
                    </w:rPr>
                  </w:pPr>
                </w:p>
              </w:tc>
              <w:tc>
                <w:tcPr>
                  <w:tcW w:w="2126" w:type="dxa"/>
                  <w:tcBorders>
                    <w:top w:val="single" w:sz="4" w:space="0" w:color="auto"/>
                    <w:left w:val="single" w:sz="4" w:space="0" w:color="auto"/>
                    <w:bottom w:val="single" w:sz="4" w:space="0" w:color="auto"/>
                    <w:right w:val="single" w:sz="4" w:space="0" w:color="auto"/>
                  </w:tcBorders>
                  <w:shd w:val="clear" w:color="000000" w:fill="CCFFFF"/>
                </w:tcPr>
                <w:p w14:paraId="44CDDE38" w14:textId="77777777" w:rsidR="000B0A64" w:rsidRPr="005E10DA" w:rsidRDefault="000B0A64" w:rsidP="005D22FC">
                  <w:pPr>
                    <w:jc w:val="center"/>
                    <w:rPr>
                      <w:rFonts w:asciiTheme="minorHAnsi" w:hAnsiTheme="minorHAnsi" w:cstheme="minorHAnsi"/>
                      <w:lang w:val="ro-RO" w:eastAsia="ro-RO"/>
                    </w:rPr>
                  </w:pPr>
                </w:p>
              </w:tc>
            </w:tr>
            <w:tr w:rsidR="000B0A64" w:rsidRPr="005E10DA" w14:paraId="546D23DA" w14:textId="77777777" w:rsidTr="000B0A64">
              <w:trPr>
                <w:trHeight w:val="330"/>
              </w:trPr>
              <w:tc>
                <w:tcPr>
                  <w:tcW w:w="3413" w:type="dxa"/>
                  <w:gridSpan w:val="2"/>
                  <w:vMerge/>
                  <w:tcBorders>
                    <w:left w:val="single" w:sz="8" w:space="0" w:color="auto"/>
                    <w:bottom w:val="nil"/>
                    <w:right w:val="single" w:sz="8" w:space="0" w:color="auto"/>
                  </w:tcBorders>
                </w:tcPr>
                <w:p w14:paraId="3B5DE9B5" w14:textId="77777777" w:rsidR="000B0A64" w:rsidRPr="005E10DA" w:rsidRDefault="000B0A64" w:rsidP="005D22FC">
                  <w:pPr>
                    <w:rPr>
                      <w:rFonts w:asciiTheme="minorHAnsi" w:hAnsiTheme="minorHAnsi" w:cstheme="minorHAnsi"/>
                      <w:bCs/>
                      <w:lang w:val="ro-RO" w:eastAsia="ro-RO"/>
                    </w:rPr>
                  </w:pPr>
                </w:p>
              </w:tc>
              <w:tc>
                <w:tcPr>
                  <w:tcW w:w="3969" w:type="dxa"/>
                  <w:gridSpan w:val="3"/>
                  <w:tcBorders>
                    <w:top w:val="single" w:sz="4" w:space="0" w:color="auto"/>
                    <w:left w:val="nil"/>
                    <w:bottom w:val="single" w:sz="4" w:space="0" w:color="auto"/>
                    <w:right w:val="single" w:sz="4" w:space="0" w:color="auto"/>
                  </w:tcBorders>
                  <w:shd w:val="clear" w:color="auto" w:fill="auto"/>
                </w:tcPr>
                <w:p w14:paraId="1CDB93E1" w14:textId="59CF19FB" w:rsidR="000B0A64" w:rsidRPr="005E10DA" w:rsidRDefault="000B0A64" w:rsidP="005D22FC">
                  <w:pPr>
                    <w:rPr>
                      <w:rFonts w:asciiTheme="minorHAnsi" w:hAnsiTheme="minorHAnsi" w:cstheme="minorHAnsi"/>
                    </w:rPr>
                  </w:pPr>
                </w:p>
              </w:tc>
              <w:tc>
                <w:tcPr>
                  <w:tcW w:w="2126" w:type="dxa"/>
                  <w:tcBorders>
                    <w:top w:val="single" w:sz="4" w:space="0" w:color="auto"/>
                    <w:left w:val="single" w:sz="4" w:space="0" w:color="auto"/>
                    <w:bottom w:val="single" w:sz="4" w:space="0" w:color="auto"/>
                    <w:right w:val="single" w:sz="4" w:space="0" w:color="auto"/>
                  </w:tcBorders>
                  <w:shd w:val="clear" w:color="000000" w:fill="CCFFFF"/>
                </w:tcPr>
                <w:p w14:paraId="2EC4F163" w14:textId="77777777" w:rsidR="000B0A64" w:rsidRPr="005E10DA" w:rsidRDefault="000B0A64" w:rsidP="005D22FC">
                  <w:pPr>
                    <w:jc w:val="center"/>
                    <w:rPr>
                      <w:rFonts w:asciiTheme="minorHAnsi" w:hAnsiTheme="minorHAnsi" w:cstheme="minorHAnsi"/>
                      <w:lang w:val="ro-RO" w:eastAsia="ro-RO"/>
                    </w:rPr>
                  </w:pPr>
                </w:p>
              </w:tc>
            </w:tr>
            <w:tr w:rsidR="000C73F1" w:rsidRPr="005E10DA" w14:paraId="3281AF01" w14:textId="77777777" w:rsidTr="005729BA">
              <w:trPr>
                <w:trHeight w:val="330"/>
              </w:trPr>
              <w:tc>
                <w:tcPr>
                  <w:tcW w:w="3413" w:type="dxa"/>
                  <w:gridSpan w:val="2"/>
                  <w:tcBorders>
                    <w:top w:val="single" w:sz="8" w:space="0" w:color="auto"/>
                    <w:left w:val="single" w:sz="8" w:space="0" w:color="auto"/>
                    <w:right w:val="single" w:sz="8" w:space="0" w:color="auto"/>
                  </w:tcBorders>
                </w:tcPr>
                <w:p w14:paraId="7A054792" w14:textId="77777777" w:rsidR="000C73F1" w:rsidRPr="005E10DA" w:rsidRDefault="000C73F1" w:rsidP="00786D0E">
                  <w:pPr>
                    <w:jc w:val="both"/>
                    <w:rPr>
                      <w:rFonts w:asciiTheme="minorHAnsi" w:hAnsiTheme="minorHAnsi" w:cstheme="minorHAnsi"/>
                      <w:bCs/>
                      <w:lang w:val="ro-RO" w:eastAsia="ro-RO"/>
                    </w:rPr>
                  </w:pPr>
                  <w:r w:rsidRPr="000C73F1">
                    <w:rPr>
                      <w:rFonts w:asciiTheme="minorHAnsi" w:hAnsiTheme="minorHAnsi" w:cstheme="minorHAnsi"/>
                      <w:bCs/>
                      <w:lang w:val="ro-RO" w:eastAsia="ro-RO"/>
                    </w:rPr>
                    <w:t>15. Indicator adițional pentru Organizațiile de producători din sectorul fructe și legume</w:t>
                  </w:r>
                </w:p>
              </w:tc>
              <w:tc>
                <w:tcPr>
                  <w:tcW w:w="3969" w:type="dxa"/>
                  <w:gridSpan w:val="3"/>
                  <w:tcBorders>
                    <w:top w:val="single" w:sz="4" w:space="0" w:color="auto"/>
                    <w:left w:val="nil"/>
                    <w:bottom w:val="single" w:sz="4" w:space="0" w:color="auto"/>
                    <w:right w:val="single" w:sz="4" w:space="0" w:color="auto"/>
                  </w:tcBorders>
                  <w:shd w:val="clear" w:color="auto" w:fill="auto"/>
                </w:tcPr>
                <w:p w14:paraId="3797A307" w14:textId="77777777" w:rsidR="000C73F1" w:rsidRPr="005E10DA" w:rsidRDefault="000C73F1" w:rsidP="005D22FC">
                  <w:pPr>
                    <w:rPr>
                      <w:rFonts w:asciiTheme="minorHAnsi" w:hAnsiTheme="minorHAnsi" w:cstheme="minorHAnsi"/>
                    </w:rPr>
                  </w:pPr>
                  <w:r w:rsidRPr="000C73F1">
                    <w:rPr>
                      <w:rFonts w:asciiTheme="minorHAnsi" w:hAnsiTheme="minorHAnsi" w:cstheme="minorHAnsi"/>
                    </w:rPr>
                    <w:t>Echipamente/utilaje achiziționate (enumerare)</w:t>
                  </w:r>
                </w:p>
              </w:tc>
              <w:tc>
                <w:tcPr>
                  <w:tcW w:w="2126" w:type="dxa"/>
                  <w:tcBorders>
                    <w:top w:val="single" w:sz="4" w:space="0" w:color="auto"/>
                    <w:left w:val="single" w:sz="4" w:space="0" w:color="auto"/>
                    <w:bottom w:val="single" w:sz="4" w:space="0" w:color="auto"/>
                    <w:right w:val="single" w:sz="4" w:space="0" w:color="auto"/>
                  </w:tcBorders>
                  <w:shd w:val="clear" w:color="000000" w:fill="CCFFFF"/>
                </w:tcPr>
                <w:p w14:paraId="4F56081A" w14:textId="77777777" w:rsidR="000C73F1" w:rsidRPr="005E10DA" w:rsidRDefault="000C73F1" w:rsidP="005D22FC">
                  <w:pPr>
                    <w:jc w:val="center"/>
                    <w:rPr>
                      <w:rFonts w:asciiTheme="minorHAnsi" w:hAnsiTheme="minorHAnsi" w:cstheme="minorHAnsi"/>
                      <w:lang w:val="ro-RO" w:eastAsia="ro-RO"/>
                    </w:rPr>
                  </w:pPr>
                </w:p>
              </w:tc>
            </w:tr>
            <w:tr w:rsidR="000B0A64" w:rsidRPr="005E10DA" w14:paraId="16D2E74E" w14:textId="77777777" w:rsidTr="005729BA">
              <w:trPr>
                <w:trHeight w:val="330"/>
              </w:trPr>
              <w:tc>
                <w:tcPr>
                  <w:tcW w:w="3413" w:type="dxa"/>
                  <w:gridSpan w:val="2"/>
                  <w:vMerge w:val="restart"/>
                  <w:tcBorders>
                    <w:top w:val="single" w:sz="8" w:space="0" w:color="auto"/>
                    <w:left w:val="single" w:sz="8" w:space="0" w:color="auto"/>
                    <w:right w:val="single" w:sz="8" w:space="0" w:color="auto"/>
                  </w:tcBorders>
                </w:tcPr>
                <w:p w14:paraId="34237FDF" w14:textId="0CF3D323" w:rsidR="000B0A64" w:rsidRPr="005E10DA" w:rsidRDefault="000B0A64" w:rsidP="005D22FC">
                  <w:pPr>
                    <w:rPr>
                      <w:rFonts w:asciiTheme="minorHAnsi" w:hAnsiTheme="minorHAnsi" w:cstheme="minorHAnsi"/>
                      <w:bCs/>
                      <w:lang w:eastAsia="ro-RO"/>
                    </w:rPr>
                  </w:pPr>
                </w:p>
              </w:tc>
              <w:tc>
                <w:tcPr>
                  <w:tcW w:w="3969" w:type="dxa"/>
                  <w:gridSpan w:val="3"/>
                  <w:tcBorders>
                    <w:top w:val="single" w:sz="4" w:space="0" w:color="auto"/>
                    <w:left w:val="nil"/>
                    <w:bottom w:val="single" w:sz="4" w:space="0" w:color="auto"/>
                    <w:right w:val="single" w:sz="4" w:space="0" w:color="auto"/>
                  </w:tcBorders>
                  <w:shd w:val="clear" w:color="auto" w:fill="auto"/>
                </w:tcPr>
                <w:p w14:paraId="50ED64EE" w14:textId="00F79200" w:rsidR="000B0A64" w:rsidRPr="005E10DA" w:rsidRDefault="000B0A64" w:rsidP="005D22FC">
                  <w:pPr>
                    <w:rPr>
                      <w:rFonts w:asciiTheme="minorHAnsi" w:hAnsiTheme="minorHAnsi" w:cstheme="minorHAnsi"/>
                    </w:rPr>
                  </w:pPr>
                </w:p>
              </w:tc>
              <w:tc>
                <w:tcPr>
                  <w:tcW w:w="2126" w:type="dxa"/>
                  <w:tcBorders>
                    <w:top w:val="single" w:sz="4" w:space="0" w:color="auto"/>
                    <w:left w:val="single" w:sz="4" w:space="0" w:color="auto"/>
                    <w:bottom w:val="single" w:sz="4" w:space="0" w:color="auto"/>
                    <w:right w:val="single" w:sz="4" w:space="0" w:color="auto"/>
                  </w:tcBorders>
                  <w:shd w:val="clear" w:color="000000" w:fill="CCFFFF"/>
                </w:tcPr>
                <w:p w14:paraId="3E45CCE9" w14:textId="77777777" w:rsidR="000B0A64" w:rsidRPr="005E10DA" w:rsidRDefault="000B0A64" w:rsidP="005D22FC">
                  <w:pPr>
                    <w:jc w:val="center"/>
                    <w:rPr>
                      <w:rFonts w:asciiTheme="minorHAnsi" w:hAnsiTheme="minorHAnsi" w:cstheme="minorHAnsi"/>
                      <w:lang w:val="ro-RO" w:eastAsia="ro-RO"/>
                    </w:rPr>
                  </w:pPr>
                </w:p>
              </w:tc>
            </w:tr>
            <w:tr w:rsidR="000B0A64" w:rsidRPr="005E10DA" w14:paraId="637C0682" w14:textId="77777777" w:rsidTr="005729BA">
              <w:trPr>
                <w:trHeight w:val="330"/>
              </w:trPr>
              <w:tc>
                <w:tcPr>
                  <w:tcW w:w="3413" w:type="dxa"/>
                  <w:gridSpan w:val="2"/>
                  <w:vMerge/>
                  <w:tcBorders>
                    <w:left w:val="single" w:sz="8" w:space="0" w:color="auto"/>
                    <w:right w:val="single" w:sz="8" w:space="0" w:color="auto"/>
                  </w:tcBorders>
                </w:tcPr>
                <w:p w14:paraId="34005AF3" w14:textId="77777777" w:rsidR="000B0A64" w:rsidRPr="005E10DA" w:rsidRDefault="000B0A64" w:rsidP="005D22FC">
                  <w:pPr>
                    <w:rPr>
                      <w:rFonts w:asciiTheme="minorHAnsi" w:hAnsiTheme="minorHAnsi" w:cstheme="minorHAnsi"/>
                      <w:bCs/>
                      <w:lang w:val="ro-RO" w:eastAsia="ro-RO"/>
                    </w:rPr>
                  </w:pPr>
                </w:p>
              </w:tc>
              <w:tc>
                <w:tcPr>
                  <w:tcW w:w="3969" w:type="dxa"/>
                  <w:gridSpan w:val="3"/>
                  <w:tcBorders>
                    <w:top w:val="single" w:sz="4" w:space="0" w:color="auto"/>
                    <w:left w:val="nil"/>
                    <w:bottom w:val="single" w:sz="4" w:space="0" w:color="auto"/>
                    <w:right w:val="single" w:sz="4" w:space="0" w:color="auto"/>
                  </w:tcBorders>
                  <w:shd w:val="clear" w:color="auto" w:fill="auto"/>
                </w:tcPr>
                <w:p w14:paraId="0CADFE49" w14:textId="34A8CAE4" w:rsidR="000B0A64" w:rsidRPr="005E10DA" w:rsidRDefault="000B0A64" w:rsidP="005D22FC">
                  <w:pPr>
                    <w:rPr>
                      <w:rFonts w:asciiTheme="minorHAnsi" w:hAnsiTheme="minorHAnsi" w:cstheme="minorHAnsi"/>
                    </w:rPr>
                  </w:pPr>
                </w:p>
              </w:tc>
              <w:tc>
                <w:tcPr>
                  <w:tcW w:w="2126" w:type="dxa"/>
                  <w:tcBorders>
                    <w:top w:val="single" w:sz="4" w:space="0" w:color="auto"/>
                    <w:left w:val="single" w:sz="4" w:space="0" w:color="auto"/>
                    <w:bottom w:val="single" w:sz="4" w:space="0" w:color="auto"/>
                    <w:right w:val="single" w:sz="4" w:space="0" w:color="auto"/>
                  </w:tcBorders>
                  <w:shd w:val="clear" w:color="000000" w:fill="CCFFFF"/>
                </w:tcPr>
                <w:p w14:paraId="0A01007A" w14:textId="77777777" w:rsidR="000B0A64" w:rsidRPr="005E10DA" w:rsidRDefault="000B0A64" w:rsidP="005D22FC">
                  <w:pPr>
                    <w:jc w:val="center"/>
                    <w:rPr>
                      <w:rFonts w:asciiTheme="minorHAnsi" w:hAnsiTheme="minorHAnsi" w:cstheme="minorHAnsi"/>
                      <w:lang w:val="ro-RO" w:eastAsia="ro-RO"/>
                    </w:rPr>
                  </w:pPr>
                </w:p>
              </w:tc>
            </w:tr>
            <w:tr w:rsidR="000B0A64" w:rsidRPr="005E10DA" w14:paraId="6E344215" w14:textId="77777777" w:rsidTr="005729BA">
              <w:trPr>
                <w:trHeight w:val="330"/>
              </w:trPr>
              <w:tc>
                <w:tcPr>
                  <w:tcW w:w="3413" w:type="dxa"/>
                  <w:gridSpan w:val="2"/>
                  <w:vMerge/>
                  <w:tcBorders>
                    <w:left w:val="single" w:sz="8" w:space="0" w:color="auto"/>
                    <w:bottom w:val="nil"/>
                    <w:right w:val="single" w:sz="8" w:space="0" w:color="auto"/>
                  </w:tcBorders>
                </w:tcPr>
                <w:p w14:paraId="2812A04A" w14:textId="77777777" w:rsidR="000B0A64" w:rsidRPr="005E10DA" w:rsidRDefault="000B0A64" w:rsidP="005D22FC">
                  <w:pPr>
                    <w:rPr>
                      <w:rFonts w:asciiTheme="minorHAnsi" w:hAnsiTheme="minorHAnsi" w:cstheme="minorHAnsi"/>
                      <w:bCs/>
                      <w:lang w:val="ro-RO" w:eastAsia="ro-RO"/>
                    </w:rPr>
                  </w:pPr>
                </w:p>
              </w:tc>
              <w:tc>
                <w:tcPr>
                  <w:tcW w:w="3969" w:type="dxa"/>
                  <w:gridSpan w:val="3"/>
                  <w:tcBorders>
                    <w:top w:val="single" w:sz="4" w:space="0" w:color="auto"/>
                    <w:left w:val="nil"/>
                    <w:bottom w:val="single" w:sz="4" w:space="0" w:color="auto"/>
                    <w:right w:val="single" w:sz="4" w:space="0" w:color="auto"/>
                  </w:tcBorders>
                  <w:shd w:val="clear" w:color="auto" w:fill="auto"/>
                </w:tcPr>
                <w:p w14:paraId="6D9C0268" w14:textId="65238F63" w:rsidR="000B0A64" w:rsidRPr="005E10DA" w:rsidRDefault="000B0A64" w:rsidP="005D22FC">
                  <w:pPr>
                    <w:rPr>
                      <w:rFonts w:asciiTheme="minorHAnsi" w:hAnsiTheme="minorHAnsi" w:cstheme="minorHAnsi"/>
                    </w:rPr>
                  </w:pPr>
                </w:p>
              </w:tc>
              <w:tc>
                <w:tcPr>
                  <w:tcW w:w="2126" w:type="dxa"/>
                  <w:tcBorders>
                    <w:top w:val="single" w:sz="4" w:space="0" w:color="auto"/>
                    <w:left w:val="single" w:sz="4" w:space="0" w:color="auto"/>
                    <w:bottom w:val="single" w:sz="4" w:space="0" w:color="auto"/>
                    <w:right w:val="single" w:sz="4" w:space="0" w:color="auto"/>
                  </w:tcBorders>
                  <w:shd w:val="clear" w:color="000000" w:fill="CCFFFF"/>
                </w:tcPr>
                <w:p w14:paraId="15155395" w14:textId="77777777" w:rsidR="000B0A64" w:rsidRPr="005E10DA" w:rsidRDefault="000B0A64" w:rsidP="005D22FC">
                  <w:pPr>
                    <w:jc w:val="center"/>
                    <w:rPr>
                      <w:rFonts w:asciiTheme="minorHAnsi" w:hAnsiTheme="minorHAnsi" w:cstheme="minorHAnsi"/>
                      <w:lang w:val="ro-RO" w:eastAsia="ro-RO"/>
                    </w:rPr>
                  </w:pPr>
                </w:p>
              </w:tc>
            </w:tr>
          </w:tbl>
          <w:p w14:paraId="65D8205B" w14:textId="77777777" w:rsidR="008B481B" w:rsidRPr="005E10DA" w:rsidRDefault="008B481B" w:rsidP="005D22FC">
            <w:pPr>
              <w:pStyle w:val="BodyText3"/>
              <w:rPr>
                <w:rFonts w:asciiTheme="minorHAnsi" w:hAnsiTheme="minorHAnsi" w:cstheme="minorHAnsi"/>
                <w:b w:val="0"/>
                <w:iCs/>
                <w:sz w:val="24"/>
                <w:szCs w:val="24"/>
                <w:lang w:val="ro-RO"/>
              </w:rPr>
            </w:pPr>
          </w:p>
        </w:tc>
      </w:tr>
      <w:tr w:rsidR="004633CF" w:rsidRPr="005E10DA" w14:paraId="04ABCD72" w14:textId="77777777" w:rsidTr="004D1B01">
        <w:trPr>
          <w:gridAfter w:val="3"/>
          <w:wAfter w:w="1460" w:type="pct"/>
        </w:trPr>
        <w:tc>
          <w:tcPr>
            <w:tcW w:w="3540" w:type="pct"/>
            <w:gridSpan w:val="7"/>
            <w:tcBorders>
              <w:left w:val="nil"/>
              <w:bottom w:val="single" w:sz="4" w:space="0" w:color="auto"/>
              <w:right w:val="nil"/>
            </w:tcBorders>
          </w:tcPr>
          <w:p w14:paraId="48E37116" w14:textId="77777777" w:rsidR="007D1382" w:rsidRPr="005E10DA" w:rsidRDefault="007D1382" w:rsidP="007D1382">
            <w:pPr>
              <w:pStyle w:val="BodyText3"/>
              <w:jc w:val="left"/>
              <w:rPr>
                <w:rFonts w:ascii="Calibri" w:hAnsi="Calibri" w:cs="Calibri"/>
                <w:b w:val="0"/>
                <w:iCs/>
                <w:sz w:val="24"/>
                <w:szCs w:val="24"/>
                <w:lang w:val="ro-RO"/>
              </w:rPr>
            </w:pPr>
          </w:p>
          <w:p w14:paraId="587647F6" w14:textId="77777777" w:rsidR="004633CF" w:rsidRPr="005E10DA" w:rsidRDefault="00F5038F" w:rsidP="005D22FC">
            <w:pPr>
              <w:pStyle w:val="BodyText3"/>
              <w:rPr>
                <w:rFonts w:ascii="Calibri" w:hAnsi="Calibri" w:cs="Calibri"/>
                <w:iCs/>
                <w:sz w:val="24"/>
                <w:szCs w:val="24"/>
                <w:lang w:val="ro-RO"/>
              </w:rPr>
            </w:pPr>
            <w:r w:rsidRPr="005E10DA">
              <w:rPr>
                <w:rFonts w:ascii="Calibri" w:hAnsi="Calibri" w:cs="Calibri"/>
                <w:iCs/>
                <w:sz w:val="24"/>
                <w:szCs w:val="24"/>
                <w:lang w:val="ro-RO"/>
              </w:rPr>
              <w:t>9. Verificarea factorilor de risc</w:t>
            </w:r>
          </w:p>
          <w:p w14:paraId="4CB38295" w14:textId="77777777" w:rsidR="002E024B" w:rsidRPr="005E10DA" w:rsidRDefault="002E024B" w:rsidP="005D22FC">
            <w:pPr>
              <w:pStyle w:val="BodyText3"/>
              <w:rPr>
                <w:rFonts w:ascii="Calibri" w:hAnsi="Calibri" w:cs="Calibri"/>
                <w:b w:val="0"/>
                <w:iCs/>
                <w:sz w:val="24"/>
                <w:szCs w:val="24"/>
                <w:lang w:val="ro-RO"/>
              </w:rPr>
            </w:pPr>
          </w:p>
          <w:p w14:paraId="1DA55C48" w14:textId="77777777" w:rsidR="002E024B" w:rsidRPr="005E10DA" w:rsidRDefault="002E024B" w:rsidP="005D22FC">
            <w:pPr>
              <w:pStyle w:val="BodyText3"/>
              <w:rPr>
                <w:rFonts w:ascii="Calibri" w:hAnsi="Calibri" w:cs="Calibri"/>
                <w:b w:val="0"/>
                <w:iCs/>
                <w:sz w:val="24"/>
                <w:szCs w:val="24"/>
                <w:lang w:val="ro-RO"/>
              </w:rPr>
            </w:pPr>
          </w:p>
          <w:tbl>
            <w:tblPr>
              <w:tblW w:w="8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75"/>
              <w:gridCol w:w="1381"/>
            </w:tblGrid>
            <w:tr w:rsidR="004E40CF" w:rsidRPr="005E10DA" w14:paraId="12329A8D" w14:textId="77777777" w:rsidTr="004E40CF">
              <w:trPr>
                <w:jc w:val="center"/>
              </w:trPr>
              <w:tc>
                <w:tcPr>
                  <w:tcW w:w="7275" w:type="dxa"/>
                  <w:tcBorders>
                    <w:top w:val="single" w:sz="12" w:space="0" w:color="auto"/>
                    <w:left w:val="single" w:sz="12" w:space="0" w:color="auto"/>
                    <w:bottom w:val="single" w:sz="12" w:space="0" w:color="auto"/>
                    <w:right w:val="single" w:sz="12" w:space="0" w:color="auto"/>
                  </w:tcBorders>
                  <w:vAlign w:val="center"/>
                </w:tcPr>
                <w:p w14:paraId="6BD1FAF0" w14:textId="77777777" w:rsidR="004E40CF" w:rsidRPr="005E10DA" w:rsidRDefault="004E40CF" w:rsidP="004E40CF">
                  <w:pPr>
                    <w:spacing w:after="200" w:line="276" w:lineRule="auto"/>
                    <w:jc w:val="both"/>
                    <w:rPr>
                      <w:rFonts w:ascii="Calibri" w:eastAsiaTheme="minorHAnsi" w:hAnsi="Calibri" w:cs="Calibri"/>
                      <w:b/>
                      <w:sz w:val="20"/>
                      <w:szCs w:val="20"/>
                      <w:lang w:val="it-IT"/>
                    </w:rPr>
                  </w:pPr>
                  <w:r w:rsidRPr="005E10DA">
                    <w:rPr>
                      <w:rFonts w:ascii="Calibri" w:eastAsiaTheme="minorHAnsi" w:hAnsi="Calibri" w:cs="Calibri"/>
                      <w:b/>
                      <w:sz w:val="20"/>
                      <w:szCs w:val="20"/>
                      <w:lang w:val="it-IT"/>
                    </w:rPr>
                    <w:t xml:space="preserve">I1. Valoarea sprijinului public nerambursabil (EURO) </w:t>
                  </w:r>
                </w:p>
              </w:tc>
              <w:tc>
                <w:tcPr>
                  <w:tcW w:w="1381" w:type="dxa"/>
                  <w:tcBorders>
                    <w:top w:val="single" w:sz="12" w:space="0" w:color="auto"/>
                    <w:left w:val="single" w:sz="12" w:space="0" w:color="auto"/>
                    <w:bottom w:val="single" w:sz="12" w:space="0" w:color="auto"/>
                    <w:right w:val="single" w:sz="12" w:space="0" w:color="auto"/>
                  </w:tcBorders>
                  <w:vAlign w:val="center"/>
                </w:tcPr>
                <w:p w14:paraId="7194BFA5" w14:textId="77777777" w:rsidR="004E40CF" w:rsidRPr="005E10DA" w:rsidRDefault="004E40CF" w:rsidP="004E40CF">
                  <w:pPr>
                    <w:spacing w:after="200" w:line="276" w:lineRule="auto"/>
                    <w:jc w:val="center"/>
                    <w:rPr>
                      <w:rFonts w:ascii="Calibri" w:eastAsiaTheme="minorHAnsi" w:hAnsi="Calibri" w:cs="Calibri"/>
                      <w:b/>
                      <w:sz w:val="20"/>
                      <w:szCs w:val="20"/>
                    </w:rPr>
                  </w:pPr>
                  <w:r w:rsidRPr="005E10DA">
                    <w:rPr>
                      <w:rFonts w:ascii="Calibri" w:eastAsiaTheme="minorHAnsi" w:hAnsi="Calibri" w:cs="Calibri"/>
                      <w:b/>
                      <w:sz w:val="20"/>
                      <w:szCs w:val="20"/>
                    </w:rPr>
                    <w:t>Punctaj</w:t>
                  </w:r>
                </w:p>
                <w:p w14:paraId="728923E2" w14:textId="77777777" w:rsidR="004E40CF" w:rsidRPr="005E10DA" w:rsidRDefault="004E40CF" w:rsidP="004E40CF">
                  <w:pPr>
                    <w:spacing w:after="200" w:line="276" w:lineRule="auto"/>
                    <w:jc w:val="center"/>
                    <w:rPr>
                      <w:rFonts w:ascii="Calibri" w:eastAsiaTheme="minorHAnsi" w:hAnsi="Calibri" w:cs="Calibri"/>
                      <w:b/>
                      <w:sz w:val="20"/>
                      <w:szCs w:val="20"/>
                    </w:rPr>
                  </w:pPr>
                  <w:r w:rsidRPr="005E10DA">
                    <w:rPr>
                      <w:rFonts w:ascii="Calibri" w:eastAsiaTheme="minorHAnsi" w:hAnsi="Calibri" w:cs="Calibri"/>
                      <w:b/>
                      <w:sz w:val="20"/>
                      <w:szCs w:val="20"/>
                    </w:rPr>
                    <w:t>obtinut</w:t>
                  </w:r>
                </w:p>
              </w:tc>
            </w:tr>
            <w:tr w:rsidR="004E40CF" w:rsidRPr="005E10DA" w14:paraId="423D6E35" w14:textId="77777777" w:rsidTr="00786D0E">
              <w:trPr>
                <w:trHeight w:val="255"/>
                <w:jc w:val="center"/>
              </w:trPr>
              <w:tc>
                <w:tcPr>
                  <w:tcW w:w="7275" w:type="dxa"/>
                  <w:tcBorders>
                    <w:left w:val="single" w:sz="12" w:space="0" w:color="auto"/>
                    <w:bottom w:val="single" w:sz="12" w:space="0" w:color="auto"/>
                    <w:right w:val="single" w:sz="12" w:space="0" w:color="auto"/>
                  </w:tcBorders>
                  <w:shd w:val="clear" w:color="auto" w:fill="auto"/>
                </w:tcPr>
                <w:p w14:paraId="3A5FDA08" w14:textId="6E44A161" w:rsidR="004E40CF" w:rsidRPr="00644C5A" w:rsidRDefault="004E40CF" w:rsidP="00786D0E">
                  <w:pPr>
                    <w:numPr>
                      <w:ilvl w:val="0"/>
                      <w:numId w:val="74"/>
                    </w:numPr>
                    <w:spacing w:after="200" w:line="276" w:lineRule="auto"/>
                    <w:ind w:left="417"/>
                    <w:contextualSpacing/>
                    <w:rPr>
                      <w:rFonts w:ascii="Calibri" w:hAnsi="Calibri" w:cs="Calibri"/>
                      <w:b/>
                      <w:sz w:val="20"/>
                      <w:szCs w:val="20"/>
                    </w:rPr>
                  </w:pPr>
                  <w:r w:rsidRPr="00BA6FCD">
                    <w:rPr>
                      <w:rFonts w:ascii="Calibri" w:hAnsi="Calibri" w:cs="Calibri"/>
                      <w:b/>
                      <w:sz w:val="20"/>
                      <w:szCs w:val="20"/>
                    </w:rPr>
                    <w:t xml:space="preserve">Proiecte cu valoarea sprijinului nerambursabil între </w:t>
                  </w:r>
                  <w:r w:rsidR="00E82F1B" w:rsidRPr="00882040">
                    <w:rPr>
                      <w:rFonts w:ascii="Calibri" w:hAnsi="Calibri" w:cs="Calibri"/>
                      <w:b/>
                      <w:sz w:val="20"/>
                      <w:szCs w:val="20"/>
                    </w:rPr>
                    <w:t>90</w:t>
                  </w:r>
                  <w:r w:rsidR="00E82F1B" w:rsidRPr="00061968">
                    <w:rPr>
                      <w:rFonts w:ascii="Calibri" w:hAnsi="Calibri" w:cs="Calibri"/>
                      <w:b/>
                      <w:sz w:val="20"/>
                      <w:szCs w:val="20"/>
                    </w:rPr>
                    <w:t>0</w:t>
                  </w:r>
                  <w:r w:rsidRPr="00F55C93">
                    <w:rPr>
                      <w:rFonts w:ascii="Calibri" w:hAnsi="Calibri" w:cs="Calibri"/>
                      <w:b/>
                      <w:sz w:val="20"/>
                      <w:szCs w:val="20"/>
                    </w:rPr>
                    <w:t>.001 → 1.</w:t>
                  </w:r>
                  <w:r w:rsidR="00E82F1B" w:rsidRPr="00644C5A">
                    <w:rPr>
                      <w:rFonts w:ascii="Calibri" w:hAnsi="Calibri" w:cs="Calibri"/>
                      <w:b/>
                      <w:sz w:val="20"/>
                      <w:szCs w:val="20"/>
                    </w:rPr>
                    <w:t>500</w:t>
                  </w:r>
                  <w:r w:rsidRPr="00644C5A">
                    <w:rPr>
                      <w:rFonts w:ascii="Calibri" w:hAnsi="Calibri" w:cs="Calibri"/>
                      <w:b/>
                      <w:sz w:val="20"/>
                      <w:szCs w:val="20"/>
                    </w:rPr>
                    <w:t>.000</w:t>
                  </w:r>
                </w:p>
              </w:tc>
              <w:tc>
                <w:tcPr>
                  <w:tcW w:w="1381" w:type="dxa"/>
                  <w:tcBorders>
                    <w:left w:val="single" w:sz="12" w:space="0" w:color="auto"/>
                    <w:bottom w:val="single" w:sz="12" w:space="0" w:color="auto"/>
                    <w:right w:val="single" w:sz="12" w:space="0" w:color="auto"/>
                  </w:tcBorders>
                  <w:vAlign w:val="center"/>
                </w:tcPr>
                <w:p w14:paraId="0A3C3156" w14:textId="77777777" w:rsidR="004E40CF" w:rsidRPr="005E10DA" w:rsidRDefault="004E40CF" w:rsidP="004E40CF">
                  <w:pPr>
                    <w:spacing w:after="200" w:line="276" w:lineRule="auto"/>
                    <w:jc w:val="center"/>
                    <w:rPr>
                      <w:rFonts w:ascii="Calibri" w:eastAsiaTheme="minorHAnsi" w:hAnsi="Calibri" w:cs="Calibri"/>
                      <w:b/>
                      <w:sz w:val="20"/>
                      <w:szCs w:val="20"/>
                      <w:lang w:val="it-IT"/>
                    </w:rPr>
                  </w:pPr>
                  <w:r w:rsidRPr="005E10DA">
                    <w:rPr>
                      <w:rFonts w:ascii="Calibri" w:eastAsiaTheme="minorHAnsi" w:hAnsi="Calibri" w:cs="Calibri"/>
                      <w:b/>
                      <w:sz w:val="20"/>
                      <w:szCs w:val="20"/>
                      <w:lang w:val="it-IT"/>
                    </w:rPr>
                    <w:t>5</w:t>
                  </w:r>
                </w:p>
              </w:tc>
            </w:tr>
            <w:tr w:rsidR="004E40CF" w:rsidRPr="005E10DA" w14:paraId="35ABCA95" w14:textId="77777777" w:rsidTr="00786D0E">
              <w:trPr>
                <w:jc w:val="center"/>
              </w:trPr>
              <w:tc>
                <w:tcPr>
                  <w:tcW w:w="7275" w:type="dxa"/>
                  <w:tcBorders>
                    <w:top w:val="single" w:sz="12" w:space="0" w:color="auto"/>
                    <w:left w:val="single" w:sz="12" w:space="0" w:color="auto"/>
                    <w:right w:val="single" w:sz="12" w:space="0" w:color="auto"/>
                  </w:tcBorders>
                  <w:shd w:val="clear" w:color="auto" w:fill="auto"/>
                </w:tcPr>
                <w:p w14:paraId="49B9C969" w14:textId="59EFFFD8" w:rsidR="004E40CF" w:rsidRPr="00061968" w:rsidRDefault="004E40CF" w:rsidP="00E82F1B">
                  <w:pPr>
                    <w:numPr>
                      <w:ilvl w:val="0"/>
                      <w:numId w:val="68"/>
                    </w:numPr>
                    <w:spacing w:after="200" w:line="276" w:lineRule="auto"/>
                    <w:ind w:left="417"/>
                    <w:contextualSpacing/>
                    <w:rPr>
                      <w:rFonts w:ascii="Calibri" w:hAnsi="Calibri" w:cs="Calibri"/>
                      <w:b/>
                      <w:sz w:val="20"/>
                      <w:szCs w:val="20"/>
                    </w:rPr>
                  </w:pPr>
                  <w:r w:rsidRPr="00BA6FCD">
                    <w:rPr>
                      <w:rFonts w:ascii="Calibri" w:hAnsi="Calibri" w:cs="Calibri"/>
                      <w:b/>
                      <w:sz w:val="20"/>
                      <w:szCs w:val="20"/>
                    </w:rPr>
                    <w:t xml:space="preserve">Proiecte cu valoarea sprijinului nerambursabil între 450.001 → </w:t>
                  </w:r>
                  <w:r w:rsidR="00E82F1B" w:rsidRPr="00882040">
                    <w:rPr>
                      <w:rFonts w:ascii="Calibri" w:hAnsi="Calibri" w:cs="Calibri"/>
                      <w:b/>
                      <w:sz w:val="20"/>
                      <w:szCs w:val="20"/>
                    </w:rPr>
                    <w:t>900</w:t>
                  </w:r>
                  <w:r w:rsidRPr="00061968">
                    <w:rPr>
                      <w:rFonts w:ascii="Calibri" w:hAnsi="Calibri" w:cs="Calibri"/>
                      <w:b/>
                      <w:sz w:val="20"/>
                      <w:szCs w:val="20"/>
                    </w:rPr>
                    <w:t>.000</w:t>
                  </w:r>
                </w:p>
              </w:tc>
              <w:tc>
                <w:tcPr>
                  <w:tcW w:w="1381" w:type="dxa"/>
                  <w:tcBorders>
                    <w:top w:val="single" w:sz="12" w:space="0" w:color="auto"/>
                    <w:left w:val="single" w:sz="12" w:space="0" w:color="auto"/>
                    <w:right w:val="single" w:sz="12" w:space="0" w:color="auto"/>
                  </w:tcBorders>
                  <w:vAlign w:val="center"/>
                </w:tcPr>
                <w:p w14:paraId="77709908" w14:textId="77777777" w:rsidR="004E40CF" w:rsidRPr="005E10DA" w:rsidRDefault="004E40CF" w:rsidP="004E40CF">
                  <w:pPr>
                    <w:spacing w:after="200" w:line="276" w:lineRule="auto"/>
                    <w:jc w:val="center"/>
                    <w:rPr>
                      <w:rFonts w:ascii="Calibri" w:eastAsiaTheme="minorHAnsi" w:hAnsi="Calibri" w:cs="Calibri"/>
                      <w:b/>
                      <w:sz w:val="20"/>
                      <w:szCs w:val="20"/>
                    </w:rPr>
                  </w:pPr>
                  <w:r w:rsidRPr="005E10DA">
                    <w:rPr>
                      <w:rFonts w:ascii="Calibri" w:eastAsiaTheme="minorHAnsi" w:hAnsi="Calibri" w:cs="Calibri"/>
                      <w:b/>
                      <w:sz w:val="20"/>
                      <w:szCs w:val="20"/>
                    </w:rPr>
                    <w:t>4</w:t>
                  </w:r>
                </w:p>
              </w:tc>
            </w:tr>
            <w:tr w:rsidR="004E40CF" w:rsidRPr="005E10DA" w14:paraId="42C85AD7" w14:textId="77777777" w:rsidTr="00786D0E">
              <w:trPr>
                <w:jc w:val="center"/>
              </w:trPr>
              <w:tc>
                <w:tcPr>
                  <w:tcW w:w="7275" w:type="dxa"/>
                  <w:tcBorders>
                    <w:left w:val="single" w:sz="12" w:space="0" w:color="auto"/>
                    <w:bottom w:val="single" w:sz="12" w:space="0" w:color="auto"/>
                    <w:right w:val="single" w:sz="12" w:space="0" w:color="auto"/>
                  </w:tcBorders>
                  <w:shd w:val="clear" w:color="auto" w:fill="auto"/>
                </w:tcPr>
                <w:p w14:paraId="1A878794" w14:textId="77777777" w:rsidR="004E40CF" w:rsidRPr="00143599" w:rsidRDefault="004E40CF" w:rsidP="004E40CF">
                  <w:pPr>
                    <w:numPr>
                      <w:ilvl w:val="0"/>
                      <w:numId w:val="67"/>
                    </w:numPr>
                    <w:tabs>
                      <w:tab w:val="clear" w:pos="720"/>
                    </w:tabs>
                    <w:spacing w:after="200" w:line="276" w:lineRule="auto"/>
                    <w:ind w:left="507"/>
                    <w:rPr>
                      <w:rFonts w:ascii="Calibri" w:eastAsiaTheme="minorHAnsi" w:hAnsi="Calibri" w:cs="Calibri"/>
                      <w:b/>
                      <w:sz w:val="20"/>
                      <w:szCs w:val="20"/>
                    </w:rPr>
                  </w:pPr>
                  <w:r w:rsidRPr="00BA6FCD">
                    <w:rPr>
                      <w:rFonts w:ascii="Calibri" w:eastAsiaTheme="minorHAnsi" w:hAnsi="Calibri" w:cs="Calibri"/>
                      <w:b/>
                      <w:sz w:val="20"/>
                      <w:szCs w:val="20"/>
                    </w:rPr>
                    <w:t>Proiecte cu valoarea sprijinului neramburs</w:t>
                  </w:r>
                  <w:r w:rsidRPr="00143599">
                    <w:rPr>
                      <w:rFonts w:ascii="Calibri" w:eastAsiaTheme="minorHAnsi" w:hAnsi="Calibri" w:cs="Calibri"/>
                      <w:b/>
                      <w:sz w:val="20"/>
                      <w:szCs w:val="20"/>
                    </w:rPr>
                    <w:t>abil între  100.001 → 450.000</w:t>
                  </w:r>
                </w:p>
              </w:tc>
              <w:tc>
                <w:tcPr>
                  <w:tcW w:w="1381" w:type="dxa"/>
                  <w:tcBorders>
                    <w:left w:val="single" w:sz="12" w:space="0" w:color="auto"/>
                    <w:bottom w:val="single" w:sz="12" w:space="0" w:color="auto"/>
                    <w:right w:val="single" w:sz="12" w:space="0" w:color="auto"/>
                  </w:tcBorders>
                  <w:vAlign w:val="center"/>
                </w:tcPr>
                <w:p w14:paraId="5C68FD40" w14:textId="77777777" w:rsidR="004E40CF" w:rsidRPr="005E10DA" w:rsidRDefault="004E40CF" w:rsidP="004E40CF">
                  <w:pPr>
                    <w:spacing w:after="200" w:line="276" w:lineRule="auto"/>
                    <w:jc w:val="center"/>
                    <w:rPr>
                      <w:rFonts w:ascii="Calibri" w:eastAsiaTheme="minorHAnsi" w:hAnsi="Calibri" w:cs="Calibri"/>
                      <w:b/>
                      <w:sz w:val="20"/>
                      <w:szCs w:val="20"/>
                    </w:rPr>
                  </w:pPr>
                  <w:r w:rsidRPr="005E10DA">
                    <w:rPr>
                      <w:rFonts w:ascii="Calibri" w:eastAsiaTheme="minorHAnsi" w:hAnsi="Calibri" w:cs="Calibri"/>
                      <w:b/>
                      <w:sz w:val="20"/>
                      <w:szCs w:val="20"/>
                    </w:rPr>
                    <w:t>3</w:t>
                  </w:r>
                </w:p>
              </w:tc>
            </w:tr>
            <w:tr w:rsidR="004E40CF" w:rsidRPr="005E10DA" w14:paraId="20691814" w14:textId="77777777" w:rsidTr="00786D0E">
              <w:trPr>
                <w:jc w:val="center"/>
              </w:trPr>
              <w:tc>
                <w:tcPr>
                  <w:tcW w:w="7275" w:type="dxa"/>
                  <w:tcBorders>
                    <w:left w:val="single" w:sz="12" w:space="0" w:color="auto"/>
                    <w:bottom w:val="single" w:sz="12" w:space="0" w:color="auto"/>
                    <w:right w:val="single" w:sz="12" w:space="0" w:color="auto"/>
                  </w:tcBorders>
                  <w:shd w:val="clear" w:color="auto" w:fill="auto"/>
                </w:tcPr>
                <w:p w14:paraId="1B51B4BD" w14:textId="77777777" w:rsidR="004E40CF" w:rsidRPr="00BA6FCD" w:rsidRDefault="004E40CF" w:rsidP="004E40CF">
                  <w:pPr>
                    <w:numPr>
                      <w:ilvl w:val="0"/>
                      <w:numId w:val="67"/>
                    </w:numPr>
                    <w:tabs>
                      <w:tab w:val="clear" w:pos="720"/>
                      <w:tab w:val="num" w:pos="777"/>
                    </w:tabs>
                    <w:spacing w:after="200" w:line="276" w:lineRule="auto"/>
                    <w:ind w:left="417"/>
                    <w:rPr>
                      <w:rFonts w:ascii="Calibri" w:eastAsiaTheme="minorHAnsi" w:hAnsi="Calibri" w:cs="Calibri"/>
                      <w:b/>
                      <w:sz w:val="20"/>
                      <w:szCs w:val="20"/>
                    </w:rPr>
                  </w:pPr>
                  <w:r w:rsidRPr="00BA6FCD">
                    <w:rPr>
                      <w:rFonts w:ascii="Calibri" w:eastAsiaTheme="minorHAnsi" w:hAnsi="Calibri" w:cs="Calibri"/>
                      <w:b/>
                      <w:sz w:val="20"/>
                      <w:szCs w:val="20"/>
                    </w:rPr>
                    <w:t xml:space="preserve">Proiecte cu valoarea sprijinului nerambursabil între     ≤ 100.000 </w:t>
                  </w:r>
                </w:p>
              </w:tc>
              <w:tc>
                <w:tcPr>
                  <w:tcW w:w="1381" w:type="dxa"/>
                  <w:tcBorders>
                    <w:left w:val="single" w:sz="12" w:space="0" w:color="auto"/>
                    <w:bottom w:val="single" w:sz="12" w:space="0" w:color="auto"/>
                    <w:right w:val="single" w:sz="12" w:space="0" w:color="auto"/>
                  </w:tcBorders>
                  <w:vAlign w:val="center"/>
                </w:tcPr>
                <w:p w14:paraId="288F66D7" w14:textId="77777777" w:rsidR="004E40CF" w:rsidRPr="005E10DA" w:rsidRDefault="004E40CF" w:rsidP="004E40CF">
                  <w:pPr>
                    <w:spacing w:after="200" w:line="276" w:lineRule="auto"/>
                    <w:jc w:val="center"/>
                    <w:rPr>
                      <w:rFonts w:ascii="Calibri" w:eastAsiaTheme="minorHAnsi" w:hAnsi="Calibri" w:cs="Calibri"/>
                      <w:b/>
                      <w:sz w:val="20"/>
                      <w:szCs w:val="20"/>
                    </w:rPr>
                  </w:pPr>
                  <w:r w:rsidRPr="005E10DA">
                    <w:rPr>
                      <w:rFonts w:ascii="Calibri" w:eastAsiaTheme="minorHAnsi" w:hAnsi="Calibri" w:cs="Calibri"/>
                      <w:b/>
                      <w:sz w:val="20"/>
                      <w:szCs w:val="20"/>
                    </w:rPr>
                    <w:t>1</w:t>
                  </w:r>
                </w:p>
              </w:tc>
            </w:tr>
          </w:tbl>
          <w:p w14:paraId="7ACD8629" w14:textId="77777777" w:rsidR="004E40CF" w:rsidRPr="005E10DA" w:rsidRDefault="004E40CF" w:rsidP="004E40CF">
            <w:pPr>
              <w:spacing w:after="200" w:line="276" w:lineRule="auto"/>
              <w:rPr>
                <w:rFonts w:ascii="Calibri" w:eastAsiaTheme="minorHAnsi" w:hAnsi="Calibri" w:cs="Calibri"/>
              </w:rPr>
            </w:pPr>
          </w:p>
          <w:p w14:paraId="39A0DD5D" w14:textId="77777777" w:rsidR="00973ED4" w:rsidRPr="005E10DA" w:rsidRDefault="00973ED4" w:rsidP="004E40CF">
            <w:pPr>
              <w:spacing w:after="200" w:line="276" w:lineRule="auto"/>
              <w:rPr>
                <w:rFonts w:ascii="Calibri" w:eastAsiaTheme="minorHAnsi" w:hAnsi="Calibri" w:cs="Calibri"/>
              </w:rPr>
            </w:pPr>
          </w:p>
          <w:tbl>
            <w:tblPr>
              <w:tblW w:w="8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6"/>
              <w:gridCol w:w="3420"/>
            </w:tblGrid>
            <w:tr w:rsidR="004E40CF" w:rsidRPr="005E10DA" w14:paraId="51496B86" w14:textId="77777777" w:rsidTr="003661C3">
              <w:trPr>
                <w:jc w:val="center"/>
              </w:trPr>
              <w:tc>
                <w:tcPr>
                  <w:tcW w:w="8496" w:type="dxa"/>
                  <w:gridSpan w:val="2"/>
                  <w:tcBorders>
                    <w:top w:val="single" w:sz="12" w:space="0" w:color="auto"/>
                    <w:left w:val="single" w:sz="12" w:space="0" w:color="auto"/>
                    <w:bottom w:val="single" w:sz="12" w:space="0" w:color="auto"/>
                    <w:right w:val="single" w:sz="12" w:space="0" w:color="auto"/>
                  </w:tcBorders>
                </w:tcPr>
                <w:p w14:paraId="6B590609" w14:textId="77777777" w:rsidR="004E40CF" w:rsidRPr="005E10DA" w:rsidRDefault="004E40CF" w:rsidP="004E40CF">
                  <w:pPr>
                    <w:spacing w:after="200" w:line="276" w:lineRule="auto"/>
                    <w:rPr>
                      <w:rFonts w:ascii="Calibri" w:eastAsiaTheme="minorHAnsi" w:hAnsi="Calibri" w:cs="Calibri"/>
                      <w:b/>
                      <w:sz w:val="20"/>
                      <w:szCs w:val="20"/>
                    </w:rPr>
                  </w:pPr>
                  <w:r w:rsidRPr="005E10DA">
                    <w:rPr>
                      <w:rFonts w:ascii="Calibri" w:eastAsiaTheme="minorHAnsi" w:hAnsi="Calibri" w:cs="Calibri"/>
                      <w:b/>
                      <w:sz w:val="20"/>
                      <w:szCs w:val="20"/>
                    </w:rPr>
                    <w:t xml:space="preserve">I2. Complexitatea investitiei </w:t>
                  </w:r>
                </w:p>
              </w:tc>
            </w:tr>
            <w:tr w:rsidR="004E40CF" w:rsidRPr="005E10DA" w14:paraId="418A611D" w14:textId="77777777" w:rsidTr="00786D0E">
              <w:trPr>
                <w:jc w:val="center"/>
              </w:trPr>
              <w:tc>
                <w:tcPr>
                  <w:tcW w:w="5076" w:type="dxa"/>
                  <w:tcBorders>
                    <w:top w:val="single" w:sz="12" w:space="0" w:color="auto"/>
                    <w:left w:val="single" w:sz="12" w:space="0" w:color="auto"/>
                  </w:tcBorders>
                  <w:shd w:val="clear" w:color="auto" w:fill="auto"/>
                  <w:vAlign w:val="center"/>
                </w:tcPr>
                <w:p w14:paraId="08AECF05" w14:textId="77777777" w:rsidR="004E40CF" w:rsidRPr="005E10DA" w:rsidRDefault="004E40CF" w:rsidP="004E40CF">
                  <w:pPr>
                    <w:numPr>
                      <w:ilvl w:val="0"/>
                      <w:numId w:val="69"/>
                    </w:numPr>
                    <w:spacing w:after="200" w:line="276" w:lineRule="auto"/>
                    <w:contextualSpacing/>
                    <w:rPr>
                      <w:rFonts w:ascii="Calibri" w:hAnsi="Calibri" w:cs="Calibri"/>
                      <w:b/>
                      <w:sz w:val="20"/>
                      <w:szCs w:val="20"/>
                    </w:rPr>
                  </w:pPr>
                  <w:r w:rsidRPr="005E10DA">
                    <w:rPr>
                      <w:rFonts w:ascii="Calibri" w:hAnsi="Calibri" w:cs="Calibri"/>
                      <w:b/>
                      <w:sz w:val="20"/>
                      <w:szCs w:val="20"/>
                    </w:rPr>
                    <w:t xml:space="preserve">Investitie noua </w:t>
                  </w:r>
                </w:p>
              </w:tc>
              <w:tc>
                <w:tcPr>
                  <w:tcW w:w="3420" w:type="dxa"/>
                  <w:tcBorders>
                    <w:top w:val="single" w:sz="12" w:space="0" w:color="auto"/>
                    <w:left w:val="single" w:sz="12" w:space="0" w:color="auto"/>
                    <w:right w:val="single" w:sz="12" w:space="0" w:color="auto"/>
                  </w:tcBorders>
                  <w:vAlign w:val="center"/>
                </w:tcPr>
                <w:p w14:paraId="3548B667" w14:textId="77777777" w:rsidR="004E40CF" w:rsidRPr="005E10DA" w:rsidRDefault="004E40CF" w:rsidP="004E40CF">
                  <w:pPr>
                    <w:spacing w:after="200" w:line="276" w:lineRule="auto"/>
                    <w:jc w:val="center"/>
                    <w:rPr>
                      <w:rFonts w:ascii="Calibri" w:eastAsiaTheme="minorHAnsi" w:hAnsi="Calibri" w:cs="Calibri"/>
                      <w:b/>
                      <w:sz w:val="20"/>
                      <w:szCs w:val="20"/>
                    </w:rPr>
                  </w:pPr>
                  <w:r w:rsidRPr="005E10DA">
                    <w:rPr>
                      <w:rFonts w:ascii="Calibri" w:eastAsiaTheme="minorHAnsi" w:hAnsi="Calibri" w:cs="Calibri"/>
                      <w:b/>
                      <w:sz w:val="20"/>
                      <w:szCs w:val="20"/>
                    </w:rPr>
                    <w:t>5</w:t>
                  </w:r>
                </w:p>
              </w:tc>
            </w:tr>
            <w:tr w:rsidR="004E40CF" w:rsidRPr="005E10DA" w14:paraId="63811F56" w14:textId="77777777" w:rsidTr="00786D0E">
              <w:trPr>
                <w:trHeight w:val="426"/>
                <w:jc w:val="center"/>
              </w:trPr>
              <w:tc>
                <w:tcPr>
                  <w:tcW w:w="5076" w:type="dxa"/>
                  <w:tcBorders>
                    <w:top w:val="single" w:sz="12" w:space="0" w:color="auto"/>
                    <w:left w:val="single" w:sz="12" w:space="0" w:color="auto"/>
                  </w:tcBorders>
                  <w:shd w:val="clear" w:color="auto" w:fill="auto"/>
                  <w:vAlign w:val="center"/>
                </w:tcPr>
                <w:p w14:paraId="74BC6B40" w14:textId="77777777" w:rsidR="004E40CF" w:rsidRPr="005E10DA" w:rsidRDefault="004E40CF" w:rsidP="004E40CF">
                  <w:pPr>
                    <w:numPr>
                      <w:ilvl w:val="0"/>
                      <w:numId w:val="69"/>
                    </w:numPr>
                    <w:spacing w:after="200" w:line="276" w:lineRule="auto"/>
                    <w:contextualSpacing/>
                    <w:rPr>
                      <w:rFonts w:ascii="Calibri" w:hAnsi="Calibri" w:cs="Calibri"/>
                      <w:b/>
                      <w:sz w:val="20"/>
                      <w:szCs w:val="20"/>
                    </w:rPr>
                  </w:pPr>
                  <w:r w:rsidRPr="005E10DA">
                    <w:rPr>
                      <w:rFonts w:ascii="Calibri" w:hAnsi="Calibri" w:cs="Calibri"/>
                      <w:b/>
                      <w:sz w:val="20"/>
                      <w:szCs w:val="20"/>
                    </w:rPr>
                    <w:t>Modernizari cu C si/sau M</w:t>
                  </w:r>
                </w:p>
              </w:tc>
              <w:tc>
                <w:tcPr>
                  <w:tcW w:w="3420" w:type="dxa"/>
                  <w:tcBorders>
                    <w:top w:val="single" w:sz="12" w:space="0" w:color="auto"/>
                    <w:left w:val="single" w:sz="12" w:space="0" w:color="auto"/>
                    <w:right w:val="single" w:sz="12" w:space="0" w:color="auto"/>
                  </w:tcBorders>
                  <w:vAlign w:val="center"/>
                </w:tcPr>
                <w:p w14:paraId="7B6B6EA8" w14:textId="77777777" w:rsidR="004E40CF" w:rsidRPr="005E10DA" w:rsidRDefault="004E40CF" w:rsidP="004E40CF">
                  <w:pPr>
                    <w:spacing w:after="200" w:line="276" w:lineRule="auto"/>
                    <w:jc w:val="center"/>
                    <w:rPr>
                      <w:rFonts w:ascii="Calibri" w:eastAsiaTheme="minorHAnsi" w:hAnsi="Calibri" w:cs="Calibri"/>
                      <w:b/>
                      <w:sz w:val="20"/>
                      <w:szCs w:val="20"/>
                    </w:rPr>
                  </w:pPr>
                  <w:r w:rsidRPr="005E10DA">
                    <w:rPr>
                      <w:rFonts w:ascii="Calibri" w:eastAsiaTheme="minorHAnsi" w:hAnsi="Calibri" w:cs="Calibri"/>
                      <w:b/>
                      <w:sz w:val="20"/>
                      <w:szCs w:val="20"/>
                    </w:rPr>
                    <w:t>4</w:t>
                  </w:r>
                </w:p>
              </w:tc>
            </w:tr>
            <w:tr w:rsidR="004E40CF" w:rsidRPr="005E10DA" w14:paraId="4873EB45" w14:textId="77777777" w:rsidTr="00786D0E">
              <w:trPr>
                <w:jc w:val="center"/>
              </w:trPr>
              <w:tc>
                <w:tcPr>
                  <w:tcW w:w="5076" w:type="dxa"/>
                  <w:tcBorders>
                    <w:top w:val="single" w:sz="12" w:space="0" w:color="auto"/>
                    <w:left w:val="single" w:sz="12" w:space="0" w:color="auto"/>
                    <w:bottom w:val="single" w:sz="12" w:space="0" w:color="auto"/>
                  </w:tcBorders>
                  <w:shd w:val="clear" w:color="auto" w:fill="auto"/>
                  <w:vAlign w:val="center"/>
                </w:tcPr>
                <w:p w14:paraId="6B9C0D44" w14:textId="6736FA2D" w:rsidR="004E40CF" w:rsidRPr="005E10DA" w:rsidRDefault="004E40CF" w:rsidP="00E82F1B">
                  <w:pPr>
                    <w:numPr>
                      <w:ilvl w:val="0"/>
                      <w:numId w:val="69"/>
                    </w:numPr>
                    <w:spacing w:after="200" w:line="276" w:lineRule="auto"/>
                    <w:contextualSpacing/>
                    <w:rPr>
                      <w:rFonts w:ascii="Calibri" w:hAnsi="Calibri" w:cs="Calibri"/>
                      <w:b/>
                      <w:sz w:val="20"/>
                      <w:szCs w:val="20"/>
                    </w:rPr>
                  </w:pPr>
                  <w:r w:rsidRPr="005E10DA">
                    <w:rPr>
                      <w:rFonts w:ascii="Calibri" w:hAnsi="Calibri" w:cs="Calibri"/>
                      <w:b/>
                      <w:sz w:val="20"/>
                      <w:szCs w:val="20"/>
                    </w:rPr>
                    <w:t xml:space="preserve">Modernizare prin </w:t>
                  </w:r>
                  <w:r w:rsidR="00E82F1B">
                    <w:rPr>
                      <w:rFonts w:ascii="Calibri" w:hAnsi="Calibri" w:cs="Calibri"/>
                      <w:b/>
                      <w:sz w:val="20"/>
                      <w:szCs w:val="20"/>
                    </w:rPr>
                    <w:t>achiziție simplă</w:t>
                  </w:r>
                  <w:r w:rsidR="00E82F1B" w:rsidRPr="005E10DA">
                    <w:rPr>
                      <w:rFonts w:ascii="Calibri" w:hAnsi="Calibri" w:cs="Calibri"/>
                      <w:b/>
                      <w:sz w:val="20"/>
                      <w:szCs w:val="20"/>
                    </w:rPr>
                    <w:t xml:space="preserve"> </w:t>
                  </w:r>
                </w:p>
              </w:tc>
              <w:tc>
                <w:tcPr>
                  <w:tcW w:w="3420" w:type="dxa"/>
                  <w:tcBorders>
                    <w:top w:val="single" w:sz="12" w:space="0" w:color="auto"/>
                    <w:left w:val="single" w:sz="12" w:space="0" w:color="auto"/>
                    <w:bottom w:val="single" w:sz="12" w:space="0" w:color="auto"/>
                    <w:right w:val="single" w:sz="12" w:space="0" w:color="auto"/>
                  </w:tcBorders>
                  <w:vAlign w:val="center"/>
                </w:tcPr>
                <w:p w14:paraId="5CB5E08A" w14:textId="77777777" w:rsidR="004E40CF" w:rsidRPr="005E10DA" w:rsidRDefault="004E40CF" w:rsidP="004E40CF">
                  <w:pPr>
                    <w:spacing w:after="200" w:line="276" w:lineRule="auto"/>
                    <w:jc w:val="center"/>
                    <w:rPr>
                      <w:rFonts w:ascii="Calibri" w:eastAsiaTheme="minorHAnsi" w:hAnsi="Calibri" w:cs="Calibri"/>
                      <w:b/>
                      <w:sz w:val="20"/>
                      <w:szCs w:val="20"/>
                    </w:rPr>
                  </w:pPr>
                  <w:r w:rsidRPr="005E10DA">
                    <w:rPr>
                      <w:rFonts w:ascii="Calibri" w:eastAsiaTheme="minorHAnsi" w:hAnsi="Calibri" w:cs="Calibri"/>
                      <w:b/>
                      <w:sz w:val="20"/>
                      <w:szCs w:val="20"/>
                    </w:rPr>
                    <w:t>2</w:t>
                  </w:r>
                </w:p>
              </w:tc>
            </w:tr>
          </w:tbl>
          <w:p w14:paraId="22158771" w14:textId="77777777" w:rsidR="004E40CF" w:rsidRPr="005E10DA" w:rsidRDefault="004E40CF" w:rsidP="004E40CF">
            <w:pPr>
              <w:spacing w:after="200" w:line="276" w:lineRule="auto"/>
              <w:rPr>
                <w:rFonts w:ascii="Calibri" w:eastAsiaTheme="minorHAnsi" w:hAnsi="Calibri" w:cs="Calibri"/>
              </w:rPr>
            </w:pPr>
          </w:p>
          <w:tbl>
            <w:tblPr>
              <w:tblW w:w="8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8"/>
              <w:gridCol w:w="3431"/>
            </w:tblGrid>
            <w:tr w:rsidR="004E40CF" w:rsidRPr="005E10DA" w14:paraId="3D041463" w14:textId="77777777" w:rsidTr="003661C3">
              <w:trPr>
                <w:jc w:val="center"/>
              </w:trPr>
              <w:tc>
                <w:tcPr>
                  <w:tcW w:w="8449" w:type="dxa"/>
                  <w:gridSpan w:val="2"/>
                  <w:tcBorders>
                    <w:top w:val="single" w:sz="12" w:space="0" w:color="auto"/>
                    <w:left w:val="single" w:sz="12" w:space="0" w:color="auto"/>
                    <w:bottom w:val="single" w:sz="12" w:space="0" w:color="auto"/>
                    <w:right w:val="single" w:sz="12" w:space="0" w:color="auto"/>
                  </w:tcBorders>
                </w:tcPr>
                <w:p w14:paraId="2EF9B791" w14:textId="77777777" w:rsidR="004E40CF" w:rsidRPr="005E10DA" w:rsidRDefault="004E40CF" w:rsidP="004E40CF">
                  <w:pPr>
                    <w:spacing w:after="200" w:line="276" w:lineRule="auto"/>
                    <w:rPr>
                      <w:rFonts w:ascii="Calibri" w:eastAsiaTheme="minorHAnsi" w:hAnsi="Calibri" w:cs="Calibri"/>
                      <w:b/>
                      <w:sz w:val="20"/>
                      <w:szCs w:val="20"/>
                      <w:lang w:val="it-IT"/>
                    </w:rPr>
                  </w:pPr>
                  <w:r w:rsidRPr="005E10DA">
                    <w:rPr>
                      <w:rFonts w:ascii="Calibri" w:eastAsiaTheme="minorHAnsi" w:hAnsi="Calibri" w:cs="Calibri"/>
                      <w:b/>
                      <w:sz w:val="20"/>
                      <w:szCs w:val="20"/>
                      <w:lang w:val="it-IT"/>
                    </w:rPr>
                    <w:t>I3.  Intensitatea sprijinului (procent contributie publica):</w:t>
                  </w:r>
                </w:p>
              </w:tc>
            </w:tr>
            <w:tr w:rsidR="004E40CF" w:rsidRPr="005E10DA" w14:paraId="038D065D" w14:textId="77777777" w:rsidTr="003661C3">
              <w:trPr>
                <w:trHeight w:val="427"/>
                <w:jc w:val="center"/>
              </w:trPr>
              <w:tc>
                <w:tcPr>
                  <w:tcW w:w="5018" w:type="dxa"/>
                  <w:tcBorders>
                    <w:top w:val="single" w:sz="12" w:space="0" w:color="auto"/>
                    <w:left w:val="single" w:sz="12" w:space="0" w:color="auto"/>
                  </w:tcBorders>
                  <w:vAlign w:val="center"/>
                </w:tcPr>
                <w:p w14:paraId="608EE438" w14:textId="77777777" w:rsidR="004E40CF" w:rsidRPr="005E10DA" w:rsidRDefault="004E40CF" w:rsidP="004E40CF">
                  <w:pPr>
                    <w:spacing w:after="200" w:line="276" w:lineRule="auto"/>
                    <w:ind w:left="61"/>
                    <w:jc w:val="center"/>
                    <w:rPr>
                      <w:rFonts w:ascii="Calibri" w:eastAsiaTheme="minorHAnsi" w:hAnsi="Calibri" w:cs="Calibri"/>
                      <w:b/>
                      <w:sz w:val="20"/>
                      <w:szCs w:val="20"/>
                    </w:rPr>
                  </w:pPr>
                  <w:r w:rsidRPr="005E10DA">
                    <w:rPr>
                      <w:rFonts w:ascii="Calibri" w:eastAsiaTheme="minorHAnsi" w:hAnsi="Calibri" w:cs="Calibri"/>
                      <w:b/>
                      <w:sz w:val="20"/>
                      <w:szCs w:val="20"/>
                    </w:rPr>
                    <w:t>Procent</w:t>
                  </w:r>
                </w:p>
              </w:tc>
              <w:tc>
                <w:tcPr>
                  <w:tcW w:w="3431" w:type="dxa"/>
                  <w:tcBorders>
                    <w:top w:val="single" w:sz="12" w:space="0" w:color="auto"/>
                    <w:left w:val="single" w:sz="12" w:space="0" w:color="auto"/>
                    <w:right w:val="single" w:sz="12" w:space="0" w:color="auto"/>
                  </w:tcBorders>
                  <w:vAlign w:val="center"/>
                </w:tcPr>
                <w:p w14:paraId="64D61268" w14:textId="77777777" w:rsidR="004E40CF" w:rsidRPr="005E10DA" w:rsidRDefault="004E40CF" w:rsidP="004E40CF">
                  <w:pPr>
                    <w:spacing w:after="200" w:line="276" w:lineRule="auto"/>
                    <w:ind w:left="57"/>
                    <w:jc w:val="center"/>
                    <w:rPr>
                      <w:rFonts w:ascii="Calibri" w:eastAsiaTheme="minorHAnsi" w:hAnsi="Calibri" w:cs="Calibri"/>
                      <w:b/>
                      <w:sz w:val="20"/>
                      <w:szCs w:val="20"/>
                    </w:rPr>
                  </w:pPr>
                  <w:r w:rsidRPr="005E10DA">
                    <w:rPr>
                      <w:rFonts w:ascii="Calibri" w:eastAsiaTheme="minorHAnsi" w:hAnsi="Calibri" w:cs="Calibri"/>
                      <w:b/>
                      <w:sz w:val="20"/>
                      <w:szCs w:val="20"/>
                    </w:rPr>
                    <w:t>Punctaj</w:t>
                  </w:r>
                </w:p>
              </w:tc>
            </w:tr>
            <w:tr w:rsidR="004E40CF" w:rsidRPr="005E10DA" w14:paraId="6DAC962C" w14:textId="77777777" w:rsidTr="003661C3">
              <w:trPr>
                <w:jc w:val="center"/>
              </w:trPr>
              <w:tc>
                <w:tcPr>
                  <w:tcW w:w="5018" w:type="dxa"/>
                  <w:tcBorders>
                    <w:top w:val="single" w:sz="12" w:space="0" w:color="auto"/>
                    <w:left w:val="single" w:sz="12" w:space="0" w:color="auto"/>
                  </w:tcBorders>
                  <w:vAlign w:val="center"/>
                </w:tcPr>
                <w:p w14:paraId="5439C472" w14:textId="77777777" w:rsidR="004E40CF" w:rsidRPr="005E10DA" w:rsidRDefault="004E40CF" w:rsidP="004E40CF">
                  <w:pPr>
                    <w:spacing w:after="200" w:line="276" w:lineRule="auto"/>
                    <w:jc w:val="center"/>
                    <w:rPr>
                      <w:rFonts w:ascii="Calibri" w:eastAsiaTheme="minorHAnsi" w:hAnsi="Calibri" w:cs="Calibri"/>
                      <w:b/>
                      <w:sz w:val="20"/>
                      <w:szCs w:val="20"/>
                    </w:rPr>
                  </w:pPr>
                  <w:r w:rsidRPr="005E10DA">
                    <w:rPr>
                      <w:rFonts w:ascii="Calibri" w:eastAsiaTheme="minorHAnsi" w:hAnsi="Calibri" w:cs="Calibri"/>
                      <w:b/>
                      <w:sz w:val="20"/>
                      <w:szCs w:val="20"/>
                    </w:rPr>
                    <w:t>70% – 90%</w:t>
                  </w:r>
                </w:p>
              </w:tc>
              <w:tc>
                <w:tcPr>
                  <w:tcW w:w="3431" w:type="dxa"/>
                  <w:tcBorders>
                    <w:top w:val="single" w:sz="12" w:space="0" w:color="auto"/>
                    <w:left w:val="single" w:sz="12" w:space="0" w:color="auto"/>
                    <w:right w:val="single" w:sz="12" w:space="0" w:color="auto"/>
                  </w:tcBorders>
                  <w:vAlign w:val="center"/>
                </w:tcPr>
                <w:p w14:paraId="47323F20" w14:textId="77777777" w:rsidR="004E40CF" w:rsidRPr="005E10DA" w:rsidRDefault="004E40CF" w:rsidP="004E40CF">
                  <w:pPr>
                    <w:spacing w:after="200" w:line="276" w:lineRule="auto"/>
                    <w:jc w:val="center"/>
                    <w:rPr>
                      <w:rFonts w:ascii="Calibri" w:eastAsiaTheme="minorHAnsi" w:hAnsi="Calibri" w:cs="Calibri"/>
                      <w:b/>
                      <w:sz w:val="20"/>
                      <w:szCs w:val="20"/>
                    </w:rPr>
                  </w:pPr>
                  <w:r w:rsidRPr="005E10DA">
                    <w:rPr>
                      <w:rFonts w:ascii="Calibri" w:eastAsiaTheme="minorHAnsi" w:hAnsi="Calibri" w:cs="Calibri"/>
                      <w:b/>
                      <w:sz w:val="20"/>
                      <w:szCs w:val="20"/>
                    </w:rPr>
                    <w:t>5</w:t>
                  </w:r>
                </w:p>
              </w:tc>
            </w:tr>
            <w:tr w:rsidR="004E40CF" w:rsidRPr="005E10DA" w14:paraId="2ECE12E7" w14:textId="77777777" w:rsidTr="003661C3">
              <w:trPr>
                <w:jc w:val="center"/>
              </w:trPr>
              <w:tc>
                <w:tcPr>
                  <w:tcW w:w="5018" w:type="dxa"/>
                  <w:tcBorders>
                    <w:top w:val="single" w:sz="12" w:space="0" w:color="auto"/>
                    <w:left w:val="single" w:sz="12" w:space="0" w:color="auto"/>
                    <w:bottom w:val="single" w:sz="12" w:space="0" w:color="auto"/>
                  </w:tcBorders>
                  <w:vAlign w:val="center"/>
                </w:tcPr>
                <w:p w14:paraId="110A173D" w14:textId="77777777" w:rsidR="004E40CF" w:rsidRPr="005E10DA" w:rsidRDefault="004E40CF" w:rsidP="004E40CF">
                  <w:pPr>
                    <w:spacing w:after="200" w:line="276" w:lineRule="auto"/>
                    <w:jc w:val="center"/>
                    <w:rPr>
                      <w:rFonts w:ascii="Calibri" w:eastAsiaTheme="minorHAnsi" w:hAnsi="Calibri" w:cs="Calibri"/>
                      <w:b/>
                      <w:sz w:val="20"/>
                      <w:szCs w:val="20"/>
                    </w:rPr>
                  </w:pPr>
                  <w:r w:rsidRPr="005E10DA">
                    <w:rPr>
                      <w:rFonts w:ascii="Calibri" w:eastAsiaTheme="minorHAnsi" w:hAnsi="Calibri" w:cs="Calibri"/>
                      <w:b/>
                      <w:sz w:val="20"/>
                      <w:szCs w:val="20"/>
                    </w:rPr>
                    <w:lastRenderedPageBreak/>
                    <w:t>50 %– 69%</w:t>
                  </w:r>
                </w:p>
              </w:tc>
              <w:tc>
                <w:tcPr>
                  <w:tcW w:w="3431" w:type="dxa"/>
                  <w:tcBorders>
                    <w:top w:val="single" w:sz="12" w:space="0" w:color="auto"/>
                    <w:left w:val="single" w:sz="12" w:space="0" w:color="auto"/>
                    <w:bottom w:val="single" w:sz="12" w:space="0" w:color="auto"/>
                    <w:right w:val="single" w:sz="12" w:space="0" w:color="auto"/>
                  </w:tcBorders>
                  <w:vAlign w:val="center"/>
                </w:tcPr>
                <w:p w14:paraId="4B2A3F60" w14:textId="77777777" w:rsidR="004E40CF" w:rsidRPr="005E10DA" w:rsidRDefault="004E40CF" w:rsidP="004E40CF">
                  <w:pPr>
                    <w:spacing w:after="200" w:line="276" w:lineRule="auto"/>
                    <w:jc w:val="center"/>
                    <w:rPr>
                      <w:rFonts w:ascii="Calibri" w:eastAsiaTheme="minorHAnsi" w:hAnsi="Calibri" w:cs="Calibri"/>
                      <w:b/>
                      <w:sz w:val="20"/>
                      <w:szCs w:val="20"/>
                    </w:rPr>
                  </w:pPr>
                  <w:r w:rsidRPr="005E10DA">
                    <w:rPr>
                      <w:rFonts w:ascii="Calibri" w:eastAsiaTheme="minorHAnsi" w:hAnsi="Calibri" w:cs="Calibri"/>
                      <w:b/>
                      <w:sz w:val="20"/>
                      <w:szCs w:val="20"/>
                    </w:rPr>
                    <w:t>4</w:t>
                  </w:r>
                </w:p>
              </w:tc>
            </w:tr>
            <w:tr w:rsidR="004E40CF" w:rsidRPr="005E10DA" w14:paraId="4CD63F80" w14:textId="77777777" w:rsidTr="003661C3">
              <w:trPr>
                <w:jc w:val="center"/>
              </w:trPr>
              <w:tc>
                <w:tcPr>
                  <w:tcW w:w="5018" w:type="dxa"/>
                  <w:tcBorders>
                    <w:top w:val="single" w:sz="12" w:space="0" w:color="auto"/>
                    <w:left w:val="single" w:sz="12" w:space="0" w:color="auto"/>
                  </w:tcBorders>
                  <w:vAlign w:val="center"/>
                </w:tcPr>
                <w:p w14:paraId="32B7F745" w14:textId="77777777" w:rsidR="004E40CF" w:rsidRPr="005E10DA" w:rsidRDefault="004E40CF" w:rsidP="004E40CF">
                  <w:pPr>
                    <w:spacing w:after="200" w:line="276" w:lineRule="auto"/>
                    <w:jc w:val="center"/>
                    <w:rPr>
                      <w:rFonts w:ascii="Calibri" w:eastAsiaTheme="minorHAnsi" w:hAnsi="Calibri" w:cs="Calibri"/>
                      <w:b/>
                      <w:sz w:val="20"/>
                      <w:szCs w:val="20"/>
                    </w:rPr>
                  </w:pPr>
                  <w:r w:rsidRPr="005E10DA">
                    <w:rPr>
                      <w:rFonts w:ascii="Calibri" w:eastAsiaTheme="minorHAnsi" w:hAnsi="Calibri" w:cs="Calibri"/>
                      <w:b/>
                      <w:sz w:val="20"/>
                      <w:szCs w:val="20"/>
                    </w:rPr>
                    <w:t>&lt; 50</w:t>
                  </w:r>
                </w:p>
              </w:tc>
              <w:tc>
                <w:tcPr>
                  <w:tcW w:w="3431" w:type="dxa"/>
                  <w:tcBorders>
                    <w:top w:val="single" w:sz="12" w:space="0" w:color="auto"/>
                    <w:left w:val="single" w:sz="12" w:space="0" w:color="auto"/>
                    <w:right w:val="single" w:sz="12" w:space="0" w:color="auto"/>
                  </w:tcBorders>
                  <w:vAlign w:val="center"/>
                </w:tcPr>
                <w:p w14:paraId="5695D341" w14:textId="77777777" w:rsidR="004E40CF" w:rsidRPr="005E10DA" w:rsidRDefault="004E40CF" w:rsidP="004E40CF">
                  <w:pPr>
                    <w:spacing w:after="200" w:line="276" w:lineRule="auto"/>
                    <w:jc w:val="center"/>
                    <w:rPr>
                      <w:rFonts w:ascii="Calibri" w:eastAsiaTheme="minorHAnsi" w:hAnsi="Calibri" w:cs="Calibri"/>
                      <w:b/>
                      <w:sz w:val="20"/>
                      <w:szCs w:val="20"/>
                    </w:rPr>
                  </w:pPr>
                  <w:r w:rsidRPr="005E10DA">
                    <w:rPr>
                      <w:rFonts w:ascii="Calibri" w:eastAsiaTheme="minorHAnsi" w:hAnsi="Calibri" w:cs="Calibri"/>
                      <w:b/>
                      <w:sz w:val="20"/>
                      <w:szCs w:val="20"/>
                    </w:rPr>
                    <w:t>1</w:t>
                  </w:r>
                </w:p>
              </w:tc>
            </w:tr>
          </w:tbl>
          <w:p w14:paraId="524EF800" w14:textId="77777777" w:rsidR="004E40CF" w:rsidRPr="005E10DA" w:rsidRDefault="004E40CF" w:rsidP="004E40CF">
            <w:pPr>
              <w:spacing w:after="200" w:line="276" w:lineRule="auto"/>
              <w:rPr>
                <w:rFonts w:ascii="Calibri" w:eastAsiaTheme="minorHAnsi" w:hAnsi="Calibri" w:cs="Calibri"/>
              </w:rPr>
            </w:pPr>
          </w:p>
          <w:tbl>
            <w:tblPr>
              <w:tblW w:w="8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4"/>
              <w:gridCol w:w="3198"/>
            </w:tblGrid>
            <w:tr w:rsidR="004E40CF" w:rsidRPr="005E10DA" w14:paraId="1CE27C8D" w14:textId="77777777" w:rsidTr="003661C3">
              <w:trPr>
                <w:trHeight w:val="1656"/>
                <w:jc w:val="center"/>
              </w:trPr>
              <w:tc>
                <w:tcPr>
                  <w:tcW w:w="4994" w:type="dxa"/>
                  <w:tcBorders>
                    <w:top w:val="single" w:sz="12" w:space="0" w:color="auto"/>
                    <w:left w:val="single" w:sz="12" w:space="0" w:color="auto"/>
                    <w:bottom w:val="single" w:sz="12" w:space="0" w:color="auto"/>
                    <w:right w:val="single" w:sz="12" w:space="0" w:color="auto"/>
                  </w:tcBorders>
                  <w:vAlign w:val="center"/>
                </w:tcPr>
                <w:p w14:paraId="3A8D046C" w14:textId="77777777" w:rsidR="004E40CF" w:rsidRPr="005E10DA" w:rsidRDefault="004E40CF" w:rsidP="004E40CF">
                  <w:pPr>
                    <w:spacing w:after="200" w:line="276" w:lineRule="auto"/>
                    <w:jc w:val="both"/>
                    <w:rPr>
                      <w:rFonts w:ascii="Calibri" w:eastAsiaTheme="minorHAnsi" w:hAnsi="Calibri" w:cs="Calibri"/>
                      <w:sz w:val="20"/>
                      <w:szCs w:val="20"/>
                      <w:lang w:val="it-IT"/>
                    </w:rPr>
                  </w:pPr>
                  <w:r w:rsidRPr="005E10DA">
                    <w:rPr>
                      <w:rFonts w:ascii="Calibri" w:eastAsiaTheme="minorHAnsi" w:hAnsi="Calibri" w:cs="Calibri"/>
                      <w:sz w:val="20"/>
                      <w:szCs w:val="20"/>
                      <w:lang w:val="it-IT"/>
                    </w:rPr>
                    <w:t xml:space="preserve">I4. Riscul proiectului d.p.d.v. al % raportului intre cheltuielile suportate de solicitant si  Valoarea ajutorului nerambursabil </w:t>
                  </w:r>
                </w:p>
                <w:p w14:paraId="4EEF76B4" w14:textId="77777777" w:rsidR="004E40CF" w:rsidRPr="005E10DA" w:rsidRDefault="004E40CF" w:rsidP="004E40CF">
                  <w:pPr>
                    <w:spacing w:after="200" w:line="276" w:lineRule="auto"/>
                    <w:rPr>
                      <w:rFonts w:ascii="Calibri" w:eastAsiaTheme="minorHAnsi" w:hAnsi="Calibri" w:cs="Calibri"/>
                      <w:sz w:val="20"/>
                      <w:szCs w:val="20"/>
                      <w:lang w:val="it-IT"/>
                    </w:rPr>
                  </w:pPr>
                  <w:r w:rsidRPr="005E10DA">
                    <w:rPr>
                      <w:rFonts w:ascii="Calibri" w:eastAsiaTheme="minorHAnsi" w:hAnsi="Calibri" w:cs="Calibri"/>
                      <w:sz w:val="20"/>
                      <w:szCs w:val="20"/>
                      <w:lang w:val="it-IT"/>
                    </w:rPr>
                    <w:t>Cheltuielile suportate de solicitant = Total valoare proiect (fara TVA) – Valoarea ajutorului nerambursabil solicitat.</w:t>
                  </w:r>
                </w:p>
                <w:p w14:paraId="53A9BE91" w14:textId="77777777" w:rsidR="004E40CF" w:rsidRPr="005E10DA" w:rsidRDefault="004E40CF" w:rsidP="004E40CF">
                  <w:pPr>
                    <w:jc w:val="center"/>
                    <w:rPr>
                      <w:rFonts w:ascii="Calibri" w:hAnsi="Calibri" w:cs="Calibri"/>
                      <w:b/>
                      <w:sz w:val="20"/>
                      <w:szCs w:val="20"/>
                      <w:vertAlign w:val="subscript"/>
                      <w:lang w:val="ro-RO"/>
                    </w:rPr>
                  </w:pPr>
                  <w:r w:rsidRPr="005E10DA">
                    <w:rPr>
                      <w:rFonts w:ascii="Calibri" w:hAnsi="Calibri" w:cs="Calibri"/>
                      <w:b/>
                      <w:sz w:val="20"/>
                      <w:szCs w:val="20"/>
                      <w:vertAlign w:val="subscript"/>
                      <w:lang w:val="ro-RO"/>
                    </w:rPr>
                    <w:t>Total valoare proiect (fara TVA) – Valoarea ajutorului nerambursabil solicitat</w:t>
                  </w:r>
                </w:p>
                <w:p w14:paraId="32009F16" w14:textId="77777777" w:rsidR="004E40CF" w:rsidRPr="005E10DA" w:rsidRDefault="004E40CF" w:rsidP="004E40CF">
                  <w:pPr>
                    <w:jc w:val="both"/>
                    <w:rPr>
                      <w:rFonts w:ascii="Calibri" w:hAnsi="Calibri" w:cs="Calibri"/>
                      <w:b/>
                      <w:sz w:val="20"/>
                      <w:szCs w:val="20"/>
                      <w:lang w:val="ro-RO"/>
                    </w:rPr>
                  </w:pPr>
                  <w:r w:rsidRPr="005E10DA">
                    <w:rPr>
                      <w:rFonts w:ascii="Calibri" w:hAnsi="Calibri" w:cs="Calibri"/>
                      <w:b/>
                      <w:sz w:val="20"/>
                      <w:szCs w:val="20"/>
                      <w:vertAlign w:val="subscript"/>
                      <w:lang w:val="ro-RO"/>
                    </w:rPr>
                    <w:t>%=</w:t>
                  </w:r>
                  <w:r w:rsidRPr="005E10DA">
                    <w:rPr>
                      <w:rFonts w:ascii="Calibri" w:hAnsi="Calibri" w:cs="Calibri"/>
                      <w:b/>
                      <w:sz w:val="20"/>
                      <w:szCs w:val="20"/>
                      <w:lang w:val="ro-RO"/>
                    </w:rPr>
                    <w:t xml:space="preserve">  _____________________________________</w:t>
                  </w:r>
                  <w:r w:rsidRPr="005E10DA">
                    <w:rPr>
                      <w:rFonts w:ascii="Calibri" w:hAnsi="Calibri" w:cs="Calibri"/>
                      <w:b/>
                      <w:sz w:val="20"/>
                      <w:szCs w:val="20"/>
                      <w:vertAlign w:val="superscript"/>
                      <w:lang w:val="ro-RO"/>
                    </w:rPr>
                    <w:t xml:space="preserve">    </w:t>
                  </w:r>
                  <w:r w:rsidRPr="005E10DA">
                    <w:rPr>
                      <w:rFonts w:ascii="Calibri" w:hAnsi="Calibri" w:cs="Calibri"/>
                      <w:b/>
                      <w:sz w:val="20"/>
                      <w:szCs w:val="20"/>
                      <w:vertAlign w:val="subscript"/>
                      <w:lang w:val="ro-RO"/>
                    </w:rPr>
                    <w:t>x 100</w:t>
                  </w:r>
                </w:p>
                <w:p w14:paraId="5CE3E3BC" w14:textId="77777777" w:rsidR="004E40CF" w:rsidRPr="005E10DA" w:rsidRDefault="004E40CF" w:rsidP="004E40CF">
                  <w:pPr>
                    <w:spacing w:after="200" w:line="276" w:lineRule="auto"/>
                    <w:jc w:val="center"/>
                    <w:rPr>
                      <w:rFonts w:ascii="Calibri" w:eastAsiaTheme="minorHAnsi" w:hAnsi="Calibri" w:cs="Calibri"/>
                      <w:b/>
                      <w:sz w:val="20"/>
                      <w:szCs w:val="20"/>
                      <w:lang w:val="it-IT"/>
                    </w:rPr>
                  </w:pPr>
                  <w:r w:rsidRPr="005E10DA">
                    <w:rPr>
                      <w:rFonts w:ascii="Calibri" w:eastAsiaTheme="minorHAnsi" w:hAnsi="Calibri" w:cs="Calibri"/>
                      <w:b/>
                      <w:sz w:val="20"/>
                      <w:szCs w:val="20"/>
                      <w:vertAlign w:val="subscript"/>
                      <w:lang w:val="ro-RO"/>
                    </w:rPr>
                    <w:t>Valoarea ajutorului nerambursabil solicitat</w:t>
                  </w:r>
                </w:p>
              </w:tc>
              <w:tc>
                <w:tcPr>
                  <w:tcW w:w="3198" w:type="dxa"/>
                  <w:tcBorders>
                    <w:top w:val="single" w:sz="12" w:space="0" w:color="auto"/>
                    <w:left w:val="single" w:sz="12" w:space="0" w:color="auto"/>
                    <w:bottom w:val="single" w:sz="12" w:space="0" w:color="auto"/>
                    <w:right w:val="single" w:sz="12" w:space="0" w:color="auto"/>
                  </w:tcBorders>
                  <w:vAlign w:val="center"/>
                </w:tcPr>
                <w:p w14:paraId="2DA48DD9" w14:textId="77777777" w:rsidR="004E40CF" w:rsidRPr="005E10DA" w:rsidRDefault="004E40CF" w:rsidP="004E40CF">
                  <w:pPr>
                    <w:spacing w:after="200" w:line="276" w:lineRule="auto"/>
                    <w:jc w:val="center"/>
                    <w:rPr>
                      <w:rFonts w:ascii="Calibri" w:eastAsiaTheme="minorHAnsi" w:hAnsi="Calibri" w:cs="Calibri"/>
                      <w:b/>
                      <w:sz w:val="20"/>
                      <w:szCs w:val="20"/>
                    </w:rPr>
                  </w:pPr>
                  <w:r w:rsidRPr="005E10DA">
                    <w:rPr>
                      <w:rFonts w:ascii="Calibri" w:eastAsiaTheme="minorHAnsi" w:hAnsi="Calibri" w:cs="Calibri"/>
                      <w:b/>
                      <w:sz w:val="20"/>
                      <w:szCs w:val="20"/>
                    </w:rPr>
                    <w:t>Punctaj</w:t>
                  </w:r>
                </w:p>
              </w:tc>
            </w:tr>
            <w:tr w:rsidR="004E40CF" w:rsidRPr="005E10DA" w14:paraId="55F3288F" w14:textId="77777777" w:rsidTr="003661C3">
              <w:trPr>
                <w:trHeight w:val="290"/>
                <w:jc w:val="center"/>
              </w:trPr>
              <w:tc>
                <w:tcPr>
                  <w:tcW w:w="4994" w:type="dxa"/>
                  <w:tcBorders>
                    <w:top w:val="single" w:sz="12" w:space="0" w:color="auto"/>
                    <w:left w:val="single" w:sz="12" w:space="0" w:color="auto"/>
                    <w:right w:val="single" w:sz="12" w:space="0" w:color="auto"/>
                  </w:tcBorders>
                </w:tcPr>
                <w:p w14:paraId="37D0E1F9" w14:textId="77777777" w:rsidR="004E40CF" w:rsidRPr="005E10DA" w:rsidRDefault="004E40CF" w:rsidP="004E40CF">
                  <w:pPr>
                    <w:numPr>
                      <w:ilvl w:val="1"/>
                      <w:numId w:val="70"/>
                    </w:numPr>
                    <w:spacing w:after="200" w:line="360" w:lineRule="auto"/>
                    <w:jc w:val="both"/>
                    <w:rPr>
                      <w:rFonts w:ascii="Calibri" w:eastAsiaTheme="minorHAnsi" w:hAnsi="Calibri" w:cs="Calibri"/>
                      <w:b/>
                      <w:sz w:val="20"/>
                      <w:szCs w:val="20"/>
                    </w:rPr>
                  </w:pPr>
                  <w:r w:rsidRPr="005E10DA">
                    <w:rPr>
                      <w:rFonts w:ascii="Calibri" w:eastAsiaTheme="minorHAnsi" w:hAnsi="Calibri" w:cs="Calibri"/>
                      <w:b/>
                      <w:sz w:val="20"/>
                      <w:szCs w:val="20"/>
                    </w:rPr>
                    <w:t>&gt; 200%</w:t>
                  </w:r>
                </w:p>
              </w:tc>
              <w:tc>
                <w:tcPr>
                  <w:tcW w:w="3198" w:type="dxa"/>
                  <w:tcBorders>
                    <w:top w:val="single" w:sz="12" w:space="0" w:color="auto"/>
                    <w:left w:val="single" w:sz="12" w:space="0" w:color="auto"/>
                    <w:right w:val="single" w:sz="12" w:space="0" w:color="auto"/>
                  </w:tcBorders>
                  <w:vAlign w:val="center"/>
                </w:tcPr>
                <w:p w14:paraId="6379E280" w14:textId="77777777" w:rsidR="004E40CF" w:rsidRPr="005E10DA" w:rsidRDefault="004E40CF" w:rsidP="004E40CF">
                  <w:pPr>
                    <w:spacing w:after="200" w:line="276" w:lineRule="auto"/>
                    <w:jc w:val="center"/>
                    <w:rPr>
                      <w:rFonts w:ascii="Calibri" w:eastAsiaTheme="minorHAnsi" w:hAnsi="Calibri" w:cs="Calibri"/>
                      <w:b/>
                      <w:sz w:val="20"/>
                      <w:szCs w:val="20"/>
                    </w:rPr>
                  </w:pPr>
                  <w:r w:rsidRPr="005E10DA">
                    <w:rPr>
                      <w:rFonts w:ascii="Calibri" w:eastAsiaTheme="minorHAnsi" w:hAnsi="Calibri" w:cs="Calibri"/>
                      <w:b/>
                      <w:sz w:val="20"/>
                      <w:szCs w:val="20"/>
                    </w:rPr>
                    <w:t>5</w:t>
                  </w:r>
                </w:p>
              </w:tc>
            </w:tr>
            <w:tr w:rsidR="004E40CF" w:rsidRPr="005E10DA" w14:paraId="6A33E020" w14:textId="77777777" w:rsidTr="003661C3">
              <w:trPr>
                <w:trHeight w:val="422"/>
                <w:jc w:val="center"/>
              </w:trPr>
              <w:tc>
                <w:tcPr>
                  <w:tcW w:w="4994" w:type="dxa"/>
                  <w:tcBorders>
                    <w:left w:val="single" w:sz="12" w:space="0" w:color="auto"/>
                    <w:right w:val="single" w:sz="12" w:space="0" w:color="auto"/>
                  </w:tcBorders>
                </w:tcPr>
                <w:p w14:paraId="6C67CA8A" w14:textId="77777777" w:rsidR="004E40CF" w:rsidRPr="005E10DA" w:rsidRDefault="004E40CF" w:rsidP="004E40CF">
                  <w:pPr>
                    <w:numPr>
                      <w:ilvl w:val="1"/>
                      <w:numId w:val="70"/>
                    </w:numPr>
                    <w:spacing w:after="200" w:line="360" w:lineRule="auto"/>
                    <w:jc w:val="both"/>
                    <w:rPr>
                      <w:rFonts w:ascii="Calibri" w:eastAsiaTheme="minorHAnsi" w:hAnsi="Calibri" w:cs="Calibri"/>
                      <w:b/>
                      <w:sz w:val="20"/>
                      <w:szCs w:val="20"/>
                    </w:rPr>
                  </w:pPr>
                  <w:r w:rsidRPr="005E10DA">
                    <w:rPr>
                      <w:rFonts w:ascii="Calibri" w:eastAsiaTheme="minorHAnsi" w:hAnsi="Calibri" w:cs="Calibri"/>
                      <w:b/>
                      <w:sz w:val="20"/>
                      <w:szCs w:val="20"/>
                    </w:rPr>
                    <w:t xml:space="preserve"> Intre 176 si 200%</w:t>
                  </w:r>
                </w:p>
              </w:tc>
              <w:tc>
                <w:tcPr>
                  <w:tcW w:w="3198" w:type="dxa"/>
                  <w:tcBorders>
                    <w:left w:val="single" w:sz="12" w:space="0" w:color="auto"/>
                    <w:right w:val="single" w:sz="12" w:space="0" w:color="auto"/>
                  </w:tcBorders>
                  <w:vAlign w:val="center"/>
                </w:tcPr>
                <w:p w14:paraId="64D2131B" w14:textId="77777777" w:rsidR="004E40CF" w:rsidRPr="005E10DA" w:rsidRDefault="004E40CF" w:rsidP="004E40CF">
                  <w:pPr>
                    <w:spacing w:after="200" w:line="276" w:lineRule="auto"/>
                    <w:jc w:val="center"/>
                    <w:rPr>
                      <w:rFonts w:ascii="Calibri" w:eastAsiaTheme="minorHAnsi" w:hAnsi="Calibri" w:cs="Calibri"/>
                      <w:b/>
                      <w:sz w:val="20"/>
                      <w:szCs w:val="20"/>
                    </w:rPr>
                  </w:pPr>
                  <w:r w:rsidRPr="005E10DA">
                    <w:rPr>
                      <w:rFonts w:ascii="Calibri" w:eastAsiaTheme="minorHAnsi" w:hAnsi="Calibri" w:cs="Calibri"/>
                      <w:b/>
                      <w:sz w:val="20"/>
                      <w:szCs w:val="20"/>
                    </w:rPr>
                    <w:t>4</w:t>
                  </w:r>
                </w:p>
              </w:tc>
            </w:tr>
            <w:tr w:rsidR="004E40CF" w:rsidRPr="005E10DA" w14:paraId="2F655F90" w14:textId="77777777" w:rsidTr="003661C3">
              <w:trPr>
                <w:trHeight w:val="437"/>
                <w:jc w:val="center"/>
              </w:trPr>
              <w:tc>
                <w:tcPr>
                  <w:tcW w:w="4994" w:type="dxa"/>
                  <w:tcBorders>
                    <w:left w:val="single" w:sz="12" w:space="0" w:color="auto"/>
                    <w:bottom w:val="single" w:sz="12" w:space="0" w:color="auto"/>
                    <w:right w:val="single" w:sz="12" w:space="0" w:color="auto"/>
                  </w:tcBorders>
                </w:tcPr>
                <w:p w14:paraId="632A2C5A" w14:textId="77777777" w:rsidR="004E40CF" w:rsidRPr="005E10DA" w:rsidRDefault="004E40CF" w:rsidP="004E40CF">
                  <w:pPr>
                    <w:numPr>
                      <w:ilvl w:val="1"/>
                      <w:numId w:val="70"/>
                    </w:numPr>
                    <w:spacing w:after="200" w:line="360" w:lineRule="auto"/>
                    <w:jc w:val="both"/>
                    <w:rPr>
                      <w:rFonts w:ascii="Calibri" w:eastAsiaTheme="minorHAnsi" w:hAnsi="Calibri" w:cs="Calibri"/>
                      <w:b/>
                      <w:sz w:val="20"/>
                      <w:szCs w:val="20"/>
                    </w:rPr>
                  </w:pPr>
                  <w:r w:rsidRPr="005E10DA">
                    <w:rPr>
                      <w:rFonts w:ascii="Calibri" w:eastAsiaTheme="minorHAnsi" w:hAnsi="Calibri" w:cs="Calibri"/>
                      <w:b/>
                      <w:sz w:val="20"/>
                      <w:szCs w:val="20"/>
                    </w:rPr>
                    <w:t xml:space="preserve"> Intre 151 si 175 %</w:t>
                  </w:r>
                </w:p>
              </w:tc>
              <w:tc>
                <w:tcPr>
                  <w:tcW w:w="3198" w:type="dxa"/>
                  <w:tcBorders>
                    <w:left w:val="single" w:sz="12" w:space="0" w:color="auto"/>
                    <w:bottom w:val="single" w:sz="12" w:space="0" w:color="auto"/>
                    <w:right w:val="single" w:sz="12" w:space="0" w:color="auto"/>
                  </w:tcBorders>
                  <w:vAlign w:val="center"/>
                </w:tcPr>
                <w:p w14:paraId="63F454C8" w14:textId="77777777" w:rsidR="004E40CF" w:rsidRPr="005E10DA" w:rsidRDefault="004E40CF" w:rsidP="004E40CF">
                  <w:pPr>
                    <w:spacing w:after="200" w:line="276" w:lineRule="auto"/>
                    <w:jc w:val="center"/>
                    <w:rPr>
                      <w:rFonts w:ascii="Calibri" w:eastAsiaTheme="minorHAnsi" w:hAnsi="Calibri" w:cs="Calibri"/>
                      <w:b/>
                      <w:sz w:val="20"/>
                      <w:szCs w:val="20"/>
                    </w:rPr>
                  </w:pPr>
                  <w:r w:rsidRPr="005E10DA">
                    <w:rPr>
                      <w:rFonts w:ascii="Calibri" w:eastAsiaTheme="minorHAnsi" w:hAnsi="Calibri" w:cs="Calibri"/>
                      <w:b/>
                      <w:sz w:val="20"/>
                      <w:szCs w:val="20"/>
                    </w:rPr>
                    <w:t>3</w:t>
                  </w:r>
                </w:p>
              </w:tc>
            </w:tr>
            <w:tr w:rsidR="004E40CF" w:rsidRPr="005E10DA" w14:paraId="3C7A0C9E" w14:textId="77777777" w:rsidTr="003661C3">
              <w:trPr>
                <w:trHeight w:val="262"/>
                <w:jc w:val="center"/>
              </w:trPr>
              <w:tc>
                <w:tcPr>
                  <w:tcW w:w="4994" w:type="dxa"/>
                  <w:tcBorders>
                    <w:left w:val="single" w:sz="12" w:space="0" w:color="auto"/>
                    <w:bottom w:val="single" w:sz="12" w:space="0" w:color="auto"/>
                    <w:right w:val="single" w:sz="12" w:space="0" w:color="auto"/>
                  </w:tcBorders>
                </w:tcPr>
                <w:p w14:paraId="5F0FE829" w14:textId="77777777" w:rsidR="004E40CF" w:rsidRPr="005E10DA" w:rsidRDefault="004E40CF" w:rsidP="004E40CF">
                  <w:pPr>
                    <w:numPr>
                      <w:ilvl w:val="1"/>
                      <w:numId w:val="70"/>
                    </w:numPr>
                    <w:spacing w:after="200" w:line="360" w:lineRule="auto"/>
                    <w:jc w:val="both"/>
                    <w:rPr>
                      <w:rFonts w:ascii="Calibri" w:eastAsiaTheme="minorHAnsi" w:hAnsi="Calibri" w:cs="Calibri"/>
                      <w:b/>
                      <w:sz w:val="20"/>
                      <w:szCs w:val="20"/>
                    </w:rPr>
                  </w:pPr>
                  <w:r w:rsidRPr="005E10DA">
                    <w:rPr>
                      <w:rFonts w:ascii="Calibri" w:eastAsiaTheme="minorHAnsi" w:hAnsi="Calibri" w:cs="Calibri"/>
                      <w:b/>
                      <w:sz w:val="20"/>
                      <w:szCs w:val="20"/>
                    </w:rPr>
                    <w:t>Intre 121 si 150 %</w:t>
                  </w:r>
                </w:p>
              </w:tc>
              <w:tc>
                <w:tcPr>
                  <w:tcW w:w="3198" w:type="dxa"/>
                  <w:tcBorders>
                    <w:left w:val="single" w:sz="12" w:space="0" w:color="auto"/>
                    <w:bottom w:val="single" w:sz="12" w:space="0" w:color="auto"/>
                    <w:right w:val="single" w:sz="12" w:space="0" w:color="auto"/>
                  </w:tcBorders>
                  <w:vAlign w:val="center"/>
                </w:tcPr>
                <w:p w14:paraId="004A465D" w14:textId="77777777" w:rsidR="004E40CF" w:rsidRPr="005E10DA" w:rsidRDefault="004E40CF" w:rsidP="004E40CF">
                  <w:pPr>
                    <w:spacing w:after="200" w:line="276" w:lineRule="auto"/>
                    <w:jc w:val="center"/>
                    <w:rPr>
                      <w:rFonts w:ascii="Calibri" w:eastAsiaTheme="minorHAnsi" w:hAnsi="Calibri" w:cs="Calibri"/>
                      <w:b/>
                      <w:sz w:val="20"/>
                      <w:szCs w:val="20"/>
                    </w:rPr>
                  </w:pPr>
                  <w:r w:rsidRPr="005E10DA">
                    <w:rPr>
                      <w:rFonts w:ascii="Calibri" w:eastAsiaTheme="minorHAnsi" w:hAnsi="Calibri" w:cs="Calibri"/>
                      <w:b/>
                      <w:sz w:val="20"/>
                      <w:szCs w:val="20"/>
                    </w:rPr>
                    <w:t>2</w:t>
                  </w:r>
                </w:p>
              </w:tc>
            </w:tr>
            <w:tr w:rsidR="004E40CF" w:rsidRPr="005E10DA" w14:paraId="75F16481" w14:textId="77777777" w:rsidTr="003661C3">
              <w:trPr>
                <w:trHeight w:val="437"/>
                <w:jc w:val="center"/>
              </w:trPr>
              <w:tc>
                <w:tcPr>
                  <w:tcW w:w="4994" w:type="dxa"/>
                  <w:tcBorders>
                    <w:left w:val="single" w:sz="12" w:space="0" w:color="auto"/>
                    <w:bottom w:val="single" w:sz="12" w:space="0" w:color="auto"/>
                    <w:right w:val="single" w:sz="12" w:space="0" w:color="auto"/>
                  </w:tcBorders>
                </w:tcPr>
                <w:p w14:paraId="3142D108" w14:textId="77777777" w:rsidR="004E40CF" w:rsidRPr="005E10DA" w:rsidRDefault="004E40CF" w:rsidP="004E40CF">
                  <w:pPr>
                    <w:numPr>
                      <w:ilvl w:val="1"/>
                      <w:numId w:val="70"/>
                    </w:numPr>
                    <w:spacing w:after="200" w:line="360" w:lineRule="auto"/>
                    <w:jc w:val="both"/>
                    <w:rPr>
                      <w:rFonts w:ascii="Calibri" w:eastAsiaTheme="minorHAnsi" w:hAnsi="Calibri" w:cs="Calibri"/>
                      <w:b/>
                      <w:sz w:val="20"/>
                      <w:szCs w:val="20"/>
                    </w:rPr>
                  </w:pPr>
                  <w:r w:rsidRPr="005E10DA">
                    <w:rPr>
                      <w:rFonts w:ascii="Calibri" w:eastAsiaTheme="minorHAnsi" w:hAnsi="Calibri" w:cs="Calibri"/>
                      <w:b/>
                      <w:sz w:val="20"/>
                      <w:szCs w:val="20"/>
                    </w:rPr>
                    <w:t>&lt; 120 %</w:t>
                  </w:r>
                </w:p>
              </w:tc>
              <w:tc>
                <w:tcPr>
                  <w:tcW w:w="3198" w:type="dxa"/>
                  <w:tcBorders>
                    <w:left w:val="single" w:sz="12" w:space="0" w:color="auto"/>
                    <w:bottom w:val="single" w:sz="12" w:space="0" w:color="auto"/>
                    <w:right w:val="single" w:sz="12" w:space="0" w:color="auto"/>
                  </w:tcBorders>
                  <w:vAlign w:val="center"/>
                </w:tcPr>
                <w:p w14:paraId="6B59FAA4" w14:textId="77777777" w:rsidR="004E40CF" w:rsidRPr="005E10DA" w:rsidRDefault="004E40CF" w:rsidP="004E40CF">
                  <w:pPr>
                    <w:spacing w:after="200" w:line="276" w:lineRule="auto"/>
                    <w:jc w:val="center"/>
                    <w:rPr>
                      <w:rFonts w:ascii="Calibri" w:eastAsiaTheme="minorHAnsi" w:hAnsi="Calibri" w:cs="Calibri"/>
                      <w:b/>
                      <w:sz w:val="20"/>
                      <w:szCs w:val="20"/>
                    </w:rPr>
                  </w:pPr>
                  <w:r w:rsidRPr="005E10DA">
                    <w:rPr>
                      <w:rFonts w:ascii="Calibri" w:eastAsiaTheme="minorHAnsi" w:hAnsi="Calibri" w:cs="Calibri"/>
                      <w:b/>
                      <w:sz w:val="20"/>
                      <w:szCs w:val="20"/>
                    </w:rPr>
                    <w:t>1</w:t>
                  </w:r>
                </w:p>
              </w:tc>
            </w:tr>
          </w:tbl>
          <w:p w14:paraId="48A99DAD" w14:textId="77777777" w:rsidR="004E40CF" w:rsidRPr="005E10DA" w:rsidRDefault="004E40CF" w:rsidP="004E40CF">
            <w:pPr>
              <w:spacing w:after="200" w:line="276" w:lineRule="auto"/>
              <w:rPr>
                <w:rFonts w:ascii="Calibri" w:eastAsiaTheme="minorHAnsi" w:hAnsi="Calibri" w:cs="Calibri"/>
              </w:rPr>
            </w:pPr>
          </w:p>
          <w:p w14:paraId="2E12D695" w14:textId="77777777" w:rsidR="00973ED4" w:rsidRPr="005E10DA" w:rsidRDefault="00973ED4" w:rsidP="004E40CF">
            <w:pPr>
              <w:spacing w:after="200" w:line="276" w:lineRule="auto"/>
              <w:rPr>
                <w:rFonts w:ascii="Calibri" w:eastAsiaTheme="minorHAnsi" w:hAnsi="Calibri" w:cs="Calibri"/>
              </w:rPr>
            </w:pPr>
          </w:p>
          <w:tbl>
            <w:tblPr>
              <w:tblW w:w="8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1"/>
              <w:gridCol w:w="1134"/>
            </w:tblGrid>
            <w:tr w:rsidR="004E40CF" w:rsidRPr="005E10DA" w14:paraId="0C499CB2" w14:textId="77777777" w:rsidTr="003661C3">
              <w:trPr>
                <w:trHeight w:val="288"/>
                <w:jc w:val="center"/>
              </w:trPr>
              <w:tc>
                <w:tcPr>
                  <w:tcW w:w="7361" w:type="dxa"/>
                  <w:tcBorders>
                    <w:top w:val="single" w:sz="12" w:space="0" w:color="auto"/>
                    <w:left w:val="single" w:sz="12" w:space="0" w:color="auto"/>
                    <w:bottom w:val="single" w:sz="12" w:space="0" w:color="auto"/>
                    <w:right w:val="single" w:sz="12" w:space="0" w:color="auto"/>
                  </w:tcBorders>
                  <w:vAlign w:val="center"/>
                </w:tcPr>
                <w:p w14:paraId="23BED8B7" w14:textId="77777777" w:rsidR="004E40CF" w:rsidRPr="005E10DA" w:rsidRDefault="004E40CF" w:rsidP="004E40CF">
                  <w:pPr>
                    <w:spacing w:after="200" w:line="276" w:lineRule="auto"/>
                    <w:rPr>
                      <w:rFonts w:ascii="Calibri" w:eastAsiaTheme="minorHAnsi" w:hAnsi="Calibri" w:cs="Calibri"/>
                      <w:b/>
                      <w:sz w:val="20"/>
                      <w:szCs w:val="20"/>
                      <w:lang w:val="it-IT"/>
                    </w:rPr>
                  </w:pPr>
                  <w:r w:rsidRPr="005E10DA">
                    <w:rPr>
                      <w:rFonts w:ascii="Calibri" w:eastAsiaTheme="minorHAnsi" w:hAnsi="Calibri" w:cs="Calibri"/>
                      <w:b/>
                      <w:sz w:val="20"/>
                      <w:szCs w:val="20"/>
                      <w:lang w:val="it-IT"/>
                    </w:rPr>
                    <w:t>I5. Capacitatea societatii de a manageria proiectul, experienta in derularea afacerilor</w:t>
                  </w:r>
                </w:p>
              </w:tc>
              <w:tc>
                <w:tcPr>
                  <w:tcW w:w="1134" w:type="dxa"/>
                  <w:tcBorders>
                    <w:top w:val="single" w:sz="12" w:space="0" w:color="auto"/>
                    <w:left w:val="single" w:sz="12" w:space="0" w:color="auto"/>
                    <w:bottom w:val="single" w:sz="12" w:space="0" w:color="auto"/>
                    <w:right w:val="single" w:sz="12" w:space="0" w:color="auto"/>
                  </w:tcBorders>
                  <w:vAlign w:val="center"/>
                </w:tcPr>
                <w:p w14:paraId="6B8C9C00" w14:textId="77777777" w:rsidR="004E40CF" w:rsidRPr="005E10DA" w:rsidRDefault="004E40CF" w:rsidP="004E40CF">
                  <w:pPr>
                    <w:spacing w:after="200" w:line="276" w:lineRule="auto"/>
                    <w:jc w:val="center"/>
                    <w:rPr>
                      <w:rFonts w:ascii="Calibri" w:eastAsiaTheme="minorHAnsi" w:hAnsi="Calibri" w:cs="Calibri"/>
                      <w:b/>
                      <w:sz w:val="20"/>
                      <w:szCs w:val="20"/>
                    </w:rPr>
                  </w:pPr>
                  <w:r w:rsidRPr="005E10DA">
                    <w:rPr>
                      <w:rFonts w:ascii="Calibri" w:eastAsiaTheme="minorHAnsi" w:hAnsi="Calibri" w:cs="Calibri"/>
                      <w:b/>
                      <w:sz w:val="20"/>
                      <w:szCs w:val="20"/>
                    </w:rPr>
                    <w:t>Punctaj</w:t>
                  </w:r>
                </w:p>
              </w:tc>
            </w:tr>
            <w:tr w:rsidR="004E40CF" w:rsidRPr="005E10DA" w14:paraId="564D5ECB" w14:textId="77777777" w:rsidTr="003661C3">
              <w:trPr>
                <w:trHeight w:val="1097"/>
                <w:jc w:val="center"/>
              </w:trPr>
              <w:tc>
                <w:tcPr>
                  <w:tcW w:w="7361" w:type="dxa"/>
                  <w:tcBorders>
                    <w:top w:val="single" w:sz="12" w:space="0" w:color="auto"/>
                    <w:left w:val="single" w:sz="12" w:space="0" w:color="auto"/>
                    <w:right w:val="single" w:sz="12" w:space="0" w:color="auto"/>
                  </w:tcBorders>
                  <w:vAlign w:val="center"/>
                </w:tcPr>
                <w:p w14:paraId="7F0D1354" w14:textId="77777777" w:rsidR="004E40CF" w:rsidRPr="005E10DA" w:rsidRDefault="004E40CF" w:rsidP="004E40CF">
                  <w:pPr>
                    <w:numPr>
                      <w:ilvl w:val="0"/>
                      <w:numId w:val="71"/>
                    </w:numPr>
                    <w:spacing w:after="200" w:line="276" w:lineRule="auto"/>
                    <w:contextualSpacing/>
                    <w:rPr>
                      <w:rFonts w:ascii="Calibri" w:hAnsi="Calibri" w:cs="Calibri"/>
                      <w:sz w:val="20"/>
                      <w:szCs w:val="20"/>
                      <w:lang w:val="it-IT"/>
                    </w:rPr>
                  </w:pPr>
                  <w:r w:rsidRPr="005E10DA">
                    <w:rPr>
                      <w:rFonts w:ascii="Calibri" w:hAnsi="Calibri" w:cs="Calibri"/>
                      <w:sz w:val="20"/>
                      <w:szCs w:val="20"/>
                      <w:lang w:val="it-IT"/>
                    </w:rPr>
                    <w:t>Firma noua sau fara activitate</w:t>
                  </w:r>
                </w:p>
              </w:tc>
              <w:tc>
                <w:tcPr>
                  <w:tcW w:w="1134" w:type="dxa"/>
                  <w:tcBorders>
                    <w:top w:val="single" w:sz="12" w:space="0" w:color="auto"/>
                    <w:left w:val="single" w:sz="12" w:space="0" w:color="auto"/>
                    <w:right w:val="single" w:sz="12" w:space="0" w:color="auto"/>
                  </w:tcBorders>
                  <w:vAlign w:val="center"/>
                </w:tcPr>
                <w:p w14:paraId="33AB8656" w14:textId="77777777" w:rsidR="004E40CF" w:rsidRPr="005E10DA" w:rsidRDefault="004E40CF" w:rsidP="004E40CF">
                  <w:pPr>
                    <w:spacing w:after="200" w:line="276" w:lineRule="auto"/>
                    <w:jc w:val="center"/>
                    <w:rPr>
                      <w:rFonts w:ascii="Calibri" w:eastAsiaTheme="minorHAnsi" w:hAnsi="Calibri" w:cs="Calibri"/>
                      <w:sz w:val="20"/>
                      <w:szCs w:val="20"/>
                    </w:rPr>
                  </w:pPr>
                  <w:r w:rsidRPr="005E10DA">
                    <w:rPr>
                      <w:rFonts w:ascii="Calibri" w:eastAsiaTheme="minorHAnsi" w:hAnsi="Calibri" w:cs="Calibri"/>
                      <w:sz w:val="20"/>
                      <w:szCs w:val="20"/>
                    </w:rPr>
                    <w:t>5</w:t>
                  </w:r>
                </w:p>
              </w:tc>
            </w:tr>
            <w:tr w:rsidR="004E40CF" w:rsidRPr="005E10DA" w14:paraId="22C459D5" w14:textId="77777777" w:rsidTr="003661C3">
              <w:trPr>
                <w:trHeight w:val="1052"/>
                <w:jc w:val="center"/>
              </w:trPr>
              <w:tc>
                <w:tcPr>
                  <w:tcW w:w="7361" w:type="dxa"/>
                  <w:tcBorders>
                    <w:left w:val="single" w:sz="12" w:space="0" w:color="auto"/>
                    <w:right w:val="single" w:sz="12" w:space="0" w:color="auto"/>
                  </w:tcBorders>
                  <w:vAlign w:val="center"/>
                </w:tcPr>
                <w:p w14:paraId="713A6B82" w14:textId="77777777" w:rsidR="004E40CF" w:rsidRPr="005E10DA" w:rsidRDefault="004E40CF" w:rsidP="004E40CF">
                  <w:pPr>
                    <w:numPr>
                      <w:ilvl w:val="0"/>
                      <w:numId w:val="72"/>
                    </w:numPr>
                    <w:spacing w:after="200" w:line="276" w:lineRule="auto"/>
                    <w:contextualSpacing/>
                    <w:rPr>
                      <w:rFonts w:ascii="Calibri" w:hAnsi="Calibri" w:cs="Calibri"/>
                      <w:sz w:val="20"/>
                      <w:szCs w:val="20"/>
                      <w:lang w:val="it-IT"/>
                    </w:rPr>
                  </w:pPr>
                  <w:r w:rsidRPr="005E10DA">
                    <w:rPr>
                      <w:rFonts w:ascii="Calibri" w:hAnsi="Calibri" w:cs="Calibri"/>
                      <w:sz w:val="20"/>
                      <w:szCs w:val="20"/>
                      <w:lang w:val="it-IT"/>
                    </w:rPr>
                    <w:t>Firma cu experienta dar care nu a participat la alt proiect european sau nu a obtinut asistenta financiara nerambursabila din partea altui instrument financiar</w:t>
                  </w:r>
                </w:p>
              </w:tc>
              <w:tc>
                <w:tcPr>
                  <w:tcW w:w="1134" w:type="dxa"/>
                  <w:tcBorders>
                    <w:left w:val="single" w:sz="12" w:space="0" w:color="auto"/>
                    <w:right w:val="single" w:sz="12" w:space="0" w:color="auto"/>
                  </w:tcBorders>
                  <w:vAlign w:val="center"/>
                </w:tcPr>
                <w:p w14:paraId="693B4B4B" w14:textId="77777777" w:rsidR="004E40CF" w:rsidRPr="005E10DA" w:rsidRDefault="004E40CF" w:rsidP="004E40CF">
                  <w:pPr>
                    <w:spacing w:after="200" w:line="276" w:lineRule="auto"/>
                    <w:jc w:val="center"/>
                    <w:rPr>
                      <w:rFonts w:ascii="Calibri" w:eastAsiaTheme="minorHAnsi" w:hAnsi="Calibri" w:cs="Calibri"/>
                      <w:sz w:val="20"/>
                      <w:szCs w:val="20"/>
                    </w:rPr>
                  </w:pPr>
                  <w:r w:rsidRPr="005E10DA">
                    <w:rPr>
                      <w:rFonts w:ascii="Calibri" w:eastAsiaTheme="minorHAnsi" w:hAnsi="Calibri" w:cs="Calibri"/>
                      <w:sz w:val="20"/>
                      <w:szCs w:val="20"/>
                    </w:rPr>
                    <w:t>4</w:t>
                  </w:r>
                </w:p>
              </w:tc>
            </w:tr>
            <w:tr w:rsidR="004E40CF" w:rsidRPr="005E10DA" w14:paraId="084DC42C" w14:textId="77777777" w:rsidTr="003661C3">
              <w:trPr>
                <w:trHeight w:val="966"/>
                <w:jc w:val="center"/>
              </w:trPr>
              <w:tc>
                <w:tcPr>
                  <w:tcW w:w="7361" w:type="dxa"/>
                  <w:tcBorders>
                    <w:left w:val="single" w:sz="12" w:space="0" w:color="auto"/>
                    <w:right w:val="single" w:sz="12" w:space="0" w:color="auto"/>
                  </w:tcBorders>
                  <w:vAlign w:val="center"/>
                </w:tcPr>
                <w:p w14:paraId="61B71532" w14:textId="77777777" w:rsidR="004E40CF" w:rsidRPr="005E10DA" w:rsidRDefault="004E40CF" w:rsidP="004E40CF">
                  <w:pPr>
                    <w:numPr>
                      <w:ilvl w:val="0"/>
                      <w:numId w:val="73"/>
                    </w:numPr>
                    <w:spacing w:after="200" w:line="276" w:lineRule="auto"/>
                    <w:contextualSpacing/>
                    <w:rPr>
                      <w:rFonts w:ascii="Calibri" w:hAnsi="Calibri" w:cs="Calibri"/>
                      <w:sz w:val="20"/>
                      <w:szCs w:val="20"/>
                      <w:lang w:val="it-IT"/>
                    </w:rPr>
                  </w:pPr>
                  <w:r w:rsidRPr="005E10DA">
                    <w:rPr>
                      <w:rFonts w:ascii="Calibri" w:hAnsi="Calibri" w:cs="Calibri"/>
                      <w:sz w:val="20"/>
                      <w:szCs w:val="20"/>
                      <w:lang w:val="it-IT"/>
                    </w:rPr>
                    <w:t>Firma cu experienta care a finalizat un proiect european sau obtinut din asistenta financiara nerambursabila din partea altui instrument financiar</w:t>
                  </w:r>
                </w:p>
              </w:tc>
              <w:tc>
                <w:tcPr>
                  <w:tcW w:w="1134" w:type="dxa"/>
                  <w:tcBorders>
                    <w:left w:val="single" w:sz="12" w:space="0" w:color="auto"/>
                    <w:right w:val="single" w:sz="12" w:space="0" w:color="auto"/>
                  </w:tcBorders>
                  <w:vAlign w:val="center"/>
                </w:tcPr>
                <w:p w14:paraId="47B510AE" w14:textId="77777777" w:rsidR="004E40CF" w:rsidRPr="005E10DA" w:rsidRDefault="004E40CF" w:rsidP="004E40CF">
                  <w:pPr>
                    <w:spacing w:after="200" w:line="276" w:lineRule="auto"/>
                    <w:jc w:val="center"/>
                    <w:rPr>
                      <w:rFonts w:ascii="Calibri" w:eastAsiaTheme="minorHAnsi" w:hAnsi="Calibri" w:cs="Calibri"/>
                      <w:sz w:val="20"/>
                      <w:szCs w:val="20"/>
                    </w:rPr>
                  </w:pPr>
                  <w:r w:rsidRPr="005E10DA">
                    <w:rPr>
                      <w:rFonts w:ascii="Calibri" w:eastAsiaTheme="minorHAnsi" w:hAnsi="Calibri" w:cs="Calibri"/>
                      <w:sz w:val="20"/>
                      <w:szCs w:val="20"/>
                    </w:rPr>
                    <w:t>2</w:t>
                  </w:r>
                </w:p>
              </w:tc>
            </w:tr>
          </w:tbl>
          <w:p w14:paraId="2A6B811C" w14:textId="77777777" w:rsidR="00125E2D" w:rsidRPr="005E10DA" w:rsidRDefault="00125E2D" w:rsidP="005D22FC">
            <w:pPr>
              <w:pStyle w:val="BodyText3"/>
              <w:rPr>
                <w:rFonts w:ascii="Calibri" w:hAnsi="Calibri" w:cs="Calibri"/>
                <w:b w:val="0"/>
                <w:iCs/>
                <w:sz w:val="24"/>
                <w:szCs w:val="24"/>
                <w:lang w:val="ro-RO"/>
              </w:rPr>
            </w:pPr>
          </w:p>
          <w:p w14:paraId="7944E0B1" w14:textId="77777777" w:rsidR="004633CF" w:rsidRPr="005E10DA" w:rsidRDefault="004633CF" w:rsidP="005D22FC">
            <w:pPr>
              <w:pStyle w:val="BodyText3"/>
              <w:jc w:val="left"/>
              <w:rPr>
                <w:rFonts w:ascii="Calibri" w:hAnsi="Calibri" w:cs="Calibri"/>
                <w:b w:val="0"/>
                <w:iCs/>
                <w:sz w:val="24"/>
                <w:szCs w:val="24"/>
                <w:lang w:val="ro-RO"/>
              </w:rPr>
            </w:pPr>
          </w:p>
          <w:p w14:paraId="626CD81D" w14:textId="77777777" w:rsidR="007D1382" w:rsidRPr="005E10DA" w:rsidRDefault="007D1382" w:rsidP="005D22FC">
            <w:pPr>
              <w:pStyle w:val="BodyText3"/>
              <w:jc w:val="left"/>
              <w:rPr>
                <w:rFonts w:ascii="Calibri" w:hAnsi="Calibri" w:cs="Calibri"/>
                <w:b w:val="0"/>
                <w:iCs/>
                <w:sz w:val="24"/>
                <w:szCs w:val="24"/>
                <w:lang w:val="ro-RO"/>
              </w:rPr>
            </w:pPr>
          </w:p>
        </w:tc>
      </w:tr>
      <w:tr w:rsidR="004633CF" w:rsidRPr="005E10DA" w14:paraId="1C10BFC4" w14:textId="77777777" w:rsidTr="004D1B01">
        <w:trPr>
          <w:gridAfter w:val="3"/>
          <w:wAfter w:w="1460" w:type="pct"/>
          <w:trHeight w:val="564"/>
        </w:trPr>
        <w:tc>
          <w:tcPr>
            <w:tcW w:w="2070" w:type="pct"/>
            <w:vMerge w:val="restart"/>
            <w:tcBorders>
              <w:top w:val="single" w:sz="4" w:space="0" w:color="auto"/>
            </w:tcBorders>
            <w:shd w:val="clear" w:color="auto" w:fill="auto"/>
          </w:tcPr>
          <w:p w14:paraId="4DF53A06" w14:textId="77777777" w:rsidR="004633CF" w:rsidRPr="005E10DA" w:rsidRDefault="004633CF" w:rsidP="005D22FC">
            <w:pPr>
              <w:pStyle w:val="BodyText3"/>
              <w:jc w:val="both"/>
              <w:rPr>
                <w:rFonts w:asciiTheme="minorHAnsi" w:hAnsiTheme="minorHAnsi" w:cstheme="minorHAnsi"/>
                <w:sz w:val="24"/>
                <w:szCs w:val="24"/>
                <w:lang w:val="ro-RO"/>
              </w:rPr>
            </w:pPr>
            <w:r w:rsidRPr="005E10DA">
              <w:rPr>
                <w:rFonts w:asciiTheme="minorHAnsi" w:hAnsiTheme="minorHAnsi" w:cstheme="minorHAnsi"/>
                <w:iCs/>
                <w:sz w:val="24"/>
                <w:szCs w:val="24"/>
                <w:lang w:val="en-US"/>
              </w:rPr>
              <w:lastRenderedPageBreak/>
              <w:t>DECIZIA REFERITOARE LA ELIGIBILITATEA PROIECTULUI</w:t>
            </w:r>
          </w:p>
          <w:p w14:paraId="53BFC714" w14:textId="77777777" w:rsidR="004633CF" w:rsidRPr="005E10DA" w:rsidRDefault="004633CF" w:rsidP="005D22FC">
            <w:pPr>
              <w:ind w:right="148"/>
              <w:jc w:val="both"/>
              <w:rPr>
                <w:rFonts w:asciiTheme="minorHAnsi" w:hAnsiTheme="minorHAnsi" w:cstheme="minorHAnsi"/>
                <w:b/>
                <w:bCs/>
              </w:rPr>
            </w:pPr>
          </w:p>
        </w:tc>
        <w:tc>
          <w:tcPr>
            <w:tcW w:w="1470" w:type="pct"/>
            <w:gridSpan w:val="6"/>
            <w:tcBorders>
              <w:top w:val="single" w:sz="4" w:space="0" w:color="auto"/>
            </w:tcBorders>
            <w:shd w:val="clear" w:color="auto" w:fill="auto"/>
          </w:tcPr>
          <w:p w14:paraId="7F452E5E" w14:textId="77777777" w:rsidR="004633CF" w:rsidRPr="005E10DA" w:rsidRDefault="004633CF" w:rsidP="005D22FC">
            <w:pPr>
              <w:pStyle w:val="BodyText3"/>
              <w:rPr>
                <w:rFonts w:asciiTheme="minorHAnsi" w:hAnsiTheme="minorHAnsi" w:cstheme="minorHAnsi"/>
                <w:sz w:val="24"/>
                <w:szCs w:val="24"/>
                <w:lang w:val="en-US"/>
              </w:rPr>
            </w:pPr>
            <w:r w:rsidRPr="005E10DA">
              <w:rPr>
                <w:rFonts w:asciiTheme="minorHAnsi" w:hAnsiTheme="minorHAnsi" w:cstheme="minorHAnsi"/>
                <w:sz w:val="24"/>
                <w:szCs w:val="24"/>
                <w:lang w:val="en-US"/>
              </w:rPr>
              <w:t>Verificare efectuată</w:t>
            </w:r>
          </w:p>
        </w:tc>
      </w:tr>
      <w:tr w:rsidR="004633CF" w:rsidRPr="005E10DA" w14:paraId="1E425463" w14:textId="77777777" w:rsidTr="004D1B01">
        <w:trPr>
          <w:gridAfter w:val="3"/>
          <w:wAfter w:w="1460" w:type="pct"/>
          <w:trHeight w:val="314"/>
        </w:trPr>
        <w:tc>
          <w:tcPr>
            <w:tcW w:w="2070" w:type="pct"/>
            <w:vMerge/>
            <w:shd w:val="clear" w:color="auto" w:fill="auto"/>
          </w:tcPr>
          <w:p w14:paraId="4999802B" w14:textId="77777777" w:rsidR="004633CF" w:rsidRPr="005E10DA" w:rsidRDefault="004633CF" w:rsidP="005D22FC">
            <w:pPr>
              <w:pStyle w:val="ListParagraph"/>
              <w:numPr>
                <w:ilvl w:val="0"/>
                <w:numId w:val="2"/>
              </w:numPr>
              <w:ind w:right="148"/>
              <w:jc w:val="both"/>
              <w:rPr>
                <w:rFonts w:asciiTheme="minorHAnsi" w:hAnsiTheme="minorHAnsi" w:cs="Arial"/>
                <w:b/>
                <w:bCs/>
                <w:iCs/>
                <w:sz w:val="24"/>
                <w:szCs w:val="24"/>
              </w:rPr>
            </w:pPr>
          </w:p>
        </w:tc>
        <w:tc>
          <w:tcPr>
            <w:tcW w:w="788" w:type="pct"/>
            <w:gridSpan w:val="3"/>
            <w:tcBorders>
              <w:top w:val="single" w:sz="4" w:space="0" w:color="auto"/>
            </w:tcBorders>
            <w:shd w:val="clear" w:color="auto" w:fill="auto"/>
          </w:tcPr>
          <w:p w14:paraId="20D6D3C8" w14:textId="77777777" w:rsidR="004633CF" w:rsidRPr="005E10DA" w:rsidRDefault="004633CF" w:rsidP="005D22FC">
            <w:pPr>
              <w:pStyle w:val="BodyText3"/>
              <w:rPr>
                <w:rFonts w:asciiTheme="minorHAnsi" w:hAnsiTheme="minorHAnsi" w:cstheme="minorHAnsi"/>
                <w:sz w:val="24"/>
                <w:szCs w:val="24"/>
                <w:lang w:val="en-US"/>
              </w:rPr>
            </w:pPr>
            <w:r w:rsidRPr="005E10DA">
              <w:rPr>
                <w:rFonts w:asciiTheme="minorHAnsi" w:hAnsiTheme="minorHAnsi" w:cstheme="minorHAnsi"/>
                <w:sz w:val="24"/>
                <w:szCs w:val="24"/>
                <w:lang w:val="en-US"/>
              </w:rPr>
              <w:t>DA</w:t>
            </w:r>
          </w:p>
        </w:tc>
        <w:tc>
          <w:tcPr>
            <w:tcW w:w="682" w:type="pct"/>
            <w:gridSpan w:val="3"/>
            <w:tcBorders>
              <w:top w:val="single" w:sz="4" w:space="0" w:color="auto"/>
            </w:tcBorders>
          </w:tcPr>
          <w:p w14:paraId="6C87512E" w14:textId="77777777" w:rsidR="004633CF" w:rsidRPr="005E10DA" w:rsidRDefault="004633CF" w:rsidP="005D22FC">
            <w:pPr>
              <w:pStyle w:val="BodyText3"/>
              <w:rPr>
                <w:rFonts w:asciiTheme="minorHAnsi" w:hAnsiTheme="minorHAnsi" w:cstheme="minorHAnsi"/>
                <w:sz w:val="24"/>
                <w:szCs w:val="24"/>
                <w:lang w:val="en-US"/>
              </w:rPr>
            </w:pPr>
            <w:r w:rsidRPr="005E10DA">
              <w:rPr>
                <w:rFonts w:asciiTheme="minorHAnsi" w:hAnsiTheme="minorHAnsi" w:cstheme="minorHAnsi"/>
                <w:sz w:val="24"/>
                <w:szCs w:val="24"/>
                <w:lang w:val="en-US"/>
              </w:rPr>
              <w:t xml:space="preserve">NU </w:t>
            </w:r>
          </w:p>
        </w:tc>
      </w:tr>
      <w:tr w:rsidR="00BE6AD5" w:rsidRPr="005E10DA" w14:paraId="7856814F" w14:textId="77777777" w:rsidTr="004D1B01">
        <w:trPr>
          <w:gridAfter w:val="3"/>
          <w:wAfter w:w="1460" w:type="pct"/>
          <w:trHeight w:val="592"/>
        </w:trPr>
        <w:tc>
          <w:tcPr>
            <w:tcW w:w="2070" w:type="pct"/>
            <w:tcBorders>
              <w:bottom w:val="single" w:sz="4" w:space="0" w:color="auto"/>
            </w:tcBorders>
            <w:shd w:val="clear" w:color="auto" w:fill="auto"/>
          </w:tcPr>
          <w:p w14:paraId="71AC2B69" w14:textId="77777777" w:rsidR="004633CF" w:rsidRPr="005E10DA" w:rsidRDefault="004633CF" w:rsidP="005D22FC">
            <w:pPr>
              <w:pStyle w:val="BodyText3"/>
              <w:jc w:val="both"/>
              <w:rPr>
                <w:rFonts w:asciiTheme="minorHAnsi" w:hAnsiTheme="minorHAnsi" w:cstheme="minorHAnsi"/>
                <w:b w:val="0"/>
                <w:i/>
                <w:iCs/>
                <w:sz w:val="24"/>
                <w:szCs w:val="24"/>
                <w:lang w:val="ro-RO"/>
              </w:rPr>
            </w:pPr>
          </w:p>
          <w:p w14:paraId="750A45FD" w14:textId="77777777" w:rsidR="008B481B" w:rsidRPr="005E10DA" w:rsidRDefault="008B481B" w:rsidP="005D22FC">
            <w:pPr>
              <w:pStyle w:val="BodyText3"/>
              <w:jc w:val="both"/>
              <w:rPr>
                <w:rFonts w:asciiTheme="minorHAnsi" w:hAnsiTheme="minorHAnsi" w:cstheme="minorHAnsi"/>
                <w:iCs/>
                <w:sz w:val="24"/>
                <w:szCs w:val="24"/>
                <w:lang w:val="ro-RO"/>
              </w:rPr>
            </w:pPr>
            <w:r w:rsidRPr="005E10DA">
              <w:rPr>
                <w:rFonts w:asciiTheme="minorHAnsi" w:hAnsiTheme="minorHAnsi" w:cstheme="minorHAnsi"/>
                <w:i/>
                <w:iCs/>
                <w:sz w:val="24"/>
                <w:szCs w:val="24"/>
                <w:lang w:val="ro-RO"/>
              </w:rPr>
              <w:t>Verificare la OJFIR/CRFIR</w:t>
            </w:r>
            <w:r w:rsidR="004B2888" w:rsidRPr="005E10DA">
              <w:rPr>
                <w:rFonts w:asciiTheme="minorHAnsi" w:hAnsiTheme="minorHAnsi" w:cstheme="minorHAnsi"/>
                <w:i/>
                <w:iCs/>
                <w:sz w:val="24"/>
                <w:szCs w:val="24"/>
                <w:lang w:val="ro-RO"/>
              </w:rPr>
              <w:t>/DAF</w:t>
            </w:r>
            <w:r w:rsidRPr="005E10DA">
              <w:rPr>
                <w:rFonts w:asciiTheme="minorHAnsi" w:hAnsiTheme="minorHAnsi" w:cstheme="minorHAnsi"/>
                <w:i/>
                <w:iCs/>
                <w:sz w:val="24"/>
                <w:szCs w:val="24"/>
                <w:lang w:val="ro-RO"/>
              </w:rPr>
              <w:tab/>
            </w:r>
            <w:r w:rsidRPr="005E10DA">
              <w:rPr>
                <w:rFonts w:asciiTheme="minorHAnsi" w:hAnsiTheme="minorHAnsi" w:cstheme="minorHAnsi"/>
                <w:i/>
                <w:iCs/>
                <w:sz w:val="24"/>
                <w:szCs w:val="24"/>
                <w:lang w:val="ro-RO"/>
              </w:rPr>
              <w:tab/>
            </w:r>
          </w:p>
        </w:tc>
        <w:tc>
          <w:tcPr>
            <w:tcW w:w="783" w:type="pct"/>
            <w:gridSpan w:val="2"/>
            <w:tcBorders>
              <w:bottom w:val="single" w:sz="4" w:space="0" w:color="auto"/>
            </w:tcBorders>
            <w:shd w:val="clear" w:color="auto" w:fill="auto"/>
          </w:tcPr>
          <w:p w14:paraId="262BFC03" w14:textId="77777777" w:rsidR="008B481B" w:rsidRPr="005E10DA" w:rsidRDefault="008B481B" w:rsidP="005D22FC">
            <w:pPr>
              <w:pStyle w:val="BodyText3"/>
              <w:rPr>
                <w:rFonts w:asciiTheme="minorHAnsi" w:hAnsiTheme="minorHAnsi" w:cstheme="minorHAnsi"/>
                <w:b w:val="0"/>
                <w:iCs/>
                <w:sz w:val="24"/>
                <w:szCs w:val="24"/>
                <w:lang w:val="ro-RO"/>
              </w:rPr>
            </w:pPr>
          </w:p>
          <w:p w14:paraId="006FD7BC" w14:textId="77777777" w:rsidR="008B481B" w:rsidRPr="005E10DA" w:rsidRDefault="008B481B" w:rsidP="005D22FC">
            <w:pPr>
              <w:pStyle w:val="BodyText3"/>
              <w:rPr>
                <w:rFonts w:asciiTheme="minorHAnsi" w:hAnsiTheme="minorHAnsi" w:cstheme="minorHAnsi"/>
                <w:b w:val="0"/>
                <w:iCs/>
                <w:sz w:val="24"/>
                <w:szCs w:val="24"/>
                <w:lang w:val="ro-RO"/>
              </w:rPr>
            </w:pPr>
            <w:r w:rsidRPr="005E10DA">
              <w:rPr>
                <w:rFonts w:asciiTheme="minorHAnsi" w:hAnsiTheme="minorHAnsi" w:cstheme="minorHAnsi"/>
                <w:b w:val="0"/>
                <w:iCs/>
                <w:sz w:val="24"/>
                <w:szCs w:val="24"/>
                <w:lang w:val="ro-RO"/>
              </w:rPr>
              <w:sym w:font="Wingdings" w:char="F06F"/>
            </w:r>
          </w:p>
        </w:tc>
        <w:tc>
          <w:tcPr>
            <w:tcW w:w="687" w:type="pct"/>
            <w:gridSpan w:val="4"/>
            <w:tcBorders>
              <w:bottom w:val="single" w:sz="4" w:space="0" w:color="auto"/>
            </w:tcBorders>
          </w:tcPr>
          <w:p w14:paraId="5DB3F633" w14:textId="77777777" w:rsidR="008B481B" w:rsidRPr="005E10DA" w:rsidRDefault="008B481B" w:rsidP="005D22FC">
            <w:pPr>
              <w:pStyle w:val="BodyText3"/>
              <w:rPr>
                <w:rFonts w:asciiTheme="minorHAnsi" w:hAnsiTheme="minorHAnsi" w:cstheme="minorHAnsi"/>
                <w:b w:val="0"/>
                <w:iCs/>
                <w:sz w:val="24"/>
                <w:szCs w:val="24"/>
                <w:lang w:val="ro-RO"/>
              </w:rPr>
            </w:pPr>
          </w:p>
          <w:p w14:paraId="5BF8F77D" w14:textId="77777777" w:rsidR="008B481B" w:rsidRPr="005E10DA" w:rsidRDefault="008B481B" w:rsidP="005D22FC">
            <w:pPr>
              <w:pStyle w:val="BodyText3"/>
              <w:rPr>
                <w:rFonts w:asciiTheme="minorHAnsi" w:hAnsiTheme="minorHAnsi" w:cstheme="minorHAnsi"/>
                <w:b w:val="0"/>
                <w:iCs/>
                <w:sz w:val="24"/>
                <w:szCs w:val="24"/>
                <w:lang w:val="ro-RO"/>
              </w:rPr>
            </w:pPr>
            <w:r w:rsidRPr="005E10DA">
              <w:rPr>
                <w:rFonts w:asciiTheme="minorHAnsi" w:hAnsiTheme="minorHAnsi" w:cstheme="minorHAnsi"/>
                <w:b w:val="0"/>
                <w:iCs/>
                <w:sz w:val="24"/>
                <w:szCs w:val="24"/>
                <w:lang w:val="ro-RO"/>
              </w:rPr>
              <w:sym w:font="Wingdings" w:char="F06F"/>
            </w:r>
          </w:p>
          <w:p w14:paraId="793B7077" w14:textId="77777777" w:rsidR="008B481B" w:rsidRPr="005E10DA" w:rsidRDefault="008B481B" w:rsidP="005D22FC">
            <w:pPr>
              <w:pStyle w:val="BodyText3"/>
              <w:rPr>
                <w:rFonts w:asciiTheme="minorHAnsi" w:hAnsiTheme="minorHAnsi" w:cstheme="minorHAnsi"/>
                <w:b w:val="0"/>
                <w:iCs/>
                <w:sz w:val="24"/>
                <w:szCs w:val="24"/>
                <w:lang w:val="ro-RO"/>
              </w:rPr>
            </w:pPr>
          </w:p>
        </w:tc>
      </w:tr>
      <w:tr w:rsidR="004633CF" w:rsidRPr="005E10DA" w14:paraId="7DBF0BE9" w14:textId="77777777" w:rsidTr="004D1B01">
        <w:trPr>
          <w:gridAfter w:val="3"/>
          <w:wAfter w:w="1460" w:type="pct"/>
          <w:trHeight w:val="592"/>
        </w:trPr>
        <w:tc>
          <w:tcPr>
            <w:tcW w:w="3540" w:type="pct"/>
            <w:gridSpan w:val="7"/>
            <w:tcBorders>
              <w:left w:val="nil"/>
              <w:right w:val="nil"/>
            </w:tcBorders>
            <w:shd w:val="clear" w:color="auto" w:fill="auto"/>
          </w:tcPr>
          <w:p w14:paraId="29ABAC1C" w14:textId="77777777" w:rsidR="004633CF" w:rsidRPr="005E10DA" w:rsidRDefault="004633CF" w:rsidP="005D22FC">
            <w:pPr>
              <w:pStyle w:val="BodyText3"/>
              <w:rPr>
                <w:rFonts w:asciiTheme="minorHAnsi" w:hAnsiTheme="minorHAnsi" w:cstheme="minorHAnsi"/>
                <w:b w:val="0"/>
                <w:iCs/>
                <w:sz w:val="24"/>
                <w:szCs w:val="24"/>
                <w:lang w:val="ro-RO"/>
              </w:rPr>
            </w:pPr>
          </w:p>
          <w:p w14:paraId="39F6841E" w14:textId="77777777" w:rsidR="00F57A45" w:rsidRPr="005E10DA" w:rsidRDefault="00F57A45" w:rsidP="005D22FC">
            <w:pPr>
              <w:pStyle w:val="BodyText3"/>
              <w:rPr>
                <w:rFonts w:asciiTheme="minorHAnsi" w:hAnsiTheme="minorHAnsi" w:cstheme="minorHAnsi"/>
                <w:b w:val="0"/>
                <w:iCs/>
                <w:sz w:val="24"/>
                <w:szCs w:val="24"/>
                <w:lang w:val="ro-RO"/>
              </w:rPr>
            </w:pPr>
          </w:p>
          <w:p w14:paraId="4137337D" w14:textId="77777777" w:rsidR="00F57A45" w:rsidRPr="005E10DA" w:rsidRDefault="00F57A45" w:rsidP="005D22FC">
            <w:pPr>
              <w:pStyle w:val="BodyText3"/>
              <w:rPr>
                <w:rFonts w:asciiTheme="minorHAnsi" w:hAnsiTheme="minorHAnsi" w:cstheme="minorHAnsi"/>
                <w:b w:val="0"/>
                <w:iCs/>
                <w:sz w:val="24"/>
                <w:szCs w:val="24"/>
                <w:lang w:val="ro-RO"/>
              </w:rPr>
            </w:pPr>
          </w:p>
        </w:tc>
      </w:tr>
      <w:tr w:rsidR="004633CF" w:rsidRPr="005E10DA" w14:paraId="6C7322A6" w14:textId="77777777" w:rsidTr="004D1B01">
        <w:trPr>
          <w:gridAfter w:val="3"/>
          <w:wAfter w:w="1460" w:type="pct"/>
        </w:trPr>
        <w:tc>
          <w:tcPr>
            <w:tcW w:w="3540" w:type="pct"/>
            <w:gridSpan w:val="7"/>
            <w:tcBorders>
              <w:bottom w:val="single" w:sz="4" w:space="0" w:color="auto"/>
            </w:tcBorders>
          </w:tcPr>
          <w:p w14:paraId="2538F11E" w14:textId="77777777" w:rsidR="004633CF" w:rsidRPr="005E10DA" w:rsidRDefault="004633CF" w:rsidP="005D22FC">
            <w:pPr>
              <w:pStyle w:val="BodyText3"/>
              <w:jc w:val="left"/>
              <w:rPr>
                <w:rFonts w:asciiTheme="minorHAnsi" w:hAnsiTheme="minorHAnsi" w:cstheme="minorHAnsi"/>
                <w:b w:val="0"/>
                <w:iCs/>
                <w:sz w:val="24"/>
                <w:szCs w:val="24"/>
                <w:u w:val="single"/>
                <w:lang w:val="ro-RO"/>
              </w:rPr>
            </w:pPr>
            <w:r w:rsidRPr="005E10DA">
              <w:rPr>
                <w:rFonts w:asciiTheme="minorHAnsi" w:hAnsiTheme="minorHAnsi" w:cstheme="minorHAnsi"/>
                <w:b w:val="0"/>
                <w:iCs/>
                <w:sz w:val="24"/>
                <w:szCs w:val="24"/>
                <w:u w:val="single"/>
                <w:lang w:val="ro-RO"/>
              </w:rPr>
              <w:t>Observatii: .</w:t>
            </w:r>
          </w:p>
          <w:p w14:paraId="1486CEF6" w14:textId="77777777" w:rsidR="004633CF" w:rsidRPr="005E10DA" w:rsidRDefault="004633CF" w:rsidP="0032070A">
            <w:pPr>
              <w:pStyle w:val="BodyText3"/>
              <w:jc w:val="both"/>
              <w:rPr>
                <w:rFonts w:asciiTheme="minorHAnsi" w:hAnsiTheme="minorHAnsi" w:cstheme="minorHAnsi"/>
                <w:b w:val="0"/>
                <w:iCs/>
                <w:sz w:val="24"/>
                <w:szCs w:val="24"/>
                <w:lang w:val="ro-RO"/>
              </w:rPr>
            </w:pPr>
            <w:r w:rsidRPr="005E10DA">
              <w:rPr>
                <w:rFonts w:asciiTheme="minorHAnsi" w:hAnsiTheme="minorHAnsi" w:cstheme="minorHAnsi"/>
                <w:b w:val="0"/>
                <w:iCs/>
                <w:sz w:val="24"/>
                <w:szCs w:val="24"/>
                <w:lang w:val="ro-RO"/>
              </w:rPr>
              <w:t>Se detaliaza pentru fiecare criteriu de eligibilitate care nu a fost îndeplinit, motivul neel</w:t>
            </w:r>
            <w:r w:rsidR="00B21234">
              <w:rPr>
                <w:rFonts w:asciiTheme="minorHAnsi" w:hAnsiTheme="minorHAnsi" w:cstheme="minorHAnsi"/>
                <w:b w:val="0"/>
                <w:iCs/>
                <w:sz w:val="24"/>
                <w:szCs w:val="24"/>
                <w:lang w:val="ro-RO"/>
              </w:rPr>
              <w:t xml:space="preserve">igibilităţii, dacă este cazul, </w:t>
            </w:r>
            <w:r w:rsidRPr="005E10DA">
              <w:rPr>
                <w:rFonts w:asciiTheme="minorHAnsi" w:hAnsiTheme="minorHAnsi" w:cstheme="minorHAnsi"/>
                <w:b w:val="0"/>
                <w:iCs/>
                <w:sz w:val="24"/>
                <w:szCs w:val="24"/>
                <w:lang w:val="ro-RO"/>
              </w:rPr>
              <w:t>motivul reducerii valorii eligibile, a valorii publice sau a intensitătii sprijinului, dacă este cazul);</w:t>
            </w:r>
          </w:p>
          <w:p w14:paraId="12BE7CA6" w14:textId="77777777" w:rsidR="004633CF" w:rsidRPr="005E10DA" w:rsidRDefault="004633CF" w:rsidP="0032070A">
            <w:pPr>
              <w:pStyle w:val="BodyText3"/>
              <w:jc w:val="both"/>
              <w:rPr>
                <w:rFonts w:asciiTheme="minorHAnsi" w:hAnsiTheme="minorHAnsi" w:cstheme="minorHAnsi"/>
                <w:b w:val="0"/>
                <w:iCs/>
                <w:sz w:val="24"/>
                <w:szCs w:val="24"/>
                <w:lang w:val="ro-RO"/>
              </w:rPr>
            </w:pPr>
            <w:r w:rsidRPr="005E10DA">
              <w:rPr>
                <w:rFonts w:asciiTheme="minorHAnsi" w:hAnsiTheme="minorHAnsi" w:cstheme="minorHAnsi"/>
                <w:b w:val="0"/>
                <w:iCs/>
                <w:sz w:val="24"/>
                <w:szCs w:val="24"/>
                <w:lang w:val="ro-RO"/>
              </w:rPr>
              <w:t>- daca proiectul este neeligibil nu se mai continua verificarea.</w:t>
            </w:r>
          </w:p>
          <w:p w14:paraId="30C0B882" w14:textId="40C8E18F" w:rsidR="004633CF" w:rsidRPr="005E10DA" w:rsidRDefault="004633CF" w:rsidP="005D22FC">
            <w:pPr>
              <w:pStyle w:val="BodyText3"/>
              <w:jc w:val="left"/>
              <w:rPr>
                <w:rFonts w:asciiTheme="minorHAnsi" w:hAnsiTheme="minorHAnsi" w:cstheme="minorHAnsi"/>
                <w:b w:val="0"/>
                <w:iCs/>
                <w:sz w:val="24"/>
                <w:szCs w:val="24"/>
                <w:u w:val="single"/>
                <w:lang w:val="en-US"/>
              </w:rPr>
            </w:pPr>
            <w:r w:rsidRPr="005E10DA">
              <w:rPr>
                <w:rFonts w:asciiTheme="minorHAnsi" w:hAnsiTheme="minorHAnsi" w:cstheme="minorHAnsi"/>
                <w:b w:val="0"/>
                <w:iCs/>
                <w:sz w:val="24"/>
                <w:szCs w:val="24"/>
                <w:lang w:val="ro-RO"/>
              </w:rPr>
              <w:t>.......................................................................................................................................................................................................................................................................................................................................................................................................................</w:t>
            </w:r>
            <w:r w:rsidR="003B520E">
              <w:rPr>
                <w:rFonts w:asciiTheme="minorHAnsi" w:hAnsiTheme="minorHAnsi" w:cstheme="minorHAnsi"/>
                <w:b w:val="0"/>
                <w:iCs/>
                <w:sz w:val="24"/>
                <w:szCs w:val="24"/>
                <w:lang w:val="ro-RO"/>
              </w:rPr>
              <w:t>............................</w:t>
            </w:r>
          </w:p>
        </w:tc>
      </w:tr>
      <w:tr w:rsidR="006667DB" w:rsidRPr="005E10DA" w14:paraId="72FDF8AA" w14:textId="77777777" w:rsidTr="004D1B01">
        <w:trPr>
          <w:gridAfter w:val="3"/>
          <w:wAfter w:w="1460" w:type="pct"/>
        </w:trPr>
        <w:tc>
          <w:tcPr>
            <w:tcW w:w="3540" w:type="pct"/>
            <w:gridSpan w:val="7"/>
            <w:tcBorders>
              <w:left w:val="nil"/>
              <w:bottom w:val="nil"/>
              <w:right w:val="nil"/>
            </w:tcBorders>
          </w:tcPr>
          <w:p w14:paraId="180528D4" w14:textId="77777777" w:rsidR="006667DB" w:rsidRPr="005E10DA" w:rsidRDefault="006667DB" w:rsidP="00CC1776">
            <w:pPr>
              <w:pStyle w:val="BodyText3"/>
              <w:jc w:val="left"/>
              <w:rPr>
                <w:rFonts w:asciiTheme="minorHAnsi" w:hAnsiTheme="minorHAnsi" w:cstheme="minorHAnsi"/>
                <w:b w:val="0"/>
                <w:iCs/>
                <w:sz w:val="22"/>
                <w:szCs w:val="22"/>
                <w:u w:val="single"/>
                <w:lang w:val="ro-RO"/>
              </w:rPr>
            </w:pPr>
          </w:p>
          <w:p w14:paraId="18FBFD7F" w14:textId="77777777" w:rsidR="006667DB" w:rsidRPr="005E10DA" w:rsidRDefault="006667DB" w:rsidP="00CC1776">
            <w:pPr>
              <w:pStyle w:val="BodyText3"/>
              <w:jc w:val="left"/>
              <w:rPr>
                <w:rFonts w:asciiTheme="minorHAnsi" w:hAnsiTheme="minorHAnsi"/>
                <w:b w:val="0"/>
                <w:sz w:val="22"/>
                <w:szCs w:val="22"/>
                <w:lang w:val="ro-RO"/>
              </w:rPr>
            </w:pPr>
            <w:r w:rsidRPr="005E10DA">
              <w:rPr>
                <w:rFonts w:asciiTheme="minorHAnsi" w:hAnsiTheme="minorHAnsi"/>
                <w:b w:val="0"/>
                <w:sz w:val="22"/>
                <w:szCs w:val="22"/>
                <w:lang w:val="ro-RO"/>
              </w:rPr>
              <w:t>Aprobat de: Director  OJFIR/ CRFIR</w:t>
            </w:r>
            <w:r w:rsidR="009F2081" w:rsidRPr="005E10DA">
              <w:rPr>
                <w:rFonts w:asciiTheme="minorHAnsi" w:hAnsiTheme="minorHAnsi"/>
                <w:b w:val="0"/>
                <w:sz w:val="22"/>
                <w:szCs w:val="22"/>
                <w:lang w:val="ro-RO"/>
              </w:rPr>
              <w:t>/DAF</w:t>
            </w:r>
          </w:p>
          <w:p w14:paraId="1638B89F" w14:textId="77777777" w:rsidR="006667DB" w:rsidRDefault="006667DB" w:rsidP="00CC1776">
            <w:pPr>
              <w:pStyle w:val="BodyText3"/>
              <w:jc w:val="left"/>
              <w:rPr>
                <w:rFonts w:asciiTheme="minorHAnsi" w:hAnsiTheme="minorHAnsi"/>
                <w:b w:val="0"/>
                <w:i/>
                <w:sz w:val="22"/>
                <w:szCs w:val="22"/>
                <w:lang w:val="ro-RO"/>
              </w:rPr>
            </w:pPr>
            <w:r w:rsidRPr="005E10DA">
              <w:rPr>
                <w:rFonts w:asciiTheme="minorHAnsi" w:hAnsiTheme="minorHAnsi"/>
                <w:b w:val="0"/>
                <w:i/>
                <w:sz w:val="22"/>
                <w:szCs w:val="22"/>
                <w:lang w:val="ro-RO"/>
              </w:rPr>
              <w:t>Nume/Prenume ……………………</w:t>
            </w:r>
          </w:p>
          <w:p w14:paraId="190F6A2E" w14:textId="77777777" w:rsidR="00CD0F4D" w:rsidRPr="005E10DA" w:rsidRDefault="0088059A" w:rsidP="00CC1776">
            <w:pPr>
              <w:pStyle w:val="BodyText3"/>
              <w:jc w:val="left"/>
              <w:rPr>
                <w:rFonts w:asciiTheme="minorHAnsi" w:hAnsiTheme="minorHAnsi"/>
                <w:b w:val="0"/>
                <w:i/>
                <w:sz w:val="22"/>
                <w:szCs w:val="22"/>
                <w:lang w:val="ro-RO"/>
              </w:rPr>
            </w:pPr>
            <w:r>
              <w:rPr>
                <w:rFonts w:asciiTheme="minorHAnsi" w:hAnsiTheme="minorHAnsi"/>
                <w:b w:val="0"/>
                <w:i/>
                <w:sz w:val="22"/>
                <w:szCs w:val="22"/>
                <w:lang w:val="ro-RO"/>
              </w:rPr>
              <w:t>Semnatură</w:t>
            </w:r>
            <w:r w:rsidR="00CD0F4D">
              <w:rPr>
                <w:rFonts w:asciiTheme="minorHAnsi" w:hAnsiTheme="minorHAnsi"/>
                <w:b w:val="0"/>
                <w:i/>
                <w:sz w:val="22"/>
                <w:szCs w:val="22"/>
                <w:lang w:val="ro-RO"/>
              </w:rPr>
              <w:t xml:space="preserve"> </w:t>
            </w:r>
            <w:r w:rsidR="00CD0F4D" w:rsidRPr="00BA6FCD">
              <w:rPr>
                <w:rFonts w:asciiTheme="minorHAnsi" w:hAnsiTheme="minorHAnsi"/>
                <w:b w:val="0"/>
                <w:i/>
                <w:sz w:val="22"/>
                <w:szCs w:val="22"/>
                <w:lang w:val="ro-RO"/>
              </w:rPr>
              <w:t>digital</w:t>
            </w:r>
            <w:r w:rsidRPr="00143599">
              <w:rPr>
                <w:rFonts w:asciiTheme="minorHAnsi" w:hAnsiTheme="minorHAnsi"/>
                <w:b w:val="0"/>
                <w:i/>
                <w:sz w:val="22"/>
                <w:szCs w:val="22"/>
                <w:lang w:val="ro-RO"/>
              </w:rPr>
              <w:t>ă</w:t>
            </w:r>
          </w:p>
          <w:p w14:paraId="7F6925F2" w14:textId="77777777" w:rsidR="006667DB" w:rsidRPr="005E10DA" w:rsidRDefault="006667DB" w:rsidP="00CC1776">
            <w:pPr>
              <w:pStyle w:val="BodyText3"/>
              <w:jc w:val="left"/>
              <w:rPr>
                <w:rFonts w:asciiTheme="minorHAnsi" w:hAnsiTheme="minorHAnsi"/>
                <w:b w:val="0"/>
                <w:sz w:val="22"/>
                <w:szCs w:val="22"/>
                <w:lang w:val="ro-RO"/>
              </w:rPr>
            </w:pPr>
          </w:p>
          <w:p w14:paraId="7FE1C0CD" w14:textId="77777777" w:rsidR="006667DB" w:rsidRPr="005E10DA" w:rsidRDefault="006667DB" w:rsidP="00CC1776">
            <w:pPr>
              <w:pStyle w:val="BodyText3"/>
              <w:jc w:val="left"/>
              <w:rPr>
                <w:rFonts w:asciiTheme="minorHAnsi" w:hAnsiTheme="minorHAnsi"/>
                <w:b w:val="0"/>
                <w:sz w:val="22"/>
                <w:szCs w:val="22"/>
                <w:lang w:val="ro-RO"/>
              </w:rPr>
            </w:pPr>
            <w:r w:rsidRPr="005E10DA">
              <w:rPr>
                <w:rFonts w:asciiTheme="minorHAnsi" w:hAnsiTheme="minorHAnsi"/>
                <w:b w:val="0"/>
                <w:sz w:val="22"/>
                <w:szCs w:val="22"/>
                <w:lang w:val="ro-RO"/>
              </w:rPr>
              <w:t>Avizat/Verificat: Şef Serviciu SAFPD OJFIR/CRFIR</w:t>
            </w:r>
            <w:r w:rsidR="009F2081" w:rsidRPr="005E10DA">
              <w:rPr>
                <w:rFonts w:asciiTheme="minorHAnsi" w:hAnsiTheme="minorHAnsi"/>
                <w:b w:val="0"/>
                <w:sz w:val="22"/>
                <w:szCs w:val="22"/>
                <w:lang w:val="ro-RO"/>
              </w:rPr>
              <w:t>/SP-DAF</w:t>
            </w:r>
          </w:p>
          <w:p w14:paraId="12AE7D79" w14:textId="77777777" w:rsidR="006667DB" w:rsidRPr="005E10DA" w:rsidRDefault="006667DB" w:rsidP="00CC1776">
            <w:pPr>
              <w:pStyle w:val="BodyText3"/>
              <w:jc w:val="left"/>
              <w:rPr>
                <w:rFonts w:asciiTheme="minorHAnsi" w:hAnsiTheme="minorHAnsi"/>
                <w:b w:val="0"/>
                <w:i/>
                <w:sz w:val="22"/>
                <w:szCs w:val="22"/>
                <w:lang w:val="pt-BR"/>
              </w:rPr>
            </w:pPr>
            <w:r w:rsidRPr="005E10DA">
              <w:rPr>
                <w:rFonts w:asciiTheme="minorHAnsi" w:hAnsiTheme="minorHAnsi"/>
                <w:b w:val="0"/>
                <w:i/>
                <w:sz w:val="22"/>
                <w:szCs w:val="22"/>
                <w:lang w:val="pt-BR"/>
              </w:rPr>
              <w:t xml:space="preserve">Nume/Prenume …………………… </w:t>
            </w:r>
          </w:p>
          <w:p w14:paraId="4B104E51" w14:textId="77777777" w:rsidR="006667DB" w:rsidRPr="00786D0E" w:rsidRDefault="0088059A" w:rsidP="00CC1776">
            <w:pPr>
              <w:pStyle w:val="BodyText3"/>
              <w:jc w:val="left"/>
              <w:rPr>
                <w:rFonts w:asciiTheme="minorHAnsi" w:hAnsiTheme="minorHAnsi"/>
                <w:b w:val="0"/>
                <w:i/>
                <w:sz w:val="22"/>
                <w:szCs w:val="22"/>
                <w:lang w:val="ro-RO"/>
              </w:rPr>
            </w:pPr>
            <w:r>
              <w:rPr>
                <w:rFonts w:asciiTheme="minorHAnsi" w:hAnsiTheme="minorHAnsi"/>
                <w:b w:val="0"/>
                <w:i/>
                <w:sz w:val="22"/>
                <w:szCs w:val="22"/>
                <w:lang w:val="ro-RO"/>
              </w:rPr>
              <w:t>Semnatură</w:t>
            </w:r>
            <w:r w:rsidR="00CD0F4D">
              <w:rPr>
                <w:rFonts w:asciiTheme="minorHAnsi" w:hAnsiTheme="minorHAnsi"/>
                <w:b w:val="0"/>
                <w:i/>
                <w:sz w:val="22"/>
                <w:szCs w:val="22"/>
                <w:lang w:val="ro-RO"/>
              </w:rPr>
              <w:t xml:space="preserve"> digital</w:t>
            </w:r>
            <w:r>
              <w:rPr>
                <w:rFonts w:asciiTheme="minorHAnsi" w:hAnsiTheme="minorHAnsi"/>
                <w:b w:val="0"/>
                <w:i/>
                <w:sz w:val="22"/>
                <w:szCs w:val="22"/>
                <w:lang w:val="ro-RO"/>
              </w:rPr>
              <w:t>ă</w:t>
            </w:r>
          </w:p>
          <w:p w14:paraId="4B995E94" w14:textId="77777777" w:rsidR="00CD0F4D" w:rsidRPr="005E10DA" w:rsidRDefault="00CD0F4D" w:rsidP="00CC1776">
            <w:pPr>
              <w:pStyle w:val="BodyText3"/>
              <w:jc w:val="left"/>
              <w:rPr>
                <w:rFonts w:asciiTheme="minorHAnsi" w:hAnsiTheme="minorHAnsi"/>
                <w:b w:val="0"/>
                <w:sz w:val="22"/>
                <w:szCs w:val="22"/>
                <w:lang w:val="pt-BR"/>
              </w:rPr>
            </w:pPr>
          </w:p>
          <w:p w14:paraId="55CE35D9" w14:textId="77777777" w:rsidR="006667DB" w:rsidRPr="005E10DA" w:rsidRDefault="006667DB" w:rsidP="00CC1776">
            <w:pPr>
              <w:pStyle w:val="BodyText3"/>
              <w:jc w:val="left"/>
              <w:rPr>
                <w:rFonts w:asciiTheme="minorHAnsi" w:hAnsiTheme="minorHAnsi"/>
                <w:b w:val="0"/>
                <w:sz w:val="22"/>
                <w:szCs w:val="22"/>
                <w:lang w:val="pt-BR"/>
              </w:rPr>
            </w:pPr>
            <w:r w:rsidRPr="005E10DA">
              <w:rPr>
                <w:rFonts w:asciiTheme="minorHAnsi" w:hAnsiTheme="minorHAnsi"/>
                <w:b w:val="0"/>
                <w:sz w:val="22"/>
                <w:szCs w:val="22"/>
                <w:lang w:val="pt-BR"/>
              </w:rPr>
              <w:t xml:space="preserve">Verificat de: Expert 2  SAFPD </w:t>
            </w:r>
            <w:r w:rsidRPr="005E10DA">
              <w:rPr>
                <w:rFonts w:asciiTheme="minorHAnsi" w:hAnsiTheme="minorHAnsi"/>
                <w:b w:val="0"/>
                <w:sz w:val="22"/>
                <w:szCs w:val="22"/>
                <w:lang w:val="ro-RO"/>
              </w:rPr>
              <w:t>OJFIR/CRFIR</w:t>
            </w:r>
            <w:r w:rsidR="009F2081" w:rsidRPr="005E10DA">
              <w:rPr>
                <w:rFonts w:asciiTheme="minorHAnsi" w:hAnsiTheme="minorHAnsi"/>
                <w:b w:val="0"/>
                <w:sz w:val="22"/>
                <w:szCs w:val="22"/>
                <w:lang w:val="ro-RO"/>
              </w:rPr>
              <w:t>/SP-DAF</w:t>
            </w:r>
          </w:p>
          <w:p w14:paraId="62F496C1" w14:textId="77777777" w:rsidR="006667DB" w:rsidRPr="005E10DA" w:rsidRDefault="006667DB" w:rsidP="00CC1776">
            <w:pPr>
              <w:pStyle w:val="BodyText3"/>
              <w:jc w:val="left"/>
              <w:rPr>
                <w:rFonts w:asciiTheme="minorHAnsi" w:hAnsiTheme="minorHAnsi"/>
                <w:b w:val="0"/>
                <w:i/>
                <w:sz w:val="22"/>
                <w:szCs w:val="22"/>
                <w:lang w:val="pt-BR"/>
              </w:rPr>
            </w:pPr>
            <w:r w:rsidRPr="005E10DA">
              <w:rPr>
                <w:rFonts w:asciiTheme="minorHAnsi" w:hAnsiTheme="minorHAnsi"/>
                <w:b w:val="0"/>
                <w:i/>
                <w:sz w:val="22"/>
                <w:szCs w:val="22"/>
                <w:lang w:val="pt-BR"/>
              </w:rPr>
              <w:t xml:space="preserve">Nume/Prenume …………………… </w:t>
            </w:r>
          </w:p>
          <w:p w14:paraId="5C484A8B" w14:textId="77777777" w:rsidR="00CD0F4D" w:rsidRPr="005E10DA" w:rsidRDefault="0088059A" w:rsidP="00CD0F4D">
            <w:pPr>
              <w:pStyle w:val="BodyText3"/>
              <w:jc w:val="left"/>
              <w:rPr>
                <w:rFonts w:asciiTheme="minorHAnsi" w:hAnsiTheme="minorHAnsi"/>
                <w:b w:val="0"/>
                <w:i/>
                <w:sz w:val="22"/>
                <w:szCs w:val="22"/>
                <w:lang w:val="ro-RO"/>
              </w:rPr>
            </w:pPr>
            <w:r>
              <w:rPr>
                <w:rFonts w:asciiTheme="minorHAnsi" w:hAnsiTheme="minorHAnsi"/>
                <w:b w:val="0"/>
                <w:i/>
                <w:sz w:val="22"/>
                <w:szCs w:val="22"/>
                <w:lang w:val="ro-RO"/>
              </w:rPr>
              <w:t>Semnatură digitală</w:t>
            </w:r>
          </w:p>
          <w:p w14:paraId="5C60ADEE" w14:textId="77777777" w:rsidR="006428AA" w:rsidRDefault="006428AA" w:rsidP="00CC1776">
            <w:pPr>
              <w:pStyle w:val="BodyText3"/>
              <w:jc w:val="left"/>
              <w:rPr>
                <w:rFonts w:asciiTheme="minorHAnsi" w:hAnsiTheme="minorHAnsi"/>
                <w:b w:val="0"/>
                <w:sz w:val="22"/>
                <w:szCs w:val="22"/>
                <w:lang w:val="pt-BR"/>
              </w:rPr>
            </w:pPr>
          </w:p>
          <w:p w14:paraId="03FD71D6" w14:textId="77777777" w:rsidR="006667DB" w:rsidRPr="005E10DA" w:rsidRDefault="006667DB" w:rsidP="00CC1776">
            <w:pPr>
              <w:pStyle w:val="BodyText3"/>
              <w:jc w:val="left"/>
              <w:rPr>
                <w:rFonts w:asciiTheme="minorHAnsi" w:hAnsiTheme="minorHAnsi"/>
                <w:b w:val="0"/>
                <w:sz w:val="22"/>
                <w:szCs w:val="22"/>
                <w:lang w:val="pt-BR"/>
              </w:rPr>
            </w:pPr>
            <w:r w:rsidRPr="005E10DA">
              <w:rPr>
                <w:rFonts w:asciiTheme="minorHAnsi" w:hAnsiTheme="minorHAnsi"/>
                <w:b w:val="0"/>
                <w:sz w:val="22"/>
                <w:szCs w:val="22"/>
                <w:lang w:val="pt-BR"/>
              </w:rPr>
              <w:t xml:space="preserve">Întocmit de: Expert 1 SAFPD </w:t>
            </w:r>
            <w:r w:rsidRPr="005E10DA">
              <w:rPr>
                <w:rFonts w:asciiTheme="minorHAnsi" w:hAnsiTheme="minorHAnsi"/>
                <w:b w:val="0"/>
                <w:sz w:val="22"/>
                <w:szCs w:val="22"/>
                <w:lang w:val="ro-RO"/>
              </w:rPr>
              <w:t>OJFIR/CRFIR</w:t>
            </w:r>
            <w:r w:rsidR="009F2081" w:rsidRPr="005E10DA">
              <w:rPr>
                <w:rFonts w:asciiTheme="minorHAnsi" w:hAnsiTheme="minorHAnsi"/>
                <w:b w:val="0"/>
                <w:sz w:val="22"/>
                <w:szCs w:val="22"/>
                <w:lang w:val="ro-RO"/>
              </w:rPr>
              <w:t>/SP-DAF</w:t>
            </w:r>
          </w:p>
          <w:p w14:paraId="2D04C136" w14:textId="77777777" w:rsidR="006667DB" w:rsidRPr="005E10DA" w:rsidRDefault="006667DB" w:rsidP="00CC1776">
            <w:pPr>
              <w:pStyle w:val="BodyText3"/>
              <w:jc w:val="left"/>
              <w:rPr>
                <w:rFonts w:asciiTheme="minorHAnsi" w:hAnsiTheme="minorHAnsi"/>
                <w:b w:val="0"/>
                <w:i/>
                <w:sz w:val="22"/>
                <w:szCs w:val="22"/>
                <w:lang w:val="pt-BR"/>
              </w:rPr>
            </w:pPr>
            <w:r w:rsidRPr="005E10DA">
              <w:rPr>
                <w:rFonts w:asciiTheme="minorHAnsi" w:hAnsiTheme="minorHAnsi"/>
                <w:b w:val="0"/>
                <w:i/>
                <w:sz w:val="22"/>
                <w:szCs w:val="22"/>
                <w:lang w:val="pt-BR"/>
              </w:rPr>
              <w:t xml:space="preserve">Nume/Prenume …………………… </w:t>
            </w:r>
          </w:p>
          <w:p w14:paraId="2A74FD60" w14:textId="77777777" w:rsidR="00CD0F4D" w:rsidRPr="005E10DA" w:rsidRDefault="0088059A" w:rsidP="00CD0F4D">
            <w:pPr>
              <w:pStyle w:val="BodyText3"/>
              <w:jc w:val="left"/>
              <w:rPr>
                <w:rFonts w:asciiTheme="minorHAnsi" w:hAnsiTheme="minorHAnsi"/>
                <w:b w:val="0"/>
                <w:i/>
                <w:sz w:val="22"/>
                <w:szCs w:val="22"/>
                <w:lang w:val="ro-RO"/>
              </w:rPr>
            </w:pPr>
            <w:r>
              <w:rPr>
                <w:rFonts w:asciiTheme="minorHAnsi" w:hAnsiTheme="minorHAnsi"/>
                <w:b w:val="0"/>
                <w:i/>
                <w:sz w:val="22"/>
                <w:szCs w:val="22"/>
                <w:lang w:val="ro-RO"/>
              </w:rPr>
              <w:t>Semnatură digitală</w:t>
            </w:r>
          </w:p>
          <w:p w14:paraId="65290DA9" w14:textId="77777777" w:rsidR="006667DB" w:rsidRPr="005E10DA" w:rsidRDefault="006667DB" w:rsidP="006428AA">
            <w:pPr>
              <w:pStyle w:val="BodyText3"/>
              <w:jc w:val="left"/>
              <w:rPr>
                <w:rFonts w:asciiTheme="minorHAnsi" w:hAnsiTheme="minorHAnsi" w:cstheme="minorHAnsi"/>
                <w:b w:val="0"/>
                <w:iCs/>
                <w:sz w:val="24"/>
                <w:szCs w:val="24"/>
                <w:u w:val="single"/>
                <w:lang w:val="ro-RO"/>
              </w:rPr>
            </w:pPr>
          </w:p>
        </w:tc>
      </w:tr>
      <w:tr w:rsidR="006667DB" w:rsidRPr="005E10DA" w14:paraId="3F5DB12A" w14:textId="77777777" w:rsidTr="004D1B01">
        <w:trPr>
          <w:gridAfter w:val="3"/>
          <w:wAfter w:w="1460" w:type="pct"/>
        </w:trPr>
        <w:tc>
          <w:tcPr>
            <w:tcW w:w="3540" w:type="pct"/>
            <w:gridSpan w:val="7"/>
            <w:tcBorders>
              <w:top w:val="nil"/>
              <w:left w:val="nil"/>
              <w:bottom w:val="single" w:sz="4" w:space="0" w:color="auto"/>
              <w:right w:val="nil"/>
            </w:tcBorders>
          </w:tcPr>
          <w:p w14:paraId="14397DA8" w14:textId="7C6ECFBE" w:rsidR="006667DB" w:rsidRDefault="006667DB" w:rsidP="005D22FC">
            <w:pPr>
              <w:pStyle w:val="BodyText3"/>
              <w:jc w:val="left"/>
              <w:rPr>
                <w:rFonts w:asciiTheme="minorHAnsi" w:hAnsiTheme="minorHAnsi" w:cstheme="minorHAnsi"/>
                <w:sz w:val="24"/>
                <w:szCs w:val="24"/>
                <w:lang w:val="ro-RO"/>
              </w:rPr>
            </w:pPr>
          </w:p>
          <w:p w14:paraId="4224B930" w14:textId="1CD7AA03" w:rsidR="003B520E" w:rsidRDefault="003B520E" w:rsidP="005D22FC">
            <w:pPr>
              <w:pStyle w:val="BodyText3"/>
              <w:jc w:val="left"/>
              <w:rPr>
                <w:rFonts w:asciiTheme="minorHAnsi" w:hAnsiTheme="minorHAnsi" w:cstheme="minorHAnsi"/>
                <w:sz w:val="24"/>
                <w:szCs w:val="24"/>
                <w:lang w:val="ro-RO"/>
              </w:rPr>
            </w:pPr>
          </w:p>
          <w:p w14:paraId="18A1EC3D" w14:textId="20228922" w:rsidR="003B520E" w:rsidRDefault="003B520E" w:rsidP="005D22FC">
            <w:pPr>
              <w:pStyle w:val="BodyText3"/>
              <w:jc w:val="left"/>
              <w:rPr>
                <w:rFonts w:asciiTheme="minorHAnsi" w:hAnsiTheme="minorHAnsi" w:cstheme="minorHAnsi"/>
                <w:sz w:val="24"/>
                <w:szCs w:val="24"/>
                <w:lang w:val="ro-RO"/>
              </w:rPr>
            </w:pPr>
          </w:p>
          <w:p w14:paraId="67F3A85A" w14:textId="702660FC" w:rsidR="003B520E" w:rsidRDefault="003B520E" w:rsidP="005D22FC">
            <w:pPr>
              <w:pStyle w:val="BodyText3"/>
              <w:jc w:val="left"/>
              <w:rPr>
                <w:rFonts w:asciiTheme="minorHAnsi" w:hAnsiTheme="minorHAnsi" w:cstheme="minorHAnsi"/>
                <w:sz w:val="24"/>
                <w:szCs w:val="24"/>
                <w:lang w:val="ro-RO"/>
              </w:rPr>
            </w:pPr>
          </w:p>
          <w:p w14:paraId="0B638ED9" w14:textId="7AFAA1F0" w:rsidR="003B520E" w:rsidRDefault="003B520E" w:rsidP="005D22FC">
            <w:pPr>
              <w:pStyle w:val="BodyText3"/>
              <w:jc w:val="left"/>
              <w:rPr>
                <w:rFonts w:asciiTheme="minorHAnsi" w:hAnsiTheme="minorHAnsi" w:cstheme="minorHAnsi"/>
                <w:sz w:val="24"/>
                <w:szCs w:val="24"/>
                <w:lang w:val="ro-RO"/>
              </w:rPr>
            </w:pPr>
          </w:p>
          <w:p w14:paraId="7C2376B6" w14:textId="31B63D1C" w:rsidR="003B520E" w:rsidRDefault="003B520E" w:rsidP="005D22FC">
            <w:pPr>
              <w:pStyle w:val="BodyText3"/>
              <w:jc w:val="left"/>
              <w:rPr>
                <w:rFonts w:asciiTheme="minorHAnsi" w:hAnsiTheme="minorHAnsi" w:cstheme="minorHAnsi"/>
                <w:sz w:val="24"/>
                <w:szCs w:val="24"/>
                <w:lang w:val="ro-RO"/>
              </w:rPr>
            </w:pPr>
          </w:p>
          <w:p w14:paraId="37533157" w14:textId="58E515A6" w:rsidR="003B520E" w:rsidRDefault="003B520E" w:rsidP="005D22FC">
            <w:pPr>
              <w:pStyle w:val="BodyText3"/>
              <w:jc w:val="left"/>
              <w:rPr>
                <w:rFonts w:asciiTheme="minorHAnsi" w:hAnsiTheme="minorHAnsi" w:cstheme="minorHAnsi"/>
                <w:sz w:val="24"/>
                <w:szCs w:val="24"/>
                <w:lang w:val="ro-RO"/>
              </w:rPr>
            </w:pPr>
          </w:p>
          <w:p w14:paraId="677C5DC4" w14:textId="20CDBEF9" w:rsidR="003B520E" w:rsidRDefault="003B520E" w:rsidP="005D22FC">
            <w:pPr>
              <w:pStyle w:val="BodyText3"/>
              <w:jc w:val="left"/>
              <w:rPr>
                <w:rFonts w:asciiTheme="minorHAnsi" w:hAnsiTheme="minorHAnsi" w:cstheme="minorHAnsi"/>
                <w:sz w:val="24"/>
                <w:szCs w:val="24"/>
                <w:lang w:val="ro-RO"/>
              </w:rPr>
            </w:pPr>
          </w:p>
          <w:p w14:paraId="10240AC3" w14:textId="77777777" w:rsidR="003B520E" w:rsidRPr="005E10DA" w:rsidRDefault="003B520E" w:rsidP="005D22FC">
            <w:pPr>
              <w:pStyle w:val="BodyText3"/>
              <w:jc w:val="left"/>
              <w:rPr>
                <w:rFonts w:asciiTheme="minorHAnsi" w:hAnsiTheme="minorHAnsi" w:cstheme="minorHAnsi"/>
                <w:sz w:val="24"/>
                <w:szCs w:val="24"/>
                <w:lang w:val="ro-RO"/>
              </w:rPr>
            </w:pPr>
          </w:p>
          <w:p w14:paraId="7C965F15" w14:textId="77777777" w:rsidR="006667DB" w:rsidRDefault="006667DB" w:rsidP="005D22FC">
            <w:pPr>
              <w:pStyle w:val="BodyText3"/>
              <w:jc w:val="left"/>
              <w:rPr>
                <w:rFonts w:asciiTheme="minorHAnsi" w:hAnsiTheme="minorHAnsi" w:cstheme="minorHAnsi"/>
                <w:iCs/>
                <w:sz w:val="24"/>
                <w:szCs w:val="24"/>
                <w:lang w:val="ro-RO"/>
              </w:rPr>
            </w:pPr>
            <w:r w:rsidRPr="005E10DA">
              <w:rPr>
                <w:rFonts w:asciiTheme="minorHAnsi" w:hAnsiTheme="minorHAnsi" w:cstheme="minorHAnsi"/>
                <w:sz w:val="24"/>
                <w:szCs w:val="24"/>
                <w:lang w:val="ro-RO"/>
              </w:rPr>
              <w:lastRenderedPageBreak/>
              <w:t xml:space="preserve"> B. V</w:t>
            </w:r>
            <w:r w:rsidRPr="005E10DA">
              <w:rPr>
                <w:rFonts w:asciiTheme="minorHAnsi" w:hAnsiTheme="minorHAnsi" w:cstheme="minorHAnsi"/>
                <w:iCs/>
                <w:sz w:val="24"/>
                <w:szCs w:val="24"/>
                <w:lang w:val="ro-RO"/>
              </w:rPr>
              <w:t>ERIFICAREA CRITERIILOR DE SELECȚIE ALE PROIECTULUI</w:t>
            </w:r>
          </w:p>
          <w:p w14:paraId="2FCAACA7" w14:textId="77777777" w:rsidR="00457251" w:rsidRDefault="00457251" w:rsidP="005D22FC">
            <w:pPr>
              <w:pStyle w:val="BodyText3"/>
              <w:jc w:val="left"/>
              <w:rPr>
                <w:rFonts w:asciiTheme="minorHAnsi" w:hAnsiTheme="minorHAnsi" w:cstheme="minorHAnsi"/>
                <w:iCs/>
                <w:sz w:val="24"/>
                <w:szCs w:val="24"/>
                <w:lang w:val="ro-RO"/>
              </w:rPr>
            </w:pPr>
          </w:p>
          <w:p w14:paraId="0D4E5E9C" w14:textId="77777777" w:rsidR="00457251" w:rsidRDefault="004B7276" w:rsidP="00786D0E">
            <w:pPr>
              <w:rPr>
                <w:rFonts w:ascii="Trebuchet MS" w:eastAsia="Calibri" w:hAnsi="Trebuchet MS"/>
                <w:b/>
                <w:sz w:val="22"/>
                <w:szCs w:val="22"/>
              </w:rPr>
            </w:pPr>
            <w:r>
              <w:rPr>
                <w:rFonts w:ascii="Trebuchet MS" w:eastAsia="Calibri" w:hAnsi="Trebuchet MS"/>
                <w:b/>
                <w:sz w:val="22"/>
                <w:szCs w:val="22"/>
              </w:rPr>
              <w:t>COMPONENTA   1</w:t>
            </w:r>
            <w:r w:rsidR="00457251" w:rsidRPr="00881A15">
              <w:rPr>
                <w:rFonts w:ascii="Trebuchet MS" w:eastAsia="Calibri" w:hAnsi="Trebuchet MS"/>
                <w:b/>
                <w:sz w:val="22"/>
                <w:szCs w:val="22"/>
              </w:rPr>
              <w:t xml:space="preserve">) </w:t>
            </w:r>
            <w:bookmarkStart w:id="1" w:name="_Hlk92973780"/>
            <w:r w:rsidR="00457251" w:rsidRPr="00881A15">
              <w:rPr>
                <w:rFonts w:ascii="Trebuchet MS" w:eastAsia="Calibri" w:hAnsi="Trebuchet MS"/>
                <w:b/>
                <w:sz w:val="22"/>
                <w:szCs w:val="22"/>
              </w:rPr>
              <w:t>Înființare/extindere/modernizare plantație, inclusiv condiționare și marketing (ca și componentă secundară)</w:t>
            </w:r>
            <w:bookmarkEnd w:id="1"/>
          </w:p>
          <w:p w14:paraId="12903548" w14:textId="77777777" w:rsidR="00457251" w:rsidRPr="00881A15" w:rsidRDefault="00457251" w:rsidP="00786D0E">
            <w:pPr>
              <w:rPr>
                <w:rFonts w:ascii="Trebuchet MS" w:eastAsia="Calibri" w:hAnsi="Trebuchet MS"/>
                <w:b/>
                <w:sz w:val="22"/>
                <w:szCs w:val="22"/>
              </w:rPr>
            </w:pPr>
          </w:p>
          <w:p w14:paraId="04795FD2" w14:textId="77777777" w:rsidR="006667DB" w:rsidRPr="005E10DA" w:rsidRDefault="006667DB" w:rsidP="00786D0E">
            <w:pPr>
              <w:pStyle w:val="BodyText3"/>
              <w:jc w:val="left"/>
              <w:rPr>
                <w:rFonts w:asciiTheme="minorHAnsi" w:hAnsiTheme="minorHAnsi" w:cstheme="minorHAnsi"/>
                <w:iCs/>
                <w:sz w:val="24"/>
                <w:szCs w:val="24"/>
              </w:rPr>
            </w:pPr>
          </w:p>
        </w:tc>
      </w:tr>
      <w:tr w:rsidR="006667DB" w:rsidRPr="005E10DA" w14:paraId="7BBBC485" w14:textId="77777777" w:rsidTr="004D1B01">
        <w:trPr>
          <w:gridAfter w:val="3"/>
          <w:wAfter w:w="1460" w:type="pct"/>
        </w:trPr>
        <w:tc>
          <w:tcPr>
            <w:tcW w:w="2929" w:type="pct"/>
            <w:gridSpan w:val="5"/>
            <w:tcBorders>
              <w:top w:val="single" w:sz="4" w:space="0" w:color="auto"/>
              <w:tr2bl w:val="nil"/>
            </w:tcBorders>
            <w:shd w:val="clear" w:color="auto" w:fill="auto"/>
            <w:vAlign w:val="center"/>
          </w:tcPr>
          <w:p w14:paraId="086262BE" w14:textId="77777777" w:rsidR="006667DB" w:rsidRPr="005E10DA" w:rsidRDefault="006667DB" w:rsidP="005D22FC">
            <w:pPr>
              <w:tabs>
                <w:tab w:val="left" w:pos="4110"/>
              </w:tabs>
              <w:jc w:val="center"/>
              <w:rPr>
                <w:rFonts w:asciiTheme="minorHAnsi" w:hAnsiTheme="minorHAnsi" w:cstheme="minorHAnsi"/>
                <w:b/>
              </w:rPr>
            </w:pPr>
            <w:r w:rsidRPr="005E10DA">
              <w:rPr>
                <w:rFonts w:asciiTheme="minorHAnsi" w:hAnsiTheme="minorHAnsi" w:cstheme="minorHAnsi"/>
                <w:b/>
              </w:rPr>
              <w:lastRenderedPageBreak/>
              <w:t>PRINCIPIUL DE SELECŢIE</w:t>
            </w:r>
          </w:p>
        </w:tc>
        <w:tc>
          <w:tcPr>
            <w:tcW w:w="611" w:type="pct"/>
            <w:gridSpan w:val="2"/>
            <w:tcBorders>
              <w:top w:val="single" w:sz="4" w:space="0" w:color="auto"/>
            </w:tcBorders>
            <w:shd w:val="clear" w:color="auto" w:fill="auto"/>
          </w:tcPr>
          <w:p w14:paraId="4172B544" w14:textId="77777777" w:rsidR="006667DB" w:rsidRPr="005E10DA" w:rsidRDefault="006667DB" w:rsidP="005D22FC">
            <w:pPr>
              <w:pStyle w:val="BodyText3"/>
              <w:jc w:val="left"/>
              <w:rPr>
                <w:rFonts w:asciiTheme="minorHAnsi" w:hAnsiTheme="minorHAnsi" w:cstheme="minorHAnsi"/>
                <w:sz w:val="24"/>
                <w:szCs w:val="24"/>
                <w:lang w:val="pt-BR"/>
              </w:rPr>
            </w:pPr>
            <w:r w:rsidRPr="005E10DA">
              <w:rPr>
                <w:rFonts w:asciiTheme="minorHAnsi" w:hAnsiTheme="minorHAnsi" w:cstheme="minorHAnsi"/>
                <w:sz w:val="24"/>
                <w:szCs w:val="24"/>
                <w:lang w:val="pt-BR"/>
              </w:rPr>
              <w:t>PUNCTAJ OJFIR/CRFIR</w:t>
            </w:r>
          </w:p>
          <w:p w14:paraId="68A0CBEA" w14:textId="77777777" w:rsidR="006667DB" w:rsidRPr="005E10DA" w:rsidRDefault="006667DB" w:rsidP="005D22FC">
            <w:pPr>
              <w:pStyle w:val="BodyText3"/>
              <w:jc w:val="left"/>
              <w:rPr>
                <w:rFonts w:asciiTheme="minorHAnsi" w:hAnsiTheme="minorHAnsi" w:cstheme="minorHAnsi"/>
                <w:sz w:val="24"/>
                <w:szCs w:val="24"/>
                <w:lang w:val="pt-BR"/>
              </w:rPr>
            </w:pPr>
          </w:p>
        </w:tc>
      </w:tr>
      <w:tr w:rsidR="006667DB" w:rsidRPr="005E10DA" w14:paraId="4A133FD9" w14:textId="77777777" w:rsidTr="004D1B01">
        <w:trPr>
          <w:gridAfter w:val="3"/>
          <w:wAfter w:w="1460" w:type="pct"/>
          <w:trHeight w:val="418"/>
        </w:trPr>
        <w:tc>
          <w:tcPr>
            <w:tcW w:w="2929" w:type="pct"/>
            <w:gridSpan w:val="5"/>
            <w:tcBorders>
              <w:top w:val="single" w:sz="4" w:space="0" w:color="auto"/>
              <w:tr2bl w:val="nil"/>
            </w:tcBorders>
            <w:shd w:val="clear" w:color="auto" w:fill="auto"/>
            <w:vAlign w:val="center"/>
          </w:tcPr>
          <w:p w14:paraId="3424C459" w14:textId="294CC3DF" w:rsidR="005902F2" w:rsidRPr="00EB3953" w:rsidRDefault="006667DB" w:rsidP="005D22FC">
            <w:pPr>
              <w:spacing w:after="200" w:line="276" w:lineRule="auto"/>
              <w:rPr>
                <w:rFonts w:asciiTheme="minorHAnsi" w:hAnsiTheme="minorHAnsi" w:cstheme="minorHAnsi"/>
                <w:b/>
              </w:rPr>
            </w:pPr>
            <w:r w:rsidRPr="005E10DA">
              <w:rPr>
                <w:rFonts w:asciiTheme="minorHAnsi" w:hAnsiTheme="minorHAnsi" w:cstheme="minorHAnsi"/>
                <w:b/>
              </w:rPr>
              <w:t>P.</w:t>
            </w:r>
            <w:r w:rsidR="00B84E7C">
              <w:rPr>
                <w:rFonts w:asciiTheme="minorHAnsi" w:hAnsiTheme="minorHAnsi" w:cstheme="minorHAnsi"/>
                <w:b/>
              </w:rPr>
              <w:t>1</w:t>
            </w:r>
            <w:r w:rsidRPr="005E10DA">
              <w:rPr>
                <w:rFonts w:asciiTheme="minorHAnsi" w:hAnsiTheme="minorHAnsi" w:cstheme="minorHAnsi"/>
                <w:b/>
              </w:rPr>
              <w:t xml:space="preserve"> Principiul dimensiunii (ferme mici</w:t>
            </w:r>
            <w:r w:rsidR="00B84E7C">
              <w:rPr>
                <w:rFonts w:asciiTheme="minorHAnsi" w:hAnsiTheme="minorHAnsi" w:cstheme="minorHAnsi"/>
                <w:b/>
              </w:rPr>
              <w:t xml:space="preserve"> </w:t>
            </w:r>
            <w:r w:rsidR="00B84E7C" w:rsidRPr="00786D0E">
              <w:rPr>
                <w:rFonts w:ascii="Calibri" w:hAnsi="Calibri" w:cs="Calibri"/>
                <w:b/>
                <w:lang w:val="ro-RO"/>
              </w:rPr>
              <w:t>și medii la momentul solicitării sprijinului)</w:t>
            </w:r>
            <w:r w:rsidR="00B84E7C">
              <w:t xml:space="preserve"> </w:t>
            </w:r>
            <w:r w:rsidRPr="005E10DA">
              <w:rPr>
                <w:rFonts w:asciiTheme="minorHAnsi" w:hAnsiTheme="minorHAnsi" w:cstheme="minorHAnsi"/>
                <w:b/>
              </w:rPr>
              <w:t xml:space="preserve">  </w:t>
            </w:r>
            <w:r w:rsidR="00457251">
              <w:rPr>
                <w:rFonts w:asciiTheme="minorHAnsi" w:hAnsiTheme="minorHAnsi" w:cstheme="minorHAnsi"/>
                <w:b/>
              </w:rPr>
              <w:t>-</w:t>
            </w:r>
            <w:r w:rsidRPr="005E10DA">
              <w:rPr>
                <w:rFonts w:asciiTheme="minorHAnsi" w:hAnsiTheme="minorHAnsi" w:cstheme="minorHAnsi"/>
                <w:b/>
              </w:rPr>
              <w:t xml:space="preserve">   </w:t>
            </w:r>
            <w:r w:rsidR="00E54A4B">
              <w:rPr>
                <w:rFonts w:asciiTheme="minorHAnsi" w:hAnsiTheme="minorHAnsi" w:cstheme="minorHAnsi"/>
                <w:b/>
              </w:rPr>
              <w:t xml:space="preserve">max </w:t>
            </w:r>
            <w:r w:rsidR="00EB3953">
              <w:rPr>
                <w:rFonts w:asciiTheme="minorHAnsi" w:hAnsiTheme="minorHAnsi" w:cstheme="minorHAnsi"/>
                <w:b/>
              </w:rPr>
              <w:t>5 p</w:t>
            </w:r>
          </w:p>
          <w:p w14:paraId="018D67D9" w14:textId="77777777" w:rsidR="005902F2" w:rsidRPr="00786D0E" w:rsidRDefault="005902F2" w:rsidP="005D22FC">
            <w:pPr>
              <w:spacing w:after="200" w:line="276" w:lineRule="auto"/>
              <w:rPr>
                <w:rFonts w:ascii="Calibri" w:hAnsi="Calibri" w:cs="Calibri"/>
              </w:rPr>
            </w:pPr>
            <w:r>
              <w:rPr>
                <w:rFonts w:asciiTheme="minorHAnsi" w:hAnsiTheme="minorHAnsi" w:cstheme="minorHAnsi"/>
              </w:rPr>
              <w:t xml:space="preserve">1.1 </w:t>
            </w:r>
            <w:r w:rsidRPr="008172F8">
              <w:rPr>
                <w:rFonts w:ascii="Calibri" w:hAnsi="Calibri" w:cs="Calibri"/>
                <w:lang w:val="ro-RO"/>
              </w:rPr>
              <w:t xml:space="preserve">Solicitantul deține în proprietate și/sau folosință o exploatație agricolă cu dimensiunea economică de </w:t>
            </w:r>
            <w:r w:rsidRPr="00581CBF">
              <w:rPr>
                <w:rFonts w:ascii="Calibri" w:hAnsi="Calibri" w:cs="Calibri"/>
                <w:b/>
                <w:lang w:val="ro-RO"/>
              </w:rPr>
              <w:t xml:space="preserve">12.000-250.000 </w:t>
            </w:r>
            <w:r w:rsidRPr="00786D0E">
              <w:rPr>
                <w:rFonts w:ascii="Calibri" w:hAnsi="Calibri" w:cs="Calibri"/>
                <w:b/>
                <w:lang w:val="ro-RO"/>
              </w:rPr>
              <w:t>SOC</w:t>
            </w:r>
            <w:r w:rsidRPr="008172F8">
              <w:rPr>
                <w:rFonts w:ascii="Calibri" w:hAnsi="Calibri" w:cs="Calibri"/>
                <w:b/>
                <w:lang w:val="ro-RO"/>
              </w:rPr>
              <w:t xml:space="preserve"> </w:t>
            </w:r>
            <w:r w:rsidRPr="008172F8">
              <w:rPr>
                <w:rFonts w:ascii="Calibri" w:hAnsi="Calibri" w:cs="Calibri"/>
                <w:lang w:val="ro-RO"/>
              </w:rPr>
              <w:t>producție standard, la data depunerii cererii de finanțare</w:t>
            </w:r>
            <w:r>
              <w:rPr>
                <w:rFonts w:ascii="Calibri" w:hAnsi="Calibri" w:cs="Calibri"/>
                <w:lang w:val="ro-RO"/>
              </w:rPr>
              <w:t xml:space="preserve"> </w:t>
            </w:r>
            <w:r w:rsidRPr="008172F8">
              <w:rPr>
                <w:rFonts w:ascii="Calibri" w:hAnsi="Calibri" w:cs="Calibri"/>
                <w:b/>
                <w:lang w:val="ro-RO"/>
              </w:rPr>
              <w:t xml:space="preserve">– </w:t>
            </w:r>
            <w:r>
              <w:rPr>
                <w:rFonts w:ascii="Calibri" w:hAnsi="Calibri" w:cs="Calibri"/>
                <w:b/>
                <w:lang w:val="ro-RO"/>
              </w:rPr>
              <w:t>3</w:t>
            </w:r>
            <w:r w:rsidRPr="008172F8">
              <w:rPr>
                <w:rFonts w:ascii="Calibri" w:hAnsi="Calibri" w:cs="Calibri"/>
                <w:b/>
                <w:lang w:val="ro-RO"/>
              </w:rPr>
              <w:t xml:space="preserve"> p</w:t>
            </w:r>
            <w:r>
              <w:rPr>
                <w:rFonts w:ascii="Calibri" w:hAnsi="Calibri" w:cs="Calibri"/>
                <w:lang w:val="ro-RO"/>
              </w:rPr>
              <w:t xml:space="preserve"> </w:t>
            </w:r>
          </w:p>
          <w:p w14:paraId="251AF411" w14:textId="1BDCA24B" w:rsidR="006667DB" w:rsidRPr="005E10DA" w:rsidRDefault="005902F2" w:rsidP="005902F2">
            <w:pPr>
              <w:spacing w:after="200" w:line="276" w:lineRule="auto"/>
              <w:rPr>
                <w:rFonts w:asciiTheme="minorHAnsi" w:hAnsiTheme="minorHAnsi" w:cstheme="minorHAnsi"/>
              </w:rPr>
            </w:pPr>
            <w:r>
              <w:rPr>
                <w:rFonts w:asciiTheme="minorHAnsi" w:hAnsiTheme="minorHAnsi" w:cstheme="minorHAnsi"/>
              </w:rPr>
              <w:t>1.2</w:t>
            </w:r>
            <w:r w:rsidR="00E54A4B">
              <w:rPr>
                <w:rFonts w:asciiTheme="minorHAnsi" w:hAnsiTheme="minorHAnsi" w:cstheme="minorHAnsi"/>
              </w:rPr>
              <w:t xml:space="preserve"> </w:t>
            </w:r>
            <w:r w:rsidR="006667DB" w:rsidRPr="005E10DA">
              <w:rPr>
                <w:rFonts w:asciiTheme="minorHAnsi" w:hAnsiTheme="minorHAnsi" w:cstheme="minorHAnsi"/>
              </w:rPr>
              <w:t xml:space="preserve">Solicitantul detine în proprietate si/sau folosință o exploatație agricolă cu dimensiunea economică de </w:t>
            </w:r>
            <w:r w:rsidR="004C232D" w:rsidRPr="00786D0E">
              <w:rPr>
                <w:rFonts w:asciiTheme="minorHAnsi" w:hAnsiTheme="minorHAnsi" w:cstheme="minorHAnsi"/>
                <w:b/>
              </w:rPr>
              <w:t>4</w:t>
            </w:r>
            <w:r w:rsidR="006667DB" w:rsidRPr="00786D0E">
              <w:rPr>
                <w:rFonts w:asciiTheme="minorHAnsi" w:hAnsiTheme="minorHAnsi" w:cstheme="minorHAnsi"/>
                <w:b/>
              </w:rPr>
              <w:t>.000 – 11.999 SO</w:t>
            </w:r>
            <w:r w:rsidR="004950B3" w:rsidRPr="00786D0E">
              <w:rPr>
                <w:rFonts w:asciiTheme="minorHAnsi" w:hAnsiTheme="minorHAnsi" w:cstheme="minorHAnsi"/>
                <w:b/>
              </w:rPr>
              <w:t>C</w:t>
            </w:r>
            <w:r w:rsidR="006667DB" w:rsidRPr="005E10DA">
              <w:rPr>
                <w:rFonts w:asciiTheme="minorHAnsi" w:hAnsiTheme="minorHAnsi" w:cstheme="minorHAnsi"/>
              </w:rPr>
              <w:t xml:space="preserve"> (producție standard), la data depunerii proiectului  </w:t>
            </w:r>
            <w:r w:rsidR="006722AD" w:rsidRPr="00786D0E">
              <w:rPr>
                <w:rFonts w:asciiTheme="minorHAnsi" w:hAnsiTheme="minorHAnsi" w:cstheme="minorHAnsi"/>
                <w:b/>
              </w:rPr>
              <w:t xml:space="preserve">- </w:t>
            </w:r>
            <w:r>
              <w:rPr>
                <w:rFonts w:asciiTheme="minorHAnsi" w:hAnsiTheme="minorHAnsi" w:cstheme="minorHAnsi"/>
                <w:b/>
              </w:rPr>
              <w:t>5</w:t>
            </w:r>
            <w:r w:rsidR="006722AD" w:rsidRPr="00786D0E">
              <w:rPr>
                <w:rFonts w:asciiTheme="minorHAnsi" w:hAnsiTheme="minorHAnsi" w:cstheme="minorHAnsi"/>
                <w:b/>
              </w:rPr>
              <w:t xml:space="preserve"> p</w:t>
            </w:r>
          </w:p>
        </w:tc>
        <w:tc>
          <w:tcPr>
            <w:tcW w:w="611" w:type="pct"/>
            <w:gridSpan w:val="2"/>
            <w:tcBorders>
              <w:top w:val="single" w:sz="4" w:space="0" w:color="auto"/>
            </w:tcBorders>
            <w:shd w:val="clear" w:color="auto" w:fill="auto"/>
          </w:tcPr>
          <w:p w14:paraId="1611F5E6" w14:textId="77777777" w:rsidR="006667DB" w:rsidRPr="005E10DA" w:rsidRDefault="006667DB" w:rsidP="005D22FC">
            <w:pPr>
              <w:pStyle w:val="BodyText3"/>
              <w:jc w:val="left"/>
              <w:rPr>
                <w:rFonts w:asciiTheme="minorHAnsi" w:hAnsiTheme="minorHAnsi" w:cstheme="minorHAnsi"/>
                <w:sz w:val="24"/>
                <w:szCs w:val="24"/>
                <w:lang w:val="pt-BR"/>
              </w:rPr>
            </w:pPr>
          </w:p>
        </w:tc>
      </w:tr>
      <w:tr w:rsidR="006667DB" w:rsidRPr="005E10DA" w14:paraId="15E5A554" w14:textId="77777777" w:rsidTr="004D1B01">
        <w:trPr>
          <w:gridAfter w:val="3"/>
          <w:wAfter w:w="1460" w:type="pct"/>
          <w:trHeight w:val="418"/>
        </w:trPr>
        <w:tc>
          <w:tcPr>
            <w:tcW w:w="2929" w:type="pct"/>
            <w:gridSpan w:val="5"/>
            <w:tcBorders>
              <w:top w:val="single" w:sz="4" w:space="0" w:color="auto"/>
              <w:tr2bl w:val="nil"/>
            </w:tcBorders>
            <w:shd w:val="clear" w:color="auto" w:fill="auto"/>
            <w:vAlign w:val="center"/>
          </w:tcPr>
          <w:p w14:paraId="5F854E5F" w14:textId="77777777" w:rsidR="006667DB" w:rsidRPr="005E10DA" w:rsidRDefault="006667DB" w:rsidP="005D22FC">
            <w:pPr>
              <w:spacing w:after="200" w:line="276" w:lineRule="auto"/>
              <w:rPr>
                <w:rFonts w:asciiTheme="minorHAnsi" w:hAnsiTheme="minorHAnsi" w:cstheme="minorHAnsi"/>
              </w:rPr>
            </w:pPr>
            <w:r w:rsidRPr="005E10DA">
              <w:rPr>
                <w:rFonts w:asciiTheme="minorHAnsi" w:hAnsiTheme="minorHAnsi"/>
              </w:rPr>
              <w:t xml:space="preserve">Doc. 1, Doc. 3, </w:t>
            </w:r>
            <w:r w:rsidR="00675E26">
              <w:rPr>
                <w:rFonts w:asciiTheme="minorHAnsi" w:hAnsiTheme="minorHAnsi"/>
              </w:rPr>
              <w:t xml:space="preserve">IACS, </w:t>
            </w:r>
            <w:r w:rsidRPr="005E10DA">
              <w:rPr>
                <w:rFonts w:asciiTheme="minorHAnsi" w:hAnsiTheme="minorHAnsi"/>
              </w:rPr>
              <w:t>Cererea de finanțare punctul pentru Stabilirea categoriei de fermă</w:t>
            </w:r>
          </w:p>
        </w:tc>
        <w:tc>
          <w:tcPr>
            <w:tcW w:w="611" w:type="pct"/>
            <w:gridSpan w:val="2"/>
            <w:tcBorders>
              <w:top w:val="single" w:sz="4" w:space="0" w:color="auto"/>
            </w:tcBorders>
            <w:shd w:val="clear" w:color="auto" w:fill="auto"/>
          </w:tcPr>
          <w:p w14:paraId="181C6F47" w14:textId="77777777" w:rsidR="006667DB" w:rsidRPr="005E10DA" w:rsidRDefault="006667DB" w:rsidP="005D22FC">
            <w:pPr>
              <w:pStyle w:val="BodyText3"/>
              <w:jc w:val="left"/>
              <w:rPr>
                <w:rFonts w:asciiTheme="minorHAnsi" w:hAnsiTheme="minorHAnsi" w:cstheme="minorHAnsi"/>
                <w:sz w:val="24"/>
                <w:szCs w:val="24"/>
                <w:lang w:val="pt-BR"/>
              </w:rPr>
            </w:pPr>
          </w:p>
        </w:tc>
      </w:tr>
      <w:tr w:rsidR="00B84E7C" w:rsidRPr="005E10DA" w14:paraId="777F83D7" w14:textId="77777777" w:rsidTr="004D1B01">
        <w:trPr>
          <w:gridAfter w:val="3"/>
          <w:wAfter w:w="1460" w:type="pct"/>
        </w:trPr>
        <w:tc>
          <w:tcPr>
            <w:tcW w:w="2929" w:type="pct"/>
            <w:gridSpan w:val="5"/>
            <w:shd w:val="clear" w:color="auto" w:fill="auto"/>
          </w:tcPr>
          <w:p w14:paraId="335D0650" w14:textId="77777777" w:rsidR="00B84E7C" w:rsidRPr="00786D0E" w:rsidRDefault="00372BCF" w:rsidP="00B24575">
            <w:pPr>
              <w:pStyle w:val="NoSpacing"/>
              <w:spacing w:line="276" w:lineRule="auto"/>
              <w:jc w:val="both"/>
              <w:rPr>
                <w:rFonts w:ascii="Calibri" w:hAnsi="Calibri" w:cs="Calibri"/>
                <w:b/>
                <w:sz w:val="24"/>
                <w:szCs w:val="24"/>
              </w:rPr>
            </w:pPr>
            <w:r w:rsidRPr="00786D0E">
              <w:rPr>
                <w:rFonts w:ascii="Calibri" w:hAnsi="Calibri" w:cs="Calibri"/>
                <w:b/>
                <w:sz w:val="24"/>
                <w:szCs w:val="24"/>
              </w:rPr>
              <w:t>P.</w:t>
            </w:r>
            <w:r w:rsidR="00457251" w:rsidRPr="00786D0E">
              <w:rPr>
                <w:rFonts w:ascii="Calibri" w:hAnsi="Calibri" w:cs="Calibri"/>
                <w:b/>
                <w:sz w:val="24"/>
                <w:szCs w:val="24"/>
              </w:rPr>
              <w:t>2</w:t>
            </w:r>
            <w:r w:rsidR="00B84E7C" w:rsidRPr="00786D0E">
              <w:rPr>
                <w:rFonts w:ascii="Calibri" w:hAnsi="Calibri" w:cs="Calibri"/>
                <w:b/>
                <w:sz w:val="24"/>
                <w:szCs w:val="24"/>
              </w:rPr>
              <w:t xml:space="preserve"> </w:t>
            </w:r>
            <w:r w:rsidR="004950B3">
              <w:rPr>
                <w:rFonts w:ascii="Calibri" w:hAnsi="Calibri" w:cs="Calibri"/>
                <w:b/>
                <w:sz w:val="24"/>
                <w:szCs w:val="24"/>
              </w:rPr>
              <w:t>Principiul m</w:t>
            </w:r>
            <w:r w:rsidR="004950B3" w:rsidRPr="005322F2">
              <w:rPr>
                <w:rFonts w:ascii="Calibri" w:hAnsi="Calibri" w:cs="Calibri"/>
                <w:b/>
                <w:sz w:val="24"/>
                <w:szCs w:val="24"/>
              </w:rPr>
              <w:t>aturită</w:t>
            </w:r>
            <w:r w:rsidR="004950B3">
              <w:rPr>
                <w:rFonts w:ascii="Calibri" w:hAnsi="Calibri" w:cs="Calibri"/>
                <w:b/>
                <w:sz w:val="24"/>
                <w:szCs w:val="24"/>
              </w:rPr>
              <w:t>ții</w:t>
            </w:r>
            <w:r w:rsidR="00B84E7C" w:rsidRPr="00786D0E">
              <w:rPr>
                <w:rFonts w:ascii="Calibri" w:hAnsi="Calibri" w:cs="Calibri"/>
                <w:b/>
                <w:sz w:val="24"/>
                <w:szCs w:val="24"/>
              </w:rPr>
              <w:t xml:space="preserve"> proiectului în sensul d</w:t>
            </w:r>
            <w:r w:rsidRPr="00786D0E">
              <w:rPr>
                <w:rFonts w:ascii="Calibri" w:hAnsi="Calibri" w:cs="Calibri"/>
                <w:b/>
                <w:sz w:val="24"/>
                <w:szCs w:val="24"/>
              </w:rPr>
              <w:t>ocume</w:t>
            </w:r>
            <w:r w:rsidR="00B24575" w:rsidRPr="00786D0E">
              <w:rPr>
                <w:rFonts w:ascii="Calibri" w:hAnsi="Calibri" w:cs="Calibri"/>
                <w:b/>
                <w:sz w:val="24"/>
                <w:szCs w:val="24"/>
              </w:rPr>
              <w:t>n</w:t>
            </w:r>
            <w:r w:rsidR="004950B3" w:rsidRPr="005322F2">
              <w:rPr>
                <w:rFonts w:ascii="Calibri" w:hAnsi="Calibri" w:cs="Calibri"/>
                <w:b/>
                <w:sz w:val="24"/>
                <w:szCs w:val="24"/>
              </w:rPr>
              <w:t>tatiei aduse la depunere</w:t>
            </w:r>
            <w:r w:rsidRPr="00786D0E">
              <w:rPr>
                <w:rFonts w:ascii="Calibri" w:hAnsi="Calibri" w:cs="Calibri"/>
                <w:b/>
                <w:sz w:val="24"/>
                <w:szCs w:val="24"/>
              </w:rPr>
              <w:t xml:space="preserve"> </w:t>
            </w:r>
            <w:r w:rsidR="00B84E7C" w:rsidRPr="00786D0E">
              <w:rPr>
                <w:rFonts w:ascii="Calibri" w:hAnsi="Calibri" w:cs="Calibri"/>
                <w:b/>
                <w:sz w:val="24"/>
                <w:szCs w:val="24"/>
              </w:rPr>
              <w:t>și a sustenabil</w:t>
            </w:r>
            <w:r w:rsidRPr="00786D0E">
              <w:rPr>
                <w:rFonts w:ascii="Calibri" w:hAnsi="Calibri" w:cs="Calibri"/>
                <w:b/>
                <w:sz w:val="24"/>
                <w:szCs w:val="24"/>
              </w:rPr>
              <w:t>ităț</w:t>
            </w:r>
            <w:r w:rsidR="00B84E7C" w:rsidRPr="00786D0E">
              <w:rPr>
                <w:rFonts w:ascii="Calibri" w:hAnsi="Calibri" w:cs="Calibri"/>
                <w:b/>
                <w:sz w:val="24"/>
                <w:szCs w:val="24"/>
              </w:rPr>
              <w:t>ii proiectului din pe</w:t>
            </w:r>
            <w:r w:rsidRPr="00786D0E">
              <w:rPr>
                <w:rFonts w:ascii="Calibri" w:hAnsi="Calibri" w:cs="Calibri"/>
                <w:b/>
                <w:sz w:val="24"/>
                <w:szCs w:val="24"/>
              </w:rPr>
              <w:t>rspectiva aspectelor de mediu</w:t>
            </w:r>
            <w:r w:rsidR="00B84E7C" w:rsidRPr="00786D0E">
              <w:rPr>
                <w:rFonts w:ascii="Calibri" w:hAnsi="Calibri" w:cs="Calibri"/>
                <w:b/>
                <w:sz w:val="24"/>
                <w:szCs w:val="24"/>
              </w:rPr>
              <w:t xml:space="preserve"> și managementul riscului</w:t>
            </w:r>
            <w:r w:rsidR="00E27F74" w:rsidRPr="00786D0E">
              <w:rPr>
                <w:rFonts w:ascii="Calibri" w:hAnsi="Calibri" w:cs="Calibri"/>
                <w:b/>
                <w:sz w:val="24"/>
                <w:szCs w:val="24"/>
              </w:rPr>
              <w:t xml:space="preserve"> max </w:t>
            </w:r>
            <w:r w:rsidR="00457251" w:rsidRPr="00786D0E">
              <w:rPr>
                <w:rFonts w:ascii="Calibri" w:hAnsi="Calibri" w:cs="Calibri"/>
                <w:b/>
                <w:sz w:val="24"/>
                <w:szCs w:val="24"/>
              </w:rPr>
              <w:t>–</w:t>
            </w:r>
            <w:r w:rsidR="00E27F74" w:rsidRPr="00786D0E">
              <w:rPr>
                <w:rFonts w:ascii="Calibri" w:hAnsi="Calibri" w:cs="Calibri"/>
                <w:b/>
                <w:sz w:val="24"/>
                <w:szCs w:val="24"/>
              </w:rPr>
              <w:t xml:space="preserve"> </w:t>
            </w:r>
            <w:r w:rsidR="00457251" w:rsidRPr="00786D0E">
              <w:rPr>
                <w:rFonts w:ascii="Calibri" w:hAnsi="Calibri" w:cs="Calibri"/>
                <w:b/>
                <w:sz w:val="24"/>
                <w:szCs w:val="24"/>
              </w:rPr>
              <w:t>20 p</w:t>
            </w:r>
          </w:p>
          <w:p w14:paraId="12C80B59" w14:textId="77777777" w:rsidR="00767735" w:rsidRPr="005E10DA" w:rsidRDefault="00767735" w:rsidP="00B24575">
            <w:pPr>
              <w:pStyle w:val="NoSpacing"/>
              <w:spacing w:line="276" w:lineRule="auto"/>
              <w:jc w:val="both"/>
              <w:rPr>
                <w:rFonts w:asciiTheme="minorHAnsi" w:hAnsiTheme="minorHAnsi" w:cstheme="minorHAnsi"/>
                <w:b/>
                <w:sz w:val="24"/>
                <w:szCs w:val="24"/>
              </w:rPr>
            </w:pPr>
          </w:p>
        </w:tc>
        <w:tc>
          <w:tcPr>
            <w:tcW w:w="611" w:type="pct"/>
            <w:gridSpan w:val="2"/>
            <w:shd w:val="clear" w:color="auto" w:fill="auto"/>
          </w:tcPr>
          <w:p w14:paraId="1F681878" w14:textId="77777777" w:rsidR="00B84E7C" w:rsidRPr="005E10DA" w:rsidRDefault="00B84E7C" w:rsidP="005D22FC">
            <w:pPr>
              <w:pStyle w:val="BodyText3"/>
              <w:jc w:val="left"/>
              <w:rPr>
                <w:rFonts w:asciiTheme="minorHAnsi" w:hAnsiTheme="minorHAnsi" w:cstheme="minorHAnsi"/>
                <w:b w:val="0"/>
                <w:sz w:val="24"/>
                <w:szCs w:val="24"/>
                <w:lang w:val="pt-BR"/>
              </w:rPr>
            </w:pPr>
          </w:p>
        </w:tc>
      </w:tr>
      <w:tr w:rsidR="00E27F74" w:rsidRPr="005E10DA" w14:paraId="6F10B2FF" w14:textId="77777777" w:rsidTr="004D1B01">
        <w:trPr>
          <w:gridAfter w:val="3"/>
          <w:wAfter w:w="1460" w:type="pct"/>
        </w:trPr>
        <w:tc>
          <w:tcPr>
            <w:tcW w:w="2929" w:type="pct"/>
            <w:gridSpan w:val="5"/>
            <w:shd w:val="clear" w:color="auto" w:fill="auto"/>
          </w:tcPr>
          <w:p w14:paraId="71F1BD8C" w14:textId="77777777" w:rsidR="00E27F74" w:rsidRPr="00786D0E" w:rsidRDefault="00CA1CBB" w:rsidP="005D22FC">
            <w:pPr>
              <w:pStyle w:val="NoSpacing"/>
              <w:spacing w:line="276" w:lineRule="auto"/>
              <w:jc w:val="both"/>
              <w:rPr>
                <w:rFonts w:asciiTheme="minorHAnsi" w:hAnsiTheme="minorHAnsi" w:cstheme="minorHAnsi"/>
                <w:b/>
                <w:sz w:val="24"/>
                <w:szCs w:val="24"/>
              </w:rPr>
            </w:pPr>
            <w:r w:rsidRPr="00DE4491">
              <w:rPr>
                <w:rFonts w:asciiTheme="minorHAnsi" w:hAnsiTheme="minorHAnsi" w:cstheme="minorHAnsi"/>
                <w:b/>
                <w:sz w:val="24"/>
                <w:szCs w:val="24"/>
              </w:rPr>
              <w:t>2</w:t>
            </w:r>
            <w:r w:rsidR="00E27F74" w:rsidRPr="00786D0E">
              <w:rPr>
                <w:rFonts w:asciiTheme="minorHAnsi" w:hAnsiTheme="minorHAnsi" w:cstheme="minorHAnsi"/>
                <w:b/>
                <w:sz w:val="24"/>
                <w:szCs w:val="24"/>
              </w:rPr>
              <w:t>.1 Proiecte însoțite la data depunerii Cererii de Finanțare de documentul final emis de ANPM</w:t>
            </w:r>
            <w:r w:rsidR="00E27F74">
              <w:rPr>
                <w:rFonts w:asciiTheme="minorHAnsi" w:hAnsiTheme="minorHAnsi" w:cstheme="minorHAnsi"/>
                <w:b/>
                <w:sz w:val="24"/>
                <w:szCs w:val="24"/>
              </w:rPr>
              <w:t>- max 1</w:t>
            </w:r>
            <w:r w:rsidR="00457251">
              <w:rPr>
                <w:rFonts w:asciiTheme="minorHAnsi" w:hAnsiTheme="minorHAnsi" w:cstheme="minorHAnsi"/>
                <w:b/>
                <w:sz w:val="24"/>
                <w:szCs w:val="24"/>
              </w:rPr>
              <w:t>2</w:t>
            </w:r>
            <w:r w:rsidR="00E27F74">
              <w:rPr>
                <w:rFonts w:asciiTheme="minorHAnsi" w:hAnsiTheme="minorHAnsi" w:cstheme="minorHAnsi"/>
                <w:b/>
                <w:sz w:val="24"/>
                <w:szCs w:val="24"/>
              </w:rPr>
              <w:t xml:space="preserve"> p</w:t>
            </w:r>
          </w:p>
          <w:p w14:paraId="62019A2B" w14:textId="77777777" w:rsidR="00E27F74" w:rsidRDefault="00CA1CBB" w:rsidP="00E27F74">
            <w:pPr>
              <w:pStyle w:val="NoSpacing"/>
              <w:spacing w:line="276" w:lineRule="auto"/>
              <w:jc w:val="both"/>
              <w:rPr>
                <w:rFonts w:ascii="Calibri" w:hAnsi="Calibri" w:cs="Calibri"/>
                <w:b/>
                <w:sz w:val="22"/>
                <w:szCs w:val="22"/>
              </w:rPr>
            </w:pPr>
            <w:r>
              <w:rPr>
                <w:rFonts w:ascii="Calibri" w:hAnsi="Calibri" w:cs="Calibri"/>
                <w:b/>
                <w:sz w:val="22"/>
                <w:szCs w:val="22"/>
              </w:rPr>
              <w:t>2</w:t>
            </w:r>
            <w:r w:rsidR="00E27F74">
              <w:rPr>
                <w:rFonts w:ascii="Calibri" w:hAnsi="Calibri" w:cs="Calibri"/>
                <w:b/>
                <w:sz w:val="22"/>
                <w:szCs w:val="22"/>
              </w:rPr>
              <w:t xml:space="preserve">.1.1 Acord de mediu – </w:t>
            </w:r>
            <w:r w:rsidR="00457251">
              <w:rPr>
                <w:rFonts w:ascii="Calibri" w:hAnsi="Calibri" w:cs="Calibri"/>
                <w:b/>
                <w:sz w:val="22"/>
                <w:szCs w:val="22"/>
              </w:rPr>
              <w:t>12</w:t>
            </w:r>
            <w:r w:rsidR="00E27F74">
              <w:rPr>
                <w:rFonts w:ascii="Calibri" w:hAnsi="Calibri" w:cs="Calibri"/>
                <w:b/>
                <w:sz w:val="22"/>
                <w:szCs w:val="22"/>
              </w:rPr>
              <w:t xml:space="preserve"> p</w:t>
            </w:r>
          </w:p>
          <w:p w14:paraId="72845CA1" w14:textId="77777777" w:rsidR="00E27F74" w:rsidRDefault="00CA1CBB" w:rsidP="00E27F74">
            <w:pPr>
              <w:pStyle w:val="NoSpacing"/>
              <w:spacing w:line="276" w:lineRule="auto"/>
              <w:jc w:val="both"/>
              <w:rPr>
                <w:rFonts w:ascii="Calibri" w:hAnsi="Calibri" w:cs="Calibri"/>
                <w:b/>
                <w:sz w:val="22"/>
                <w:szCs w:val="22"/>
              </w:rPr>
            </w:pPr>
            <w:r>
              <w:rPr>
                <w:rFonts w:ascii="Calibri" w:hAnsi="Calibri" w:cs="Calibri"/>
                <w:b/>
                <w:sz w:val="22"/>
                <w:szCs w:val="22"/>
              </w:rPr>
              <w:t>2</w:t>
            </w:r>
            <w:r w:rsidR="00E27F74">
              <w:rPr>
                <w:rFonts w:ascii="Calibri" w:hAnsi="Calibri" w:cs="Calibri"/>
                <w:b/>
                <w:sz w:val="22"/>
                <w:szCs w:val="22"/>
              </w:rPr>
              <w:t xml:space="preserve">1.2 </w:t>
            </w:r>
            <w:r w:rsidR="00E27F74" w:rsidRPr="00767735">
              <w:rPr>
                <w:rFonts w:ascii="Calibri" w:hAnsi="Calibri" w:cs="Calibri"/>
                <w:b/>
                <w:sz w:val="22"/>
                <w:szCs w:val="22"/>
              </w:rPr>
              <w:t>Decizia etapei de încadrare</w:t>
            </w:r>
            <w:r w:rsidR="00E27F74">
              <w:rPr>
                <w:rFonts w:ascii="Calibri" w:hAnsi="Calibri" w:cs="Calibri"/>
                <w:b/>
                <w:sz w:val="22"/>
                <w:szCs w:val="22"/>
              </w:rPr>
              <w:t xml:space="preserve"> – </w:t>
            </w:r>
            <w:r w:rsidR="00EF7D56">
              <w:rPr>
                <w:rFonts w:ascii="Calibri" w:hAnsi="Calibri" w:cs="Calibri"/>
                <w:b/>
                <w:sz w:val="22"/>
                <w:szCs w:val="22"/>
              </w:rPr>
              <w:t>10</w:t>
            </w:r>
            <w:r w:rsidR="00E27F74">
              <w:rPr>
                <w:rFonts w:ascii="Calibri" w:hAnsi="Calibri" w:cs="Calibri"/>
                <w:b/>
                <w:sz w:val="22"/>
                <w:szCs w:val="22"/>
              </w:rPr>
              <w:t xml:space="preserve"> p</w:t>
            </w:r>
          </w:p>
          <w:p w14:paraId="5AE273BD" w14:textId="77777777" w:rsidR="00E27F74" w:rsidRPr="00E27F74" w:rsidRDefault="00CA1CBB" w:rsidP="00DE4491">
            <w:pPr>
              <w:pStyle w:val="NoSpacing"/>
              <w:spacing w:line="276" w:lineRule="auto"/>
              <w:jc w:val="both"/>
              <w:rPr>
                <w:rFonts w:asciiTheme="minorHAnsi" w:hAnsiTheme="minorHAnsi" w:cstheme="minorHAnsi"/>
                <w:sz w:val="24"/>
                <w:szCs w:val="24"/>
              </w:rPr>
            </w:pPr>
            <w:r>
              <w:rPr>
                <w:rFonts w:ascii="Calibri" w:hAnsi="Calibri" w:cs="Calibri"/>
                <w:b/>
                <w:sz w:val="22"/>
                <w:szCs w:val="22"/>
              </w:rPr>
              <w:t>2</w:t>
            </w:r>
            <w:r w:rsidR="00E27F74">
              <w:rPr>
                <w:rFonts w:ascii="Calibri" w:hAnsi="Calibri" w:cs="Calibri"/>
                <w:b/>
                <w:sz w:val="22"/>
                <w:szCs w:val="22"/>
              </w:rPr>
              <w:t xml:space="preserve">.1.3 </w:t>
            </w:r>
            <w:r w:rsidR="00E27F74" w:rsidRPr="00767735">
              <w:rPr>
                <w:rFonts w:ascii="Calibri" w:hAnsi="Calibri" w:cs="Calibri"/>
                <w:b/>
                <w:sz w:val="22"/>
                <w:szCs w:val="22"/>
              </w:rPr>
              <w:t>Clasarea notificării</w:t>
            </w:r>
            <w:r w:rsidR="00EF7D56">
              <w:rPr>
                <w:rFonts w:ascii="Calibri" w:hAnsi="Calibri" w:cs="Calibri"/>
                <w:b/>
                <w:sz w:val="22"/>
                <w:szCs w:val="22"/>
              </w:rPr>
              <w:t xml:space="preserve"> </w:t>
            </w:r>
            <w:r w:rsidR="00E27F74">
              <w:rPr>
                <w:rFonts w:ascii="Calibri" w:hAnsi="Calibri" w:cs="Calibri"/>
                <w:b/>
                <w:sz w:val="22"/>
                <w:szCs w:val="22"/>
              </w:rPr>
              <w:t xml:space="preserve">- </w:t>
            </w:r>
            <w:r w:rsidR="00457251">
              <w:rPr>
                <w:rFonts w:ascii="Calibri" w:hAnsi="Calibri" w:cs="Calibri"/>
                <w:b/>
                <w:sz w:val="22"/>
                <w:szCs w:val="22"/>
              </w:rPr>
              <w:t>6</w:t>
            </w:r>
            <w:r w:rsidR="00E27F74">
              <w:rPr>
                <w:rFonts w:ascii="Calibri" w:hAnsi="Calibri" w:cs="Calibri"/>
                <w:b/>
                <w:sz w:val="22"/>
                <w:szCs w:val="22"/>
              </w:rPr>
              <w:t>p</w:t>
            </w:r>
          </w:p>
        </w:tc>
        <w:tc>
          <w:tcPr>
            <w:tcW w:w="611" w:type="pct"/>
            <w:gridSpan w:val="2"/>
            <w:shd w:val="clear" w:color="auto" w:fill="auto"/>
          </w:tcPr>
          <w:p w14:paraId="3C7EFF30" w14:textId="77777777" w:rsidR="00E27F74" w:rsidRPr="005E10DA" w:rsidRDefault="00E27F74" w:rsidP="005D22FC">
            <w:pPr>
              <w:pStyle w:val="BodyText3"/>
              <w:jc w:val="left"/>
              <w:rPr>
                <w:rFonts w:asciiTheme="minorHAnsi" w:hAnsiTheme="minorHAnsi" w:cstheme="minorHAnsi"/>
                <w:b w:val="0"/>
                <w:sz w:val="24"/>
                <w:szCs w:val="24"/>
                <w:lang w:val="pt-BR"/>
              </w:rPr>
            </w:pPr>
          </w:p>
        </w:tc>
      </w:tr>
      <w:tr w:rsidR="00E27F74" w:rsidRPr="005E10DA" w14:paraId="04F92E7C" w14:textId="77777777" w:rsidTr="004D1B01">
        <w:trPr>
          <w:gridAfter w:val="3"/>
          <w:wAfter w:w="1460" w:type="pct"/>
        </w:trPr>
        <w:tc>
          <w:tcPr>
            <w:tcW w:w="2929" w:type="pct"/>
            <w:gridSpan w:val="5"/>
            <w:shd w:val="clear" w:color="auto" w:fill="auto"/>
          </w:tcPr>
          <w:p w14:paraId="6EAFC351" w14:textId="77777777" w:rsidR="00CA1CBB" w:rsidRPr="00786D0E" w:rsidRDefault="00CA1CBB" w:rsidP="00CA1CBB">
            <w:pPr>
              <w:jc w:val="both"/>
              <w:rPr>
                <w:rFonts w:ascii="Calibri" w:eastAsia="Calibri" w:hAnsi="Calibri" w:cs="Calibri"/>
                <w:b/>
              </w:rPr>
            </w:pPr>
            <w:r w:rsidRPr="00786D0E">
              <w:rPr>
                <w:rFonts w:ascii="Calibri" w:hAnsi="Calibri" w:cs="Calibri"/>
                <w:b/>
              </w:rPr>
              <w:t>2</w:t>
            </w:r>
            <w:r w:rsidR="00E27F74" w:rsidRPr="00786D0E">
              <w:rPr>
                <w:rFonts w:ascii="Calibri" w:hAnsi="Calibri" w:cs="Calibri"/>
                <w:b/>
              </w:rPr>
              <w:t>.2 Proiecte care promovează investiții  ce permit aplicarea măsurilor de protecție a mediului, inclusiv scăderea consumului de energie și a emisiilor GES (ex. producere și utilizare energie regenerabilă pentru consum propriu, îmbunătățirea eficienței energetice</w:t>
            </w:r>
            <w:r w:rsidR="004224E4" w:rsidRPr="00786D0E">
              <w:rPr>
                <w:rFonts w:ascii="Calibri" w:hAnsi="Calibri" w:cs="Calibri"/>
                <w:b/>
              </w:rPr>
              <w:t>)</w:t>
            </w:r>
            <w:r w:rsidRPr="00786D0E">
              <w:rPr>
                <w:rFonts w:ascii="Calibri" w:hAnsi="Calibri" w:cs="Calibri"/>
                <w:b/>
              </w:rPr>
              <w:t xml:space="preserve">, </w:t>
            </w:r>
            <w:r w:rsidRPr="00786D0E">
              <w:rPr>
                <w:rFonts w:ascii="Calibri" w:eastAsia="Calibri" w:hAnsi="Calibri" w:cs="Calibri"/>
                <w:b/>
              </w:rPr>
              <w:t xml:space="preserve">investiții corporale și necorporale legate de </w:t>
            </w:r>
            <w:r w:rsidR="00903927" w:rsidRPr="00786D0E">
              <w:rPr>
                <w:rFonts w:ascii="Calibri" w:eastAsia="Calibri" w:hAnsi="Calibri" w:cs="Calibri"/>
                <w:b/>
              </w:rPr>
              <w:t>dotări tehnice care presupun soluții digitale pentru optimizarea operațiunilor sau de agricultura de precizie)</w:t>
            </w:r>
          </w:p>
          <w:p w14:paraId="67E4DCCE" w14:textId="77777777" w:rsidR="00E27F74" w:rsidRPr="00786D0E" w:rsidRDefault="00CA1CBB" w:rsidP="005D22FC">
            <w:pPr>
              <w:pStyle w:val="NoSpacing"/>
              <w:spacing w:line="276" w:lineRule="auto"/>
              <w:jc w:val="both"/>
              <w:rPr>
                <w:rFonts w:ascii="Calibri" w:hAnsi="Calibri" w:cs="Calibri"/>
                <w:b/>
                <w:sz w:val="24"/>
                <w:szCs w:val="24"/>
              </w:rPr>
            </w:pPr>
            <w:r w:rsidRPr="00786D0E">
              <w:rPr>
                <w:rFonts w:ascii="Calibri" w:hAnsi="Calibri" w:cs="Calibri"/>
                <w:b/>
                <w:sz w:val="24"/>
                <w:szCs w:val="24"/>
              </w:rPr>
              <w:t xml:space="preserve"> – Max 8 p</w:t>
            </w:r>
          </w:p>
          <w:p w14:paraId="51F7B7B5" w14:textId="77777777" w:rsidR="004224E4" w:rsidRPr="00786D0E" w:rsidRDefault="004224E4" w:rsidP="004224E4">
            <w:pPr>
              <w:pStyle w:val="NoSpacing"/>
              <w:spacing w:line="276" w:lineRule="auto"/>
              <w:jc w:val="both"/>
              <w:rPr>
                <w:rFonts w:ascii="Calibri" w:hAnsi="Calibri" w:cs="Calibri"/>
                <w:b/>
                <w:sz w:val="24"/>
                <w:szCs w:val="24"/>
              </w:rPr>
            </w:pPr>
            <w:r w:rsidRPr="00786D0E">
              <w:rPr>
                <w:rFonts w:ascii="Calibri" w:hAnsi="Calibri" w:cs="Calibri"/>
                <w:b/>
                <w:sz w:val="24"/>
                <w:szCs w:val="24"/>
              </w:rPr>
              <w:t xml:space="preserve">a. minim 10% din valoarea eligibilă a proiectului – </w:t>
            </w:r>
            <w:r w:rsidR="00CA1CBB" w:rsidRPr="00786D0E">
              <w:rPr>
                <w:rFonts w:ascii="Calibri" w:hAnsi="Calibri" w:cs="Calibri"/>
                <w:b/>
                <w:sz w:val="24"/>
                <w:szCs w:val="24"/>
              </w:rPr>
              <w:t>8</w:t>
            </w:r>
            <w:r w:rsidRPr="00786D0E">
              <w:rPr>
                <w:rFonts w:ascii="Calibri" w:hAnsi="Calibri" w:cs="Calibri"/>
                <w:b/>
                <w:sz w:val="24"/>
                <w:szCs w:val="24"/>
              </w:rPr>
              <w:t xml:space="preserve"> p</w:t>
            </w:r>
          </w:p>
          <w:p w14:paraId="274F71AC" w14:textId="77777777" w:rsidR="004224E4" w:rsidRDefault="004224E4" w:rsidP="004224E4">
            <w:pPr>
              <w:pStyle w:val="NoSpacing"/>
              <w:spacing w:line="276" w:lineRule="auto"/>
              <w:jc w:val="both"/>
              <w:rPr>
                <w:rFonts w:ascii="Calibri" w:hAnsi="Calibri" w:cs="Calibri"/>
                <w:b/>
                <w:sz w:val="22"/>
                <w:szCs w:val="22"/>
              </w:rPr>
            </w:pPr>
            <w:r w:rsidRPr="00786D0E">
              <w:rPr>
                <w:rFonts w:ascii="Calibri" w:hAnsi="Calibri" w:cs="Calibri"/>
                <w:b/>
                <w:sz w:val="24"/>
                <w:szCs w:val="24"/>
              </w:rPr>
              <w:t>b. minim 5% din valoarea eligibilă a proiectului – 5 p</w:t>
            </w:r>
          </w:p>
        </w:tc>
        <w:tc>
          <w:tcPr>
            <w:tcW w:w="611" w:type="pct"/>
            <w:gridSpan w:val="2"/>
            <w:shd w:val="clear" w:color="auto" w:fill="auto"/>
          </w:tcPr>
          <w:p w14:paraId="2DC8A1F0" w14:textId="77777777" w:rsidR="00E27F74" w:rsidRPr="005E10DA" w:rsidRDefault="00E27F74" w:rsidP="005D22FC">
            <w:pPr>
              <w:pStyle w:val="BodyText3"/>
              <w:jc w:val="left"/>
              <w:rPr>
                <w:rFonts w:asciiTheme="minorHAnsi" w:hAnsiTheme="minorHAnsi" w:cstheme="minorHAnsi"/>
                <w:b w:val="0"/>
                <w:sz w:val="24"/>
                <w:szCs w:val="24"/>
                <w:lang w:val="pt-BR"/>
              </w:rPr>
            </w:pPr>
          </w:p>
        </w:tc>
      </w:tr>
      <w:tr w:rsidR="00E27F74" w:rsidRPr="005E10DA" w14:paraId="6B46545F" w14:textId="77777777" w:rsidTr="004D1B01">
        <w:trPr>
          <w:gridAfter w:val="3"/>
          <w:wAfter w:w="1460" w:type="pct"/>
        </w:trPr>
        <w:tc>
          <w:tcPr>
            <w:tcW w:w="2929" w:type="pct"/>
            <w:gridSpan w:val="5"/>
            <w:shd w:val="clear" w:color="auto" w:fill="auto"/>
          </w:tcPr>
          <w:p w14:paraId="66790AA9" w14:textId="77777777" w:rsidR="00E27F74" w:rsidRPr="00786D0E" w:rsidRDefault="00E27F74" w:rsidP="005D22FC">
            <w:pPr>
              <w:pStyle w:val="NoSpacing"/>
              <w:spacing w:line="276" w:lineRule="auto"/>
              <w:jc w:val="both"/>
              <w:rPr>
                <w:rFonts w:ascii="Calibri" w:hAnsi="Calibri" w:cs="Calibri"/>
                <w:b/>
                <w:sz w:val="22"/>
                <w:szCs w:val="22"/>
                <w:highlight w:val="yellow"/>
              </w:rPr>
            </w:pPr>
            <w:r w:rsidRPr="00E97505">
              <w:rPr>
                <w:rFonts w:ascii="Calibri" w:hAnsi="Calibri" w:cs="Calibri"/>
                <w:b/>
                <w:sz w:val="22"/>
                <w:szCs w:val="22"/>
              </w:rPr>
              <w:lastRenderedPageBreak/>
              <w:t xml:space="preserve">Doc. </w:t>
            </w:r>
            <w:r w:rsidR="00675E26" w:rsidRPr="00E97505">
              <w:rPr>
                <w:rFonts w:ascii="Calibri" w:hAnsi="Calibri" w:cs="Calibri"/>
                <w:b/>
                <w:sz w:val="22"/>
                <w:szCs w:val="22"/>
              </w:rPr>
              <w:t>1</w:t>
            </w:r>
            <w:r w:rsidR="005322F2" w:rsidRPr="00786D0E">
              <w:rPr>
                <w:rFonts w:ascii="Calibri" w:hAnsi="Calibri" w:cs="Calibri"/>
                <w:b/>
                <w:sz w:val="22"/>
                <w:szCs w:val="22"/>
              </w:rPr>
              <w:t>, doc. 5</w:t>
            </w:r>
          </w:p>
        </w:tc>
        <w:tc>
          <w:tcPr>
            <w:tcW w:w="611" w:type="pct"/>
            <w:gridSpan w:val="2"/>
            <w:shd w:val="clear" w:color="auto" w:fill="auto"/>
          </w:tcPr>
          <w:p w14:paraId="4C9AD766" w14:textId="77777777" w:rsidR="00E27F74" w:rsidRPr="005E10DA" w:rsidRDefault="00E27F74" w:rsidP="005D22FC">
            <w:pPr>
              <w:pStyle w:val="BodyText3"/>
              <w:jc w:val="left"/>
              <w:rPr>
                <w:rFonts w:asciiTheme="minorHAnsi" w:hAnsiTheme="minorHAnsi" w:cstheme="minorHAnsi"/>
                <w:b w:val="0"/>
                <w:sz w:val="24"/>
                <w:szCs w:val="24"/>
                <w:lang w:val="pt-BR"/>
              </w:rPr>
            </w:pPr>
          </w:p>
        </w:tc>
      </w:tr>
      <w:tr w:rsidR="00B84E7C" w:rsidRPr="005E10DA" w14:paraId="6C1A15A4" w14:textId="77777777" w:rsidTr="004D1B01">
        <w:trPr>
          <w:gridAfter w:val="3"/>
          <w:wAfter w:w="1460" w:type="pct"/>
        </w:trPr>
        <w:tc>
          <w:tcPr>
            <w:tcW w:w="2929" w:type="pct"/>
            <w:gridSpan w:val="5"/>
            <w:shd w:val="clear" w:color="auto" w:fill="auto"/>
          </w:tcPr>
          <w:p w14:paraId="041FA512" w14:textId="77777777" w:rsidR="00B84E7C" w:rsidRPr="00DE4491" w:rsidRDefault="00372BCF" w:rsidP="004B7276">
            <w:pPr>
              <w:pStyle w:val="NoSpacing"/>
              <w:spacing w:line="276" w:lineRule="auto"/>
              <w:jc w:val="both"/>
              <w:rPr>
                <w:rFonts w:asciiTheme="minorHAnsi" w:hAnsiTheme="minorHAnsi" w:cstheme="minorHAnsi"/>
                <w:b/>
                <w:sz w:val="24"/>
                <w:szCs w:val="24"/>
              </w:rPr>
            </w:pPr>
            <w:r w:rsidRPr="00786D0E">
              <w:rPr>
                <w:rFonts w:asciiTheme="minorHAnsi" w:hAnsiTheme="minorHAnsi" w:cstheme="minorHAnsi"/>
                <w:b/>
                <w:sz w:val="24"/>
                <w:szCs w:val="24"/>
              </w:rPr>
              <w:t>P.</w:t>
            </w:r>
            <w:r w:rsidR="00CB6AB2" w:rsidRPr="00786D0E">
              <w:rPr>
                <w:rFonts w:asciiTheme="minorHAnsi" w:hAnsiTheme="minorHAnsi" w:cstheme="minorHAnsi"/>
                <w:b/>
                <w:sz w:val="24"/>
                <w:szCs w:val="24"/>
              </w:rPr>
              <w:t xml:space="preserve"> </w:t>
            </w:r>
            <w:r w:rsidR="00CA1CBB" w:rsidRPr="00786D0E">
              <w:rPr>
                <w:rFonts w:asciiTheme="minorHAnsi" w:hAnsiTheme="minorHAnsi" w:cstheme="minorHAnsi"/>
                <w:b/>
                <w:sz w:val="24"/>
                <w:szCs w:val="24"/>
              </w:rPr>
              <w:t>3</w:t>
            </w:r>
            <w:r w:rsidR="00B84E7C" w:rsidRPr="00786D0E">
              <w:rPr>
                <w:rFonts w:asciiTheme="minorHAnsi" w:hAnsiTheme="minorHAnsi" w:cstheme="minorHAnsi"/>
                <w:b/>
                <w:sz w:val="24"/>
                <w:szCs w:val="24"/>
              </w:rPr>
              <w:t xml:space="preserve"> </w:t>
            </w:r>
            <w:r w:rsidR="00AA404A" w:rsidRPr="00786D0E">
              <w:rPr>
                <w:rFonts w:asciiTheme="minorHAnsi" w:hAnsiTheme="minorHAnsi" w:cstheme="minorHAnsi"/>
                <w:b/>
                <w:sz w:val="24"/>
                <w:szCs w:val="24"/>
              </w:rPr>
              <w:t>Principiul maturității</w:t>
            </w:r>
            <w:r w:rsidR="00B84E7C" w:rsidRPr="00786D0E">
              <w:rPr>
                <w:rFonts w:asciiTheme="minorHAnsi" w:hAnsiTheme="minorHAnsi" w:cstheme="minorHAnsi"/>
                <w:b/>
                <w:sz w:val="24"/>
                <w:szCs w:val="24"/>
              </w:rPr>
              <w:t xml:space="preserve"> solicitantului în se</w:t>
            </w:r>
            <w:r w:rsidRPr="00786D0E">
              <w:rPr>
                <w:rFonts w:asciiTheme="minorHAnsi" w:hAnsiTheme="minorHAnsi" w:cstheme="minorHAnsi"/>
                <w:b/>
                <w:sz w:val="24"/>
                <w:szCs w:val="24"/>
              </w:rPr>
              <w:t>n</w:t>
            </w:r>
            <w:r w:rsidR="00B84E7C" w:rsidRPr="00786D0E">
              <w:rPr>
                <w:rFonts w:asciiTheme="minorHAnsi" w:hAnsiTheme="minorHAnsi" w:cstheme="minorHAnsi"/>
                <w:b/>
                <w:sz w:val="24"/>
                <w:szCs w:val="24"/>
              </w:rPr>
              <w:t>sul vechimii în desfășurarea activității și vechimea întreprinderii</w:t>
            </w:r>
            <w:r w:rsidR="00CA1CBB">
              <w:rPr>
                <w:rFonts w:asciiTheme="minorHAnsi" w:hAnsiTheme="minorHAnsi" w:cstheme="minorHAnsi"/>
                <w:b/>
                <w:sz w:val="24"/>
                <w:szCs w:val="24"/>
              </w:rPr>
              <w:t xml:space="preserve"> </w:t>
            </w:r>
            <w:r w:rsidR="00AA404A" w:rsidRPr="00786D0E">
              <w:rPr>
                <w:rFonts w:asciiTheme="minorHAnsi" w:hAnsiTheme="minorHAnsi" w:cstheme="minorHAnsi"/>
                <w:b/>
                <w:sz w:val="24"/>
                <w:szCs w:val="24"/>
              </w:rPr>
              <w:t>-</w:t>
            </w:r>
            <w:r w:rsidR="00CA1CBB">
              <w:rPr>
                <w:rFonts w:asciiTheme="minorHAnsi" w:hAnsiTheme="minorHAnsi" w:cstheme="minorHAnsi"/>
                <w:b/>
                <w:sz w:val="24"/>
                <w:szCs w:val="24"/>
              </w:rPr>
              <w:t xml:space="preserve"> </w:t>
            </w:r>
            <w:r w:rsidR="00AA404A" w:rsidRPr="00786D0E">
              <w:rPr>
                <w:rFonts w:asciiTheme="minorHAnsi" w:hAnsiTheme="minorHAnsi" w:cstheme="minorHAnsi"/>
                <w:b/>
                <w:sz w:val="24"/>
                <w:szCs w:val="24"/>
              </w:rPr>
              <w:t>max 1</w:t>
            </w:r>
            <w:r w:rsidR="004B7276">
              <w:rPr>
                <w:rFonts w:asciiTheme="minorHAnsi" w:hAnsiTheme="minorHAnsi" w:cstheme="minorHAnsi"/>
                <w:b/>
                <w:sz w:val="24"/>
                <w:szCs w:val="24"/>
              </w:rPr>
              <w:t>0</w:t>
            </w:r>
            <w:r w:rsidR="00AA404A" w:rsidRPr="00786D0E">
              <w:rPr>
                <w:rFonts w:asciiTheme="minorHAnsi" w:hAnsiTheme="minorHAnsi" w:cstheme="minorHAnsi"/>
                <w:b/>
                <w:sz w:val="24"/>
                <w:szCs w:val="24"/>
              </w:rPr>
              <w:t xml:space="preserve"> p</w:t>
            </w:r>
          </w:p>
        </w:tc>
        <w:tc>
          <w:tcPr>
            <w:tcW w:w="611" w:type="pct"/>
            <w:gridSpan w:val="2"/>
            <w:shd w:val="clear" w:color="auto" w:fill="auto"/>
          </w:tcPr>
          <w:p w14:paraId="4D0C4E06" w14:textId="77777777" w:rsidR="00B84E7C" w:rsidRPr="005E10DA" w:rsidRDefault="00B84E7C" w:rsidP="005D22FC">
            <w:pPr>
              <w:pStyle w:val="BodyText3"/>
              <w:jc w:val="left"/>
              <w:rPr>
                <w:rFonts w:asciiTheme="minorHAnsi" w:hAnsiTheme="minorHAnsi" w:cstheme="minorHAnsi"/>
                <w:b w:val="0"/>
                <w:sz w:val="24"/>
                <w:szCs w:val="24"/>
                <w:lang w:val="pt-BR"/>
              </w:rPr>
            </w:pPr>
          </w:p>
        </w:tc>
      </w:tr>
      <w:tr w:rsidR="00AA404A" w:rsidRPr="005E10DA" w14:paraId="6F61054D" w14:textId="77777777" w:rsidTr="004D1B01">
        <w:trPr>
          <w:gridAfter w:val="3"/>
          <w:wAfter w:w="1460" w:type="pct"/>
        </w:trPr>
        <w:tc>
          <w:tcPr>
            <w:tcW w:w="2929" w:type="pct"/>
            <w:gridSpan w:val="5"/>
            <w:shd w:val="clear" w:color="auto" w:fill="auto"/>
          </w:tcPr>
          <w:p w14:paraId="3FBD3023" w14:textId="77777777" w:rsidR="00AA404A" w:rsidRDefault="00CA1CBB" w:rsidP="005D22FC">
            <w:pPr>
              <w:pStyle w:val="NoSpacing"/>
              <w:spacing w:line="276" w:lineRule="auto"/>
              <w:jc w:val="both"/>
              <w:rPr>
                <w:rFonts w:asciiTheme="minorHAnsi" w:hAnsiTheme="minorHAnsi" w:cstheme="minorHAnsi"/>
                <w:b/>
                <w:sz w:val="24"/>
                <w:szCs w:val="24"/>
              </w:rPr>
            </w:pPr>
            <w:r>
              <w:rPr>
                <w:rFonts w:asciiTheme="minorHAnsi" w:hAnsiTheme="minorHAnsi" w:cstheme="minorHAnsi"/>
                <w:b/>
                <w:sz w:val="24"/>
                <w:szCs w:val="24"/>
              </w:rPr>
              <w:t>3</w:t>
            </w:r>
            <w:r w:rsidR="00AA404A">
              <w:rPr>
                <w:rFonts w:asciiTheme="minorHAnsi" w:hAnsiTheme="minorHAnsi" w:cstheme="minorHAnsi"/>
                <w:b/>
                <w:sz w:val="24"/>
                <w:szCs w:val="24"/>
              </w:rPr>
              <w:t>.</w:t>
            </w:r>
            <w:r w:rsidR="00AA404A" w:rsidRPr="00786D0E">
              <w:rPr>
                <w:rFonts w:asciiTheme="minorHAnsi" w:hAnsiTheme="minorHAnsi" w:cstheme="minorHAnsi"/>
                <w:b/>
                <w:sz w:val="24"/>
                <w:szCs w:val="24"/>
              </w:rPr>
              <w:t xml:space="preserve">1 Proiecte depuse de solicitanții </w:t>
            </w:r>
            <w:r w:rsidR="009D701B">
              <w:rPr>
                <w:rFonts w:asciiTheme="minorHAnsi" w:hAnsiTheme="minorHAnsi" w:cstheme="minorHAnsi"/>
                <w:b/>
                <w:sz w:val="24"/>
                <w:szCs w:val="24"/>
              </w:rPr>
              <w:t xml:space="preserve">cu </w:t>
            </w:r>
            <w:r w:rsidR="00AA404A" w:rsidRPr="00786D0E">
              <w:rPr>
                <w:rFonts w:asciiTheme="minorHAnsi" w:hAnsiTheme="minorHAnsi" w:cstheme="minorHAnsi"/>
                <w:b/>
                <w:sz w:val="24"/>
                <w:szCs w:val="24"/>
              </w:rPr>
              <w:t xml:space="preserve">vechimea întreprinderii </w:t>
            </w:r>
            <w:r w:rsidR="005911C9" w:rsidRPr="005911C9">
              <w:rPr>
                <w:rFonts w:asciiTheme="minorHAnsi" w:hAnsiTheme="minorHAnsi" w:cstheme="minorHAnsi"/>
                <w:b/>
                <w:sz w:val="24"/>
                <w:szCs w:val="24"/>
              </w:rPr>
              <w:t>active</w:t>
            </w:r>
            <w:r w:rsidR="00AA404A" w:rsidRPr="00786D0E">
              <w:rPr>
                <w:rFonts w:asciiTheme="minorHAnsi" w:hAnsiTheme="minorHAnsi" w:cstheme="minorHAnsi"/>
                <w:b/>
                <w:sz w:val="24"/>
                <w:szCs w:val="24"/>
              </w:rPr>
              <w:t xml:space="preserve"> de minim 3 ani  </w:t>
            </w:r>
            <w:r w:rsidR="00AA404A">
              <w:rPr>
                <w:rFonts w:asciiTheme="minorHAnsi" w:hAnsiTheme="minorHAnsi" w:cstheme="minorHAnsi"/>
                <w:b/>
                <w:sz w:val="24"/>
                <w:szCs w:val="24"/>
              </w:rPr>
              <w:t>- max 1</w:t>
            </w:r>
            <w:r w:rsidR="009D701B">
              <w:rPr>
                <w:rFonts w:asciiTheme="minorHAnsi" w:hAnsiTheme="minorHAnsi" w:cstheme="minorHAnsi"/>
                <w:b/>
                <w:sz w:val="24"/>
                <w:szCs w:val="24"/>
              </w:rPr>
              <w:t>0</w:t>
            </w:r>
            <w:r w:rsidR="00AA404A">
              <w:rPr>
                <w:rFonts w:asciiTheme="minorHAnsi" w:hAnsiTheme="minorHAnsi" w:cstheme="minorHAnsi"/>
                <w:b/>
                <w:sz w:val="24"/>
                <w:szCs w:val="24"/>
              </w:rPr>
              <w:t xml:space="preserve"> p</w:t>
            </w:r>
          </w:p>
          <w:p w14:paraId="57EC766C" w14:textId="77777777" w:rsidR="00AA404A" w:rsidRPr="00AA404A" w:rsidRDefault="00AA404A" w:rsidP="00AA404A">
            <w:pPr>
              <w:pStyle w:val="NoSpacing"/>
              <w:spacing w:line="276" w:lineRule="auto"/>
              <w:jc w:val="both"/>
              <w:rPr>
                <w:rFonts w:asciiTheme="minorHAnsi" w:hAnsiTheme="minorHAnsi" w:cstheme="minorHAnsi"/>
                <w:b/>
                <w:sz w:val="24"/>
                <w:szCs w:val="24"/>
              </w:rPr>
            </w:pPr>
            <w:r w:rsidRPr="00AA404A">
              <w:rPr>
                <w:rFonts w:asciiTheme="minorHAnsi" w:hAnsiTheme="minorHAnsi" w:cstheme="minorHAnsi"/>
                <w:b/>
                <w:sz w:val="24"/>
                <w:szCs w:val="24"/>
              </w:rPr>
              <w:t>a)</w:t>
            </w:r>
            <w:r w:rsidRPr="00AA404A">
              <w:rPr>
                <w:rFonts w:asciiTheme="minorHAnsi" w:hAnsiTheme="minorHAnsi" w:cstheme="minorHAnsi"/>
                <w:b/>
                <w:sz w:val="24"/>
                <w:szCs w:val="24"/>
              </w:rPr>
              <w:tab/>
              <w:t>în desfășurarea ac</w:t>
            </w:r>
            <w:r w:rsidR="005911C9">
              <w:rPr>
                <w:rFonts w:asciiTheme="minorHAnsi" w:hAnsiTheme="minorHAnsi" w:cstheme="minorHAnsi"/>
                <w:b/>
                <w:sz w:val="24"/>
                <w:szCs w:val="24"/>
              </w:rPr>
              <w:t>tivității vizate prin proiect</w:t>
            </w:r>
            <w:r>
              <w:rPr>
                <w:rFonts w:asciiTheme="minorHAnsi" w:hAnsiTheme="minorHAnsi" w:cstheme="minorHAnsi"/>
                <w:b/>
                <w:sz w:val="24"/>
                <w:szCs w:val="24"/>
              </w:rPr>
              <w:t xml:space="preserve">- </w:t>
            </w:r>
            <w:r w:rsidR="004B7276">
              <w:rPr>
                <w:rFonts w:asciiTheme="minorHAnsi" w:hAnsiTheme="minorHAnsi" w:cstheme="minorHAnsi"/>
                <w:b/>
                <w:sz w:val="24"/>
                <w:szCs w:val="24"/>
              </w:rPr>
              <w:t>7</w:t>
            </w:r>
            <w:r>
              <w:rPr>
                <w:rFonts w:asciiTheme="minorHAnsi" w:hAnsiTheme="minorHAnsi" w:cstheme="minorHAnsi"/>
                <w:b/>
                <w:sz w:val="24"/>
                <w:szCs w:val="24"/>
              </w:rPr>
              <w:t xml:space="preserve"> p</w:t>
            </w:r>
          </w:p>
          <w:p w14:paraId="2587E08E" w14:textId="77777777" w:rsidR="00AA404A" w:rsidRPr="00786D0E" w:rsidRDefault="005911C9" w:rsidP="004B7276">
            <w:pPr>
              <w:pStyle w:val="NoSpacing"/>
              <w:spacing w:line="276" w:lineRule="auto"/>
              <w:jc w:val="both"/>
              <w:rPr>
                <w:rFonts w:asciiTheme="minorHAnsi" w:hAnsiTheme="minorHAnsi" w:cstheme="minorHAnsi"/>
                <w:b/>
                <w:sz w:val="24"/>
                <w:szCs w:val="24"/>
              </w:rPr>
            </w:pPr>
            <w:r>
              <w:rPr>
                <w:rFonts w:asciiTheme="minorHAnsi" w:hAnsiTheme="minorHAnsi" w:cstheme="minorHAnsi"/>
                <w:b/>
                <w:sz w:val="24"/>
                <w:szCs w:val="24"/>
              </w:rPr>
              <w:t>b)</w:t>
            </w:r>
            <w:r>
              <w:rPr>
                <w:rFonts w:asciiTheme="minorHAnsi" w:hAnsiTheme="minorHAnsi" w:cstheme="minorHAnsi"/>
                <w:b/>
                <w:sz w:val="24"/>
                <w:szCs w:val="24"/>
              </w:rPr>
              <w:tab/>
              <w:t>în domeniul agro-alimentar</w:t>
            </w:r>
            <w:r w:rsidR="00AA404A">
              <w:rPr>
                <w:rFonts w:asciiTheme="minorHAnsi" w:hAnsiTheme="minorHAnsi" w:cstheme="minorHAnsi"/>
                <w:b/>
                <w:sz w:val="24"/>
                <w:szCs w:val="24"/>
              </w:rPr>
              <w:t xml:space="preserve">- </w:t>
            </w:r>
            <w:r w:rsidR="004B7276">
              <w:rPr>
                <w:rFonts w:asciiTheme="minorHAnsi" w:hAnsiTheme="minorHAnsi" w:cstheme="minorHAnsi"/>
                <w:b/>
                <w:sz w:val="24"/>
                <w:szCs w:val="24"/>
              </w:rPr>
              <w:t>3</w:t>
            </w:r>
            <w:r w:rsidR="00AA404A">
              <w:rPr>
                <w:rFonts w:asciiTheme="minorHAnsi" w:hAnsiTheme="minorHAnsi" w:cstheme="minorHAnsi"/>
                <w:b/>
                <w:sz w:val="24"/>
                <w:szCs w:val="24"/>
              </w:rPr>
              <w:t xml:space="preserve"> p</w:t>
            </w:r>
          </w:p>
        </w:tc>
        <w:tc>
          <w:tcPr>
            <w:tcW w:w="611" w:type="pct"/>
            <w:gridSpan w:val="2"/>
            <w:shd w:val="clear" w:color="auto" w:fill="auto"/>
          </w:tcPr>
          <w:p w14:paraId="68BE80D3" w14:textId="77777777" w:rsidR="00AA404A" w:rsidRPr="005E10DA" w:rsidRDefault="00AA404A" w:rsidP="005D22FC">
            <w:pPr>
              <w:pStyle w:val="BodyText3"/>
              <w:jc w:val="left"/>
              <w:rPr>
                <w:rFonts w:asciiTheme="minorHAnsi" w:hAnsiTheme="minorHAnsi" w:cstheme="minorHAnsi"/>
                <w:b w:val="0"/>
                <w:sz w:val="24"/>
                <w:szCs w:val="24"/>
                <w:lang w:val="pt-BR"/>
              </w:rPr>
            </w:pPr>
          </w:p>
        </w:tc>
      </w:tr>
      <w:tr w:rsidR="00B84E7C" w:rsidRPr="005E10DA" w14:paraId="310AF8AE" w14:textId="77777777" w:rsidTr="004D1B01">
        <w:trPr>
          <w:gridAfter w:val="3"/>
          <w:wAfter w:w="1460" w:type="pct"/>
        </w:trPr>
        <w:tc>
          <w:tcPr>
            <w:tcW w:w="2929" w:type="pct"/>
            <w:gridSpan w:val="5"/>
            <w:shd w:val="clear" w:color="auto" w:fill="auto"/>
          </w:tcPr>
          <w:p w14:paraId="78155554" w14:textId="77777777" w:rsidR="00B84E7C" w:rsidRPr="00786D0E" w:rsidRDefault="00B84E7C" w:rsidP="005322F2">
            <w:pPr>
              <w:pStyle w:val="NoSpacing"/>
              <w:spacing w:line="276" w:lineRule="auto"/>
              <w:jc w:val="both"/>
              <w:rPr>
                <w:rFonts w:asciiTheme="minorHAnsi" w:hAnsiTheme="minorHAnsi" w:cstheme="minorHAnsi"/>
                <w:sz w:val="24"/>
                <w:szCs w:val="24"/>
              </w:rPr>
            </w:pPr>
            <w:r w:rsidRPr="00786D0E">
              <w:rPr>
                <w:rFonts w:asciiTheme="minorHAnsi" w:hAnsiTheme="minorHAnsi" w:cstheme="minorHAnsi"/>
                <w:sz w:val="24"/>
                <w:szCs w:val="24"/>
              </w:rPr>
              <w:t>Doc</w:t>
            </w:r>
            <w:r w:rsidR="00CA1CBB" w:rsidRPr="00E97505">
              <w:rPr>
                <w:rFonts w:asciiTheme="minorHAnsi" w:hAnsiTheme="minorHAnsi" w:cstheme="minorHAnsi"/>
                <w:sz w:val="24"/>
                <w:szCs w:val="24"/>
              </w:rPr>
              <w:t xml:space="preserve">. </w:t>
            </w:r>
            <w:r w:rsidR="00BE1DE3" w:rsidRPr="00786D0E">
              <w:rPr>
                <w:rFonts w:asciiTheme="minorHAnsi" w:hAnsiTheme="minorHAnsi" w:cstheme="minorHAnsi"/>
                <w:sz w:val="24"/>
                <w:szCs w:val="24"/>
              </w:rPr>
              <w:t>1, doc. 2, doc. 22</w:t>
            </w:r>
          </w:p>
        </w:tc>
        <w:tc>
          <w:tcPr>
            <w:tcW w:w="611" w:type="pct"/>
            <w:gridSpan w:val="2"/>
            <w:shd w:val="clear" w:color="auto" w:fill="auto"/>
          </w:tcPr>
          <w:p w14:paraId="6577692E" w14:textId="77777777" w:rsidR="00B84E7C" w:rsidRPr="005E10DA" w:rsidRDefault="00B84E7C" w:rsidP="005D22FC">
            <w:pPr>
              <w:pStyle w:val="BodyText3"/>
              <w:jc w:val="left"/>
              <w:rPr>
                <w:rFonts w:asciiTheme="minorHAnsi" w:hAnsiTheme="minorHAnsi" w:cstheme="minorHAnsi"/>
                <w:b w:val="0"/>
                <w:sz w:val="24"/>
                <w:szCs w:val="24"/>
                <w:lang w:val="pt-BR"/>
              </w:rPr>
            </w:pPr>
          </w:p>
        </w:tc>
      </w:tr>
      <w:tr w:rsidR="006667DB" w:rsidRPr="005E10DA" w14:paraId="46D1D75D" w14:textId="77777777" w:rsidTr="004D1B01">
        <w:trPr>
          <w:gridAfter w:val="3"/>
          <w:wAfter w:w="1460" w:type="pct"/>
        </w:trPr>
        <w:tc>
          <w:tcPr>
            <w:tcW w:w="2929" w:type="pct"/>
            <w:gridSpan w:val="5"/>
            <w:shd w:val="clear" w:color="auto" w:fill="auto"/>
          </w:tcPr>
          <w:p w14:paraId="0CF3056E" w14:textId="26187D6C" w:rsidR="006667DB" w:rsidRPr="00B21234" w:rsidRDefault="006667DB" w:rsidP="005D22FC">
            <w:pPr>
              <w:pStyle w:val="NoSpacing"/>
              <w:spacing w:line="276" w:lineRule="auto"/>
              <w:jc w:val="both"/>
              <w:rPr>
                <w:rFonts w:asciiTheme="minorHAnsi" w:hAnsiTheme="minorHAnsi" w:cstheme="minorHAnsi"/>
                <w:b/>
                <w:sz w:val="24"/>
                <w:szCs w:val="24"/>
              </w:rPr>
            </w:pPr>
            <w:r w:rsidRPr="005E10DA">
              <w:rPr>
                <w:rFonts w:asciiTheme="minorHAnsi" w:hAnsiTheme="minorHAnsi" w:cstheme="minorHAnsi"/>
                <w:b/>
                <w:sz w:val="24"/>
                <w:szCs w:val="24"/>
              </w:rPr>
              <w:t>P.</w:t>
            </w:r>
            <w:r w:rsidR="005E01E8">
              <w:rPr>
                <w:rFonts w:asciiTheme="minorHAnsi" w:hAnsiTheme="minorHAnsi" w:cstheme="minorHAnsi"/>
                <w:b/>
                <w:sz w:val="24"/>
                <w:szCs w:val="24"/>
              </w:rPr>
              <w:t>4</w:t>
            </w:r>
            <w:r w:rsidR="005E01E8" w:rsidRPr="005E10DA">
              <w:rPr>
                <w:rFonts w:asciiTheme="minorHAnsi" w:hAnsiTheme="minorHAnsi" w:cstheme="minorHAnsi"/>
                <w:b/>
                <w:sz w:val="24"/>
                <w:szCs w:val="24"/>
              </w:rPr>
              <w:t xml:space="preserve"> </w:t>
            </w:r>
            <w:r w:rsidRPr="005E10DA">
              <w:rPr>
                <w:rFonts w:asciiTheme="minorHAnsi" w:hAnsiTheme="minorHAnsi" w:cstheme="minorHAnsi"/>
                <w:b/>
                <w:sz w:val="24"/>
                <w:szCs w:val="24"/>
              </w:rPr>
              <w:t xml:space="preserve">Principiul asocierii (investiţiile realizate de </w:t>
            </w:r>
            <w:r w:rsidR="00770B55">
              <w:rPr>
                <w:rFonts w:asciiTheme="minorHAnsi" w:hAnsiTheme="minorHAnsi" w:cstheme="minorHAnsi"/>
                <w:b/>
                <w:sz w:val="24"/>
                <w:szCs w:val="24"/>
              </w:rPr>
              <w:t xml:space="preserve">organizațiile de producători, </w:t>
            </w:r>
            <w:r w:rsidRPr="005E10DA">
              <w:rPr>
                <w:rFonts w:asciiTheme="minorHAnsi" w:hAnsiTheme="minorHAnsi" w:cstheme="minorHAnsi"/>
                <w:b/>
                <w:sz w:val="24"/>
                <w:szCs w:val="24"/>
              </w:rPr>
              <w:t>grupurile</w:t>
            </w:r>
            <w:r w:rsidR="00372BCF">
              <w:rPr>
                <w:rFonts w:asciiTheme="minorHAnsi" w:hAnsiTheme="minorHAnsi" w:cstheme="minorHAnsi"/>
                <w:b/>
                <w:sz w:val="24"/>
                <w:szCs w:val="24"/>
              </w:rPr>
              <w:t xml:space="preserve"> </w:t>
            </w:r>
            <w:r w:rsidRPr="005E10DA">
              <w:rPr>
                <w:rFonts w:asciiTheme="minorHAnsi" w:hAnsiTheme="minorHAnsi" w:cstheme="minorHAnsi"/>
                <w:b/>
                <w:sz w:val="24"/>
                <w:szCs w:val="24"/>
              </w:rPr>
              <w:t xml:space="preserve">de producători, de cooperativele </w:t>
            </w:r>
            <w:r w:rsidR="00B62474" w:rsidRPr="00786D0E">
              <w:rPr>
                <w:rFonts w:ascii="Calibri" w:hAnsi="Calibri" w:cs="Calibri"/>
                <w:b/>
                <w:sz w:val="24"/>
                <w:szCs w:val="24"/>
              </w:rPr>
              <w:t>și de membrii lor</w:t>
            </w:r>
            <w:r w:rsidRPr="00B21234">
              <w:rPr>
                <w:rFonts w:asciiTheme="minorHAnsi" w:hAnsiTheme="minorHAnsi" w:cstheme="minorHAnsi"/>
                <w:b/>
                <w:sz w:val="24"/>
                <w:szCs w:val="24"/>
              </w:rPr>
              <w:t>)</w:t>
            </w:r>
            <w:r w:rsidR="000070F0">
              <w:rPr>
                <w:rFonts w:asciiTheme="minorHAnsi" w:hAnsiTheme="minorHAnsi" w:cstheme="minorHAnsi"/>
                <w:b/>
                <w:sz w:val="24"/>
                <w:szCs w:val="24"/>
              </w:rPr>
              <w:t xml:space="preserve"> - </w:t>
            </w:r>
            <w:r w:rsidR="000070F0" w:rsidRPr="00E97505">
              <w:rPr>
                <w:rFonts w:asciiTheme="minorHAnsi" w:hAnsiTheme="minorHAnsi" w:cstheme="minorHAnsi"/>
                <w:b/>
                <w:sz w:val="24"/>
                <w:szCs w:val="24"/>
              </w:rPr>
              <w:t>Max</w:t>
            </w:r>
            <w:r w:rsidR="000070F0">
              <w:rPr>
                <w:rFonts w:asciiTheme="minorHAnsi" w:hAnsiTheme="minorHAnsi" w:cstheme="minorHAnsi"/>
                <w:b/>
                <w:sz w:val="24"/>
                <w:szCs w:val="24"/>
              </w:rPr>
              <w:t xml:space="preserve"> 10 p</w:t>
            </w:r>
          </w:p>
          <w:p w14:paraId="6223F4BF" w14:textId="77777777" w:rsidR="006667DB" w:rsidRPr="005E10DA" w:rsidRDefault="006667DB" w:rsidP="005D22FC">
            <w:pPr>
              <w:spacing w:after="200" w:line="276" w:lineRule="auto"/>
              <w:jc w:val="both"/>
              <w:rPr>
                <w:rFonts w:asciiTheme="minorHAnsi" w:hAnsiTheme="minorHAnsi" w:cstheme="minorHAnsi"/>
              </w:rPr>
            </w:pPr>
            <w:r w:rsidRPr="00B21234">
              <w:rPr>
                <w:rFonts w:asciiTheme="minorHAnsi" w:hAnsiTheme="minorHAnsi" w:cstheme="minorHAnsi"/>
              </w:rPr>
              <w:t>Investiţia este realizată de</w:t>
            </w:r>
            <w:r w:rsidR="00A74303" w:rsidRPr="00B21234">
              <w:rPr>
                <w:rFonts w:asciiTheme="minorHAnsi" w:hAnsiTheme="minorHAnsi" w:cstheme="minorHAnsi"/>
                <w:lang w:val="ro-RO"/>
              </w:rPr>
              <w:t>:</w:t>
            </w:r>
            <w:r w:rsidRPr="00B21234">
              <w:rPr>
                <w:rFonts w:asciiTheme="minorHAnsi" w:hAnsiTheme="minorHAnsi" w:cstheme="minorHAnsi"/>
              </w:rPr>
              <w:t xml:space="preserve"> </w:t>
            </w:r>
          </w:p>
          <w:p w14:paraId="18712E89" w14:textId="60AC64C5" w:rsidR="006667DB" w:rsidRPr="000070F0" w:rsidRDefault="006667DB" w:rsidP="00786D0E">
            <w:pPr>
              <w:pStyle w:val="ListParagraph"/>
              <w:numPr>
                <w:ilvl w:val="0"/>
                <w:numId w:val="34"/>
              </w:numPr>
              <w:ind w:left="690"/>
              <w:rPr>
                <w:rFonts w:asciiTheme="minorHAnsi" w:hAnsiTheme="minorHAnsi" w:cstheme="minorHAnsi"/>
                <w:b/>
                <w:sz w:val="24"/>
                <w:szCs w:val="24"/>
              </w:rPr>
            </w:pPr>
            <w:r w:rsidRPr="00DE4491">
              <w:rPr>
                <w:rFonts w:asciiTheme="minorHAnsi" w:hAnsiTheme="minorHAnsi" w:cstheme="minorHAnsi"/>
                <w:b/>
                <w:sz w:val="24"/>
                <w:szCs w:val="24"/>
              </w:rPr>
              <w:t xml:space="preserve">Grup sau </w:t>
            </w:r>
            <w:r w:rsidR="00E83634" w:rsidRPr="008856CC">
              <w:rPr>
                <w:rFonts w:asciiTheme="minorHAnsi" w:hAnsiTheme="minorHAnsi" w:cstheme="minorHAnsi"/>
                <w:b/>
                <w:sz w:val="24"/>
                <w:szCs w:val="24"/>
              </w:rPr>
              <w:t>organizație</w:t>
            </w:r>
            <w:r w:rsidR="005C58CB">
              <w:t xml:space="preserve"> </w:t>
            </w:r>
            <w:r w:rsidR="005C58CB" w:rsidRPr="005C58CB">
              <w:rPr>
                <w:rFonts w:asciiTheme="minorHAnsi" w:hAnsiTheme="minorHAnsi" w:cstheme="minorHAnsi"/>
                <w:b/>
                <w:sz w:val="24"/>
                <w:szCs w:val="24"/>
              </w:rPr>
              <w:t>de producători</w:t>
            </w:r>
            <w:r w:rsidR="005C58CB">
              <w:rPr>
                <w:rFonts w:asciiTheme="minorHAnsi" w:hAnsiTheme="minorHAnsi" w:cstheme="minorHAnsi"/>
                <w:b/>
                <w:sz w:val="24"/>
                <w:szCs w:val="24"/>
              </w:rPr>
              <w:t xml:space="preserve"> </w:t>
            </w:r>
            <w:r w:rsidR="00E83634" w:rsidRPr="008856CC">
              <w:rPr>
                <w:rFonts w:asciiTheme="minorHAnsi" w:hAnsiTheme="minorHAnsi" w:cstheme="minorHAnsi"/>
                <w:b/>
                <w:sz w:val="24"/>
                <w:szCs w:val="24"/>
              </w:rPr>
              <w:t xml:space="preserve">, </w:t>
            </w:r>
            <w:r w:rsidRPr="008856CC">
              <w:rPr>
                <w:rFonts w:asciiTheme="minorHAnsi" w:hAnsiTheme="minorHAnsi" w:cstheme="minorHAnsi"/>
                <w:b/>
                <w:sz w:val="24"/>
                <w:szCs w:val="24"/>
              </w:rPr>
              <w:t>cooperativă</w:t>
            </w:r>
            <w:r w:rsidRPr="003E319F">
              <w:rPr>
                <w:rFonts w:asciiTheme="minorHAnsi" w:hAnsiTheme="minorHAnsi" w:cstheme="minorHAnsi"/>
                <w:sz w:val="24"/>
                <w:szCs w:val="24"/>
              </w:rPr>
              <w:t xml:space="preserve">  </w:t>
            </w:r>
            <w:r w:rsidRPr="00626444">
              <w:rPr>
                <w:rFonts w:asciiTheme="minorHAnsi" w:hAnsiTheme="minorHAnsi" w:cstheme="minorHAnsi"/>
                <w:sz w:val="24"/>
                <w:szCs w:val="24"/>
              </w:rPr>
              <w:t xml:space="preserve">   </w:t>
            </w:r>
            <w:r w:rsidR="00EF193A" w:rsidRPr="00156053">
              <w:rPr>
                <w:rFonts w:asciiTheme="minorHAnsi" w:hAnsiTheme="minorHAnsi" w:cstheme="minorHAnsi"/>
                <w:b/>
                <w:sz w:val="24"/>
                <w:szCs w:val="24"/>
              </w:rPr>
              <w:t xml:space="preserve"> </w:t>
            </w:r>
            <w:r w:rsidR="000070F0" w:rsidRPr="000070F0">
              <w:rPr>
                <w:rFonts w:asciiTheme="minorHAnsi" w:hAnsiTheme="minorHAnsi" w:cstheme="minorHAnsi"/>
                <w:b/>
                <w:sz w:val="24"/>
                <w:szCs w:val="24"/>
              </w:rPr>
              <w:t xml:space="preserve">- </w:t>
            </w:r>
            <w:r w:rsidR="00802F2E">
              <w:rPr>
                <w:rFonts w:asciiTheme="minorHAnsi" w:hAnsiTheme="minorHAnsi" w:cstheme="minorHAnsi"/>
                <w:b/>
                <w:sz w:val="24"/>
                <w:szCs w:val="24"/>
              </w:rPr>
              <w:t>10 p</w:t>
            </w:r>
          </w:p>
          <w:p w14:paraId="49130DDE" w14:textId="50A2CD11" w:rsidR="006667DB" w:rsidRPr="000070F0" w:rsidRDefault="006667DB" w:rsidP="00DE4491">
            <w:pPr>
              <w:pStyle w:val="NoSpacing"/>
              <w:numPr>
                <w:ilvl w:val="0"/>
                <w:numId w:val="34"/>
              </w:numPr>
              <w:spacing w:line="276" w:lineRule="auto"/>
              <w:ind w:left="720"/>
              <w:jc w:val="both"/>
              <w:rPr>
                <w:rFonts w:asciiTheme="minorHAnsi" w:hAnsiTheme="minorHAnsi" w:cstheme="minorHAnsi"/>
                <w:b/>
                <w:sz w:val="24"/>
                <w:szCs w:val="24"/>
              </w:rPr>
            </w:pPr>
            <w:r w:rsidRPr="000070F0">
              <w:rPr>
                <w:rFonts w:asciiTheme="minorHAnsi" w:hAnsiTheme="minorHAnsi" w:cstheme="minorHAnsi"/>
                <w:b/>
                <w:sz w:val="24"/>
                <w:szCs w:val="24"/>
              </w:rPr>
              <w:t>Membru al unui grup de producatori recunoscut</w:t>
            </w:r>
            <w:r w:rsidR="00DD4ADA" w:rsidRPr="000070F0">
              <w:rPr>
                <w:rFonts w:asciiTheme="minorHAnsi" w:hAnsiTheme="minorHAnsi" w:cstheme="minorHAnsi"/>
                <w:b/>
                <w:sz w:val="24"/>
                <w:szCs w:val="24"/>
              </w:rPr>
              <w:t>, al unei cooperative</w:t>
            </w:r>
            <w:r w:rsidRPr="000070F0">
              <w:rPr>
                <w:rFonts w:asciiTheme="minorHAnsi" w:hAnsiTheme="minorHAnsi" w:cstheme="minorHAnsi"/>
                <w:b/>
                <w:sz w:val="24"/>
                <w:szCs w:val="24"/>
              </w:rPr>
              <w:t xml:space="preserve"> sau al unei organizații de producători                                                            </w:t>
            </w:r>
            <w:r w:rsidR="0032070A" w:rsidRPr="000070F0">
              <w:rPr>
                <w:rFonts w:asciiTheme="minorHAnsi" w:hAnsiTheme="minorHAnsi" w:cstheme="minorHAnsi"/>
                <w:b/>
                <w:sz w:val="24"/>
                <w:szCs w:val="24"/>
              </w:rPr>
              <w:t xml:space="preserve">   </w:t>
            </w:r>
            <w:r w:rsidRPr="000070F0">
              <w:rPr>
                <w:rFonts w:asciiTheme="minorHAnsi" w:hAnsiTheme="minorHAnsi" w:cstheme="minorHAnsi"/>
                <w:b/>
                <w:sz w:val="24"/>
                <w:szCs w:val="24"/>
              </w:rPr>
              <w:t xml:space="preserve">  </w:t>
            </w:r>
            <w:r w:rsidR="00802F2E">
              <w:rPr>
                <w:rFonts w:asciiTheme="minorHAnsi" w:hAnsiTheme="minorHAnsi" w:cstheme="minorHAnsi"/>
                <w:b/>
                <w:sz w:val="24"/>
                <w:szCs w:val="24"/>
              </w:rPr>
              <w:t>7</w:t>
            </w:r>
            <w:r w:rsidR="00E83634" w:rsidRPr="000070F0">
              <w:rPr>
                <w:rFonts w:asciiTheme="minorHAnsi" w:hAnsiTheme="minorHAnsi" w:cstheme="minorHAnsi"/>
                <w:b/>
                <w:sz w:val="24"/>
                <w:szCs w:val="24"/>
              </w:rPr>
              <w:t xml:space="preserve"> </w:t>
            </w:r>
            <w:r w:rsidRPr="000070F0">
              <w:rPr>
                <w:rFonts w:asciiTheme="minorHAnsi" w:hAnsiTheme="minorHAnsi" w:cstheme="minorHAnsi"/>
                <w:b/>
                <w:sz w:val="24"/>
                <w:szCs w:val="24"/>
              </w:rPr>
              <w:t>p</w:t>
            </w:r>
          </w:p>
          <w:p w14:paraId="7B07DE27" w14:textId="77777777" w:rsidR="006667DB" w:rsidRPr="005E10DA" w:rsidRDefault="006667DB" w:rsidP="005D22FC">
            <w:pPr>
              <w:pStyle w:val="NoSpacing"/>
              <w:spacing w:line="276" w:lineRule="auto"/>
              <w:ind w:left="720"/>
              <w:jc w:val="both"/>
              <w:rPr>
                <w:rFonts w:asciiTheme="minorHAnsi" w:hAnsiTheme="minorHAnsi" w:cstheme="minorHAnsi"/>
                <w:b/>
                <w:sz w:val="24"/>
                <w:szCs w:val="24"/>
              </w:rPr>
            </w:pPr>
          </w:p>
        </w:tc>
        <w:tc>
          <w:tcPr>
            <w:tcW w:w="611" w:type="pct"/>
            <w:gridSpan w:val="2"/>
            <w:shd w:val="clear" w:color="auto" w:fill="auto"/>
          </w:tcPr>
          <w:p w14:paraId="77E27C92" w14:textId="77777777" w:rsidR="006667DB" w:rsidRPr="005E10DA" w:rsidRDefault="006667DB" w:rsidP="005D22FC">
            <w:pPr>
              <w:pStyle w:val="BodyText3"/>
              <w:jc w:val="left"/>
              <w:rPr>
                <w:rFonts w:asciiTheme="minorHAnsi" w:hAnsiTheme="minorHAnsi" w:cstheme="minorHAnsi"/>
                <w:b w:val="0"/>
                <w:sz w:val="24"/>
                <w:szCs w:val="24"/>
                <w:lang w:val="pt-BR"/>
              </w:rPr>
            </w:pPr>
          </w:p>
        </w:tc>
      </w:tr>
      <w:tr w:rsidR="006667DB" w:rsidRPr="005E10DA" w14:paraId="56F43CA5" w14:textId="77777777" w:rsidTr="004D1B01">
        <w:trPr>
          <w:gridAfter w:val="3"/>
          <w:wAfter w:w="1460" w:type="pct"/>
        </w:trPr>
        <w:tc>
          <w:tcPr>
            <w:tcW w:w="2929" w:type="pct"/>
            <w:gridSpan w:val="5"/>
            <w:shd w:val="clear" w:color="auto" w:fill="auto"/>
          </w:tcPr>
          <w:p w14:paraId="7B3FDB08" w14:textId="68E19A62" w:rsidR="006667DB" w:rsidRPr="005E10DA" w:rsidRDefault="00675E26" w:rsidP="005322F2">
            <w:pPr>
              <w:pStyle w:val="BodyText3"/>
              <w:jc w:val="left"/>
              <w:rPr>
                <w:rFonts w:asciiTheme="minorHAnsi" w:hAnsiTheme="minorHAnsi" w:cstheme="minorHAnsi"/>
                <w:b w:val="0"/>
                <w:sz w:val="24"/>
                <w:szCs w:val="24"/>
                <w:lang w:val="ro-RO"/>
              </w:rPr>
            </w:pPr>
            <w:r>
              <w:rPr>
                <w:rFonts w:asciiTheme="minorHAnsi" w:hAnsiTheme="minorHAnsi"/>
                <w:b w:val="0"/>
                <w:sz w:val="24"/>
                <w:szCs w:val="24"/>
              </w:rPr>
              <w:t>Doc. 10, d</w:t>
            </w:r>
            <w:r w:rsidR="006667DB" w:rsidRPr="005E10DA">
              <w:rPr>
                <w:rFonts w:asciiTheme="minorHAnsi" w:hAnsiTheme="minorHAnsi"/>
                <w:b w:val="0"/>
                <w:sz w:val="24"/>
                <w:szCs w:val="24"/>
              </w:rPr>
              <w:t xml:space="preserve">oc. </w:t>
            </w:r>
            <w:r w:rsidRPr="005E10DA">
              <w:rPr>
                <w:rFonts w:asciiTheme="minorHAnsi" w:hAnsiTheme="minorHAnsi"/>
                <w:b w:val="0"/>
                <w:sz w:val="24"/>
                <w:szCs w:val="24"/>
              </w:rPr>
              <w:t>1</w:t>
            </w:r>
            <w:r>
              <w:rPr>
                <w:rFonts w:asciiTheme="minorHAnsi" w:hAnsiTheme="minorHAnsi"/>
                <w:b w:val="0"/>
                <w:sz w:val="24"/>
                <w:szCs w:val="24"/>
              </w:rPr>
              <w:t>8</w:t>
            </w:r>
            <w:r w:rsidR="006667DB" w:rsidRPr="005E10DA">
              <w:rPr>
                <w:rFonts w:asciiTheme="minorHAnsi" w:hAnsiTheme="minorHAnsi"/>
                <w:b w:val="0"/>
                <w:sz w:val="24"/>
                <w:szCs w:val="24"/>
              </w:rPr>
              <w:t>, site MADR</w:t>
            </w:r>
            <w:r>
              <w:rPr>
                <w:rFonts w:asciiTheme="minorHAnsi" w:hAnsiTheme="minorHAnsi"/>
                <w:b w:val="0"/>
                <w:sz w:val="24"/>
                <w:szCs w:val="24"/>
              </w:rPr>
              <w:t>, RECOM</w:t>
            </w:r>
          </w:p>
        </w:tc>
        <w:tc>
          <w:tcPr>
            <w:tcW w:w="611" w:type="pct"/>
            <w:gridSpan w:val="2"/>
            <w:shd w:val="clear" w:color="auto" w:fill="auto"/>
          </w:tcPr>
          <w:p w14:paraId="5BC2B059" w14:textId="77777777" w:rsidR="006667DB" w:rsidRPr="005E10DA" w:rsidRDefault="006667DB" w:rsidP="005D22FC">
            <w:pPr>
              <w:pStyle w:val="BodyText3"/>
              <w:jc w:val="left"/>
              <w:rPr>
                <w:rFonts w:asciiTheme="minorHAnsi" w:hAnsiTheme="minorHAnsi" w:cstheme="minorHAnsi"/>
                <w:b w:val="0"/>
                <w:sz w:val="24"/>
                <w:szCs w:val="24"/>
                <w:lang w:val="pt-BR"/>
              </w:rPr>
            </w:pPr>
          </w:p>
        </w:tc>
      </w:tr>
      <w:tr w:rsidR="006667DB" w:rsidRPr="005E10DA" w14:paraId="68D6D6B5" w14:textId="77777777" w:rsidTr="0032070A">
        <w:trPr>
          <w:gridAfter w:val="3"/>
          <w:wAfter w:w="1460" w:type="pct"/>
          <w:trHeight w:val="553"/>
        </w:trPr>
        <w:tc>
          <w:tcPr>
            <w:tcW w:w="2929" w:type="pct"/>
            <w:gridSpan w:val="5"/>
            <w:shd w:val="clear" w:color="auto" w:fill="auto"/>
          </w:tcPr>
          <w:p w14:paraId="72C75882" w14:textId="599300D9" w:rsidR="006667DB" w:rsidRPr="005E10DA" w:rsidRDefault="006667DB" w:rsidP="005D22FC">
            <w:pPr>
              <w:spacing w:after="200" w:line="276" w:lineRule="auto"/>
              <w:jc w:val="both"/>
              <w:rPr>
                <w:rFonts w:asciiTheme="minorHAnsi" w:hAnsiTheme="minorHAnsi" w:cstheme="minorHAnsi"/>
              </w:rPr>
            </w:pPr>
            <w:r w:rsidRPr="005E10DA">
              <w:rPr>
                <w:rFonts w:asciiTheme="minorHAnsi" w:hAnsiTheme="minorHAnsi"/>
                <w:b/>
              </w:rPr>
              <w:t>P.</w:t>
            </w:r>
            <w:r w:rsidR="005E01E8">
              <w:rPr>
                <w:rFonts w:asciiTheme="minorHAnsi" w:hAnsiTheme="minorHAnsi"/>
                <w:b/>
              </w:rPr>
              <w:t>5</w:t>
            </w:r>
            <w:r w:rsidR="005E01E8" w:rsidRPr="005E10DA">
              <w:rPr>
                <w:rFonts w:asciiTheme="minorHAnsi" w:hAnsiTheme="minorHAnsi"/>
                <w:b/>
              </w:rPr>
              <w:t xml:space="preserve"> </w:t>
            </w:r>
            <w:r w:rsidRPr="005E10DA">
              <w:rPr>
                <w:rFonts w:asciiTheme="minorHAnsi" w:hAnsiTheme="minorHAnsi" w:cstheme="minorHAnsi"/>
                <w:b/>
              </w:rPr>
              <w:t xml:space="preserve">Principiul proprietății (exploatațiile agricole care dețin în proprietate </w:t>
            </w:r>
            <w:r w:rsidR="00F54515">
              <w:rPr>
                <w:rFonts w:asciiTheme="minorHAnsi" w:hAnsiTheme="minorHAnsi" w:cstheme="minorHAnsi"/>
                <w:b/>
              </w:rPr>
              <w:t>sau adminis</w:t>
            </w:r>
            <w:r w:rsidR="005E01E8">
              <w:rPr>
                <w:rFonts w:asciiTheme="minorHAnsi" w:hAnsiTheme="minorHAnsi" w:cstheme="minorHAnsi"/>
                <w:b/>
              </w:rPr>
              <w:t>t</w:t>
            </w:r>
            <w:r w:rsidR="00F54515">
              <w:rPr>
                <w:rFonts w:asciiTheme="minorHAnsi" w:hAnsiTheme="minorHAnsi" w:cstheme="minorHAnsi"/>
                <w:b/>
              </w:rPr>
              <w:t>rare,</w:t>
            </w:r>
            <w:r w:rsidR="00F54515" w:rsidRPr="00786D0E">
              <w:rPr>
                <w:rFonts w:asciiTheme="minorHAnsi" w:hAnsiTheme="minorHAnsi" w:cstheme="minorHAnsi"/>
              </w:rPr>
              <w:t xml:space="preserve"> în cazul entităților publice cu personalitate juridică</w:t>
            </w:r>
            <w:r w:rsidR="00F54515">
              <w:rPr>
                <w:rFonts w:asciiTheme="minorHAnsi" w:hAnsiTheme="minorHAnsi" w:cstheme="minorHAnsi"/>
                <w:b/>
              </w:rPr>
              <w:t xml:space="preserve">, terenurile </w:t>
            </w:r>
            <w:r w:rsidR="00766F9C">
              <w:rPr>
                <w:rFonts w:asciiTheme="minorHAnsi" w:hAnsiTheme="minorHAnsi" w:cstheme="minorHAnsi"/>
                <w:b/>
              </w:rPr>
              <w:t xml:space="preserve">si </w:t>
            </w:r>
            <w:r w:rsidRPr="005E10DA">
              <w:rPr>
                <w:rFonts w:asciiTheme="minorHAnsi" w:hAnsiTheme="minorHAnsi" w:cstheme="minorHAnsi"/>
                <w:b/>
              </w:rPr>
              <w:t>plantațiile pomicole supuse reconversiei și/sau terenul pe care se face înființarea de plantații pomicole)</w:t>
            </w:r>
            <w:r w:rsidR="005A1471">
              <w:t xml:space="preserve">  </w:t>
            </w:r>
            <w:r w:rsidR="005A1471" w:rsidRPr="00786D0E">
              <w:rPr>
                <w:b/>
              </w:rPr>
              <w:t>-</w:t>
            </w:r>
            <w:r w:rsidR="005A1471">
              <w:t xml:space="preserve"> </w:t>
            </w:r>
            <w:r w:rsidR="005A1471" w:rsidRPr="005A1471">
              <w:rPr>
                <w:rFonts w:asciiTheme="minorHAnsi" w:hAnsiTheme="minorHAnsi" w:cstheme="minorHAnsi"/>
                <w:b/>
              </w:rPr>
              <w:t>10 p</w:t>
            </w:r>
            <w:r w:rsidRPr="005E10DA">
              <w:rPr>
                <w:rFonts w:asciiTheme="minorHAnsi" w:hAnsiTheme="minorHAnsi" w:cstheme="minorHAnsi"/>
                <w:b/>
              </w:rPr>
              <w:t>;</w:t>
            </w:r>
          </w:p>
          <w:p w14:paraId="649B79DF" w14:textId="77947705" w:rsidR="009D09AD" w:rsidRPr="005E10DA" w:rsidRDefault="006667DB" w:rsidP="005A1471">
            <w:pPr>
              <w:spacing w:after="200" w:line="276" w:lineRule="auto"/>
              <w:jc w:val="both"/>
              <w:rPr>
                <w:rFonts w:asciiTheme="minorHAnsi" w:hAnsiTheme="minorHAnsi" w:cstheme="minorHAnsi"/>
                <w:b/>
              </w:rPr>
            </w:pPr>
            <w:r w:rsidRPr="005E10DA">
              <w:rPr>
                <w:rFonts w:asciiTheme="minorHAnsi" w:hAnsiTheme="minorHAnsi" w:cstheme="minorHAnsi"/>
              </w:rPr>
              <w:t>Solicitantul deţine în proprietate</w:t>
            </w:r>
            <w:r w:rsidR="00A21D2A">
              <w:rPr>
                <w:rFonts w:asciiTheme="minorHAnsi" w:hAnsiTheme="minorHAnsi" w:cstheme="minorHAnsi"/>
              </w:rPr>
              <w:t xml:space="preserve"> sau administrare (</w:t>
            </w:r>
            <w:r w:rsidR="00031CF2">
              <w:rPr>
                <w:rFonts w:asciiTheme="minorHAnsi" w:hAnsiTheme="minorHAnsi" w:cstheme="minorHAnsi"/>
              </w:rPr>
              <w:t>în cazul entităților publice cu personalitate juridică)</w:t>
            </w:r>
            <w:r w:rsidRPr="005E10DA">
              <w:rPr>
                <w:rFonts w:asciiTheme="minorHAnsi" w:hAnsiTheme="minorHAnsi" w:cstheme="minorHAnsi"/>
              </w:rPr>
              <w:t xml:space="preserve"> </w:t>
            </w:r>
            <w:r w:rsidR="00DD4ADA">
              <w:rPr>
                <w:rFonts w:ascii="Calibri" w:hAnsi="Calibri" w:cs="Calibri"/>
                <w:sz w:val="22"/>
                <w:szCs w:val="22"/>
              </w:rPr>
              <w:t>terenul și</w:t>
            </w:r>
            <w:r w:rsidR="00DD4ADA" w:rsidRPr="0069240D">
              <w:rPr>
                <w:rFonts w:ascii="Calibri" w:hAnsi="Calibri" w:cs="Calibri"/>
                <w:sz w:val="22"/>
                <w:szCs w:val="22"/>
              </w:rPr>
              <w:t xml:space="preserve"> </w:t>
            </w:r>
            <w:r w:rsidRPr="005E10DA">
              <w:rPr>
                <w:rFonts w:asciiTheme="minorHAnsi" w:hAnsiTheme="minorHAnsi" w:cstheme="minorHAnsi"/>
              </w:rPr>
              <w:t xml:space="preserve">plantaţiile pomicole supuse reconversiei şi/sau terenul pe care se face înfiinţarea de plantaţii pomicole             </w:t>
            </w:r>
          </w:p>
        </w:tc>
        <w:tc>
          <w:tcPr>
            <w:tcW w:w="611" w:type="pct"/>
            <w:gridSpan w:val="2"/>
            <w:shd w:val="clear" w:color="auto" w:fill="auto"/>
          </w:tcPr>
          <w:p w14:paraId="3B9F4996" w14:textId="77777777" w:rsidR="006667DB" w:rsidRPr="005E10DA" w:rsidRDefault="006667DB" w:rsidP="005D22FC">
            <w:pPr>
              <w:pStyle w:val="BodyText3"/>
              <w:jc w:val="left"/>
              <w:rPr>
                <w:rFonts w:asciiTheme="minorHAnsi" w:hAnsiTheme="minorHAnsi" w:cstheme="minorHAnsi"/>
                <w:b w:val="0"/>
                <w:sz w:val="24"/>
                <w:szCs w:val="24"/>
                <w:lang w:val="pt-BR"/>
              </w:rPr>
            </w:pPr>
          </w:p>
        </w:tc>
      </w:tr>
      <w:tr w:rsidR="006667DB" w:rsidRPr="005E10DA" w14:paraId="65C9EB29" w14:textId="77777777" w:rsidTr="004D1B01">
        <w:trPr>
          <w:gridAfter w:val="3"/>
          <w:wAfter w:w="1460" w:type="pct"/>
        </w:trPr>
        <w:tc>
          <w:tcPr>
            <w:tcW w:w="2929" w:type="pct"/>
            <w:gridSpan w:val="5"/>
            <w:shd w:val="clear" w:color="auto" w:fill="auto"/>
          </w:tcPr>
          <w:p w14:paraId="14F7C815" w14:textId="77777777" w:rsidR="006667DB" w:rsidRPr="005E10DA" w:rsidRDefault="006667DB" w:rsidP="008F2048">
            <w:pPr>
              <w:pStyle w:val="BodyText3"/>
              <w:jc w:val="left"/>
              <w:rPr>
                <w:rFonts w:asciiTheme="minorHAnsi" w:hAnsiTheme="minorHAnsi" w:cstheme="minorHAnsi"/>
                <w:b w:val="0"/>
                <w:sz w:val="24"/>
                <w:szCs w:val="24"/>
                <w:lang w:val="ro-RO"/>
              </w:rPr>
            </w:pPr>
            <w:r w:rsidRPr="005E10DA">
              <w:rPr>
                <w:rFonts w:asciiTheme="minorHAnsi" w:hAnsiTheme="minorHAnsi"/>
                <w:b w:val="0"/>
                <w:sz w:val="24"/>
                <w:szCs w:val="24"/>
              </w:rPr>
              <w:t>Doc. 1, Doc. 3, Doc. 1</w:t>
            </w:r>
            <w:r w:rsidR="008F2048" w:rsidRPr="005E10DA">
              <w:rPr>
                <w:rFonts w:asciiTheme="minorHAnsi" w:hAnsiTheme="minorHAnsi"/>
                <w:b w:val="0"/>
                <w:sz w:val="24"/>
                <w:szCs w:val="24"/>
              </w:rPr>
              <w:t>4</w:t>
            </w:r>
          </w:p>
        </w:tc>
        <w:tc>
          <w:tcPr>
            <w:tcW w:w="611" w:type="pct"/>
            <w:gridSpan w:val="2"/>
            <w:shd w:val="clear" w:color="auto" w:fill="auto"/>
          </w:tcPr>
          <w:p w14:paraId="00C37771" w14:textId="77777777" w:rsidR="006667DB" w:rsidRPr="005E10DA" w:rsidRDefault="006667DB" w:rsidP="005D22FC">
            <w:pPr>
              <w:pStyle w:val="BodyText3"/>
              <w:jc w:val="left"/>
              <w:rPr>
                <w:rFonts w:asciiTheme="minorHAnsi" w:hAnsiTheme="minorHAnsi" w:cstheme="minorHAnsi"/>
                <w:b w:val="0"/>
                <w:sz w:val="24"/>
                <w:szCs w:val="24"/>
                <w:lang w:val="pt-BR"/>
              </w:rPr>
            </w:pPr>
          </w:p>
        </w:tc>
      </w:tr>
      <w:tr w:rsidR="006667DB" w:rsidRPr="005E10DA" w14:paraId="30E4EA66" w14:textId="77777777" w:rsidTr="004D1B01">
        <w:trPr>
          <w:gridAfter w:val="3"/>
          <w:wAfter w:w="1460" w:type="pct"/>
        </w:trPr>
        <w:tc>
          <w:tcPr>
            <w:tcW w:w="2929" w:type="pct"/>
            <w:gridSpan w:val="5"/>
            <w:shd w:val="clear" w:color="auto" w:fill="auto"/>
          </w:tcPr>
          <w:p w14:paraId="0E4F7E2F" w14:textId="5DB226BA" w:rsidR="006667DB" w:rsidRPr="005E10DA" w:rsidRDefault="006667DB" w:rsidP="005D22FC">
            <w:pPr>
              <w:spacing w:after="200" w:line="276" w:lineRule="auto"/>
              <w:jc w:val="both"/>
              <w:rPr>
                <w:rFonts w:asciiTheme="minorHAnsi" w:hAnsiTheme="minorHAnsi" w:cstheme="minorHAnsi"/>
              </w:rPr>
            </w:pPr>
            <w:r w:rsidRPr="005E10DA">
              <w:rPr>
                <w:rFonts w:asciiTheme="minorHAnsi" w:hAnsiTheme="minorHAnsi"/>
                <w:b/>
              </w:rPr>
              <w:t>P.</w:t>
            </w:r>
            <w:r w:rsidR="005E01E8">
              <w:rPr>
                <w:rFonts w:asciiTheme="minorHAnsi" w:hAnsiTheme="minorHAnsi"/>
                <w:b/>
              </w:rPr>
              <w:t>6</w:t>
            </w:r>
            <w:r w:rsidR="005E01E8" w:rsidRPr="005E10DA">
              <w:rPr>
                <w:rFonts w:asciiTheme="minorHAnsi" w:hAnsiTheme="minorHAnsi"/>
                <w:b/>
              </w:rPr>
              <w:t xml:space="preserve"> </w:t>
            </w:r>
            <w:r w:rsidRPr="005E10DA">
              <w:rPr>
                <w:rFonts w:asciiTheme="minorHAnsi" w:hAnsiTheme="minorHAnsi" w:cstheme="minorHAnsi"/>
                <w:b/>
              </w:rPr>
              <w:t>Principiul nivelului de calificare (studii superioare în domeniul proiectului</w:t>
            </w:r>
            <w:r w:rsidR="00A21D2A">
              <w:rPr>
                <w:rFonts w:asciiTheme="minorHAnsi" w:hAnsiTheme="minorHAnsi" w:cstheme="minorHAnsi"/>
                <w:b/>
              </w:rPr>
              <w:t>,</w:t>
            </w:r>
            <w:r w:rsidRPr="005E10DA">
              <w:rPr>
                <w:rFonts w:asciiTheme="minorHAnsi" w:hAnsiTheme="minorHAnsi" w:cstheme="minorHAnsi"/>
                <w:b/>
              </w:rPr>
              <w:t xml:space="preserve"> studii medii în domeniul proiectului )</w:t>
            </w:r>
            <w:r w:rsidR="00031CF2">
              <w:rPr>
                <w:rFonts w:asciiTheme="minorHAnsi" w:hAnsiTheme="minorHAnsi" w:cstheme="minorHAnsi"/>
                <w:b/>
              </w:rPr>
              <w:t xml:space="preserve"> -</w:t>
            </w:r>
            <w:r w:rsidRPr="005E10DA">
              <w:rPr>
                <w:rFonts w:asciiTheme="minorHAnsi" w:hAnsiTheme="minorHAnsi" w:cstheme="minorHAnsi"/>
                <w:b/>
              </w:rPr>
              <w:t xml:space="preserve">maxim </w:t>
            </w:r>
            <w:r w:rsidR="006075E2" w:rsidRPr="005E10DA">
              <w:rPr>
                <w:rFonts w:asciiTheme="minorHAnsi" w:hAnsiTheme="minorHAnsi" w:cstheme="minorHAnsi"/>
                <w:b/>
              </w:rPr>
              <w:t xml:space="preserve">10 </w:t>
            </w:r>
            <w:r w:rsidRPr="005E10DA">
              <w:rPr>
                <w:rFonts w:asciiTheme="minorHAnsi" w:hAnsiTheme="minorHAnsi" w:cstheme="minorHAnsi"/>
                <w:b/>
              </w:rPr>
              <w:t>puncte</w:t>
            </w:r>
          </w:p>
          <w:p w14:paraId="1AA87A70" w14:textId="77777777" w:rsidR="00DC62AA" w:rsidRPr="005E10DA" w:rsidRDefault="0063635F" w:rsidP="006A55B1">
            <w:pPr>
              <w:spacing w:after="200" w:line="276" w:lineRule="auto"/>
              <w:jc w:val="both"/>
              <w:rPr>
                <w:rFonts w:asciiTheme="minorHAnsi" w:hAnsiTheme="minorHAnsi" w:cstheme="minorHAnsi"/>
              </w:rPr>
            </w:pPr>
            <w:r w:rsidRPr="005E10DA">
              <w:rPr>
                <w:rFonts w:asciiTheme="minorHAnsi" w:hAnsiTheme="minorHAnsi" w:cstheme="minorHAnsi"/>
              </w:rPr>
              <w:t>1.</w:t>
            </w:r>
            <w:r w:rsidR="00DC62AA" w:rsidRPr="005E10DA">
              <w:rPr>
                <w:rFonts w:asciiTheme="minorHAnsi" w:hAnsiTheme="minorHAnsi" w:cstheme="minorHAnsi"/>
              </w:rPr>
              <w:t xml:space="preserve">Administratorul/Managerul exploataţiei </w:t>
            </w:r>
            <w:r w:rsidR="006667DB" w:rsidRPr="005E10DA">
              <w:rPr>
                <w:rFonts w:asciiTheme="minorHAnsi" w:hAnsiTheme="minorHAnsi" w:cstheme="minorHAnsi"/>
              </w:rPr>
              <w:t>deține calificare în raport cu activitatea prevăzută prin proiect, astfel:</w:t>
            </w:r>
          </w:p>
          <w:p w14:paraId="4C6DD85A" w14:textId="77777777" w:rsidR="006667DB" w:rsidRPr="005E10DA" w:rsidRDefault="00DC62AA" w:rsidP="006A55B1">
            <w:pPr>
              <w:spacing w:after="200" w:line="276" w:lineRule="auto"/>
              <w:jc w:val="both"/>
              <w:rPr>
                <w:rFonts w:asciiTheme="minorHAnsi" w:hAnsiTheme="minorHAnsi" w:cstheme="minorHAnsi"/>
                <w:b/>
              </w:rPr>
            </w:pPr>
            <w:r w:rsidRPr="005E10DA">
              <w:rPr>
                <w:rFonts w:asciiTheme="minorHAnsi" w:hAnsiTheme="minorHAnsi" w:cstheme="minorHAnsi"/>
              </w:rPr>
              <w:t xml:space="preserve">           a) </w:t>
            </w:r>
            <w:r w:rsidR="006667DB" w:rsidRPr="005E10DA">
              <w:rPr>
                <w:rFonts w:asciiTheme="minorHAnsi" w:hAnsiTheme="minorHAnsi" w:cstheme="minorHAnsi"/>
                <w:b/>
              </w:rPr>
              <w:t xml:space="preserve"> superioare                             </w:t>
            </w:r>
            <w:r w:rsidRPr="005E10DA">
              <w:rPr>
                <w:rFonts w:asciiTheme="minorHAnsi" w:hAnsiTheme="minorHAnsi" w:cstheme="minorHAnsi"/>
                <w:b/>
              </w:rPr>
              <w:t xml:space="preserve">            </w:t>
            </w:r>
            <w:r w:rsidR="006667DB" w:rsidRPr="005E10DA">
              <w:rPr>
                <w:rFonts w:asciiTheme="minorHAnsi" w:hAnsiTheme="minorHAnsi" w:cstheme="minorHAnsi"/>
                <w:b/>
              </w:rPr>
              <w:t xml:space="preserve">  </w:t>
            </w:r>
            <w:r w:rsidR="00EF193A" w:rsidRPr="005E10DA">
              <w:rPr>
                <w:rFonts w:asciiTheme="minorHAnsi" w:hAnsiTheme="minorHAnsi" w:cstheme="minorHAnsi"/>
                <w:b/>
              </w:rPr>
              <w:t xml:space="preserve"> </w:t>
            </w:r>
            <w:r w:rsidR="006F4783">
              <w:rPr>
                <w:rFonts w:asciiTheme="minorHAnsi" w:hAnsiTheme="minorHAnsi" w:cstheme="minorHAnsi"/>
                <w:b/>
              </w:rPr>
              <w:t xml:space="preserve">              </w:t>
            </w:r>
            <w:r w:rsidR="0032070A">
              <w:rPr>
                <w:rFonts w:asciiTheme="minorHAnsi" w:hAnsiTheme="minorHAnsi" w:cstheme="minorHAnsi"/>
                <w:b/>
              </w:rPr>
              <w:t xml:space="preserve">  </w:t>
            </w:r>
            <w:r w:rsidR="006F4783">
              <w:rPr>
                <w:rFonts w:asciiTheme="minorHAnsi" w:hAnsiTheme="minorHAnsi" w:cstheme="minorHAnsi"/>
                <w:b/>
              </w:rPr>
              <w:t xml:space="preserve">   </w:t>
            </w:r>
            <w:r w:rsidR="00EF193A" w:rsidRPr="005E10DA">
              <w:rPr>
                <w:rFonts w:asciiTheme="minorHAnsi" w:hAnsiTheme="minorHAnsi" w:cstheme="minorHAnsi"/>
                <w:b/>
              </w:rPr>
              <w:t xml:space="preserve">10 </w:t>
            </w:r>
            <w:r w:rsidR="006667DB" w:rsidRPr="005E10DA">
              <w:rPr>
                <w:rFonts w:asciiTheme="minorHAnsi" w:hAnsiTheme="minorHAnsi" w:cstheme="minorHAnsi"/>
                <w:b/>
              </w:rPr>
              <w:t xml:space="preserve"> p </w:t>
            </w:r>
          </w:p>
          <w:p w14:paraId="2D11E158" w14:textId="77777777" w:rsidR="00D128C7" w:rsidRPr="00786D0E" w:rsidRDefault="0063635F" w:rsidP="00381045">
            <w:pPr>
              <w:pStyle w:val="NoSpacing"/>
              <w:tabs>
                <w:tab w:val="left" w:pos="709"/>
                <w:tab w:val="left" w:pos="1418"/>
                <w:tab w:val="left" w:pos="2127"/>
                <w:tab w:val="left" w:pos="4536"/>
              </w:tabs>
              <w:spacing w:line="276" w:lineRule="auto"/>
              <w:jc w:val="both"/>
              <w:rPr>
                <w:rFonts w:asciiTheme="minorHAnsi" w:hAnsiTheme="minorHAnsi" w:cstheme="minorHAnsi"/>
                <w:b/>
                <w:sz w:val="24"/>
                <w:szCs w:val="24"/>
              </w:rPr>
            </w:pPr>
            <w:r w:rsidRPr="005E10DA">
              <w:rPr>
                <w:rFonts w:asciiTheme="minorHAnsi" w:hAnsiTheme="minorHAnsi" w:cstheme="minorHAnsi"/>
                <w:sz w:val="24"/>
                <w:szCs w:val="24"/>
              </w:rPr>
              <w:t xml:space="preserve">           </w:t>
            </w:r>
            <w:r w:rsidR="00381045" w:rsidRPr="00786D0E">
              <w:rPr>
                <w:rFonts w:asciiTheme="minorHAnsi" w:hAnsiTheme="minorHAnsi" w:cstheme="minorHAnsi"/>
                <w:b/>
                <w:sz w:val="24"/>
                <w:szCs w:val="24"/>
              </w:rPr>
              <w:t>b)</w:t>
            </w:r>
            <w:r w:rsidR="00D128C7" w:rsidRPr="00786D0E">
              <w:rPr>
                <w:rFonts w:asciiTheme="minorHAnsi" w:hAnsiTheme="minorHAnsi" w:cstheme="minorHAnsi"/>
                <w:b/>
                <w:sz w:val="24"/>
                <w:szCs w:val="24"/>
              </w:rPr>
              <w:t xml:space="preserve"> studii superioare an terminal sau studii superioare absolvite fără diplomă de licență</w:t>
            </w:r>
            <w:r w:rsidR="00D128C7">
              <w:rPr>
                <w:rFonts w:asciiTheme="minorHAnsi" w:hAnsiTheme="minorHAnsi" w:cstheme="minorHAnsi"/>
                <w:b/>
                <w:sz w:val="24"/>
                <w:szCs w:val="24"/>
              </w:rPr>
              <w:t xml:space="preserve"> – 8 p</w:t>
            </w:r>
          </w:p>
          <w:p w14:paraId="21FEAEFC" w14:textId="679FD081" w:rsidR="00381045" w:rsidRPr="005E10DA" w:rsidRDefault="00DC62AA" w:rsidP="00786D0E">
            <w:pPr>
              <w:pStyle w:val="NoSpacing"/>
              <w:tabs>
                <w:tab w:val="left" w:pos="709"/>
                <w:tab w:val="left" w:pos="1418"/>
                <w:tab w:val="left" w:pos="2127"/>
                <w:tab w:val="left" w:pos="4536"/>
              </w:tabs>
              <w:spacing w:line="276" w:lineRule="auto"/>
              <w:ind w:left="510"/>
              <w:rPr>
                <w:rFonts w:asciiTheme="minorHAnsi" w:hAnsiTheme="minorHAnsi" w:cstheme="minorHAnsi"/>
                <w:b/>
                <w:sz w:val="24"/>
                <w:szCs w:val="24"/>
              </w:rPr>
            </w:pPr>
            <w:r w:rsidRPr="005E10DA">
              <w:rPr>
                <w:rFonts w:asciiTheme="minorHAnsi" w:hAnsiTheme="minorHAnsi" w:cstheme="minorHAnsi"/>
                <w:b/>
                <w:sz w:val="24"/>
                <w:szCs w:val="24"/>
              </w:rPr>
              <w:lastRenderedPageBreak/>
              <w:t xml:space="preserve"> </w:t>
            </w:r>
            <w:r w:rsidR="006667DB" w:rsidRPr="005E10DA">
              <w:rPr>
                <w:rFonts w:asciiTheme="minorHAnsi" w:hAnsiTheme="minorHAnsi" w:cstheme="minorHAnsi"/>
                <w:b/>
                <w:sz w:val="24"/>
                <w:szCs w:val="24"/>
              </w:rPr>
              <w:t xml:space="preserve"> </w:t>
            </w:r>
            <w:r w:rsidR="00D128C7">
              <w:rPr>
                <w:rFonts w:asciiTheme="minorHAnsi" w:hAnsiTheme="minorHAnsi" w:cstheme="minorHAnsi"/>
                <w:b/>
                <w:sz w:val="24"/>
                <w:szCs w:val="24"/>
              </w:rPr>
              <w:t>c)</w:t>
            </w:r>
            <w:r w:rsidR="006667DB" w:rsidRPr="005E10DA">
              <w:rPr>
                <w:rFonts w:asciiTheme="minorHAnsi" w:hAnsiTheme="minorHAnsi" w:cstheme="minorHAnsi"/>
                <w:b/>
                <w:sz w:val="24"/>
                <w:szCs w:val="24"/>
              </w:rPr>
              <w:t xml:space="preserve">studii liceale sau postliceale </w:t>
            </w:r>
            <w:r w:rsidR="00D128C7">
              <w:rPr>
                <w:rFonts w:asciiTheme="minorHAnsi" w:hAnsiTheme="minorHAnsi" w:cstheme="minorHAnsi"/>
                <w:b/>
                <w:sz w:val="24"/>
                <w:szCs w:val="24"/>
              </w:rPr>
              <w:t xml:space="preserve"> </w:t>
            </w:r>
            <w:r w:rsidR="006667DB" w:rsidRPr="005E10DA">
              <w:rPr>
                <w:rFonts w:asciiTheme="minorHAnsi" w:hAnsiTheme="minorHAnsi" w:cstheme="minorHAnsi"/>
                <w:b/>
                <w:sz w:val="24"/>
                <w:szCs w:val="24"/>
              </w:rPr>
              <w:t xml:space="preserve">           </w:t>
            </w:r>
            <w:r w:rsidR="00EF193A" w:rsidRPr="005E10DA">
              <w:rPr>
                <w:rFonts w:asciiTheme="minorHAnsi" w:hAnsiTheme="minorHAnsi" w:cstheme="minorHAnsi"/>
                <w:b/>
                <w:sz w:val="24"/>
                <w:szCs w:val="24"/>
              </w:rPr>
              <w:t xml:space="preserve"> </w:t>
            </w:r>
            <w:r w:rsidR="006F4783">
              <w:rPr>
                <w:rFonts w:asciiTheme="minorHAnsi" w:hAnsiTheme="minorHAnsi" w:cstheme="minorHAnsi"/>
                <w:b/>
                <w:sz w:val="24"/>
                <w:szCs w:val="24"/>
              </w:rPr>
              <w:t xml:space="preserve">                  </w:t>
            </w:r>
            <w:r w:rsidR="00D128C7">
              <w:rPr>
                <w:rFonts w:asciiTheme="minorHAnsi" w:hAnsiTheme="minorHAnsi" w:cstheme="minorHAnsi"/>
                <w:b/>
                <w:sz w:val="24"/>
                <w:szCs w:val="24"/>
              </w:rPr>
              <w:t>6</w:t>
            </w:r>
            <w:r w:rsidR="00D128C7" w:rsidRPr="005E10DA">
              <w:rPr>
                <w:rFonts w:asciiTheme="minorHAnsi" w:hAnsiTheme="minorHAnsi" w:cstheme="minorHAnsi"/>
                <w:b/>
                <w:sz w:val="24"/>
                <w:szCs w:val="24"/>
              </w:rPr>
              <w:t xml:space="preserve">   </w:t>
            </w:r>
            <w:r w:rsidR="006667DB" w:rsidRPr="005E10DA">
              <w:rPr>
                <w:rFonts w:asciiTheme="minorHAnsi" w:hAnsiTheme="minorHAnsi" w:cstheme="minorHAnsi"/>
                <w:b/>
                <w:sz w:val="24"/>
                <w:szCs w:val="24"/>
              </w:rPr>
              <w:t>p</w:t>
            </w:r>
          </w:p>
          <w:p w14:paraId="428BADFF" w14:textId="77777777" w:rsidR="0063635F" w:rsidRPr="005E10DA" w:rsidRDefault="0063635F" w:rsidP="00381045">
            <w:pPr>
              <w:pStyle w:val="NoSpacing"/>
              <w:tabs>
                <w:tab w:val="left" w:pos="709"/>
                <w:tab w:val="left" w:pos="1418"/>
                <w:tab w:val="left" w:pos="2127"/>
                <w:tab w:val="left" w:pos="4536"/>
              </w:tabs>
              <w:spacing w:line="276" w:lineRule="auto"/>
              <w:jc w:val="both"/>
              <w:rPr>
                <w:rFonts w:asciiTheme="minorHAnsi" w:hAnsiTheme="minorHAnsi" w:cstheme="minorHAnsi"/>
                <w:b/>
                <w:sz w:val="24"/>
                <w:szCs w:val="24"/>
                <w:lang w:val="en-US"/>
              </w:rPr>
            </w:pPr>
          </w:p>
          <w:p w14:paraId="039EEF2D" w14:textId="478E3BDA" w:rsidR="006667DB" w:rsidRPr="005E10DA" w:rsidRDefault="0063635F" w:rsidP="00984419">
            <w:pPr>
              <w:jc w:val="both"/>
              <w:rPr>
                <w:rFonts w:asciiTheme="minorHAnsi" w:hAnsiTheme="minorHAnsi" w:cstheme="minorHAnsi"/>
                <w:b/>
              </w:rPr>
            </w:pPr>
            <w:r w:rsidRPr="005E10DA">
              <w:rPr>
                <w:rFonts w:asciiTheme="minorHAnsi" w:hAnsiTheme="minorHAnsi" w:cstheme="minorHAnsi"/>
                <w:b/>
              </w:rPr>
              <w:t xml:space="preserve">2. Angajat cu studii superioare în domeniul proiectului     </w:t>
            </w:r>
            <w:r w:rsidR="005E01E8">
              <w:rPr>
                <w:rFonts w:asciiTheme="minorHAnsi" w:hAnsiTheme="minorHAnsi" w:cstheme="minorHAnsi"/>
                <w:b/>
              </w:rPr>
              <w:t xml:space="preserve">4  </w:t>
            </w:r>
            <w:r w:rsidRPr="005E10DA">
              <w:rPr>
                <w:rFonts w:asciiTheme="minorHAnsi" w:hAnsiTheme="minorHAnsi" w:cstheme="minorHAnsi"/>
                <w:b/>
              </w:rPr>
              <w:t>p</w:t>
            </w:r>
          </w:p>
          <w:p w14:paraId="034A352B" w14:textId="77777777" w:rsidR="0063635F" w:rsidRPr="005E10DA" w:rsidRDefault="0063635F" w:rsidP="00984419">
            <w:pPr>
              <w:jc w:val="both"/>
              <w:rPr>
                <w:rFonts w:asciiTheme="minorHAnsi" w:hAnsiTheme="minorHAnsi" w:cstheme="minorHAnsi"/>
                <w:b/>
              </w:rPr>
            </w:pPr>
          </w:p>
        </w:tc>
        <w:tc>
          <w:tcPr>
            <w:tcW w:w="611" w:type="pct"/>
            <w:gridSpan w:val="2"/>
            <w:shd w:val="clear" w:color="auto" w:fill="auto"/>
          </w:tcPr>
          <w:p w14:paraId="50E65F5A" w14:textId="77777777" w:rsidR="006667DB" w:rsidRPr="005E10DA" w:rsidRDefault="006667DB" w:rsidP="005D22FC">
            <w:pPr>
              <w:pStyle w:val="BodyText3"/>
              <w:jc w:val="left"/>
              <w:rPr>
                <w:rFonts w:asciiTheme="minorHAnsi" w:hAnsiTheme="minorHAnsi" w:cstheme="minorHAnsi"/>
                <w:b w:val="0"/>
                <w:sz w:val="24"/>
                <w:szCs w:val="24"/>
                <w:lang w:val="pt-BR"/>
              </w:rPr>
            </w:pPr>
          </w:p>
        </w:tc>
      </w:tr>
      <w:tr w:rsidR="006667DB" w:rsidRPr="005E10DA" w14:paraId="7106FD54" w14:textId="77777777" w:rsidTr="004D1B01">
        <w:trPr>
          <w:gridAfter w:val="3"/>
          <w:wAfter w:w="1460" w:type="pct"/>
        </w:trPr>
        <w:tc>
          <w:tcPr>
            <w:tcW w:w="2929" w:type="pct"/>
            <w:gridSpan w:val="5"/>
            <w:shd w:val="clear" w:color="auto" w:fill="auto"/>
          </w:tcPr>
          <w:p w14:paraId="59010858" w14:textId="77777777" w:rsidR="006667DB" w:rsidRPr="0012405E" w:rsidRDefault="006667DB" w:rsidP="001B5227">
            <w:pPr>
              <w:pStyle w:val="BodyText3"/>
              <w:jc w:val="left"/>
              <w:rPr>
                <w:rFonts w:asciiTheme="minorHAnsi" w:hAnsiTheme="minorHAnsi"/>
                <w:b w:val="0"/>
                <w:sz w:val="24"/>
                <w:szCs w:val="24"/>
                <w:lang w:val="ro-RO"/>
              </w:rPr>
            </w:pPr>
            <w:r w:rsidRPr="005E10DA">
              <w:rPr>
                <w:rFonts w:asciiTheme="minorHAnsi" w:hAnsiTheme="minorHAnsi"/>
                <w:b w:val="0"/>
                <w:sz w:val="24"/>
                <w:szCs w:val="24"/>
              </w:rPr>
              <w:lastRenderedPageBreak/>
              <w:t>Doc. 1</w:t>
            </w:r>
            <w:r w:rsidR="008F2048" w:rsidRPr="005E10DA">
              <w:rPr>
                <w:rFonts w:asciiTheme="minorHAnsi" w:hAnsiTheme="minorHAnsi"/>
                <w:b w:val="0"/>
                <w:sz w:val="24"/>
                <w:szCs w:val="24"/>
              </w:rPr>
              <w:t>1</w:t>
            </w:r>
            <w:r w:rsidRPr="005E10DA">
              <w:rPr>
                <w:rFonts w:asciiTheme="minorHAnsi" w:hAnsiTheme="minorHAnsi"/>
                <w:b w:val="0"/>
                <w:sz w:val="24"/>
                <w:szCs w:val="24"/>
              </w:rPr>
              <w:t>, Baza de Date  RECOM, Extras REVISAL</w:t>
            </w:r>
          </w:p>
        </w:tc>
        <w:tc>
          <w:tcPr>
            <w:tcW w:w="611" w:type="pct"/>
            <w:gridSpan w:val="2"/>
            <w:shd w:val="clear" w:color="auto" w:fill="auto"/>
          </w:tcPr>
          <w:p w14:paraId="17AA0824" w14:textId="77777777" w:rsidR="006667DB" w:rsidRPr="005E10DA" w:rsidRDefault="006667DB" w:rsidP="005D22FC">
            <w:pPr>
              <w:pStyle w:val="BodyText3"/>
              <w:jc w:val="left"/>
              <w:rPr>
                <w:rFonts w:asciiTheme="minorHAnsi" w:hAnsiTheme="minorHAnsi" w:cstheme="minorHAnsi"/>
                <w:b w:val="0"/>
                <w:sz w:val="24"/>
                <w:szCs w:val="24"/>
                <w:lang w:val="pt-BR"/>
              </w:rPr>
            </w:pPr>
          </w:p>
        </w:tc>
      </w:tr>
      <w:tr w:rsidR="006667DB" w:rsidRPr="005E10DA" w14:paraId="6DE2D3B0" w14:textId="77777777" w:rsidTr="004D1B01">
        <w:trPr>
          <w:gridAfter w:val="3"/>
          <w:wAfter w:w="1460" w:type="pct"/>
        </w:trPr>
        <w:tc>
          <w:tcPr>
            <w:tcW w:w="2929" w:type="pct"/>
            <w:gridSpan w:val="5"/>
            <w:shd w:val="clear" w:color="auto" w:fill="auto"/>
          </w:tcPr>
          <w:p w14:paraId="34317ED2" w14:textId="73B8B61C" w:rsidR="006667DB" w:rsidRPr="005E10DA" w:rsidRDefault="006667DB" w:rsidP="005D22FC">
            <w:pPr>
              <w:pStyle w:val="NoSpacing"/>
              <w:tabs>
                <w:tab w:val="left" w:pos="709"/>
                <w:tab w:val="left" w:pos="1418"/>
                <w:tab w:val="left" w:pos="2127"/>
                <w:tab w:val="left" w:pos="4536"/>
              </w:tabs>
              <w:spacing w:line="276" w:lineRule="auto"/>
              <w:jc w:val="both"/>
              <w:rPr>
                <w:rFonts w:asciiTheme="minorHAnsi" w:hAnsiTheme="minorHAnsi" w:cstheme="minorHAnsi"/>
                <w:b/>
                <w:sz w:val="24"/>
                <w:szCs w:val="24"/>
              </w:rPr>
            </w:pPr>
            <w:r w:rsidRPr="005E10DA">
              <w:rPr>
                <w:rFonts w:asciiTheme="minorHAnsi" w:hAnsiTheme="minorHAnsi"/>
                <w:b/>
                <w:sz w:val="24"/>
                <w:szCs w:val="24"/>
              </w:rPr>
              <w:t>P.</w:t>
            </w:r>
            <w:r w:rsidR="005E01E8">
              <w:rPr>
                <w:rFonts w:asciiTheme="minorHAnsi" w:hAnsiTheme="minorHAnsi"/>
                <w:b/>
                <w:sz w:val="24"/>
                <w:szCs w:val="24"/>
              </w:rPr>
              <w:t>7</w:t>
            </w:r>
            <w:r w:rsidR="005E01E8" w:rsidRPr="005E10DA">
              <w:rPr>
                <w:rFonts w:asciiTheme="minorHAnsi" w:hAnsiTheme="minorHAnsi"/>
                <w:b/>
                <w:sz w:val="24"/>
                <w:szCs w:val="24"/>
              </w:rPr>
              <w:t xml:space="preserve"> </w:t>
            </w:r>
            <w:r w:rsidRPr="005E10DA">
              <w:rPr>
                <w:rFonts w:asciiTheme="minorHAnsi" w:hAnsiTheme="minorHAnsi" w:cstheme="minorHAnsi"/>
                <w:b/>
                <w:sz w:val="24"/>
                <w:szCs w:val="24"/>
              </w:rPr>
              <w:t xml:space="preserve">Principiul vârstei (tinerii </w:t>
            </w:r>
            <w:r w:rsidR="00214C8A" w:rsidRPr="005E10DA">
              <w:rPr>
                <w:rFonts w:asciiTheme="minorHAnsi" w:hAnsiTheme="minorHAnsi" w:cstheme="minorHAnsi"/>
                <w:b/>
                <w:sz w:val="24"/>
                <w:szCs w:val="24"/>
              </w:rPr>
              <w:t xml:space="preserve">de până la </w:t>
            </w:r>
            <w:r w:rsidRPr="005E10DA">
              <w:rPr>
                <w:rFonts w:asciiTheme="minorHAnsi" w:hAnsiTheme="minorHAnsi" w:cstheme="minorHAnsi"/>
                <w:b/>
                <w:sz w:val="24"/>
                <w:szCs w:val="24"/>
              </w:rPr>
              <w:t>40 ani</w:t>
            </w:r>
            <w:r w:rsidR="00214C8A" w:rsidRPr="005E10DA">
              <w:rPr>
                <w:rFonts w:asciiTheme="minorHAnsi" w:hAnsiTheme="minorHAnsi" w:cstheme="minorHAnsi"/>
                <w:b/>
                <w:sz w:val="24"/>
                <w:szCs w:val="24"/>
              </w:rPr>
              <w:t>, inclusiv</w:t>
            </w:r>
            <w:r w:rsidRPr="005E10DA">
              <w:rPr>
                <w:rFonts w:asciiTheme="minorHAnsi" w:hAnsiTheme="minorHAnsi" w:cstheme="minorHAnsi"/>
                <w:b/>
                <w:sz w:val="24"/>
                <w:szCs w:val="24"/>
              </w:rPr>
              <w:t xml:space="preserve">)         </w:t>
            </w:r>
            <w:r w:rsidR="005E01E8">
              <w:rPr>
                <w:rFonts w:asciiTheme="minorHAnsi" w:hAnsiTheme="minorHAnsi" w:cstheme="minorHAnsi"/>
                <w:b/>
                <w:sz w:val="24"/>
                <w:szCs w:val="24"/>
              </w:rPr>
              <w:t>5</w:t>
            </w:r>
            <w:r w:rsidR="00D128C7" w:rsidRPr="005E10DA">
              <w:rPr>
                <w:rFonts w:asciiTheme="minorHAnsi" w:hAnsiTheme="minorHAnsi" w:cstheme="minorHAnsi"/>
                <w:b/>
                <w:sz w:val="24"/>
                <w:szCs w:val="24"/>
              </w:rPr>
              <w:t xml:space="preserve"> </w:t>
            </w:r>
            <w:r w:rsidRPr="005E10DA">
              <w:rPr>
                <w:rFonts w:asciiTheme="minorHAnsi" w:hAnsiTheme="minorHAnsi" w:cstheme="minorHAnsi"/>
                <w:b/>
                <w:sz w:val="24"/>
                <w:szCs w:val="24"/>
              </w:rPr>
              <w:t xml:space="preserve">p </w:t>
            </w:r>
          </w:p>
          <w:p w14:paraId="69DB0924" w14:textId="102F37F3" w:rsidR="006667DB" w:rsidRPr="005E10DA" w:rsidRDefault="00381045" w:rsidP="005D22FC">
            <w:pPr>
              <w:pStyle w:val="NoSpacing"/>
              <w:tabs>
                <w:tab w:val="left" w:pos="709"/>
                <w:tab w:val="left" w:pos="1418"/>
                <w:tab w:val="left" w:pos="2127"/>
                <w:tab w:val="left" w:pos="4536"/>
              </w:tabs>
              <w:spacing w:line="276" w:lineRule="auto"/>
              <w:jc w:val="both"/>
              <w:rPr>
                <w:rFonts w:asciiTheme="minorHAnsi" w:hAnsiTheme="minorHAnsi" w:cstheme="minorHAnsi"/>
                <w:b/>
                <w:sz w:val="24"/>
                <w:szCs w:val="24"/>
              </w:rPr>
            </w:pPr>
            <w:r w:rsidRPr="005E10DA">
              <w:rPr>
                <w:rFonts w:asciiTheme="minorHAnsi" w:hAnsiTheme="minorHAnsi" w:cstheme="minorHAnsi"/>
                <w:sz w:val="24"/>
                <w:szCs w:val="24"/>
              </w:rPr>
              <w:t xml:space="preserve">Administratorul/Managerul exploataţiei </w:t>
            </w:r>
            <w:r w:rsidR="00DC62AA" w:rsidRPr="005E10DA">
              <w:rPr>
                <w:rFonts w:asciiTheme="minorHAnsi" w:hAnsiTheme="minorHAnsi" w:cstheme="minorHAnsi"/>
                <w:sz w:val="24"/>
                <w:szCs w:val="24"/>
              </w:rPr>
              <w:t xml:space="preserve"> are </w:t>
            </w:r>
            <w:r w:rsidR="00214C8A" w:rsidRPr="005E10DA">
              <w:rPr>
                <w:rFonts w:asciiTheme="minorHAnsi" w:hAnsiTheme="minorHAnsi" w:cstheme="minorHAnsi"/>
                <w:sz w:val="24"/>
                <w:szCs w:val="24"/>
              </w:rPr>
              <w:t>maximum</w:t>
            </w:r>
            <w:r w:rsidR="00DC62AA" w:rsidRPr="005E10DA">
              <w:rPr>
                <w:rFonts w:asciiTheme="minorHAnsi" w:hAnsiTheme="minorHAnsi" w:cstheme="minorHAnsi"/>
                <w:sz w:val="24"/>
                <w:szCs w:val="24"/>
              </w:rPr>
              <w:t xml:space="preserve"> </w:t>
            </w:r>
            <w:r w:rsidR="006667DB" w:rsidRPr="005E10DA">
              <w:rPr>
                <w:rFonts w:asciiTheme="minorHAnsi" w:hAnsiTheme="minorHAnsi" w:cstheme="minorHAnsi"/>
                <w:sz w:val="24"/>
                <w:szCs w:val="24"/>
              </w:rPr>
              <w:t>40 de ani,</w:t>
            </w:r>
            <w:r w:rsidR="005E01E8">
              <w:rPr>
                <w:rFonts w:asciiTheme="minorHAnsi" w:hAnsiTheme="minorHAnsi" w:cstheme="minorHAnsi"/>
                <w:sz w:val="24"/>
                <w:szCs w:val="24"/>
              </w:rPr>
              <w:t xml:space="preserve"> inclusiv,</w:t>
            </w:r>
            <w:r w:rsidR="006667DB" w:rsidRPr="005E10DA">
              <w:rPr>
                <w:rFonts w:asciiTheme="minorHAnsi" w:hAnsiTheme="minorHAnsi" w:cstheme="minorHAnsi"/>
                <w:sz w:val="24"/>
                <w:szCs w:val="24"/>
              </w:rPr>
              <w:t xml:space="preserve"> la </w:t>
            </w:r>
            <w:r w:rsidR="00D4030A">
              <w:rPr>
                <w:rFonts w:asciiTheme="minorHAnsi" w:hAnsiTheme="minorHAnsi" w:cstheme="minorHAnsi"/>
                <w:sz w:val="24"/>
                <w:szCs w:val="24"/>
              </w:rPr>
              <w:t xml:space="preserve">momentul </w:t>
            </w:r>
            <w:r w:rsidR="006667DB" w:rsidRPr="005E10DA">
              <w:rPr>
                <w:rFonts w:asciiTheme="minorHAnsi" w:hAnsiTheme="minorHAnsi" w:cstheme="minorHAnsi"/>
                <w:sz w:val="24"/>
                <w:szCs w:val="24"/>
              </w:rPr>
              <w:t xml:space="preserve">depunerii  </w:t>
            </w:r>
            <w:r w:rsidR="003519BD" w:rsidRPr="005E10DA">
              <w:rPr>
                <w:rFonts w:asciiTheme="minorHAnsi" w:hAnsiTheme="minorHAnsi" w:cstheme="minorHAnsi"/>
                <w:sz w:val="24"/>
                <w:szCs w:val="24"/>
              </w:rPr>
              <w:t xml:space="preserve">cererii de finanţare </w:t>
            </w:r>
          </w:p>
          <w:p w14:paraId="12FA9587" w14:textId="77777777" w:rsidR="006667DB" w:rsidRPr="005E10DA" w:rsidRDefault="006667DB" w:rsidP="005D22FC">
            <w:pPr>
              <w:pStyle w:val="BodyText3"/>
              <w:jc w:val="left"/>
              <w:rPr>
                <w:rFonts w:asciiTheme="minorHAnsi" w:hAnsiTheme="minorHAnsi"/>
                <w:b w:val="0"/>
                <w:sz w:val="24"/>
                <w:szCs w:val="24"/>
              </w:rPr>
            </w:pPr>
          </w:p>
        </w:tc>
        <w:tc>
          <w:tcPr>
            <w:tcW w:w="611" w:type="pct"/>
            <w:gridSpan w:val="2"/>
            <w:shd w:val="clear" w:color="auto" w:fill="auto"/>
          </w:tcPr>
          <w:p w14:paraId="324721A7" w14:textId="77777777" w:rsidR="006667DB" w:rsidRPr="005E10DA" w:rsidRDefault="006667DB" w:rsidP="005D22FC">
            <w:pPr>
              <w:pStyle w:val="BodyText3"/>
              <w:jc w:val="left"/>
              <w:rPr>
                <w:rFonts w:asciiTheme="minorHAnsi" w:hAnsiTheme="minorHAnsi" w:cstheme="minorHAnsi"/>
                <w:b w:val="0"/>
                <w:sz w:val="24"/>
                <w:szCs w:val="24"/>
                <w:lang w:val="pt-BR"/>
              </w:rPr>
            </w:pPr>
          </w:p>
        </w:tc>
      </w:tr>
      <w:tr w:rsidR="006667DB" w:rsidRPr="005E10DA" w14:paraId="32C4F473" w14:textId="77777777" w:rsidTr="004D1B01">
        <w:trPr>
          <w:gridAfter w:val="3"/>
          <w:wAfter w:w="1460" w:type="pct"/>
        </w:trPr>
        <w:tc>
          <w:tcPr>
            <w:tcW w:w="2929" w:type="pct"/>
            <w:gridSpan w:val="5"/>
            <w:shd w:val="clear" w:color="auto" w:fill="auto"/>
          </w:tcPr>
          <w:p w14:paraId="31E006D7" w14:textId="77777777" w:rsidR="006667DB" w:rsidRPr="005E10DA" w:rsidRDefault="006667DB" w:rsidP="005D22FC">
            <w:pPr>
              <w:pStyle w:val="NoSpacing"/>
              <w:tabs>
                <w:tab w:val="left" w:pos="709"/>
                <w:tab w:val="left" w:pos="1418"/>
                <w:tab w:val="left" w:pos="2127"/>
                <w:tab w:val="left" w:pos="4536"/>
              </w:tabs>
              <w:spacing w:line="276" w:lineRule="auto"/>
              <w:jc w:val="both"/>
              <w:rPr>
                <w:rFonts w:asciiTheme="minorHAnsi" w:hAnsiTheme="minorHAnsi"/>
                <w:b/>
                <w:sz w:val="24"/>
                <w:szCs w:val="24"/>
              </w:rPr>
            </w:pPr>
            <w:r w:rsidRPr="005E10DA">
              <w:rPr>
                <w:rFonts w:asciiTheme="minorHAnsi" w:hAnsiTheme="minorHAnsi"/>
                <w:b/>
                <w:sz w:val="24"/>
                <w:szCs w:val="24"/>
              </w:rPr>
              <w:t>Cerere de finantare, Baza de date RECOM</w:t>
            </w:r>
          </w:p>
        </w:tc>
        <w:tc>
          <w:tcPr>
            <w:tcW w:w="611" w:type="pct"/>
            <w:gridSpan w:val="2"/>
            <w:shd w:val="clear" w:color="auto" w:fill="auto"/>
          </w:tcPr>
          <w:p w14:paraId="7A734257" w14:textId="77777777" w:rsidR="006667DB" w:rsidRPr="005E10DA" w:rsidRDefault="006667DB" w:rsidP="005D22FC">
            <w:pPr>
              <w:pStyle w:val="BodyText3"/>
              <w:jc w:val="left"/>
              <w:rPr>
                <w:rFonts w:asciiTheme="minorHAnsi" w:hAnsiTheme="minorHAnsi" w:cstheme="minorHAnsi"/>
                <w:b w:val="0"/>
                <w:sz w:val="24"/>
                <w:szCs w:val="24"/>
                <w:lang w:val="pt-BR"/>
              </w:rPr>
            </w:pPr>
          </w:p>
        </w:tc>
      </w:tr>
      <w:tr w:rsidR="006667DB" w:rsidRPr="005E10DA" w14:paraId="0EDB26E7" w14:textId="77777777" w:rsidTr="004D1B01">
        <w:trPr>
          <w:gridAfter w:val="3"/>
          <w:wAfter w:w="1460" w:type="pct"/>
        </w:trPr>
        <w:tc>
          <w:tcPr>
            <w:tcW w:w="2929" w:type="pct"/>
            <w:gridSpan w:val="5"/>
            <w:shd w:val="clear" w:color="auto" w:fill="auto"/>
          </w:tcPr>
          <w:p w14:paraId="48E2A888" w14:textId="7E822EC7" w:rsidR="006667DB" w:rsidRPr="00B21234" w:rsidRDefault="006667DB" w:rsidP="004E40CF">
            <w:pPr>
              <w:spacing w:beforeLines="60" w:before="144" w:afterLines="60" w:after="144" w:line="276" w:lineRule="auto"/>
              <w:jc w:val="both"/>
              <w:rPr>
                <w:rFonts w:asciiTheme="minorHAnsi" w:hAnsiTheme="minorHAnsi" w:cs="Calibri"/>
                <w:b/>
                <w:color w:val="000000"/>
              </w:rPr>
            </w:pPr>
            <w:r w:rsidRPr="00B21234">
              <w:rPr>
                <w:rFonts w:asciiTheme="minorHAnsi" w:hAnsiTheme="minorHAnsi" w:cs="Calibri"/>
                <w:b/>
                <w:color w:val="000000"/>
              </w:rPr>
              <w:t>P.</w:t>
            </w:r>
            <w:r w:rsidR="005E01E8">
              <w:rPr>
                <w:rFonts w:asciiTheme="minorHAnsi" w:hAnsiTheme="minorHAnsi" w:cs="Calibri"/>
                <w:b/>
                <w:color w:val="000000"/>
              </w:rPr>
              <w:t>8</w:t>
            </w:r>
            <w:r w:rsidR="005E01E8" w:rsidRPr="00B21234">
              <w:rPr>
                <w:rFonts w:asciiTheme="minorHAnsi" w:hAnsiTheme="minorHAnsi" w:cs="Calibri"/>
                <w:b/>
                <w:color w:val="000000"/>
              </w:rPr>
              <w:t xml:space="preserve"> </w:t>
            </w:r>
            <w:r w:rsidRPr="00B21234">
              <w:rPr>
                <w:rFonts w:asciiTheme="minorHAnsi" w:hAnsiTheme="minorHAnsi" w:cstheme="minorHAnsi"/>
                <w:b/>
              </w:rPr>
              <w:t xml:space="preserve">Principiul </w:t>
            </w:r>
            <w:r w:rsidR="007F6AAC" w:rsidRPr="007F6AAC">
              <w:rPr>
                <w:rFonts w:asciiTheme="minorHAnsi" w:hAnsiTheme="minorHAnsi" w:cstheme="minorHAnsi"/>
                <w:b/>
              </w:rPr>
              <w:t>înființării și</w:t>
            </w:r>
            <w:r w:rsidR="00A21D2A">
              <w:rPr>
                <w:rFonts w:asciiTheme="minorHAnsi" w:hAnsiTheme="minorHAnsi" w:cstheme="minorHAnsi"/>
                <w:b/>
              </w:rPr>
              <w:t>/</w:t>
            </w:r>
            <w:r w:rsidR="007F6AAC" w:rsidRPr="007F6AAC">
              <w:rPr>
                <w:rFonts w:asciiTheme="minorHAnsi" w:hAnsiTheme="minorHAnsi" w:cstheme="minorHAnsi"/>
                <w:b/>
              </w:rPr>
              <w:t xml:space="preserve">sau </w:t>
            </w:r>
            <w:r w:rsidRPr="00B21234">
              <w:rPr>
                <w:rFonts w:asciiTheme="minorHAnsi" w:hAnsiTheme="minorHAnsi" w:cstheme="minorHAnsi"/>
                <w:b/>
              </w:rPr>
              <w:t xml:space="preserve">reconversiei (investiţii care presupun </w:t>
            </w:r>
            <w:r w:rsidR="007F6AAC" w:rsidRPr="007F6AAC">
              <w:rPr>
                <w:rFonts w:asciiTheme="minorHAnsi" w:hAnsiTheme="minorHAnsi" w:cstheme="minorHAnsi"/>
                <w:b/>
              </w:rPr>
              <w:t>înființare</w:t>
            </w:r>
            <w:r w:rsidR="007853B7" w:rsidRPr="005A1471">
              <w:rPr>
                <w:rFonts w:asciiTheme="minorHAnsi" w:hAnsiTheme="minorHAnsi" w:cstheme="minorHAnsi"/>
                <w:b/>
              </w:rPr>
              <w:t>,</w:t>
            </w:r>
            <w:r w:rsidR="007853B7" w:rsidRPr="00786D0E">
              <w:rPr>
                <w:rFonts w:ascii="Calibri" w:hAnsi="Calibri"/>
                <w:b/>
                <w:lang w:val="fr-FR"/>
              </w:rPr>
              <w:t xml:space="preserve"> inclusiv pepiniere</w:t>
            </w:r>
            <w:r w:rsidR="007F6AAC" w:rsidRPr="007F6AAC">
              <w:rPr>
                <w:rFonts w:asciiTheme="minorHAnsi" w:hAnsiTheme="minorHAnsi" w:cstheme="minorHAnsi"/>
                <w:b/>
              </w:rPr>
              <w:t xml:space="preserve"> și </w:t>
            </w:r>
            <w:r w:rsidR="007853B7">
              <w:rPr>
                <w:rFonts w:asciiTheme="minorHAnsi" w:hAnsiTheme="minorHAnsi" w:cstheme="minorHAnsi"/>
                <w:b/>
              </w:rPr>
              <w:t>/</w:t>
            </w:r>
            <w:r w:rsidR="007F6AAC" w:rsidRPr="007F6AAC">
              <w:rPr>
                <w:rFonts w:asciiTheme="minorHAnsi" w:hAnsiTheme="minorHAnsi" w:cstheme="minorHAnsi"/>
                <w:b/>
              </w:rPr>
              <w:t xml:space="preserve">sau </w:t>
            </w:r>
            <w:r w:rsidRPr="00B21234">
              <w:rPr>
                <w:rFonts w:asciiTheme="minorHAnsi" w:hAnsiTheme="minorHAnsi" w:cstheme="minorHAnsi"/>
                <w:b/>
              </w:rPr>
              <w:t xml:space="preserve">reconversie)        </w:t>
            </w:r>
          </w:p>
          <w:p w14:paraId="3A68518F" w14:textId="181D1544" w:rsidR="00C33696" w:rsidRPr="00B21234" w:rsidRDefault="000D6364" w:rsidP="005D22FC">
            <w:pPr>
              <w:pStyle w:val="NoSpacing"/>
              <w:tabs>
                <w:tab w:val="left" w:pos="709"/>
                <w:tab w:val="left" w:pos="1418"/>
                <w:tab w:val="left" w:pos="2127"/>
                <w:tab w:val="left" w:pos="4536"/>
                <w:tab w:val="left" w:pos="7797"/>
              </w:tabs>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8.1 </w:t>
            </w:r>
            <w:r w:rsidR="006667DB" w:rsidRPr="00B21234">
              <w:rPr>
                <w:rFonts w:asciiTheme="minorHAnsi" w:hAnsiTheme="minorHAnsi" w:cstheme="minorHAnsi"/>
                <w:sz w:val="22"/>
                <w:szCs w:val="22"/>
              </w:rPr>
              <w:t>Solicitantul accesează sprijinul pentru reconversia plantaţiilor pomicole</w:t>
            </w:r>
            <w:r w:rsidR="00C33696" w:rsidRPr="00B21234">
              <w:rPr>
                <w:rFonts w:asciiTheme="minorHAnsi" w:hAnsiTheme="minorHAnsi" w:cstheme="minorHAnsi"/>
                <w:sz w:val="22"/>
                <w:szCs w:val="22"/>
              </w:rPr>
              <w:t xml:space="preserve">    </w:t>
            </w:r>
            <w:r w:rsidR="001B0E0E">
              <w:rPr>
                <w:rFonts w:asciiTheme="minorHAnsi" w:hAnsiTheme="minorHAnsi" w:cstheme="minorHAnsi"/>
                <w:sz w:val="22"/>
                <w:szCs w:val="22"/>
              </w:rPr>
              <w:t xml:space="preserve"> max </w:t>
            </w:r>
            <w:r w:rsidR="00FB27E6">
              <w:rPr>
                <w:rFonts w:asciiTheme="minorHAnsi" w:hAnsiTheme="minorHAnsi" w:cstheme="minorHAnsi"/>
                <w:sz w:val="22"/>
                <w:szCs w:val="22"/>
              </w:rPr>
              <w:t xml:space="preserve">- </w:t>
            </w:r>
            <w:r w:rsidR="00C33696" w:rsidRPr="00B21234">
              <w:rPr>
                <w:rFonts w:asciiTheme="minorHAnsi" w:hAnsiTheme="minorHAnsi" w:cstheme="minorHAnsi"/>
                <w:b/>
                <w:sz w:val="22"/>
                <w:szCs w:val="22"/>
              </w:rPr>
              <w:t>10 p</w:t>
            </w:r>
          </w:p>
          <w:p w14:paraId="4F0DA0DB" w14:textId="77777777" w:rsidR="000D6364" w:rsidRPr="00CD495F" w:rsidRDefault="000D6364" w:rsidP="000D6364">
            <w:pPr>
              <w:jc w:val="both"/>
              <w:rPr>
                <w:rFonts w:ascii="Calibri" w:eastAsia="Calibri" w:hAnsi="Calibri" w:cs="Calibri"/>
              </w:rPr>
            </w:pPr>
            <w:r w:rsidRPr="00CD495F">
              <w:rPr>
                <w:rFonts w:ascii="Calibri" w:eastAsia="Calibri" w:hAnsi="Calibri" w:cs="Calibri"/>
              </w:rPr>
              <w:t>8.2  Solicitantul accesează sprijinul pentru înființarea plantaţiilor pomicole, inclusiv pepiniere:</w:t>
            </w:r>
          </w:p>
          <w:p w14:paraId="58E0DD74" w14:textId="77777777" w:rsidR="000D6364" w:rsidRPr="00CD495F" w:rsidRDefault="000D6364" w:rsidP="000D6364">
            <w:pPr>
              <w:jc w:val="both"/>
              <w:rPr>
                <w:rFonts w:ascii="Calibri" w:eastAsia="Calibri" w:hAnsi="Calibri" w:cs="Calibri"/>
              </w:rPr>
            </w:pPr>
            <w:r>
              <w:rPr>
                <w:rFonts w:ascii="Calibri" w:eastAsia="Calibri" w:hAnsi="Calibri" w:cs="Calibri"/>
              </w:rPr>
              <w:t xml:space="preserve">– </w:t>
            </w:r>
            <w:r w:rsidR="001B0E0E">
              <w:rPr>
                <w:rFonts w:ascii="Calibri" w:eastAsia="Calibri" w:hAnsi="Calibri" w:cs="Calibri"/>
                <w:b/>
              </w:rPr>
              <w:t>5</w:t>
            </w:r>
            <w:r w:rsidRPr="00786D0E">
              <w:rPr>
                <w:rFonts w:ascii="Calibri" w:eastAsia="Calibri" w:hAnsi="Calibri" w:cs="Calibri"/>
                <w:b/>
              </w:rPr>
              <w:t xml:space="preserve"> p</w:t>
            </w:r>
          </w:p>
          <w:p w14:paraId="23E23D9D" w14:textId="79AF5952" w:rsidR="006667DB" w:rsidRPr="0012405E" w:rsidRDefault="000D6364" w:rsidP="00B21234">
            <w:pPr>
              <w:pStyle w:val="NoSpacing"/>
              <w:tabs>
                <w:tab w:val="left" w:pos="709"/>
                <w:tab w:val="left" w:pos="1418"/>
                <w:tab w:val="left" w:pos="2127"/>
                <w:tab w:val="left" w:pos="4536"/>
                <w:tab w:val="left" w:pos="7797"/>
              </w:tabs>
              <w:spacing w:line="276" w:lineRule="auto"/>
              <w:rPr>
                <w:rFonts w:asciiTheme="minorHAnsi" w:hAnsiTheme="minorHAnsi"/>
                <w:b/>
                <w:sz w:val="22"/>
                <w:szCs w:val="22"/>
              </w:rPr>
            </w:pPr>
            <w:r w:rsidRPr="00CD495F">
              <w:rPr>
                <w:rFonts w:ascii="Calibri" w:eastAsia="Calibri" w:hAnsi="Calibri" w:cs="Calibri"/>
              </w:rPr>
              <w:t xml:space="preserve">       </w:t>
            </w:r>
          </w:p>
        </w:tc>
        <w:tc>
          <w:tcPr>
            <w:tcW w:w="611" w:type="pct"/>
            <w:gridSpan w:val="2"/>
            <w:shd w:val="clear" w:color="auto" w:fill="auto"/>
          </w:tcPr>
          <w:p w14:paraId="39626576" w14:textId="77777777" w:rsidR="006667DB" w:rsidRPr="005E10DA" w:rsidRDefault="006667DB" w:rsidP="005D22FC">
            <w:pPr>
              <w:pStyle w:val="BodyText3"/>
              <w:jc w:val="left"/>
              <w:rPr>
                <w:rFonts w:asciiTheme="minorHAnsi" w:hAnsiTheme="minorHAnsi" w:cstheme="minorHAnsi"/>
                <w:b w:val="0"/>
                <w:sz w:val="24"/>
                <w:szCs w:val="24"/>
                <w:lang w:val="pt-BR"/>
              </w:rPr>
            </w:pPr>
          </w:p>
        </w:tc>
      </w:tr>
      <w:tr w:rsidR="006667DB" w:rsidRPr="005E10DA" w14:paraId="35E7213E" w14:textId="77777777" w:rsidTr="004D1B01">
        <w:trPr>
          <w:gridAfter w:val="3"/>
          <w:wAfter w:w="1460" w:type="pct"/>
        </w:trPr>
        <w:tc>
          <w:tcPr>
            <w:tcW w:w="2929" w:type="pct"/>
            <w:gridSpan w:val="5"/>
            <w:shd w:val="clear" w:color="auto" w:fill="auto"/>
          </w:tcPr>
          <w:p w14:paraId="087026E4" w14:textId="77777777" w:rsidR="006667DB" w:rsidRPr="005E10DA" w:rsidRDefault="006667DB" w:rsidP="008F2048">
            <w:pPr>
              <w:pStyle w:val="BodyText3"/>
              <w:jc w:val="both"/>
              <w:rPr>
                <w:rFonts w:asciiTheme="minorHAnsi" w:hAnsiTheme="minorHAnsi"/>
                <w:b w:val="0"/>
                <w:sz w:val="24"/>
                <w:szCs w:val="24"/>
              </w:rPr>
            </w:pPr>
            <w:r w:rsidRPr="005E10DA">
              <w:rPr>
                <w:rFonts w:asciiTheme="minorHAnsi" w:hAnsiTheme="minorHAnsi"/>
                <w:b w:val="0"/>
                <w:sz w:val="24"/>
                <w:szCs w:val="24"/>
              </w:rPr>
              <w:t>Doc. 1, Doc. 3, Doc. 1</w:t>
            </w:r>
            <w:r w:rsidR="008F2048" w:rsidRPr="005E10DA">
              <w:rPr>
                <w:rFonts w:asciiTheme="minorHAnsi" w:hAnsiTheme="minorHAnsi"/>
                <w:b w:val="0"/>
                <w:sz w:val="24"/>
                <w:szCs w:val="24"/>
              </w:rPr>
              <w:t>4</w:t>
            </w:r>
            <w:r w:rsidRPr="005E10DA">
              <w:rPr>
                <w:rFonts w:asciiTheme="minorHAnsi" w:hAnsiTheme="minorHAnsi"/>
                <w:b w:val="0"/>
                <w:sz w:val="24"/>
                <w:szCs w:val="24"/>
              </w:rPr>
              <w:t>, Doc. 1</w:t>
            </w:r>
            <w:r w:rsidR="008F2048" w:rsidRPr="005E10DA">
              <w:rPr>
                <w:rFonts w:asciiTheme="minorHAnsi" w:hAnsiTheme="minorHAnsi"/>
                <w:b w:val="0"/>
                <w:sz w:val="24"/>
                <w:szCs w:val="24"/>
              </w:rPr>
              <w:t>5</w:t>
            </w:r>
            <w:r w:rsidRPr="005E10DA">
              <w:rPr>
                <w:rFonts w:asciiTheme="minorHAnsi" w:hAnsiTheme="minorHAnsi"/>
                <w:b w:val="0"/>
                <w:sz w:val="24"/>
                <w:szCs w:val="24"/>
              </w:rPr>
              <w:t>, Cererea de Finanţare punctul Stabilirea categoriei de fermă</w:t>
            </w:r>
          </w:p>
        </w:tc>
        <w:tc>
          <w:tcPr>
            <w:tcW w:w="611" w:type="pct"/>
            <w:gridSpan w:val="2"/>
            <w:shd w:val="clear" w:color="auto" w:fill="auto"/>
          </w:tcPr>
          <w:p w14:paraId="5190AA6E" w14:textId="77777777" w:rsidR="006667DB" w:rsidRPr="005E10DA" w:rsidRDefault="006667DB" w:rsidP="005D22FC">
            <w:pPr>
              <w:pStyle w:val="BodyText3"/>
              <w:jc w:val="left"/>
              <w:rPr>
                <w:rFonts w:asciiTheme="minorHAnsi" w:hAnsiTheme="minorHAnsi" w:cstheme="minorHAnsi"/>
                <w:b w:val="0"/>
                <w:sz w:val="24"/>
                <w:szCs w:val="24"/>
                <w:lang w:val="pt-BR"/>
              </w:rPr>
            </w:pPr>
          </w:p>
        </w:tc>
      </w:tr>
      <w:tr w:rsidR="00766F9C" w:rsidRPr="005E10DA" w:rsidDel="00766F9C" w14:paraId="77DF186C" w14:textId="77777777" w:rsidTr="004D1B01">
        <w:trPr>
          <w:gridAfter w:val="3"/>
          <w:wAfter w:w="1460" w:type="pct"/>
        </w:trPr>
        <w:tc>
          <w:tcPr>
            <w:tcW w:w="2929" w:type="pct"/>
            <w:gridSpan w:val="5"/>
            <w:tcBorders>
              <w:top w:val="single" w:sz="4" w:space="0" w:color="auto"/>
              <w:left w:val="single" w:sz="4" w:space="0" w:color="auto"/>
              <w:bottom w:val="single" w:sz="4" w:space="0" w:color="auto"/>
              <w:right w:val="single" w:sz="4" w:space="0" w:color="auto"/>
            </w:tcBorders>
            <w:shd w:val="clear" w:color="auto" w:fill="auto"/>
          </w:tcPr>
          <w:p w14:paraId="7EF314D9" w14:textId="77777777" w:rsidR="00766F9C" w:rsidRDefault="00372BCF" w:rsidP="005322F2">
            <w:pPr>
              <w:pStyle w:val="BodyText3"/>
              <w:jc w:val="both"/>
              <w:rPr>
                <w:rFonts w:ascii="Calibri" w:hAnsi="Calibri"/>
                <w:sz w:val="24"/>
                <w:szCs w:val="24"/>
              </w:rPr>
            </w:pPr>
            <w:r w:rsidRPr="00786D0E">
              <w:rPr>
                <w:rFonts w:ascii="Calibri" w:hAnsi="Calibri"/>
                <w:sz w:val="24"/>
                <w:szCs w:val="24"/>
              </w:rPr>
              <w:t>P.</w:t>
            </w:r>
            <w:r w:rsidR="005E01E8" w:rsidRPr="00786D0E">
              <w:rPr>
                <w:rFonts w:ascii="Calibri" w:hAnsi="Calibri"/>
                <w:sz w:val="24"/>
                <w:szCs w:val="24"/>
              </w:rPr>
              <w:t>9</w:t>
            </w:r>
            <w:r w:rsidR="007F6AAC" w:rsidRPr="00786D0E">
              <w:rPr>
                <w:rFonts w:ascii="Calibri" w:hAnsi="Calibri"/>
                <w:sz w:val="24"/>
                <w:szCs w:val="24"/>
              </w:rPr>
              <w:t xml:space="preserve"> </w:t>
            </w:r>
            <w:r w:rsidR="00766F9C" w:rsidRPr="00786D0E">
              <w:rPr>
                <w:rFonts w:ascii="Calibri" w:hAnsi="Calibri"/>
                <w:sz w:val="24"/>
                <w:szCs w:val="24"/>
              </w:rPr>
              <w:t>Principiul accesului la finantare în sensul prioritizării solicitantilor care nu au beneficiat de fonduri europene pentru dezvoltarea exploatației</w:t>
            </w:r>
            <w:r w:rsidR="00333AAD">
              <w:rPr>
                <w:rFonts w:ascii="Calibri" w:hAnsi="Calibri"/>
                <w:sz w:val="24"/>
                <w:szCs w:val="24"/>
              </w:rPr>
              <w:t xml:space="preserve"> în PNDR 2014-2020</w:t>
            </w:r>
            <w:r w:rsidR="00766F9C" w:rsidRPr="00786D0E">
              <w:rPr>
                <w:rFonts w:ascii="Calibri" w:hAnsi="Calibri"/>
                <w:sz w:val="24"/>
                <w:szCs w:val="24"/>
              </w:rPr>
              <w:t xml:space="preserve"> prin 4.1a și 19.2</w:t>
            </w:r>
            <w:r w:rsidR="00054F87" w:rsidRPr="00786D0E">
              <w:rPr>
                <w:rFonts w:ascii="Calibri" w:hAnsi="Calibri"/>
                <w:sz w:val="24"/>
                <w:szCs w:val="24"/>
              </w:rPr>
              <w:t xml:space="preserve"> – 10 p</w:t>
            </w:r>
          </w:p>
          <w:p w14:paraId="4E73B40E" w14:textId="77777777" w:rsidR="00B67B39" w:rsidRPr="00786D0E" w:rsidDel="00766F9C" w:rsidRDefault="00B67B39" w:rsidP="005322F2">
            <w:pPr>
              <w:pStyle w:val="BodyText3"/>
              <w:jc w:val="both"/>
              <w:rPr>
                <w:rFonts w:asciiTheme="minorHAnsi" w:hAnsiTheme="minorHAnsi" w:cstheme="minorHAnsi"/>
                <w:b w:val="0"/>
                <w:sz w:val="24"/>
                <w:szCs w:val="24"/>
              </w:rPr>
            </w:pPr>
            <w:r w:rsidRPr="00786D0E">
              <w:rPr>
                <w:rFonts w:asciiTheme="minorHAnsi" w:hAnsiTheme="minorHAnsi" w:cstheme="minorHAnsi"/>
                <w:b w:val="0"/>
                <w:sz w:val="24"/>
                <w:szCs w:val="24"/>
              </w:rPr>
              <w:t>Solicitanții care nu au beneficiat de finanțare din fonduri europene pentru dezvoltarea exploatației prin sM 4.</w:t>
            </w:r>
            <w:r w:rsidR="00FB27E6" w:rsidRPr="00FB27E6">
              <w:rPr>
                <w:rFonts w:asciiTheme="minorHAnsi" w:hAnsiTheme="minorHAnsi" w:cstheme="minorHAnsi"/>
                <w:b w:val="0"/>
                <w:sz w:val="24"/>
                <w:szCs w:val="24"/>
              </w:rPr>
              <w:t>1</w:t>
            </w:r>
            <w:r w:rsidRPr="00786D0E">
              <w:rPr>
                <w:rFonts w:asciiTheme="minorHAnsi" w:hAnsiTheme="minorHAnsi" w:cstheme="minorHAnsi"/>
                <w:b w:val="0"/>
                <w:sz w:val="24"/>
                <w:szCs w:val="24"/>
              </w:rPr>
              <w:t>a și a investițiilor similare 4.1a prin intermediul sM 19.2.</w:t>
            </w:r>
          </w:p>
        </w:tc>
        <w:tc>
          <w:tcPr>
            <w:tcW w:w="611" w:type="pct"/>
            <w:gridSpan w:val="2"/>
            <w:tcBorders>
              <w:top w:val="single" w:sz="4" w:space="0" w:color="auto"/>
              <w:left w:val="single" w:sz="4" w:space="0" w:color="auto"/>
              <w:bottom w:val="single" w:sz="4" w:space="0" w:color="auto"/>
              <w:right w:val="single" w:sz="4" w:space="0" w:color="auto"/>
            </w:tcBorders>
            <w:shd w:val="clear" w:color="auto" w:fill="auto"/>
          </w:tcPr>
          <w:p w14:paraId="47CF543A" w14:textId="77777777" w:rsidR="00766F9C" w:rsidRPr="005E10DA" w:rsidDel="00766F9C" w:rsidRDefault="00766F9C" w:rsidP="005D22FC">
            <w:pPr>
              <w:pStyle w:val="BodyText3"/>
              <w:jc w:val="left"/>
              <w:rPr>
                <w:rFonts w:asciiTheme="minorHAnsi" w:hAnsiTheme="minorHAnsi" w:cstheme="minorHAnsi"/>
                <w:b w:val="0"/>
                <w:sz w:val="24"/>
                <w:szCs w:val="24"/>
                <w:lang w:val="pt-BR"/>
              </w:rPr>
            </w:pPr>
          </w:p>
        </w:tc>
      </w:tr>
      <w:tr w:rsidR="00766F9C" w:rsidRPr="005E10DA" w:rsidDel="00766F9C" w14:paraId="4A1837C6" w14:textId="77777777" w:rsidTr="004D1B01">
        <w:trPr>
          <w:gridAfter w:val="3"/>
          <w:wAfter w:w="1460" w:type="pct"/>
        </w:trPr>
        <w:tc>
          <w:tcPr>
            <w:tcW w:w="2929" w:type="pct"/>
            <w:gridSpan w:val="5"/>
            <w:tcBorders>
              <w:top w:val="single" w:sz="4" w:space="0" w:color="auto"/>
              <w:left w:val="single" w:sz="4" w:space="0" w:color="auto"/>
              <w:bottom w:val="single" w:sz="4" w:space="0" w:color="auto"/>
              <w:right w:val="single" w:sz="4" w:space="0" w:color="auto"/>
            </w:tcBorders>
            <w:shd w:val="clear" w:color="auto" w:fill="auto"/>
          </w:tcPr>
          <w:p w14:paraId="44B8E1E4" w14:textId="77777777" w:rsidR="00766F9C" w:rsidRPr="005E10DA" w:rsidDel="00766F9C" w:rsidRDefault="0017157D" w:rsidP="005D22FC">
            <w:pPr>
              <w:pStyle w:val="BodyText3"/>
              <w:jc w:val="both"/>
              <w:rPr>
                <w:rFonts w:asciiTheme="minorHAnsi" w:hAnsiTheme="minorHAnsi" w:cstheme="minorHAnsi"/>
                <w:sz w:val="24"/>
                <w:szCs w:val="24"/>
              </w:rPr>
            </w:pPr>
            <w:r>
              <w:rPr>
                <w:rFonts w:asciiTheme="minorHAnsi" w:hAnsiTheme="minorHAnsi" w:cstheme="minorHAnsi"/>
                <w:sz w:val="24"/>
                <w:szCs w:val="24"/>
              </w:rPr>
              <w:t>Registre AFIR</w:t>
            </w:r>
          </w:p>
        </w:tc>
        <w:tc>
          <w:tcPr>
            <w:tcW w:w="611" w:type="pct"/>
            <w:gridSpan w:val="2"/>
            <w:tcBorders>
              <w:top w:val="single" w:sz="4" w:space="0" w:color="auto"/>
              <w:left w:val="single" w:sz="4" w:space="0" w:color="auto"/>
              <w:bottom w:val="single" w:sz="4" w:space="0" w:color="auto"/>
              <w:right w:val="single" w:sz="4" w:space="0" w:color="auto"/>
            </w:tcBorders>
            <w:shd w:val="clear" w:color="auto" w:fill="auto"/>
          </w:tcPr>
          <w:p w14:paraId="03BECF02" w14:textId="77777777" w:rsidR="00766F9C" w:rsidRPr="005E10DA" w:rsidDel="00766F9C" w:rsidRDefault="00766F9C" w:rsidP="005D22FC">
            <w:pPr>
              <w:pStyle w:val="BodyText3"/>
              <w:jc w:val="left"/>
              <w:rPr>
                <w:rFonts w:asciiTheme="minorHAnsi" w:hAnsiTheme="minorHAnsi" w:cstheme="minorHAnsi"/>
                <w:b w:val="0"/>
                <w:sz w:val="24"/>
                <w:szCs w:val="24"/>
                <w:lang w:val="pt-BR"/>
              </w:rPr>
            </w:pPr>
          </w:p>
        </w:tc>
      </w:tr>
      <w:tr w:rsidR="009D788F" w:rsidRPr="005E10DA" w:rsidDel="00766F9C" w14:paraId="4F8359A9" w14:textId="77777777" w:rsidTr="004D1B01">
        <w:trPr>
          <w:gridAfter w:val="3"/>
          <w:wAfter w:w="1460" w:type="pct"/>
        </w:trPr>
        <w:tc>
          <w:tcPr>
            <w:tcW w:w="2929" w:type="pct"/>
            <w:gridSpan w:val="5"/>
            <w:tcBorders>
              <w:top w:val="single" w:sz="4" w:space="0" w:color="auto"/>
              <w:left w:val="single" w:sz="4" w:space="0" w:color="auto"/>
              <w:bottom w:val="single" w:sz="4" w:space="0" w:color="auto"/>
              <w:right w:val="single" w:sz="4" w:space="0" w:color="auto"/>
            </w:tcBorders>
            <w:shd w:val="clear" w:color="auto" w:fill="auto"/>
          </w:tcPr>
          <w:p w14:paraId="1E207BAD" w14:textId="77777777" w:rsidR="009D788F" w:rsidRDefault="009D788F" w:rsidP="005D22FC">
            <w:pPr>
              <w:pStyle w:val="BodyText3"/>
              <w:jc w:val="both"/>
              <w:rPr>
                <w:rFonts w:ascii="Calibri" w:eastAsia="Calibri" w:hAnsi="Calibri" w:cs="Calibri"/>
                <w:sz w:val="24"/>
                <w:szCs w:val="24"/>
              </w:rPr>
            </w:pPr>
            <w:r w:rsidRPr="00786D0E">
              <w:rPr>
                <w:rFonts w:ascii="Calibri" w:eastAsia="Calibri" w:hAnsi="Calibri" w:cs="Calibri"/>
                <w:sz w:val="24"/>
                <w:szCs w:val="24"/>
              </w:rPr>
              <w:t>P.10 Principiul economiei de  apă, pentru proiectele care prevăd investiții de modernizare a sistemelor de irigații la nivel de fermă, prin prioritizarea investițiilor care țintesc economii cât mai mari de apă.</w:t>
            </w:r>
          </w:p>
          <w:p w14:paraId="5F356008" w14:textId="77777777" w:rsidR="009D788F" w:rsidRPr="00786D0E" w:rsidRDefault="009D788F" w:rsidP="005322F2">
            <w:pPr>
              <w:pStyle w:val="BodyText3"/>
              <w:jc w:val="both"/>
              <w:rPr>
                <w:rFonts w:asciiTheme="minorHAnsi" w:hAnsiTheme="minorHAnsi" w:cstheme="minorHAnsi"/>
                <w:b w:val="0"/>
                <w:sz w:val="24"/>
                <w:szCs w:val="24"/>
              </w:rPr>
            </w:pPr>
            <w:r w:rsidRPr="00786D0E">
              <w:rPr>
                <w:rFonts w:ascii="Calibri" w:eastAsia="Calibri" w:hAnsi="Calibri" w:cs="Calibri"/>
                <w:b w:val="0"/>
                <w:sz w:val="24"/>
                <w:szCs w:val="24"/>
              </w:rPr>
              <w:t xml:space="preserve">Proiectele care prevăd investiții de modernizare a sistemelor de irigații la nivel de fermă asigură în urma unei evaluări ex-ante posibile economii de apa </w:t>
            </w:r>
            <w:r w:rsidRPr="00DE4491">
              <w:rPr>
                <w:rFonts w:ascii="Calibri" w:eastAsia="Calibri" w:hAnsi="Calibri" w:cs="Calibri"/>
                <w:b w:val="0"/>
                <w:sz w:val="24"/>
                <w:szCs w:val="24"/>
              </w:rPr>
              <w:t xml:space="preserve"> &gt;20%</w:t>
            </w:r>
            <w:r>
              <w:rPr>
                <w:rFonts w:ascii="Calibri" w:eastAsia="Calibri" w:hAnsi="Calibri" w:cs="Calibri"/>
                <w:b w:val="0"/>
                <w:sz w:val="24"/>
                <w:szCs w:val="24"/>
              </w:rPr>
              <w:t xml:space="preserve"> - </w:t>
            </w:r>
            <w:r w:rsidR="00281F06">
              <w:rPr>
                <w:rFonts w:ascii="Calibri" w:eastAsia="Calibri" w:hAnsi="Calibri" w:cs="Calibri"/>
                <w:sz w:val="24"/>
                <w:szCs w:val="24"/>
              </w:rPr>
              <w:t xml:space="preserve">10 </w:t>
            </w:r>
            <w:r w:rsidRPr="00786D0E">
              <w:rPr>
                <w:rFonts w:ascii="Calibri" w:eastAsia="Calibri" w:hAnsi="Calibri" w:cs="Calibri"/>
                <w:sz w:val="24"/>
                <w:szCs w:val="24"/>
              </w:rPr>
              <w:t>p</w:t>
            </w:r>
          </w:p>
        </w:tc>
        <w:tc>
          <w:tcPr>
            <w:tcW w:w="611" w:type="pct"/>
            <w:gridSpan w:val="2"/>
            <w:tcBorders>
              <w:top w:val="single" w:sz="4" w:space="0" w:color="auto"/>
              <w:left w:val="single" w:sz="4" w:space="0" w:color="auto"/>
              <w:bottom w:val="single" w:sz="4" w:space="0" w:color="auto"/>
              <w:right w:val="single" w:sz="4" w:space="0" w:color="auto"/>
            </w:tcBorders>
            <w:shd w:val="clear" w:color="auto" w:fill="auto"/>
          </w:tcPr>
          <w:p w14:paraId="1DB1F7FD" w14:textId="77777777" w:rsidR="009D788F" w:rsidRPr="005E10DA" w:rsidDel="00766F9C" w:rsidRDefault="009D788F" w:rsidP="005D22FC">
            <w:pPr>
              <w:pStyle w:val="BodyText3"/>
              <w:jc w:val="left"/>
              <w:rPr>
                <w:rFonts w:asciiTheme="minorHAnsi" w:hAnsiTheme="minorHAnsi" w:cstheme="minorHAnsi"/>
                <w:b w:val="0"/>
                <w:sz w:val="24"/>
                <w:szCs w:val="24"/>
                <w:lang w:val="pt-BR"/>
              </w:rPr>
            </w:pPr>
          </w:p>
        </w:tc>
      </w:tr>
      <w:tr w:rsidR="009D788F" w:rsidRPr="005E10DA" w:rsidDel="00766F9C" w14:paraId="3675A122" w14:textId="77777777" w:rsidTr="004D1B01">
        <w:trPr>
          <w:gridAfter w:val="3"/>
          <w:wAfter w:w="1460" w:type="pct"/>
        </w:trPr>
        <w:tc>
          <w:tcPr>
            <w:tcW w:w="2929" w:type="pct"/>
            <w:gridSpan w:val="5"/>
            <w:tcBorders>
              <w:top w:val="single" w:sz="4" w:space="0" w:color="auto"/>
              <w:left w:val="single" w:sz="4" w:space="0" w:color="auto"/>
              <w:bottom w:val="single" w:sz="4" w:space="0" w:color="auto"/>
              <w:right w:val="single" w:sz="4" w:space="0" w:color="auto"/>
            </w:tcBorders>
            <w:shd w:val="clear" w:color="auto" w:fill="auto"/>
          </w:tcPr>
          <w:p w14:paraId="7D137D6F" w14:textId="77777777" w:rsidR="009D788F" w:rsidRPr="00786D0E" w:rsidRDefault="009D788F" w:rsidP="005D22FC">
            <w:pPr>
              <w:pStyle w:val="BodyText3"/>
              <w:jc w:val="both"/>
              <w:rPr>
                <w:rFonts w:asciiTheme="minorHAnsi" w:hAnsiTheme="minorHAnsi" w:cstheme="minorHAnsi"/>
                <w:b w:val="0"/>
                <w:sz w:val="24"/>
                <w:szCs w:val="24"/>
              </w:rPr>
            </w:pPr>
            <w:r w:rsidRPr="00786D0E">
              <w:rPr>
                <w:rFonts w:asciiTheme="minorHAnsi" w:hAnsiTheme="minorHAnsi" w:cstheme="minorHAnsi"/>
                <w:b w:val="0"/>
                <w:sz w:val="24"/>
                <w:szCs w:val="24"/>
              </w:rPr>
              <w:t>Doc.1, doc.12</w:t>
            </w:r>
          </w:p>
        </w:tc>
        <w:tc>
          <w:tcPr>
            <w:tcW w:w="611" w:type="pct"/>
            <w:gridSpan w:val="2"/>
            <w:tcBorders>
              <w:top w:val="single" w:sz="4" w:space="0" w:color="auto"/>
              <w:left w:val="single" w:sz="4" w:space="0" w:color="auto"/>
              <w:bottom w:val="single" w:sz="4" w:space="0" w:color="auto"/>
              <w:right w:val="single" w:sz="4" w:space="0" w:color="auto"/>
            </w:tcBorders>
            <w:shd w:val="clear" w:color="auto" w:fill="auto"/>
          </w:tcPr>
          <w:p w14:paraId="6FC011BE" w14:textId="77777777" w:rsidR="009D788F" w:rsidRPr="005E10DA" w:rsidDel="00766F9C" w:rsidRDefault="009D788F" w:rsidP="005D22FC">
            <w:pPr>
              <w:pStyle w:val="BodyText3"/>
              <w:jc w:val="left"/>
              <w:rPr>
                <w:rFonts w:asciiTheme="minorHAnsi" w:hAnsiTheme="minorHAnsi" w:cstheme="minorHAnsi"/>
                <w:b w:val="0"/>
                <w:sz w:val="24"/>
                <w:szCs w:val="24"/>
                <w:lang w:val="pt-BR"/>
              </w:rPr>
            </w:pPr>
          </w:p>
        </w:tc>
      </w:tr>
    </w:tbl>
    <w:p w14:paraId="168F1DC3" w14:textId="77777777" w:rsidR="004F7F53" w:rsidRDefault="004F7F53" w:rsidP="005D22FC">
      <w:pPr>
        <w:pStyle w:val="BodyText3"/>
        <w:jc w:val="both"/>
        <w:rPr>
          <w:rFonts w:asciiTheme="minorHAnsi" w:hAnsiTheme="minorHAnsi" w:cs="Calibri"/>
          <w:b w:val="0"/>
          <w:sz w:val="24"/>
          <w:szCs w:val="24"/>
          <w:lang w:val="ro-RO"/>
        </w:rPr>
      </w:pPr>
    </w:p>
    <w:p w14:paraId="0B75729F" w14:textId="77777777" w:rsidR="004F7F53" w:rsidRDefault="004F7F53" w:rsidP="005D22FC">
      <w:pPr>
        <w:pStyle w:val="BodyText3"/>
        <w:jc w:val="both"/>
        <w:rPr>
          <w:rFonts w:asciiTheme="minorHAnsi" w:hAnsiTheme="minorHAnsi" w:cs="Calibri"/>
          <w:b w:val="0"/>
          <w:sz w:val="24"/>
          <w:szCs w:val="24"/>
          <w:lang w:val="ro-RO"/>
        </w:rPr>
      </w:pPr>
    </w:p>
    <w:p w14:paraId="33BAFAC1" w14:textId="77777777" w:rsidR="004F7F53" w:rsidRDefault="004F7F53" w:rsidP="005D22FC">
      <w:pPr>
        <w:pStyle w:val="BodyText3"/>
        <w:jc w:val="both"/>
        <w:rPr>
          <w:rFonts w:asciiTheme="minorHAnsi" w:hAnsiTheme="minorHAnsi" w:cs="Calibri"/>
          <w:b w:val="0"/>
          <w:sz w:val="24"/>
          <w:szCs w:val="24"/>
          <w:lang w:val="ro-RO"/>
        </w:rPr>
      </w:pPr>
    </w:p>
    <w:p w14:paraId="27329269" w14:textId="01815C9E" w:rsidR="004F7F53" w:rsidRDefault="004F7F53" w:rsidP="005D22FC">
      <w:pPr>
        <w:pStyle w:val="BodyText3"/>
        <w:jc w:val="both"/>
        <w:rPr>
          <w:rFonts w:asciiTheme="minorHAnsi" w:hAnsiTheme="minorHAnsi" w:cs="Calibri"/>
          <w:b w:val="0"/>
          <w:sz w:val="24"/>
          <w:szCs w:val="24"/>
          <w:lang w:val="ro-RO"/>
        </w:rPr>
      </w:pPr>
    </w:p>
    <w:p w14:paraId="5ACAB7BF" w14:textId="77777777" w:rsidR="003B520E" w:rsidRDefault="003B520E" w:rsidP="005D22FC">
      <w:pPr>
        <w:pStyle w:val="BodyText3"/>
        <w:jc w:val="both"/>
        <w:rPr>
          <w:rFonts w:asciiTheme="minorHAnsi" w:hAnsiTheme="minorHAnsi" w:cs="Calibri"/>
          <w:b w:val="0"/>
          <w:sz w:val="24"/>
          <w:szCs w:val="24"/>
          <w:lang w:val="ro-RO"/>
        </w:rPr>
      </w:pPr>
    </w:p>
    <w:p w14:paraId="5AEDA45C" w14:textId="2528B5EE" w:rsidR="00B17B77" w:rsidRPr="003B520E" w:rsidRDefault="00FB27E6" w:rsidP="003B520E">
      <w:pPr>
        <w:spacing w:line="276" w:lineRule="auto"/>
        <w:jc w:val="both"/>
        <w:rPr>
          <w:rFonts w:ascii="Trebuchet MS" w:hAnsi="Trebuchet MS" w:cs="Calibri"/>
          <w:b/>
          <w:sz w:val="22"/>
          <w:szCs w:val="22"/>
        </w:rPr>
      </w:pPr>
      <w:r w:rsidRPr="00437688">
        <w:rPr>
          <w:rFonts w:ascii="Trebuchet MS" w:hAnsi="Trebuchet MS" w:cs="Calibri"/>
          <w:sz w:val="22"/>
          <w:szCs w:val="22"/>
        </w:rPr>
        <w:lastRenderedPageBreak/>
        <w:t xml:space="preserve">COMPONENTA </w:t>
      </w:r>
      <w:r>
        <w:rPr>
          <w:rFonts w:ascii="Trebuchet MS" w:hAnsi="Trebuchet MS" w:cs="Calibri"/>
          <w:sz w:val="22"/>
          <w:szCs w:val="22"/>
        </w:rPr>
        <w:t>1</w:t>
      </w:r>
      <w:r w:rsidRPr="00A0788E">
        <w:rPr>
          <w:rFonts w:ascii="Trebuchet MS" w:hAnsi="Trebuchet MS" w:cs="Calibri"/>
          <w:sz w:val="22"/>
          <w:szCs w:val="22"/>
          <w:vertAlign w:val="superscript"/>
        </w:rPr>
        <w:t>1</w:t>
      </w:r>
      <w:r w:rsidRPr="00437688">
        <w:rPr>
          <w:rFonts w:ascii="Trebuchet MS" w:hAnsi="Trebuchet MS" w:cs="Calibri"/>
          <w:b/>
          <w:sz w:val="22"/>
          <w:szCs w:val="22"/>
        </w:rPr>
        <w:t xml:space="preserve"> Înființare/extindere/modernizare pepinieră, inclusiv condiționare și marketing (ca și componentă secundară)</w:t>
      </w:r>
    </w:p>
    <w:p w14:paraId="69C74798" w14:textId="77777777" w:rsidR="00B17B77" w:rsidRDefault="00B17B77" w:rsidP="005D22FC">
      <w:pPr>
        <w:pStyle w:val="BodyText3"/>
        <w:jc w:val="both"/>
        <w:rPr>
          <w:rFonts w:asciiTheme="minorHAnsi" w:hAnsiTheme="minorHAnsi" w:cs="Calibri"/>
          <w:b w:val="0"/>
          <w:sz w:val="24"/>
          <w:szCs w:val="24"/>
          <w:lang w:val="ro-RO"/>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6"/>
        <w:gridCol w:w="1619"/>
      </w:tblGrid>
      <w:tr w:rsidR="00E668BC" w:rsidRPr="00E668BC" w14:paraId="1A0BC7D7" w14:textId="77777777" w:rsidTr="00786D0E">
        <w:tc>
          <w:tcPr>
            <w:tcW w:w="4109" w:type="pct"/>
            <w:tcBorders>
              <w:top w:val="single" w:sz="4" w:space="0" w:color="auto"/>
              <w:tr2bl w:val="nil"/>
            </w:tcBorders>
            <w:shd w:val="clear" w:color="auto" w:fill="auto"/>
            <w:vAlign w:val="center"/>
          </w:tcPr>
          <w:p w14:paraId="1D127AD2" w14:textId="77777777" w:rsidR="00E668BC" w:rsidRPr="00E668BC" w:rsidRDefault="00E668BC" w:rsidP="00E668BC">
            <w:pPr>
              <w:tabs>
                <w:tab w:val="left" w:pos="4110"/>
              </w:tabs>
              <w:jc w:val="center"/>
              <w:rPr>
                <w:rFonts w:asciiTheme="minorHAnsi" w:hAnsiTheme="minorHAnsi" w:cstheme="minorHAnsi"/>
                <w:b/>
              </w:rPr>
            </w:pPr>
            <w:r w:rsidRPr="00E668BC">
              <w:rPr>
                <w:rFonts w:asciiTheme="minorHAnsi" w:hAnsiTheme="minorHAnsi" w:cstheme="minorHAnsi"/>
                <w:b/>
              </w:rPr>
              <w:t>PRINCIPIUL DE SELECŢIE</w:t>
            </w:r>
          </w:p>
        </w:tc>
        <w:tc>
          <w:tcPr>
            <w:tcW w:w="891" w:type="pct"/>
            <w:tcBorders>
              <w:top w:val="single" w:sz="4" w:space="0" w:color="auto"/>
            </w:tcBorders>
            <w:shd w:val="clear" w:color="auto" w:fill="auto"/>
          </w:tcPr>
          <w:p w14:paraId="68FE93A4" w14:textId="77777777" w:rsidR="00E668BC" w:rsidRPr="00E668BC" w:rsidRDefault="00E668BC" w:rsidP="00E668BC">
            <w:pPr>
              <w:overflowPunct w:val="0"/>
              <w:autoSpaceDE w:val="0"/>
              <w:autoSpaceDN w:val="0"/>
              <w:adjustRightInd w:val="0"/>
              <w:textAlignment w:val="baseline"/>
              <w:rPr>
                <w:rFonts w:asciiTheme="minorHAnsi" w:hAnsiTheme="minorHAnsi" w:cstheme="minorHAnsi"/>
                <w:b/>
                <w:bCs/>
                <w:lang w:val="pt-BR" w:eastAsia="fr-FR"/>
              </w:rPr>
            </w:pPr>
            <w:r w:rsidRPr="00E668BC">
              <w:rPr>
                <w:rFonts w:asciiTheme="minorHAnsi" w:hAnsiTheme="minorHAnsi" w:cstheme="minorHAnsi"/>
                <w:b/>
                <w:bCs/>
                <w:lang w:val="pt-BR" w:eastAsia="fr-FR"/>
              </w:rPr>
              <w:t>PUNCTAJ OJFIR/CRFIR</w:t>
            </w:r>
          </w:p>
          <w:p w14:paraId="0972F41E" w14:textId="77777777" w:rsidR="00E668BC" w:rsidRPr="00E668BC" w:rsidRDefault="00E668BC" w:rsidP="00E668BC">
            <w:pPr>
              <w:overflowPunct w:val="0"/>
              <w:autoSpaceDE w:val="0"/>
              <w:autoSpaceDN w:val="0"/>
              <w:adjustRightInd w:val="0"/>
              <w:textAlignment w:val="baseline"/>
              <w:rPr>
                <w:rFonts w:asciiTheme="minorHAnsi" w:hAnsiTheme="minorHAnsi" w:cstheme="minorHAnsi"/>
                <w:b/>
                <w:bCs/>
                <w:lang w:val="pt-BR" w:eastAsia="fr-FR"/>
              </w:rPr>
            </w:pPr>
          </w:p>
        </w:tc>
      </w:tr>
      <w:tr w:rsidR="00E668BC" w:rsidRPr="00E668BC" w14:paraId="63813807" w14:textId="77777777" w:rsidTr="00786D0E">
        <w:trPr>
          <w:trHeight w:val="418"/>
        </w:trPr>
        <w:tc>
          <w:tcPr>
            <w:tcW w:w="4109" w:type="pct"/>
            <w:tcBorders>
              <w:top w:val="single" w:sz="4" w:space="0" w:color="auto"/>
              <w:tr2bl w:val="nil"/>
            </w:tcBorders>
            <w:shd w:val="clear" w:color="auto" w:fill="auto"/>
            <w:vAlign w:val="center"/>
          </w:tcPr>
          <w:p w14:paraId="50FE4BA3" w14:textId="77777777" w:rsidR="00E668BC" w:rsidRPr="00E668BC" w:rsidRDefault="00E668BC" w:rsidP="00E668BC">
            <w:pPr>
              <w:spacing w:after="200" w:line="276" w:lineRule="auto"/>
              <w:rPr>
                <w:rFonts w:asciiTheme="minorHAnsi" w:hAnsiTheme="minorHAnsi" w:cstheme="minorHAnsi"/>
                <w:b/>
              </w:rPr>
            </w:pPr>
            <w:r w:rsidRPr="00E668BC">
              <w:rPr>
                <w:rFonts w:asciiTheme="minorHAnsi" w:hAnsiTheme="minorHAnsi" w:cstheme="minorHAnsi"/>
                <w:b/>
              </w:rPr>
              <w:t xml:space="preserve">P.1 Principiul dimensiunii (ferme </w:t>
            </w:r>
            <w:r w:rsidRPr="00FB27E6">
              <w:rPr>
                <w:rFonts w:asciiTheme="minorHAnsi" w:hAnsiTheme="minorHAnsi" w:cstheme="minorHAnsi"/>
                <w:b/>
              </w:rPr>
              <w:t xml:space="preserve">mici </w:t>
            </w:r>
            <w:r w:rsidRPr="00786D0E">
              <w:rPr>
                <w:rFonts w:ascii="Calibri" w:hAnsi="Calibri" w:cs="Calibri"/>
                <w:b/>
                <w:lang w:val="ro-RO"/>
              </w:rPr>
              <w:t>și medii la momentul solicitării sprijinului)</w:t>
            </w:r>
            <w:r w:rsidRPr="00E668BC">
              <w:t xml:space="preserve"> </w:t>
            </w:r>
            <w:r w:rsidRPr="00E668BC">
              <w:rPr>
                <w:rFonts w:asciiTheme="minorHAnsi" w:hAnsiTheme="minorHAnsi" w:cstheme="minorHAnsi"/>
                <w:b/>
              </w:rPr>
              <w:t xml:space="preserve">  -   max </w:t>
            </w:r>
            <w:r w:rsidR="00FB27E6">
              <w:rPr>
                <w:rFonts w:asciiTheme="minorHAnsi" w:hAnsiTheme="minorHAnsi" w:cstheme="minorHAnsi"/>
                <w:b/>
              </w:rPr>
              <w:t>5</w:t>
            </w:r>
            <w:r w:rsidR="00B17B77">
              <w:rPr>
                <w:rFonts w:asciiTheme="minorHAnsi" w:hAnsiTheme="minorHAnsi" w:cstheme="minorHAnsi"/>
                <w:b/>
              </w:rPr>
              <w:t xml:space="preserve"> </w:t>
            </w:r>
            <w:r w:rsidRPr="00E668BC">
              <w:rPr>
                <w:rFonts w:asciiTheme="minorHAnsi" w:hAnsiTheme="minorHAnsi" w:cstheme="minorHAnsi"/>
                <w:b/>
              </w:rPr>
              <w:t>p</w:t>
            </w:r>
          </w:p>
          <w:p w14:paraId="46A87F76" w14:textId="77777777" w:rsidR="00B43F33" w:rsidRPr="00786D0E" w:rsidRDefault="00B43F33" w:rsidP="00E668BC">
            <w:pPr>
              <w:spacing w:after="200" w:line="276" w:lineRule="auto"/>
              <w:rPr>
                <w:rFonts w:ascii="Calibri" w:hAnsi="Calibri" w:cs="Calibri"/>
              </w:rPr>
            </w:pPr>
            <w:r w:rsidRPr="00E668BC">
              <w:rPr>
                <w:rFonts w:asciiTheme="minorHAnsi" w:hAnsiTheme="minorHAnsi" w:cstheme="minorHAnsi"/>
              </w:rPr>
              <w:t>1.</w:t>
            </w:r>
            <w:r>
              <w:rPr>
                <w:rFonts w:asciiTheme="minorHAnsi" w:hAnsiTheme="minorHAnsi" w:cstheme="minorHAnsi"/>
              </w:rPr>
              <w:t>1</w:t>
            </w:r>
            <w:r w:rsidRPr="00E668BC">
              <w:rPr>
                <w:rFonts w:asciiTheme="minorHAnsi" w:hAnsiTheme="minorHAnsi" w:cstheme="minorHAnsi"/>
              </w:rPr>
              <w:t xml:space="preserve"> </w:t>
            </w:r>
            <w:r w:rsidRPr="00E668BC">
              <w:rPr>
                <w:rFonts w:ascii="Calibri" w:hAnsi="Calibri" w:cs="Calibri"/>
                <w:lang w:val="ro-RO"/>
              </w:rPr>
              <w:t xml:space="preserve">Solicitantul deține în proprietate și/sau folosință o exploatație agricolă cu dimensiunea economică de </w:t>
            </w:r>
            <w:r w:rsidRPr="00786D0E">
              <w:rPr>
                <w:rFonts w:ascii="Calibri" w:hAnsi="Calibri" w:cs="Calibri"/>
                <w:b/>
                <w:lang w:val="ro-RO"/>
              </w:rPr>
              <w:t>12.000-250.000 SOC</w:t>
            </w:r>
            <w:r w:rsidRPr="008172F8">
              <w:rPr>
                <w:rFonts w:ascii="Calibri" w:hAnsi="Calibri" w:cs="Calibri"/>
                <w:lang w:val="ro-RO"/>
              </w:rPr>
              <w:t xml:space="preserve"> </w:t>
            </w:r>
            <w:r>
              <w:rPr>
                <w:rFonts w:ascii="Calibri" w:hAnsi="Calibri" w:cs="Calibri"/>
                <w:lang w:val="ro-RO"/>
              </w:rPr>
              <w:t>(</w:t>
            </w:r>
            <w:r w:rsidRPr="00E668BC">
              <w:rPr>
                <w:rFonts w:ascii="Calibri" w:hAnsi="Calibri" w:cs="Calibri"/>
                <w:lang w:val="ro-RO"/>
              </w:rPr>
              <w:t>producție standard</w:t>
            </w:r>
            <w:r>
              <w:rPr>
                <w:rFonts w:ascii="Calibri" w:hAnsi="Calibri" w:cs="Calibri"/>
                <w:lang w:val="ro-RO"/>
              </w:rPr>
              <w:t>)</w:t>
            </w:r>
            <w:r w:rsidRPr="00E668BC">
              <w:rPr>
                <w:rFonts w:ascii="Calibri" w:hAnsi="Calibri" w:cs="Calibri"/>
                <w:lang w:val="ro-RO"/>
              </w:rPr>
              <w:t xml:space="preserve">, la data depunerii cererii de finanțare </w:t>
            </w:r>
            <w:r w:rsidRPr="00E668BC">
              <w:rPr>
                <w:rFonts w:ascii="Calibri" w:hAnsi="Calibri" w:cs="Calibri"/>
                <w:b/>
                <w:lang w:val="ro-RO"/>
              </w:rPr>
              <w:t xml:space="preserve">– </w:t>
            </w:r>
            <w:r w:rsidR="00FB27E6">
              <w:rPr>
                <w:rFonts w:ascii="Calibri" w:hAnsi="Calibri" w:cs="Calibri"/>
                <w:b/>
                <w:lang w:val="ro-RO"/>
              </w:rPr>
              <w:t>3</w:t>
            </w:r>
            <w:r w:rsidRPr="00E668BC">
              <w:rPr>
                <w:rFonts w:ascii="Calibri" w:hAnsi="Calibri" w:cs="Calibri"/>
                <w:b/>
                <w:lang w:val="ro-RO"/>
              </w:rPr>
              <w:t xml:space="preserve"> p</w:t>
            </w:r>
            <w:r w:rsidRPr="00E668BC">
              <w:rPr>
                <w:rFonts w:ascii="Calibri" w:hAnsi="Calibri" w:cs="Calibri"/>
                <w:lang w:val="ro-RO"/>
              </w:rPr>
              <w:t xml:space="preserve"> </w:t>
            </w:r>
          </w:p>
          <w:p w14:paraId="492EA423" w14:textId="77777777" w:rsidR="00E668BC" w:rsidRPr="00E668BC" w:rsidRDefault="00E668BC" w:rsidP="00FB27E6">
            <w:pPr>
              <w:spacing w:after="200" w:line="276" w:lineRule="auto"/>
              <w:rPr>
                <w:rFonts w:asciiTheme="minorHAnsi" w:hAnsiTheme="minorHAnsi" w:cstheme="minorHAnsi"/>
              </w:rPr>
            </w:pPr>
            <w:r w:rsidRPr="00E668BC">
              <w:rPr>
                <w:rFonts w:asciiTheme="minorHAnsi" w:hAnsiTheme="minorHAnsi" w:cstheme="minorHAnsi"/>
              </w:rPr>
              <w:t>1.</w:t>
            </w:r>
            <w:r w:rsidR="00B43F33">
              <w:rPr>
                <w:rFonts w:asciiTheme="minorHAnsi" w:hAnsiTheme="minorHAnsi" w:cstheme="minorHAnsi"/>
              </w:rPr>
              <w:t>2</w:t>
            </w:r>
            <w:r w:rsidRPr="00E668BC">
              <w:rPr>
                <w:rFonts w:asciiTheme="minorHAnsi" w:hAnsiTheme="minorHAnsi" w:cstheme="minorHAnsi"/>
              </w:rPr>
              <w:t xml:space="preserve"> Solicitantul detine în proprietate si/sau folosință o exploatație agricolă cu dimensiunea economică de </w:t>
            </w:r>
            <w:r w:rsidRPr="00786D0E">
              <w:rPr>
                <w:rFonts w:asciiTheme="minorHAnsi" w:hAnsiTheme="minorHAnsi" w:cstheme="minorHAnsi"/>
                <w:b/>
              </w:rPr>
              <w:t>4.000 – 11.999 SO</w:t>
            </w:r>
            <w:r w:rsidR="006F58BE" w:rsidRPr="00786D0E">
              <w:rPr>
                <w:rFonts w:asciiTheme="minorHAnsi" w:hAnsiTheme="minorHAnsi" w:cstheme="minorHAnsi"/>
                <w:b/>
              </w:rPr>
              <w:t>C</w:t>
            </w:r>
            <w:r w:rsidRPr="00E668BC">
              <w:rPr>
                <w:rFonts w:asciiTheme="minorHAnsi" w:hAnsiTheme="minorHAnsi" w:cstheme="minorHAnsi"/>
              </w:rPr>
              <w:t xml:space="preserve"> (producție standard), la data depunerii proiectului  </w:t>
            </w:r>
            <w:r w:rsidRPr="00E668BC">
              <w:rPr>
                <w:rFonts w:asciiTheme="minorHAnsi" w:hAnsiTheme="minorHAnsi" w:cstheme="minorHAnsi"/>
                <w:b/>
              </w:rPr>
              <w:t xml:space="preserve">- </w:t>
            </w:r>
            <w:r w:rsidR="00FB27E6">
              <w:rPr>
                <w:rFonts w:asciiTheme="minorHAnsi" w:hAnsiTheme="minorHAnsi" w:cstheme="minorHAnsi"/>
                <w:b/>
              </w:rPr>
              <w:t>5</w:t>
            </w:r>
            <w:r w:rsidR="006F58BE">
              <w:rPr>
                <w:rFonts w:asciiTheme="minorHAnsi" w:hAnsiTheme="minorHAnsi" w:cstheme="minorHAnsi"/>
                <w:b/>
              </w:rPr>
              <w:t xml:space="preserve"> </w:t>
            </w:r>
            <w:r w:rsidRPr="00E668BC">
              <w:rPr>
                <w:rFonts w:asciiTheme="minorHAnsi" w:hAnsiTheme="minorHAnsi" w:cstheme="minorHAnsi"/>
                <w:b/>
              </w:rPr>
              <w:t>p</w:t>
            </w:r>
          </w:p>
        </w:tc>
        <w:tc>
          <w:tcPr>
            <w:tcW w:w="891" w:type="pct"/>
            <w:tcBorders>
              <w:top w:val="single" w:sz="4" w:space="0" w:color="auto"/>
            </w:tcBorders>
            <w:shd w:val="clear" w:color="auto" w:fill="auto"/>
          </w:tcPr>
          <w:p w14:paraId="1D5BBD7D" w14:textId="77777777" w:rsidR="00E668BC" w:rsidRPr="00E668BC" w:rsidRDefault="00E668BC" w:rsidP="00E668BC">
            <w:pPr>
              <w:overflowPunct w:val="0"/>
              <w:autoSpaceDE w:val="0"/>
              <w:autoSpaceDN w:val="0"/>
              <w:adjustRightInd w:val="0"/>
              <w:textAlignment w:val="baseline"/>
              <w:rPr>
                <w:rFonts w:asciiTheme="minorHAnsi" w:hAnsiTheme="minorHAnsi" w:cstheme="minorHAnsi"/>
                <w:b/>
                <w:bCs/>
                <w:lang w:val="pt-BR" w:eastAsia="fr-FR"/>
              </w:rPr>
            </w:pPr>
          </w:p>
        </w:tc>
      </w:tr>
      <w:tr w:rsidR="00E668BC" w:rsidRPr="00E668BC" w14:paraId="7D57722B" w14:textId="77777777" w:rsidTr="00786D0E">
        <w:trPr>
          <w:trHeight w:val="418"/>
        </w:trPr>
        <w:tc>
          <w:tcPr>
            <w:tcW w:w="4109" w:type="pct"/>
            <w:tcBorders>
              <w:top w:val="single" w:sz="4" w:space="0" w:color="auto"/>
              <w:tr2bl w:val="nil"/>
            </w:tcBorders>
            <w:shd w:val="clear" w:color="auto" w:fill="auto"/>
            <w:vAlign w:val="center"/>
          </w:tcPr>
          <w:p w14:paraId="6F4F59A7" w14:textId="77777777" w:rsidR="00E668BC" w:rsidRPr="00EB3953" w:rsidRDefault="00E668BC" w:rsidP="00E668BC">
            <w:pPr>
              <w:spacing w:after="200" w:line="276" w:lineRule="auto"/>
              <w:rPr>
                <w:rFonts w:asciiTheme="minorHAnsi" w:hAnsiTheme="minorHAnsi" w:cstheme="minorHAnsi"/>
              </w:rPr>
            </w:pPr>
            <w:r w:rsidRPr="00EB3953">
              <w:rPr>
                <w:rFonts w:asciiTheme="minorHAnsi" w:hAnsiTheme="minorHAnsi"/>
              </w:rPr>
              <w:t xml:space="preserve">Doc. 1, Doc. 3, </w:t>
            </w:r>
            <w:r w:rsidR="00E56068" w:rsidRPr="00EB3953">
              <w:rPr>
                <w:rFonts w:asciiTheme="minorHAnsi" w:hAnsiTheme="minorHAnsi"/>
              </w:rPr>
              <w:t xml:space="preserve">IACS, </w:t>
            </w:r>
            <w:r w:rsidRPr="00EB3953">
              <w:rPr>
                <w:rFonts w:asciiTheme="minorHAnsi" w:hAnsiTheme="minorHAnsi"/>
              </w:rPr>
              <w:t>Cererea de finanțare punctul pentru Stabilirea categoriei de fermă</w:t>
            </w:r>
          </w:p>
        </w:tc>
        <w:tc>
          <w:tcPr>
            <w:tcW w:w="891" w:type="pct"/>
            <w:tcBorders>
              <w:top w:val="single" w:sz="4" w:space="0" w:color="auto"/>
            </w:tcBorders>
            <w:shd w:val="clear" w:color="auto" w:fill="auto"/>
          </w:tcPr>
          <w:p w14:paraId="522F5833" w14:textId="77777777" w:rsidR="00E668BC" w:rsidRPr="00E668BC" w:rsidRDefault="00E668BC" w:rsidP="00E668BC">
            <w:pPr>
              <w:overflowPunct w:val="0"/>
              <w:autoSpaceDE w:val="0"/>
              <w:autoSpaceDN w:val="0"/>
              <w:adjustRightInd w:val="0"/>
              <w:textAlignment w:val="baseline"/>
              <w:rPr>
                <w:rFonts w:asciiTheme="minorHAnsi" w:hAnsiTheme="minorHAnsi" w:cstheme="minorHAnsi"/>
                <w:b/>
                <w:bCs/>
                <w:lang w:val="pt-BR" w:eastAsia="fr-FR"/>
              </w:rPr>
            </w:pPr>
          </w:p>
        </w:tc>
      </w:tr>
      <w:tr w:rsidR="00E668BC" w:rsidRPr="00E668BC" w14:paraId="59797A8E" w14:textId="77777777" w:rsidTr="00786D0E">
        <w:tc>
          <w:tcPr>
            <w:tcW w:w="4109" w:type="pct"/>
            <w:shd w:val="clear" w:color="auto" w:fill="auto"/>
          </w:tcPr>
          <w:p w14:paraId="1EC3CD11" w14:textId="77777777" w:rsidR="00E668BC" w:rsidRPr="00EB3953" w:rsidRDefault="00E668BC" w:rsidP="00E668BC">
            <w:pPr>
              <w:spacing w:line="276" w:lineRule="auto"/>
              <w:jc w:val="both"/>
              <w:rPr>
                <w:rFonts w:ascii="Calibri" w:hAnsi="Calibri" w:cs="Calibri"/>
                <w:b/>
                <w:lang w:val="ro-RO"/>
              </w:rPr>
            </w:pPr>
            <w:r w:rsidRPr="00EB3953">
              <w:rPr>
                <w:rFonts w:ascii="Calibri" w:hAnsi="Calibri" w:cs="Calibri"/>
                <w:b/>
                <w:lang w:val="ro-RO"/>
              </w:rPr>
              <w:t xml:space="preserve">P.2 </w:t>
            </w:r>
            <w:r w:rsidR="00E97505" w:rsidRPr="00EB3953">
              <w:rPr>
                <w:rFonts w:ascii="Calibri" w:hAnsi="Calibri" w:cs="Calibri"/>
                <w:b/>
                <w:lang w:val="ro-RO"/>
              </w:rPr>
              <w:t>Principiul maturității</w:t>
            </w:r>
            <w:r w:rsidRPr="00EB3953">
              <w:rPr>
                <w:rFonts w:ascii="Calibri" w:hAnsi="Calibri" w:cs="Calibri"/>
                <w:b/>
                <w:lang w:val="ro-RO"/>
              </w:rPr>
              <w:t xml:space="preserve"> proiectului în sensul documentatiei aduse la depunere, și a sustenabilității proiectului din perspectiva aspectelor de mediu și managementul riscului max – 20 p</w:t>
            </w:r>
          </w:p>
          <w:p w14:paraId="589EB8F3" w14:textId="77777777" w:rsidR="00E668BC" w:rsidRPr="00EB3953" w:rsidRDefault="00E668BC" w:rsidP="00E668BC">
            <w:pPr>
              <w:spacing w:line="276" w:lineRule="auto"/>
              <w:jc w:val="both"/>
              <w:rPr>
                <w:rFonts w:asciiTheme="minorHAnsi" w:hAnsiTheme="minorHAnsi" w:cstheme="minorHAnsi"/>
                <w:b/>
                <w:lang w:val="ro-RO"/>
              </w:rPr>
            </w:pPr>
          </w:p>
        </w:tc>
        <w:tc>
          <w:tcPr>
            <w:tcW w:w="891" w:type="pct"/>
            <w:shd w:val="clear" w:color="auto" w:fill="auto"/>
          </w:tcPr>
          <w:p w14:paraId="5C2A2FD2" w14:textId="77777777" w:rsidR="00E668BC" w:rsidRPr="00E668BC" w:rsidRDefault="00E668BC" w:rsidP="00E668BC">
            <w:pPr>
              <w:overflowPunct w:val="0"/>
              <w:autoSpaceDE w:val="0"/>
              <w:autoSpaceDN w:val="0"/>
              <w:adjustRightInd w:val="0"/>
              <w:textAlignment w:val="baseline"/>
              <w:rPr>
                <w:rFonts w:asciiTheme="minorHAnsi" w:hAnsiTheme="minorHAnsi" w:cstheme="minorHAnsi"/>
                <w:bCs/>
                <w:lang w:val="pt-BR" w:eastAsia="fr-FR"/>
              </w:rPr>
            </w:pPr>
          </w:p>
        </w:tc>
      </w:tr>
      <w:tr w:rsidR="00E668BC" w:rsidRPr="00E668BC" w14:paraId="63E589D3" w14:textId="77777777" w:rsidTr="00786D0E">
        <w:tc>
          <w:tcPr>
            <w:tcW w:w="4109" w:type="pct"/>
            <w:shd w:val="clear" w:color="auto" w:fill="auto"/>
          </w:tcPr>
          <w:p w14:paraId="245F8FAD" w14:textId="77777777" w:rsidR="00E668BC" w:rsidRPr="00E668BC" w:rsidRDefault="00E668BC" w:rsidP="00E668BC">
            <w:pPr>
              <w:spacing w:line="276" w:lineRule="auto"/>
              <w:jc w:val="both"/>
              <w:rPr>
                <w:rFonts w:asciiTheme="minorHAnsi" w:hAnsiTheme="minorHAnsi" w:cstheme="minorHAnsi"/>
                <w:b/>
                <w:lang w:val="ro-RO"/>
              </w:rPr>
            </w:pPr>
            <w:r w:rsidRPr="00E668BC">
              <w:rPr>
                <w:rFonts w:asciiTheme="minorHAnsi" w:hAnsiTheme="minorHAnsi" w:cstheme="minorHAnsi"/>
                <w:b/>
                <w:lang w:val="ro-RO"/>
              </w:rPr>
              <w:t>2.1 Proiecte însoțite la data depunerii Cererii de Finanțare de documentul final emis de ANPM- max 12 p</w:t>
            </w:r>
          </w:p>
          <w:p w14:paraId="01179D85" w14:textId="77777777" w:rsidR="00E668BC" w:rsidRPr="00E668BC" w:rsidRDefault="00E668BC" w:rsidP="00E668BC">
            <w:pPr>
              <w:spacing w:line="276" w:lineRule="auto"/>
              <w:jc w:val="both"/>
              <w:rPr>
                <w:rFonts w:ascii="Calibri" w:hAnsi="Calibri" w:cs="Calibri"/>
                <w:b/>
                <w:sz w:val="22"/>
                <w:szCs w:val="22"/>
                <w:lang w:val="ro-RO"/>
              </w:rPr>
            </w:pPr>
            <w:r w:rsidRPr="00786D0E">
              <w:rPr>
                <w:rFonts w:ascii="Calibri" w:hAnsi="Calibri" w:cs="Calibri"/>
                <w:sz w:val="22"/>
                <w:szCs w:val="22"/>
                <w:lang w:val="ro-RO"/>
              </w:rPr>
              <w:t>2.1.1 Acord de mediu</w:t>
            </w:r>
            <w:r w:rsidRPr="00E668BC">
              <w:rPr>
                <w:rFonts w:ascii="Calibri" w:hAnsi="Calibri" w:cs="Calibri"/>
                <w:b/>
                <w:sz w:val="22"/>
                <w:szCs w:val="22"/>
                <w:lang w:val="ro-RO"/>
              </w:rPr>
              <w:t xml:space="preserve"> – 12 p</w:t>
            </w:r>
          </w:p>
          <w:p w14:paraId="0202973D" w14:textId="77777777" w:rsidR="00E668BC" w:rsidRPr="00E668BC" w:rsidRDefault="00E668BC" w:rsidP="00E668BC">
            <w:pPr>
              <w:spacing w:line="276" w:lineRule="auto"/>
              <w:jc w:val="both"/>
              <w:rPr>
                <w:rFonts w:ascii="Calibri" w:hAnsi="Calibri" w:cs="Calibri"/>
                <w:b/>
                <w:sz w:val="22"/>
                <w:szCs w:val="22"/>
                <w:lang w:val="ro-RO"/>
              </w:rPr>
            </w:pPr>
            <w:r w:rsidRPr="00786D0E">
              <w:rPr>
                <w:rFonts w:ascii="Calibri" w:hAnsi="Calibri" w:cs="Calibri"/>
                <w:sz w:val="22"/>
                <w:szCs w:val="22"/>
                <w:lang w:val="ro-RO"/>
              </w:rPr>
              <w:t>2</w:t>
            </w:r>
            <w:r w:rsidR="000252BB">
              <w:rPr>
                <w:rFonts w:ascii="Calibri" w:hAnsi="Calibri" w:cs="Calibri"/>
                <w:sz w:val="22"/>
                <w:szCs w:val="22"/>
                <w:lang w:val="ro-RO"/>
              </w:rPr>
              <w:t>.</w:t>
            </w:r>
            <w:r w:rsidRPr="00786D0E">
              <w:rPr>
                <w:rFonts w:ascii="Calibri" w:hAnsi="Calibri" w:cs="Calibri"/>
                <w:sz w:val="22"/>
                <w:szCs w:val="22"/>
                <w:lang w:val="ro-RO"/>
              </w:rPr>
              <w:t>1.2 Decizia etapei de încadrare</w:t>
            </w:r>
            <w:r w:rsidRPr="00E668BC">
              <w:rPr>
                <w:rFonts w:ascii="Calibri" w:hAnsi="Calibri" w:cs="Calibri"/>
                <w:b/>
                <w:sz w:val="22"/>
                <w:szCs w:val="22"/>
                <w:lang w:val="ro-RO"/>
              </w:rPr>
              <w:t xml:space="preserve"> – </w:t>
            </w:r>
            <w:r w:rsidR="00096BC1">
              <w:rPr>
                <w:rFonts w:ascii="Calibri" w:hAnsi="Calibri" w:cs="Calibri"/>
                <w:b/>
                <w:sz w:val="22"/>
                <w:szCs w:val="22"/>
                <w:lang w:val="ro-RO"/>
              </w:rPr>
              <w:t>10</w:t>
            </w:r>
            <w:r w:rsidRPr="00E668BC">
              <w:rPr>
                <w:rFonts w:ascii="Calibri" w:hAnsi="Calibri" w:cs="Calibri"/>
                <w:b/>
                <w:sz w:val="22"/>
                <w:szCs w:val="22"/>
                <w:lang w:val="ro-RO"/>
              </w:rPr>
              <w:t xml:space="preserve"> p</w:t>
            </w:r>
          </w:p>
          <w:p w14:paraId="3870C12D" w14:textId="77777777" w:rsidR="00E668BC" w:rsidRPr="00E668BC" w:rsidRDefault="00E668BC" w:rsidP="005322F2">
            <w:pPr>
              <w:spacing w:line="276" w:lineRule="auto"/>
              <w:jc w:val="both"/>
              <w:rPr>
                <w:rFonts w:asciiTheme="minorHAnsi" w:hAnsiTheme="minorHAnsi" w:cstheme="minorHAnsi"/>
                <w:lang w:val="ro-RO"/>
              </w:rPr>
            </w:pPr>
            <w:r w:rsidRPr="00786D0E">
              <w:rPr>
                <w:rFonts w:ascii="Calibri" w:hAnsi="Calibri" w:cs="Calibri"/>
                <w:sz w:val="22"/>
                <w:szCs w:val="22"/>
                <w:lang w:val="ro-RO"/>
              </w:rPr>
              <w:t>2.1.3 Clasarea notificării</w:t>
            </w:r>
            <w:r w:rsidRPr="00E668BC">
              <w:rPr>
                <w:rFonts w:ascii="Calibri" w:hAnsi="Calibri" w:cs="Calibri"/>
                <w:b/>
                <w:sz w:val="22"/>
                <w:szCs w:val="22"/>
                <w:lang w:val="ro-RO"/>
              </w:rPr>
              <w:t xml:space="preserve">- </w:t>
            </w:r>
            <w:r w:rsidR="00096BC1">
              <w:rPr>
                <w:rFonts w:ascii="Calibri" w:hAnsi="Calibri" w:cs="Calibri"/>
                <w:b/>
                <w:sz w:val="22"/>
                <w:szCs w:val="22"/>
                <w:lang w:val="ro-RO"/>
              </w:rPr>
              <w:t>6</w:t>
            </w:r>
            <w:r w:rsidR="00B17B77">
              <w:rPr>
                <w:rFonts w:ascii="Calibri" w:hAnsi="Calibri" w:cs="Calibri"/>
                <w:b/>
                <w:sz w:val="22"/>
                <w:szCs w:val="22"/>
                <w:lang w:val="ro-RO"/>
              </w:rPr>
              <w:t xml:space="preserve"> </w:t>
            </w:r>
            <w:r w:rsidRPr="00E668BC">
              <w:rPr>
                <w:rFonts w:ascii="Calibri" w:hAnsi="Calibri" w:cs="Calibri"/>
                <w:b/>
                <w:sz w:val="22"/>
                <w:szCs w:val="22"/>
                <w:lang w:val="ro-RO"/>
              </w:rPr>
              <w:t>p</w:t>
            </w:r>
          </w:p>
        </w:tc>
        <w:tc>
          <w:tcPr>
            <w:tcW w:w="891" w:type="pct"/>
            <w:shd w:val="clear" w:color="auto" w:fill="auto"/>
          </w:tcPr>
          <w:p w14:paraId="58AF9B4C" w14:textId="77777777" w:rsidR="00E668BC" w:rsidRPr="00E668BC" w:rsidRDefault="00E668BC" w:rsidP="00E668BC">
            <w:pPr>
              <w:overflowPunct w:val="0"/>
              <w:autoSpaceDE w:val="0"/>
              <w:autoSpaceDN w:val="0"/>
              <w:adjustRightInd w:val="0"/>
              <w:textAlignment w:val="baseline"/>
              <w:rPr>
                <w:rFonts w:asciiTheme="minorHAnsi" w:hAnsiTheme="minorHAnsi" w:cstheme="minorHAnsi"/>
                <w:bCs/>
                <w:lang w:val="pt-BR" w:eastAsia="fr-FR"/>
              </w:rPr>
            </w:pPr>
          </w:p>
        </w:tc>
      </w:tr>
      <w:tr w:rsidR="00E668BC" w:rsidRPr="00E668BC" w14:paraId="3DDC8A7A" w14:textId="77777777" w:rsidTr="00786D0E">
        <w:tc>
          <w:tcPr>
            <w:tcW w:w="4109" w:type="pct"/>
            <w:shd w:val="clear" w:color="auto" w:fill="auto"/>
          </w:tcPr>
          <w:p w14:paraId="77E54DF9" w14:textId="77777777" w:rsidR="00E668BC" w:rsidRPr="00786D0E" w:rsidRDefault="00E668BC" w:rsidP="00E668BC">
            <w:pPr>
              <w:jc w:val="both"/>
              <w:rPr>
                <w:rFonts w:ascii="Calibri" w:eastAsia="Calibri" w:hAnsi="Calibri" w:cs="Calibri"/>
                <w:b/>
                <w:lang w:val="ro-RO"/>
              </w:rPr>
            </w:pPr>
            <w:r w:rsidRPr="00E668BC">
              <w:rPr>
                <w:rFonts w:ascii="Calibri" w:hAnsi="Calibri" w:cs="Calibri"/>
                <w:b/>
                <w:sz w:val="22"/>
                <w:szCs w:val="22"/>
              </w:rPr>
              <w:t xml:space="preserve">2.2 </w:t>
            </w:r>
            <w:r w:rsidRPr="00786D0E">
              <w:rPr>
                <w:rFonts w:ascii="Calibri" w:hAnsi="Calibri" w:cs="Calibri"/>
                <w:b/>
              </w:rPr>
              <w:t>Proiecte care promovează investiții  ce permit aplicarea măsurilor de protecție a mediului, inclusiv scăderea consumului de energie și a emisiilor GES (ex. producere și utilizare energie regenerabilă pentru consum propriu, îmbunătățirea eficienței energetice),</w:t>
            </w:r>
            <w:r w:rsidRPr="00E668BC">
              <w:rPr>
                <w:rFonts w:ascii="Calibri" w:hAnsi="Calibri" w:cs="Calibri"/>
                <w:b/>
                <w:sz w:val="22"/>
                <w:szCs w:val="22"/>
              </w:rPr>
              <w:t xml:space="preserve"> </w:t>
            </w:r>
            <w:r w:rsidRPr="00786D0E">
              <w:rPr>
                <w:rFonts w:ascii="Calibri" w:eastAsia="Calibri" w:hAnsi="Calibri" w:cs="Calibri"/>
                <w:b/>
              </w:rPr>
              <w:t xml:space="preserve">investiții corporale și necorporale legate </w:t>
            </w:r>
            <w:r w:rsidR="00096BC1" w:rsidRPr="00786D0E">
              <w:rPr>
                <w:rFonts w:ascii="Calibri" w:eastAsia="Calibri" w:hAnsi="Calibri" w:cs="Calibri"/>
                <w:b/>
              </w:rPr>
              <w:t xml:space="preserve">de dotări tehnice care presupun soluții digitale pentru optimizarea </w:t>
            </w:r>
            <w:r w:rsidR="00096BC1" w:rsidRPr="00EB3953">
              <w:rPr>
                <w:rFonts w:ascii="Calibri" w:eastAsia="Calibri" w:hAnsi="Calibri" w:cs="Calibri"/>
                <w:b/>
              </w:rPr>
              <w:t>operațiunilor</w:t>
            </w:r>
            <w:r w:rsidR="005A1471" w:rsidRPr="00EB3953">
              <w:rPr>
                <w:rFonts w:ascii="Calibri" w:eastAsia="Calibri" w:hAnsi="Calibri" w:cs="Calibri"/>
                <w:b/>
              </w:rPr>
              <w:t xml:space="preserve"> sau de agricultur</w:t>
            </w:r>
            <w:r w:rsidR="005A1471" w:rsidRPr="00EB3953">
              <w:rPr>
                <w:rFonts w:ascii="Calibri" w:eastAsia="Calibri" w:hAnsi="Calibri" w:cs="Calibri"/>
                <w:b/>
                <w:lang w:val="ro-RO"/>
              </w:rPr>
              <w:t>ă de precizie</w:t>
            </w:r>
          </w:p>
          <w:p w14:paraId="32ED3FFF" w14:textId="77777777" w:rsidR="00E668BC" w:rsidRPr="00E668BC" w:rsidRDefault="00E668BC" w:rsidP="00E668BC">
            <w:pPr>
              <w:spacing w:line="276" w:lineRule="auto"/>
              <w:jc w:val="both"/>
              <w:rPr>
                <w:rFonts w:ascii="Calibri" w:hAnsi="Calibri" w:cs="Calibri"/>
                <w:b/>
                <w:sz w:val="22"/>
                <w:szCs w:val="22"/>
                <w:lang w:val="ro-RO"/>
              </w:rPr>
            </w:pPr>
            <w:r w:rsidRPr="00E668BC">
              <w:rPr>
                <w:rFonts w:ascii="Calibri" w:hAnsi="Calibri" w:cs="Calibri"/>
                <w:b/>
                <w:sz w:val="22"/>
                <w:szCs w:val="22"/>
                <w:lang w:val="ro-RO"/>
              </w:rPr>
              <w:t xml:space="preserve"> – Max 8 p</w:t>
            </w:r>
          </w:p>
          <w:p w14:paraId="52BCDAE6" w14:textId="77777777" w:rsidR="00E668BC" w:rsidRPr="00E668BC" w:rsidRDefault="00E668BC" w:rsidP="00E668BC">
            <w:pPr>
              <w:spacing w:line="276" w:lineRule="auto"/>
              <w:jc w:val="both"/>
              <w:rPr>
                <w:rFonts w:ascii="Calibri" w:hAnsi="Calibri" w:cs="Calibri"/>
                <w:b/>
                <w:sz w:val="22"/>
                <w:szCs w:val="22"/>
                <w:lang w:val="ro-RO"/>
              </w:rPr>
            </w:pPr>
            <w:r w:rsidRPr="00786D0E">
              <w:rPr>
                <w:rFonts w:ascii="Calibri" w:hAnsi="Calibri" w:cs="Calibri"/>
                <w:sz w:val="22"/>
                <w:szCs w:val="22"/>
                <w:lang w:val="ro-RO"/>
              </w:rPr>
              <w:t>a. minim 10% din valoarea eligibilă a proiectului</w:t>
            </w:r>
            <w:r w:rsidRPr="00E668BC">
              <w:rPr>
                <w:rFonts w:ascii="Calibri" w:hAnsi="Calibri" w:cs="Calibri"/>
                <w:b/>
                <w:sz w:val="22"/>
                <w:szCs w:val="22"/>
                <w:lang w:val="ro-RO"/>
              </w:rPr>
              <w:t xml:space="preserve"> – 8 p</w:t>
            </w:r>
          </w:p>
          <w:p w14:paraId="32268B6A" w14:textId="77777777" w:rsidR="00E668BC" w:rsidRPr="00E668BC" w:rsidRDefault="00E668BC" w:rsidP="00E668BC">
            <w:pPr>
              <w:spacing w:line="276" w:lineRule="auto"/>
              <w:jc w:val="both"/>
              <w:rPr>
                <w:rFonts w:ascii="Calibri" w:hAnsi="Calibri" w:cs="Calibri"/>
                <w:b/>
                <w:sz w:val="22"/>
                <w:szCs w:val="22"/>
                <w:lang w:val="ro-RO"/>
              </w:rPr>
            </w:pPr>
            <w:r w:rsidRPr="00786D0E">
              <w:rPr>
                <w:rFonts w:ascii="Calibri" w:hAnsi="Calibri" w:cs="Calibri"/>
                <w:sz w:val="22"/>
                <w:szCs w:val="22"/>
                <w:lang w:val="ro-RO"/>
              </w:rPr>
              <w:t>b. minim 5% din valoarea eligibilă a proiectului</w:t>
            </w:r>
            <w:r w:rsidRPr="00E668BC">
              <w:rPr>
                <w:rFonts w:ascii="Calibri" w:hAnsi="Calibri" w:cs="Calibri"/>
                <w:b/>
                <w:sz w:val="22"/>
                <w:szCs w:val="22"/>
                <w:lang w:val="ro-RO"/>
              </w:rPr>
              <w:t xml:space="preserve"> – 5 p</w:t>
            </w:r>
          </w:p>
        </w:tc>
        <w:tc>
          <w:tcPr>
            <w:tcW w:w="891" w:type="pct"/>
            <w:shd w:val="clear" w:color="auto" w:fill="auto"/>
          </w:tcPr>
          <w:p w14:paraId="0BBF1D87" w14:textId="77777777" w:rsidR="00E668BC" w:rsidRPr="00E668BC" w:rsidRDefault="00E668BC" w:rsidP="00E668BC">
            <w:pPr>
              <w:overflowPunct w:val="0"/>
              <w:autoSpaceDE w:val="0"/>
              <w:autoSpaceDN w:val="0"/>
              <w:adjustRightInd w:val="0"/>
              <w:textAlignment w:val="baseline"/>
              <w:rPr>
                <w:rFonts w:asciiTheme="minorHAnsi" w:hAnsiTheme="minorHAnsi" w:cstheme="minorHAnsi"/>
                <w:bCs/>
                <w:lang w:val="pt-BR" w:eastAsia="fr-FR"/>
              </w:rPr>
            </w:pPr>
          </w:p>
        </w:tc>
      </w:tr>
      <w:tr w:rsidR="00E668BC" w:rsidRPr="00E668BC" w14:paraId="49E5BC7F" w14:textId="77777777" w:rsidTr="00786D0E">
        <w:tc>
          <w:tcPr>
            <w:tcW w:w="4109" w:type="pct"/>
            <w:shd w:val="clear" w:color="auto" w:fill="auto"/>
          </w:tcPr>
          <w:p w14:paraId="50B93A45" w14:textId="77777777" w:rsidR="00E668BC" w:rsidRPr="00E668BC" w:rsidRDefault="00E668BC" w:rsidP="00E668BC">
            <w:pPr>
              <w:spacing w:line="276" w:lineRule="auto"/>
              <w:jc w:val="both"/>
              <w:rPr>
                <w:rFonts w:ascii="Calibri" w:hAnsi="Calibri" w:cs="Calibri"/>
                <w:b/>
                <w:sz w:val="22"/>
                <w:szCs w:val="22"/>
                <w:lang w:val="ro-RO"/>
              </w:rPr>
            </w:pPr>
            <w:r w:rsidRPr="00E668BC">
              <w:rPr>
                <w:rFonts w:ascii="Calibri" w:hAnsi="Calibri" w:cs="Calibri"/>
                <w:b/>
                <w:sz w:val="22"/>
                <w:szCs w:val="22"/>
                <w:lang w:val="ro-RO"/>
              </w:rPr>
              <w:t xml:space="preserve">Doc. </w:t>
            </w:r>
            <w:r w:rsidR="00E56068">
              <w:rPr>
                <w:rFonts w:ascii="Calibri" w:hAnsi="Calibri" w:cs="Calibri"/>
                <w:b/>
                <w:sz w:val="22"/>
                <w:szCs w:val="22"/>
                <w:lang w:val="ro-RO"/>
              </w:rPr>
              <w:t>1. Doc. 5</w:t>
            </w:r>
          </w:p>
        </w:tc>
        <w:tc>
          <w:tcPr>
            <w:tcW w:w="891" w:type="pct"/>
            <w:shd w:val="clear" w:color="auto" w:fill="auto"/>
          </w:tcPr>
          <w:p w14:paraId="6CFD3BA3" w14:textId="77777777" w:rsidR="00E668BC" w:rsidRPr="00E668BC" w:rsidRDefault="00E668BC" w:rsidP="00E668BC">
            <w:pPr>
              <w:overflowPunct w:val="0"/>
              <w:autoSpaceDE w:val="0"/>
              <w:autoSpaceDN w:val="0"/>
              <w:adjustRightInd w:val="0"/>
              <w:textAlignment w:val="baseline"/>
              <w:rPr>
                <w:rFonts w:asciiTheme="minorHAnsi" w:hAnsiTheme="minorHAnsi" w:cstheme="minorHAnsi"/>
                <w:bCs/>
                <w:lang w:val="pt-BR" w:eastAsia="fr-FR"/>
              </w:rPr>
            </w:pPr>
          </w:p>
        </w:tc>
      </w:tr>
      <w:tr w:rsidR="00E668BC" w:rsidRPr="00E668BC" w14:paraId="7D581533" w14:textId="77777777" w:rsidTr="00786D0E">
        <w:tc>
          <w:tcPr>
            <w:tcW w:w="4109" w:type="pct"/>
            <w:shd w:val="clear" w:color="auto" w:fill="auto"/>
          </w:tcPr>
          <w:p w14:paraId="0D7D3DB7" w14:textId="77777777" w:rsidR="00E668BC" w:rsidRPr="00E668BC" w:rsidRDefault="00E668BC" w:rsidP="00EF7AEC">
            <w:pPr>
              <w:spacing w:line="276" w:lineRule="auto"/>
              <w:jc w:val="both"/>
              <w:rPr>
                <w:rFonts w:asciiTheme="minorHAnsi" w:hAnsiTheme="minorHAnsi" w:cstheme="minorHAnsi"/>
                <w:b/>
                <w:lang w:val="ro-RO"/>
              </w:rPr>
            </w:pPr>
            <w:r w:rsidRPr="00E668BC">
              <w:rPr>
                <w:rFonts w:asciiTheme="minorHAnsi" w:hAnsiTheme="minorHAnsi" w:cstheme="minorHAnsi"/>
                <w:b/>
                <w:lang w:val="ro-RO"/>
              </w:rPr>
              <w:t xml:space="preserve">P. 3 Principiul maturității solicitantului în sensul vechimii în desfășurarea activității și vechimea întreprinderii - max </w:t>
            </w:r>
            <w:r w:rsidR="00EF7AEC">
              <w:rPr>
                <w:rFonts w:asciiTheme="minorHAnsi" w:hAnsiTheme="minorHAnsi" w:cstheme="minorHAnsi"/>
                <w:b/>
                <w:lang w:val="ro-RO"/>
              </w:rPr>
              <w:t>1</w:t>
            </w:r>
            <w:r w:rsidR="00B17B77">
              <w:rPr>
                <w:rFonts w:asciiTheme="minorHAnsi" w:hAnsiTheme="minorHAnsi" w:cstheme="minorHAnsi"/>
                <w:b/>
                <w:lang w:val="ro-RO"/>
              </w:rPr>
              <w:t>0</w:t>
            </w:r>
            <w:r w:rsidRPr="00E668BC">
              <w:rPr>
                <w:rFonts w:asciiTheme="minorHAnsi" w:hAnsiTheme="minorHAnsi" w:cstheme="minorHAnsi"/>
                <w:b/>
                <w:lang w:val="ro-RO"/>
              </w:rPr>
              <w:t xml:space="preserve"> p</w:t>
            </w:r>
          </w:p>
        </w:tc>
        <w:tc>
          <w:tcPr>
            <w:tcW w:w="891" w:type="pct"/>
            <w:shd w:val="clear" w:color="auto" w:fill="auto"/>
          </w:tcPr>
          <w:p w14:paraId="18B54656" w14:textId="77777777" w:rsidR="00E668BC" w:rsidRPr="00E668BC" w:rsidRDefault="00E668BC" w:rsidP="00E668BC">
            <w:pPr>
              <w:overflowPunct w:val="0"/>
              <w:autoSpaceDE w:val="0"/>
              <w:autoSpaceDN w:val="0"/>
              <w:adjustRightInd w:val="0"/>
              <w:textAlignment w:val="baseline"/>
              <w:rPr>
                <w:rFonts w:asciiTheme="minorHAnsi" w:hAnsiTheme="minorHAnsi" w:cstheme="minorHAnsi"/>
                <w:bCs/>
                <w:lang w:val="pt-BR" w:eastAsia="fr-FR"/>
              </w:rPr>
            </w:pPr>
          </w:p>
        </w:tc>
      </w:tr>
      <w:tr w:rsidR="00E668BC" w:rsidRPr="00E668BC" w14:paraId="36D9932C" w14:textId="77777777" w:rsidTr="00786D0E">
        <w:tc>
          <w:tcPr>
            <w:tcW w:w="4109" w:type="pct"/>
            <w:shd w:val="clear" w:color="auto" w:fill="auto"/>
          </w:tcPr>
          <w:p w14:paraId="37323C11" w14:textId="77777777" w:rsidR="00E668BC" w:rsidRPr="00E668BC" w:rsidRDefault="00E668BC" w:rsidP="00E668BC">
            <w:pPr>
              <w:spacing w:line="276" w:lineRule="auto"/>
              <w:jc w:val="both"/>
              <w:rPr>
                <w:rFonts w:asciiTheme="minorHAnsi" w:hAnsiTheme="minorHAnsi" w:cstheme="minorHAnsi"/>
                <w:b/>
                <w:lang w:val="ro-RO"/>
              </w:rPr>
            </w:pPr>
            <w:r w:rsidRPr="00E668BC">
              <w:rPr>
                <w:rFonts w:asciiTheme="minorHAnsi" w:hAnsiTheme="minorHAnsi" w:cstheme="minorHAnsi"/>
                <w:b/>
                <w:lang w:val="ro-RO"/>
              </w:rPr>
              <w:lastRenderedPageBreak/>
              <w:t xml:space="preserve">3.1 Proiecte </w:t>
            </w:r>
            <w:r w:rsidR="00F7268E">
              <w:rPr>
                <w:rFonts w:asciiTheme="minorHAnsi" w:hAnsiTheme="minorHAnsi" w:cstheme="minorHAnsi"/>
                <w:b/>
                <w:lang w:val="ro-RO"/>
              </w:rPr>
              <w:t xml:space="preserve">depuse de solicitanții </w:t>
            </w:r>
            <w:r w:rsidR="00A422C7">
              <w:rPr>
                <w:rFonts w:asciiTheme="minorHAnsi" w:hAnsiTheme="minorHAnsi" w:cstheme="minorHAnsi"/>
                <w:b/>
                <w:lang w:val="ro-RO"/>
              </w:rPr>
              <w:t>cu</w:t>
            </w:r>
            <w:r w:rsidRPr="00E668BC">
              <w:rPr>
                <w:rFonts w:asciiTheme="minorHAnsi" w:hAnsiTheme="minorHAnsi" w:cstheme="minorHAnsi"/>
                <w:b/>
                <w:lang w:val="ro-RO"/>
              </w:rPr>
              <w:t xml:space="preserve"> vechimea întreprinderii active este de minim 3 ani  - max </w:t>
            </w:r>
            <w:r w:rsidR="00EF7AEC">
              <w:rPr>
                <w:rFonts w:asciiTheme="minorHAnsi" w:hAnsiTheme="minorHAnsi" w:cstheme="minorHAnsi"/>
                <w:b/>
                <w:lang w:val="ro-RO"/>
              </w:rPr>
              <w:t>1</w:t>
            </w:r>
            <w:r w:rsidR="00B17B77">
              <w:rPr>
                <w:rFonts w:asciiTheme="minorHAnsi" w:hAnsiTheme="minorHAnsi" w:cstheme="minorHAnsi"/>
                <w:b/>
                <w:lang w:val="ro-RO"/>
              </w:rPr>
              <w:t>0</w:t>
            </w:r>
            <w:r w:rsidRPr="00E668BC">
              <w:rPr>
                <w:rFonts w:asciiTheme="minorHAnsi" w:hAnsiTheme="minorHAnsi" w:cstheme="minorHAnsi"/>
                <w:b/>
                <w:lang w:val="ro-RO"/>
              </w:rPr>
              <w:t xml:space="preserve"> p</w:t>
            </w:r>
          </w:p>
          <w:p w14:paraId="1D371971" w14:textId="77777777" w:rsidR="00E668BC" w:rsidRPr="00E668BC" w:rsidRDefault="00E668BC" w:rsidP="00E668BC">
            <w:pPr>
              <w:spacing w:line="276" w:lineRule="auto"/>
              <w:jc w:val="both"/>
              <w:rPr>
                <w:rFonts w:asciiTheme="minorHAnsi" w:hAnsiTheme="minorHAnsi" w:cstheme="minorHAnsi"/>
                <w:b/>
                <w:lang w:val="ro-RO"/>
              </w:rPr>
            </w:pPr>
            <w:r w:rsidRPr="00786D0E">
              <w:rPr>
                <w:rFonts w:asciiTheme="minorHAnsi" w:hAnsiTheme="minorHAnsi" w:cstheme="minorHAnsi"/>
                <w:lang w:val="ro-RO"/>
              </w:rPr>
              <w:t>a)</w:t>
            </w:r>
            <w:r w:rsidRPr="00786D0E">
              <w:rPr>
                <w:rFonts w:asciiTheme="minorHAnsi" w:hAnsiTheme="minorHAnsi" w:cstheme="minorHAnsi"/>
                <w:lang w:val="ro-RO"/>
              </w:rPr>
              <w:tab/>
              <w:t>în desfășurarea activității vizate prin proiect</w:t>
            </w:r>
            <w:r w:rsidRPr="00E668BC">
              <w:rPr>
                <w:rFonts w:asciiTheme="minorHAnsi" w:hAnsiTheme="minorHAnsi" w:cstheme="minorHAnsi"/>
                <w:b/>
                <w:lang w:val="ro-RO"/>
              </w:rPr>
              <w:t xml:space="preserve">- </w:t>
            </w:r>
            <w:r w:rsidR="00EF7AEC">
              <w:rPr>
                <w:rFonts w:asciiTheme="minorHAnsi" w:hAnsiTheme="minorHAnsi" w:cstheme="minorHAnsi"/>
                <w:b/>
                <w:lang w:val="ro-RO"/>
              </w:rPr>
              <w:t>7</w:t>
            </w:r>
            <w:r w:rsidRPr="00E668BC">
              <w:rPr>
                <w:rFonts w:asciiTheme="minorHAnsi" w:hAnsiTheme="minorHAnsi" w:cstheme="minorHAnsi"/>
                <w:b/>
                <w:lang w:val="ro-RO"/>
              </w:rPr>
              <w:t xml:space="preserve"> p</w:t>
            </w:r>
          </w:p>
          <w:p w14:paraId="65D7BF8B" w14:textId="77777777" w:rsidR="00E668BC" w:rsidRPr="00E668BC" w:rsidRDefault="00E668BC" w:rsidP="00EF7AEC">
            <w:pPr>
              <w:spacing w:line="276" w:lineRule="auto"/>
              <w:jc w:val="both"/>
              <w:rPr>
                <w:rFonts w:asciiTheme="minorHAnsi" w:hAnsiTheme="minorHAnsi" w:cstheme="minorHAnsi"/>
                <w:b/>
                <w:lang w:val="ro-RO"/>
              </w:rPr>
            </w:pPr>
            <w:r w:rsidRPr="00786D0E">
              <w:rPr>
                <w:rFonts w:asciiTheme="minorHAnsi" w:hAnsiTheme="minorHAnsi" w:cstheme="minorHAnsi"/>
                <w:lang w:val="ro-RO"/>
              </w:rPr>
              <w:t>b)</w:t>
            </w:r>
            <w:r w:rsidRPr="00786D0E">
              <w:rPr>
                <w:rFonts w:asciiTheme="minorHAnsi" w:hAnsiTheme="minorHAnsi" w:cstheme="minorHAnsi"/>
                <w:lang w:val="ro-RO"/>
              </w:rPr>
              <w:tab/>
              <w:t>în domeniul agro-alimentar</w:t>
            </w:r>
            <w:r w:rsidRPr="00E668BC">
              <w:rPr>
                <w:rFonts w:asciiTheme="minorHAnsi" w:hAnsiTheme="minorHAnsi" w:cstheme="minorHAnsi"/>
                <w:b/>
                <w:lang w:val="ro-RO"/>
              </w:rPr>
              <w:t>-</w:t>
            </w:r>
            <w:r w:rsidR="00EF7AEC">
              <w:rPr>
                <w:rFonts w:asciiTheme="minorHAnsi" w:hAnsiTheme="minorHAnsi" w:cstheme="minorHAnsi"/>
                <w:b/>
                <w:lang w:val="ro-RO"/>
              </w:rPr>
              <w:t xml:space="preserve"> 3</w:t>
            </w:r>
            <w:r w:rsidRPr="00E668BC">
              <w:rPr>
                <w:rFonts w:asciiTheme="minorHAnsi" w:hAnsiTheme="minorHAnsi" w:cstheme="minorHAnsi"/>
                <w:b/>
                <w:lang w:val="ro-RO"/>
              </w:rPr>
              <w:t xml:space="preserve"> p</w:t>
            </w:r>
          </w:p>
        </w:tc>
        <w:tc>
          <w:tcPr>
            <w:tcW w:w="891" w:type="pct"/>
            <w:shd w:val="clear" w:color="auto" w:fill="auto"/>
          </w:tcPr>
          <w:p w14:paraId="20DC19E1" w14:textId="77777777" w:rsidR="00E668BC" w:rsidRPr="00E668BC" w:rsidRDefault="00E668BC" w:rsidP="00E668BC">
            <w:pPr>
              <w:overflowPunct w:val="0"/>
              <w:autoSpaceDE w:val="0"/>
              <w:autoSpaceDN w:val="0"/>
              <w:adjustRightInd w:val="0"/>
              <w:textAlignment w:val="baseline"/>
              <w:rPr>
                <w:rFonts w:asciiTheme="minorHAnsi" w:hAnsiTheme="minorHAnsi" w:cstheme="minorHAnsi"/>
                <w:bCs/>
                <w:lang w:val="pt-BR" w:eastAsia="fr-FR"/>
              </w:rPr>
            </w:pPr>
          </w:p>
        </w:tc>
      </w:tr>
      <w:tr w:rsidR="00E668BC" w:rsidRPr="00E668BC" w14:paraId="5857F7F9" w14:textId="77777777" w:rsidTr="00786D0E">
        <w:tc>
          <w:tcPr>
            <w:tcW w:w="4109" w:type="pct"/>
            <w:shd w:val="clear" w:color="auto" w:fill="auto"/>
          </w:tcPr>
          <w:p w14:paraId="53EFCEEF" w14:textId="77777777" w:rsidR="00E668BC" w:rsidRPr="00E668BC" w:rsidRDefault="00E668BC" w:rsidP="00E668BC">
            <w:pPr>
              <w:spacing w:line="276" w:lineRule="auto"/>
              <w:jc w:val="both"/>
              <w:rPr>
                <w:rFonts w:asciiTheme="minorHAnsi" w:hAnsiTheme="minorHAnsi" w:cstheme="minorHAnsi"/>
                <w:lang w:val="ro-RO"/>
              </w:rPr>
            </w:pPr>
            <w:r w:rsidRPr="00E668BC">
              <w:rPr>
                <w:rFonts w:asciiTheme="minorHAnsi" w:hAnsiTheme="minorHAnsi" w:cstheme="minorHAnsi"/>
                <w:lang w:val="ro-RO"/>
              </w:rPr>
              <w:t xml:space="preserve">Doc. </w:t>
            </w:r>
            <w:r w:rsidR="000252BB">
              <w:rPr>
                <w:rFonts w:asciiTheme="minorHAnsi" w:hAnsiTheme="minorHAnsi" w:cstheme="minorHAnsi"/>
                <w:lang w:val="ro-RO"/>
              </w:rPr>
              <w:t xml:space="preserve">1, doc. </w:t>
            </w:r>
            <w:r w:rsidR="009F05AD">
              <w:rPr>
                <w:rFonts w:asciiTheme="minorHAnsi" w:hAnsiTheme="minorHAnsi" w:cstheme="minorHAnsi"/>
                <w:lang w:val="ro-RO"/>
              </w:rPr>
              <w:t>2, doc. 22</w:t>
            </w:r>
          </w:p>
        </w:tc>
        <w:tc>
          <w:tcPr>
            <w:tcW w:w="891" w:type="pct"/>
            <w:shd w:val="clear" w:color="auto" w:fill="auto"/>
          </w:tcPr>
          <w:p w14:paraId="31E27965" w14:textId="77777777" w:rsidR="00E668BC" w:rsidRPr="00E668BC" w:rsidRDefault="00E668BC" w:rsidP="00E668BC">
            <w:pPr>
              <w:overflowPunct w:val="0"/>
              <w:autoSpaceDE w:val="0"/>
              <w:autoSpaceDN w:val="0"/>
              <w:adjustRightInd w:val="0"/>
              <w:textAlignment w:val="baseline"/>
              <w:rPr>
                <w:rFonts w:asciiTheme="minorHAnsi" w:hAnsiTheme="minorHAnsi" w:cstheme="minorHAnsi"/>
                <w:bCs/>
                <w:lang w:val="pt-BR" w:eastAsia="fr-FR"/>
              </w:rPr>
            </w:pPr>
          </w:p>
        </w:tc>
      </w:tr>
      <w:tr w:rsidR="00E668BC" w:rsidRPr="00E668BC" w14:paraId="7FF40CF2" w14:textId="77777777" w:rsidTr="00786D0E">
        <w:tc>
          <w:tcPr>
            <w:tcW w:w="4109" w:type="pct"/>
            <w:shd w:val="clear" w:color="auto" w:fill="auto"/>
          </w:tcPr>
          <w:p w14:paraId="41D0F4F5" w14:textId="77777777" w:rsidR="00E668BC" w:rsidRPr="00E668BC" w:rsidRDefault="00E668BC" w:rsidP="00E668BC">
            <w:pPr>
              <w:spacing w:line="276" w:lineRule="auto"/>
              <w:jc w:val="both"/>
              <w:rPr>
                <w:rFonts w:asciiTheme="minorHAnsi" w:hAnsiTheme="minorHAnsi" w:cstheme="minorHAnsi"/>
                <w:b/>
                <w:lang w:val="ro-RO"/>
              </w:rPr>
            </w:pPr>
            <w:r w:rsidRPr="00E668BC">
              <w:rPr>
                <w:rFonts w:asciiTheme="minorHAnsi" w:hAnsiTheme="minorHAnsi" w:cstheme="minorHAnsi"/>
                <w:b/>
                <w:lang w:val="ro-RO"/>
              </w:rPr>
              <w:t>P.4 Principiul asocierii (investiţiile realizate de organizațiile de producători</w:t>
            </w:r>
            <w:r w:rsidR="009533F2">
              <w:rPr>
                <w:rFonts w:asciiTheme="minorHAnsi" w:hAnsiTheme="minorHAnsi" w:cstheme="minorHAnsi"/>
                <w:b/>
                <w:lang w:val="ro-RO"/>
              </w:rPr>
              <w:t>, grupurile de producători</w:t>
            </w:r>
            <w:r w:rsidRPr="00E668BC">
              <w:rPr>
                <w:rFonts w:asciiTheme="minorHAnsi" w:hAnsiTheme="minorHAnsi" w:cstheme="minorHAnsi"/>
                <w:b/>
                <w:lang w:val="ro-RO"/>
              </w:rPr>
              <w:t xml:space="preserve">, de cooperativele </w:t>
            </w:r>
            <w:r w:rsidRPr="00E668BC">
              <w:rPr>
                <w:rFonts w:ascii="Calibri" w:hAnsi="Calibri" w:cs="Calibri"/>
                <w:b/>
                <w:lang w:val="ro-RO"/>
              </w:rPr>
              <w:t>și de membrii lor</w:t>
            </w:r>
            <w:r w:rsidRPr="00E668BC">
              <w:rPr>
                <w:rFonts w:asciiTheme="minorHAnsi" w:hAnsiTheme="minorHAnsi" w:cstheme="minorHAnsi"/>
                <w:b/>
                <w:lang w:val="ro-RO"/>
              </w:rPr>
              <w:t xml:space="preserve">) - </w:t>
            </w:r>
            <w:r w:rsidRPr="00786D0E">
              <w:rPr>
                <w:rFonts w:asciiTheme="minorHAnsi" w:hAnsiTheme="minorHAnsi" w:cstheme="minorHAnsi"/>
                <w:b/>
                <w:lang w:val="ro-RO"/>
              </w:rPr>
              <w:t>Max</w:t>
            </w:r>
            <w:r w:rsidRPr="00E668BC">
              <w:rPr>
                <w:rFonts w:asciiTheme="minorHAnsi" w:hAnsiTheme="minorHAnsi" w:cstheme="minorHAnsi"/>
                <w:b/>
                <w:lang w:val="ro-RO"/>
              </w:rPr>
              <w:t xml:space="preserve"> </w:t>
            </w:r>
            <w:r w:rsidR="00B17B77">
              <w:rPr>
                <w:rFonts w:asciiTheme="minorHAnsi" w:hAnsiTheme="minorHAnsi" w:cstheme="minorHAnsi"/>
                <w:b/>
                <w:lang w:val="ro-RO"/>
              </w:rPr>
              <w:t>2</w:t>
            </w:r>
            <w:r w:rsidRPr="00E668BC">
              <w:rPr>
                <w:rFonts w:asciiTheme="minorHAnsi" w:hAnsiTheme="minorHAnsi" w:cstheme="minorHAnsi"/>
                <w:b/>
                <w:lang w:val="ro-RO"/>
              </w:rPr>
              <w:t>0 p</w:t>
            </w:r>
          </w:p>
          <w:p w14:paraId="08522B41" w14:textId="77777777" w:rsidR="00E668BC" w:rsidRPr="00E668BC" w:rsidRDefault="00E668BC" w:rsidP="00E668BC">
            <w:pPr>
              <w:spacing w:after="200" w:line="276" w:lineRule="auto"/>
              <w:jc w:val="both"/>
              <w:rPr>
                <w:rFonts w:asciiTheme="minorHAnsi" w:hAnsiTheme="minorHAnsi" w:cstheme="minorHAnsi"/>
              </w:rPr>
            </w:pPr>
            <w:r w:rsidRPr="00E668BC">
              <w:rPr>
                <w:rFonts w:asciiTheme="minorHAnsi" w:hAnsiTheme="minorHAnsi" w:cstheme="minorHAnsi"/>
              </w:rPr>
              <w:t>Investiţia este realizată de</w:t>
            </w:r>
            <w:r w:rsidRPr="00E668BC">
              <w:rPr>
                <w:rFonts w:asciiTheme="minorHAnsi" w:hAnsiTheme="minorHAnsi" w:cstheme="minorHAnsi"/>
                <w:lang w:val="ro-RO"/>
              </w:rPr>
              <w:t>:</w:t>
            </w:r>
            <w:r w:rsidRPr="00E668BC">
              <w:rPr>
                <w:rFonts w:asciiTheme="minorHAnsi" w:hAnsiTheme="minorHAnsi" w:cstheme="minorHAnsi"/>
              </w:rPr>
              <w:t xml:space="preserve"> </w:t>
            </w:r>
          </w:p>
          <w:p w14:paraId="535224B2" w14:textId="77777777" w:rsidR="00E668BC" w:rsidRPr="00E668BC" w:rsidRDefault="00E668BC" w:rsidP="00B17B77">
            <w:pPr>
              <w:numPr>
                <w:ilvl w:val="0"/>
                <w:numId w:val="157"/>
              </w:numPr>
              <w:spacing w:after="200" w:line="276" w:lineRule="auto"/>
              <w:ind w:left="690"/>
              <w:contextualSpacing/>
              <w:rPr>
                <w:rFonts w:asciiTheme="minorHAnsi" w:eastAsia="Calibri" w:hAnsiTheme="minorHAnsi" w:cstheme="minorHAnsi"/>
                <w:b/>
                <w:lang w:val="ro-RO"/>
              </w:rPr>
            </w:pPr>
            <w:r w:rsidRPr="00786D0E">
              <w:rPr>
                <w:rFonts w:asciiTheme="minorHAnsi" w:eastAsia="Calibri" w:hAnsiTheme="minorHAnsi" w:cstheme="minorHAnsi"/>
                <w:lang w:val="ro-RO"/>
              </w:rPr>
              <w:t>Grup de producători sau organizație, cooperativă</w:t>
            </w:r>
            <w:r w:rsidRPr="00E668BC">
              <w:rPr>
                <w:rFonts w:asciiTheme="minorHAnsi" w:eastAsia="Calibri" w:hAnsiTheme="minorHAnsi" w:cstheme="minorHAnsi"/>
                <w:lang w:val="ro-RO"/>
              </w:rPr>
              <w:t xml:space="preserve">     </w:t>
            </w:r>
            <w:r w:rsidRPr="00E668BC">
              <w:rPr>
                <w:rFonts w:asciiTheme="minorHAnsi" w:eastAsia="Calibri" w:hAnsiTheme="minorHAnsi" w:cstheme="minorHAnsi"/>
                <w:b/>
                <w:lang w:val="ro-RO"/>
              </w:rPr>
              <w:t xml:space="preserve"> - </w:t>
            </w:r>
            <w:r w:rsidR="00B17B77">
              <w:rPr>
                <w:rFonts w:asciiTheme="minorHAnsi" w:eastAsia="Calibri" w:hAnsiTheme="minorHAnsi" w:cstheme="minorHAnsi"/>
                <w:b/>
                <w:lang w:val="ro-RO"/>
              </w:rPr>
              <w:t>20 p</w:t>
            </w:r>
          </w:p>
          <w:p w14:paraId="11569077" w14:textId="77777777" w:rsidR="00E668BC" w:rsidRPr="00E668BC" w:rsidRDefault="00E668BC" w:rsidP="00E668BC">
            <w:pPr>
              <w:numPr>
                <w:ilvl w:val="0"/>
                <w:numId w:val="157"/>
              </w:numPr>
              <w:spacing w:line="276" w:lineRule="auto"/>
              <w:ind w:left="720"/>
              <w:jc w:val="both"/>
              <w:rPr>
                <w:rFonts w:asciiTheme="minorHAnsi" w:hAnsiTheme="minorHAnsi" w:cstheme="minorHAnsi"/>
                <w:b/>
                <w:lang w:val="ro-RO"/>
              </w:rPr>
            </w:pPr>
            <w:r w:rsidRPr="00786D0E">
              <w:rPr>
                <w:rFonts w:asciiTheme="minorHAnsi" w:hAnsiTheme="minorHAnsi" w:cstheme="minorHAnsi"/>
                <w:lang w:val="ro-RO"/>
              </w:rPr>
              <w:t xml:space="preserve">Membru al unui grup de producatori recunoscut, al unei cooperative sau al unei organizații de producători                                                                 </w:t>
            </w:r>
            <w:r w:rsidR="00CD5814">
              <w:rPr>
                <w:rFonts w:asciiTheme="minorHAnsi" w:hAnsiTheme="minorHAnsi" w:cstheme="minorHAnsi"/>
                <w:b/>
                <w:lang w:val="ro-RO"/>
              </w:rPr>
              <w:t xml:space="preserve">- </w:t>
            </w:r>
            <w:r w:rsidRPr="00E668BC">
              <w:rPr>
                <w:rFonts w:asciiTheme="minorHAnsi" w:hAnsiTheme="minorHAnsi" w:cstheme="minorHAnsi"/>
                <w:b/>
                <w:lang w:val="ro-RO"/>
              </w:rPr>
              <w:t>1</w:t>
            </w:r>
            <w:r w:rsidR="00CD5814">
              <w:rPr>
                <w:rFonts w:asciiTheme="minorHAnsi" w:hAnsiTheme="minorHAnsi" w:cstheme="minorHAnsi"/>
                <w:b/>
                <w:lang w:val="ro-RO"/>
              </w:rPr>
              <w:t>0</w:t>
            </w:r>
            <w:r w:rsidRPr="00E668BC">
              <w:rPr>
                <w:rFonts w:asciiTheme="minorHAnsi" w:hAnsiTheme="minorHAnsi" w:cstheme="minorHAnsi"/>
                <w:b/>
                <w:lang w:val="ro-RO"/>
              </w:rPr>
              <w:t xml:space="preserve"> p</w:t>
            </w:r>
          </w:p>
          <w:p w14:paraId="40F0E9DD" w14:textId="77777777" w:rsidR="00E668BC" w:rsidRPr="00E668BC" w:rsidRDefault="00E668BC" w:rsidP="00E668BC">
            <w:pPr>
              <w:spacing w:line="276" w:lineRule="auto"/>
              <w:ind w:left="720"/>
              <w:jc w:val="both"/>
              <w:rPr>
                <w:rFonts w:asciiTheme="minorHAnsi" w:hAnsiTheme="minorHAnsi" w:cstheme="minorHAnsi"/>
                <w:b/>
                <w:lang w:val="ro-RO"/>
              </w:rPr>
            </w:pPr>
          </w:p>
        </w:tc>
        <w:tc>
          <w:tcPr>
            <w:tcW w:w="891" w:type="pct"/>
            <w:shd w:val="clear" w:color="auto" w:fill="auto"/>
          </w:tcPr>
          <w:p w14:paraId="7548ABCF" w14:textId="77777777" w:rsidR="00E668BC" w:rsidRPr="00E668BC" w:rsidRDefault="00E668BC" w:rsidP="00E668BC">
            <w:pPr>
              <w:overflowPunct w:val="0"/>
              <w:autoSpaceDE w:val="0"/>
              <w:autoSpaceDN w:val="0"/>
              <w:adjustRightInd w:val="0"/>
              <w:textAlignment w:val="baseline"/>
              <w:rPr>
                <w:rFonts w:asciiTheme="minorHAnsi" w:hAnsiTheme="minorHAnsi" w:cstheme="minorHAnsi"/>
                <w:bCs/>
                <w:lang w:val="pt-BR" w:eastAsia="fr-FR"/>
              </w:rPr>
            </w:pPr>
          </w:p>
        </w:tc>
      </w:tr>
      <w:tr w:rsidR="00E668BC" w:rsidRPr="00E668BC" w14:paraId="3B890DCC" w14:textId="77777777" w:rsidTr="00786D0E">
        <w:tc>
          <w:tcPr>
            <w:tcW w:w="4109" w:type="pct"/>
            <w:shd w:val="clear" w:color="auto" w:fill="auto"/>
          </w:tcPr>
          <w:p w14:paraId="50A19DB8" w14:textId="77777777" w:rsidR="00E668BC" w:rsidRPr="00E668BC" w:rsidRDefault="003C531F" w:rsidP="005F41C1">
            <w:pPr>
              <w:overflowPunct w:val="0"/>
              <w:autoSpaceDE w:val="0"/>
              <w:autoSpaceDN w:val="0"/>
              <w:adjustRightInd w:val="0"/>
              <w:textAlignment w:val="baseline"/>
              <w:rPr>
                <w:rFonts w:asciiTheme="minorHAnsi" w:hAnsiTheme="minorHAnsi" w:cstheme="minorHAnsi"/>
                <w:bCs/>
                <w:lang w:val="ro-RO" w:eastAsia="fr-FR"/>
              </w:rPr>
            </w:pPr>
            <w:r>
              <w:rPr>
                <w:rFonts w:asciiTheme="minorHAnsi" w:hAnsiTheme="minorHAnsi"/>
                <w:bCs/>
                <w:lang w:val="fr-FR" w:eastAsia="fr-FR"/>
              </w:rPr>
              <w:t>Doc. 10, d</w:t>
            </w:r>
            <w:r w:rsidR="00E668BC" w:rsidRPr="00E668BC">
              <w:rPr>
                <w:rFonts w:asciiTheme="minorHAnsi" w:hAnsiTheme="minorHAnsi"/>
                <w:bCs/>
                <w:lang w:val="fr-FR" w:eastAsia="fr-FR"/>
              </w:rPr>
              <w:t>oc. 1</w:t>
            </w:r>
            <w:r>
              <w:rPr>
                <w:rFonts w:asciiTheme="minorHAnsi" w:hAnsiTheme="minorHAnsi"/>
                <w:bCs/>
                <w:lang w:val="fr-FR" w:eastAsia="fr-FR"/>
              </w:rPr>
              <w:t>8</w:t>
            </w:r>
            <w:r w:rsidR="00E668BC" w:rsidRPr="00E668BC">
              <w:rPr>
                <w:rFonts w:asciiTheme="minorHAnsi" w:hAnsiTheme="minorHAnsi"/>
                <w:bCs/>
                <w:lang w:val="fr-FR" w:eastAsia="fr-FR"/>
              </w:rPr>
              <w:t xml:space="preserve"> , site MADR</w:t>
            </w:r>
            <w:r>
              <w:rPr>
                <w:rFonts w:asciiTheme="minorHAnsi" w:hAnsiTheme="minorHAnsi"/>
                <w:bCs/>
                <w:lang w:val="fr-FR" w:eastAsia="fr-FR"/>
              </w:rPr>
              <w:t>, RECOM</w:t>
            </w:r>
          </w:p>
        </w:tc>
        <w:tc>
          <w:tcPr>
            <w:tcW w:w="891" w:type="pct"/>
            <w:shd w:val="clear" w:color="auto" w:fill="auto"/>
          </w:tcPr>
          <w:p w14:paraId="632C74C8" w14:textId="77777777" w:rsidR="00E668BC" w:rsidRPr="00E668BC" w:rsidRDefault="00E668BC" w:rsidP="00E668BC">
            <w:pPr>
              <w:overflowPunct w:val="0"/>
              <w:autoSpaceDE w:val="0"/>
              <w:autoSpaceDN w:val="0"/>
              <w:adjustRightInd w:val="0"/>
              <w:textAlignment w:val="baseline"/>
              <w:rPr>
                <w:rFonts w:asciiTheme="minorHAnsi" w:hAnsiTheme="minorHAnsi" w:cstheme="minorHAnsi"/>
                <w:bCs/>
                <w:lang w:val="pt-BR" w:eastAsia="fr-FR"/>
              </w:rPr>
            </w:pPr>
          </w:p>
        </w:tc>
      </w:tr>
      <w:tr w:rsidR="00E668BC" w:rsidRPr="00E668BC" w14:paraId="5B184923" w14:textId="77777777" w:rsidTr="00786D0E">
        <w:trPr>
          <w:trHeight w:val="553"/>
        </w:trPr>
        <w:tc>
          <w:tcPr>
            <w:tcW w:w="4109" w:type="pct"/>
            <w:shd w:val="clear" w:color="auto" w:fill="auto"/>
          </w:tcPr>
          <w:p w14:paraId="13E32F97" w14:textId="77777777" w:rsidR="00E668BC" w:rsidRPr="00E668BC" w:rsidRDefault="00E668BC" w:rsidP="00E668BC">
            <w:pPr>
              <w:spacing w:after="200" w:line="276" w:lineRule="auto"/>
              <w:jc w:val="both"/>
              <w:rPr>
                <w:rFonts w:asciiTheme="minorHAnsi" w:hAnsiTheme="minorHAnsi" w:cstheme="minorHAnsi"/>
              </w:rPr>
            </w:pPr>
            <w:r w:rsidRPr="00E668BC">
              <w:rPr>
                <w:rFonts w:asciiTheme="minorHAnsi" w:hAnsiTheme="minorHAnsi"/>
                <w:b/>
              </w:rPr>
              <w:t xml:space="preserve">P.5 </w:t>
            </w:r>
            <w:r w:rsidRPr="00E668BC">
              <w:rPr>
                <w:rFonts w:asciiTheme="minorHAnsi" w:hAnsiTheme="minorHAnsi" w:cstheme="minorHAnsi"/>
                <w:b/>
              </w:rPr>
              <w:t xml:space="preserve">Principiul proprietății (exploatațiile agricole care dețin în proprietate sau administrare, </w:t>
            </w:r>
            <w:r w:rsidRPr="00E668BC">
              <w:rPr>
                <w:rFonts w:asciiTheme="minorHAnsi" w:hAnsiTheme="minorHAnsi" w:cstheme="minorHAnsi"/>
              </w:rPr>
              <w:t>în cazul entităților publice cu personalitate juridică</w:t>
            </w:r>
            <w:r w:rsidRPr="00E668BC">
              <w:rPr>
                <w:rFonts w:asciiTheme="minorHAnsi" w:hAnsiTheme="minorHAnsi" w:cstheme="minorHAnsi"/>
                <w:b/>
              </w:rPr>
              <w:t>, terenurile si plantațiile pomicole supuse reconversiei și/sau terenul pe care se face înființarea de plantații pomicole)</w:t>
            </w:r>
            <w:r w:rsidR="00B17B77">
              <w:rPr>
                <w:rFonts w:asciiTheme="minorHAnsi" w:hAnsiTheme="minorHAnsi" w:cstheme="minorHAnsi"/>
                <w:b/>
              </w:rPr>
              <w:t xml:space="preserve"> </w:t>
            </w:r>
            <w:r w:rsidR="00EF7AEC">
              <w:rPr>
                <w:rFonts w:asciiTheme="minorHAnsi" w:hAnsiTheme="minorHAnsi" w:cstheme="minorHAnsi"/>
                <w:b/>
              </w:rPr>
              <w:t>–</w:t>
            </w:r>
            <w:r w:rsidR="00B17B77">
              <w:rPr>
                <w:rFonts w:asciiTheme="minorHAnsi" w:hAnsiTheme="minorHAnsi" w:cstheme="minorHAnsi"/>
                <w:b/>
              </w:rPr>
              <w:t xml:space="preserve"> </w:t>
            </w:r>
            <w:r w:rsidR="00EF7AEC">
              <w:rPr>
                <w:rFonts w:asciiTheme="minorHAnsi" w:hAnsiTheme="minorHAnsi" w:cstheme="minorHAnsi"/>
                <w:b/>
              </w:rPr>
              <w:t>10 p</w:t>
            </w:r>
          </w:p>
          <w:p w14:paraId="0DA57D97" w14:textId="5702AAD4" w:rsidR="00E668BC" w:rsidRPr="00786D0E" w:rsidRDefault="00E668BC" w:rsidP="00EF7AEC">
            <w:pPr>
              <w:spacing w:after="200" w:line="276" w:lineRule="auto"/>
              <w:jc w:val="both"/>
              <w:rPr>
                <w:rFonts w:asciiTheme="minorHAnsi" w:hAnsiTheme="minorHAnsi" w:cstheme="minorHAnsi"/>
                <w:b/>
                <w:lang w:val="ro-RO"/>
              </w:rPr>
            </w:pPr>
            <w:r w:rsidRPr="00E668BC">
              <w:rPr>
                <w:rFonts w:asciiTheme="minorHAnsi" w:hAnsiTheme="minorHAnsi" w:cstheme="minorHAnsi"/>
              </w:rPr>
              <w:t xml:space="preserve">Solicitantul deţine în proprietate </w:t>
            </w:r>
            <w:r w:rsidR="006E00B7" w:rsidRPr="006E00B7">
              <w:rPr>
                <w:rFonts w:asciiTheme="minorHAnsi" w:hAnsiTheme="minorHAnsi" w:cstheme="minorHAnsi"/>
              </w:rPr>
              <w:t>sau administrare (în cazul entităților pub</w:t>
            </w:r>
            <w:r w:rsidR="006E00B7">
              <w:rPr>
                <w:rFonts w:asciiTheme="minorHAnsi" w:hAnsiTheme="minorHAnsi" w:cstheme="minorHAnsi"/>
              </w:rPr>
              <w:t xml:space="preserve">lice cu personalitate juridică) </w:t>
            </w:r>
            <w:r w:rsidRPr="00E668BC">
              <w:rPr>
                <w:rFonts w:ascii="Calibri" w:hAnsi="Calibri" w:cs="Calibri"/>
                <w:sz w:val="22"/>
                <w:szCs w:val="22"/>
              </w:rPr>
              <w:t xml:space="preserve">terenul </w:t>
            </w:r>
            <w:r w:rsidRPr="00E668BC">
              <w:rPr>
                <w:rFonts w:asciiTheme="minorHAnsi" w:hAnsiTheme="minorHAnsi" w:cstheme="minorHAnsi"/>
              </w:rPr>
              <w:t xml:space="preserve">pe care se face înfiinţarea de </w:t>
            </w:r>
            <w:r w:rsidR="00EF7AEC">
              <w:rPr>
                <w:rFonts w:asciiTheme="minorHAnsi" w:hAnsiTheme="minorHAnsi" w:cstheme="minorHAnsi"/>
              </w:rPr>
              <w:t>pepiniere</w:t>
            </w:r>
            <w:r w:rsidRPr="00E668BC">
              <w:rPr>
                <w:rFonts w:asciiTheme="minorHAnsi" w:hAnsiTheme="minorHAnsi" w:cstheme="minorHAnsi"/>
              </w:rPr>
              <w:t xml:space="preserve">           </w:t>
            </w:r>
            <w:r w:rsidRPr="00786D0E">
              <w:rPr>
                <w:rFonts w:asciiTheme="minorHAnsi" w:hAnsiTheme="minorHAnsi" w:cstheme="minorHAnsi"/>
                <w:b/>
              </w:rPr>
              <w:t xml:space="preserve"> </w:t>
            </w:r>
            <w:r w:rsidR="00EF7AEC" w:rsidRPr="00786D0E">
              <w:rPr>
                <w:rFonts w:asciiTheme="minorHAnsi" w:hAnsiTheme="minorHAnsi" w:cstheme="minorHAnsi"/>
                <w:b/>
              </w:rPr>
              <w:t>1</w:t>
            </w:r>
            <w:r w:rsidR="00B17B77">
              <w:rPr>
                <w:rFonts w:asciiTheme="minorHAnsi" w:hAnsiTheme="minorHAnsi" w:cstheme="minorHAnsi"/>
                <w:b/>
              </w:rPr>
              <w:t>0 p</w:t>
            </w:r>
          </w:p>
        </w:tc>
        <w:tc>
          <w:tcPr>
            <w:tcW w:w="891" w:type="pct"/>
            <w:shd w:val="clear" w:color="auto" w:fill="auto"/>
          </w:tcPr>
          <w:p w14:paraId="20CFB325" w14:textId="77777777" w:rsidR="00E668BC" w:rsidRPr="00E668BC" w:rsidRDefault="00E668BC" w:rsidP="00E668BC">
            <w:pPr>
              <w:overflowPunct w:val="0"/>
              <w:autoSpaceDE w:val="0"/>
              <w:autoSpaceDN w:val="0"/>
              <w:adjustRightInd w:val="0"/>
              <w:textAlignment w:val="baseline"/>
              <w:rPr>
                <w:rFonts w:asciiTheme="minorHAnsi" w:hAnsiTheme="minorHAnsi" w:cstheme="minorHAnsi"/>
                <w:bCs/>
                <w:lang w:val="pt-BR" w:eastAsia="fr-FR"/>
              </w:rPr>
            </w:pPr>
          </w:p>
        </w:tc>
      </w:tr>
      <w:tr w:rsidR="00E668BC" w:rsidRPr="00E668BC" w14:paraId="46C8A9E9" w14:textId="77777777" w:rsidTr="00786D0E">
        <w:tc>
          <w:tcPr>
            <w:tcW w:w="4109" w:type="pct"/>
            <w:shd w:val="clear" w:color="auto" w:fill="auto"/>
          </w:tcPr>
          <w:p w14:paraId="4DBAB47B" w14:textId="77777777" w:rsidR="00E668BC" w:rsidRPr="00786D0E" w:rsidRDefault="00836149" w:rsidP="00E668BC">
            <w:pPr>
              <w:overflowPunct w:val="0"/>
              <w:autoSpaceDE w:val="0"/>
              <w:autoSpaceDN w:val="0"/>
              <w:adjustRightInd w:val="0"/>
              <w:textAlignment w:val="baseline"/>
              <w:rPr>
                <w:rFonts w:asciiTheme="minorHAnsi" w:hAnsiTheme="minorHAnsi" w:cstheme="minorHAnsi"/>
                <w:bCs/>
                <w:highlight w:val="yellow"/>
                <w:lang w:val="ro-RO" w:eastAsia="fr-FR"/>
              </w:rPr>
            </w:pPr>
            <w:r w:rsidRPr="00786D0E">
              <w:rPr>
                <w:rFonts w:asciiTheme="minorHAnsi" w:hAnsiTheme="minorHAnsi" w:cstheme="minorHAnsi"/>
                <w:bCs/>
                <w:lang w:val="ro-RO" w:eastAsia="fr-FR"/>
              </w:rPr>
              <w:t>Doc. 1, doc 3</w:t>
            </w:r>
          </w:p>
        </w:tc>
        <w:tc>
          <w:tcPr>
            <w:tcW w:w="891" w:type="pct"/>
            <w:shd w:val="clear" w:color="auto" w:fill="auto"/>
          </w:tcPr>
          <w:p w14:paraId="0EAABAB0" w14:textId="77777777" w:rsidR="00E668BC" w:rsidRPr="00E668BC" w:rsidRDefault="00E668BC" w:rsidP="00E668BC">
            <w:pPr>
              <w:overflowPunct w:val="0"/>
              <w:autoSpaceDE w:val="0"/>
              <w:autoSpaceDN w:val="0"/>
              <w:adjustRightInd w:val="0"/>
              <w:textAlignment w:val="baseline"/>
              <w:rPr>
                <w:rFonts w:asciiTheme="minorHAnsi" w:hAnsiTheme="minorHAnsi" w:cstheme="minorHAnsi"/>
                <w:bCs/>
                <w:lang w:val="pt-BR" w:eastAsia="fr-FR"/>
              </w:rPr>
            </w:pPr>
          </w:p>
        </w:tc>
      </w:tr>
      <w:tr w:rsidR="00E668BC" w:rsidRPr="00E668BC" w14:paraId="06EB9DAF" w14:textId="77777777" w:rsidTr="00786D0E">
        <w:tc>
          <w:tcPr>
            <w:tcW w:w="4109" w:type="pct"/>
            <w:shd w:val="clear" w:color="auto" w:fill="auto"/>
          </w:tcPr>
          <w:p w14:paraId="1B2B1D6C" w14:textId="77777777" w:rsidR="00E668BC" w:rsidRPr="00E668BC" w:rsidRDefault="00E668BC" w:rsidP="00E668BC">
            <w:pPr>
              <w:spacing w:after="200" w:line="276" w:lineRule="auto"/>
              <w:jc w:val="both"/>
              <w:rPr>
                <w:rFonts w:asciiTheme="minorHAnsi" w:hAnsiTheme="minorHAnsi" w:cstheme="minorHAnsi"/>
              </w:rPr>
            </w:pPr>
            <w:r w:rsidRPr="00E668BC">
              <w:rPr>
                <w:rFonts w:asciiTheme="minorHAnsi" w:hAnsiTheme="minorHAnsi"/>
                <w:b/>
              </w:rPr>
              <w:t xml:space="preserve">P.6 </w:t>
            </w:r>
            <w:r w:rsidRPr="00E668BC">
              <w:rPr>
                <w:rFonts w:asciiTheme="minorHAnsi" w:hAnsiTheme="minorHAnsi" w:cstheme="minorHAnsi"/>
                <w:b/>
              </w:rPr>
              <w:t>Principiul nivelului de calificare (studii sup</w:t>
            </w:r>
            <w:r w:rsidR="001C5431">
              <w:rPr>
                <w:rFonts w:asciiTheme="minorHAnsi" w:hAnsiTheme="minorHAnsi" w:cstheme="minorHAnsi"/>
                <w:b/>
              </w:rPr>
              <w:t>erioare în domeniul proiectului,</w:t>
            </w:r>
            <w:r w:rsidRPr="00E668BC">
              <w:rPr>
                <w:rFonts w:asciiTheme="minorHAnsi" w:hAnsiTheme="minorHAnsi" w:cstheme="minorHAnsi"/>
                <w:b/>
              </w:rPr>
              <w:t xml:space="preserve"> studii medii în domeniul proiectului ), maxim 10 puncte</w:t>
            </w:r>
          </w:p>
          <w:p w14:paraId="6014808A" w14:textId="77777777" w:rsidR="00E668BC" w:rsidRPr="00E668BC" w:rsidRDefault="00E668BC" w:rsidP="00E668BC">
            <w:pPr>
              <w:spacing w:after="200" w:line="276" w:lineRule="auto"/>
              <w:jc w:val="both"/>
              <w:rPr>
                <w:rFonts w:asciiTheme="minorHAnsi" w:hAnsiTheme="minorHAnsi" w:cstheme="minorHAnsi"/>
              </w:rPr>
            </w:pPr>
            <w:r w:rsidRPr="00E668BC">
              <w:rPr>
                <w:rFonts w:asciiTheme="minorHAnsi" w:hAnsiTheme="minorHAnsi" w:cstheme="minorHAnsi"/>
              </w:rPr>
              <w:t>1.Administratorul/Managerul exploataţiei deține calificare în raport cu activitatea prevăzută prin proiect, astfel:</w:t>
            </w:r>
          </w:p>
          <w:p w14:paraId="0D9412D7" w14:textId="77777777" w:rsidR="00E668BC" w:rsidRPr="00E668BC" w:rsidRDefault="00E668BC" w:rsidP="00E668BC">
            <w:pPr>
              <w:spacing w:after="200" w:line="276" w:lineRule="auto"/>
              <w:jc w:val="both"/>
              <w:rPr>
                <w:rFonts w:asciiTheme="minorHAnsi" w:hAnsiTheme="minorHAnsi" w:cstheme="minorHAnsi"/>
                <w:b/>
              </w:rPr>
            </w:pPr>
            <w:r w:rsidRPr="00E668BC">
              <w:rPr>
                <w:rFonts w:asciiTheme="minorHAnsi" w:hAnsiTheme="minorHAnsi" w:cstheme="minorHAnsi"/>
              </w:rPr>
              <w:t xml:space="preserve">           a) </w:t>
            </w:r>
            <w:r w:rsidRPr="00786D0E">
              <w:rPr>
                <w:rFonts w:asciiTheme="minorHAnsi" w:hAnsiTheme="minorHAnsi" w:cstheme="minorHAnsi"/>
              </w:rPr>
              <w:t xml:space="preserve"> superioare                                                              </w:t>
            </w:r>
            <w:r w:rsidR="001F478B" w:rsidRPr="00786D0E">
              <w:rPr>
                <w:rFonts w:asciiTheme="minorHAnsi" w:hAnsiTheme="minorHAnsi" w:cstheme="minorHAnsi"/>
                <w:b/>
              </w:rPr>
              <w:t>-</w:t>
            </w:r>
            <w:r w:rsidRPr="00786D0E">
              <w:rPr>
                <w:rFonts w:asciiTheme="minorHAnsi" w:hAnsiTheme="minorHAnsi" w:cstheme="minorHAnsi"/>
              </w:rPr>
              <w:t xml:space="preserve"> </w:t>
            </w:r>
            <w:r w:rsidRPr="00E668BC">
              <w:rPr>
                <w:rFonts w:asciiTheme="minorHAnsi" w:hAnsiTheme="minorHAnsi" w:cstheme="minorHAnsi"/>
                <w:b/>
              </w:rPr>
              <w:t xml:space="preserve">10  p </w:t>
            </w:r>
          </w:p>
          <w:p w14:paraId="04A37A61" w14:textId="77777777" w:rsidR="00E668BC" w:rsidRPr="00E668BC" w:rsidRDefault="00E668BC" w:rsidP="00E668BC">
            <w:pPr>
              <w:tabs>
                <w:tab w:val="left" w:pos="709"/>
                <w:tab w:val="left" w:pos="1418"/>
                <w:tab w:val="left" w:pos="2127"/>
                <w:tab w:val="left" w:pos="4536"/>
              </w:tabs>
              <w:spacing w:line="276" w:lineRule="auto"/>
              <w:jc w:val="both"/>
              <w:rPr>
                <w:rFonts w:asciiTheme="minorHAnsi" w:hAnsiTheme="minorHAnsi" w:cstheme="minorHAnsi"/>
                <w:b/>
                <w:lang w:val="ro-RO"/>
              </w:rPr>
            </w:pPr>
            <w:r w:rsidRPr="00E668BC">
              <w:rPr>
                <w:rFonts w:asciiTheme="minorHAnsi" w:hAnsiTheme="minorHAnsi" w:cstheme="minorHAnsi"/>
                <w:lang w:val="ro-RO"/>
              </w:rPr>
              <w:t xml:space="preserve">           </w:t>
            </w:r>
            <w:r w:rsidRPr="00786D0E">
              <w:rPr>
                <w:rFonts w:asciiTheme="minorHAnsi" w:hAnsiTheme="minorHAnsi" w:cstheme="minorHAnsi"/>
                <w:lang w:val="ro-RO"/>
              </w:rPr>
              <w:t>b) studii superioare an terminal sau studii superioare absolvite fără diplomă de licență</w:t>
            </w:r>
            <w:r w:rsidRPr="00E668BC">
              <w:rPr>
                <w:rFonts w:asciiTheme="minorHAnsi" w:hAnsiTheme="minorHAnsi" w:cstheme="minorHAnsi"/>
                <w:b/>
                <w:lang w:val="ro-RO"/>
              </w:rPr>
              <w:t xml:space="preserve"> – 8 p</w:t>
            </w:r>
          </w:p>
          <w:p w14:paraId="0E9A9E87" w14:textId="77777777" w:rsidR="00E668BC" w:rsidRPr="00E668BC" w:rsidRDefault="00E668BC" w:rsidP="00E668BC">
            <w:pPr>
              <w:tabs>
                <w:tab w:val="left" w:pos="709"/>
                <w:tab w:val="left" w:pos="1418"/>
                <w:tab w:val="left" w:pos="2127"/>
                <w:tab w:val="left" w:pos="4536"/>
              </w:tabs>
              <w:spacing w:line="276" w:lineRule="auto"/>
              <w:ind w:left="510"/>
              <w:rPr>
                <w:rFonts w:asciiTheme="minorHAnsi" w:hAnsiTheme="minorHAnsi" w:cstheme="minorHAnsi"/>
                <w:b/>
                <w:lang w:val="ro-RO"/>
              </w:rPr>
            </w:pPr>
            <w:r w:rsidRPr="00E668BC">
              <w:rPr>
                <w:rFonts w:asciiTheme="minorHAnsi" w:hAnsiTheme="minorHAnsi" w:cstheme="minorHAnsi"/>
                <w:b/>
                <w:lang w:val="ro-RO"/>
              </w:rPr>
              <w:t xml:space="preserve">  </w:t>
            </w:r>
            <w:r w:rsidRPr="00786D0E">
              <w:rPr>
                <w:rFonts w:asciiTheme="minorHAnsi" w:hAnsiTheme="minorHAnsi" w:cstheme="minorHAnsi"/>
                <w:lang w:val="ro-RO"/>
              </w:rPr>
              <w:t>c)studii liceale sau postliceal</w:t>
            </w:r>
            <w:r w:rsidR="00FA3B4C" w:rsidRPr="00786D0E">
              <w:rPr>
                <w:rFonts w:asciiTheme="minorHAnsi" w:hAnsiTheme="minorHAnsi" w:cstheme="minorHAnsi"/>
                <w:lang w:val="ro-RO"/>
              </w:rPr>
              <w:t>e</w:t>
            </w:r>
            <w:r w:rsidR="00FA3B4C">
              <w:rPr>
                <w:rFonts w:asciiTheme="minorHAnsi" w:hAnsiTheme="minorHAnsi" w:cstheme="minorHAnsi"/>
                <w:b/>
                <w:lang w:val="ro-RO"/>
              </w:rPr>
              <w:t xml:space="preserve"> -</w:t>
            </w:r>
            <w:r w:rsidRPr="00E668BC">
              <w:rPr>
                <w:rFonts w:asciiTheme="minorHAnsi" w:hAnsiTheme="minorHAnsi" w:cstheme="minorHAnsi"/>
                <w:b/>
                <w:lang w:val="ro-RO"/>
              </w:rPr>
              <w:t xml:space="preserve"> 6   p</w:t>
            </w:r>
          </w:p>
          <w:p w14:paraId="5CC058DD" w14:textId="77777777" w:rsidR="00E668BC" w:rsidRPr="00E668BC" w:rsidRDefault="00E668BC" w:rsidP="00E668BC">
            <w:pPr>
              <w:tabs>
                <w:tab w:val="left" w:pos="709"/>
                <w:tab w:val="left" w:pos="1418"/>
                <w:tab w:val="left" w:pos="2127"/>
                <w:tab w:val="left" w:pos="4536"/>
              </w:tabs>
              <w:spacing w:line="276" w:lineRule="auto"/>
              <w:jc w:val="both"/>
              <w:rPr>
                <w:rFonts w:asciiTheme="minorHAnsi" w:hAnsiTheme="minorHAnsi" w:cstheme="minorHAnsi"/>
                <w:b/>
              </w:rPr>
            </w:pPr>
          </w:p>
          <w:p w14:paraId="5A1DFC7C" w14:textId="77777777" w:rsidR="00E668BC" w:rsidRPr="00E668BC" w:rsidRDefault="00E668BC" w:rsidP="00E668BC">
            <w:pPr>
              <w:jc w:val="both"/>
              <w:rPr>
                <w:rFonts w:asciiTheme="minorHAnsi" w:hAnsiTheme="minorHAnsi" w:cstheme="minorHAnsi"/>
                <w:b/>
              </w:rPr>
            </w:pPr>
            <w:r w:rsidRPr="00E668BC">
              <w:rPr>
                <w:rFonts w:asciiTheme="minorHAnsi" w:hAnsiTheme="minorHAnsi" w:cstheme="minorHAnsi"/>
                <w:b/>
              </w:rPr>
              <w:t>2. Angajat cu studii superioare în domeniul proiectului</w:t>
            </w:r>
            <w:r w:rsidR="00FA3B4C">
              <w:rPr>
                <w:rFonts w:asciiTheme="minorHAnsi" w:hAnsiTheme="minorHAnsi" w:cstheme="minorHAnsi"/>
                <w:b/>
              </w:rPr>
              <w:t xml:space="preserve"> -</w:t>
            </w:r>
            <w:r w:rsidRPr="00E668BC">
              <w:rPr>
                <w:rFonts w:asciiTheme="minorHAnsi" w:hAnsiTheme="minorHAnsi" w:cstheme="minorHAnsi"/>
                <w:b/>
              </w:rPr>
              <w:t xml:space="preserve">   4  p</w:t>
            </w:r>
          </w:p>
          <w:p w14:paraId="4B6C17F5" w14:textId="77777777" w:rsidR="00E668BC" w:rsidRPr="00E668BC" w:rsidRDefault="00E668BC" w:rsidP="00E668BC">
            <w:pPr>
              <w:jc w:val="both"/>
              <w:rPr>
                <w:rFonts w:asciiTheme="minorHAnsi" w:hAnsiTheme="minorHAnsi" w:cstheme="minorHAnsi"/>
                <w:b/>
              </w:rPr>
            </w:pPr>
          </w:p>
        </w:tc>
        <w:tc>
          <w:tcPr>
            <w:tcW w:w="891" w:type="pct"/>
            <w:shd w:val="clear" w:color="auto" w:fill="auto"/>
          </w:tcPr>
          <w:p w14:paraId="0CDFF5F6" w14:textId="77777777" w:rsidR="00E668BC" w:rsidRPr="00E668BC" w:rsidRDefault="00E668BC" w:rsidP="00E668BC">
            <w:pPr>
              <w:overflowPunct w:val="0"/>
              <w:autoSpaceDE w:val="0"/>
              <w:autoSpaceDN w:val="0"/>
              <w:adjustRightInd w:val="0"/>
              <w:textAlignment w:val="baseline"/>
              <w:rPr>
                <w:rFonts w:asciiTheme="minorHAnsi" w:hAnsiTheme="minorHAnsi" w:cstheme="minorHAnsi"/>
                <w:bCs/>
                <w:lang w:val="pt-BR" w:eastAsia="fr-FR"/>
              </w:rPr>
            </w:pPr>
          </w:p>
        </w:tc>
      </w:tr>
      <w:tr w:rsidR="00E668BC" w:rsidRPr="00E668BC" w14:paraId="60D954DB" w14:textId="77777777" w:rsidTr="00786D0E">
        <w:tc>
          <w:tcPr>
            <w:tcW w:w="4109" w:type="pct"/>
            <w:shd w:val="clear" w:color="auto" w:fill="auto"/>
          </w:tcPr>
          <w:p w14:paraId="180D08B6" w14:textId="77777777" w:rsidR="00E668BC" w:rsidRPr="00E668BC" w:rsidRDefault="00E668BC" w:rsidP="00E668BC">
            <w:pPr>
              <w:overflowPunct w:val="0"/>
              <w:autoSpaceDE w:val="0"/>
              <w:autoSpaceDN w:val="0"/>
              <w:adjustRightInd w:val="0"/>
              <w:textAlignment w:val="baseline"/>
              <w:rPr>
                <w:rFonts w:asciiTheme="minorHAnsi" w:hAnsiTheme="minorHAnsi"/>
                <w:bCs/>
                <w:lang w:val="ro-RO" w:eastAsia="fr-FR"/>
              </w:rPr>
            </w:pPr>
            <w:r w:rsidRPr="00E668BC">
              <w:rPr>
                <w:rFonts w:asciiTheme="minorHAnsi" w:hAnsiTheme="minorHAnsi"/>
                <w:bCs/>
                <w:lang w:val="fr-FR" w:eastAsia="fr-FR"/>
              </w:rPr>
              <w:lastRenderedPageBreak/>
              <w:t xml:space="preserve">Doc. 11, </w:t>
            </w:r>
            <w:r w:rsidR="003C531F">
              <w:rPr>
                <w:rFonts w:asciiTheme="minorHAnsi" w:hAnsiTheme="minorHAnsi"/>
                <w:bCs/>
                <w:lang w:val="fr-FR" w:eastAsia="fr-FR"/>
              </w:rPr>
              <w:t xml:space="preserve">doc. 18, </w:t>
            </w:r>
            <w:r w:rsidRPr="00E668BC">
              <w:rPr>
                <w:rFonts w:asciiTheme="minorHAnsi" w:hAnsiTheme="minorHAnsi"/>
                <w:bCs/>
                <w:lang w:val="fr-FR" w:eastAsia="fr-FR"/>
              </w:rPr>
              <w:t xml:space="preserve">Baza de Date  RECOM, </w:t>
            </w:r>
            <w:r w:rsidRPr="00BA6FCD">
              <w:rPr>
                <w:rFonts w:asciiTheme="minorHAnsi" w:hAnsiTheme="minorHAnsi"/>
                <w:bCs/>
                <w:lang w:val="fr-FR" w:eastAsia="fr-FR"/>
              </w:rPr>
              <w:t>Extras REVISAL</w:t>
            </w:r>
          </w:p>
        </w:tc>
        <w:tc>
          <w:tcPr>
            <w:tcW w:w="891" w:type="pct"/>
            <w:shd w:val="clear" w:color="auto" w:fill="auto"/>
          </w:tcPr>
          <w:p w14:paraId="4713E231" w14:textId="77777777" w:rsidR="00E668BC" w:rsidRPr="00E668BC" w:rsidRDefault="00E668BC" w:rsidP="00E668BC">
            <w:pPr>
              <w:overflowPunct w:val="0"/>
              <w:autoSpaceDE w:val="0"/>
              <w:autoSpaceDN w:val="0"/>
              <w:adjustRightInd w:val="0"/>
              <w:textAlignment w:val="baseline"/>
              <w:rPr>
                <w:rFonts w:asciiTheme="minorHAnsi" w:hAnsiTheme="minorHAnsi" w:cstheme="minorHAnsi"/>
                <w:bCs/>
                <w:lang w:val="pt-BR" w:eastAsia="fr-FR"/>
              </w:rPr>
            </w:pPr>
          </w:p>
        </w:tc>
      </w:tr>
      <w:tr w:rsidR="00E668BC" w:rsidRPr="00E668BC" w14:paraId="70B07131" w14:textId="77777777" w:rsidTr="00786D0E">
        <w:tc>
          <w:tcPr>
            <w:tcW w:w="4109" w:type="pct"/>
            <w:shd w:val="clear" w:color="auto" w:fill="auto"/>
          </w:tcPr>
          <w:p w14:paraId="0C993459" w14:textId="77777777" w:rsidR="00E668BC" w:rsidRPr="00646DCD" w:rsidRDefault="00E668BC" w:rsidP="00E668BC">
            <w:pPr>
              <w:tabs>
                <w:tab w:val="left" w:pos="709"/>
                <w:tab w:val="left" w:pos="1418"/>
                <w:tab w:val="left" w:pos="2127"/>
                <w:tab w:val="left" w:pos="4536"/>
              </w:tabs>
              <w:spacing w:line="276" w:lineRule="auto"/>
              <w:jc w:val="both"/>
              <w:rPr>
                <w:rFonts w:asciiTheme="minorHAnsi" w:hAnsiTheme="minorHAnsi" w:cstheme="minorHAnsi"/>
                <w:b/>
                <w:lang w:val="ro-RO"/>
              </w:rPr>
            </w:pPr>
            <w:r w:rsidRPr="007C52B4">
              <w:rPr>
                <w:rFonts w:asciiTheme="minorHAnsi" w:hAnsiTheme="minorHAnsi"/>
                <w:b/>
                <w:lang w:val="ro-RO"/>
              </w:rPr>
              <w:t xml:space="preserve">P.7 </w:t>
            </w:r>
            <w:r w:rsidRPr="007C52B4">
              <w:rPr>
                <w:rFonts w:asciiTheme="minorHAnsi" w:hAnsiTheme="minorHAnsi" w:cstheme="minorHAnsi"/>
                <w:b/>
                <w:lang w:val="ro-RO"/>
              </w:rPr>
              <w:t xml:space="preserve">Principiul vârstei (tinerii de până la 40 ani, inclusiv)         </w:t>
            </w:r>
            <w:r w:rsidR="000A2E00" w:rsidRPr="00646DCD">
              <w:rPr>
                <w:rFonts w:asciiTheme="minorHAnsi" w:hAnsiTheme="minorHAnsi" w:cstheme="minorHAnsi"/>
                <w:b/>
                <w:lang w:val="ro-RO"/>
              </w:rPr>
              <w:t>5</w:t>
            </w:r>
            <w:r w:rsidRPr="00646DCD">
              <w:rPr>
                <w:rFonts w:asciiTheme="minorHAnsi" w:hAnsiTheme="minorHAnsi" w:cstheme="minorHAnsi"/>
                <w:b/>
                <w:lang w:val="ro-RO"/>
              </w:rPr>
              <w:t xml:space="preserve"> p </w:t>
            </w:r>
          </w:p>
          <w:p w14:paraId="6C79E530" w14:textId="77777777" w:rsidR="00E668BC" w:rsidRPr="00E668BC" w:rsidRDefault="00E668BC" w:rsidP="00E668BC">
            <w:pPr>
              <w:tabs>
                <w:tab w:val="left" w:pos="709"/>
                <w:tab w:val="left" w:pos="1418"/>
                <w:tab w:val="left" w:pos="2127"/>
                <w:tab w:val="left" w:pos="4536"/>
              </w:tabs>
              <w:spacing w:line="276" w:lineRule="auto"/>
              <w:jc w:val="both"/>
              <w:rPr>
                <w:rFonts w:asciiTheme="minorHAnsi" w:hAnsiTheme="minorHAnsi" w:cstheme="minorHAnsi"/>
                <w:b/>
                <w:lang w:val="ro-RO"/>
              </w:rPr>
            </w:pPr>
            <w:r w:rsidRPr="00F51750">
              <w:rPr>
                <w:rFonts w:asciiTheme="minorHAnsi" w:hAnsiTheme="minorHAnsi" w:cstheme="minorHAnsi"/>
                <w:lang w:val="ro-RO"/>
              </w:rPr>
              <w:t>Administratorul/Managerul exploataţiei  are maximum 40 de ani, inclusiv, la data depunerii  cererii de finanţare</w:t>
            </w:r>
            <w:r w:rsidRPr="00E668BC">
              <w:rPr>
                <w:rFonts w:asciiTheme="minorHAnsi" w:hAnsiTheme="minorHAnsi" w:cstheme="minorHAnsi"/>
                <w:lang w:val="ro-RO"/>
              </w:rPr>
              <w:t xml:space="preserve"> </w:t>
            </w:r>
          </w:p>
          <w:p w14:paraId="1B5A5EBF" w14:textId="77777777" w:rsidR="00E668BC" w:rsidRPr="00E668BC" w:rsidRDefault="00E668BC" w:rsidP="00E668BC">
            <w:pPr>
              <w:overflowPunct w:val="0"/>
              <w:autoSpaceDE w:val="0"/>
              <w:autoSpaceDN w:val="0"/>
              <w:adjustRightInd w:val="0"/>
              <w:textAlignment w:val="baseline"/>
              <w:rPr>
                <w:rFonts w:asciiTheme="minorHAnsi" w:hAnsiTheme="minorHAnsi"/>
                <w:bCs/>
                <w:lang w:val="fr-FR" w:eastAsia="fr-FR"/>
              </w:rPr>
            </w:pPr>
          </w:p>
        </w:tc>
        <w:tc>
          <w:tcPr>
            <w:tcW w:w="891" w:type="pct"/>
            <w:shd w:val="clear" w:color="auto" w:fill="auto"/>
          </w:tcPr>
          <w:p w14:paraId="74F1860C" w14:textId="77777777" w:rsidR="00E668BC" w:rsidRPr="00E668BC" w:rsidRDefault="00E668BC" w:rsidP="00E668BC">
            <w:pPr>
              <w:overflowPunct w:val="0"/>
              <w:autoSpaceDE w:val="0"/>
              <w:autoSpaceDN w:val="0"/>
              <w:adjustRightInd w:val="0"/>
              <w:textAlignment w:val="baseline"/>
              <w:rPr>
                <w:rFonts w:asciiTheme="minorHAnsi" w:hAnsiTheme="minorHAnsi" w:cstheme="minorHAnsi"/>
                <w:bCs/>
                <w:lang w:val="pt-BR" w:eastAsia="fr-FR"/>
              </w:rPr>
            </w:pPr>
          </w:p>
        </w:tc>
      </w:tr>
      <w:tr w:rsidR="00E668BC" w:rsidRPr="00E668BC" w14:paraId="6E5CAAB7" w14:textId="77777777" w:rsidTr="00786D0E">
        <w:tc>
          <w:tcPr>
            <w:tcW w:w="4109" w:type="pct"/>
            <w:shd w:val="clear" w:color="auto" w:fill="auto"/>
          </w:tcPr>
          <w:p w14:paraId="3BF3684D" w14:textId="77777777" w:rsidR="00E668BC" w:rsidRPr="00E668BC" w:rsidRDefault="00E668BC" w:rsidP="00E668BC">
            <w:pPr>
              <w:tabs>
                <w:tab w:val="left" w:pos="709"/>
                <w:tab w:val="left" w:pos="1418"/>
                <w:tab w:val="left" w:pos="2127"/>
                <w:tab w:val="left" w:pos="4536"/>
              </w:tabs>
              <w:spacing w:line="276" w:lineRule="auto"/>
              <w:jc w:val="both"/>
              <w:rPr>
                <w:rFonts w:asciiTheme="minorHAnsi" w:hAnsiTheme="minorHAnsi"/>
                <w:b/>
                <w:lang w:val="ro-RO"/>
              </w:rPr>
            </w:pPr>
            <w:r w:rsidRPr="00E668BC">
              <w:rPr>
                <w:rFonts w:asciiTheme="minorHAnsi" w:hAnsiTheme="minorHAnsi"/>
                <w:b/>
                <w:lang w:val="ro-RO"/>
              </w:rPr>
              <w:t>Cerere de finantare, Baza de date RECOM</w:t>
            </w:r>
          </w:p>
        </w:tc>
        <w:tc>
          <w:tcPr>
            <w:tcW w:w="891" w:type="pct"/>
            <w:shd w:val="clear" w:color="auto" w:fill="auto"/>
          </w:tcPr>
          <w:p w14:paraId="03F5236C" w14:textId="77777777" w:rsidR="00E668BC" w:rsidRPr="00E668BC" w:rsidRDefault="00E668BC" w:rsidP="00E668BC">
            <w:pPr>
              <w:overflowPunct w:val="0"/>
              <w:autoSpaceDE w:val="0"/>
              <w:autoSpaceDN w:val="0"/>
              <w:adjustRightInd w:val="0"/>
              <w:textAlignment w:val="baseline"/>
              <w:rPr>
                <w:rFonts w:asciiTheme="minorHAnsi" w:hAnsiTheme="minorHAnsi" w:cstheme="minorHAnsi"/>
                <w:bCs/>
                <w:lang w:val="pt-BR" w:eastAsia="fr-FR"/>
              </w:rPr>
            </w:pPr>
          </w:p>
        </w:tc>
      </w:tr>
      <w:tr w:rsidR="00E668BC" w:rsidRPr="00E668BC" w14:paraId="3E6030F2" w14:textId="77777777" w:rsidTr="00786D0E">
        <w:tc>
          <w:tcPr>
            <w:tcW w:w="4109" w:type="pct"/>
            <w:shd w:val="clear" w:color="auto" w:fill="auto"/>
          </w:tcPr>
          <w:p w14:paraId="740E2F6E" w14:textId="77777777" w:rsidR="00E668BC" w:rsidRPr="00DA0705" w:rsidRDefault="00E668BC" w:rsidP="00E668BC">
            <w:pPr>
              <w:spacing w:beforeLines="60" w:before="144" w:afterLines="60" w:after="144" w:line="276" w:lineRule="auto"/>
              <w:jc w:val="both"/>
              <w:rPr>
                <w:rFonts w:asciiTheme="minorHAnsi" w:hAnsiTheme="minorHAnsi" w:cs="Calibri"/>
                <w:b/>
                <w:color w:val="000000"/>
              </w:rPr>
            </w:pPr>
            <w:r w:rsidRPr="005322F2">
              <w:rPr>
                <w:rFonts w:asciiTheme="minorHAnsi" w:hAnsiTheme="minorHAnsi" w:cs="Calibri"/>
                <w:b/>
                <w:color w:val="000000"/>
              </w:rPr>
              <w:t xml:space="preserve">P.8 </w:t>
            </w:r>
            <w:r w:rsidRPr="005322F2">
              <w:rPr>
                <w:rFonts w:asciiTheme="minorHAnsi" w:hAnsiTheme="minorHAnsi" w:cstheme="minorHAnsi"/>
                <w:b/>
              </w:rPr>
              <w:t>Principiul înființării și sau reconversiei (investiţii care presupun înființare</w:t>
            </w:r>
            <w:r w:rsidR="00CF073D" w:rsidRPr="005322F2">
              <w:rPr>
                <w:rFonts w:asciiTheme="minorHAnsi" w:hAnsiTheme="minorHAnsi" w:cstheme="minorHAnsi"/>
                <w:b/>
              </w:rPr>
              <w:t>,</w:t>
            </w:r>
            <w:r w:rsidR="00CF073D" w:rsidRPr="00786D0E">
              <w:rPr>
                <w:rFonts w:ascii="Calibri" w:hAnsi="Calibri"/>
                <w:lang w:val="fr-FR"/>
              </w:rPr>
              <w:t xml:space="preserve"> </w:t>
            </w:r>
            <w:r w:rsidR="00CF073D" w:rsidRPr="00786D0E">
              <w:rPr>
                <w:rFonts w:ascii="Calibri" w:hAnsi="Calibri"/>
                <w:b/>
                <w:lang w:val="fr-FR"/>
              </w:rPr>
              <w:t>inclusiv pepiniere</w:t>
            </w:r>
            <w:r w:rsidRPr="005322F2">
              <w:rPr>
                <w:rFonts w:asciiTheme="minorHAnsi" w:hAnsiTheme="minorHAnsi" w:cstheme="minorHAnsi"/>
                <w:b/>
              </w:rPr>
              <w:t xml:space="preserve"> și sau reconversie</w:t>
            </w:r>
            <w:r w:rsidRPr="00C3587E">
              <w:rPr>
                <w:rFonts w:asciiTheme="minorHAnsi" w:hAnsiTheme="minorHAnsi" w:cstheme="minorHAnsi"/>
                <w:b/>
              </w:rPr>
              <w:t xml:space="preserve">)        </w:t>
            </w:r>
            <w:r w:rsidR="00B17B77" w:rsidRPr="00C3587E">
              <w:rPr>
                <w:rFonts w:asciiTheme="minorHAnsi" w:hAnsiTheme="minorHAnsi" w:cstheme="minorHAnsi"/>
                <w:b/>
              </w:rPr>
              <w:t>- nu se aplică</w:t>
            </w:r>
          </w:p>
          <w:p w14:paraId="5F3E8007" w14:textId="77777777" w:rsidR="00E668BC" w:rsidRPr="00E668BC" w:rsidRDefault="00E668BC" w:rsidP="00E668BC">
            <w:pPr>
              <w:tabs>
                <w:tab w:val="left" w:pos="709"/>
                <w:tab w:val="left" w:pos="1418"/>
                <w:tab w:val="left" w:pos="2127"/>
                <w:tab w:val="left" w:pos="4536"/>
                <w:tab w:val="left" w:pos="7797"/>
              </w:tabs>
              <w:spacing w:line="276" w:lineRule="auto"/>
              <w:jc w:val="both"/>
              <w:rPr>
                <w:rFonts w:asciiTheme="minorHAnsi" w:hAnsiTheme="minorHAnsi" w:cstheme="minorHAnsi"/>
                <w:sz w:val="22"/>
                <w:szCs w:val="22"/>
                <w:lang w:val="ro-RO"/>
              </w:rPr>
            </w:pPr>
            <w:r w:rsidRPr="00E668BC">
              <w:rPr>
                <w:rFonts w:asciiTheme="minorHAnsi" w:hAnsiTheme="minorHAnsi" w:cstheme="minorHAnsi"/>
                <w:sz w:val="22"/>
                <w:szCs w:val="22"/>
                <w:lang w:val="ro-RO"/>
              </w:rPr>
              <w:t xml:space="preserve">8.1 Solicitantul accesează sprijinul pentru reconversia plantaţiilor pomicole    </w:t>
            </w:r>
            <w:r w:rsidR="00B17B77">
              <w:rPr>
                <w:rFonts w:asciiTheme="minorHAnsi" w:hAnsiTheme="minorHAnsi" w:cstheme="minorHAnsi"/>
                <w:b/>
                <w:sz w:val="22"/>
                <w:szCs w:val="22"/>
                <w:lang w:val="ro-RO"/>
              </w:rPr>
              <w:t>0 p</w:t>
            </w:r>
          </w:p>
          <w:p w14:paraId="7BC26A20" w14:textId="77777777" w:rsidR="00E668BC" w:rsidRPr="00E668BC" w:rsidRDefault="00E668BC" w:rsidP="00E668BC">
            <w:pPr>
              <w:jc w:val="both"/>
              <w:rPr>
                <w:rFonts w:ascii="Calibri" w:eastAsia="Calibri" w:hAnsi="Calibri" w:cs="Calibri"/>
              </w:rPr>
            </w:pPr>
            <w:r w:rsidRPr="00E668BC">
              <w:rPr>
                <w:rFonts w:ascii="Calibri" w:eastAsia="Calibri" w:hAnsi="Calibri" w:cs="Calibri"/>
              </w:rPr>
              <w:t>8.2  Solicitantul accesează sprijinul pentru înființarea plantaţiilor pomicole, inclusiv pepiniere:</w:t>
            </w:r>
          </w:p>
          <w:p w14:paraId="6C6E48CE" w14:textId="77777777" w:rsidR="00E668BC" w:rsidRPr="00E668BC" w:rsidRDefault="00E668BC" w:rsidP="00E668BC">
            <w:pPr>
              <w:jc w:val="both"/>
              <w:rPr>
                <w:rFonts w:ascii="Calibri" w:eastAsia="Calibri" w:hAnsi="Calibri" w:cs="Calibri"/>
              </w:rPr>
            </w:pPr>
            <w:r w:rsidRPr="00E668BC">
              <w:rPr>
                <w:rFonts w:ascii="Calibri" w:eastAsia="Calibri" w:hAnsi="Calibri" w:cs="Calibri"/>
              </w:rPr>
              <w:t xml:space="preserve">       a) solicitantul accesează sprijinul pentru înființarea de plantații pomicole – </w:t>
            </w:r>
            <w:r w:rsidR="00B17B77">
              <w:rPr>
                <w:rFonts w:ascii="Calibri" w:eastAsia="Calibri" w:hAnsi="Calibri" w:cs="Calibri"/>
                <w:b/>
              </w:rPr>
              <w:t>0</w:t>
            </w:r>
            <w:r w:rsidRPr="00E668BC">
              <w:rPr>
                <w:rFonts w:ascii="Calibri" w:eastAsia="Calibri" w:hAnsi="Calibri" w:cs="Calibri"/>
                <w:b/>
              </w:rPr>
              <w:t xml:space="preserve"> p</w:t>
            </w:r>
          </w:p>
          <w:p w14:paraId="5DEBF85A" w14:textId="77777777" w:rsidR="00E668BC" w:rsidRPr="00E668BC" w:rsidRDefault="00E668BC" w:rsidP="00E668BC">
            <w:pPr>
              <w:jc w:val="both"/>
              <w:rPr>
                <w:rFonts w:ascii="Calibri" w:eastAsia="Calibri" w:hAnsi="Calibri" w:cs="Calibri"/>
              </w:rPr>
            </w:pPr>
            <w:r w:rsidRPr="00E668BC">
              <w:rPr>
                <w:rFonts w:ascii="Calibri" w:eastAsia="Calibri" w:hAnsi="Calibri" w:cs="Calibri"/>
              </w:rPr>
              <w:t xml:space="preserve">       b) solicitantul accesează sprijinul pentru înființarea unei pepiniere pomicole - </w:t>
            </w:r>
            <w:r w:rsidR="00B17B77">
              <w:rPr>
                <w:rFonts w:ascii="Calibri" w:eastAsia="Calibri" w:hAnsi="Calibri" w:cs="Calibri"/>
                <w:b/>
              </w:rPr>
              <w:t>0</w:t>
            </w:r>
            <w:r w:rsidRPr="00E668BC">
              <w:rPr>
                <w:rFonts w:ascii="Calibri" w:eastAsia="Calibri" w:hAnsi="Calibri" w:cs="Calibri"/>
                <w:b/>
              </w:rPr>
              <w:t xml:space="preserve"> p</w:t>
            </w:r>
          </w:p>
          <w:p w14:paraId="40A375BA" w14:textId="77777777" w:rsidR="00E668BC" w:rsidRPr="00E668BC" w:rsidRDefault="00E668BC" w:rsidP="00E668BC">
            <w:pPr>
              <w:tabs>
                <w:tab w:val="left" w:pos="709"/>
                <w:tab w:val="left" w:pos="1418"/>
                <w:tab w:val="left" w:pos="2127"/>
                <w:tab w:val="left" w:pos="4536"/>
                <w:tab w:val="left" w:pos="7797"/>
              </w:tabs>
              <w:spacing w:line="276" w:lineRule="auto"/>
              <w:rPr>
                <w:rFonts w:asciiTheme="minorHAnsi" w:hAnsiTheme="minorHAnsi"/>
                <w:b/>
                <w:sz w:val="22"/>
                <w:szCs w:val="22"/>
                <w:lang w:val="ro-RO"/>
              </w:rPr>
            </w:pPr>
          </w:p>
        </w:tc>
        <w:tc>
          <w:tcPr>
            <w:tcW w:w="891" w:type="pct"/>
            <w:shd w:val="clear" w:color="auto" w:fill="auto"/>
          </w:tcPr>
          <w:p w14:paraId="59E84306" w14:textId="77777777" w:rsidR="00E668BC" w:rsidRPr="00E668BC" w:rsidRDefault="00E668BC" w:rsidP="00E668BC">
            <w:pPr>
              <w:overflowPunct w:val="0"/>
              <w:autoSpaceDE w:val="0"/>
              <w:autoSpaceDN w:val="0"/>
              <w:adjustRightInd w:val="0"/>
              <w:textAlignment w:val="baseline"/>
              <w:rPr>
                <w:rFonts w:asciiTheme="minorHAnsi" w:hAnsiTheme="minorHAnsi" w:cstheme="minorHAnsi"/>
                <w:bCs/>
                <w:lang w:val="pt-BR" w:eastAsia="fr-FR"/>
              </w:rPr>
            </w:pPr>
          </w:p>
        </w:tc>
      </w:tr>
      <w:tr w:rsidR="00E668BC" w:rsidRPr="00E668BC" w14:paraId="4A4CFCDB" w14:textId="77777777" w:rsidTr="00786D0E">
        <w:tc>
          <w:tcPr>
            <w:tcW w:w="4109" w:type="pct"/>
            <w:shd w:val="clear" w:color="auto" w:fill="auto"/>
          </w:tcPr>
          <w:p w14:paraId="0B427FBF" w14:textId="77777777" w:rsidR="00E668BC" w:rsidRPr="00786D0E" w:rsidRDefault="00E668BC" w:rsidP="00E668BC">
            <w:pPr>
              <w:overflowPunct w:val="0"/>
              <w:autoSpaceDE w:val="0"/>
              <w:autoSpaceDN w:val="0"/>
              <w:adjustRightInd w:val="0"/>
              <w:jc w:val="both"/>
              <w:textAlignment w:val="baseline"/>
              <w:rPr>
                <w:rFonts w:asciiTheme="minorHAnsi" w:hAnsiTheme="minorHAnsi"/>
                <w:bCs/>
                <w:highlight w:val="yellow"/>
                <w:lang w:val="fr-FR" w:eastAsia="fr-FR"/>
              </w:rPr>
            </w:pPr>
          </w:p>
        </w:tc>
        <w:tc>
          <w:tcPr>
            <w:tcW w:w="891" w:type="pct"/>
            <w:shd w:val="clear" w:color="auto" w:fill="auto"/>
          </w:tcPr>
          <w:p w14:paraId="112B6EF9" w14:textId="77777777" w:rsidR="00E668BC" w:rsidRPr="00E668BC" w:rsidRDefault="00E668BC" w:rsidP="00E668BC">
            <w:pPr>
              <w:overflowPunct w:val="0"/>
              <w:autoSpaceDE w:val="0"/>
              <w:autoSpaceDN w:val="0"/>
              <w:adjustRightInd w:val="0"/>
              <w:textAlignment w:val="baseline"/>
              <w:rPr>
                <w:rFonts w:asciiTheme="minorHAnsi" w:hAnsiTheme="minorHAnsi" w:cstheme="minorHAnsi"/>
                <w:bCs/>
                <w:lang w:val="pt-BR" w:eastAsia="fr-FR"/>
              </w:rPr>
            </w:pPr>
          </w:p>
        </w:tc>
      </w:tr>
      <w:tr w:rsidR="00E668BC" w:rsidRPr="00E668BC" w:rsidDel="00766F9C" w14:paraId="619C5348" w14:textId="77777777" w:rsidTr="00786D0E">
        <w:tc>
          <w:tcPr>
            <w:tcW w:w="4109" w:type="pct"/>
            <w:tcBorders>
              <w:top w:val="single" w:sz="4" w:space="0" w:color="auto"/>
              <w:left w:val="single" w:sz="4" w:space="0" w:color="auto"/>
              <w:bottom w:val="single" w:sz="4" w:space="0" w:color="auto"/>
              <w:right w:val="single" w:sz="4" w:space="0" w:color="auto"/>
            </w:tcBorders>
            <w:shd w:val="clear" w:color="auto" w:fill="auto"/>
          </w:tcPr>
          <w:p w14:paraId="068D3275" w14:textId="77777777" w:rsidR="00E668BC" w:rsidRDefault="00E668BC" w:rsidP="005322F2">
            <w:pPr>
              <w:overflowPunct w:val="0"/>
              <w:autoSpaceDE w:val="0"/>
              <w:autoSpaceDN w:val="0"/>
              <w:adjustRightInd w:val="0"/>
              <w:jc w:val="both"/>
              <w:textAlignment w:val="baseline"/>
              <w:rPr>
                <w:rFonts w:ascii="Calibri" w:hAnsi="Calibri"/>
                <w:b/>
                <w:bCs/>
                <w:lang w:val="fr-FR" w:eastAsia="fr-FR"/>
              </w:rPr>
            </w:pPr>
            <w:r w:rsidRPr="00786D0E">
              <w:rPr>
                <w:rFonts w:ascii="Calibri" w:hAnsi="Calibri"/>
                <w:b/>
                <w:bCs/>
                <w:lang w:val="fr-FR" w:eastAsia="fr-FR"/>
              </w:rPr>
              <w:t xml:space="preserve">P.9 Principiul accesului la finantare în sensul prioritizării solicitantilor care nu au beneficiat de fonduri europene pentru dezvoltarea exploatației </w:t>
            </w:r>
            <w:r w:rsidR="004A511B">
              <w:rPr>
                <w:rFonts w:ascii="Calibri" w:hAnsi="Calibri"/>
                <w:b/>
                <w:bCs/>
                <w:lang w:val="fr-FR" w:eastAsia="fr-FR"/>
              </w:rPr>
              <w:t xml:space="preserve">în PNDR 2014-2020 </w:t>
            </w:r>
            <w:r w:rsidRPr="00786D0E">
              <w:rPr>
                <w:rFonts w:ascii="Calibri" w:hAnsi="Calibri"/>
                <w:b/>
                <w:bCs/>
                <w:lang w:val="fr-FR" w:eastAsia="fr-FR"/>
              </w:rPr>
              <w:t>prin 4.1a și 19.2 – 10 p</w:t>
            </w:r>
          </w:p>
          <w:p w14:paraId="71D55E42" w14:textId="77777777" w:rsidR="00D703E2" w:rsidRPr="00786D0E" w:rsidDel="00766F9C" w:rsidRDefault="00D703E2" w:rsidP="007C52B4">
            <w:pPr>
              <w:overflowPunct w:val="0"/>
              <w:autoSpaceDE w:val="0"/>
              <w:autoSpaceDN w:val="0"/>
              <w:adjustRightInd w:val="0"/>
              <w:jc w:val="both"/>
              <w:textAlignment w:val="baseline"/>
              <w:rPr>
                <w:rFonts w:asciiTheme="minorHAnsi" w:hAnsiTheme="minorHAnsi" w:cstheme="minorHAnsi"/>
                <w:bCs/>
                <w:lang w:val="ro-RO" w:eastAsia="fr-FR"/>
              </w:rPr>
            </w:pPr>
            <w:r w:rsidRPr="00786D0E">
              <w:rPr>
                <w:rFonts w:ascii="Calibri" w:hAnsi="Calibri"/>
                <w:bCs/>
                <w:lang w:val="fr-FR" w:eastAsia="fr-FR"/>
              </w:rPr>
              <w:t xml:space="preserve">Solicitanții </w:t>
            </w:r>
            <w:r>
              <w:rPr>
                <w:rFonts w:ascii="Calibri" w:hAnsi="Calibri"/>
                <w:bCs/>
                <w:lang w:val="fr-FR" w:eastAsia="fr-FR"/>
              </w:rPr>
              <w:t>care nu au beneficiat de finanțare din fonduri europene pentru dezvoltarea exploatației prin sM 4.1 a și a investițiilor similare 4.1a prin intermediul sM 19.2</w:t>
            </w:r>
          </w:p>
        </w:tc>
        <w:tc>
          <w:tcPr>
            <w:tcW w:w="891" w:type="pct"/>
            <w:tcBorders>
              <w:top w:val="single" w:sz="4" w:space="0" w:color="auto"/>
              <w:left w:val="single" w:sz="4" w:space="0" w:color="auto"/>
              <w:bottom w:val="single" w:sz="4" w:space="0" w:color="auto"/>
              <w:right w:val="single" w:sz="4" w:space="0" w:color="auto"/>
            </w:tcBorders>
            <w:shd w:val="clear" w:color="auto" w:fill="auto"/>
          </w:tcPr>
          <w:p w14:paraId="218E0D2E" w14:textId="77777777" w:rsidR="00E668BC" w:rsidRPr="00E668BC" w:rsidDel="00766F9C" w:rsidRDefault="00E668BC" w:rsidP="00E668BC">
            <w:pPr>
              <w:overflowPunct w:val="0"/>
              <w:autoSpaceDE w:val="0"/>
              <w:autoSpaceDN w:val="0"/>
              <w:adjustRightInd w:val="0"/>
              <w:textAlignment w:val="baseline"/>
              <w:rPr>
                <w:rFonts w:asciiTheme="minorHAnsi" w:hAnsiTheme="minorHAnsi" w:cstheme="minorHAnsi"/>
                <w:bCs/>
                <w:lang w:val="pt-BR" w:eastAsia="fr-FR"/>
              </w:rPr>
            </w:pPr>
          </w:p>
        </w:tc>
      </w:tr>
      <w:tr w:rsidR="00E668BC" w:rsidRPr="00E668BC" w:rsidDel="00766F9C" w14:paraId="64911737" w14:textId="77777777" w:rsidTr="00786D0E">
        <w:tc>
          <w:tcPr>
            <w:tcW w:w="4109" w:type="pct"/>
            <w:tcBorders>
              <w:top w:val="single" w:sz="4" w:space="0" w:color="auto"/>
              <w:left w:val="single" w:sz="4" w:space="0" w:color="auto"/>
              <w:bottom w:val="single" w:sz="4" w:space="0" w:color="auto"/>
              <w:right w:val="single" w:sz="4" w:space="0" w:color="auto"/>
            </w:tcBorders>
            <w:shd w:val="clear" w:color="auto" w:fill="auto"/>
          </w:tcPr>
          <w:p w14:paraId="4533EC7D" w14:textId="77777777" w:rsidR="00E668BC" w:rsidRPr="00E668BC" w:rsidDel="00766F9C" w:rsidRDefault="003C531F" w:rsidP="00E668BC">
            <w:pPr>
              <w:overflowPunct w:val="0"/>
              <w:autoSpaceDE w:val="0"/>
              <w:autoSpaceDN w:val="0"/>
              <w:adjustRightInd w:val="0"/>
              <w:jc w:val="both"/>
              <w:textAlignment w:val="baseline"/>
              <w:rPr>
                <w:rFonts w:asciiTheme="minorHAnsi" w:hAnsiTheme="minorHAnsi" w:cstheme="minorHAnsi"/>
                <w:b/>
                <w:bCs/>
                <w:lang w:val="fr-FR" w:eastAsia="fr-FR"/>
              </w:rPr>
            </w:pPr>
            <w:r>
              <w:rPr>
                <w:rFonts w:asciiTheme="minorHAnsi" w:hAnsiTheme="minorHAnsi" w:cstheme="minorHAnsi"/>
                <w:b/>
                <w:bCs/>
                <w:lang w:val="fr-FR" w:eastAsia="fr-FR"/>
              </w:rPr>
              <w:t>Registre AFIR</w:t>
            </w:r>
          </w:p>
        </w:tc>
        <w:tc>
          <w:tcPr>
            <w:tcW w:w="891" w:type="pct"/>
            <w:tcBorders>
              <w:top w:val="single" w:sz="4" w:space="0" w:color="auto"/>
              <w:left w:val="single" w:sz="4" w:space="0" w:color="auto"/>
              <w:bottom w:val="single" w:sz="4" w:space="0" w:color="auto"/>
              <w:right w:val="single" w:sz="4" w:space="0" w:color="auto"/>
            </w:tcBorders>
            <w:shd w:val="clear" w:color="auto" w:fill="auto"/>
          </w:tcPr>
          <w:p w14:paraId="7404507F" w14:textId="77777777" w:rsidR="00E668BC" w:rsidRPr="00E668BC" w:rsidDel="00766F9C" w:rsidRDefault="00E668BC" w:rsidP="00E668BC">
            <w:pPr>
              <w:overflowPunct w:val="0"/>
              <w:autoSpaceDE w:val="0"/>
              <w:autoSpaceDN w:val="0"/>
              <w:adjustRightInd w:val="0"/>
              <w:textAlignment w:val="baseline"/>
              <w:rPr>
                <w:rFonts w:asciiTheme="minorHAnsi" w:hAnsiTheme="minorHAnsi" w:cstheme="minorHAnsi"/>
                <w:bCs/>
                <w:lang w:val="pt-BR" w:eastAsia="fr-FR"/>
              </w:rPr>
            </w:pPr>
          </w:p>
        </w:tc>
      </w:tr>
      <w:tr w:rsidR="00E668BC" w:rsidRPr="00E668BC" w:rsidDel="00766F9C" w14:paraId="16879031" w14:textId="77777777" w:rsidTr="00786D0E">
        <w:tc>
          <w:tcPr>
            <w:tcW w:w="4109" w:type="pct"/>
            <w:tcBorders>
              <w:top w:val="single" w:sz="4" w:space="0" w:color="auto"/>
              <w:left w:val="single" w:sz="4" w:space="0" w:color="auto"/>
              <w:bottom w:val="single" w:sz="4" w:space="0" w:color="auto"/>
              <w:right w:val="single" w:sz="4" w:space="0" w:color="auto"/>
            </w:tcBorders>
            <w:shd w:val="clear" w:color="auto" w:fill="auto"/>
          </w:tcPr>
          <w:p w14:paraId="2D347538" w14:textId="77777777" w:rsidR="00E668BC" w:rsidRPr="00E668BC" w:rsidRDefault="00E668BC" w:rsidP="00E668BC">
            <w:pPr>
              <w:overflowPunct w:val="0"/>
              <w:autoSpaceDE w:val="0"/>
              <w:autoSpaceDN w:val="0"/>
              <w:adjustRightInd w:val="0"/>
              <w:jc w:val="both"/>
              <w:textAlignment w:val="baseline"/>
              <w:rPr>
                <w:rFonts w:ascii="Calibri" w:eastAsia="Calibri" w:hAnsi="Calibri" w:cs="Calibri"/>
                <w:b/>
                <w:bCs/>
                <w:lang w:val="fr-FR" w:eastAsia="fr-FR"/>
              </w:rPr>
            </w:pPr>
            <w:r w:rsidRPr="00E668BC">
              <w:rPr>
                <w:rFonts w:ascii="Calibri" w:eastAsia="Calibri" w:hAnsi="Calibri" w:cs="Calibri"/>
                <w:b/>
                <w:bCs/>
                <w:lang w:val="fr-FR" w:eastAsia="fr-FR"/>
              </w:rPr>
              <w:t>P.10 Principiul economiei de  apă, pentru proiectele care prevăd investiții de modernizare a sistemelor de irigații la nivel de fermă, prin prioritizarea investițiilor care ținte</w:t>
            </w:r>
            <w:r w:rsidR="00B17B77">
              <w:rPr>
                <w:rFonts w:ascii="Calibri" w:eastAsia="Calibri" w:hAnsi="Calibri" w:cs="Calibri"/>
                <w:b/>
                <w:bCs/>
                <w:lang w:val="fr-FR" w:eastAsia="fr-FR"/>
              </w:rPr>
              <w:t>sc economii cât mai mari de apă</w:t>
            </w:r>
          </w:p>
          <w:p w14:paraId="5081AFD2" w14:textId="77777777" w:rsidR="00E668BC" w:rsidRPr="00E668BC" w:rsidRDefault="00E668BC" w:rsidP="00E668BC">
            <w:pPr>
              <w:overflowPunct w:val="0"/>
              <w:autoSpaceDE w:val="0"/>
              <w:autoSpaceDN w:val="0"/>
              <w:adjustRightInd w:val="0"/>
              <w:jc w:val="both"/>
              <w:textAlignment w:val="baseline"/>
              <w:rPr>
                <w:rFonts w:asciiTheme="minorHAnsi" w:hAnsiTheme="minorHAnsi" w:cstheme="minorHAnsi"/>
                <w:bCs/>
                <w:lang w:val="fr-FR" w:eastAsia="fr-FR"/>
              </w:rPr>
            </w:pPr>
            <w:r w:rsidRPr="00E668BC">
              <w:rPr>
                <w:rFonts w:ascii="Calibri" w:eastAsia="Calibri" w:hAnsi="Calibri" w:cs="Calibri"/>
                <w:bCs/>
                <w:lang w:val="fr-FR" w:eastAsia="fr-FR"/>
              </w:rPr>
              <w:t xml:space="preserve">Proiectele care prevăd investiții de modernizare a sistemelor de irigații la nivel de fermă asigură în urma unei evaluări ex-ante posibile economii de apa  &gt;20% - </w:t>
            </w:r>
            <w:r w:rsidR="00E60CF4" w:rsidRPr="00786D0E">
              <w:rPr>
                <w:rFonts w:ascii="Calibri" w:eastAsia="Calibri" w:hAnsi="Calibri" w:cs="Calibri"/>
                <w:b/>
                <w:bCs/>
                <w:lang w:val="fr-FR" w:eastAsia="fr-FR"/>
              </w:rPr>
              <w:t>1</w:t>
            </w:r>
            <w:r w:rsidR="00B17B77">
              <w:rPr>
                <w:rFonts w:ascii="Calibri" w:eastAsia="Calibri" w:hAnsi="Calibri" w:cs="Calibri"/>
                <w:b/>
                <w:bCs/>
                <w:lang w:val="fr-FR" w:eastAsia="fr-FR"/>
              </w:rPr>
              <w:t xml:space="preserve">0 </w:t>
            </w:r>
            <w:r w:rsidRPr="00E668BC">
              <w:rPr>
                <w:rFonts w:ascii="Calibri" w:eastAsia="Calibri" w:hAnsi="Calibri" w:cs="Calibri"/>
                <w:b/>
                <w:bCs/>
                <w:lang w:val="fr-FR" w:eastAsia="fr-FR"/>
              </w:rPr>
              <w:t>p</w:t>
            </w:r>
          </w:p>
        </w:tc>
        <w:tc>
          <w:tcPr>
            <w:tcW w:w="891" w:type="pct"/>
            <w:tcBorders>
              <w:top w:val="single" w:sz="4" w:space="0" w:color="auto"/>
              <w:left w:val="single" w:sz="4" w:space="0" w:color="auto"/>
              <w:bottom w:val="single" w:sz="4" w:space="0" w:color="auto"/>
              <w:right w:val="single" w:sz="4" w:space="0" w:color="auto"/>
            </w:tcBorders>
            <w:shd w:val="clear" w:color="auto" w:fill="auto"/>
          </w:tcPr>
          <w:p w14:paraId="1A42FA43" w14:textId="77777777" w:rsidR="00E668BC" w:rsidRPr="00E668BC" w:rsidDel="00766F9C" w:rsidRDefault="00E668BC" w:rsidP="00E668BC">
            <w:pPr>
              <w:overflowPunct w:val="0"/>
              <w:autoSpaceDE w:val="0"/>
              <w:autoSpaceDN w:val="0"/>
              <w:adjustRightInd w:val="0"/>
              <w:textAlignment w:val="baseline"/>
              <w:rPr>
                <w:rFonts w:asciiTheme="minorHAnsi" w:hAnsiTheme="minorHAnsi" w:cstheme="minorHAnsi"/>
                <w:bCs/>
                <w:lang w:val="pt-BR" w:eastAsia="fr-FR"/>
              </w:rPr>
            </w:pPr>
          </w:p>
        </w:tc>
      </w:tr>
      <w:tr w:rsidR="00E668BC" w:rsidRPr="00E668BC" w:rsidDel="00766F9C" w14:paraId="14EEE3B3" w14:textId="77777777" w:rsidTr="00786D0E">
        <w:tc>
          <w:tcPr>
            <w:tcW w:w="4109" w:type="pct"/>
            <w:tcBorders>
              <w:top w:val="single" w:sz="4" w:space="0" w:color="auto"/>
              <w:left w:val="single" w:sz="4" w:space="0" w:color="auto"/>
              <w:bottom w:val="single" w:sz="4" w:space="0" w:color="auto"/>
              <w:right w:val="single" w:sz="4" w:space="0" w:color="auto"/>
            </w:tcBorders>
            <w:shd w:val="clear" w:color="auto" w:fill="auto"/>
          </w:tcPr>
          <w:p w14:paraId="69B375F3" w14:textId="77777777" w:rsidR="00E668BC" w:rsidRPr="00E668BC" w:rsidRDefault="003F6B82" w:rsidP="00E668BC">
            <w:pPr>
              <w:overflowPunct w:val="0"/>
              <w:autoSpaceDE w:val="0"/>
              <w:autoSpaceDN w:val="0"/>
              <w:adjustRightInd w:val="0"/>
              <w:jc w:val="both"/>
              <w:textAlignment w:val="baseline"/>
              <w:rPr>
                <w:rFonts w:asciiTheme="minorHAnsi" w:hAnsiTheme="minorHAnsi" w:cstheme="minorHAnsi"/>
                <w:bCs/>
                <w:lang w:val="fr-FR" w:eastAsia="fr-FR"/>
              </w:rPr>
            </w:pPr>
            <w:r>
              <w:rPr>
                <w:rFonts w:asciiTheme="minorHAnsi" w:hAnsiTheme="minorHAnsi" w:cstheme="minorHAnsi"/>
                <w:bCs/>
                <w:lang w:val="fr-FR" w:eastAsia="fr-FR"/>
              </w:rPr>
              <w:t>Doc.1, doc. 12</w:t>
            </w:r>
          </w:p>
        </w:tc>
        <w:tc>
          <w:tcPr>
            <w:tcW w:w="891" w:type="pct"/>
            <w:tcBorders>
              <w:top w:val="single" w:sz="4" w:space="0" w:color="auto"/>
              <w:left w:val="single" w:sz="4" w:space="0" w:color="auto"/>
              <w:bottom w:val="single" w:sz="4" w:space="0" w:color="auto"/>
              <w:right w:val="single" w:sz="4" w:space="0" w:color="auto"/>
            </w:tcBorders>
            <w:shd w:val="clear" w:color="auto" w:fill="auto"/>
          </w:tcPr>
          <w:p w14:paraId="24C0D66D" w14:textId="77777777" w:rsidR="00E668BC" w:rsidRPr="00E668BC" w:rsidDel="00766F9C" w:rsidRDefault="00E668BC" w:rsidP="00E668BC">
            <w:pPr>
              <w:overflowPunct w:val="0"/>
              <w:autoSpaceDE w:val="0"/>
              <w:autoSpaceDN w:val="0"/>
              <w:adjustRightInd w:val="0"/>
              <w:textAlignment w:val="baseline"/>
              <w:rPr>
                <w:rFonts w:asciiTheme="minorHAnsi" w:hAnsiTheme="minorHAnsi" w:cstheme="minorHAnsi"/>
                <w:bCs/>
                <w:lang w:val="pt-BR" w:eastAsia="fr-FR"/>
              </w:rPr>
            </w:pPr>
          </w:p>
        </w:tc>
      </w:tr>
    </w:tbl>
    <w:p w14:paraId="2BA2042C" w14:textId="77777777" w:rsidR="004F7F53" w:rsidRDefault="004F7F53" w:rsidP="005D22FC">
      <w:pPr>
        <w:pStyle w:val="BodyText3"/>
        <w:jc w:val="both"/>
        <w:rPr>
          <w:rFonts w:asciiTheme="minorHAnsi" w:hAnsiTheme="minorHAnsi" w:cs="Calibri"/>
          <w:b w:val="0"/>
          <w:sz w:val="24"/>
          <w:szCs w:val="24"/>
          <w:lang w:val="ro-RO"/>
        </w:rPr>
      </w:pPr>
    </w:p>
    <w:p w14:paraId="0186E407" w14:textId="77777777" w:rsidR="004F7F53" w:rsidRDefault="004F7F53" w:rsidP="005D22FC">
      <w:pPr>
        <w:pStyle w:val="BodyText3"/>
        <w:jc w:val="both"/>
        <w:rPr>
          <w:rFonts w:asciiTheme="minorHAnsi" w:hAnsiTheme="minorHAnsi" w:cs="Calibri"/>
          <w:b w:val="0"/>
          <w:sz w:val="24"/>
          <w:szCs w:val="24"/>
          <w:lang w:val="ro-RO"/>
        </w:rPr>
      </w:pPr>
    </w:p>
    <w:p w14:paraId="2EE6A46E" w14:textId="77777777" w:rsidR="00147533" w:rsidRDefault="00147533" w:rsidP="005D22FC">
      <w:pPr>
        <w:pStyle w:val="BodyText3"/>
        <w:jc w:val="both"/>
        <w:rPr>
          <w:rFonts w:asciiTheme="minorHAnsi" w:hAnsiTheme="minorHAnsi" w:cs="Calibri"/>
          <w:b w:val="0"/>
          <w:sz w:val="24"/>
          <w:szCs w:val="24"/>
          <w:lang w:val="ro-RO"/>
        </w:rPr>
      </w:pPr>
    </w:p>
    <w:p w14:paraId="613ED92A" w14:textId="77777777" w:rsidR="00147533" w:rsidRDefault="00147533" w:rsidP="005D22FC">
      <w:pPr>
        <w:pStyle w:val="BodyText3"/>
        <w:jc w:val="both"/>
        <w:rPr>
          <w:rFonts w:asciiTheme="minorHAnsi" w:hAnsiTheme="minorHAnsi" w:cs="Calibri"/>
          <w:b w:val="0"/>
          <w:sz w:val="24"/>
          <w:szCs w:val="24"/>
          <w:lang w:val="ro-RO"/>
        </w:rPr>
      </w:pPr>
    </w:p>
    <w:p w14:paraId="431E175B" w14:textId="77777777" w:rsidR="00147533" w:rsidRDefault="00147533" w:rsidP="005D22FC">
      <w:pPr>
        <w:pStyle w:val="BodyText3"/>
        <w:jc w:val="both"/>
        <w:rPr>
          <w:rFonts w:asciiTheme="minorHAnsi" w:hAnsiTheme="minorHAnsi" w:cs="Calibri"/>
          <w:b w:val="0"/>
          <w:sz w:val="24"/>
          <w:szCs w:val="24"/>
          <w:lang w:val="ro-RO"/>
        </w:rPr>
      </w:pPr>
    </w:p>
    <w:p w14:paraId="7472E036" w14:textId="77777777" w:rsidR="00147533" w:rsidRDefault="00147533" w:rsidP="005D22FC">
      <w:pPr>
        <w:pStyle w:val="BodyText3"/>
        <w:jc w:val="both"/>
        <w:rPr>
          <w:rFonts w:asciiTheme="minorHAnsi" w:hAnsiTheme="minorHAnsi" w:cs="Calibri"/>
          <w:b w:val="0"/>
          <w:sz w:val="24"/>
          <w:szCs w:val="24"/>
          <w:lang w:val="ro-RO"/>
        </w:rPr>
      </w:pPr>
    </w:p>
    <w:p w14:paraId="761075DE" w14:textId="77777777" w:rsidR="00147533" w:rsidRDefault="00147533" w:rsidP="005D22FC">
      <w:pPr>
        <w:pStyle w:val="BodyText3"/>
        <w:jc w:val="both"/>
        <w:rPr>
          <w:rFonts w:asciiTheme="minorHAnsi" w:hAnsiTheme="minorHAnsi" w:cs="Calibri"/>
          <w:b w:val="0"/>
          <w:sz w:val="24"/>
          <w:szCs w:val="24"/>
          <w:lang w:val="ro-RO"/>
        </w:rPr>
      </w:pPr>
    </w:p>
    <w:p w14:paraId="7086C865" w14:textId="0CACE5DD" w:rsidR="00147533" w:rsidRDefault="00147533" w:rsidP="005D22FC">
      <w:pPr>
        <w:pStyle w:val="BodyText3"/>
        <w:jc w:val="both"/>
        <w:rPr>
          <w:rFonts w:asciiTheme="minorHAnsi" w:hAnsiTheme="minorHAnsi" w:cs="Calibri"/>
          <w:b w:val="0"/>
          <w:sz w:val="24"/>
          <w:szCs w:val="24"/>
          <w:lang w:val="ro-RO"/>
        </w:rPr>
      </w:pPr>
    </w:p>
    <w:p w14:paraId="5FFB0036" w14:textId="77777777" w:rsidR="00B55683" w:rsidRDefault="00B55683" w:rsidP="005D22FC">
      <w:pPr>
        <w:pStyle w:val="BodyText3"/>
        <w:jc w:val="both"/>
        <w:rPr>
          <w:rFonts w:asciiTheme="minorHAnsi" w:hAnsiTheme="minorHAnsi" w:cs="Calibri"/>
          <w:b w:val="0"/>
          <w:sz w:val="24"/>
          <w:szCs w:val="24"/>
          <w:lang w:val="ro-RO"/>
        </w:rPr>
      </w:pPr>
    </w:p>
    <w:p w14:paraId="7DC2C98B" w14:textId="77777777" w:rsidR="00147533" w:rsidRDefault="00147533" w:rsidP="005D22FC">
      <w:pPr>
        <w:pStyle w:val="BodyText3"/>
        <w:jc w:val="both"/>
        <w:rPr>
          <w:rFonts w:asciiTheme="minorHAnsi" w:hAnsiTheme="minorHAnsi" w:cs="Calibri"/>
          <w:b w:val="0"/>
          <w:sz w:val="24"/>
          <w:szCs w:val="24"/>
          <w:lang w:val="ro-RO"/>
        </w:rPr>
      </w:pPr>
    </w:p>
    <w:p w14:paraId="34BAC744" w14:textId="77777777" w:rsidR="00147533" w:rsidRPr="00786D0E" w:rsidRDefault="00147533" w:rsidP="005D22FC">
      <w:pPr>
        <w:pStyle w:val="BodyText3"/>
        <w:jc w:val="both"/>
        <w:rPr>
          <w:rFonts w:asciiTheme="minorHAnsi" w:hAnsiTheme="minorHAnsi" w:cs="Calibri"/>
          <w:sz w:val="24"/>
          <w:szCs w:val="24"/>
          <w:lang w:val="ro-RO"/>
        </w:rPr>
      </w:pPr>
      <w:r w:rsidRPr="00786D0E">
        <w:rPr>
          <w:rFonts w:ascii="Calibri" w:hAnsi="Calibri" w:cs="Calibri"/>
          <w:sz w:val="24"/>
          <w:szCs w:val="24"/>
        </w:rPr>
        <w:lastRenderedPageBreak/>
        <w:t xml:space="preserve">COMPONENTA  </w:t>
      </w:r>
      <w:r w:rsidR="00B1799C">
        <w:rPr>
          <w:rFonts w:ascii="Calibri" w:hAnsi="Calibri" w:cs="Calibri"/>
          <w:sz w:val="24"/>
          <w:szCs w:val="24"/>
        </w:rPr>
        <w:t>2</w:t>
      </w:r>
      <w:r w:rsidRPr="00786D0E">
        <w:rPr>
          <w:rFonts w:ascii="Calibri" w:hAnsi="Calibri" w:cs="Calibri"/>
          <w:sz w:val="24"/>
          <w:szCs w:val="24"/>
        </w:rPr>
        <w:t xml:space="preserve">)      Achiziția de </w:t>
      </w:r>
      <w:bookmarkStart w:id="2" w:name="_Hlk92973944"/>
      <w:r w:rsidRPr="00786D0E">
        <w:rPr>
          <w:rFonts w:ascii="Calibri" w:hAnsi="Calibri" w:cs="Calibri"/>
          <w:sz w:val="24"/>
          <w:szCs w:val="24"/>
        </w:rPr>
        <w:t>utilaje pentru recoltare (modernizare exploatație)</w:t>
      </w:r>
      <w:bookmarkEnd w:id="2"/>
    </w:p>
    <w:p w14:paraId="7C7B5996" w14:textId="77777777" w:rsidR="00E668BC" w:rsidRDefault="00E668BC" w:rsidP="005D22FC">
      <w:pPr>
        <w:pStyle w:val="BodyText3"/>
        <w:jc w:val="both"/>
        <w:rPr>
          <w:rFonts w:asciiTheme="minorHAnsi" w:hAnsiTheme="minorHAnsi" w:cs="Calibri"/>
          <w:b w:val="0"/>
          <w:sz w:val="24"/>
          <w:szCs w:val="24"/>
          <w:lang w:val="ro-RO"/>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6"/>
        <w:gridCol w:w="1619"/>
      </w:tblGrid>
      <w:tr w:rsidR="00E668BC" w:rsidRPr="00E668BC" w14:paraId="453D8041" w14:textId="77777777" w:rsidTr="00EB2B42">
        <w:tc>
          <w:tcPr>
            <w:tcW w:w="4109" w:type="pct"/>
            <w:tcBorders>
              <w:top w:val="single" w:sz="4" w:space="0" w:color="auto"/>
              <w:tr2bl w:val="nil"/>
            </w:tcBorders>
            <w:shd w:val="clear" w:color="auto" w:fill="auto"/>
            <w:vAlign w:val="center"/>
          </w:tcPr>
          <w:p w14:paraId="2328C030" w14:textId="77777777" w:rsidR="00E668BC" w:rsidRPr="00E668BC" w:rsidRDefault="00E668BC" w:rsidP="00EB2B42">
            <w:pPr>
              <w:tabs>
                <w:tab w:val="left" w:pos="4110"/>
              </w:tabs>
              <w:jc w:val="center"/>
              <w:rPr>
                <w:rFonts w:asciiTheme="minorHAnsi" w:hAnsiTheme="minorHAnsi" w:cstheme="minorHAnsi"/>
                <w:b/>
              </w:rPr>
            </w:pPr>
            <w:r w:rsidRPr="00E668BC">
              <w:rPr>
                <w:rFonts w:asciiTheme="minorHAnsi" w:hAnsiTheme="minorHAnsi" w:cstheme="minorHAnsi"/>
                <w:b/>
              </w:rPr>
              <w:t>PRINCIPIUL DE SELECŢIE</w:t>
            </w:r>
          </w:p>
        </w:tc>
        <w:tc>
          <w:tcPr>
            <w:tcW w:w="891" w:type="pct"/>
            <w:tcBorders>
              <w:top w:val="single" w:sz="4" w:space="0" w:color="auto"/>
            </w:tcBorders>
            <w:shd w:val="clear" w:color="auto" w:fill="auto"/>
          </w:tcPr>
          <w:p w14:paraId="6D61AC1B" w14:textId="77777777" w:rsidR="00E668BC" w:rsidRPr="00E668BC" w:rsidRDefault="00E668BC" w:rsidP="00EB2B42">
            <w:pPr>
              <w:overflowPunct w:val="0"/>
              <w:autoSpaceDE w:val="0"/>
              <w:autoSpaceDN w:val="0"/>
              <w:adjustRightInd w:val="0"/>
              <w:textAlignment w:val="baseline"/>
              <w:rPr>
                <w:rFonts w:asciiTheme="minorHAnsi" w:hAnsiTheme="minorHAnsi" w:cstheme="minorHAnsi"/>
                <w:b/>
                <w:bCs/>
                <w:lang w:val="pt-BR" w:eastAsia="fr-FR"/>
              </w:rPr>
            </w:pPr>
            <w:r w:rsidRPr="00E668BC">
              <w:rPr>
                <w:rFonts w:asciiTheme="minorHAnsi" w:hAnsiTheme="minorHAnsi" w:cstheme="minorHAnsi"/>
                <w:b/>
                <w:bCs/>
                <w:lang w:val="pt-BR" w:eastAsia="fr-FR"/>
              </w:rPr>
              <w:t>PUNCTAJ OJFIR/CRFIR</w:t>
            </w:r>
          </w:p>
          <w:p w14:paraId="57146A43" w14:textId="77777777" w:rsidR="00E668BC" w:rsidRPr="00E668BC" w:rsidRDefault="00E668BC" w:rsidP="00EB2B42">
            <w:pPr>
              <w:overflowPunct w:val="0"/>
              <w:autoSpaceDE w:val="0"/>
              <w:autoSpaceDN w:val="0"/>
              <w:adjustRightInd w:val="0"/>
              <w:textAlignment w:val="baseline"/>
              <w:rPr>
                <w:rFonts w:asciiTheme="minorHAnsi" w:hAnsiTheme="minorHAnsi" w:cstheme="minorHAnsi"/>
                <w:b/>
                <w:bCs/>
                <w:lang w:val="pt-BR" w:eastAsia="fr-FR"/>
              </w:rPr>
            </w:pPr>
          </w:p>
        </w:tc>
      </w:tr>
      <w:tr w:rsidR="00E668BC" w:rsidRPr="00E668BC" w14:paraId="1A844909" w14:textId="77777777" w:rsidTr="00EB2B42">
        <w:trPr>
          <w:trHeight w:val="418"/>
        </w:trPr>
        <w:tc>
          <w:tcPr>
            <w:tcW w:w="4109" w:type="pct"/>
            <w:tcBorders>
              <w:top w:val="single" w:sz="4" w:space="0" w:color="auto"/>
              <w:tr2bl w:val="nil"/>
            </w:tcBorders>
            <w:shd w:val="clear" w:color="auto" w:fill="auto"/>
            <w:vAlign w:val="center"/>
          </w:tcPr>
          <w:p w14:paraId="636E1760" w14:textId="77777777" w:rsidR="00E668BC" w:rsidRPr="00E668BC" w:rsidRDefault="00E668BC" w:rsidP="00EB2B42">
            <w:pPr>
              <w:spacing w:after="200" w:line="276" w:lineRule="auto"/>
              <w:rPr>
                <w:rFonts w:asciiTheme="minorHAnsi" w:hAnsiTheme="minorHAnsi" w:cstheme="minorHAnsi"/>
                <w:b/>
              </w:rPr>
            </w:pPr>
            <w:r w:rsidRPr="00E668BC">
              <w:rPr>
                <w:rFonts w:asciiTheme="minorHAnsi" w:hAnsiTheme="minorHAnsi" w:cstheme="minorHAnsi"/>
                <w:b/>
              </w:rPr>
              <w:t xml:space="preserve">P.1 Principiul dimensiunii (ferme mici </w:t>
            </w:r>
            <w:r w:rsidRPr="00786D0E">
              <w:rPr>
                <w:rFonts w:ascii="Calibri" w:hAnsi="Calibri" w:cs="Calibri"/>
                <w:b/>
                <w:lang w:val="ro-RO"/>
              </w:rPr>
              <w:t>și medii la momentul solicitării sprijinului</w:t>
            </w:r>
            <w:r w:rsidRPr="00E668BC">
              <w:rPr>
                <w:rFonts w:ascii="Calibri" w:hAnsi="Calibri" w:cs="Calibri"/>
                <w:b/>
                <w:sz w:val="22"/>
                <w:szCs w:val="22"/>
                <w:lang w:val="ro-RO"/>
              </w:rPr>
              <w:t>)</w:t>
            </w:r>
            <w:r w:rsidRPr="00E668BC">
              <w:t xml:space="preserve"> </w:t>
            </w:r>
            <w:r w:rsidRPr="00E668BC">
              <w:rPr>
                <w:rFonts w:asciiTheme="minorHAnsi" w:hAnsiTheme="minorHAnsi" w:cstheme="minorHAnsi"/>
                <w:b/>
              </w:rPr>
              <w:t xml:space="preserve">  -   max </w:t>
            </w:r>
            <w:r w:rsidR="00147533">
              <w:rPr>
                <w:rFonts w:asciiTheme="minorHAnsi" w:hAnsiTheme="minorHAnsi" w:cstheme="minorHAnsi"/>
                <w:b/>
              </w:rPr>
              <w:t>1</w:t>
            </w:r>
            <w:r w:rsidRPr="00E668BC">
              <w:rPr>
                <w:rFonts w:asciiTheme="minorHAnsi" w:hAnsiTheme="minorHAnsi" w:cstheme="minorHAnsi"/>
                <w:b/>
              </w:rPr>
              <w:t>5 p</w:t>
            </w:r>
          </w:p>
          <w:p w14:paraId="1183AEF2" w14:textId="77777777" w:rsidR="00E668BC" w:rsidRPr="00E668BC" w:rsidRDefault="0066520D" w:rsidP="00EB2B42">
            <w:pPr>
              <w:spacing w:after="200" w:line="276" w:lineRule="auto"/>
              <w:rPr>
                <w:rFonts w:ascii="Calibri" w:hAnsi="Calibri" w:cs="Calibri"/>
              </w:rPr>
            </w:pPr>
            <w:r>
              <w:rPr>
                <w:rFonts w:asciiTheme="minorHAnsi" w:hAnsiTheme="minorHAnsi" w:cstheme="minorHAnsi"/>
              </w:rPr>
              <w:t>1.1</w:t>
            </w:r>
            <w:r w:rsidR="00E668BC" w:rsidRPr="00E668BC">
              <w:rPr>
                <w:rFonts w:asciiTheme="minorHAnsi" w:hAnsiTheme="minorHAnsi" w:cstheme="minorHAnsi"/>
              </w:rPr>
              <w:t xml:space="preserve"> </w:t>
            </w:r>
            <w:r w:rsidR="00E668BC" w:rsidRPr="00E668BC">
              <w:rPr>
                <w:rFonts w:ascii="Calibri" w:hAnsi="Calibri" w:cs="Calibri"/>
                <w:lang w:val="ro-RO"/>
              </w:rPr>
              <w:t xml:space="preserve">Solicitantul deține în proprietate și/sau folosință o exploatație agricolă cu dimensiunea economică de </w:t>
            </w:r>
            <w:r w:rsidR="00E668BC" w:rsidRPr="00C53BB1">
              <w:rPr>
                <w:rFonts w:ascii="Calibri" w:hAnsi="Calibri" w:cs="Calibri"/>
                <w:b/>
                <w:lang w:val="ro-RO"/>
              </w:rPr>
              <w:t xml:space="preserve">12.000-250.000 </w:t>
            </w:r>
            <w:r w:rsidR="00855599" w:rsidRPr="00C53BB1">
              <w:rPr>
                <w:rFonts w:ascii="Calibri" w:hAnsi="Calibri" w:cs="Calibri"/>
                <w:b/>
                <w:lang w:val="ro-RO"/>
              </w:rPr>
              <w:t>SOC</w:t>
            </w:r>
            <w:r w:rsidR="00855599">
              <w:rPr>
                <w:rFonts w:ascii="Calibri" w:hAnsi="Calibri" w:cs="Calibri"/>
                <w:b/>
                <w:lang w:val="ro-RO"/>
              </w:rPr>
              <w:t xml:space="preserve"> (</w:t>
            </w:r>
            <w:r w:rsidR="00E668BC" w:rsidRPr="00E668BC">
              <w:rPr>
                <w:rFonts w:ascii="Calibri" w:hAnsi="Calibri" w:cs="Calibri"/>
                <w:lang w:val="ro-RO"/>
              </w:rPr>
              <w:t>producție standard</w:t>
            </w:r>
            <w:r w:rsidR="00855599">
              <w:rPr>
                <w:rFonts w:ascii="Calibri" w:hAnsi="Calibri" w:cs="Calibri"/>
                <w:lang w:val="ro-RO"/>
              </w:rPr>
              <w:t>)</w:t>
            </w:r>
            <w:r w:rsidR="00E668BC" w:rsidRPr="00E668BC">
              <w:rPr>
                <w:rFonts w:ascii="Calibri" w:hAnsi="Calibri" w:cs="Calibri"/>
                <w:lang w:val="ro-RO"/>
              </w:rPr>
              <w:t xml:space="preserve">, la data depunerii cererii de finanțare </w:t>
            </w:r>
            <w:r w:rsidR="00E668BC" w:rsidRPr="00E668BC">
              <w:rPr>
                <w:rFonts w:ascii="Calibri" w:hAnsi="Calibri" w:cs="Calibri"/>
                <w:b/>
                <w:lang w:val="ro-RO"/>
              </w:rPr>
              <w:t xml:space="preserve">– </w:t>
            </w:r>
            <w:r w:rsidR="00147533">
              <w:rPr>
                <w:rFonts w:ascii="Calibri" w:hAnsi="Calibri" w:cs="Calibri"/>
                <w:b/>
                <w:lang w:val="ro-RO"/>
              </w:rPr>
              <w:t>1</w:t>
            </w:r>
            <w:r>
              <w:rPr>
                <w:rFonts w:ascii="Calibri" w:hAnsi="Calibri" w:cs="Calibri"/>
                <w:b/>
                <w:lang w:val="ro-RO"/>
              </w:rPr>
              <w:t>0</w:t>
            </w:r>
            <w:r w:rsidR="00E668BC" w:rsidRPr="00E668BC">
              <w:rPr>
                <w:rFonts w:ascii="Calibri" w:hAnsi="Calibri" w:cs="Calibri"/>
                <w:b/>
                <w:lang w:val="ro-RO"/>
              </w:rPr>
              <w:t xml:space="preserve"> p</w:t>
            </w:r>
            <w:r w:rsidR="00E668BC" w:rsidRPr="00E668BC">
              <w:rPr>
                <w:rFonts w:ascii="Calibri" w:hAnsi="Calibri" w:cs="Calibri"/>
                <w:lang w:val="ro-RO"/>
              </w:rPr>
              <w:t xml:space="preserve"> </w:t>
            </w:r>
          </w:p>
          <w:p w14:paraId="03DB3111" w14:textId="77777777" w:rsidR="00E668BC" w:rsidRPr="00E668BC" w:rsidRDefault="0066520D" w:rsidP="0066520D">
            <w:pPr>
              <w:spacing w:after="200" w:line="276" w:lineRule="auto"/>
              <w:rPr>
                <w:rFonts w:asciiTheme="minorHAnsi" w:hAnsiTheme="minorHAnsi" w:cstheme="minorHAnsi"/>
              </w:rPr>
            </w:pPr>
            <w:r>
              <w:rPr>
                <w:rFonts w:asciiTheme="minorHAnsi" w:hAnsiTheme="minorHAnsi" w:cstheme="minorHAnsi"/>
              </w:rPr>
              <w:t>1.2</w:t>
            </w:r>
            <w:r w:rsidRPr="0066520D">
              <w:rPr>
                <w:rFonts w:asciiTheme="minorHAnsi" w:hAnsiTheme="minorHAnsi" w:cstheme="minorHAnsi"/>
              </w:rPr>
              <w:t xml:space="preserve"> Solicitantul detine în proprietate si/sau folosință o exploatație agricolă cu dimensiunea economică de </w:t>
            </w:r>
            <w:r w:rsidRPr="00786D0E">
              <w:rPr>
                <w:rFonts w:asciiTheme="minorHAnsi" w:hAnsiTheme="minorHAnsi" w:cstheme="minorHAnsi"/>
                <w:b/>
              </w:rPr>
              <w:t>4.000 – 11.999 SOC</w:t>
            </w:r>
            <w:r w:rsidRPr="0066520D">
              <w:rPr>
                <w:rFonts w:asciiTheme="minorHAnsi" w:hAnsiTheme="minorHAnsi" w:cstheme="minorHAnsi"/>
              </w:rPr>
              <w:t xml:space="preserve"> (producție standard), la data depunerii proiectului  - </w:t>
            </w:r>
            <w:r w:rsidRPr="00786D0E">
              <w:rPr>
                <w:rFonts w:asciiTheme="minorHAnsi" w:hAnsiTheme="minorHAnsi" w:cstheme="minorHAnsi"/>
                <w:b/>
              </w:rPr>
              <w:t>15 p</w:t>
            </w:r>
          </w:p>
        </w:tc>
        <w:tc>
          <w:tcPr>
            <w:tcW w:w="891" w:type="pct"/>
            <w:tcBorders>
              <w:top w:val="single" w:sz="4" w:space="0" w:color="auto"/>
            </w:tcBorders>
            <w:shd w:val="clear" w:color="auto" w:fill="auto"/>
          </w:tcPr>
          <w:p w14:paraId="0AF600AB" w14:textId="77777777" w:rsidR="00E668BC" w:rsidRPr="00E668BC" w:rsidRDefault="00E668BC" w:rsidP="00EB2B42">
            <w:pPr>
              <w:overflowPunct w:val="0"/>
              <w:autoSpaceDE w:val="0"/>
              <w:autoSpaceDN w:val="0"/>
              <w:adjustRightInd w:val="0"/>
              <w:textAlignment w:val="baseline"/>
              <w:rPr>
                <w:rFonts w:asciiTheme="minorHAnsi" w:hAnsiTheme="minorHAnsi" w:cstheme="minorHAnsi"/>
                <w:b/>
                <w:bCs/>
                <w:lang w:val="pt-BR" w:eastAsia="fr-FR"/>
              </w:rPr>
            </w:pPr>
          </w:p>
        </w:tc>
      </w:tr>
      <w:tr w:rsidR="00E668BC" w:rsidRPr="00E668BC" w14:paraId="7E2538FF" w14:textId="77777777" w:rsidTr="00EB2B42">
        <w:trPr>
          <w:trHeight w:val="418"/>
        </w:trPr>
        <w:tc>
          <w:tcPr>
            <w:tcW w:w="4109" w:type="pct"/>
            <w:tcBorders>
              <w:top w:val="single" w:sz="4" w:space="0" w:color="auto"/>
              <w:tr2bl w:val="nil"/>
            </w:tcBorders>
            <w:shd w:val="clear" w:color="auto" w:fill="auto"/>
            <w:vAlign w:val="center"/>
          </w:tcPr>
          <w:p w14:paraId="5FF2987D" w14:textId="77777777" w:rsidR="00E668BC" w:rsidRPr="00E668BC" w:rsidRDefault="00E668BC" w:rsidP="00EB2B42">
            <w:pPr>
              <w:spacing w:after="200" w:line="276" w:lineRule="auto"/>
              <w:rPr>
                <w:rFonts w:asciiTheme="minorHAnsi" w:hAnsiTheme="minorHAnsi" w:cstheme="minorHAnsi"/>
              </w:rPr>
            </w:pPr>
            <w:r w:rsidRPr="00E668BC">
              <w:rPr>
                <w:rFonts w:asciiTheme="minorHAnsi" w:hAnsiTheme="minorHAnsi"/>
              </w:rPr>
              <w:t xml:space="preserve">Doc. 1, Doc. 3, </w:t>
            </w:r>
            <w:r w:rsidR="00D07F1A">
              <w:rPr>
                <w:rFonts w:asciiTheme="minorHAnsi" w:hAnsiTheme="minorHAnsi"/>
              </w:rPr>
              <w:t xml:space="preserve">IACS, </w:t>
            </w:r>
            <w:r w:rsidRPr="00E668BC">
              <w:rPr>
                <w:rFonts w:asciiTheme="minorHAnsi" w:hAnsiTheme="minorHAnsi"/>
              </w:rPr>
              <w:t>Cererea de finanțare punctul pentru Stabilirea categoriei de fermă</w:t>
            </w:r>
          </w:p>
        </w:tc>
        <w:tc>
          <w:tcPr>
            <w:tcW w:w="891" w:type="pct"/>
            <w:tcBorders>
              <w:top w:val="single" w:sz="4" w:space="0" w:color="auto"/>
            </w:tcBorders>
            <w:shd w:val="clear" w:color="auto" w:fill="auto"/>
          </w:tcPr>
          <w:p w14:paraId="78D0D26B" w14:textId="77777777" w:rsidR="00E668BC" w:rsidRPr="00E668BC" w:rsidRDefault="00E668BC" w:rsidP="00EB2B42">
            <w:pPr>
              <w:overflowPunct w:val="0"/>
              <w:autoSpaceDE w:val="0"/>
              <w:autoSpaceDN w:val="0"/>
              <w:adjustRightInd w:val="0"/>
              <w:textAlignment w:val="baseline"/>
              <w:rPr>
                <w:rFonts w:asciiTheme="minorHAnsi" w:hAnsiTheme="minorHAnsi" w:cstheme="minorHAnsi"/>
                <w:b/>
                <w:bCs/>
                <w:lang w:val="pt-BR" w:eastAsia="fr-FR"/>
              </w:rPr>
            </w:pPr>
          </w:p>
        </w:tc>
      </w:tr>
      <w:tr w:rsidR="00E668BC" w:rsidRPr="00E668BC" w14:paraId="4503F63F" w14:textId="77777777" w:rsidTr="00EB2B42">
        <w:tc>
          <w:tcPr>
            <w:tcW w:w="4109" w:type="pct"/>
            <w:shd w:val="clear" w:color="auto" w:fill="auto"/>
          </w:tcPr>
          <w:p w14:paraId="75087EA7" w14:textId="77777777" w:rsidR="00E668BC" w:rsidRPr="00786D0E" w:rsidRDefault="00E668BC" w:rsidP="00EB2B42">
            <w:pPr>
              <w:spacing w:line="276" w:lineRule="auto"/>
              <w:jc w:val="both"/>
              <w:rPr>
                <w:rFonts w:ascii="Calibri" w:hAnsi="Calibri" w:cs="Calibri"/>
                <w:b/>
                <w:lang w:val="ro-RO"/>
              </w:rPr>
            </w:pPr>
            <w:r w:rsidRPr="00786D0E">
              <w:rPr>
                <w:rFonts w:ascii="Calibri" w:hAnsi="Calibri" w:cs="Calibri"/>
                <w:b/>
                <w:lang w:val="ro-RO"/>
              </w:rPr>
              <w:t xml:space="preserve">P.2 </w:t>
            </w:r>
            <w:r w:rsidR="008A4AFF">
              <w:rPr>
                <w:rFonts w:ascii="Calibri" w:hAnsi="Calibri" w:cs="Calibri"/>
                <w:b/>
                <w:lang w:val="ro-RO"/>
              </w:rPr>
              <w:t>Principiul m</w:t>
            </w:r>
            <w:r w:rsidR="008A4AFF" w:rsidRPr="005322F2">
              <w:rPr>
                <w:rFonts w:ascii="Calibri" w:hAnsi="Calibri" w:cs="Calibri"/>
                <w:b/>
                <w:lang w:val="ro-RO"/>
              </w:rPr>
              <w:t>aturită</w:t>
            </w:r>
            <w:r w:rsidR="008A4AFF">
              <w:rPr>
                <w:rFonts w:ascii="Calibri" w:hAnsi="Calibri" w:cs="Calibri"/>
                <w:b/>
                <w:lang w:val="ro-RO"/>
              </w:rPr>
              <w:t>ții</w:t>
            </w:r>
            <w:r w:rsidRPr="00786D0E">
              <w:rPr>
                <w:rFonts w:ascii="Calibri" w:hAnsi="Calibri" w:cs="Calibri"/>
                <w:b/>
                <w:lang w:val="ro-RO"/>
              </w:rPr>
              <w:t xml:space="preserve"> proiectului în sensul documentatiei aduse la depunere și a sustenabilității proiectului din perspectiva aspectelor de mediu și managementul riscului max – </w:t>
            </w:r>
            <w:r w:rsidR="008A4AFF">
              <w:rPr>
                <w:rFonts w:ascii="Calibri" w:hAnsi="Calibri" w:cs="Calibri"/>
                <w:b/>
                <w:lang w:val="ro-RO"/>
              </w:rPr>
              <w:t xml:space="preserve">10 </w:t>
            </w:r>
            <w:r w:rsidRPr="00786D0E">
              <w:rPr>
                <w:rFonts w:ascii="Calibri" w:hAnsi="Calibri" w:cs="Calibri"/>
                <w:b/>
                <w:lang w:val="ro-RO"/>
              </w:rPr>
              <w:t>p</w:t>
            </w:r>
          </w:p>
        </w:tc>
        <w:tc>
          <w:tcPr>
            <w:tcW w:w="891" w:type="pct"/>
            <w:shd w:val="clear" w:color="auto" w:fill="auto"/>
          </w:tcPr>
          <w:p w14:paraId="61EFBBC9" w14:textId="77777777" w:rsidR="00E668BC" w:rsidRPr="00E668BC" w:rsidRDefault="00E668BC" w:rsidP="00EB2B42">
            <w:pPr>
              <w:overflowPunct w:val="0"/>
              <w:autoSpaceDE w:val="0"/>
              <w:autoSpaceDN w:val="0"/>
              <w:adjustRightInd w:val="0"/>
              <w:textAlignment w:val="baseline"/>
              <w:rPr>
                <w:rFonts w:asciiTheme="minorHAnsi" w:hAnsiTheme="minorHAnsi" w:cstheme="minorHAnsi"/>
                <w:bCs/>
                <w:lang w:val="pt-BR" w:eastAsia="fr-FR"/>
              </w:rPr>
            </w:pPr>
          </w:p>
        </w:tc>
      </w:tr>
      <w:tr w:rsidR="00E668BC" w:rsidRPr="00E668BC" w14:paraId="2A738A63" w14:textId="77777777" w:rsidTr="00EB2B42">
        <w:tc>
          <w:tcPr>
            <w:tcW w:w="4109" w:type="pct"/>
            <w:shd w:val="clear" w:color="auto" w:fill="auto"/>
          </w:tcPr>
          <w:p w14:paraId="440A9BC3" w14:textId="77777777" w:rsidR="00E668BC" w:rsidRPr="00E668BC" w:rsidRDefault="00E668BC" w:rsidP="00EB2B42">
            <w:pPr>
              <w:spacing w:line="276" w:lineRule="auto"/>
              <w:jc w:val="both"/>
              <w:rPr>
                <w:rFonts w:asciiTheme="minorHAnsi" w:hAnsiTheme="minorHAnsi" w:cstheme="minorHAnsi"/>
                <w:b/>
                <w:lang w:val="ro-RO"/>
              </w:rPr>
            </w:pPr>
            <w:r w:rsidRPr="00E668BC">
              <w:rPr>
                <w:rFonts w:asciiTheme="minorHAnsi" w:hAnsiTheme="minorHAnsi" w:cstheme="minorHAnsi"/>
                <w:b/>
                <w:lang w:val="ro-RO"/>
              </w:rPr>
              <w:t>2.1 Proiecte însoțite la data depunerii Cererii de Finanțare de documentul final emis de ANPM</w:t>
            </w:r>
            <w:r w:rsidR="00147533">
              <w:rPr>
                <w:rFonts w:asciiTheme="minorHAnsi" w:hAnsiTheme="minorHAnsi" w:cstheme="minorHAnsi"/>
                <w:b/>
                <w:lang w:val="ro-RO"/>
              </w:rPr>
              <w:t xml:space="preserve"> </w:t>
            </w:r>
            <w:r w:rsidRPr="00E668BC">
              <w:rPr>
                <w:rFonts w:asciiTheme="minorHAnsi" w:hAnsiTheme="minorHAnsi" w:cstheme="minorHAnsi"/>
                <w:b/>
                <w:lang w:val="ro-RO"/>
              </w:rPr>
              <w:t xml:space="preserve">- </w:t>
            </w:r>
            <w:r w:rsidR="00147533">
              <w:rPr>
                <w:rFonts w:asciiTheme="minorHAnsi" w:hAnsiTheme="minorHAnsi" w:cstheme="minorHAnsi"/>
                <w:b/>
                <w:lang w:val="ro-RO"/>
              </w:rPr>
              <w:t xml:space="preserve"> nu se aplică</w:t>
            </w:r>
          </w:p>
          <w:p w14:paraId="66066F9D" w14:textId="77777777" w:rsidR="00E668BC" w:rsidRPr="00E668BC" w:rsidRDefault="00E668BC" w:rsidP="00EB2B42">
            <w:pPr>
              <w:spacing w:line="276" w:lineRule="auto"/>
              <w:jc w:val="both"/>
              <w:rPr>
                <w:rFonts w:ascii="Calibri" w:hAnsi="Calibri" w:cs="Calibri"/>
                <w:b/>
                <w:sz w:val="22"/>
                <w:szCs w:val="22"/>
                <w:lang w:val="ro-RO"/>
              </w:rPr>
            </w:pPr>
            <w:r w:rsidRPr="00E668BC">
              <w:rPr>
                <w:rFonts w:ascii="Calibri" w:hAnsi="Calibri" w:cs="Calibri"/>
                <w:b/>
                <w:sz w:val="22"/>
                <w:szCs w:val="22"/>
                <w:lang w:val="ro-RO"/>
              </w:rPr>
              <w:t xml:space="preserve">2.1.1 Acord de mediu – </w:t>
            </w:r>
            <w:r w:rsidR="00147533">
              <w:rPr>
                <w:rFonts w:ascii="Calibri" w:hAnsi="Calibri" w:cs="Calibri"/>
                <w:b/>
                <w:sz w:val="22"/>
                <w:szCs w:val="22"/>
                <w:lang w:val="ro-RO"/>
              </w:rPr>
              <w:t>0</w:t>
            </w:r>
            <w:r w:rsidRPr="00E668BC">
              <w:rPr>
                <w:rFonts w:ascii="Calibri" w:hAnsi="Calibri" w:cs="Calibri"/>
                <w:b/>
                <w:sz w:val="22"/>
                <w:szCs w:val="22"/>
                <w:lang w:val="ro-RO"/>
              </w:rPr>
              <w:t xml:space="preserve"> p</w:t>
            </w:r>
          </w:p>
          <w:p w14:paraId="1FF4C9D5" w14:textId="77777777" w:rsidR="00E668BC" w:rsidRPr="00E668BC" w:rsidRDefault="00E668BC" w:rsidP="00EB2B42">
            <w:pPr>
              <w:spacing w:line="276" w:lineRule="auto"/>
              <w:jc w:val="both"/>
              <w:rPr>
                <w:rFonts w:ascii="Calibri" w:hAnsi="Calibri" w:cs="Calibri"/>
                <w:b/>
                <w:sz w:val="22"/>
                <w:szCs w:val="22"/>
                <w:lang w:val="ro-RO"/>
              </w:rPr>
            </w:pPr>
            <w:r w:rsidRPr="00E668BC">
              <w:rPr>
                <w:rFonts w:ascii="Calibri" w:hAnsi="Calibri" w:cs="Calibri"/>
                <w:b/>
                <w:sz w:val="22"/>
                <w:szCs w:val="22"/>
                <w:lang w:val="ro-RO"/>
              </w:rPr>
              <w:t xml:space="preserve">21.2 Decizia etapei de încadrare – </w:t>
            </w:r>
            <w:r w:rsidR="00147533">
              <w:rPr>
                <w:rFonts w:ascii="Calibri" w:hAnsi="Calibri" w:cs="Calibri"/>
                <w:b/>
                <w:sz w:val="22"/>
                <w:szCs w:val="22"/>
                <w:lang w:val="ro-RO"/>
              </w:rPr>
              <w:t>0</w:t>
            </w:r>
            <w:r w:rsidRPr="00E668BC">
              <w:rPr>
                <w:rFonts w:ascii="Calibri" w:hAnsi="Calibri" w:cs="Calibri"/>
                <w:b/>
                <w:sz w:val="22"/>
                <w:szCs w:val="22"/>
                <w:lang w:val="ro-RO"/>
              </w:rPr>
              <w:t xml:space="preserve"> p</w:t>
            </w:r>
          </w:p>
          <w:p w14:paraId="0CEFA428" w14:textId="77777777" w:rsidR="00E668BC" w:rsidRPr="00E668BC" w:rsidRDefault="00E668BC" w:rsidP="00DE4491">
            <w:pPr>
              <w:spacing w:line="276" w:lineRule="auto"/>
              <w:jc w:val="both"/>
              <w:rPr>
                <w:rFonts w:asciiTheme="minorHAnsi" w:hAnsiTheme="minorHAnsi" w:cstheme="minorHAnsi"/>
                <w:lang w:val="ro-RO"/>
              </w:rPr>
            </w:pPr>
            <w:r w:rsidRPr="00E668BC">
              <w:rPr>
                <w:rFonts w:ascii="Calibri" w:hAnsi="Calibri" w:cs="Calibri"/>
                <w:b/>
                <w:sz w:val="22"/>
                <w:szCs w:val="22"/>
                <w:lang w:val="ro-RO"/>
              </w:rPr>
              <w:t>2.1.3 Clasarea notificării</w:t>
            </w:r>
            <w:r w:rsidR="00147533">
              <w:rPr>
                <w:rFonts w:ascii="Calibri" w:hAnsi="Calibri" w:cs="Calibri"/>
                <w:b/>
                <w:sz w:val="22"/>
                <w:szCs w:val="22"/>
                <w:lang w:val="ro-RO"/>
              </w:rPr>
              <w:t xml:space="preserve"> </w:t>
            </w:r>
            <w:r w:rsidRPr="00E668BC">
              <w:rPr>
                <w:rFonts w:ascii="Calibri" w:hAnsi="Calibri" w:cs="Calibri"/>
                <w:b/>
                <w:sz w:val="22"/>
                <w:szCs w:val="22"/>
                <w:lang w:val="ro-RO"/>
              </w:rPr>
              <w:t xml:space="preserve">- </w:t>
            </w:r>
            <w:r w:rsidR="00147533">
              <w:rPr>
                <w:rFonts w:ascii="Calibri" w:hAnsi="Calibri" w:cs="Calibri"/>
                <w:b/>
                <w:sz w:val="22"/>
                <w:szCs w:val="22"/>
                <w:lang w:val="ro-RO"/>
              </w:rPr>
              <w:t xml:space="preserve">0 </w:t>
            </w:r>
            <w:r w:rsidRPr="00E668BC">
              <w:rPr>
                <w:rFonts w:ascii="Calibri" w:hAnsi="Calibri" w:cs="Calibri"/>
                <w:b/>
                <w:sz w:val="22"/>
                <w:szCs w:val="22"/>
                <w:lang w:val="ro-RO"/>
              </w:rPr>
              <w:t>p</w:t>
            </w:r>
          </w:p>
        </w:tc>
        <w:tc>
          <w:tcPr>
            <w:tcW w:w="891" w:type="pct"/>
            <w:shd w:val="clear" w:color="auto" w:fill="auto"/>
          </w:tcPr>
          <w:p w14:paraId="607959B6" w14:textId="77777777" w:rsidR="00E668BC" w:rsidRPr="00E668BC" w:rsidRDefault="00E668BC" w:rsidP="00EB2B42">
            <w:pPr>
              <w:overflowPunct w:val="0"/>
              <w:autoSpaceDE w:val="0"/>
              <w:autoSpaceDN w:val="0"/>
              <w:adjustRightInd w:val="0"/>
              <w:textAlignment w:val="baseline"/>
              <w:rPr>
                <w:rFonts w:asciiTheme="minorHAnsi" w:hAnsiTheme="minorHAnsi" w:cstheme="minorHAnsi"/>
                <w:bCs/>
                <w:lang w:val="pt-BR" w:eastAsia="fr-FR"/>
              </w:rPr>
            </w:pPr>
          </w:p>
        </w:tc>
      </w:tr>
      <w:tr w:rsidR="00E668BC" w:rsidRPr="00E668BC" w14:paraId="09E7E724" w14:textId="77777777" w:rsidTr="00EB2B42">
        <w:tc>
          <w:tcPr>
            <w:tcW w:w="4109" w:type="pct"/>
            <w:shd w:val="clear" w:color="auto" w:fill="auto"/>
          </w:tcPr>
          <w:p w14:paraId="2D90C7B1" w14:textId="77777777" w:rsidR="00D43606" w:rsidRPr="00881A15" w:rsidRDefault="00E668BC" w:rsidP="00D43606">
            <w:pPr>
              <w:spacing w:line="276" w:lineRule="auto"/>
              <w:jc w:val="both"/>
              <w:rPr>
                <w:rFonts w:ascii="Calibri" w:hAnsi="Calibri" w:cs="Calibri"/>
              </w:rPr>
            </w:pPr>
            <w:r w:rsidRPr="00E668BC">
              <w:rPr>
                <w:rFonts w:ascii="Calibri" w:hAnsi="Calibri" w:cs="Calibri"/>
                <w:b/>
                <w:sz w:val="22"/>
                <w:szCs w:val="22"/>
              </w:rPr>
              <w:t xml:space="preserve">2.2 </w:t>
            </w:r>
            <w:r w:rsidR="00D43606" w:rsidRPr="00881A15">
              <w:rPr>
                <w:rFonts w:ascii="Calibri" w:hAnsi="Calibri" w:cs="Calibri"/>
              </w:rPr>
              <w:t xml:space="preserve">Investiții corporale și necorporale legate de agricultura de precizie. </w:t>
            </w:r>
          </w:p>
          <w:p w14:paraId="26498EF8" w14:textId="77777777" w:rsidR="00E668BC" w:rsidRDefault="00E668BC" w:rsidP="00EB2B42">
            <w:pPr>
              <w:spacing w:line="276" w:lineRule="auto"/>
              <w:jc w:val="both"/>
              <w:rPr>
                <w:rFonts w:ascii="Calibri" w:hAnsi="Calibri" w:cs="Calibri"/>
                <w:b/>
                <w:sz w:val="22"/>
                <w:szCs w:val="22"/>
                <w:lang w:val="ro-RO"/>
              </w:rPr>
            </w:pPr>
            <w:r w:rsidRPr="00E668BC">
              <w:rPr>
                <w:rFonts w:ascii="Calibri" w:hAnsi="Calibri" w:cs="Calibri"/>
                <w:b/>
                <w:sz w:val="22"/>
                <w:szCs w:val="22"/>
                <w:lang w:val="ro-RO"/>
              </w:rPr>
              <w:t xml:space="preserve"> –</w:t>
            </w:r>
            <w:r w:rsidR="00D43606">
              <w:rPr>
                <w:rFonts w:ascii="Calibri" w:hAnsi="Calibri" w:cs="Calibri"/>
                <w:b/>
                <w:sz w:val="22"/>
                <w:szCs w:val="22"/>
                <w:lang w:val="ro-RO"/>
              </w:rPr>
              <w:t xml:space="preserve"> </w:t>
            </w:r>
            <w:r w:rsidR="008A4AFF">
              <w:rPr>
                <w:rFonts w:ascii="Calibri" w:hAnsi="Calibri" w:cs="Calibri"/>
                <w:b/>
                <w:sz w:val="22"/>
                <w:szCs w:val="22"/>
                <w:lang w:val="ro-RO"/>
              </w:rPr>
              <w:t>10</w:t>
            </w:r>
            <w:r w:rsidRPr="00E668BC">
              <w:rPr>
                <w:rFonts w:ascii="Calibri" w:hAnsi="Calibri" w:cs="Calibri"/>
                <w:b/>
                <w:sz w:val="22"/>
                <w:szCs w:val="22"/>
                <w:lang w:val="ro-RO"/>
              </w:rPr>
              <w:t xml:space="preserve"> p</w:t>
            </w:r>
          </w:p>
          <w:p w14:paraId="6EFE8660" w14:textId="77777777" w:rsidR="00E668BC" w:rsidRPr="00786D0E" w:rsidRDefault="00D43606" w:rsidP="00EB2B42">
            <w:pPr>
              <w:spacing w:line="276" w:lineRule="auto"/>
              <w:jc w:val="both"/>
              <w:rPr>
                <w:rFonts w:ascii="Calibri" w:hAnsi="Calibri" w:cs="Calibri"/>
              </w:rPr>
            </w:pPr>
            <w:r w:rsidRPr="00881A15">
              <w:rPr>
                <w:rFonts w:ascii="Calibri" w:hAnsi="Calibri" w:cs="Calibri"/>
              </w:rPr>
              <w:t>Minimum 5% din valoarea eligibilă a proiectului sau dotările tehnice ale utilajelor presupun soluții pentru optimizarea lucrărilor agricole</w:t>
            </w:r>
            <w:r>
              <w:rPr>
                <w:rFonts w:ascii="Calibri" w:hAnsi="Calibri" w:cs="Calibri"/>
              </w:rPr>
              <w:t xml:space="preserve"> – </w:t>
            </w:r>
            <w:r w:rsidR="008A4AFF">
              <w:rPr>
                <w:rFonts w:ascii="Calibri" w:hAnsi="Calibri" w:cs="Calibri"/>
                <w:b/>
              </w:rPr>
              <w:t>10</w:t>
            </w:r>
            <w:r w:rsidRPr="00786D0E">
              <w:rPr>
                <w:rFonts w:ascii="Calibri" w:hAnsi="Calibri" w:cs="Calibri"/>
                <w:b/>
              </w:rPr>
              <w:t xml:space="preserve"> p</w:t>
            </w:r>
          </w:p>
        </w:tc>
        <w:tc>
          <w:tcPr>
            <w:tcW w:w="891" w:type="pct"/>
            <w:shd w:val="clear" w:color="auto" w:fill="auto"/>
          </w:tcPr>
          <w:p w14:paraId="3575F940" w14:textId="77777777" w:rsidR="00E668BC" w:rsidRPr="00E668BC" w:rsidRDefault="00E668BC" w:rsidP="00EB2B42">
            <w:pPr>
              <w:overflowPunct w:val="0"/>
              <w:autoSpaceDE w:val="0"/>
              <w:autoSpaceDN w:val="0"/>
              <w:adjustRightInd w:val="0"/>
              <w:textAlignment w:val="baseline"/>
              <w:rPr>
                <w:rFonts w:asciiTheme="minorHAnsi" w:hAnsiTheme="minorHAnsi" w:cstheme="minorHAnsi"/>
                <w:bCs/>
                <w:lang w:val="pt-BR" w:eastAsia="fr-FR"/>
              </w:rPr>
            </w:pPr>
          </w:p>
        </w:tc>
      </w:tr>
      <w:tr w:rsidR="00E668BC" w:rsidRPr="00E668BC" w14:paraId="1A9814E4" w14:textId="77777777" w:rsidTr="00EB2B42">
        <w:tc>
          <w:tcPr>
            <w:tcW w:w="4109" w:type="pct"/>
            <w:shd w:val="clear" w:color="auto" w:fill="auto"/>
          </w:tcPr>
          <w:p w14:paraId="209B1038" w14:textId="77777777" w:rsidR="00E668BC" w:rsidRPr="00E668BC" w:rsidRDefault="00E668BC" w:rsidP="005E5D91">
            <w:pPr>
              <w:spacing w:line="276" w:lineRule="auto"/>
              <w:jc w:val="both"/>
              <w:rPr>
                <w:rFonts w:ascii="Calibri" w:hAnsi="Calibri" w:cs="Calibri"/>
                <w:b/>
                <w:sz w:val="22"/>
                <w:szCs w:val="22"/>
                <w:lang w:val="ro-RO"/>
              </w:rPr>
            </w:pPr>
            <w:r w:rsidRPr="00E668BC">
              <w:rPr>
                <w:rFonts w:ascii="Calibri" w:hAnsi="Calibri" w:cs="Calibri"/>
                <w:b/>
                <w:sz w:val="22"/>
                <w:szCs w:val="22"/>
                <w:lang w:val="ro-RO"/>
              </w:rPr>
              <w:t xml:space="preserve">Doc. </w:t>
            </w:r>
            <w:r w:rsidR="005E5D91">
              <w:rPr>
                <w:rFonts w:ascii="Calibri" w:hAnsi="Calibri" w:cs="Calibri"/>
                <w:b/>
                <w:sz w:val="22"/>
                <w:szCs w:val="22"/>
                <w:lang w:val="ro-RO"/>
              </w:rPr>
              <w:t>1</w:t>
            </w:r>
            <w:r w:rsidR="00F7268E">
              <w:rPr>
                <w:rFonts w:ascii="Calibri" w:hAnsi="Calibri" w:cs="Calibri"/>
                <w:b/>
                <w:sz w:val="22"/>
                <w:szCs w:val="22"/>
                <w:lang w:val="ro-RO"/>
              </w:rPr>
              <w:t>, doc. 5</w:t>
            </w:r>
          </w:p>
        </w:tc>
        <w:tc>
          <w:tcPr>
            <w:tcW w:w="891" w:type="pct"/>
            <w:shd w:val="clear" w:color="auto" w:fill="auto"/>
          </w:tcPr>
          <w:p w14:paraId="77C9FA66" w14:textId="77777777" w:rsidR="00E668BC" w:rsidRPr="00E668BC" w:rsidRDefault="00E668BC" w:rsidP="00EB2B42">
            <w:pPr>
              <w:overflowPunct w:val="0"/>
              <w:autoSpaceDE w:val="0"/>
              <w:autoSpaceDN w:val="0"/>
              <w:adjustRightInd w:val="0"/>
              <w:textAlignment w:val="baseline"/>
              <w:rPr>
                <w:rFonts w:asciiTheme="minorHAnsi" w:hAnsiTheme="minorHAnsi" w:cstheme="minorHAnsi"/>
                <w:bCs/>
                <w:lang w:val="pt-BR" w:eastAsia="fr-FR"/>
              </w:rPr>
            </w:pPr>
          </w:p>
        </w:tc>
      </w:tr>
      <w:tr w:rsidR="00E668BC" w:rsidRPr="00E668BC" w14:paraId="040D8670" w14:textId="77777777" w:rsidTr="00EB2B42">
        <w:tc>
          <w:tcPr>
            <w:tcW w:w="4109" w:type="pct"/>
            <w:shd w:val="clear" w:color="auto" w:fill="auto"/>
          </w:tcPr>
          <w:p w14:paraId="57662FCA" w14:textId="77777777" w:rsidR="00E668BC" w:rsidRPr="00E668BC" w:rsidRDefault="00E668BC" w:rsidP="00DE4491">
            <w:pPr>
              <w:spacing w:line="276" w:lineRule="auto"/>
              <w:jc w:val="both"/>
              <w:rPr>
                <w:rFonts w:asciiTheme="minorHAnsi" w:hAnsiTheme="minorHAnsi" w:cstheme="minorHAnsi"/>
                <w:b/>
                <w:lang w:val="ro-RO"/>
              </w:rPr>
            </w:pPr>
            <w:r w:rsidRPr="00E668BC">
              <w:rPr>
                <w:rFonts w:asciiTheme="minorHAnsi" w:hAnsiTheme="minorHAnsi" w:cstheme="minorHAnsi"/>
                <w:b/>
                <w:lang w:val="ro-RO"/>
              </w:rPr>
              <w:t xml:space="preserve">P. 3 Principiul maturității solicitantului în sensul vechimii în desfășurarea activității și vechimea întreprinderii - max </w:t>
            </w:r>
            <w:r w:rsidR="00D43606">
              <w:rPr>
                <w:rFonts w:asciiTheme="minorHAnsi" w:hAnsiTheme="minorHAnsi" w:cstheme="minorHAnsi"/>
                <w:b/>
                <w:lang w:val="ro-RO"/>
              </w:rPr>
              <w:t>2</w:t>
            </w:r>
            <w:r w:rsidRPr="00E668BC">
              <w:rPr>
                <w:rFonts w:asciiTheme="minorHAnsi" w:hAnsiTheme="minorHAnsi" w:cstheme="minorHAnsi"/>
                <w:b/>
                <w:lang w:val="ro-RO"/>
              </w:rPr>
              <w:t>5 p</w:t>
            </w:r>
          </w:p>
        </w:tc>
        <w:tc>
          <w:tcPr>
            <w:tcW w:w="891" w:type="pct"/>
            <w:shd w:val="clear" w:color="auto" w:fill="auto"/>
          </w:tcPr>
          <w:p w14:paraId="064444BC" w14:textId="77777777" w:rsidR="00E668BC" w:rsidRPr="00E668BC" w:rsidRDefault="00E668BC" w:rsidP="00EB2B42">
            <w:pPr>
              <w:overflowPunct w:val="0"/>
              <w:autoSpaceDE w:val="0"/>
              <w:autoSpaceDN w:val="0"/>
              <w:adjustRightInd w:val="0"/>
              <w:textAlignment w:val="baseline"/>
              <w:rPr>
                <w:rFonts w:asciiTheme="minorHAnsi" w:hAnsiTheme="minorHAnsi" w:cstheme="minorHAnsi"/>
                <w:bCs/>
                <w:lang w:val="pt-BR" w:eastAsia="fr-FR"/>
              </w:rPr>
            </w:pPr>
          </w:p>
        </w:tc>
      </w:tr>
      <w:tr w:rsidR="00E668BC" w:rsidRPr="00E668BC" w14:paraId="75F265B4" w14:textId="77777777" w:rsidTr="00EB2B42">
        <w:tc>
          <w:tcPr>
            <w:tcW w:w="4109" w:type="pct"/>
            <w:shd w:val="clear" w:color="auto" w:fill="auto"/>
          </w:tcPr>
          <w:p w14:paraId="15EB3BA0" w14:textId="77777777" w:rsidR="00E668BC" w:rsidRPr="00E668BC" w:rsidRDefault="00E668BC" w:rsidP="00EB2B42">
            <w:pPr>
              <w:spacing w:line="276" w:lineRule="auto"/>
              <w:jc w:val="both"/>
              <w:rPr>
                <w:rFonts w:asciiTheme="minorHAnsi" w:hAnsiTheme="minorHAnsi" w:cstheme="minorHAnsi"/>
                <w:b/>
                <w:lang w:val="ro-RO"/>
              </w:rPr>
            </w:pPr>
            <w:r w:rsidRPr="00E668BC">
              <w:rPr>
                <w:rFonts w:asciiTheme="minorHAnsi" w:hAnsiTheme="minorHAnsi" w:cstheme="minorHAnsi"/>
                <w:b/>
                <w:lang w:val="ro-RO"/>
              </w:rPr>
              <w:t>3.1 Proiecte depuse de solicitanții al căror  raport dintre finanțarea ner</w:t>
            </w:r>
            <w:r w:rsidR="005E5D91">
              <w:rPr>
                <w:rFonts w:asciiTheme="minorHAnsi" w:hAnsiTheme="minorHAnsi" w:cstheme="minorHAnsi"/>
                <w:b/>
                <w:lang w:val="ro-RO"/>
              </w:rPr>
              <w:t>ambursabilă si cifra de afaceri</w:t>
            </w:r>
            <w:r w:rsidRPr="00E668BC">
              <w:rPr>
                <w:rFonts w:asciiTheme="minorHAnsi" w:hAnsiTheme="minorHAnsi" w:cstheme="minorHAnsi"/>
                <w:b/>
                <w:lang w:val="ro-RO"/>
              </w:rPr>
              <w:t xml:space="preserve">  este mai mic sau egal  cu 5, iar vechimea întreprinderii active este de minim 3 ani  - max </w:t>
            </w:r>
            <w:r w:rsidR="00D43606">
              <w:rPr>
                <w:rFonts w:asciiTheme="minorHAnsi" w:hAnsiTheme="minorHAnsi" w:cstheme="minorHAnsi"/>
                <w:b/>
                <w:lang w:val="ro-RO"/>
              </w:rPr>
              <w:t>2</w:t>
            </w:r>
            <w:r w:rsidRPr="00E668BC">
              <w:rPr>
                <w:rFonts w:asciiTheme="minorHAnsi" w:hAnsiTheme="minorHAnsi" w:cstheme="minorHAnsi"/>
                <w:b/>
                <w:lang w:val="ro-RO"/>
              </w:rPr>
              <w:t>5 p</w:t>
            </w:r>
          </w:p>
          <w:p w14:paraId="7C5B20CB" w14:textId="77777777" w:rsidR="00E668BC" w:rsidRPr="00E668BC" w:rsidRDefault="00E668BC" w:rsidP="00EB2B42">
            <w:pPr>
              <w:spacing w:line="276" w:lineRule="auto"/>
              <w:jc w:val="both"/>
              <w:rPr>
                <w:rFonts w:asciiTheme="minorHAnsi" w:hAnsiTheme="minorHAnsi" w:cstheme="minorHAnsi"/>
                <w:b/>
                <w:lang w:val="ro-RO"/>
              </w:rPr>
            </w:pPr>
            <w:r w:rsidRPr="00E668BC">
              <w:rPr>
                <w:rFonts w:asciiTheme="minorHAnsi" w:hAnsiTheme="minorHAnsi" w:cstheme="minorHAnsi"/>
                <w:b/>
                <w:lang w:val="ro-RO"/>
              </w:rPr>
              <w:t>a)</w:t>
            </w:r>
            <w:r w:rsidRPr="00E668BC">
              <w:rPr>
                <w:rFonts w:asciiTheme="minorHAnsi" w:hAnsiTheme="minorHAnsi" w:cstheme="minorHAnsi"/>
                <w:b/>
                <w:lang w:val="ro-RO"/>
              </w:rPr>
              <w:tab/>
              <w:t>în desfășurarea activității vizate prin proiect- 1</w:t>
            </w:r>
            <w:r w:rsidR="00D43606">
              <w:rPr>
                <w:rFonts w:asciiTheme="minorHAnsi" w:hAnsiTheme="minorHAnsi" w:cstheme="minorHAnsi"/>
                <w:b/>
                <w:lang w:val="ro-RO"/>
              </w:rPr>
              <w:t>5</w:t>
            </w:r>
            <w:r w:rsidRPr="00E668BC">
              <w:rPr>
                <w:rFonts w:asciiTheme="minorHAnsi" w:hAnsiTheme="minorHAnsi" w:cstheme="minorHAnsi"/>
                <w:b/>
                <w:lang w:val="ro-RO"/>
              </w:rPr>
              <w:t xml:space="preserve"> p</w:t>
            </w:r>
          </w:p>
          <w:p w14:paraId="4F060A60" w14:textId="77777777" w:rsidR="00E668BC" w:rsidRPr="00E668BC" w:rsidRDefault="00E668BC" w:rsidP="00DE4491">
            <w:pPr>
              <w:spacing w:line="276" w:lineRule="auto"/>
              <w:jc w:val="both"/>
              <w:rPr>
                <w:rFonts w:asciiTheme="minorHAnsi" w:hAnsiTheme="minorHAnsi" w:cstheme="minorHAnsi"/>
                <w:b/>
                <w:lang w:val="ro-RO"/>
              </w:rPr>
            </w:pPr>
            <w:r w:rsidRPr="00E668BC">
              <w:rPr>
                <w:rFonts w:asciiTheme="minorHAnsi" w:hAnsiTheme="minorHAnsi" w:cstheme="minorHAnsi"/>
                <w:b/>
                <w:lang w:val="ro-RO"/>
              </w:rPr>
              <w:t>b)</w:t>
            </w:r>
            <w:r w:rsidRPr="00E668BC">
              <w:rPr>
                <w:rFonts w:asciiTheme="minorHAnsi" w:hAnsiTheme="minorHAnsi" w:cstheme="minorHAnsi"/>
                <w:b/>
                <w:lang w:val="ro-RO"/>
              </w:rPr>
              <w:tab/>
              <w:t>în domeniul agro-alimentar</w:t>
            </w:r>
            <w:r w:rsidR="00D43606">
              <w:rPr>
                <w:rFonts w:asciiTheme="minorHAnsi" w:hAnsiTheme="minorHAnsi" w:cstheme="minorHAnsi"/>
                <w:b/>
                <w:lang w:val="ro-RO"/>
              </w:rPr>
              <w:t xml:space="preserve"> </w:t>
            </w:r>
            <w:r w:rsidRPr="00E668BC">
              <w:rPr>
                <w:rFonts w:asciiTheme="minorHAnsi" w:hAnsiTheme="minorHAnsi" w:cstheme="minorHAnsi"/>
                <w:b/>
                <w:lang w:val="ro-RO"/>
              </w:rPr>
              <w:t xml:space="preserve">- </w:t>
            </w:r>
            <w:r w:rsidR="00D43606">
              <w:rPr>
                <w:rFonts w:asciiTheme="minorHAnsi" w:hAnsiTheme="minorHAnsi" w:cstheme="minorHAnsi"/>
                <w:b/>
                <w:lang w:val="ro-RO"/>
              </w:rPr>
              <w:t>10</w:t>
            </w:r>
            <w:r w:rsidRPr="00E668BC">
              <w:rPr>
                <w:rFonts w:asciiTheme="minorHAnsi" w:hAnsiTheme="minorHAnsi" w:cstheme="minorHAnsi"/>
                <w:b/>
                <w:lang w:val="ro-RO"/>
              </w:rPr>
              <w:t xml:space="preserve"> p</w:t>
            </w:r>
          </w:p>
        </w:tc>
        <w:tc>
          <w:tcPr>
            <w:tcW w:w="891" w:type="pct"/>
            <w:shd w:val="clear" w:color="auto" w:fill="auto"/>
          </w:tcPr>
          <w:p w14:paraId="35C8DDD1" w14:textId="77777777" w:rsidR="00E668BC" w:rsidRPr="00E668BC" w:rsidRDefault="00E668BC" w:rsidP="00EB2B42">
            <w:pPr>
              <w:overflowPunct w:val="0"/>
              <w:autoSpaceDE w:val="0"/>
              <w:autoSpaceDN w:val="0"/>
              <w:adjustRightInd w:val="0"/>
              <w:textAlignment w:val="baseline"/>
              <w:rPr>
                <w:rFonts w:asciiTheme="minorHAnsi" w:hAnsiTheme="minorHAnsi" w:cstheme="minorHAnsi"/>
                <w:bCs/>
                <w:lang w:val="pt-BR" w:eastAsia="fr-FR"/>
              </w:rPr>
            </w:pPr>
          </w:p>
        </w:tc>
      </w:tr>
      <w:tr w:rsidR="00E668BC" w:rsidRPr="00E668BC" w14:paraId="65C68A9E" w14:textId="77777777" w:rsidTr="00EB2B42">
        <w:tc>
          <w:tcPr>
            <w:tcW w:w="4109" w:type="pct"/>
            <w:shd w:val="clear" w:color="auto" w:fill="auto"/>
          </w:tcPr>
          <w:p w14:paraId="6F348EDE" w14:textId="77777777" w:rsidR="00E668BC" w:rsidRPr="00E668BC" w:rsidRDefault="009F2B5A" w:rsidP="00EB2B42">
            <w:pPr>
              <w:spacing w:line="276" w:lineRule="auto"/>
              <w:jc w:val="both"/>
              <w:rPr>
                <w:rFonts w:asciiTheme="minorHAnsi" w:hAnsiTheme="minorHAnsi" w:cstheme="minorHAnsi"/>
                <w:lang w:val="ro-RO"/>
              </w:rPr>
            </w:pPr>
            <w:r>
              <w:rPr>
                <w:rFonts w:asciiTheme="minorHAnsi" w:hAnsiTheme="minorHAnsi" w:cstheme="minorHAnsi"/>
                <w:lang w:val="ro-RO"/>
              </w:rPr>
              <w:t>Doc.1, d</w:t>
            </w:r>
            <w:r w:rsidR="00E668BC" w:rsidRPr="00E668BC">
              <w:rPr>
                <w:rFonts w:asciiTheme="minorHAnsi" w:hAnsiTheme="minorHAnsi" w:cstheme="minorHAnsi"/>
                <w:lang w:val="ro-RO"/>
              </w:rPr>
              <w:t xml:space="preserve">oc. </w:t>
            </w:r>
            <w:r w:rsidR="003F30EE">
              <w:rPr>
                <w:rFonts w:asciiTheme="minorHAnsi" w:hAnsiTheme="minorHAnsi" w:cstheme="minorHAnsi"/>
                <w:lang w:val="ro-RO"/>
              </w:rPr>
              <w:t>2, doc. 22</w:t>
            </w:r>
          </w:p>
        </w:tc>
        <w:tc>
          <w:tcPr>
            <w:tcW w:w="891" w:type="pct"/>
            <w:shd w:val="clear" w:color="auto" w:fill="auto"/>
          </w:tcPr>
          <w:p w14:paraId="4E59CAD1" w14:textId="77777777" w:rsidR="00E668BC" w:rsidRPr="00E668BC" w:rsidRDefault="00E668BC" w:rsidP="00EB2B42">
            <w:pPr>
              <w:overflowPunct w:val="0"/>
              <w:autoSpaceDE w:val="0"/>
              <w:autoSpaceDN w:val="0"/>
              <w:adjustRightInd w:val="0"/>
              <w:textAlignment w:val="baseline"/>
              <w:rPr>
                <w:rFonts w:asciiTheme="minorHAnsi" w:hAnsiTheme="minorHAnsi" w:cstheme="minorHAnsi"/>
                <w:bCs/>
                <w:lang w:val="pt-BR" w:eastAsia="fr-FR"/>
              </w:rPr>
            </w:pPr>
          </w:p>
        </w:tc>
      </w:tr>
      <w:tr w:rsidR="00E668BC" w:rsidRPr="00E668BC" w14:paraId="5CB03579" w14:textId="77777777" w:rsidTr="00EB2B42">
        <w:tc>
          <w:tcPr>
            <w:tcW w:w="4109" w:type="pct"/>
            <w:shd w:val="clear" w:color="auto" w:fill="auto"/>
          </w:tcPr>
          <w:p w14:paraId="0CC0AF4F" w14:textId="77777777" w:rsidR="00E668BC" w:rsidRPr="00E668BC" w:rsidRDefault="00E668BC" w:rsidP="00EB2B42">
            <w:pPr>
              <w:spacing w:line="276" w:lineRule="auto"/>
              <w:jc w:val="both"/>
              <w:rPr>
                <w:rFonts w:asciiTheme="minorHAnsi" w:hAnsiTheme="minorHAnsi" w:cstheme="minorHAnsi"/>
                <w:b/>
                <w:lang w:val="ro-RO"/>
              </w:rPr>
            </w:pPr>
            <w:r w:rsidRPr="00E668BC">
              <w:rPr>
                <w:rFonts w:asciiTheme="minorHAnsi" w:hAnsiTheme="minorHAnsi" w:cstheme="minorHAnsi"/>
                <w:b/>
                <w:lang w:val="ro-RO"/>
              </w:rPr>
              <w:lastRenderedPageBreak/>
              <w:t xml:space="preserve">P.4 </w:t>
            </w:r>
            <w:r w:rsidRPr="00EB3953">
              <w:rPr>
                <w:rFonts w:asciiTheme="minorHAnsi" w:hAnsiTheme="minorHAnsi" w:cstheme="minorHAnsi"/>
                <w:b/>
                <w:lang w:val="ro-RO"/>
              </w:rPr>
              <w:t xml:space="preserve">Principiul asocierii (investiţiile realizate de grupurile sau organizațiile de producători, de cooperativele din sectorul pomicol </w:t>
            </w:r>
            <w:r w:rsidRPr="00EB3953">
              <w:rPr>
                <w:rFonts w:ascii="Calibri" w:hAnsi="Calibri" w:cs="Calibri"/>
                <w:b/>
                <w:lang w:val="ro-RO"/>
              </w:rPr>
              <w:t>și de membrii lor</w:t>
            </w:r>
            <w:r w:rsidRPr="00EB3953">
              <w:rPr>
                <w:rFonts w:asciiTheme="minorHAnsi" w:hAnsiTheme="minorHAnsi" w:cstheme="minorHAnsi"/>
                <w:b/>
                <w:lang w:val="ro-RO"/>
              </w:rPr>
              <w:t xml:space="preserve">) - Max </w:t>
            </w:r>
            <w:r w:rsidR="00D81687" w:rsidRPr="00EB3953">
              <w:rPr>
                <w:rFonts w:asciiTheme="minorHAnsi" w:hAnsiTheme="minorHAnsi" w:cstheme="minorHAnsi"/>
                <w:b/>
                <w:lang w:val="ro-RO"/>
              </w:rPr>
              <w:t>2</w:t>
            </w:r>
            <w:r w:rsidRPr="00EB3953">
              <w:rPr>
                <w:rFonts w:asciiTheme="minorHAnsi" w:hAnsiTheme="minorHAnsi" w:cstheme="minorHAnsi"/>
                <w:b/>
                <w:lang w:val="ro-RO"/>
              </w:rPr>
              <w:t>0 p</w:t>
            </w:r>
          </w:p>
          <w:p w14:paraId="5712305B" w14:textId="77777777" w:rsidR="00E668BC" w:rsidRPr="00E668BC" w:rsidRDefault="00E668BC" w:rsidP="00EB2B42">
            <w:pPr>
              <w:spacing w:after="200" w:line="276" w:lineRule="auto"/>
              <w:jc w:val="both"/>
              <w:rPr>
                <w:rFonts w:asciiTheme="minorHAnsi" w:hAnsiTheme="minorHAnsi" w:cstheme="minorHAnsi"/>
              </w:rPr>
            </w:pPr>
            <w:r w:rsidRPr="00E668BC">
              <w:rPr>
                <w:rFonts w:asciiTheme="minorHAnsi" w:hAnsiTheme="minorHAnsi" w:cstheme="minorHAnsi"/>
              </w:rPr>
              <w:t>Investiţia este realizată de</w:t>
            </w:r>
            <w:r w:rsidRPr="00E668BC">
              <w:rPr>
                <w:rFonts w:asciiTheme="minorHAnsi" w:hAnsiTheme="minorHAnsi" w:cstheme="minorHAnsi"/>
                <w:lang w:val="ro-RO"/>
              </w:rPr>
              <w:t>:</w:t>
            </w:r>
            <w:r w:rsidRPr="00E668BC">
              <w:rPr>
                <w:rFonts w:asciiTheme="minorHAnsi" w:hAnsiTheme="minorHAnsi" w:cstheme="minorHAnsi"/>
              </w:rPr>
              <w:t xml:space="preserve"> </w:t>
            </w:r>
          </w:p>
          <w:p w14:paraId="6FD5F7E9" w14:textId="77777777" w:rsidR="00E668BC" w:rsidRPr="00E668BC" w:rsidRDefault="00E668BC" w:rsidP="00D81687">
            <w:pPr>
              <w:numPr>
                <w:ilvl w:val="0"/>
                <w:numId w:val="158"/>
              </w:numPr>
              <w:spacing w:after="200" w:line="276" w:lineRule="auto"/>
              <w:ind w:left="690"/>
              <w:contextualSpacing/>
              <w:rPr>
                <w:rFonts w:asciiTheme="minorHAnsi" w:eastAsia="Calibri" w:hAnsiTheme="minorHAnsi" w:cstheme="minorHAnsi"/>
                <w:b/>
                <w:lang w:val="ro-RO"/>
              </w:rPr>
            </w:pPr>
            <w:r w:rsidRPr="00786D0E">
              <w:rPr>
                <w:rFonts w:asciiTheme="minorHAnsi" w:eastAsia="Calibri" w:hAnsiTheme="minorHAnsi" w:cstheme="minorHAnsi"/>
                <w:lang w:val="ro-RO"/>
              </w:rPr>
              <w:t>Grup de producători sau organizație, cooperativă</w:t>
            </w:r>
            <w:r w:rsidRPr="00E668BC">
              <w:rPr>
                <w:rFonts w:asciiTheme="minorHAnsi" w:eastAsia="Calibri" w:hAnsiTheme="minorHAnsi" w:cstheme="minorHAnsi"/>
                <w:lang w:val="ro-RO"/>
              </w:rPr>
              <w:t xml:space="preserve">     </w:t>
            </w:r>
            <w:r w:rsidRPr="00E668BC">
              <w:rPr>
                <w:rFonts w:asciiTheme="minorHAnsi" w:eastAsia="Calibri" w:hAnsiTheme="minorHAnsi" w:cstheme="minorHAnsi"/>
                <w:b/>
                <w:lang w:val="ro-RO"/>
              </w:rPr>
              <w:t xml:space="preserve"> - </w:t>
            </w:r>
            <w:r w:rsidR="00D81687">
              <w:rPr>
                <w:rFonts w:asciiTheme="minorHAnsi" w:eastAsia="Calibri" w:hAnsiTheme="minorHAnsi" w:cstheme="minorHAnsi"/>
                <w:b/>
                <w:lang w:val="ro-RO"/>
              </w:rPr>
              <w:t xml:space="preserve">20 p </w:t>
            </w:r>
          </w:p>
          <w:p w14:paraId="7E949236" w14:textId="77777777" w:rsidR="00E668BC" w:rsidRPr="00E668BC" w:rsidRDefault="00E668BC" w:rsidP="00E668BC">
            <w:pPr>
              <w:numPr>
                <w:ilvl w:val="0"/>
                <w:numId w:val="158"/>
              </w:numPr>
              <w:spacing w:line="276" w:lineRule="auto"/>
              <w:ind w:left="720"/>
              <w:jc w:val="both"/>
              <w:rPr>
                <w:rFonts w:asciiTheme="minorHAnsi" w:hAnsiTheme="minorHAnsi" w:cstheme="minorHAnsi"/>
                <w:b/>
                <w:lang w:val="ro-RO"/>
              </w:rPr>
            </w:pPr>
            <w:r w:rsidRPr="00786D0E">
              <w:rPr>
                <w:rFonts w:asciiTheme="minorHAnsi" w:hAnsiTheme="minorHAnsi" w:cstheme="minorHAnsi"/>
                <w:lang w:val="ro-RO"/>
              </w:rPr>
              <w:t xml:space="preserve">Membru al unui grup de producatori recunoscut, al unei cooperative sau al unei organizații de producători                                                                 </w:t>
            </w:r>
            <w:r w:rsidR="007F5131">
              <w:rPr>
                <w:rFonts w:asciiTheme="minorHAnsi" w:hAnsiTheme="minorHAnsi" w:cstheme="minorHAnsi"/>
                <w:lang w:val="ro-RO"/>
              </w:rPr>
              <w:t>-</w:t>
            </w:r>
            <w:r w:rsidRPr="00E668BC">
              <w:rPr>
                <w:rFonts w:asciiTheme="minorHAnsi" w:hAnsiTheme="minorHAnsi" w:cstheme="minorHAnsi"/>
                <w:b/>
                <w:lang w:val="ro-RO"/>
              </w:rPr>
              <w:t>1</w:t>
            </w:r>
            <w:r w:rsidR="00991660">
              <w:rPr>
                <w:rFonts w:asciiTheme="minorHAnsi" w:hAnsiTheme="minorHAnsi" w:cstheme="minorHAnsi"/>
                <w:b/>
                <w:lang w:val="ro-RO"/>
              </w:rPr>
              <w:t>0</w:t>
            </w:r>
            <w:r w:rsidRPr="00E668BC">
              <w:rPr>
                <w:rFonts w:asciiTheme="minorHAnsi" w:hAnsiTheme="minorHAnsi" w:cstheme="minorHAnsi"/>
                <w:b/>
                <w:lang w:val="ro-RO"/>
              </w:rPr>
              <w:t xml:space="preserve"> p</w:t>
            </w:r>
          </w:p>
          <w:p w14:paraId="24BA2977" w14:textId="77777777" w:rsidR="00E668BC" w:rsidRPr="00E668BC" w:rsidRDefault="00E668BC" w:rsidP="00EB2B42">
            <w:pPr>
              <w:spacing w:line="276" w:lineRule="auto"/>
              <w:ind w:left="720"/>
              <w:jc w:val="both"/>
              <w:rPr>
                <w:rFonts w:asciiTheme="minorHAnsi" w:hAnsiTheme="minorHAnsi" w:cstheme="minorHAnsi"/>
                <w:b/>
                <w:lang w:val="ro-RO"/>
              </w:rPr>
            </w:pPr>
          </w:p>
        </w:tc>
        <w:tc>
          <w:tcPr>
            <w:tcW w:w="891" w:type="pct"/>
            <w:shd w:val="clear" w:color="auto" w:fill="auto"/>
          </w:tcPr>
          <w:p w14:paraId="14D579D9" w14:textId="77777777" w:rsidR="00E668BC" w:rsidRPr="00E668BC" w:rsidRDefault="00E668BC" w:rsidP="00EB2B42">
            <w:pPr>
              <w:overflowPunct w:val="0"/>
              <w:autoSpaceDE w:val="0"/>
              <w:autoSpaceDN w:val="0"/>
              <w:adjustRightInd w:val="0"/>
              <w:textAlignment w:val="baseline"/>
              <w:rPr>
                <w:rFonts w:asciiTheme="minorHAnsi" w:hAnsiTheme="minorHAnsi" w:cstheme="minorHAnsi"/>
                <w:bCs/>
                <w:lang w:val="pt-BR" w:eastAsia="fr-FR"/>
              </w:rPr>
            </w:pPr>
          </w:p>
        </w:tc>
      </w:tr>
      <w:tr w:rsidR="00E668BC" w:rsidRPr="00E668BC" w14:paraId="3C9EFC65" w14:textId="77777777" w:rsidTr="00EB2B42">
        <w:tc>
          <w:tcPr>
            <w:tcW w:w="4109" w:type="pct"/>
            <w:shd w:val="clear" w:color="auto" w:fill="auto"/>
          </w:tcPr>
          <w:p w14:paraId="6F005346" w14:textId="77777777" w:rsidR="00E668BC" w:rsidRPr="00E668BC" w:rsidRDefault="00E668BC" w:rsidP="005F41C1">
            <w:pPr>
              <w:overflowPunct w:val="0"/>
              <w:autoSpaceDE w:val="0"/>
              <w:autoSpaceDN w:val="0"/>
              <w:adjustRightInd w:val="0"/>
              <w:textAlignment w:val="baseline"/>
              <w:rPr>
                <w:rFonts w:asciiTheme="minorHAnsi" w:hAnsiTheme="minorHAnsi" w:cstheme="minorHAnsi"/>
                <w:bCs/>
                <w:lang w:val="ro-RO" w:eastAsia="fr-FR"/>
              </w:rPr>
            </w:pPr>
            <w:r w:rsidRPr="00E668BC">
              <w:rPr>
                <w:rFonts w:asciiTheme="minorHAnsi" w:hAnsiTheme="minorHAnsi"/>
                <w:bCs/>
                <w:lang w:val="fr-FR" w:eastAsia="fr-FR"/>
              </w:rPr>
              <w:t>Doc. 1</w:t>
            </w:r>
            <w:r w:rsidR="003F30EE">
              <w:rPr>
                <w:rFonts w:asciiTheme="minorHAnsi" w:hAnsiTheme="minorHAnsi"/>
                <w:bCs/>
                <w:lang w:val="fr-FR" w:eastAsia="fr-FR"/>
              </w:rPr>
              <w:t>0, doc. 18</w:t>
            </w:r>
            <w:r w:rsidRPr="00E668BC">
              <w:rPr>
                <w:rFonts w:asciiTheme="minorHAnsi" w:hAnsiTheme="minorHAnsi"/>
                <w:bCs/>
                <w:lang w:val="fr-FR" w:eastAsia="fr-FR"/>
              </w:rPr>
              <w:t>, site MADR</w:t>
            </w:r>
            <w:r w:rsidR="003F30EE">
              <w:rPr>
                <w:rFonts w:asciiTheme="minorHAnsi" w:hAnsiTheme="minorHAnsi"/>
                <w:bCs/>
                <w:lang w:val="fr-FR" w:eastAsia="fr-FR"/>
              </w:rPr>
              <w:t>, RECOM</w:t>
            </w:r>
          </w:p>
        </w:tc>
        <w:tc>
          <w:tcPr>
            <w:tcW w:w="891" w:type="pct"/>
            <w:shd w:val="clear" w:color="auto" w:fill="auto"/>
          </w:tcPr>
          <w:p w14:paraId="7A8788FB" w14:textId="77777777" w:rsidR="00E668BC" w:rsidRPr="00E668BC" w:rsidRDefault="00E668BC" w:rsidP="00EB2B42">
            <w:pPr>
              <w:overflowPunct w:val="0"/>
              <w:autoSpaceDE w:val="0"/>
              <w:autoSpaceDN w:val="0"/>
              <w:adjustRightInd w:val="0"/>
              <w:textAlignment w:val="baseline"/>
              <w:rPr>
                <w:rFonts w:asciiTheme="minorHAnsi" w:hAnsiTheme="minorHAnsi" w:cstheme="minorHAnsi"/>
                <w:bCs/>
                <w:lang w:val="pt-BR" w:eastAsia="fr-FR"/>
              </w:rPr>
            </w:pPr>
          </w:p>
        </w:tc>
      </w:tr>
      <w:tr w:rsidR="00E668BC" w:rsidRPr="00E668BC" w14:paraId="2719E572" w14:textId="77777777" w:rsidTr="00EB2B42">
        <w:trPr>
          <w:trHeight w:val="553"/>
        </w:trPr>
        <w:tc>
          <w:tcPr>
            <w:tcW w:w="4109" w:type="pct"/>
            <w:shd w:val="clear" w:color="auto" w:fill="auto"/>
          </w:tcPr>
          <w:p w14:paraId="3A45883B" w14:textId="77777777" w:rsidR="00E668BC" w:rsidRPr="00E668BC" w:rsidRDefault="00E668BC" w:rsidP="00EB2B42">
            <w:pPr>
              <w:spacing w:after="200" w:line="276" w:lineRule="auto"/>
              <w:jc w:val="both"/>
              <w:rPr>
                <w:rFonts w:asciiTheme="minorHAnsi" w:hAnsiTheme="minorHAnsi" w:cstheme="minorHAnsi"/>
              </w:rPr>
            </w:pPr>
            <w:r w:rsidRPr="00E668BC">
              <w:rPr>
                <w:rFonts w:asciiTheme="minorHAnsi" w:hAnsiTheme="minorHAnsi"/>
                <w:b/>
              </w:rPr>
              <w:t xml:space="preserve">P.5 </w:t>
            </w:r>
            <w:r w:rsidRPr="00E668BC">
              <w:rPr>
                <w:rFonts w:asciiTheme="minorHAnsi" w:hAnsiTheme="minorHAnsi" w:cstheme="minorHAnsi"/>
                <w:b/>
              </w:rPr>
              <w:t xml:space="preserve">Principiul proprietății (exploatațiile agricole care dețin în proprietate sau administrare, </w:t>
            </w:r>
            <w:r w:rsidRPr="00E668BC">
              <w:rPr>
                <w:rFonts w:asciiTheme="minorHAnsi" w:hAnsiTheme="minorHAnsi" w:cstheme="minorHAnsi"/>
              </w:rPr>
              <w:t>în cazul entităților publice cu personalitate juridică</w:t>
            </w:r>
            <w:r w:rsidRPr="00E668BC">
              <w:rPr>
                <w:rFonts w:asciiTheme="minorHAnsi" w:hAnsiTheme="minorHAnsi" w:cstheme="minorHAnsi"/>
                <w:b/>
              </w:rPr>
              <w:t>, terenurile si plantațiile pomicole supuse reconversiei și/sau terenul pe care se face înființarea de plantații pomicole)</w:t>
            </w:r>
            <w:r w:rsidR="00D81687">
              <w:rPr>
                <w:rFonts w:asciiTheme="minorHAnsi" w:hAnsiTheme="minorHAnsi" w:cstheme="minorHAnsi"/>
                <w:b/>
              </w:rPr>
              <w:t xml:space="preserve"> – nu se aplică</w:t>
            </w:r>
          </w:p>
          <w:p w14:paraId="18881B99" w14:textId="77777777" w:rsidR="00E668BC" w:rsidRPr="00E668BC" w:rsidRDefault="00E668BC" w:rsidP="00EB2B42">
            <w:pPr>
              <w:spacing w:after="200" w:line="276" w:lineRule="auto"/>
              <w:jc w:val="both"/>
              <w:rPr>
                <w:rFonts w:asciiTheme="minorHAnsi" w:hAnsiTheme="minorHAnsi" w:cstheme="minorHAnsi"/>
                <w:b/>
              </w:rPr>
            </w:pPr>
            <w:r w:rsidRPr="00E668BC">
              <w:rPr>
                <w:rFonts w:asciiTheme="minorHAnsi" w:hAnsiTheme="minorHAnsi" w:cstheme="minorHAnsi"/>
              </w:rPr>
              <w:t xml:space="preserve">Solicitantul deţine în proprietate </w:t>
            </w:r>
            <w:r w:rsidRPr="00E668BC">
              <w:rPr>
                <w:rFonts w:ascii="Calibri" w:hAnsi="Calibri" w:cs="Calibri"/>
                <w:sz w:val="22"/>
                <w:szCs w:val="22"/>
              </w:rPr>
              <w:t xml:space="preserve">terenul și </w:t>
            </w:r>
            <w:r w:rsidRPr="00E668BC">
              <w:rPr>
                <w:rFonts w:asciiTheme="minorHAnsi" w:hAnsiTheme="minorHAnsi" w:cstheme="minorHAnsi"/>
              </w:rPr>
              <w:t xml:space="preserve">plantaţiile pomicole supuse reconversiei şi/sau terenul pe care se face înfiinţarea de plantaţii pomicole             </w:t>
            </w:r>
            <w:r w:rsidRPr="00E668BC">
              <w:rPr>
                <w:rFonts w:asciiTheme="minorHAnsi" w:hAnsiTheme="minorHAnsi" w:cstheme="minorHAnsi"/>
                <w:b/>
              </w:rPr>
              <w:t>0 p</w:t>
            </w:r>
          </w:p>
        </w:tc>
        <w:tc>
          <w:tcPr>
            <w:tcW w:w="891" w:type="pct"/>
            <w:shd w:val="clear" w:color="auto" w:fill="auto"/>
          </w:tcPr>
          <w:p w14:paraId="38978018" w14:textId="77777777" w:rsidR="00E668BC" w:rsidRPr="00E668BC" w:rsidRDefault="00E668BC" w:rsidP="00EB2B42">
            <w:pPr>
              <w:overflowPunct w:val="0"/>
              <w:autoSpaceDE w:val="0"/>
              <w:autoSpaceDN w:val="0"/>
              <w:adjustRightInd w:val="0"/>
              <w:textAlignment w:val="baseline"/>
              <w:rPr>
                <w:rFonts w:asciiTheme="minorHAnsi" w:hAnsiTheme="minorHAnsi" w:cstheme="minorHAnsi"/>
                <w:bCs/>
                <w:lang w:val="pt-BR" w:eastAsia="fr-FR"/>
              </w:rPr>
            </w:pPr>
          </w:p>
        </w:tc>
      </w:tr>
      <w:tr w:rsidR="00E668BC" w:rsidRPr="00E668BC" w14:paraId="3DE0DCE9" w14:textId="77777777" w:rsidTr="00EB2B42">
        <w:tc>
          <w:tcPr>
            <w:tcW w:w="4109" w:type="pct"/>
            <w:shd w:val="clear" w:color="auto" w:fill="auto"/>
          </w:tcPr>
          <w:p w14:paraId="27842041" w14:textId="77777777" w:rsidR="00E668BC" w:rsidRPr="00E668BC" w:rsidRDefault="00E668BC" w:rsidP="00EB2B42">
            <w:pPr>
              <w:overflowPunct w:val="0"/>
              <w:autoSpaceDE w:val="0"/>
              <w:autoSpaceDN w:val="0"/>
              <w:adjustRightInd w:val="0"/>
              <w:textAlignment w:val="baseline"/>
              <w:rPr>
                <w:rFonts w:asciiTheme="minorHAnsi" w:hAnsiTheme="minorHAnsi" w:cstheme="minorHAnsi"/>
                <w:bCs/>
                <w:lang w:val="ro-RO" w:eastAsia="fr-FR"/>
              </w:rPr>
            </w:pPr>
          </w:p>
        </w:tc>
        <w:tc>
          <w:tcPr>
            <w:tcW w:w="891" w:type="pct"/>
            <w:shd w:val="clear" w:color="auto" w:fill="auto"/>
          </w:tcPr>
          <w:p w14:paraId="12D62F4A" w14:textId="77777777" w:rsidR="00E668BC" w:rsidRPr="00E668BC" w:rsidRDefault="00E668BC" w:rsidP="00EB2B42">
            <w:pPr>
              <w:overflowPunct w:val="0"/>
              <w:autoSpaceDE w:val="0"/>
              <w:autoSpaceDN w:val="0"/>
              <w:adjustRightInd w:val="0"/>
              <w:textAlignment w:val="baseline"/>
              <w:rPr>
                <w:rFonts w:asciiTheme="minorHAnsi" w:hAnsiTheme="minorHAnsi" w:cstheme="minorHAnsi"/>
                <w:bCs/>
                <w:lang w:val="pt-BR" w:eastAsia="fr-FR"/>
              </w:rPr>
            </w:pPr>
          </w:p>
        </w:tc>
      </w:tr>
      <w:tr w:rsidR="00E668BC" w:rsidRPr="00E668BC" w14:paraId="491BB7B2" w14:textId="77777777" w:rsidTr="00EB2B42">
        <w:tc>
          <w:tcPr>
            <w:tcW w:w="4109" w:type="pct"/>
            <w:shd w:val="clear" w:color="auto" w:fill="auto"/>
          </w:tcPr>
          <w:p w14:paraId="7687A4DE" w14:textId="77777777" w:rsidR="00E668BC" w:rsidRPr="00E668BC" w:rsidRDefault="00E668BC" w:rsidP="00EB2B42">
            <w:pPr>
              <w:spacing w:after="200" w:line="276" w:lineRule="auto"/>
              <w:jc w:val="both"/>
              <w:rPr>
                <w:rFonts w:asciiTheme="minorHAnsi" w:hAnsiTheme="minorHAnsi" w:cstheme="minorHAnsi"/>
              </w:rPr>
            </w:pPr>
            <w:r w:rsidRPr="00E668BC">
              <w:rPr>
                <w:rFonts w:asciiTheme="minorHAnsi" w:hAnsiTheme="minorHAnsi"/>
                <w:b/>
              </w:rPr>
              <w:t xml:space="preserve">P.6 </w:t>
            </w:r>
            <w:r w:rsidRPr="00E668BC">
              <w:rPr>
                <w:rFonts w:asciiTheme="minorHAnsi" w:hAnsiTheme="minorHAnsi" w:cstheme="minorHAnsi"/>
                <w:b/>
              </w:rPr>
              <w:t>Principiul nivelului de calificare (studii superioare în domeniul proiectului; studii medii în domeniul proiectului ), maxim 10 puncte</w:t>
            </w:r>
          </w:p>
          <w:p w14:paraId="4CCCCAC4" w14:textId="77777777" w:rsidR="00E668BC" w:rsidRPr="00E668BC" w:rsidRDefault="00E668BC" w:rsidP="00EB2B42">
            <w:pPr>
              <w:spacing w:after="200" w:line="276" w:lineRule="auto"/>
              <w:jc w:val="both"/>
              <w:rPr>
                <w:rFonts w:asciiTheme="minorHAnsi" w:hAnsiTheme="minorHAnsi" w:cstheme="minorHAnsi"/>
              </w:rPr>
            </w:pPr>
            <w:r w:rsidRPr="00E668BC">
              <w:rPr>
                <w:rFonts w:asciiTheme="minorHAnsi" w:hAnsiTheme="minorHAnsi" w:cstheme="minorHAnsi"/>
              </w:rPr>
              <w:t>1.Administratorul/Managerul exploataţiei deține calificare în raport cu activitatea prevăzută prin proiect, astfel:</w:t>
            </w:r>
          </w:p>
          <w:p w14:paraId="678B8D41" w14:textId="77777777" w:rsidR="00E668BC" w:rsidRPr="00E668BC" w:rsidRDefault="00E668BC" w:rsidP="00EB2B42">
            <w:pPr>
              <w:spacing w:after="200" w:line="276" w:lineRule="auto"/>
              <w:jc w:val="both"/>
              <w:rPr>
                <w:rFonts w:asciiTheme="minorHAnsi" w:hAnsiTheme="minorHAnsi" w:cstheme="minorHAnsi"/>
                <w:b/>
              </w:rPr>
            </w:pPr>
            <w:r w:rsidRPr="00E668BC">
              <w:rPr>
                <w:rFonts w:asciiTheme="minorHAnsi" w:hAnsiTheme="minorHAnsi" w:cstheme="minorHAnsi"/>
              </w:rPr>
              <w:t xml:space="preserve">           a) </w:t>
            </w:r>
            <w:r w:rsidRPr="00786D0E">
              <w:rPr>
                <w:rFonts w:asciiTheme="minorHAnsi" w:hAnsiTheme="minorHAnsi" w:cstheme="minorHAnsi"/>
              </w:rPr>
              <w:t xml:space="preserve"> superioare                                                              </w:t>
            </w:r>
            <w:r w:rsidR="00305ABA" w:rsidRPr="00786D0E">
              <w:rPr>
                <w:rFonts w:asciiTheme="minorHAnsi" w:hAnsiTheme="minorHAnsi" w:cstheme="minorHAnsi"/>
                <w:b/>
              </w:rPr>
              <w:t>-</w:t>
            </w:r>
            <w:r w:rsidRPr="00786D0E">
              <w:rPr>
                <w:rFonts w:asciiTheme="minorHAnsi" w:hAnsiTheme="minorHAnsi" w:cstheme="minorHAnsi"/>
              </w:rPr>
              <w:t xml:space="preserve"> </w:t>
            </w:r>
            <w:r w:rsidRPr="00E668BC">
              <w:rPr>
                <w:rFonts w:asciiTheme="minorHAnsi" w:hAnsiTheme="minorHAnsi" w:cstheme="minorHAnsi"/>
                <w:b/>
              </w:rPr>
              <w:t xml:space="preserve">10  p </w:t>
            </w:r>
          </w:p>
          <w:p w14:paraId="6FB6DE76" w14:textId="77777777" w:rsidR="00E668BC" w:rsidRPr="00E668BC" w:rsidRDefault="00E668BC" w:rsidP="00EB2B42">
            <w:pPr>
              <w:tabs>
                <w:tab w:val="left" w:pos="709"/>
                <w:tab w:val="left" w:pos="1418"/>
                <w:tab w:val="left" w:pos="2127"/>
                <w:tab w:val="left" w:pos="4536"/>
              </w:tabs>
              <w:spacing w:line="276" w:lineRule="auto"/>
              <w:jc w:val="both"/>
              <w:rPr>
                <w:rFonts w:asciiTheme="minorHAnsi" w:hAnsiTheme="minorHAnsi" w:cstheme="minorHAnsi"/>
                <w:b/>
                <w:lang w:val="ro-RO"/>
              </w:rPr>
            </w:pPr>
            <w:r w:rsidRPr="00E668BC">
              <w:rPr>
                <w:rFonts w:asciiTheme="minorHAnsi" w:hAnsiTheme="minorHAnsi" w:cstheme="minorHAnsi"/>
                <w:lang w:val="ro-RO"/>
              </w:rPr>
              <w:t xml:space="preserve">           </w:t>
            </w:r>
            <w:r w:rsidRPr="00786D0E">
              <w:rPr>
                <w:rFonts w:asciiTheme="minorHAnsi" w:hAnsiTheme="minorHAnsi" w:cstheme="minorHAnsi"/>
                <w:lang w:val="ro-RO"/>
              </w:rPr>
              <w:t>b) studii superioare an terminal sau studii superioare absolvite fără diplomă de licență</w:t>
            </w:r>
            <w:r w:rsidRPr="00E668BC">
              <w:rPr>
                <w:rFonts w:asciiTheme="minorHAnsi" w:hAnsiTheme="minorHAnsi" w:cstheme="minorHAnsi"/>
                <w:b/>
                <w:lang w:val="ro-RO"/>
              </w:rPr>
              <w:t xml:space="preserve"> </w:t>
            </w:r>
            <w:r w:rsidR="002C60C4">
              <w:rPr>
                <w:rFonts w:asciiTheme="minorHAnsi" w:hAnsiTheme="minorHAnsi" w:cstheme="minorHAnsi"/>
                <w:b/>
                <w:lang w:val="ro-RO"/>
              </w:rPr>
              <w:t xml:space="preserve">                                                                  </w:t>
            </w:r>
            <w:r w:rsidRPr="00E668BC">
              <w:rPr>
                <w:rFonts w:asciiTheme="minorHAnsi" w:hAnsiTheme="minorHAnsi" w:cstheme="minorHAnsi"/>
                <w:b/>
                <w:lang w:val="ro-RO"/>
              </w:rPr>
              <w:t>– 8 p</w:t>
            </w:r>
          </w:p>
          <w:p w14:paraId="55814BA1" w14:textId="77777777" w:rsidR="00E668BC" w:rsidRPr="00E668BC" w:rsidRDefault="00E668BC" w:rsidP="00EB2B42">
            <w:pPr>
              <w:tabs>
                <w:tab w:val="left" w:pos="709"/>
                <w:tab w:val="left" w:pos="1418"/>
                <w:tab w:val="left" w:pos="2127"/>
                <w:tab w:val="left" w:pos="4536"/>
              </w:tabs>
              <w:spacing w:line="276" w:lineRule="auto"/>
              <w:ind w:left="510"/>
              <w:rPr>
                <w:rFonts w:asciiTheme="minorHAnsi" w:hAnsiTheme="minorHAnsi" w:cstheme="minorHAnsi"/>
                <w:b/>
                <w:lang w:val="ro-RO"/>
              </w:rPr>
            </w:pPr>
            <w:r w:rsidRPr="00E668BC">
              <w:rPr>
                <w:rFonts w:asciiTheme="minorHAnsi" w:hAnsiTheme="minorHAnsi" w:cstheme="minorHAnsi"/>
                <w:b/>
                <w:lang w:val="ro-RO"/>
              </w:rPr>
              <w:t xml:space="preserve">  </w:t>
            </w:r>
            <w:r w:rsidRPr="00786D0E">
              <w:rPr>
                <w:rFonts w:asciiTheme="minorHAnsi" w:hAnsiTheme="minorHAnsi" w:cstheme="minorHAnsi"/>
                <w:lang w:val="ro-RO"/>
              </w:rPr>
              <w:t xml:space="preserve">c)studii liceale sau postliceale </w:t>
            </w:r>
            <w:r w:rsidRPr="00E668BC">
              <w:rPr>
                <w:rFonts w:asciiTheme="minorHAnsi" w:hAnsiTheme="minorHAnsi" w:cstheme="minorHAnsi"/>
                <w:b/>
                <w:lang w:val="ro-RO"/>
              </w:rPr>
              <w:t xml:space="preserve">                  </w:t>
            </w:r>
            <w:r w:rsidR="002C60C4">
              <w:rPr>
                <w:rFonts w:asciiTheme="minorHAnsi" w:hAnsiTheme="minorHAnsi" w:cstheme="minorHAnsi"/>
                <w:b/>
                <w:lang w:val="ro-RO"/>
              </w:rPr>
              <w:t xml:space="preserve">     </w:t>
            </w:r>
            <w:r w:rsidRPr="00E668BC">
              <w:rPr>
                <w:rFonts w:asciiTheme="minorHAnsi" w:hAnsiTheme="minorHAnsi" w:cstheme="minorHAnsi"/>
                <w:b/>
                <w:lang w:val="ro-RO"/>
              </w:rPr>
              <w:t xml:space="preserve">           </w:t>
            </w:r>
            <w:r w:rsidR="00305ABA">
              <w:rPr>
                <w:rFonts w:asciiTheme="minorHAnsi" w:hAnsiTheme="minorHAnsi" w:cstheme="minorHAnsi"/>
                <w:b/>
                <w:lang w:val="ro-RO"/>
              </w:rPr>
              <w:t>-</w:t>
            </w:r>
            <w:r w:rsidRPr="00E668BC">
              <w:rPr>
                <w:rFonts w:asciiTheme="minorHAnsi" w:hAnsiTheme="minorHAnsi" w:cstheme="minorHAnsi"/>
                <w:b/>
                <w:lang w:val="ro-RO"/>
              </w:rPr>
              <w:t xml:space="preserve">  6   p</w:t>
            </w:r>
          </w:p>
          <w:p w14:paraId="5C3F3594" w14:textId="77777777" w:rsidR="00E668BC" w:rsidRPr="00E668BC" w:rsidRDefault="00E668BC" w:rsidP="00EB2B42">
            <w:pPr>
              <w:tabs>
                <w:tab w:val="left" w:pos="709"/>
                <w:tab w:val="left" w:pos="1418"/>
                <w:tab w:val="left" w:pos="2127"/>
                <w:tab w:val="left" w:pos="4536"/>
              </w:tabs>
              <w:spacing w:line="276" w:lineRule="auto"/>
              <w:jc w:val="both"/>
              <w:rPr>
                <w:rFonts w:asciiTheme="minorHAnsi" w:hAnsiTheme="minorHAnsi" w:cstheme="minorHAnsi"/>
                <w:b/>
              </w:rPr>
            </w:pPr>
          </w:p>
          <w:p w14:paraId="7FF763A6" w14:textId="77777777" w:rsidR="00E668BC" w:rsidRPr="00E668BC" w:rsidRDefault="00E668BC" w:rsidP="00EB2B42">
            <w:pPr>
              <w:jc w:val="both"/>
              <w:rPr>
                <w:rFonts w:asciiTheme="minorHAnsi" w:hAnsiTheme="minorHAnsi" w:cstheme="minorHAnsi"/>
                <w:b/>
              </w:rPr>
            </w:pPr>
            <w:r w:rsidRPr="00E668BC">
              <w:rPr>
                <w:rFonts w:asciiTheme="minorHAnsi" w:hAnsiTheme="minorHAnsi" w:cstheme="minorHAnsi"/>
                <w:b/>
              </w:rPr>
              <w:t>2. Angajat cu studii superioare în domeniul proiectului     4  p</w:t>
            </w:r>
          </w:p>
          <w:p w14:paraId="50B6E54B" w14:textId="77777777" w:rsidR="00E668BC" w:rsidRPr="00E668BC" w:rsidRDefault="00E668BC" w:rsidP="00EB2B42">
            <w:pPr>
              <w:jc w:val="both"/>
              <w:rPr>
                <w:rFonts w:asciiTheme="minorHAnsi" w:hAnsiTheme="minorHAnsi" w:cstheme="minorHAnsi"/>
                <w:b/>
              </w:rPr>
            </w:pPr>
          </w:p>
        </w:tc>
        <w:tc>
          <w:tcPr>
            <w:tcW w:w="891" w:type="pct"/>
            <w:shd w:val="clear" w:color="auto" w:fill="auto"/>
          </w:tcPr>
          <w:p w14:paraId="1387502E" w14:textId="77777777" w:rsidR="00E668BC" w:rsidRPr="00E668BC" w:rsidRDefault="00E668BC" w:rsidP="00EB2B42">
            <w:pPr>
              <w:overflowPunct w:val="0"/>
              <w:autoSpaceDE w:val="0"/>
              <w:autoSpaceDN w:val="0"/>
              <w:adjustRightInd w:val="0"/>
              <w:textAlignment w:val="baseline"/>
              <w:rPr>
                <w:rFonts w:asciiTheme="minorHAnsi" w:hAnsiTheme="minorHAnsi" w:cstheme="minorHAnsi"/>
                <w:bCs/>
                <w:lang w:val="pt-BR" w:eastAsia="fr-FR"/>
              </w:rPr>
            </w:pPr>
          </w:p>
        </w:tc>
      </w:tr>
      <w:tr w:rsidR="00E668BC" w:rsidRPr="00E668BC" w14:paraId="6961DE82" w14:textId="77777777" w:rsidTr="00EB2B42">
        <w:tc>
          <w:tcPr>
            <w:tcW w:w="4109" w:type="pct"/>
            <w:shd w:val="clear" w:color="auto" w:fill="auto"/>
          </w:tcPr>
          <w:p w14:paraId="47631057" w14:textId="77777777" w:rsidR="00E668BC" w:rsidRPr="00E668BC" w:rsidRDefault="00E668BC" w:rsidP="00C3587E">
            <w:pPr>
              <w:overflowPunct w:val="0"/>
              <w:autoSpaceDE w:val="0"/>
              <w:autoSpaceDN w:val="0"/>
              <w:adjustRightInd w:val="0"/>
              <w:textAlignment w:val="baseline"/>
              <w:rPr>
                <w:rFonts w:asciiTheme="minorHAnsi" w:hAnsiTheme="minorHAnsi"/>
                <w:bCs/>
                <w:lang w:val="ro-RO" w:eastAsia="fr-FR"/>
              </w:rPr>
            </w:pPr>
            <w:r w:rsidRPr="00E668BC">
              <w:rPr>
                <w:rFonts w:asciiTheme="minorHAnsi" w:hAnsiTheme="minorHAnsi"/>
                <w:bCs/>
                <w:lang w:val="fr-FR" w:eastAsia="fr-FR"/>
              </w:rPr>
              <w:t>Doc. 11,</w:t>
            </w:r>
            <w:r w:rsidR="005756AD">
              <w:rPr>
                <w:rFonts w:asciiTheme="minorHAnsi" w:hAnsiTheme="minorHAnsi"/>
                <w:bCs/>
                <w:lang w:val="fr-FR" w:eastAsia="fr-FR"/>
              </w:rPr>
              <w:t xml:space="preserve"> </w:t>
            </w:r>
            <w:r w:rsidRPr="00E668BC">
              <w:rPr>
                <w:rFonts w:asciiTheme="minorHAnsi" w:hAnsiTheme="minorHAnsi"/>
                <w:bCs/>
                <w:lang w:val="fr-FR" w:eastAsia="fr-FR"/>
              </w:rPr>
              <w:t xml:space="preserve">Baza de Date  RECOM, </w:t>
            </w:r>
            <w:r w:rsidRPr="00BA6FCD">
              <w:rPr>
                <w:rFonts w:asciiTheme="minorHAnsi" w:hAnsiTheme="minorHAnsi"/>
                <w:bCs/>
                <w:lang w:val="fr-FR" w:eastAsia="fr-FR"/>
              </w:rPr>
              <w:t>Extras REVISAL</w:t>
            </w:r>
          </w:p>
        </w:tc>
        <w:tc>
          <w:tcPr>
            <w:tcW w:w="891" w:type="pct"/>
            <w:shd w:val="clear" w:color="auto" w:fill="auto"/>
          </w:tcPr>
          <w:p w14:paraId="3E76A9EE" w14:textId="77777777" w:rsidR="00E668BC" w:rsidRPr="00E668BC" w:rsidRDefault="00E668BC" w:rsidP="00EB2B42">
            <w:pPr>
              <w:overflowPunct w:val="0"/>
              <w:autoSpaceDE w:val="0"/>
              <w:autoSpaceDN w:val="0"/>
              <w:adjustRightInd w:val="0"/>
              <w:textAlignment w:val="baseline"/>
              <w:rPr>
                <w:rFonts w:asciiTheme="minorHAnsi" w:hAnsiTheme="minorHAnsi" w:cstheme="minorHAnsi"/>
                <w:bCs/>
                <w:lang w:val="pt-BR" w:eastAsia="fr-FR"/>
              </w:rPr>
            </w:pPr>
          </w:p>
        </w:tc>
      </w:tr>
      <w:tr w:rsidR="00E668BC" w:rsidRPr="00E668BC" w14:paraId="5BC89C6D" w14:textId="77777777" w:rsidTr="00EB2B42">
        <w:tc>
          <w:tcPr>
            <w:tcW w:w="4109" w:type="pct"/>
            <w:shd w:val="clear" w:color="auto" w:fill="auto"/>
          </w:tcPr>
          <w:p w14:paraId="6AA21344" w14:textId="77777777" w:rsidR="00E668BC" w:rsidRPr="00E668BC" w:rsidRDefault="00E668BC" w:rsidP="00EB2B42">
            <w:pPr>
              <w:tabs>
                <w:tab w:val="left" w:pos="709"/>
                <w:tab w:val="left" w:pos="1418"/>
                <w:tab w:val="left" w:pos="2127"/>
                <w:tab w:val="left" w:pos="4536"/>
              </w:tabs>
              <w:spacing w:line="276" w:lineRule="auto"/>
              <w:jc w:val="both"/>
              <w:rPr>
                <w:rFonts w:asciiTheme="minorHAnsi" w:hAnsiTheme="minorHAnsi" w:cstheme="minorHAnsi"/>
                <w:b/>
                <w:lang w:val="ro-RO"/>
              </w:rPr>
            </w:pPr>
            <w:r w:rsidRPr="00E668BC">
              <w:rPr>
                <w:rFonts w:asciiTheme="minorHAnsi" w:hAnsiTheme="minorHAnsi"/>
                <w:b/>
                <w:lang w:val="ro-RO"/>
              </w:rPr>
              <w:t xml:space="preserve">P.7 </w:t>
            </w:r>
            <w:r w:rsidRPr="00E668BC">
              <w:rPr>
                <w:rFonts w:asciiTheme="minorHAnsi" w:hAnsiTheme="minorHAnsi" w:cstheme="minorHAnsi"/>
                <w:b/>
                <w:lang w:val="ro-RO"/>
              </w:rPr>
              <w:t xml:space="preserve">Principiul vârstei (tinerii de până la 40 ani, inclusiv)         </w:t>
            </w:r>
            <w:r w:rsidR="00D81687">
              <w:rPr>
                <w:rFonts w:asciiTheme="minorHAnsi" w:hAnsiTheme="minorHAnsi" w:cstheme="minorHAnsi"/>
                <w:b/>
                <w:lang w:val="ro-RO"/>
              </w:rPr>
              <w:t>1</w:t>
            </w:r>
            <w:r w:rsidR="00991660">
              <w:rPr>
                <w:rFonts w:asciiTheme="minorHAnsi" w:hAnsiTheme="minorHAnsi" w:cstheme="minorHAnsi"/>
                <w:b/>
                <w:lang w:val="ro-RO"/>
              </w:rPr>
              <w:t>0</w:t>
            </w:r>
            <w:r w:rsidRPr="00E668BC">
              <w:rPr>
                <w:rFonts w:asciiTheme="minorHAnsi" w:hAnsiTheme="minorHAnsi" w:cstheme="minorHAnsi"/>
                <w:b/>
                <w:lang w:val="ro-RO"/>
              </w:rPr>
              <w:t xml:space="preserve"> p </w:t>
            </w:r>
          </w:p>
          <w:p w14:paraId="66CA0313" w14:textId="77777777" w:rsidR="00E668BC" w:rsidRPr="00786D0E" w:rsidRDefault="00E668BC" w:rsidP="00786D0E">
            <w:pPr>
              <w:tabs>
                <w:tab w:val="left" w:pos="709"/>
                <w:tab w:val="left" w:pos="1418"/>
                <w:tab w:val="left" w:pos="2127"/>
                <w:tab w:val="left" w:pos="4536"/>
              </w:tabs>
              <w:spacing w:line="276" w:lineRule="auto"/>
              <w:jc w:val="both"/>
              <w:rPr>
                <w:rFonts w:asciiTheme="minorHAnsi" w:hAnsiTheme="minorHAnsi" w:cstheme="minorHAnsi"/>
                <w:b/>
                <w:lang w:val="ro-RO"/>
              </w:rPr>
            </w:pPr>
            <w:r w:rsidRPr="00E668BC">
              <w:rPr>
                <w:rFonts w:asciiTheme="minorHAnsi" w:hAnsiTheme="minorHAnsi" w:cstheme="minorHAnsi"/>
                <w:lang w:val="ro-RO"/>
              </w:rPr>
              <w:t xml:space="preserve">Administratorul/Managerul exploataţiei  are maximum 40 de ani, inclusiv, la data depunerii  cererii de finanţare </w:t>
            </w:r>
          </w:p>
        </w:tc>
        <w:tc>
          <w:tcPr>
            <w:tcW w:w="891" w:type="pct"/>
            <w:shd w:val="clear" w:color="auto" w:fill="auto"/>
          </w:tcPr>
          <w:p w14:paraId="6EE4D4E7" w14:textId="77777777" w:rsidR="00E668BC" w:rsidRPr="00E668BC" w:rsidRDefault="00E668BC" w:rsidP="00EB2B42">
            <w:pPr>
              <w:overflowPunct w:val="0"/>
              <w:autoSpaceDE w:val="0"/>
              <w:autoSpaceDN w:val="0"/>
              <w:adjustRightInd w:val="0"/>
              <w:textAlignment w:val="baseline"/>
              <w:rPr>
                <w:rFonts w:asciiTheme="minorHAnsi" w:hAnsiTheme="minorHAnsi" w:cstheme="minorHAnsi"/>
                <w:bCs/>
                <w:lang w:val="pt-BR" w:eastAsia="fr-FR"/>
              </w:rPr>
            </w:pPr>
          </w:p>
        </w:tc>
      </w:tr>
      <w:tr w:rsidR="00E668BC" w:rsidRPr="00E668BC" w14:paraId="66EC38AF" w14:textId="77777777" w:rsidTr="00EB2B42">
        <w:tc>
          <w:tcPr>
            <w:tcW w:w="4109" w:type="pct"/>
            <w:shd w:val="clear" w:color="auto" w:fill="auto"/>
          </w:tcPr>
          <w:p w14:paraId="3A25DAD7" w14:textId="77777777" w:rsidR="00E668BC" w:rsidRPr="00E668BC" w:rsidRDefault="00E668BC" w:rsidP="00EB2B42">
            <w:pPr>
              <w:tabs>
                <w:tab w:val="left" w:pos="709"/>
                <w:tab w:val="left" w:pos="1418"/>
                <w:tab w:val="left" w:pos="2127"/>
                <w:tab w:val="left" w:pos="4536"/>
              </w:tabs>
              <w:spacing w:line="276" w:lineRule="auto"/>
              <w:jc w:val="both"/>
              <w:rPr>
                <w:rFonts w:asciiTheme="minorHAnsi" w:hAnsiTheme="minorHAnsi"/>
                <w:b/>
                <w:lang w:val="ro-RO"/>
              </w:rPr>
            </w:pPr>
            <w:r w:rsidRPr="00E668BC">
              <w:rPr>
                <w:rFonts w:asciiTheme="minorHAnsi" w:hAnsiTheme="minorHAnsi"/>
                <w:b/>
                <w:lang w:val="ro-RO"/>
              </w:rPr>
              <w:t>Cerere de finantare, Baza de date RECOM</w:t>
            </w:r>
          </w:p>
        </w:tc>
        <w:tc>
          <w:tcPr>
            <w:tcW w:w="891" w:type="pct"/>
            <w:shd w:val="clear" w:color="auto" w:fill="auto"/>
          </w:tcPr>
          <w:p w14:paraId="59492A65" w14:textId="77777777" w:rsidR="00E668BC" w:rsidRPr="00E668BC" w:rsidRDefault="00E668BC" w:rsidP="00EB2B42">
            <w:pPr>
              <w:overflowPunct w:val="0"/>
              <w:autoSpaceDE w:val="0"/>
              <w:autoSpaceDN w:val="0"/>
              <w:adjustRightInd w:val="0"/>
              <w:textAlignment w:val="baseline"/>
              <w:rPr>
                <w:rFonts w:asciiTheme="minorHAnsi" w:hAnsiTheme="minorHAnsi" w:cstheme="minorHAnsi"/>
                <w:bCs/>
                <w:lang w:val="pt-BR" w:eastAsia="fr-FR"/>
              </w:rPr>
            </w:pPr>
          </w:p>
        </w:tc>
      </w:tr>
      <w:tr w:rsidR="00E668BC" w:rsidRPr="00E668BC" w14:paraId="465AD3BA" w14:textId="77777777" w:rsidTr="00EB2B42">
        <w:tc>
          <w:tcPr>
            <w:tcW w:w="4109" w:type="pct"/>
            <w:shd w:val="clear" w:color="auto" w:fill="auto"/>
          </w:tcPr>
          <w:p w14:paraId="0F47832B" w14:textId="77777777" w:rsidR="00E668BC" w:rsidRPr="00E668BC" w:rsidRDefault="00E668BC" w:rsidP="00EB2B42">
            <w:pPr>
              <w:spacing w:beforeLines="60" w:before="144" w:afterLines="60" w:after="144" w:line="276" w:lineRule="auto"/>
              <w:jc w:val="both"/>
              <w:rPr>
                <w:rFonts w:asciiTheme="minorHAnsi" w:hAnsiTheme="minorHAnsi" w:cs="Calibri"/>
                <w:b/>
                <w:color w:val="000000"/>
              </w:rPr>
            </w:pPr>
            <w:r w:rsidRPr="00E668BC">
              <w:rPr>
                <w:rFonts w:asciiTheme="minorHAnsi" w:hAnsiTheme="minorHAnsi" w:cs="Calibri"/>
                <w:b/>
                <w:color w:val="000000"/>
              </w:rPr>
              <w:lastRenderedPageBreak/>
              <w:t xml:space="preserve">P.8 </w:t>
            </w:r>
            <w:r w:rsidRPr="00E668BC">
              <w:rPr>
                <w:rFonts w:asciiTheme="minorHAnsi" w:hAnsiTheme="minorHAnsi" w:cstheme="minorHAnsi"/>
                <w:b/>
              </w:rPr>
              <w:t>Principiul înființării și sau reconversiei (investiţii care presupun înființare</w:t>
            </w:r>
            <w:r w:rsidRPr="00C53BB1">
              <w:rPr>
                <w:rFonts w:asciiTheme="minorHAnsi" w:hAnsiTheme="minorHAnsi" w:cstheme="minorHAnsi"/>
                <w:b/>
              </w:rPr>
              <w:t>,</w:t>
            </w:r>
            <w:r w:rsidRPr="00786D0E">
              <w:rPr>
                <w:rFonts w:ascii="Calibri" w:hAnsi="Calibri"/>
                <w:lang w:val="fr-FR"/>
              </w:rPr>
              <w:t xml:space="preserve"> </w:t>
            </w:r>
            <w:r w:rsidRPr="00EB3953">
              <w:rPr>
                <w:rFonts w:ascii="Calibri" w:hAnsi="Calibri"/>
                <w:b/>
                <w:lang w:val="fr-FR"/>
              </w:rPr>
              <w:t>inclusiv pepiniere</w:t>
            </w:r>
            <w:r w:rsidR="00C53BB1" w:rsidRPr="00EB3953">
              <w:rPr>
                <w:rFonts w:asciiTheme="minorHAnsi" w:hAnsiTheme="minorHAnsi" w:cstheme="minorHAnsi"/>
                <w:b/>
              </w:rPr>
              <w:t xml:space="preserve"> </w:t>
            </w:r>
            <w:r w:rsidR="00C53BB1" w:rsidRPr="00C3587E">
              <w:rPr>
                <w:rFonts w:asciiTheme="minorHAnsi" w:hAnsiTheme="minorHAnsi" w:cstheme="minorHAnsi"/>
                <w:b/>
              </w:rPr>
              <w:t>și sau reconversie</w:t>
            </w:r>
            <w:r w:rsidRPr="00E668BC">
              <w:rPr>
                <w:rFonts w:asciiTheme="minorHAnsi" w:hAnsiTheme="minorHAnsi" w:cstheme="minorHAnsi"/>
                <w:b/>
              </w:rPr>
              <w:t xml:space="preserve">) </w:t>
            </w:r>
            <w:r w:rsidR="00D81687">
              <w:rPr>
                <w:rFonts w:asciiTheme="minorHAnsi" w:hAnsiTheme="minorHAnsi" w:cstheme="minorHAnsi"/>
                <w:b/>
              </w:rPr>
              <w:t>– nu se aplică</w:t>
            </w:r>
            <w:r w:rsidRPr="00E668BC">
              <w:rPr>
                <w:rFonts w:asciiTheme="minorHAnsi" w:hAnsiTheme="minorHAnsi" w:cstheme="minorHAnsi"/>
                <w:b/>
              </w:rPr>
              <w:t xml:space="preserve">       </w:t>
            </w:r>
          </w:p>
          <w:p w14:paraId="457FCA2F" w14:textId="77777777" w:rsidR="00E668BC" w:rsidRPr="00E668BC" w:rsidRDefault="00E668BC" w:rsidP="00EB2B42">
            <w:pPr>
              <w:tabs>
                <w:tab w:val="left" w:pos="709"/>
                <w:tab w:val="left" w:pos="1418"/>
                <w:tab w:val="left" w:pos="2127"/>
                <w:tab w:val="left" w:pos="4536"/>
                <w:tab w:val="left" w:pos="7797"/>
              </w:tabs>
              <w:spacing w:line="276" w:lineRule="auto"/>
              <w:jc w:val="both"/>
              <w:rPr>
                <w:rFonts w:asciiTheme="minorHAnsi" w:hAnsiTheme="minorHAnsi" w:cstheme="minorHAnsi"/>
                <w:sz w:val="22"/>
                <w:szCs w:val="22"/>
                <w:lang w:val="ro-RO"/>
              </w:rPr>
            </w:pPr>
            <w:r w:rsidRPr="00E668BC">
              <w:rPr>
                <w:rFonts w:asciiTheme="minorHAnsi" w:hAnsiTheme="minorHAnsi" w:cstheme="minorHAnsi"/>
                <w:sz w:val="22"/>
                <w:szCs w:val="22"/>
                <w:lang w:val="ro-RO"/>
              </w:rPr>
              <w:t xml:space="preserve">8.1 Solicitantul accesează sprijinul pentru reconversia plantaţiilor pomicole    </w:t>
            </w:r>
            <w:r w:rsidRPr="00E668BC">
              <w:rPr>
                <w:rFonts w:asciiTheme="minorHAnsi" w:hAnsiTheme="minorHAnsi" w:cstheme="minorHAnsi"/>
                <w:b/>
                <w:sz w:val="22"/>
                <w:szCs w:val="22"/>
                <w:lang w:val="ro-RO"/>
              </w:rPr>
              <w:t>0 p</w:t>
            </w:r>
          </w:p>
          <w:p w14:paraId="527C4471" w14:textId="77777777" w:rsidR="00E668BC" w:rsidRPr="00E668BC" w:rsidRDefault="00E668BC" w:rsidP="00EB2B42">
            <w:pPr>
              <w:jc w:val="both"/>
              <w:rPr>
                <w:rFonts w:ascii="Calibri" w:eastAsia="Calibri" w:hAnsi="Calibri" w:cs="Calibri"/>
              </w:rPr>
            </w:pPr>
            <w:r w:rsidRPr="00E668BC">
              <w:rPr>
                <w:rFonts w:ascii="Calibri" w:eastAsia="Calibri" w:hAnsi="Calibri" w:cs="Calibri"/>
              </w:rPr>
              <w:t>8.2  Solicitantul accesează sprijinul pentru înființarea plantaţiilor pomicole, inclusiv pepiniere:</w:t>
            </w:r>
          </w:p>
          <w:p w14:paraId="045A74F4" w14:textId="77777777" w:rsidR="00E668BC" w:rsidRPr="00E668BC" w:rsidRDefault="00E668BC" w:rsidP="00EB2B42">
            <w:pPr>
              <w:jc w:val="both"/>
              <w:rPr>
                <w:rFonts w:ascii="Calibri" w:eastAsia="Calibri" w:hAnsi="Calibri" w:cs="Calibri"/>
              </w:rPr>
            </w:pPr>
            <w:r w:rsidRPr="00E668BC">
              <w:rPr>
                <w:rFonts w:ascii="Calibri" w:eastAsia="Calibri" w:hAnsi="Calibri" w:cs="Calibri"/>
              </w:rPr>
              <w:t xml:space="preserve">       a) solicitantul accesează sprijinul pentru înființarea de plantații pomicole – </w:t>
            </w:r>
            <w:r w:rsidR="00D81687">
              <w:rPr>
                <w:rFonts w:ascii="Calibri" w:eastAsia="Calibri" w:hAnsi="Calibri" w:cs="Calibri"/>
                <w:b/>
              </w:rPr>
              <w:t>0</w:t>
            </w:r>
            <w:r w:rsidRPr="00E668BC">
              <w:rPr>
                <w:rFonts w:ascii="Calibri" w:eastAsia="Calibri" w:hAnsi="Calibri" w:cs="Calibri"/>
                <w:b/>
              </w:rPr>
              <w:t xml:space="preserve"> p</w:t>
            </w:r>
          </w:p>
          <w:p w14:paraId="1D455636" w14:textId="77777777" w:rsidR="00E668BC" w:rsidRPr="00E668BC" w:rsidRDefault="00E668BC" w:rsidP="00EB2B42">
            <w:pPr>
              <w:jc w:val="both"/>
              <w:rPr>
                <w:rFonts w:ascii="Calibri" w:eastAsia="Calibri" w:hAnsi="Calibri" w:cs="Calibri"/>
              </w:rPr>
            </w:pPr>
            <w:r w:rsidRPr="00E668BC">
              <w:rPr>
                <w:rFonts w:ascii="Calibri" w:eastAsia="Calibri" w:hAnsi="Calibri" w:cs="Calibri"/>
              </w:rPr>
              <w:t xml:space="preserve">       b) solicitantul accesează sprijinul pentru înființarea unei pepiniere pomicole - </w:t>
            </w:r>
            <w:r w:rsidR="00D81687">
              <w:rPr>
                <w:rFonts w:ascii="Calibri" w:eastAsia="Calibri" w:hAnsi="Calibri" w:cs="Calibri"/>
                <w:b/>
              </w:rPr>
              <w:t>0</w:t>
            </w:r>
            <w:r w:rsidRPr="00E668BC">
              <w:rPr>
                <w:rFonts w:ascii="Calibri" w:eastAsia="Calibri" w:hAnsi="Calibri" w:cs="Calibri"/>
                <w:b/>
              </w:rPr>
              <w:t xml:space="preserve"> p</w:t>
            </w:r>
          </w:p>
          <w:p w14:paraId="0809177C" w14:textId="77777777" w:rsidR="00E668BC" w:rsidRPr="00E668BC" w:rsidRDefault="00E668BC" w:rsidP="00EB2B42">
            <w:pPr>
              <w:tabs>
                <w:tab w:val="left" w:pos="709"/>
                <w:tab w:val="left" w:pos="1418"/>
                <w:tab w:val="left" w:pos="2127"/>
                <w:tab w:val="left" w:pos="4536"/>
                <w:tab w:val="left" w:pos="7797"/>
              </w:tabs>
              <w:spacing w:line="276" w:lineRule="auto"/>
              <w:rPr>
                <w:rFonts w:asciiTheme="minorHAnsi" w:hAnsiTheme="minorHAnsi"/>
                <w:b/>
                <w:sz w:val="22"/>
                <w:szCs w:val="22"/>
                <w:lang w:val="ro-RO"/>
              </w:rPr>
            </w:pPr>
          </w:p>
        </w:tc>
        <w:tc>
          <w:tcPr>
            <w:tcW w:w="891" w:type="pct"/>
            <w:shd w:val="clear" w:color="auto" w:fill="auto"/>
          </w:tcPr>
          <w:p w14:paraId="5FD6968F" w14:textId="77777777" w:rsidR="00E668BC" w:rsidRPr="00E668BC" w:rsidRDefault="00E668BC" w:rsidP="00EB2B42">
            <w:pPr>
              <w:overflowPunct w:val="0"/>
              <w:autoSpaceDE w:val="0"/>
              <w:autoSpaceDN w:val="0"/>
              <w:adjustRightInd w:val="0"/>
              <w:textAlignment w:val="baseline"/>
              <w:rPr>
                <w:rFonts w:asciiTheme="minorHAnsi" w:hAnsiTheme="minorHAnsi" w:cstheme="minorHAnsi"/>
                <w:bCs/>
                <w:lang w:val="pt-BR" w:eastAsia="fr-FR"/>
              </w:rPr>
            </w:pPr>
          </w:p>
        </w:tc>
      </w:tr>
      <w:tr w:rsidR="00E668BC" w:rsidRPr="00E668BC" w14:paraId="03692E44" w14:textId="77777777" w:rsidTr="00EB2B42">
        <w:tc>
          <w:tcPr>
            <w:tcW w:w="4109" w:type="pct"/>
            <w:shd w:val="clear" w:color="auto" w:fill="auto"/>
          </w:tcPr>
          <w:p w14:paraId="25795001" w14:textId="77777777" w:rsidR="00E668BC" w:rsidRPr="00E668BC" w:rsidRDefault="00E668BC" w:rsidP="00EB2B42">
            <w:pPr>
              <w:overflowPunct w:val="0"/>
              <w:autoSpaceDE w:val="0"/>
              <w:autoSpaceDN w:val="0"/>
              <w:adjustRightInd w:val="0"/>
              <w:jc w:val="both"/>
              <w:textAlignment w:val="baseline"/>
              <w:rPr>
                <w:rFonts w:asciiTheme="minorHAnsi" w:hAnsiTheme="minorHAnsi"/>
                <w:bCs/>
                <w:lang w:val="fr-FR" w:eastAsia="fr-FR"/>
              </w:rPr>
            </w:pPr>
          </w:p>
        </w:tc>
        <w:tc>
          <w:tcPr>
            <w:tcW w:w="891" w:type="pct"/>
            <w:shd w:val="clear" w:color="auto" w:fill="auto"/>
          </w:tcPr>
          <w:p w14:paraId="39FEEA24" w14:textId="77777777" w:rsidR="00E668BC" w:rsidRPr="00E668BC" w:rsidRDefault="00E668BC" w:rsidP="00EB2B42">
            <w:pPr>
              <w:overflowPunct w:val="0"/>
              <w:autoSpaceDE w:val="0"/>
              <w:autoSpaceDN w:val="0"/>
              <w:adjustRightInd w:val="0"/>
              <w:textAlignment w:val="baseline"/>
              <w:rPr>
                <w:rFonts w:asciiTheme="minorHAnsi" w:hAnsiTheme="minorHAnsi" w:cstheme="minorHAnsi"/>
                <w:bCs/>
                <w:lang w:val="pt-BR" w:eastAsia="fr-FR"/>
              </w:rPr>
            </w:pPr>
          </w:p>
        </w:tc>
      </w:tr>
      <w:tr w:rsidR="00E668BC" w:rsidRPr="00E668BC" w:rsidDel="00766F9C" w14:paraId="6ACF60BF" w14:textId="77777777" w:rsidTr="00EB2B42">
        <w:tc>
          <w:tcPr>
            <w:tcW w:w="4109" w:type="pct"/>
            <w:tcBorders>
              <w:top w:val="single" w:sz="4" w:space="0" w:color="auto"/>
              <w:left w:val="single" w:sz="4" w:space="0" w:color="auto"/>
              <w:bottom w:val="single" w:sz="4" w:space="0" w:color="auto"/>
              <w:right w:val="single" w:sz="4" w:space="0" w:color="auto"/>
            </w:tcBorders>
            <w:shd w:val="clear" w:color="auto" w:fill="auto"/>
          </w:tcPr>
          <w:p w14:paraId="7520893E" w14:textId="77777777" w:rsidR="00E668BC" w:rsidRDefault="00E668BC" w:rsidP="00BA6FCD">
            <w:pPr>
              <w:overflowPunct w:val="0"/>
              <w:autoSpaceDE w:val="0"/>
              <w:autoSpaceDN w:val="0"/>
              <w:adjustRightInd w:val="0"/>
              <w:jc w:val="both"/>
              <w:textAlignment w:val="baseline"/>
              <w:rPr>
                <w:rFonts w:ascii="Calibri" w:hAnsi="Calibri"/>
                <w:b/>
                <w:bCs/>
                <w:lang w:val="fr-FR" w:eastAsia="fr-FR"/>
              </w:rPr>
            </w:pPr>
            <w:r w:rsidRPr="00786D0E">
              <w:rPr>
                <w:rFonts w:ascii="Calibri" w:hAnsi="Calibri"/>
                <w:b/>
                <w:bCs/>
                <w:lang w:val="fr-FR" w:eastAsia="fr-FR"/>
              </w:rPr>
              <w:t>P.9 Principiul accesului la finan</w:t>
            </w:r>
            <w:r w:rsidR="006E3A15">
              <w:rPr>
                <w:rFonts w:ascii="Calibri" w:hAnsi="Calibri"/>
                <w:b/>
                <w:bCs/>
                <w:lang w:val="fr-FR" w:eastAsia="fr-FR"/>
              </w:rPr>
              <w:t>ț</w:t>
            </w:r>
            <w:r w:rsidRPr="00786D0E">
              <w:rPr>
                <w:rFonts w:ascii="Calibri" w:hAnsi="Calibri"/>
                <w:b/>
                <w:bCs/>
                <w:lang w:val="fr-FR" w:eastAsia="fr-FR"/>
              </w:rPr>
              <w:t>are în sensul prioritizării solicitantilor care nu au beneficiat de fonduri europene pentru dezvoltarea exploatației</w:t>
            </w:r>
            <w:r w:rsidR="00EB441B">
              <w:rPr>
                <w:rFonts w:ascii="Calibri" w:hAnsi="Calibri"/>
                <w:b/>
                <w:bCs/>
                <w:lang w:val="fr-FR" w:eastAsia="fr-FR"/>
              </w:rPr>
              <w:t xml:space="preserve"> în PNDR 2014-2020</w:t>
            </w:r>
            <w:r w:rsidRPr="00786D0E">
              <w:rPr>
                <w:rFonts w:ascii="Calibri" w:hAnsi="Calibri"/>
                <w:b/>
                <w:bCs/>
                <w:lang w:val="fr-FR" w:eastAsia="fr-FR"/>
              </w:rPr>
              <w:t xml:space="preserve"> prin 4.1a și 19.2 – 10 p</w:t>
            </w:r>
          </w:p>
          <w:p w14:paraId="7C3E059B" w14:textId="77777777" w:rsidR="00C07532" w:rsidRPr="00786D0E" w:rsidDel="00766F9C" w:rsidRDefault="00C07532" w:rsidP="005B19E6">
            <w:pPr>
              <w:overflowPunct w:val="0"/>
              <w:autoSpaceDE w:val="0"/>
              <w:autoSpaceDN w:val="0"/>
              <w:adjustRightInd w:val="0"/>
              <w:jc w:val="both"/>
              <w:textAlignment w:val="baseline"/>
              <w:rPr>
                <w:rFonts w:asciiTheme="minorHAnsi" w:hAnsiTheme="minorHAnsi" w:cstheme="minorHAnsi"/>
                <w:bCs/>
                <w:lang w:val="fr-FR" w:eastAsia="fr-FR"/>
              </w:rPr>
            </w:pPr>
            <w:r w:rsidRPr="00786D0E">
              <w:rPr>
                <w:rFonts w:ascii="Calibri" w:hAnsi="Calibri"/>
                <w:bCs/>
                <w:lang w:val="fr-FR" w:eastAsia="fr-FR"/>
              </w:rPr>
              <w:t xml:space="preserve">Solicitanții </w:t>
            </w:r>
            <w:r>
              <w:rPr>
                <w:rFonts w:ascii="Calibri" w:hAnsi="Calibri"/>
                <w:bCs/>
                <w:lang w:val="fr-FR" w:eastAsia="fr-FR"/>
              </w:rPr>
              <w:t>care nu au beneficiat de finanțare din fonduri europene pentru dezvoltarea exploatației prin sM4.1a și a investițiilor similare 4.1a prin sM19.2</w:t>
            </w:r>
          </w:p>
        </w:tc>
        <w:tc>
          <w:tcPr>
            <w:tcW w:w="891" w:type="pct"/>
            <w:tcBorders>
              <w:top w:val="single" w:sz="4" w:space="0" w:color="auto"/>
              <w:left w:val="single" w:sz="4" w:space="0" w:color="auto"/>
              <w:bottom w:val="single" w:sz="4" w:space="0" w:color="auto"/>
              <w:right w:val="single" w:sz="4" w:space="0" w:color="auto"/>
            </w:tcBorders>
            <w:shd w:val="clear" w:color="auto" w:fill="auto"/>
          </w:tcPr>
          <w:p w14:paraId="726A15B3" w14:textId="77777777" w:rsidR="00E668BC" w:rsidRPr="00E668BC" w:rsidDel="00766F9C" w:rsidRDefault="00E668BC" w:rsidP="00EB2B42">
            <w:pPr>
              <w:overflowPunct w:val="0"/>
              <w:autoSpaceDE w:val="0"/>
              <w:autoSpaceDN w:val="0"/>
              <w:adjustRightInd w:val="0"/>
              <w:textAlignment w:val="baseline"/>
              <w:rPr>
                <w:rFonts w:asciiTheme="minorHAnsi" w:hAnsiTheme="minorHAnsi" w:cstheme="minorHAnsi"/>
                <w:bCs/>
                <w:lang w:val="pt-BR" w:eastAsia="fr-FR"/>
              </w:rPr>
            </w:pPr>
          </w:p>
        </w:tc>
      </w:tr>
      <w:tr w:rsidR="00E668BC" w:rsidRPr="00E668BC" w:rsidDel="00766F9C" w14:paraId="24716DCC" w14:textId="77777777" w:rsidTr="00EB2B42">
        <w:tc>
          <w:tcPr>
            <w:tcW w:w="4109" w:type="pct"/>
            <w:tcBorders>
              <w:top w:val="single" w:sz="4" w:space="0" w:color="auto"/>
              <w:left w:val="single" w:sz="4" w:space="0" w:color="auto"/>
              <w:bottom w:val="single" w:sz="4" w:space="0" w:color="auto"/>
              <w:right w:val="single" w:sz="4" w:space="0" w:color="auto"/>
            </w:tcBorders>
            <w:shd w:val="clear" w:color="auto" w:fill="auto"/>
          </w:tcPr>
          <w:p w14:paraId="30BF6ECE" w14:textId="77777777" w:rsidR="00E668BC" w:rsidRPr="00E668BC" w:rsidDel="00766F9C" w:rsidRDefault="00E646E3" w:rsidP="00BA6FCD">
            <w:pPr>
              <w:overflowPunct w:val="0"/>
              <w:autoSpaceDE w:val="0"/>
              <w:autoSpaceDN w:val="0"/>
              <w:adjustRightInd w:val="0"/>
              <w:jc w:val="both"/>
              <w:textAlignment w:val="baseline"/>
              <w:rPr>
                <w:rFonts w:asciiTheme="minorHAnsi" w:hAnsiTheme="minorHAnsi" w:cstheme="minorHAnsi"/>
                <w:b/>
                <w:bCs/>
                <w:lang w:val="fr-FR" w:eastAsia="fr-FR"/>
              </w:rPr>
            </w:pPr>
            <w:r>
              <w:rPr>
                <w:rFonts w:asciiTheme="minorHAnsi" w:hAnsiTheme="minorHAnsi" w:cstheme="minorHAnsi"/>
                <w:b/>
                <w:bCs/>
                <w:lang w:val="fr-FR" w:eastAsia="fr-FR"/>
              </w:rPr>
              <w:t>Registr</w:t>
            </w:r>
            <w:r w:rsidR="00C3568A">
              <w:rPr>
                <w:rFonts w:asciiTheme="minorHAnsi" w:hAnsiTheme="minorHAnsi" w:cstheme="minorHAnsi"/>
                <w:b/>
                <w:bCs/>
                <w:lang w:val="fr-FR" w:eastAsia="fr-FR"/>
              </w:rPr>
              <w:t>e</w:t>
            </w:r>
            <w:r>
              <w:rPr>
                <w:rFonts w:asciiTheme="minorHAnsi" w:hAnsiTheme="minorHAnsi" w:cstheme="minorHAnsi"/>
                <w:b/>
                <w:bCs/>
                <w:lang w:val="fr-FR" w:eastAsia="fr-FR"/>
              </w:rPr>
              <w:t xml:space="preserve"> AFIR</w:t>
            </w:r>
          </w:p>
        </w:tc>
        <w:tc>
          <w:tcPr>
            <w:tcW w:w="891" w:type="pct"/>
            <w:tcBorders>
              <w:top w:val="single" w:sz="4" w:space="0" w:color="auto"/>
              <w:left w:val="single" w:sz="4" w:space="0" w:color="auto"/>
              <w:bottom w:val="single" w:sz="4" w:space="0" w:color="auto"/>
              <w:right w:val="single" w:sz="4" w:space="0" w:color="auto"/>
            </w:tcBorders>
            <w:shd w:val="clear" w:color="auto" w:fill="auto"/>
          </w:tcPr>
          <w:p w14:paraId="3B0AB292" w14:textId="77777777" w:rsidR="00E668BC" w:rsidRPr="00E668BC" w:rsidDel="00766F9C" w:rsidRDefault="00E668BC" w:rsidP="00EB2B42">
            <w:pPr>
              <w:overflowPunct w:val="0"/>
              <w:autoSpaceDE w:val="0"/>
              <w:autoSpaceDN w:val="0"/>
              <w:adjustRightInd w:val="0"/>
              <w:textAlignment w:val="baseline"/>
              <w:rPr>
                <w:rFonts w:asciiTheme="minorHAnsi" w:hAnsiTheme="minorHAnsi" w:cstheme="minorHAnsi"/>
                <w:bCs/>
                <w:lang w:val="pt-BR" w:eastAsia="fr-FR"/>
              </w:rPr>
            </w:pPr>
          </w:p>
        </w:tc>
      </w:tr>
      <w:tr w:rsidR="00E668BC" w:rsidRPr="00E668BC" w:rsidDel="00766F9C" w14:paraId="39E24E4D" w14:textId="77777777" w:rsidTr="00EB2B42">
        <w:tc>
          <w:tcPr>
            <w:tcW w:w="4109" w:type="pct"/>
            <w:tcBorders>
              <w:top w:val="single" w:sz="4" w:space="0" w:color="auto"/>
              <w:left w:val="single" w:sz="4" w:space="0" w:color="auto"/>
              <w:bottom w:val="single" w:sz="4" w:space="0" w:color="auto"/>
              <w:right w:val="single" w:sz="4" w:space="0" w:color="auto"/>
            </w:tcBorders>
            <w:shd w:val="clear" w:color="auto" w:fill="auto"/>
          </w:tcPr>
          <w:p w14:paraId="2E8DEE06" w14:textId="77777777" w:rsidR="00E668BC" w:rsidRPr="00E668BC" w:rsidRDefault="00E668BC" w:rsidP="00EB2B42">
            <w:pPr>
              <w:overflowPunct w:val="0"/>
              <w:autoSpaceDE w:val="0"/>
              <w:autoSpaceDN w:val="0"/>
              <w:adjustRightInd w:val="0"/>
              <w:jc w:val="both"/>
              <w:textAlignment w:val="baseline"/>
              <w:rPr>
                <w:rFonts w:ascii="Calibri" w:eastAsia="Calibri" w:hAnsi="Calibri" w:cs="Calibri"/>
                <w:b/>
                <w:bCs/>
                <w:lang w:val="fr-FR" w:eastAsia="fr-FR"/>
              </w:rPr>
            </w:pPr>
            <w:r w:rsidRPr="00E668BC">
              <w:rPr>
                <w:rFonts w:ascii="Calibri" w:eastAsia="Calibri" w:hAnsi="Calibri" w:cs="Calibri"/>
                <w:b/>
                <w:bCs/>
                <w:lang w:val="fr-FR" w:eastAsia="fr-FR"/>
              </w:rPr>
              <w:t>P.10 Principiul economiei de  apă, pentru proiectele care prevăd investiții de modernizare a sistemelor de irigații la nivel de fermă, prin prioritizarea investițiilor care ținte</w:t>
            </w:r>
            <w:r w:rsidR="00D81687">
              <w:rPr>
                <w:rFonts w:ascii="Calibri" w:eastAsia="Calibri" w:hAnsi="Calibri" w:cs="Calibri"/>
                <w:b/>
                <w:bCs/>
                <w:lang w:val="fr-FR" w:eastAsia="fr-FR"/>
              </w:rPr>
              <w:t>sc economii cât mai mari de apă - nu se aplică</w:t>
            </w:r>
          </w:p>
          <w:p w14:paraId="15F11787" w14:textId="77777777" w:rsidR="00E668BC" w:rsidRPr="00E668BC" w:rsidRDefault="00E668BC" w:rsidP="00EB2B42">
            <w:pPr>
              <w:overflowPunct w:val="0"/>
              <w:autoSpaceDE w:val="0"/>
              <w:autoSpaceDN w:val="0"/>
              <w:adjustRightInd w:val="0"/>
              <w:jc w:val="both"/>
              <w:textAlignment w:val="baseline"/>
              <w:rPr>
                <w:rFonts w:asciiTheme="minorHAnsi" w:hAnsiTheme="minorHAnsi" w:cstheme="minorHAnsi"/>
                <w:bCs/>
                <w:lang w:val="fr-FR" w:eastAsia="fr-FR"/>
              </w:rPr>
            </w:pPr>
            <w:r w:rsidRPr="00E668BC">
              <w:rPr>
                <w:rFonts w:ascii="Calibri" w:eastAsia="Calibri" w:hAnsi="Calibri" w:cs="Calibri"/>
                <w:bCs/>
                <w:lang w:val="fr-FR" w:eastAsia="fr-FR"/>
              </w:rPr>
              <w:t xml:space="preserve">Proiectele care prevăd investiții de modernizare a sistemelor de irigații la nivel de fermă asigură în urma unei evaluări ex-ante posibile economii de apa  &gt;20% - </w:t>
            </w:r>
            <w:r w:rsidR="00D81687">
              <w:rPr>
                <w:rFonts w:ascii="Calibri" w:eastAsia="Calibri" w:hAnsi="Calibri" w:cs="Calibri"/>
                <w:b/>
                <w:bCs/>
                <w:lang w:val="fr-FR" w:eastAsia="fr-FR"/>
              </w:rPr>
              <w:t xml:space="preserve">0 </w:t>
            </w:r>
            <w:r w:rsidRPr="00E668BC">
              <w:rPr>
                <w:rFonts w:ascii="Calibri" w:eastAsia="Calibri" w:hAnsi="Calibri" w:cs="Calibri"/>
                <w:b/>
                <w:bCs/>
                <w:lang w:val="fr-FR" w:eastAsia="fr-FR"/>
              </w:rPr>
              <w:t>p</w:t>
            </w:r>
          </w:p>
        </w:tc>
        <w:tc>
          <w:tcPr>
            <w:tcW w:w="891" w:type="pct"/>
            <w:tcBorders>
              <w:top w:val="single" w:sz="4" w:space="0" w:color="auto"/>
              <w:left w:val="single" w:sz="4" w:space="0" w:color="auto"/>
              <w:bottom w:val="single" w:sz="4" w:space="0" w:color="auto"/>
              <w:right w:val="single" w:sz="4" w:space="0" w:color="auto"/>
            </w:tcBorders>
            <w:shd w:val="clear" w:color="auto" w:fill="auto"/>
          </w:tcPr>
          <w:p w14:paraId="5D20441F" w14:textId="77777777" w:rsidR="00E668BC" w:rsidRPr="00E668BC" w:rsidDel="00766F9C" w:rsidRDefault="00E668BC" w:rsidP="00EB2B42">
            <w:pPr>
              <w:overflowPunct w:val="0"/>
              <w:autoSpaceDE w:val="0"/>
              <w:autoSpaceDN w:val="0"/>
              <w:adjustRightInd w:val="0"/>
              <w:textAlignment w:val="baseline"/>
              <w:rPr>
                <w:rFonts w:asciiTheme="minorHAnsi" w:hAnsiTheme="minorHAnsi" w:cstheme="minorHAnsi"/>
                <w:bCs/>
                <w:lang w:val="pt-BR" w:eastAsia="fr-FR"/>
              </w:rPr>
            </w:pPr>
          </w:p>
        </w:tc>
      </w:tr>
      <w:tr w:rsidR="00E668BC" w:rsidRPr="00E668BC" w:rsidDel="00766F9C" w14:paraId="332844B7" w14:textId="77777777" w:rsidTr="00EB2B42">
        <w:tc>
          <w:tcPr>
            <w:tcW w:w="4109" w:type="pct"/>
            <w:tcBorders>
              <w:top w:val="single" w:sz="4" w:space="0" w:color="auto"/>
              <w:left w:val="single" w:sz="4" w:space="0" w:color="auto"/>
              <w:bottom w:val="single" w:sz="4" w:space="0" w:color="auto"/>
              <w:right w:val="single" w:sz="4" w:space="0" w:color="auto"/>
            </w:tcBorders>
            <w:shd w:val="clear" w:color="auto" w:fill="auto"/>
          </w:tcPr>
          <w:p w14:paraId="39E2AF2C" w14:textId="77777777" w:rsidR="00E668BC" w:rsidRPr="00E668BC" w:rsidRDefault="00E668BC" w:rsidP="00EB2B42">
            <w:pPr>
              <w:overflowPunct w:val="0"/>
              <w:autoSpaceDE w:val="0"/>
              <w:autoSpaceDN w:val="0"/>
              <w:adjustRightInd w:val="0"/>
              <w:jc w:val="both"/>
              <w:textAlignment w:val="baseline"/>
              <w:rPr>
                <w:rFonts w:asciiTheme="minorHAnsi" w:hAnsiTheme="minorHAnsi" w:cstheme="minorHAnsi"/>
                <w:bCs/>
                <w:lang w:val="fr-FR" w:eastAsia="fr-FR"/>
              </w:rPr>
            </w:pPr>
          </w:p>
        </w:tc>
        <w:tc>
          <w:tcPr>
            <w:tcW w:w="891" w:type="pct"/>
            <w:tcBorders>
              <w:top w:val="single" w:sz="4" w:space="0" w:color="auto"/>
              <w:left w:val="single" w:sz="4" w:space="0" w:color="auto"/>
              <w:bottom w:val="single" w:sz="4" w:space="0" w:color="auto"/>
              <w:right w:val="single" w:sz="4" w:space="0" w:color="auto"/>
            </w:tcBorders>
            <w:shd w:val="clear" w:color="auto" w:fill="auto"/>
          </w:tcPr>
          <w:p w14:paraId="48670499" w14:textId="77777777" w:rsidR="00E668BC" w:rsidRPr="00E668BC" w:rsidDel="00766F9C" w:rsidRDefault="00E668BC" w:rsidP="00EB2B42">
            <w:pPr>
              <w:overflowPunct w:val="0"/>
              <w:autoSpaceDE w:val="0"/>
              <w:autoSpaceDN w:val="0"/>
              <w:adjustRightInd w:val="0"/>
              <w:textAlignment w:val="baseline"/>
              <w:rPr>
                <w:rFonts w:asciiTheme="minorHAnsi" w:hAnsiTheme="minorHAnsi" w:cstheme="minorHAnsi"/>
                <w:bCs/>
                <w:lang w:val="pt-BR" w:eastAsia="fr-FR"/>
              </w:rPr>
            </w:pPr>
          </w:p>
        </w:tc>
      </w:tr>
    </w:tbl>
    <w:p w14:paraId="2AE0DFDF" w14:textId="77777777" w:rsidR="00E668BC" w:rsidRPr="00786D0E" w:rsidRDefault="00E668BC" w:rsidP="005D22FC">
      <w:pPr>
        <w:pStyle w:val="BodyText3"/>
        <w:jc w:val="both"/>
        <w:rPr>
          <w:rFonts w:asciiTheme="minorHAnsi" w:hAnsiTheme="minorHAnsi" w:cs="Calibri"/>
          <w:b w:val="0"/>
          <w:sz w:val="24"/>
          <w:szCs w:val="24"/>
          <w:lang w:val="en-US"/>
        </w:rPr>
      </w:pPr>
    </w:p>
    <w:p w14:paraId="0FF93B1E" w14:textId="4A207CF0" w:rsidR="007E161C" w:rsidRPr="005E10DA" w:rsidRDefault="0049779D" w:rsidP="005D22FC">
      <w:pPr>
        <w:pStyle w:val="BodyText3"/>
        <w:jc w:val="both"/>
        <w:rPr>
          <w:rFonts w:asciiTheme="minorHAnsi" w:hAnsiTheme="minorHAnsi" w:cs="Calibri"/>
          <w:b w:val="0"/>
          <w:sz w:val="24"/>
          <w:szCs w:val="24"/>
          <w:lang w:val="ro-RO"/>
        </w:rPr>
      </w:pPr>
      <w:r w:rsidRPr="002C60C4">
        <w:rPr>
          <w:rFonts w:asciiTheme="minorHAnsi" w:hAnsiTheme="minorHAnsi" w:cs="Calibri"/>
          <w:b w:val="0"/>
          <w:sz w:val="24"/>
          <w:szCs w:val="24"/>
          <w:lang w:val="ro-RO"/>
        </w:rPr>
        <w:t xml:space="preserve">Pentru această submăsură pragul minim este de </w:t>
      </w:r>
      <w:r w:rsidR="004950B3" w:rsidRPr="00B55683">
        <w:rPr>
          <w:rFonts w:ascii="Calibri" w:hAnsi="Calibri" w:cs="Calibri"/>
          <w:sz w:val="24"/>
          <w:szCs w:val="24"/>
          <w:lang w:val="ro-RO"/>
        </w:rPr>
        <w:t xml:space="preserve">15 </w:t>
      </w:r>
      <w:r w:rsidRPr="00B55683">
        <w:rPr>
          <w:rFonts w:ascii="Calibri" w:hAnsi="Calibri" w:cs="Calibri"/>
          <w:sz w:val="24"/>
          <w:szCs w:val="24"/>
          <w:lang w:val="ro-RO"/>
        </w:rPr>
        <w:t xml:space="preserve">puncte </w:t>
      </w:r>
      <w:r w:rsidRPr="00B55683">
        <w:rPr>
          <w:rFonts w:ascii="Calibri" w:hAnsi="Calibri" w:cs="Calibri"/>
          <w:b w:val="0"/>
          <w:sz w:val="24"/>
          <w:szCs w:val="24"/>
          <w:lang w:val="ro-RO"/>
        </w:rPr>
        <w:t>si reprezintă</w:t>
      </w:r>
      <w:r w:rsidRPr="002C60C4">
        <w:rPr>
          <w:rFonts w:asciiTheme="minorHAnsi" w:hAnsiTheme="minorHAnsi" w:cs="Calibri"/>
          <w:b w:val="0"/>
          <w:sz w:val="24"/>
          <w:szCs w:val="24"/>
          <w:lang w:val="ro-RO"/>
        </w:rPr>
        <w:t xml:space="preserve"> pragul sub care niciun proiect nu poate intra la finanţare.</w:t>
      </w:r>
      <w:r w:rsidRPr="005E10DA">
        <w:rPr>
          <w:rFonts w:asciiTheme="minorHAnsi" w:hAnsiTheme="minorHAnsi" w:cs="Calibri"/>
          <w:b w:val="0"/>
          <w:sz w:val="24"/>
          <w:szCs w:val="24"/>
          <w:lang w:val="ro-RO"/>
        </w:rPr>
        <w:t xml:space="preserve"> </w:t>
      </w:r>
    </w:p>
    <w:p w14:paraId="675D9DDA" w14:textId="77777777" w:rsidR="009C5C27" w:rsidRPr="00786D0E" w:rsidRDefault="009C5C27" w:rsidP="005D22FC">
      <w:pPr>
        <w:pStyle w:val="BodyText3"/>
        <w:jc w:val="both"/>
        <w:rPr>
          <w:rFonts w:asciiTheme="minorHAnsi" w:hAnsiTheme="minorHAnsi" w:cs="Calibri"/>
          <w:b w:val="0"/>
          <w:sz w:val="24"/>
          <w:szCs w:val="24"/>
          <w:lang w:val="en-US"/>
        </w:rPr>
      </w:pPr>
    </w:p>
    <w:p w14:paraId="0D7D97A1" w14:textId="77777777" w:rsidR="009C5C27" w:rsidRPr="005E10DA" w:rsidRDefault="009C5C27" w:rsidP="009C5C27">
      <w:pPr>
        <w:pStyle w:val="BodyText3"/>
        <w:jc w:val="both"/>
        <w:rPr>
          <w:rStyle w:val="tal1"/>
          <w:rFonts w:ascii="Calibri" w:hAnsi="Calibri" w:cs="Calibri"/>
          <w:noProof/>
          <w:sz w:val="24"/>
          <w:szCs w:val="24"/>
        </w:rPr>
      </w:pPr>
      <w:r w:rsidRPr="005E10DA">
        <w:rPr>
          <w:rFonts w:ascii="Calibri" w:hAnsi="Calibri" w:cs="Calibri"/>
          <w:sz w:val="24"/>
          <w:szCs w:val="24"/>
          <w:lang w:val="ro-RO"/>
        </w:rPr>
        <w:t xml:space="preserve">Proiectul este NECONFORM, din motivul scăderii </w:t>
      </w:r>
      <w:r w:rsidRPr="005E10DA">
        <w:rPr>
          <w:rStyle w:val="tal1"/>
          <w:rFonts w:ascii="Calibri" w:hAnsi="Calibri" w:cs="Calibri"/>
          <w:noProof/>
          <w:sz w:val="24"/>
          <w:szCs w:val="24"/>
        </w:rPr>
        <w:t>punctajului din autoevaluare/prescoring sub pragul de calitate corespunzător lunii în care a fost depus proiectul?</w:t>
      </w:r>
    </w:p>
    <w:p w14:paraId="262EB064" w14:textId="77777777" w:rsidR="009C5C27" w:rsidRPr="005E10DA" w:rsidRDefault="009C5C27" w:rsidP="009C5C27">
      <w:pPr>
        <w:pStyle w:val="BodyText3"/>
        <w:jc w:val="both"/>
        <w:rPr>
          <w:rFonts w:ascii="Calibri" w:hAnsi="Calibri" w:cs="Calibri"/>
          <w:b w:val="0"/>
          <w:iCs/>
          <w:sz w:val="24"/>
          <w:szCs w:val="24"/>
          <w:lang w:val="ro-RO"/>
        </w:rPr>
      </w:pPr>
      <w:r w:rsidRPr="005E10DA">
        <w:rPr>
          <w:rFonts w:ascii="Calibri" w:hAnsi="Calibri" w:cs="Calibri"/>
          <w:b w:val="0"/>
          <w:iCs/>
          <w:sz w:val="24"/>
          <w:szCs w:val="24"/>
          <w:lang w:val="ro-RO"/>
        </w:rPr>
        <w:t xml:space="preserve">                                                </w:t>
      </w:r>
    </w:p>
    <w:p w14:paraId="6831A8F1" w14:textId="77777777" w:rsidR="009C5C27" w:rsidRPr="005E10DA" w:rsidRDefault="009C5C27" w:rsidP="009C5C27">
      <w:pPr>
        <w:pStyle w:val="BodyText3"/>
        <w:jc w:val="both"/>
        <w:rPr>
          <w:rFonts w:ascii="Calibri" w:hAnsi="Calibri"/>
          <w:b w:val="0"/>
          <w:sz w:val="24"/>
          <w:szCs w:val="24"/>
          <w:lang w:val="ro-RO"/>
        </w:rPr>
      </w:pPr>
      <w:r w:rsidRPr="005E10DA">
        <w:rPr>
          <w:rFonts w:ascii="Calibri" w:hAnsi="Calibri" w:cs="Calibri"/>
          <w:b w:val="0"/>
          <w:iCs/>
          <w:sz w:val="24"/>
          <w:szCs w:val="24"/>
          <w:lang w:val="ro-RO"/>
        </w:rPr>
        <w:sym w:font="Wingdings" w:char="F06F"/>
      </w:r>
      <w:r w:rsidRPr="005E10DA">
        <w:rPr>
          <w:rFonts w:ascii="Calibri" w:hAnsi="Calibri" w:cs="Calibri"/>
          <w:b w:val="0"/>
          <w:iCs/>
          <w:sz w:val="24"/>
          <w:szCs w:val="24"/>
          <w:lang w:val="ro-RO"/>
        </w:rPr>
        <w:t xml:space="preserve"> </w:t>
      </w:r>
      <w:r w:rsidRPr="005E10DA">
        <w:rPr>
          <w:rFonts w:ascii="Calibri" w:hAnsi="Calibri" w:cs="Calibri"/>
          <w:b w:val="0"/>
          <w:sz w:val="24"/>
          <w:szCs w:val="24"/>
          <w:lang w:val="ro-RO"/>
        </w:rPr>
        <w:t xml:space="preserve">DA                                                             </w:t>
      </w:r>
      <w:r w:rsidRPr="005E10DA">
        <w:rPr>
          <w:rFonts w:ascii="Calibri" w:hAnsi="Calibri" w:cs="Calibri"/>
          <w:b w:val="0"/>
          <w:iCs/>
          <w:sz w:val="24"/>
          <w:szCs w:val="24"/>
          <w:lang w:val="ro-RO"/>
        </w:rPr>
        <w:sym w:font="Wingdings" w:char="F06F"/>
      </w:r>
      <w:r w:rsidRPr="005E10DA">
        <w:rPr>
          <w:rFonts w:ascii="Calibri" w:hAnsi="Calibri" w:cs="Calibri"/>
          <w:b w:val="0"/>
          <w:sz w:val="24"/>
          <w:szCs w:val="24"/>
          <w:lang w:val="ro-RO"/>
        </w:rPr>
        <w:t xml:space="preserve"> NU</w:t>
      </w:r>
    </w:p>
    <w:p w14:paraId="542B23BB" w14:textId="77777777" w:rsidR="009C5C27" w:rsidRPr="005E10DA" w:rsidRDefault="009C5C27" w:rsidP="005D22FC">
      <w:pPr>
        <w:pStyle w:val="BodyText3"/>
        <w:jc w:val="both"/>
        <w:rPr>
          <w:rFonts w:asciiTheme="minorHAnsi" w:hAnsiTheme="minorHAnsi"/>
          <w:b w:val="0"/>
          <w:sz w:val="24"/>
          <w:szCs w:val="24"/>
          <w:lang w:val="ro-RO"/>
        </w:rPr>
      </w:pPr>
    </w:p>
    <w:tbl>
      <w:tblPr>
        <w:tblW w:w="4887" w:type="pct"/>
        <w:tblLayout w:type="fixed"/>
        <w:tblLook w:val="04A0" w:firstRow="1" w:lastRow="0" w:firstColumn="1" w:lastColumn="0" w:noHBand="0" w:noVBand="1"/>
      </w:tblPr>
      <w:tblGrid>
        <w:gridCol w:w="8995"/>
      </w:tblGrid>
      <w:tr w:rsidR="007E161C" w:rsidRPr="005E10DA" w14:paraId="018A4AE6" w14:textId="77777777" w:rsidTr="0049779D">
        <w:tc>
          <w:tcPr>
            <w:tcW w:w="5000" w:type="pct"/>
          </w:tcPr>
          <w:p w14:paraId="16069248" w14:textId="77777777" w:rsidR="007E161C" w:rsidRPr="005E10DA" w:rsidRDefault="007E161C" w:rsidP="005D22FC">
            <w:pPr>
              <w:pStyle w:val="BodyText3"/>
              <w:jc w:val="left"/>
              <w:rPr>
                <w:rFonts w:asciiTheme="minorHAnsi" w:hAnsiTheme="minorHAnsi" w:cstheme="minorHAnsi"/>
                <w:b w:val="0"/>
                <w:iCs/>
                <w:sz w:val="24"/>
                <w:szCs w:val="24"/>
                <w:u w:val="single"/>
                <w:lang w:val="ro-RO"/>
              </w:rPr>
            </w:pPr>
            <w:r w:rsidRPr="005E10DA">
              <w:rPr>
                <w:rFonts w:asciiTheme="minorHAnsi" w:hAnsiTheme="minorHAnsi" w:cstheme="minorHAnsi"/>
                <w:b w:val="0"/>
                <w:iCs/>
                <w:sz w:val="24"/>
                <w:szCs w:val="24"/>
                <w:u w:val="single"/>
                <w:lang w:val="ro-RO"/>
              </w:rPr>
              <w:t>Observatii: .</w:t>
            </w:r>
          </w:p>
          <w:p w14:paraId="1526835D" w14:textId="185DF727" w:rsidR="007E161C" w:rsidRPr="005E10DA" w:rsidRDefault="007E161C" w:rsidP="00B55683">
            <w:pPr>
              <w:pStyle w:val="BodyText3"/>
              <w:jc w:val="left"/>
              <w:rPr>
                <w:rFonts w:asciiTheme="minorHAnsi" w:hAnsiTheme="minorHAnsi" w:cstheme="minorHAnsi"/>
                <w:b w:val="0"/>
                <w:iCs/>
                <w:sz w:val="24"/>
                <w:szCs w:val="24"/>
                <w:u w:val="single"/>
                <w:lang w:val="en-US"/>
              </w:rPr>
            </w:pPr>
            <w:r w:rsidRPr="005E10DA">
              <w:rPr>
                <w:rFonts w:asciiTheme="minorHAnsi" w:hAnsiTheme="minorHAnsi" w:cstheme="minorHAnsi"/>
                <w:b w:val="0"/>
                <w:iCs/>
                <w:sz w:val="24"/>
                <w:szCs w:val="24"/>
                <w:lang w:val="ro-RO"/>
              </w:rPr>
              <w:t>.......................................................................................................................................................................................................................................................................................................................................................................................................................</w:t>
            </w:r>
            <w:r w:rsidR="0049779D" w:rsidRPr="005E10DA">
              <w:rPr>
                <w:rFonts w:asciiTheme="minorHAnsi" w:hAnsiTheme="minorHAnsi" w:cstheme="minorHAnsi"/>
                <w:b w:val="0"/>
                <w:iCs/>
                <w:sz w:val="24"/>
                <w:szCs w:val="24"/>
                <w:lang w:val="ro-RO"/>
              </w:rPr>
              <w:t>.........................</w:t>
            </w:r>
          </w:p>
        </w:tc>
      </w:tr>
    </w:tbl>
    <w:p w14:paraId="3168114D" w14:textId="0763C513" w:rsidR="00BE0478" w:rsidRPr="005E10DA" w:rsidRDefault="00BE0478" w:rsidP="005D22FC">
      <w:pPr>
        <w:pStyle w:val="BodyText3"/>
        <w:jc w:val="left"/>
        <w:rPr>
          <w:rFonts w:asciiTheme="minorHAnsi" w:hAnsiTheme="minorHAnsi"/>
          <w:b w:val="0"/>
          <w:sz w:val="24"/>
          <w:szCs w:val="24"/>
          <w:lang w:val="ro-RO"/>
        </w:rPr>
      </w:pPr>
      <w:r w:rsidRPr="005E10DA">
        <w:rPr>
          <w:rFonts w:asciiTheme="minorHAnsi" w:hAnsiTheme="minorHAnsi"/>
          <w:b w:val="0"/>
          <w:sz w:val="24"/>
          <w:szCs w:val="24"/>
          <w:lang w:val="ro-RO"/>
        </w:rPr>
        <w:t>Apr</w:t>
      </w:r>
      <w:r w:rsidR="00AD2985" w:rsidRPr="005E10DA">
        <w:rPr>
          <w:rFonts w:asciiTheme="minorHAnsi" w:hAnsiTheme="minorHAnsi"/>
          <w:b w:val="0"/>
          <w:sz w:val="24"/>
          <w:szCs w:val="24"/>
          <w:lang w:val="ro-RO"/>
        </w:rPr>
        <w:t>obat de: Director  OJFIR/ CRFIR</w:t>
      </w:r>
      <w:r w:rsidR="00A0091E" w:rsidRPr="005E10DA">
        <w:rPr>
          <w:rFonts w:asciiTheme="minorHAnsi" w:hAnsiTheme="minorHAnsi"/>
          <w:b w:val="0"/>
          <w:sz w:val="24"/>
          <w:szCs w:val="24"/>
          <w:lang w:val="ro-RO"/>
        </w:rPr>
        <w:t>/DAF</w:t>
      </w:r>
    </w:p>
    <w:p w14:paraId="006C9636" w14:textId="77777777" w:rsidR="0049779D" w:rsidRDefault="0049779D" w:rsidP="005D22FC">
      <w:pPr>
        <w:pStyle w:val="BodyText3"/>
        <w:jc w:val="left"/>
        <w:rPr>
          <w:rFonts w:asciiTheme="minorHAnsi" w:hAnsiTheme="minorHAnsi"/>
          <w:b w:val="0"/>
          <w:i/>
          <w:sz w:val="24"/>
          <w:szCs w:val="24"/>
          <w:lang w:val="ro-RO"/>
        </w:rPr>
      </w:pPr>
      <w:r w:rsidRPr="005E10DA">
        <w:rPr>
          <w:rFonts w:asciiTheme="minorHAnsi" w:hAnsiTheme="minorHAnsi"/>
          <w:b w:val="0"/>
          <w:i/>
          <w:sz w:val="24"/>
          <w:szCs w:val="24"/>
          <w:lang w:val="ro-RO"/>
        </w:rPr>
        <w:t>Nume/Prenume ……………………</w:t>
      </w:r>
    </w:p>
    <w:p w14:paraId="60CB4F6C" w14:textId="77777777" w:rsidR="009E070D" w:rsidRPr="005E10DA" w:rsidRDefault="009E070D" w:rsidP="005D22FC">
      <w:pPr>
        <w:pStyle w:val="BodyText3"/>
        <w:jc w:val="left"/>
        <w:rPr>
          <w:rFonts w:asciiTheme="minorHAnsi" w:hAnsiTheme="minorHAnsi"/>
          <w:b w:val="0"/>
          <w:i/>
          <w:sz w:val="24"/>
          <w:szCs w:val="24"/>
          <w:lang w:val="ro-RO"/>
        </w:rPr>
      </w:pPr>
      <w:r>
        <w:rPr>
          <w:rFonts w:asciiTheme="minorHAnsi" w:hAnsiTheme="minorHAnsi"/>
          <w:b w:val="0"/>
          <w:i/>
          <w:sz w:val="24"/>
          <w:szCs w:val="24"/>
          <w:lang w:val="ro-RO"/>
        </w:rPr>
        <w:t>Semnatură digitală</w:t>
      </w:r>
    </w:p>
    <w:p w14:paraId="72B2D476" w14:textId="77777777" w:rsidR="0049779D" w:rsidRPr="005E10DA" w:rsidRDefault="0049779D" w:rsidP="005D22FC">
      <w:pPr>
        <w:pStyle w:val="BodyText3"/>
        <w:jc w:val="left"/>
        <w:rPr>
          <w:rFonts w:asciiTheme="minorHAnsi" w:hAnsiTheme="minorHAnsi"/>
          <w:b w:val="0"/>
          <w:sz w:val="24"/>
          <w:szCs w:val="24"/>
          <w:lang w:val="ro-RO"/>
        </w:rPr>
      </w:pPr>
    </w:p>
    <w:p w14:paraId="518DA7FB" w14:textId="77777777" w:rsidR="00BE0478" w:rsidRPr="005E10DA" w:rsidRDefault="00A3013C" w:rsidP="005D22FC">
      <w:pPr>
        <w:pStyle w:val="BodyText3"/>
        <w:jc w:val="left"/>
        <w:rPr>
          <w:rFonts w:asciiTheme="minorHAnsi" w:hAnsiTheme="minorHAnsi"/>
          <w:b w:val="0"/>
          <w:sz w:val="24"/>
          <w:szCs w:val="24"/>
          <w:lang w:val="ro-RO"/>
        </w:rPr>
      </w:pPr>
      <w:r w:rsidRPr="005E10DA">
        <w:rPr>
          <w:rFonts w:asciiTheme="minorHAnsi" w:hAnsiTheme="minorHAnsi"/>
          <w:b w:val="0"/>
          <w:sz w:val="24"/>
          <w:szCs w:val="24"/>
          <w:lang w:val="ro-RO"/>
        </w:rPr>
        <w:t>Avizat/</w:t>
      </w:r>
      <w:r w:rsidR="00BE0478" w:rsidRPr="005E10DA">
        <w:rPr>
          <w:rFonts w:asciiTheme="minorHAnsi" w:hAnsiTheme="minorHAnsi"/>
          <w:b w:val="0"/>
          <w:sz w:val="24"/>
          <w:szCs w:val="24"/>
          <w:lang w:val="ro-RO"/>
        </w:rPr>
        <w:t>Verificat: Şef Serviciu</w:t>
      </w:r>
      <w:r w:rsidR="006052D5" w:rsidRPr="005E10DA">
        <w:rPr>
          <w:rFonts w:asciiTheme="minorHAnsi" w:hAnsiTheme="minorHAnsi"/>
          <w:b w:val="0"/>
          <w:sz w:val="24"/>
          <w:szCs w:val="24"/>
          <w:lang w:val="ro-RO"/>
        </w:rPr>
        <w:t xml:space="preserve"> SAFPD</w:t>
      </w:r>
      <w:r w:rsidR="00BE0478" w:rsidRPr="005E10DA">
        <w:rPr>
          <w:rFonts w:asciiTheme="minorHAnsi" w:hAnsiTheme="minorHAnsi"/>
          <w:b w:val="0"/>
          <w:sz w:val="24"/>
          <w:szCs w:val="24"/>
          <w:lang w:val="ro-RO"/>
        </w:rPr>
        <w:t xml:space="preserve"> OJFIR/CRFIR</w:t>
      </w:r>
      <w:r w:rsidR="00A0091E" w:rsidRPr="005E10DA">
        <w:rPr>
          <w:rFonts w:asciiTheme="minorHAnsi" w:hAnsiTheme="minorHAnsi"/>
          <w:b w:val="0"/>
          <w:sz w:val="22"/>
          <w:szCs w:val="22"/>
          <w:lang w:val="ro-RO"/>
        </w:rPr>
        <w:t>/SP-DAF</w:t>
      </w:r>
    </w:p>
    <w:p w14:paraId="42721E6D" w14:textId="77777777" w:rsidR="00BE0478" w:rsidRPr="005E10DA" w:rsidRDefault="00B21234" w:rsidP="00B21234">
      <w:pPr>
        <w:pStyle w:val="BodyText3"/>
        <w:jc w:val="left"/>
        <w:rPr>
          <w:rFonts w:asciiTheme="minorHAnsi" w:hAnsiTheme="minorHAnsi"/>
          <w:b w:val="0"/>
          <w:i/>
          <w:sz w:val="24"/>
          <w:szCs w:val="24"/>
          <w:lang w:val="pt-BR"/>
        </w:rPr>
      </w:pPr>
      <w:r>
        <w:rPr>
          <w:rFonts w:asciiTheme="minorHAnsi" w:hAnsiTheme="minorHAnsi"/>
          <w:b w:val="0"/>
          <w:i/>
          <w:sz w:val="24"/>
          <w:szCs w:val="24"/>
          <w:lang w:val="pt-BR"/>
        </w:rPr>
        <w:t>Nume/Prenume ……………………</w:t>
      </w:r>
    </w:p>
    <w:p w14:paraId="2F06180F" w14:textId="77777777" w:rsidR="009E070D" w:rsidRPr="005E10DA" w:rsidRDefault="009E070D" w:rsidP="009E070D">
      <w:pPr>
        <w:pStyle w:val="BodyText3"/>
        <w:jc w:val="left"/>
        <w:rPr>
          <w:rFonts w:asciiTheme="minorHAnsi" w:hAnsiTheme="minorHAnsi"/>
          <w:b w:val="0"/>
          <w:i/>
          <w:sz w:val="24"/>
          <w:szCs w:val="24"/>
          <w:lang w:val="ro-RO"/>
        </w:rPr>
      </w:pPr>
      <w:r>
        <w:rPr>
          <w:rFonts w:asciiTheme="minorHAnsi" w:hAnsiTheme="minorHAnsi"/>
          <w:b w:val="0"/>
          <w:i/>
          <w:sz w:val="24"/>
          <w:szCs w:val="24"/>
          <w:lang w:val="ro-RO"/>
        </w:rPr>
        <w:t>Semnatură digitală</w:t>
      </w:r>
    </w:p>
    <w:p w14:paraId="17D5D6D6" w14:textId="77777777" w:rsidR="004356CC" w:rsidRPr="005E10DA" w:rsidRDefault="004356CC" w:rsidP="00A3013C">
      <w:pPr>
        <w:pStyle w:val="BodyText3"/>
        <w:jc w:val="left"/>
        <w:rPr>
          <w:rFonts w:asciiTheme="minorHAnsi" w:hAnsiTheme="minorHAnsi"/>
          <w:b w:val="0"/>
          <w:sz w:val="24"/>
          <w:szCs w:val="24"/>
          <w:lang w:val="pt-BR"/>
        </w:rPr>
      </w:pPr>
    </w:p>
    <w:p w14:paraId="019F8BFD" w14:textId="77777777" w:rsidR="00A3013C" w:rsidRPr="005E10DA" w:rsidRDefault="00A3013C" w:rsidP="00A3013C">
      <w:pPr>
        <w:pStyle w:val="BodyText3"/>
        <w:jc w:val="left"/>
        <w:rPr>
          <w:rFonts w:asciiTheme="minorHAnsi" w:hAnsiTheme="minorHAnsi"/>
          <w:b w:val="0"/>
          <w:sz w:val="24"/>
          <w:szCs w:val="24"/>
          <w:lang w:val="pt-BR"/>
        </w:rPr>
      </w:pPr>
      <w:r w:rsidRPr="005E10DA">
        <w:rPr>
          <w:rFonts w:asciiTheme="minorHAnsi" w:hAnsiTheme="minorHAnsi"/>
          <w:b w:val="0"/>
          <w:sz w:val="24"/>
          <w:szCs w:val="24"/>
          <w:lang w:val="pt-BR"/>
        </w:rPr>
        <w:t>Verificat: Expert</w:t>
      </w:r>
      <w:r w:rsidR="006052D5" w:rsidRPr="005E10DA">
        <w:rPr>
          <w:rFonts w:asciiTheme="minorHAnsi" w:hAnsiTheme="minorHAnsi"/>
          <w:b w:val="0"/>
          <w:sz w:val="24"/>
          <w:szCs w:val="24"/>
          <w:lang w:val="pt-BR"/>
        </w:rPr>
        <w:t>2</w:t>
      </w:r>
      <w:r w:rsidR="00B21234">
        <w:rPr>
          <w:rFonts w:asciiTheme="minorHAnsi" w:hAnsiTheme="minorHAnsi"/>
          <w:b w:val="0"/>
          <w:sz w:val="24"/>
          <w:szCs w:val="24"/>
          <w:lang w:val="pt-BR"/>
        </w:rPr>
        <w:t xml:space="preserve"> </w:t>
      </w:r>
      <w:r w:rsidR="006052D5" w:rsidRPr="005E10DA">
        <w:rPr>
          <w:rFonts w:asciiTheme="minorHAnsi" w:hAnsiTheme="minorHAnsi"/>
          <w:b w:val="0"/>
          <w:sz w:val="24"/>
          <w:szCs w:val="24"/>
          <w:lang w:val="ro-RO"/>
        </w:rPr>
        <w:t xml:space="preserve">SAFPD </w:t>
      </w:r>
      <w:r w:rsidRPr="005E10DA">
        <w:rPr>
          <w:rFonts w:asciiTheme="minorHAnsi" w:hAnsiTheme="minorHAnsi"/>
          <w:b w:val="0"/>
          <w:sz w:val="24"/>
          <w:szCs w:val="24"/>
          <w:lang w:val="ro-RO"/>
        </w:rPr>
        <w:t>OJFIR/CRFIR</w:t>
      </w:r>
      <w:r w:rsidR="00A0091E" w:rsidRPr="005E10DA">
        <w:rPr>
          <w:rFonts w:asciiTheme="minorHAnsi" w:hAnsiTheme="minorHAnsi"/>
          <w:b w:val="0"/>
          <w:sz w:val="22"/>
          <w:szCs w:val="22"/>
          <w:lang w:val="ro-RO"/>
        </w:rPr>
        <w:t>/SP-DAF</w:t>
      </w:r>
    </w:p>
    <w:p w14:paraId="60CA1DE2" w14:textId="77777777" w:rsidR="00A3013C" w:rsidRPr="005E10DA" w:rsidRDefault="00A3013C" w:rsidP="00A3013C">
      <w:pPr>
        <w:pStyle w:val="BodyText3"/>
        <w:jc w:val="left"/>
        <w:rPr>
          <w:rFonts w:asciiTheme="minorHAnsi" w:hAnsiTheme="minorHAnsi"/>
          <w:b w:val="0"/>
          <w:i/>
          <w:sz w:val="24"/>
          <w:szCs w:val="24"/>
          <w:lang w:val="pt-BR"/>
        </w:rPr>
      </w:pPr>
      <w:r w:rsidRPr="005E10DA">
        <w:rPr>
          <w:rFonts w:asciiTheme="minorHAnsi" w:hAnsiTheme="minorHAnsi"/>
          <w:b w:val="0"/>
          <w:i/>
          <w:sz w:val="24"/>
          <w:szCs w:val="24"/>
          <w:lang w:val="pt-BR"/>
        </w:rPr>
        <w:t xml:space="preserve">Nume/Prenume …………………… </w:t>
      </w:r>
    </w:p>
    <w:p w14:paraId="44E9510D" w14:textId="77777777" w:rsidR="009E070D" w:rsidRPr="005E10DA" w:rsidRDefault="009E070D" w:rsidP="009E070D">
      <w:pPr>
        <w:pStyle w:val="BodyText3"/>
        <w:jc w:val="left"/>
        <w:rPr>
          <w:rFonts w:asciiTheme="minorHAnsi" w:hAnsiTheme="minorHAnsi"/>
          <w:b w:val="0"/>
          <w:i/>
          <w:sz w:val="24"/>
          <w:szCs w:val="24"/>
          <w:lang w:val="ro-RO"/>
        </w:rPr>
      </w:pPr>
      <w:r>
        <w:rPr>
          <w:rFonts w:asciiTheme="minorHAnsi" w:hAnsiTheme="minorHAnsi"/>
          <w:b w:val="0"/>
          <w:i/>
          <w:sz w:val="24"/>
          <w:szCs w:val="24"/>
          <w:lang w:val="ro-RO"/>
        </w:rPr>
        <w:t>Semnatură digitală</w:t>
      </w:r>
    </w:p>
    <w:p w14:paraId="45D73EE2" w14:textId="77777777" w:rsidR="00A3013C" w:rsidRPr="005E10DA" w:rsidRDefault="00A3013C" w:rsidP="005D22FC">
      <w:pPr>
        <w:pStyle w:val="BodyText3"/>
        <w:jc w:val="left"/>
        <w:rPr>
          <w:rFonts w:asciiTheme="minorHAnsi" w:hAnsiTheme="minorHAnsi"/>
          <w:b w:val="0"/>
          <w:sz w:val="24"/>
          <w:szCs w:val="24"/>
          <w:lang w:val="pt-BR"/>
        </w:rPr>
      </w:pPr>
    </w:p>
    <w:p w14:paraId="6D9431CD" w14:textId="77777777" w:rsidR="00BE0478" w:rsidRPr="005E10DA" w:rsidRDefault="00BE0478" w:rsidP="005D22FC">
      <w:pPr>
        <w:pStyle w:val="BodyText3"/>
        <w:jc w:val="left"/>
        <w:rPr>
          <w:rFonts w:asciiTheme="minorHAnsi" w:hAnsiTheme="minorHAnsi"/>
          <w:b w:val="0"/>
          <w:sz w:val="24"/>
          <w:szCs w:val="24"/>
          <w:lang w:val="pt-BR"/>
        </w:rPr>
      </w:pPr>
      <w:r w:rsidRPr="005E10DA">
        <w:rPr>
          <w:rFonts w:asciiTheme="minorHAnsi" w:hAnsiTheme="minorHAnsi"/>
          <w:b w:val="0"/>
          <w:sz w:val="24"/>
          <w:szCs w:val="24"/>
          <w:lang w:val="pt-BR"/>
        </w:rPr>
        <w:t>Întocmit de: Expert</w:t>
      </w:r>
      <w:r w:rsidR="006052D5" w:rsidRPr="005E10DA">
        <w:rPr>
          <w:rFonts w:asciiTheme="minorHAnsi" w:hAnsiTheme="minorHAnsi"/>
          <w:b w:val="0"/>
          <w:sz w:val="24"/>
          <w:szCs w:val="24"/>
          <w:lang w:val="pt-BR"/>
        </w:rPr>
        <w:t>1</w:t>
      </w:r>
      <w:r w:rsidRPr="005E10DA">
        <w:rPr>
          <w:rFonts w:asciiTheme="minorHAnsi" w:hAnsiTheme="minorHAnsi"/>
          <w:b w:val="0"/>
          <w:sz w:val="24"/>
          <w:szCs w:val="24"/>
          <w:lang w:val="pt-BR"/>
        </w:rPr>
        <w:t xml:space="preserve">  </w:t>
      </w:r>
      <w:r w:rsidR="006052D5" w:rsidRPr="005E10DA">
        <w:rPr>
          <w:rFonts w:asciiTheme="minorHAnsi" w:hAnsiTheme="minorHAnsi"/>
          <w:b w:val="0"/>
          <w:sz w:val="24"/>
          <w:szCs w:val="24"/>
          <w:lang w:val="ro-RO"/>
        </w:rPr>
        <w:t xml:space="preserve">SAFPD </w:t>
      </w:r>
      <w:r w:rsidR="00D4187E" w:rsidRPr="005E10DA">
        <w:rPr>
          <w:rFonts w:asciiTheme="minorHAnsi" w:hAnsiTheme="minorHAnsi"/>
          <w:b w:val="0"/>
          <w:sz w:val="24"/>
          <w:szCs w:val="24"/>
          <w:lang w:val="ro-RO"/>
        </w:rPr>
        <w:t>OJFIR/CRFIR</w:t>
      </w:r>
      <w:r w:rsidR="00A0091E" w:rsidRPr="005E10DA">
        <w:rPr>
          <w:rFonts w:asciiTheme="minorHAnsi" w:hAnsiTheme="minorHAnsi"/>
          <w:b w:val="0"/>
          <w:sz w:val="22"/>
          <w:szCs w:val="22"/>
          <w:lang w:val="ro-RO"/>
        </w:rPr>
        <w:t>/SP-DAF</w:t>
      </w:r>
    </w:p>
    <w:p w14:paraId="69476D2C" w14:textId="77777777" w:rsidR="0049779D" w:rsidRPr="005E10DA" w:rsidRDefault="00BE0478" w:rsidP="005D22FC">
      <w:pPr>
        <w:pStyle w:val="BodyText3"/>
        <w:jc w:val="left"/>
        <w:rPr>
          <w:rFonts w:asciiTheme="minorHAnsi" w:hAnsiTheme="minorHAnsi"/>
          <w:b w:val="0"/>
          <w:i/>
          <w:sz w:val="24"/>
          <w:szCs w:val="24"/>
          <w:lang w:val="pt-BR"/>
        </w:rPr>
      </w:pPr>
      <w:r w:rsidRPr="005E10DA">
        <w:rPr>
          <w:rFonts w:asciiTheme="minorHAnsi" w:hAnsiTheme="minorHAnsi"/>
          <w:b w:val="0"/>
          <w:i/>
          <w:sz w:val="24"/>
          <w:szCs w:val="24"/>
          <w:lang w:val="pt-BR"/>
        </w:rPr>
        <w:t xml:space="preserve">Nume/Prenume …………………… </w:t>
      </w:r>
    </w:p>
    <w:p w14:paraId="743419CE" w14:textId="77777777" w:rsidR="009E070D" w:rsidRPr="005E10DA" w:rsidRDefault="009E070D" w:rsidP="009E070D">
      <w:pPr>
        <w:pStyle w:val="BodyText3"/>
        <w:jc w:val="left"/>
        <w:rPr>
          <w:rFonts w:asciiTheme="minorHAnsi" w:hAnsiTheme="minorHAnsi"/>
          <w:b w:val="0"/>
          <w:i/>
          <w:sz w:val="24"/>
          <w:szCs w:val="24"/>
          <w:lang w:val="ro-RO"/>
        </w:rPr>
      </w:pPr>
      <w:r>
        <w:rPr>
          <w:rFonts w:asciiTheme="minorHAnsi" w:hAnsiTheme="minorHAnsi"/>
          <w:b w:val="0"/>
          <w:i/>
          <w:sz w:val="24"/>
          <w:szCs w:val="24"/>
          <w:lang w:val="ro-RO"/>
        </w:rPr>
        <w:t>Semnatură digitală</w:t>
      </w:r>
    </w:p>
    <w:p w14:paraId="0DCEF876" w14:textId="77777777" w:rsidR="008751B7" w:rsidRPr="005E10DA" w:rsidRDefault="008751B7" w:rsidP="005D22FC">
      <w:pPr>
        <w:pStyle w:val="BodyText3"/>
        <w:rPr>
          <w:rFonts w:asciiTheme="minorHAnsi" w:hAnsiTheme="minorHAnsi"/>
          <w:b w:val="0"/>
          <w:sz w:val="24"/>
          <w:szCs w:val="24"/>
          <w:lang w:val="pt-BR"/>
        </w:rPr>
      </w:pPr>
    </w:p>
    <w:p w14:paraId="581E8DD3" w14:textId="77777777" w:rsidR="00850920" w:rsidRPr="005E10DA" w:rsidRDefault="00850920" w:rsidP="00125E2D">
      <w:pPr>
        <w:pStyle w:val="BodyText3"/>
        <w:jc w:val="left"/>
        <w:rPr>
          <w:rFonts w:asciiTheme="minorHAnsi" w:hAnsiTheme="minorHAnsi"/>
          <w:b w:val="0"/>
          <w:sz w:val="24"/>
          <w:szCs w:val="24"/>
          <w:lang w:val="pt-BR"/>
        </w:rPr>
      </w:pPr>
    </w:p>
    <w:p w14:paraId="2733B205" w14:textId="77777777" w:rsidR="00AD2985" w:rsidRPr="005E10DA" w:rsidRDefault="00AD2985" w:rsidP="005D22FC">
      <w:pPr>
        <w:tabs>
          <w:tab w:val="left" w:pos="3120"/>
          <w:tab w:val="center" w:pos="4320"/>
          <w:tab w:val="right" w:pos="8640"/>
        </w:tabs>
        <w:rPr>
          <w:rFonts w:asciiTheme="minorHAnsi" w:hAnsiTheme="minorHAnsi" w:cs="Calibri"/>
          <w:b/>
          <w:lang w:val="ro-RO"/>
        </w:rPr>
      </w:pPr>
      <w:r w:rsidRPr="005E10DA">
        <w:rPr>
          <w:rFonts w:asciiTheme="minorHAnsi" w:hAnsiTheme="minorHAnsi" w:cs="Calibri"/>
          <w:b/>
          <w:lang w:val="ro-RO"/>
        </w:rPr>
        <w:t>SECTIUNEA I</w:t>
      </w:r>
    </w:p>
    <w:p w14:paraId="05411F8B" w14:textId="77777777" w:rsidR="00AD2985" w:rsidRPr="005E10DA" w:rsidRDefault="00AD2985" w:rsidP="005D22FC">
      <w:pPr>
        <w:tabs>
          <w:tab w:val="left" w:pos="3120"/>
          <w:tab w:val="center" w:pos="4320"/>
          <w:tab w:val="right" w:pos="8640"/>
        </w:tabs>
        <w:rPr>
          <w:rFonts w:asciiTheme="minorHAnsi" w:hAnsiTheme="minorHAnsi" w:cs="Calibri"/>
          <w:b/>
          <w:lang w:val="ro-RO"/>
        </w:rPr>
      </w:pPr>
      <w:r w:rsidRPr="005E10DA">
        <w:rPr>
          <w:rFonts w:asciiTheme="minorHAnsi" w:hAnsiTheme="minorHAnsi" w:cs="Calibri"/>
          <w:b/>
          <w:lang w:val="ro-RO"/>
        </w:rPr>
        <w:t>A. Metodologie de aplicat pentru verificarea condiţiilor de eligibilitate</w:t>
      </w:r>
    </w:p>
    <w:p w14:paraId="2E63D40A" w14:textId="77777777" w:rsidR="00AD2985" w:rsidRPr="005E10DA" w:rsidRDefault="00AD2985" w:rsidP="005D22FC">
      <w:pPr>
        <w:tabs>
          <w:tab w:val="left" w:pos="3120"/>
          <w:tab w:val="center" w:pos="4320"/>
          <w:tab w:val="right" w:pos="8640"/>
        </w:tabs>
        <w:rPr>
          <w:rFonts w:asciiTheme="minorHAnsi" w:hAnsiTheme="minorHAnsi" w:cs="Calibri"/>
          <w:b/>
          <w:u w:val="single"/>
          <w:lang w:val="ro-RO"/>
        </w:rPr>
      </w:pPr>
    </w:p>
    <w:p w14:paraId="46CA547B" w14:textId="77777777" w:rsidR="007B6EDB" w:rsidRPr="005E10DA" w:rsidRDefault="007B6EDB" w:rsidP="005D22FC">
      <w:pPr>
        <w:tabs>
          <w:tab w:val="left" w:pos="3120"/>
          <w:tab w:val="center" w:pos="4320"/>
          <w:tab w:val="right" w:pos="8640"/>
        </w:tabs>
        <w:rPr>
          <w:rFonts w:asciiTheme="minorHAnsi" w:hAnsiTheme="minorHAnsi" w:cs="Calibri"/>
          <w:b/>
          <w:u w:val="single"/>
          <w:lang w:val="ro-RO"/>
        </w:rPr>
      </w:pPr>
    </w:p>
    <w:p w14:paraId="5B17CC26" w14:textId="77777777" w:rsidR="00AD2985" w:rsidRPr="005E10DA" w:rsidRDefault="00AD2985" w:rsidP="005D22FC">
      <w:pPr>
        <w:tabs>
          <w:tab w:val="left" w:pos="3120"/>
          <w:tab w:val="center" w:pos="4320"/>
          <w:tab w:val="right" w:pos="8640"/>
        </w:tabs>
        <w:rPr>
          <w:rFonts w:asciiTheme="minorHAnsi" w:hAnsiTheme="minorHAnsi" w:cs="Calibri"/>
          <w:b/>
          <w:lang w:val="ro-RO"/>
        </w:rPr>
      </w:pPr>
      <w:r w:rsidRPr="005E10DA">
        <w:rPr>
          <w:rFonts w:asciiTheme="minorHAnsi" w:hAnsiTheme="minorHAnsi" w:cs="Calibri"/>
          <w:b/>
          <w:lang w:val="ro-RO"/>
        </w:rPr>
        <w:t>1.Verificarea eligibilitatii solicitantului</w:t>
      </w:r>
    </w:p>
    <w:p w14:paraId="3AFFA300" w14:textId="77777777" w:rsidR="00AD2985" w:rsidRPr="005E10DA" w:rsidRDefault="00AD2985" w:rsidP="005D22FC">
      <w:pPr>
        <w:tabs>
          <w:tab w:val="left" w:pos="3120"/>
          <w:tab w:val="center" w:pos="4320"/>
          <w:tab w:val="right" w:pos="8640"/>
        </w:tabs>
        <w:rPr>
          <w:rFonts w:asciiTheme="minorHAnsi" w:hAnsiTheme="minorHAnsi" w:cs="Calibri"/>
          <w:b/>
          <w:lang w:val="ro-RO"/>
        </w:rPr>
      </w:pP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
        <w:gridCol w:w="4462"/>
        <w:gridCol w:w="4860"/>
      </w:tblGrid>
      <w:tr w:rsidR="00AD2985" w:rsidRPr="005E10DA" w14:paraId="4BAE4679" w14:textId="77777777" w:rsidTr="00A139A1">
        <w:trPr>
          <w:trHeight w:val="1025"/>
        </w:trPr>
        <w:tc>
          <w:tcPr>
            <w:tcW w:w="4500" w:type="dxa"/>
            <w:gridSpan w:val="2"/>
            <w:shd w:val="clear" w:color="auto" w:fill="C0C0C0"/>
          </w:tcPr>
          <w:p w14:paraId="7C1CFEA1" w14:textId="77777777" w:rsidR="00AD2985" w:rsidRPr="005E10DA" w:rsidRDefault="00AD2985" w:rsidP="005D22FC">
            <w:pPr>
              <w:keepNext/>
              <w:keepLines/>
              <w:spacing w:before="480" w:line="276" w:lineRule="auto"/>
              <w:outlineLvl w:val="0"/>
              <w:rPr>
                <w:rFonts w:asciiTheme="minorHAnsi" w:hAnsiTheme="minorHAnsi" w:cs="Calibri"/>
                <w:bCs/>
                <w:lang w:val="ro-RO"/>
              </w:rPr>
            </w:pPr>
            <w:r w:rsidRPr="005E10DA">
              <w:rPr>
                <w:rFonts w:asciiTheme="minorHAnsi" w:hAnsiTheme="minorHAnsi" w:cs="Calibri"/>
                <w:bCs/>
                <w:lang w:val="ro-RO"/>
              </w:rPr>
              <w:t>DOCUMENTE   DE   PREZENTAT</w:t>
            </w:r>
          </w:p>
        </w:tc>
        <w:tc>
          <w:tcPr>
            <w:tcW w:w="4860" w:type="dxa"/>
            <w:shd w:val="clear" w:color="auto" w:fill="C0C0C0"/>
          </w:tcPr>
          <w:p w14:paraId="7F615933" w14:textId="77777777" w:rsidR="00AD2985" w:rsidRPr="005E10DA" w:rsidRDefault="00AD2985" w:rsidP="005D22FC">
            <w:pPr>
              <w:spacing w:after="200" w:line="276" w:lineRule="auto"/>
              <w:jc w:val="both"/>
              <w:rPr>
                <w:rFonts w:asciiTheme="minorHAnsi" w:eastAsia="Calibri" w:hAnsiTheme="minorHAnsi" w:cs="Calibri"/>
                <w:lang w:val="pt-BR"/>
              </w:rPr>
            </w:pPr>
          </w:p>
          <w:p w14:paraId="54A7FD53" w14:textId="77777777" w:rsidR="00AD2985" w:rsidRPr="005E10DA" w:rsidRDefault="00AD2985" w:rsidP="005D22FC">
            <w:pPr>
              <w:spacing w:after="200" w:line="276" w:lineRule="auto"/>
              <w:jc w:val="both"/>
              <w:rPr>
                <w:rFonts w:asciiTheme="minorHAnsi" w:eastAsia="Calibri" w:hAnsiTheme="minorHAnsi" w:cs="Calibri"/>
                <w:lang w:val="pt-BR"/>
              </w:rPr>
            </w:pPr>
            <w:r w:rsidRPr="005E10DA">
              <w:rPr>
                <w:rFonts w:asciiTheme="minorHAnsi" w:eastAsia="Calibri" w:hAnsiTheme="minorHAnsi" w:cs="Calibri"/>
                <w:lang w:val="pt-BR"/>
              </w:rPr>
              <w:t>PUNCTE DE VERIFICAT IN DOCUMENTE</w:t>
            </w:r>
          </w:p>
        </w:tc>
      </w:tr>
      <w:tr w:rsidR="00896811" w:rsidRPr="005E10DA" w14:paraId="3C1C01F1" w14:textId="77777777" w:rsidTr="00A139A1">
        <w:tblPrEx>
          <w:tblCellMar>
            <w:left w:w="108" w:type="dxa"/>
            <w:right w:w="108" w:type="dxa"/>
          </w:tblCellMar>
          <w:tblLook w:val="04A0" w:firstRow="1" w:lastRow="0" w:firstColumn="1" w:lastColumn="0" w:noHBand="0" w:noVBand="1"/>
        </w:tblPrEx>
        <w:trPr>
          <w:gridBefore w:val="1"/>
          <w:wBefore w:w="38" w:type="dxa"/>
        </w:trPr>
        <w:tc>
          <w:tcPr>
            <w:tcW w:w="4462" w:type="dxa"/>
            <w:shd w:val="clear" w:color="auto" w:fill="auto"/>
          </w:tcPr>
          <w:p w14:paraId="77D26A51" w14:textId="77777777" w:rsidR="00896811" w:rsidRPr="005E10DA" w:rsidRDefault="00A575EE" w:rsidP="00A575EE">
            <w:pPr>
              <w:jc w:val="both"/>
              <w:rPr>
                <w:rFonts w:asciiTheme="minorHAnsi" w:eastAsia="Calibri" w:hAnsiTheme="minorHAnsi" w:cs="Calibri"/>
              </w:rPr>
            </w:pPr>
            <w:r w:rsidRPr="005E10DA">
              <w:rPr>
                <w:rFonts w:asciiTheme="minorHAnsi" w:eastAsia="Calibri" w:hAnsiTheme="minorHAnsi" w:cs="Calibri"/>
              </w:rPr>
              <w:t xml:space="preserve">1.1 </w:t>
            </w:r>
            <w:r w:rsidRPr="005E10DA">
              <w:rPr>
                <w:rFonts w:ascii="Calibri" w:hAnsi="Calibri" w:cs="Calibri"/>
                <w:b/>
                <w:lang w:val="ro-RO"/>
              </w:rPr>
              <w:t>Cererea de Finanţare se află în sistem</w:t>
            </w:r>
            <w:r w:rsidRPr="005E10DA">
              <w:rPr>
                <w:rFonts w:ascii="Calibri" w:hAnsi="Calibri" w:cs="Calibri"/>
              </w:rPr>
              <w:t xml:space="preserve"> (solicitantul a mai depus aceeaşi cerere de finanţare în cadrul aceleaşi sesiuni continue)</w:t>
            </w:r>
            <w:r w:rsidRPr="004D1B01">
              <w:rPr>
                <w:rFonts w:ascii="Calibri" w:hAnsi="Calibri" w:cs="Calibri"/>
                <w:lang w:val="ro-RO"/>
              </w:rPr>
              <w:t>?</w:t>
            </w:r>
          </w:p>
        </w:tc>
        <w:tc>
          <w:tcPr>
            <w:tcW w:w="4860" w:type="dxa"/>
            <w:shd w:val="clear" w:color="auto" w:fill="auto"/>
          </w:tcPr>
          <w:p w14:paraId="5E45A7E0" w14:textId="77777777" w:rsidR="00A575EE" w:rsidRPr="005E10DA" w:rsidRDefault="004D6C2B" w:rsidP="00984419">
            <w:pPr>
              <w:jc w:val="both"/>
              <w:rPr>
                <w:rFonts w:asciiTheme="minorHAnsi" w:eastAsia="Calibri" w:hAnsiTheme="minorHAnsi" w:cs="Calibri"/>
              </w:rPr>
            </w:pPr>
            <w:r>
              <w:rPr>
                <w:rFonts w:asciiTheme="minorHAnsi" w:eastAsia="Calibri" w:hAnsiTheme="minorHAnsi" w:cs="Calibri"/>
                <w:sz w:val="22"/>
                <w:szCs w:val="22"/>
              </w:rPr>
              <w:t xml:space="preserve">1.1 </w:t>
            </w:r>
            <w:r w:rsidR="00A575EE" w:rsidRPr="005E10DA">
              <w:rPr>
                <w:rFonts w:asciiTheme="minorHAnsi" w:eastAsia="Calibri" w:hAnsiTheme="minorHAnsi" w:cs="Calibri"/>
                <w:sz w:val="22"/>
                <w:szCs w:val="22"/>
              </w:rPr>
              <w:t>Verificarea se face în Registrul electronic al cererilor de finanţare.</w:t>
            </w:r>
          </w:p>
          <w:p w14:paraId="31461F5B" w14:textId="5B65D874" w:rsidR="00A575EE" w:rsidRPr="005E10DA" w:rsidRDefault="00A575EE" w:rsidP="00984419">
            <w:pPr>
              <w:jc w:val="both"/>
              <w:rPr>
                <w:rFonts w:asciiTheme="minorHAnsi" w:eastAsia="Calibri" w:hAnsiTheme="minorHAnsi" w:cs="Calibri"/>
              </w:rPr>
            </w:pPr>
            <w:r w:rsidRPr="005E10DA">
              <w:rPr>
                <w:rFonts w:asciiTheme="minorHAnsi" w:eastAsia="Calibri" w:hAnsiTheme="minorHAnsi" w:cs="Calibri"/>
                <w:sz w:val="22"/>
                <w:szCs w:val="22"/>
              </w:rPr>
              <w:t xml:space="preserve"> Se va bifa NU, pentru cerere de finanţare care nu figurează în Registru, cu statul completat</w:t>
            </w:r>
            <w:r w:rsidR="004D6C2B">
              <w:rPr>
                <w:rFonts w:asciiTheme="minorHAnsi" w:eastAsia="Calibri" w:hAnsiTheme="minorHAnsi" w:cs="Calibri"/>
                <w:sz w:val="22"/>
                <w:szCs w:val="22"/>
              </w:rPr>
              <w:t>.</w:t>
            </w:r>
          </w:p>
          <w:p w14:paraId="6A2DBDDF" w14:textId="77777777" w:rsidR="00A575EE" w:rsidRPr="005E10DA" w:rsidRDefault="00A575EE" w:rsidP="00984419">
            <w:pPr>
              <w:jc w:val="both"/>
              <w:rPr>
                <w:rFonts w:asciiTheme="minorHAnsi" w:eastAsia="Calibri" w:hAnsiTheme="minorHAnsi" w:cs="Calibri"/>
              </w:rPr>
            </w:pPr>
          </w:p>
          <w:p w14:paraId="77DA0FB7" w14:textId="77777777" w:rsidR="00A575EE" w:rsidRPr="005E10DA" w:rsidRDefault="00A575EE" w:rsidP="00984419">
            <w:pPr>
              <w:jc w:val="both"/>
              <w:rPr>
                <w:rFonts w:asciiTheme="minorHAnsi" w:eastAsia="Calibri" w:hAnsiTheme="minorHAnsi" w:cs="Calibri"/>
              </w:rPr>
            </w:pPr>
            <w:r w:rsidRPr="005E10DA">
              <w:rPr>
                <w:rFonts w:asciiTheme="minorHAnsi" w:eastAsia="Calibri" w:hAnsiTheme="minorHAnsi" w:cs="Calibri"/>
                <w:sz w:val="22"/>
                <w:szCs w:val="22"/>
              </w:rPr>
              <w:t>Dacă în registrul electronic statusul este:</w:t>
            </w:r>
          </w:p>
          <w:p w14:paraId="0399DB6A" w14:textId="77777777" w:rsidR="00A575EE" w:rsidRPr="005E10DA" w:rsidRDefault="00A575EE" w:rsidP="00984419">
            <w:pPr>
              <w:pStyle w:val="ListParagraph"/>
              <w:numPr>
                <w:ilvl w:val="0"/>
                <w:numId w:val="3"/>
              </w:numPr>
              <w:ind w:left="342"/>
              <w:jc w:val="both"/>
              <w:rPr>
                <w:rFonts w:asciiTheme="minorHAnsi" w:hAnsiTheme="minorHAnsi" w:cs="Calibri"/>
              </w:rPr>
            </w:pPr>
            <w:r w:rsidRPr="005E10DA">
              <w:rPr>
                <w:rFonts w:asciiTheme="minorHAnsi" w:hAnsiTheme="minorHAnsi" w:cs="Calibri"/>
              </w:rPr>
              <w:t>Retras, se bifează NU dacă solicitantul a redepus o singură dată după retragere, în cadrul sesiunii anuale. În caz contrar se bifează DA</w:t>
            </w:r>
            <w:r w:rsidR="008E032E">
              <w:rPr>
                <w:rFonts w:asciiTheme="minorHAnsi" w:hAnsiTheme="minorHAnsi" w:cs="Calibri"/>
              </w:rPr>
              <w:t>.</w:t>
            </w:r>
          </w:p>
          <w:p w14:paraId="04B28C41" w14:textId="0578A23E" w:rsidR="00A575EE" w:rsidRPr="00575A6C" w:rsidRDefault="00A575EE" w:rsidP="00575A6C">
            <w:pPr>
              <w:pStyle w:val="ListParagraph"/>
              <w:numPr>
                <w:ilvl w:val="0"/>
                <w:numId w:val="3"/>
              </w:numPr>
              <w:ind w:left="342"/>
              <w:jc w:val="both"/>
              <w:rPr>
                <w:rFonts w:asciiTheme="minorHAnsi" w:hAnsiTheme="minorHAnsi" w:cs="Calibri"/>
              </w:rPr>
            </w:pPr>
            <w:r w:rsidRPr="005E10DA">
              <w:rPr>
                <w:rFonts w:asciiTheme="minorHAnsi" w:hAnsiTheme="minorHAnsi" w:cs="Calibri"/>
              </w:rPr>
              <w:t>Neconformă, se bifează NU dacă solicitantul a redepus o singură dată după declararea ca neconform, în cadrul sesiunii anuale. În caz contrar se bifează DA.</w:t>
            </w:r>
          </w:p>
          <w:p w14:paraId="50BB4A3E" w14:textId="77777777" w:rsidR="00896811" w:rsidRPr="005E10DA" w:rsidRDefault="00A575EE" w:rsidP="00984419">
            <w:pPr>
              <w:jc w:val="both"/>
              <w:rPr>
                <w:rFonts w:asciiTheme="minorHAnsi" w:eastAsia="Calibri" w:hAnsiTheme="minorHAnsi" w:cs="Calibri"/>
              </w:rPr>
            </w:pPr>
            <w:r w:rsidRPr="005E10DA">
              <w:rPr>
                <w:rFonts w:asciiTheme="minorHAnsi" w:hAnsiTheme="minorHAnsi" w:cs="Calibri"/>
                <w:sz w:val="22"/>
                <w:szCs w:val="22"/>
                <w:lang w:val="ro-RO"/>
              </w:rPr>
              <w:t>Dacă DA, aceasta este condiţie de neeligibilitate în cadrul sesiunii respective, se menţionează în rubrica Observaţii dar se continuă evaluarea tuturor criteriilor de eligibilitate pentru ca la final solicitantul să fie înştiinţat de toate condiţiile neîndeplinite (dacă este cazul).</w:t>
            </w:r>
          </w:p>
        </w:tc>
      </w:tr>
      <w:tr w:rsidR="00AD2985" w:rsidRPr="005E10DA" w14:paraId="5573C130" w14:textId="77777777" w:rsidTr="00A139A1">
        <w:tblPrEx>
          <w:tblCellMar>
            <w:left w:w="108" w:type="dxa"/>
            <w:right w:w="108" w:type="dxa"/>
          </w:tblCellMar>
          <w:tblLook w:val="04A0" w:firstRow="1" w:lastRow="0" w:firstColumn="1" w:lastColumn="0" w:noHBand="0" w:noVBand="1"/>
        </w:tblPrEx>
        <w:trPr>
          <w:gridBefore w:val="1"/>
          <w:wBefore w:w="38" w:type="dxa"/>
        </w:trPr>
        <w:tc>
          <w:tcPr>
            <w:tcW w:w="4462" w:type="dxa"/>
            <w:shd w:val="clear" w:color="auto" w:fill="auto"/>
          </w:tcPr>
          <w:p w14:paraId="19835717" w14:textId="0699B62D" w:rsidR="00AD2985" w:rsidRPr="005E10DA" w:rsidRDefault="00850920" w:rsidP="00896811">
            <w:pPr>
              <w:jc w:val="both"/>
              <w:rPr>
                <w:rFonts w:asciiTheme="minorHAnsi" w:eastAsia="Calibri" w:hAnsiTheme="minorHAnsi" w:cs="Calibri"/>
                <w:b/>
                <w:i/>
                <w:lang w:val="ro-RO"/>
              </w:rPr>
            </w:pPr>
            <w:r w:rsidRPr="005E10DA">
              <w:rPr>
                <w:rFonts w:asciiTheme="minorHAnsi" w:eastAsia="Calibri" w:hAnsiTheme="minorHAnsi" w:cs="Calibri"/>
              </w:rPr>
              <w:lastRenderedPageBreak/>
              <w:t>1.</w:t>
            </w:r>
            <w:r w:rsidR="00896811" w:rsidRPr="005E10DA">
              <w:rPr>
                <w:rFonts w:asciiTheme="minorHAnsi" w:eastAsia="Calibri" w:hAnsiTheme="minorHAnsi" w:cs="Calibri"/>
              </w:rPr>
              <w:t xml:space="preserve">2 </w:t>
            </w:r>
            <w:r w:rsidR="00AD2985" w:rsidRPr="005E10DA">
              <w:rPr>
                <w:rFonts w:asciiTheme="minorHAnsi" w:eastAsia="Calibri" w:hAnsiTheme="minorHAnsi" w:cs="Calibri"/>
              </w:rPr>
              <w:t xml:space="preserve">Solicitantul este înregistrat în Registrul debitorilor AFIR, </w:t>
            </w:r>
            <w:r w:rsidR="00AD2985" w:rsidRPr="005E10DA">
              <w:rPr>
                <w:rFonts w:asciiTheme="minorHAnsi" w:eastAsia="Calibri" w:hAnsiTheme="minorHAnsi" w:cs="Calibri"/>
                <w:lang w:val="ro-RO"/>
              </w:rPr>
              <w:t>atât pentru Programul SAPARD, cât și pentru FEADR</w:t>
            </w:r>
            <w:r w:rsidR="00AD2985" w:rsidRPr="005E10DA">
              <w:rPr>
                <w:rFonts w:asciiTheme="minorHAnsi" w:eastAsia="Calibri" w:hAnsiTheme="minorHAnsi" w:cs="Calibri"/>
              </w:rPr>
              <w:t>?</w:t>
            </w:r>
          </w:p>
        </w:tc>
        <w:tc>
          <w:tcPr>
            <w:tcW w:w="4860" w:type="dxa"/>
            <w:shd w:val="clear" w:color="auto" w:fill="auto"/>
          </w:tcPr>
          <w:p w14:paraId="5EB0CD58" w14:textId="77777777" w:rsidR="00C5745F" w:rsidRPr="00786D0E" w:rsidRDefault="00C5745F" w:rsidP="00C5745F">
            <w:pPr>
              <w:jc w:val="both"/>
              <w:rPr>
                <w:rFonts w:asciiTheme="minorHAnsi" w:eastAsia="Calibri" w:hAnsiTheme="minorHAnsi" w:cstheme="minorHAnsi"/>
                <w:lang w:val="ro-RO"/>
              </w:rPr>
            </w:pPr>
            <w:r w:rsidRPr="00786D0E">
              <w:rPr>
                <w:rFonts w:asciiTheme="minorHAnsi" w:eastAsia="Calibri" w:hAnsiTheme="minorHAnsi" w:cstheme="minorHAnsi"/>
                <w:lang w:val="ro-RO"/>
              </w:rPr>
              <w:t xml:space="preserve">1.2 </w:t>
            </w:r>
            <w:r w:rsidRPr="00786D0E">
              <w:rPr>
                <w:rFonts w:asciiTheme="minorHAnsi" w:eastAsia="Calibri" w:hAnsiTheme="minorHAnsi" w:cstheme="minorHAnsi"/>
                <w:b/>
                <w:bCs/>
                <w:lang w:val="ro-RO"/>
              </w:rPr>
              <w:t>În cazul FEADR</w:t>
            </w:r>
            <w:r w:rsidRPr="00786D0E">
              <w:rPr>
                <w:rFonts w:asciiTheme="minorHAnsi" w:eastAsia="Calibri" w:hAnsiTheme="minorHAnsi" w:cstheme="minorHAnsi"/>
                <w:lang w:val="ro-RO"/>
              </w:rPr>
              <w:t xml:space="preserve"> criteriul va fi completat automat în funcție de situația în care se află solicitantul.</w:t>
            </w:r>
          </w:p>
          <w:p w14:paraId="3FC28774" w14:textId="77777777" w:rsidR="00C5745F" w:rsidRPr="00786D0E" w:rsidRDefault="00C5745F" w:rsidP="00C5745F">
            <w:pPr>
              <w:jc w:val="both"/>
              <w:rPr>
                <w:rFonts w:asciiTheme="minorHAnsi" w:eastAsia="Calibri" w:hAnsiTheme="minorHAnsi" w:cstheme="minorHAnsi"/>
              </w:rPr>
            </w:pPr>
            <w:r w:rsidRPr="00786D0E">
              <w:rPr>
                <w:rFonts w:asciiTheme="minorHAnsi" w:eastAsia="Calibri" w:hAnsiTheme="minorHAnsi" w:cstheme="minorHAnsi"/>
                <w:lang w:val="ro-RO"/>
              </w:rPr>
              <w:t xml:space="preserve">Astfel, în cazul în care solicitantul nu este înregistrat în Registrul debitorilor </w:t>
            </w:r>
            <w:r w:rsidRPr="00786D0E">
              <w:rPr>
                <w:rFonts w:asciiTheme="minorHAnsi" w:eastAsia="Calibri" w:hAnsiTheme="minorHAnsi" w:cstheme="minorHAnsi"/>
              </w:rPr>
              <w:t>este prebifată automat caseta NU iar aceast criteriu de eligibilitate se consideră îndeplinit.</w:t>
            </w:r>
          </w:p>
          <w:p w14:paraId="24D348DB" w14:textId="77777777" w:rsidR="00C5745F" w:rsidRPr="00786D0E" w:rsidRDefault="00C5745F" w:rsidP="00C5745F">
            <w:pPr>
              <w:jc w:val="both"/>
              <w:rPr>
                <w:rFonts w:asciiTheme="minorHAnsi" w:eastAsia="Calibri" w:hAnsiTheme="minorHAnsi" w:cstheme="minorHAnsi"/>
              </w:rPr>
            </w:pPr>
            <w:r w:rsidRPr="00786D0E">
              <w:rPr>
                <w:rFonts w:asciiTheme="minorHAnsi" w:eastAsia="Calibri" w:hAnsiTheme="minorHAnsi" w:cstheme="minorHAnsi"/>
              </w:rPr>
              <w:t xml:space="preserve">În cazul în care solicitantul are înregistrate debite </w:t>
            </w:r>
            <w:r w:rsidRPr="00786D0E">
              <w:rPr>
                <w:rFonts w:asciiTheme="minorHAnsi" w:eastAsia="Calibri" w:hAnsiTheme="minorHAnsi" w:cstheme="minorHAnsi"/>
                <w:lang w:val="ro-RO"/>
              </w:rPr>
              <w:t xml:space="preserve">în Registrul debitorilor </w:t>
            </w:r>
            <w:r w:rsidRPr="00786D0E">
              <w:rPr>
                <w:rFonts w:asciiTheme="minorHAnsi" w:eastAsia="Calibri" w:hAnsiTheme="minorHAnsi" w:cstheme="minorHAnsi"/>
              </w:rPr>
              <w:t xml:space="preserve">este prebifată automat caseta DA, expertul va consulta registrul debitorilor aflat pe link-ul </w:t>
            </w:r>
            <w:hyperlink r:id="rId19" w:history="1">
              <w:r w:rsidRPr="00786D0E">
                <w:rPr>
                  <w:rFonts w:asciiTheme="minorHAnsi" w:eastAsia="Calibri" w:hAnsiTheme="minorHAnsi" w:cstheme="minorHAnsi"/>
                  <w:color w:val="0000FF"/>
                  <w:u w:val="single"/>
                </w:rPr>
                <w:t>\\alpaca</w:t>
              </w:r>
              <w:r w:rsidRPr="00786D0E">
                <w:rPr>
                  <w:rFonts w:asciiTheme="minorHAnsi" w:eastAsia="Calibri" w:hAnsiTheme="minorHAnsi" w:cstheme="minorHAnsi"/>
                  <w:color w:val="0000FF"/>
                  <w:u w:val="single"/>
                </w:rPr>
                <w:t>\</w:t>
              </w:r>
              <w:r w:rsidRPr="00786D0E">
                <w:rPr>
                  <w:rFonts w:asciiTheme="minorHAnsi" w:eastAsia="Calibri" w:hAnsiTheme="minorHAnsi" w:cstheme="minorHAnsi"/>
                  <w:color w:val="0000FF"/>
                  <w:u w:val="single"/>
                </w:rPr>
                <w:t>Debite</w:t>
              </w:r>
            </w:hyperlink>
            <w:r w:rsidRPr="00786D0E">
              <w:rPr>
                <w:rFonts w:asciiTheme="minorHAnsi" w:eastAsia="Calibri" w:hAnsiTheme="minorHAnsi" w:cstheme="minorHAnsi"/>
              </w:rPr>
              <w:t>, va printa şi anexa pagina privind debitul, inclusiv a dobânzilor şi a majorarilor de întarziere ale solicitantului si va bifa caseta DA.</w:t>
            </w:r>
          </w:p>
          <w:p w14:paraId="589EB99F" w14:textId="77777777" w:rsidR="00C5745F" w:rsidRPr="00786D0E" w:rsidRDefault="00C5745F" w:rsidP="00C5745F">
            <w:pPr>
              <w:jc w:val="both"/>
              <w:rPr>
                <w:rFonts w:asciiTheme="minorHAnsi" w:eastAsia="Calibri" w:hAnsiTheme="minorHAnsi" w:cstheme="minorHAnsi"/>
                <w:lang w:val="ro-RO"/>
              </w:rPr>
            </w:pPr>
          </w:p>
          <w:p w14:paraId="5C43EE37" w14:textId="77777777" w:rsidR="00C5745F" w:rsidRPr="00786D0E" w:rsidRDefault="00C5745F" w:rsidP="00C5745F">
            <w:pPr>
              <w:jc w:val="both"/>
              <w:rPr>
                <w:rFonts w:asciiTheme="minorHAnsi" w:eastAsia="Calibri" w:hAnsiTheme="minorHAnsi" w:cstheme="minorHAnsi"/>
                <w:lang w:val="ro-RO"/>
              </w:rPr>
            </w:pPr>
            <w:r w:rsidRPr="00786D0E">
              <w:rPr>
                <w:rFonts w:asciiTheme="minorHAnsi" w:eastAsia="Calibri" w:hAnsiTheme="minorHAnsi" w:cstheme="minorHAnsi"/>
                <w:lang w:val="ro-RO"/>
              </w:rPr>
              <w:t>În cazul programului SAPARD:</w:t>
            </w:r>
          </w:p>
          <w:p w14:paraId="35168B93" w14:textId="77777777" w:rsidR="00C5745F" w:rsidRPr="00BF19F5" w:rsidRDefault="00C5745F" w:rsidP="00C5745F">
            <w:pPr>
              <w:jc w:val="both"/>
              <w:rPr>
                <w:rFonts w:asciiTheme="minorHAnsi" w:hAnsiTheme="minorHAnsi" w:cstheme="minorHAnsi"/>
                <w:u w:val="single"/>
              </w:rPr>
            </w:pPr>
            <w:r w:rsidRPr="00786D0E">
              <w:rPr>
                <w:rFonts w:asciiTheme="minorHAnsi" w:eastAsia="Calibri" w:hAnsiTheme="minorHAnsi" w:cstheme="minorHAnsi"/>
                <w:lang w:val="ro-RO"/>
              </w:rPr>
              <w:t xml:space="preserve">Expertul verifică dacă solicitantul este înscris cu debite  în Registrul debitorilor pentru SAPARD, aflat pe link-ul </w:t>
            </w:r>
            <w:hyperlink r:id="rId20" w:history="1">
              <w:r w:rsidRPr="00786D0E">
                <w:rPr>
                  <w:rFonts w:asciiTheme="minorHAnsi" w:hAnsiTheme="minorHAnsi" w:cstheme="minorHAnsi"/>
                  <w:color w:val="0000FF"/>
                  <w:u w:val="single"/>
                  <w:lang w:val="ro-RO"/>
                </w:rPr>
                <w:t>\\alpaca</w:t>
              </w:r>
              <w:r w:rsidRPr="00786D0E">
                <w:rPr>
                  <w:rFonts w:asciiTheme="minorHAnsi" w:hAnsiTheme="minorHAnsi" w:cstheme="minorHAnsi"/>
                  <w:color w:val="0000FF"/>
                  <w:u w:val="single"/>
                  <w:lang w:val="ro-RO"/>
                </w:rPr>
                <w:t>\</w:t>
              </w:r>
              <w:r w:rsidRPr="00786D0E">
                <w:rPr>
                  <w:rFonts w:asciiTheme="minorHAnsi" w:hAnsiTheme="minorHAnsi" w:cstheme="minorHAnsi"/>
                  <w:color w:val="0000FF"/>
                  <w:u w:val="single"/>
                  <w:lang w:val="ro-RO"/>
                </w:rPr>
                <w:t>Debite</w:t>
              </w:r>
            </w:hyperlink>
            <w:r w:rsidRPr="00786D0E">
              <w:rPr>
                <w:rFonts w:asciiTheme="minorHAnsi" w:eastAsiaTheme="minorHAnsi" w:hAnsiTheme="minorHAnsi" w:cstheme="minorHAnsi"/>
                <w:sz w:val="22"/>
                <w:szCs w:val="22"/>
              </w:rPr>
              <w:t xml:space="preserve"> </w:t>
            </w:r>
            <w:r w:rsidRPr="00BF19F5">
              <w:rPr>
                <w:rFonts w:asciiTheme="minorHAnsi" w:hAnsiTheme="minorHAnsi" w:cstheme="minorHAnsi"/>
                <w:u w:val="single"/>
              </w:rPr>
              <w:t>si se va bifa cu NU iar aceast criteriu de eligibilitate se consideră îndeplinit.</w:t>
            </w:r>
          </w:p>
          <w:p w14:paraId="3CF546D7" w14:textId="77777777" w:rsidR="00C5745F" w:rsidRPr="00C5745F" w:rsidRDefault="00C5745F" w:rsidP="00C5745F">
            <w:pPr>
              <w:jc w:val="both"/>
              <w:rPr>
                <w:rFonts w:asciiTheme="minorHAnsi" w:hAnsiTheme="minorHAnsi" w:cstheme="minorHAnsi"/>
                <w:highlight w:val="yellow"/>
                <w:lang w:val="ro-RO"/>
              </w:rPr>
            </w:pPr>
          </w:p>
          <w:p w14:paraId="28AB880A" w14:textId="77777777" w:rsidR="00C5745F" w:rsidRPr="00786D0E" w:rsidRDefault="00C5745F" w:rsidP="00C5745F">
            <w:pPr>
              <w:jc w:val="both"/>
              <w:rPr>
                <w:rFonts w:asciiTheme="minorHAnsi" w:eastAsia="Calibri" w:hAnsiTheme="minorHAnsi" w:cstheme="minorHAnsi"/>
                <w:lang w:val="ro-RO"/>
              </w:rPr>
            </w:pPr>
            <w:r w:rsidRPr="00786D0E">
              <w:rPr>
                <w:rFonts w:asciiTheme="minorHAnsi" w:eastAsia="Calibri" w:hAnsiTheme="minorHAnsi" w:cstheme="minorHAnsi"/>
                <w:lang w:val="ro-RO"/>
              </w:rPr>
              <w:t>Dacă solicitantul este înscris cu debite în Registrul debitorilor, expertul va printa şi anexa pagina privind debitul, inclusiv a dobânzilor şi a majorarilor de întarziere ale solicitantului, va bifa caseta “da”, va menţiona în caseta de observaţii, şi, dacă este cazul selectării pentru finanţare a proiectului, va relua această verificare în etapa de evaluare a documentelor în vederea semnării contractului.</w:t>
            </w:r>
          </w:p>
          <w:p w14:paraId="462D5DC9" w14:textId="2FFBAEB2" w:rsidR="00FE09F4" w:rsidRPr="00575A6C" w:rsidRDefault="00C5745F" w:rsidP="00381045">
            <w:pPr>
              <w:jc w:val="both"/>
              <w:rPr>
                <w:rFonts w:asciiTheme="minorHAnsi" w:eastAsia="Calibri" w:hAnsiTheme="minorHAnsi" w:cstheme="minorHAnsi"/>
              </w:rPr>
            </w:pPr>
            <w:r w:rsidRPr="00786D0E">
              <w:rPr>
                <w:rFonts w:asciiTheme="minorHAnsi" w:eastAsia="Calibri" w:hAnsiTheme="minorHAnsi" w:cstheme="minorHAnsi"/>
              </w:rPr>
              <w:t>În cazul în care solicitantul nu este înscris cu debite în Registrul debitorilor, expertul bifează NU.</w:t>
            </w:r>
          </w:p>
        </w:tc>
      </w:tr>
      <w:tr w:rsidR="00AD2985" w:rsidRPr="005E10DA" w14:paraId="78AC4C56" w14:textId="77777777" w:rsidTr="00A139A1">
        <w:tblPrEx>
          <w:tblCellMar>
            <w:left w:w="108" w:type="dxa"/>
            <w:right w:w="108" w:type="dxa"/>
          </w:tblCellMar>
          <w:tblLook w:val="04A0" w:firstRow="1" w:lastRow="0" w:firstColumn="1" w:lastColumn="0" w:noHBand="0" w:noVBand="1"/>
        </w:tblPrEx>
        <w:trPr>
          <w:gridBefore w:val="1"/>
          <w:wBefore w:w="38" w:type="dxa"/>
        </w:trPr>
        <w:tc>
          <w:tcPr>
            <w:tcW w:w="4462" w:type="dxa"/>
            <w:shd w:val="clear" w:color="auto" w:fill="auto"/>
          </w:tcPr>
          <w:p w14:paraId="54C71EC2" w14:textId="77777777" w:rsidR="00C07BC8" w:rsidRDefault="00AD2985" w:rsidP="00F97FCD">
            <w:pPr>
              <w:jc w:val="both"/>
              <w:rPr>
                <w:rFonts w:asciiTheme="minorHAnsi" w:hAnsiTheme="minorHAnsi" w:cstheme="minorHAnsi"/>
                <w:color w:val="000000"/>
                <w:lang w:eastAsia="ro-RO"/>
              </w:rPr>
            </w:pPr>
            <w:r w:rsidRPr="005E10DA">
              <w:rPr>
                <w:rFonts w:asciiTheme="minorHAnsi" w:eastAsia="Calibri" w:hAnsiTheme="minorHAnsi" w:cs="Calibri"/>
                <w:lang w:val="ro-RO"/>
              </w:rPr>
              <w:t>1.</w:t>
            </w:r>
            <w:r w:rsidR="00640C8C" w:rsidRPr="005E10DA">
              <w:rPr>
                <w:rFonts w:asciiTheme="minorHAnsi" w:eastAsia="Calibri" w:hAnsiTheme="minorHAnsi" w:cs="Calibri"/>
                <w:lang w:val="ro-RO"/>
              </w:rPr>
              <w:t xml:space="preserve">3 </w:t>
            </w:r>
            <w:r w:rsidR="00C07BC8" w:rsidRPr="00C07BC8">
              <w:rPr>
                <w:rFonts w:asciiTheme="minorHAnsi" w:hAnsiTheme="minorHAnsi" w:cstheme="minorHAnsi"/>
                <w:color w:val="000000"/>
                <w:lang w:eastAsia="ro-RO"/>
              </w:rPr>
              <w:t>Solicitantul a depus mai mult de două cereri de finanțare în cadrul măsurii 04, pe submăsurile de tranziție?</w:t>
            </w:r>
          </w:p>
          <w:p w14:paraId="75F3EDE3" w14:textId="17422676" w:rsidR="00AD2985" w:rsidRPr="005E10DA" w:rsidRDefault="00AD2985" w:rsidP="00F97FCD">
            <w:pPr>
              <w:jc w:val="both"/>
              <w:rPr>
                <w:rFonts w:asciiTheme="minorHAnsi" w:eastAsia="Calibri" w:hAnsiTheme="minorHAnsi" w:cs="Calibri"/>
                <w:lang w:val="ro-RO"/>
              </w:rPr>
            </w:pPr>
          </w:p>
        </w:tc>
        <w:tc>
          <w:tcPr>
            <w:tcW w:w="4860" w:type="dxa"/>
            <w:shd w:val="clear" w:color="auto" w:fill="auto"/>
          </w:tcPr>
          <w:p w14:paraId="29FA0F82" w14:textId="77777777" w:rsidR="00C07BC8" w:rsidRPr="00C07BC8" w:rsidRDefault="00AD2985" w:rsidP="00C07BC8">
            <w:pPr>
              <w:jc w:val="both"/>
              <w:rPr>
                <w:rFonts w:asciiTheme="minorHAnsi" w:hAnsiTheme="minorHAnsi" w:cs="Calibri"/>
                <w:lang w:val="ro-RO"/>
              </w:rPr>
            </w:pPr>
            <w:r w:rsidRPr="005E10DA">
              <w:rPr>
                <w:rFonts w:asciiTheme="minorHAnsi" w:eastAsia="Calibri" w:hAnsiTheme="minorHAnsi" w:cs="Calibri"/>
                <w:lang w:val="ro-RO"/>
              </w:rPr>
              <w:t>1.</w:t>
            </w:r>
            <w:r w:rsidR="00640C8C" w:rsidRPr="005E10DA">
              <w:rPr>
                <w:rFonts w:asciiTheme="minorHAnsi" w:eastAsia="Calibri" w:hAnsiTheme="minorHAnsi" w:cs="Calibri"/>
                <w:lang w:val="ro-RO"/>
              </w:rPr>
              <w:t xml:space="preserve">3 </w:t>
            </w:r>
            <w:r w:rsidR="00C07BC8" w:rsidRPr="00C07BC8">
              <w:rPr>
                <w:rFonts w:asciiTheme="minorHAnsi" w:hAnsiTheme="minorHAnsi" w:cs="Calibri"/>
                <w:lang w:val="ro-RO"/>
              </w:rPr>
              <w:t>Expertul verifică în baza de date AFIR dacă solicitantul are deja depuse două cereri de finanțare în cadrul măsurii 04, pe submăsurile de tranziție.</w:t>
            </w:r>
          </w:p>
          <w:p w14:paraId="7931B362" w14:textId="77777777" w:rsidR="00C07BC8" w:rsidRPr="00C07BC8" w:rsidRDefault="00C07BC8" w:rsidP="00C07BC8">
            <w:pPr>
              <w:jc w:val="both"/>
              <w:rPr>
                <w:rFonts w:asciiTheme="minorHAnsi" w:hAnsiTheme="minorHAnsi" w:cs="Calibri"/>
                <w:lang w:val="ro-RO"/>
              </w:rPr>
            </w:pPr>
            <w:r w:rsidRPr="00C07BC8">
              <w:rPr>
                <w:rFonts w:asciiTheme="minorHAnsi" w:hAnsiTheme="minorHAnsi" w:cs="Calibri"/>
                <w:lang w:val="ro-RO"/>
              </w:rPr>
              <w:t xml:space="preserve">Dacă DA, aceasta este condiție de neeligibilitate, se menționează la rubrica Observații dar se continuă evaluarea tuturor criteriilor de eligibilitate pentru ca la final </w:t>
            </w:r>
            <w:r w:rsidRPr="00C07BC8">
              <w:rPr>
                <w:rFonts w:asciiTheme="minorHAnsi" w:hAnsiTheme="minorHAnsi" w:cs="Calibri"/>
                <w:lang w:val="ro-RO"/>
              </w:rPr>
              <w:lastRenderedPageBreak/>
              <w:t>solicitantul să fie înștiințat de toate condițiile neîndeplinite.</w:t>
            </w:r>
          </w:p>
          <w:p w14:paraId="02BBA98C" w14:textId="77777777" w:rsidR="00C07BC8" w:rsidRDefault="00C07BC8" w:rsidP="00C07BC8">
            <w:pPr>
              <w:jc w:val="both"/>
              <w:rPr>
                <w:rFonts w:asciiTheme="minorHAnsi" w:hAnsiTheme="minorHAnsi" w:cs="Calibri"/>
                <w:lang w:val="ro-RO"/>
              </w:rPr>
            </w:pPr>
            <w:r w:rsidRPr="00C07BC8">
              <w:rPr>
                <w:rFonts w:asciiTheme="minorHAnsi" w:hAnsiTheme="minorHAnsi" w:cs="Calibri"/>
                <w:lang w:val="ro-RO"/>
              </w:rPr>
              <w:t>Dacă solicitantul nu se regăsește în situația de mai sus, se bifează căsuța NU și se continuă evaluarea proiectului.</w:t>
            </w:r>
          </w:p>
          <w:p w14:paraId="67BA7F23" w14:textId="77777777" w:rsidR="00AD2985" w:rsidRPr="005E10DA" w:rsidRDefault="00AD2985" w:rsidP="004F3CFC">
            <w:pPr>
              <w:rPr>
                <w:rFonts w:asciiTheme="minorHAnsi" w:eastAsia="Calibri" w:hAnsiTheme="minorHAnsi" w:cs="Calibri"/>
                <w:lang w:val="ro-RO"/>
              </w:rPr>
            </w:pPr>
          </w:p>
        </w:tc>
      </w:tr>
      <w:tr w:rsidR="00C07BC8" w:rsidRPr="005E10DA" w14:paraId="79284AA7" w14:textId="77777777" w:rsidTr="00A139A1">
        <w:tblPrEx>
          <w:tblCellMar>
            <w:left w:w="108" w:type="dxa"/>
            <w:right w:w="108" w:type="dxa"/>
          </w:tblCellMar>
          <w:tblLook w:val="04A0" w:firstRow="1" w:lastRow="0" w:firstColumn="1" w:lastColumn="0" w:noHBand="0" w:noVBand="1"/>
        </w:tblPrEx>
        <w:trPr>
          <w:gridBefore w:val="1"/>
          <w:wBefore w:w="38" w:type="dxa"/>
        </w:trPr>
        <w:tc>
          <w:tcPr>
            <w:tcW w:w="4462" w:type="dxa"/>
            <w:shd w:val="clear" w:color="auto" w:fill="auto"/>
          </w:tcPr>
          <w:p w14:paraId="04F96B4B" w14:textId="77777777" w:rsidR="00C07BC8" w:rsidRPr="005E10DA" w:rsidRDefault="00C07BC8" w:rsidP="00F97FCD">
            <w:pPr>
              <w:jc w:val="both"/>
              <w:rPr>
                <w:rFonts w:asciiTheme="minorHAnsi" w:eastAsia="Calibri" w:hAnsiTheme="minorHAnsi" w:cs="Calibri"/>
                <w:lang w:val="ro-RO"/>
              </w:rPr>
            </w:pPr>
            <w:r w:rsidRPr="00C07BC8">
              <w:rPr>
                <w:rFonts w:asciiTheme="minorHAnsi" w:eastAsia="Calibri" w:hAnsiTheme="minorHAnsi" w:cs="Calibri"/>
                <w:lang w:val="ro-RO"/>
              </w:rPr>
              <w:lastRenderedPageBreak/>
              <w:t xml:space="preserve">1.4 Solicitantul a </w:t>
            </w:r>
            <w:r w:rsidRPr="00575A6C">
              <w:rPr>
                <w:rFonts w:asciiTheme="minorHAnsi" w:eastAsia="Calibri" w:hAnsiTheme="minorHAnsi" w:cs="Calibri"/>
                <w:lang w:val="ro-RO"/>
              </w:rPr>
              <w:t>depus mai mult de o cerere</w:t>
            </w:r>
            <w:r w:rsidRPr="00C07BC8">
              <w:rPr>
                <w:rFonts w:asciiTheme="minorHAnsi" w:eastAsia="Calibri" w:hAnsiTheme="minorHAnsi" w:cs="Calibri"/>
                <w:lang w:val="ro-RO"/>
              </w:rPr>
              <w:t xml:space="preserve"> de finanțare pe sM4.1</w:t>
            </w:r>
            <w:r>
              <w:rPr>
                <w:rFonts w:asciiTheme="minorHAnsi" w:eastAsia="Calibri" w:hAnsiTheme="minorHAnsi" w:cs="Calibri"/>
                <w:lang w:val="ro-RO"/>
              </w:rPr>
              <w:t>a</w:t>
            </w:r>
            <w:r w:rsidRPr="00C07BC8">
              <w:rPr>
                <w:rFonts w:asciiTheme="minorHAnsi" w:eastAsia="Calibri" w:hAnsiTheme="minorHAnsi" w:cs="Calibri"/>
                <w:lang w:val="ro-RO"/>
              </w:rPr>
              <w:t xml:space="preserve">, pe aceeași componentă?  </w:t>
            </w:r>
          </w:p>
        </w:tc>
        <w:tc>
          <w:tcPr>
            <w:tcW w:w="4860" w:type="dxa"/>
            <w:shd w:val="clear" w:color="auto" w:fill="auto"/>
          </w:tcPr>
          <w:p w14:paraId="6F95CD06" w14:textId="77777777" w:rsidR="00C07BC8" w:rsidRPr="00C07BC8" w:rsidRDefault="00C07BC8" w:rsidP="00C07BC8">
            <w:pPr>
              <w:jc w:val="both"/>
              <w:rPr>
                <w:rFonts w:asciiTheme="minorHAnsi" w:eastAsia="Calibri" w:hAnsiTheme="minorHAnsi" w:cs="Calibri"/>
                <w:lang w:val="ro-RO"/>
              </w:rPr>
            </w:pPr>
            <w:r w:rsidRPr="00C07BC8">
              <w:rPr>
                <w:rFonts w:asciiTheme="minorHAnsi" w:eastAsia="Calibri" w:hAnsiTheme="minorHAnsi" w:cs="Calibri"/>
                <w:lang w:val="ro-RO"/>
              </w:rPr>
              <w:t xml:space="preserve">1.4 Expertul verifică în baza de date AFIR dacă solicitantul a depus </w:t>
            </w:r>
            <w:r w:rsidRPr="00575A6C">
              <w:rPr>
                <w:rFonts w:asciiTheme="minorHAnsi" w:eastAsia="Calibri" w:hAnsiTheme="minorHAnsi" w:cs="Calibri"/>
                <w:lang w:val="ro-RO"/>
              </w:rPr>
              <w:t xml:space="preserve">mai mult de </w:t>
            </w:r>
            <w:r w:rsidR="00C5745F" w:rsidRPr="00575A6C">
              <w:rPr>
                <w:rFonts w:asciiTheme="minorHAnsi" w:eastAsia="Calibri" w:hAnsiTheme="minorHAnsi" w:cs="Calibri"/>
                <w:lang w:val="ro-RO"/>
              </w:rPr>
              <w:t>o</w:t>
            </w:r>
            <w:r w:rsidRPr="00575A6C">
              <w:rPr>
                <w:rFonts w:asciiTheme="minorHAnsi" w:eastAsia="Calibri" w:hAnsiTheme="minorHAnsi" w:cs="Calibri"/>
                <w:lang w:val="ro-RO"/>
              </w:rPr>
              <w:t xml:space="preserve"> cerer</w:t>
            </w:r>
            <w:r w:rsidR="00C5745F" w:rsidRPr="00575A6C">
              <w:rPr>
                <w:rFonts w:asciiTheme="minorHAnsi" w:eastAsia="Calibri" w:hAnsiTheme="minorHAnsi" w:cs="Calibri"/>
                <w:lang w:val="ro-RO"/>
              </w:rPr>
              <w:t>e</w:t>
            </w:r>
            <w:r w:rsidRPr="00575A6C">
              <w:rPr>
                <w:rFonts w:asciiTheme="minorHAnsi" w:eastAsia="Calibri" w:hAnsiTheme="minorHAnsi" w:cs="Calibri"/>
                <w:lang w:val="ro-RO"/>
              </w:rPr>
              <w:t xml:space="preserve"> de</w:t>
            </w:r>
            <w:r w:rsidRPr="00C07BC8">
              <w:rPr>
                <w:rFonts w:asciiTheme="minorHAnsi" w:eastAsia="Calibri" w:hAnsiTheme="minorHAnsi" w:cs="Calibri"/>
                <w:lang w:val="ro-RO"/>
              </w:rPr>
              <w:t xml:space="preserve"> finanțare în cadrul aceleiași componente ale sM4.1</w:t>
            </w:r>
            <w:r w:rsidR="00C5745F">
              <w:rPr>
                <w:rFonts w:asciiTheme="minorHAnsi" w:eastAsia="Calibri" w:hAnsiTheme="minorHAnsi" w:cs="Calibri"/>
                <w:lang w:val="ro-RO"/>
              </w:rPr>
              <w:t>a</w:t>
            </w:r>
            <w:r w:rsidRPr="00C07BC8">
              <w:rPr>
                <w:rFonts w:asciiTheme="minorHAnsi" w:eastAsia="Calibri" w:hAnsiTheme="minorHAnsi" w:cs="Calibri"/>
                <w:lang w:val="ro-RO"/>
              </w:rPr>
              <w:t xml:space="preserve">. </w:t>
            </w:r>
          </w:p>
          <w:p w14:paraId="60E74288" w14:textId="77777777" w:rsidR="00C07BC8" w:rsidRPr="00C07BC8" w:rsidRDefault="00C07BC8" w:rsidP="00C07BC8">
            <w:pPr>
              <w:jc w:val="both"/>
              <w:rPr>
                <w:rFonts w:asciiTheme="minorHAnsi" w:eastAsia="Calibri" w:hAnsiTheme="minorHAnsi" w:cs="Calibri"/>
                <w:lang w:val="ro-RO"/>
              </w:rPr>
            </w:pPr>
            <w:r w:rsidRPr="00C07BC8">
              <w:rPr>
                <w:rFonts w:asciiTheme="minorHAnsi" w:eastAsia="Calibri" w:hAnsiTheme="minorHAnsi" w:cs="Calibri"/>
                <w:lang w:val="ro-RO"/>
              </w:rPr>
              <w:t>Dacă DA, aceasta este condiție de neeligibilitate, se menționează la rubrica Observații dar se continuă evaluarea tuturor criteriilor de eligibilitate pentru ca la final solicitantul să fie înștiințat de toate condițiile neîndeplinite.</w:t>
            </w:r>
          </w:p>
          <w:p w14:paraId="22F05637" w14:textId="77777777" w:rsidR="00C07BC8" w:rsidRPr="005E10DA" w:rsidRDefault="00C07BC8" w:rsidP="00C07BC8">
            <w:pPr>
              <w:jc w:val="both"/>
              <w:rPr>
                <w:rFonts w:asciiTheme="minorHAnsi" w:eastAsia="Calibri" w:hAnsiTheme="minorHAnsi" w:cs="Calibri"/>
                <w:lang w:val="ro-RO"/>
              </w:rPr>
            </w:pPr>
            <w:r w:rsidRPr="00C07BC8">
              <w:rPr>
                <w:rFonts w:asciiTheme="minorHAnsi" w:eastAsia="Calibri" w:hAnsiTheme="minorHAnsi" w:cs="Calibri"/>
                <w:lang w:val="ro-RO"/>
              </w:rPr>
              <w:t>Dacă solicitantul nu se regăsește în situația de mai sus, se bifează căsuța NU și se continuă evaluarea proiectului.</w:t>
            </w:r>
          </w:p>
        </w:tc>
      </w:tr>
      <w:tr w:rsidR="00AD2985" w:rsidRPr="005E10DA" w14:paraId="2AB2ED0E" w14:textId="77777777" w:rsidTr="00A139A1">
        <w:tblPrEx>
          <w:tblCellMar>
            <w:left w:w="108" w:type="dxa"/>
            <w:right w:w="108" w:type="dxa"/>
          </w:tblCellMar>
          <w:tblLook w:val="04A0" w:firstRow="1" w:lastRow="0" w:firstColumn="1" w:lastColumn="0" w:noHBand="0" w:noVBand="1"/>
        </w:tblPrEx>
        <w:trPr>
          <w:gridBefore w:val="1"/>
          <w:wBefore w:w="38" w:type="dxa"/>
        </w:trPr>
        <w:tc>
          <w:tcPr>
            <w:tcW w:w="4462" w:type="dxa"/>
            <w:shd w:val="clear" w:color="auto" w:fill="auto"/>
          </w:tcPr>
          <w:p w14:paraId="19C4DE3C" w14:textId="4797EC0A" w:rsidR="00AD2985" w:rsidRPr="005E10DA" w:rsidRDefault="00AD2985" w:rsidP="005D22FC">
            <w:pPr>
              <w:jc w:val="both"/>
              <w:rPr>
                <w:rFonts w:asciiTheme="minorHAnsi" w:eastAsia="Calibri" w:hAnsiTheme="minorHAnsi" w:cs="Calibri"/>
                <w:bCs/>
                <w:iCs/>
                <w:lang w:val="ro-RO"/>
              </w:rPr>
            </w:pPr>
            <w:r w:rsidRPr="005E10DA">
              <w:rPr>
                <w:rFonts w:asciiTheme="minorHAnsi" w:eastAsia="Calibri" w:hAnsiTheme="minorHAnsi" w:cs="Calibri"/>
              </w:rPr>
              <w:t>1.</w:t>
            </w:r>
            <w:r w:rsidR="00C07BC8">
              <w:rPr>
                <w:rFonts w:asciiTheme="minorHAnsi" w:eastAsia="Calibri" w:hAnsiTheme="minorHAnsi" w:cs="Calibri"/>
              </w:rPr>
              <w:t>5</w:t>
            </w:r>
            <w:r w:rsidR="00787785" w:rsidRPr="005E10DA">
              <w:rPr>
                <w:rFonts w:asciiTheme="minorHAnsi" w:eastAsia="Calibri" w:hAnsiTheme="minorHAnsi" w:cs="Calibri"/>
              </w:rPr>
              <w:t xml:space="preserve"> </w:t>
            </w:r>
            <w:r w:rsidRPr="00DE4491">
              <w:rPr>
                <w:rFonts w:asciiTheme="minorHAnsi" w:eastAsia="Calibri" w:hAnsiTheme="minorHAnsi" w:cs="Calibri"/>
                <w:bCs/>
                <w:iCs/>
              </w:rPr>
              <w:t xml:space="preserve">Solicitantul şi-a însuşit angajamentele </w:t>
            </w:r>
            <w:r w:rsidRPr="005E10DA">
              <w:rPr>
                <w:rFonts w:asciiTheme="minorHAnsi" w:eastAsia="Calibri" w:hAnsiTheme="minorHAnsi" w:cs="Calibri"/>
                <w:bCs/>
                <w:iCs/>
              </w:rPr>
              <w:t>luate în Declaraţia pe proprie raspundere F?</w:t>
            </w:r>
          </w:p>
          <w:p w14:paraId="308E5720" w14:textId="77777777" w:rsidR="00AD2985" w:rsidRPr="005E10DA" w:rsidRDefault="00AD2985" w:rsidP="005D22FC">
            <w:pPr>
              <w:jc w:val="both"/>
              <w:rPr>
                <w:rFonts w:asciiTheme="minorHAnsi" w:eastAsia="Calibri" w:hAnsiTheme="minorHAnsi" w:cs="Calibri"/>
                <w:b/>
                <w:i/>
                <w:lang w:val="ro-RO"/>
              </w:rPr>
            </w:pPr>
          </w:p>
        </w:tc>
        <w:tc>
          <w:tcPr>
            <w:tcW w:w="4860" w:type="dxa"/>
            <w:shd w:val="clear" w:color="auto" w:fill="auto"/>
          </w:tcPr>
          <w:p w14:paraId="5FB12A5C" w14:textId="18216D5C" w:rsidR="00AD2985" w:rsidRPr="005E10DA" w:rsidRDefault="00AD2985" w:rsidP="00476442">
            <w:pPr>
              <w:jc w:val="both"/>
              <w:rPr>
                <w:rFonts w:asciiTheme="minorHAnsi" w:eastAsia="Calibri" w:hAnsiTheme="minorHAnsi" w:cs="Calibri"/>
                <w:lang w:val="ro-RO"/>
              </w:rPr>
            </w:pPr>
            <w:r w:rsidRPr="005E10DA">
              <w:rPr>
                <w:rFonts w:asciiTheme="minorHAnsi" w:eastAsia="Calibri" w:hAnsiTheme="minorHAnsi" w:cs="Calibri"/>
                <w:lang w:val="it-IT"/>
              </w:rPr>
              <w:t>1.</w:t>
            </w:r>
            <w:r w:rsidR="00476442">
              <w:rPr>
                <w:rFonts w:asciiTheme="minorHAnsi" w:eastAsia="Calibri" w:hAnsiTheme="minorHAnsi" w:cs="Calibri"/>
                <w:lang w:val="it-IT"/>
              </w:rPr>
              <w:t>5</w:t>
            </w:r>
            <w:r w:rsidR="00787785" w:rsidRPr="005E10DA">
              <w:rPr>
                <w:rFonts w:asciiTheme="minorHAnsi" w:eastAsia="Calibri" w:hAnsiTheme="minorHAnsi" w:cs="Calibri"/>
                <w:lang w:val="it-IT"/>
              </w:rPr>
              <w:t xml:space="preserve"> </w:t>
            </w:r>
            <w:r w:rsidRPr="005E10DA">
              <w:rPr>
                <w:rFonts w:asciiTheme="minorHAnsi" w:eastAsia="Calibri" w:hAnsiTheme="minorHAnsi" w:cs="Calibri"/>
                <w:iCs/>
                <w:lang w:val="ro-RO"/>
              </w:rPr>
              <w:t>Expertul verific</w:t>
            </w:r>
            <w:r w:rsidR="004F3CFC" w:rsidRPr="005E10DA">
              <w:rPr>
                <w:rFonts w:asciiTheme="minorHAnsi" w:eastAsia="Calibri" w:hAnsiTheme="minorHAnsi" w:cs="Calibri"/>
                <w:iCs/>
                <w:lang w:val="ro-RO"/>
              </w:rPr>
              <w:t>ă</w:t>
            </w:r>
            <w:r w:rsidRPr="005E10DA">
              <w:rPr>
                <w:rFonts w:asciiTheme="minorHAnsi" w:eastAsia="Calibri" w:hAnsiTheme="minorHAnsi" w:cs="Calibri"/>
                <w:iCs/>
                <w:lang w:val="ro-RO"/>
              </w:rPr>
              <w:t xml:space="preserve"> </w:t>
            </w:r>
            <w:r w:rsidR="004F3CFC" w:rsidRPr="005E10DA">
              <w:rPr>
                <w:rFonts w:asciiTheme="minorHAnsi" w:eastAsia="Calibri" w:hAnsiTheme="minorHAnsi" w:cs="Calibri"/>
                <w:iCs/>
                <w:lang w:val="ro-RO"/>
              </w:rPr>
              <w:t>î</w:t>
            </w:r>
            <w:r w:rsidRPr="005E10DA">
              <w:rPr>
                <w:rFonts w:asciiTheme="minorHAnsi" w:eastAsia="Calibri" w:hAnsiTheme="minorHAnsi" w:cs="Calibri"/>
                <w:iCs/>
                <w:lang w:val="ro-RO"/>
              </w:rPr>
              <w:t>n Cererea de finan</w:t>
            </w:r>
            <w:r w:rsidR="004F3CFC" w:rsidRPr="005E10DA">
              <w:rPr>
                <w:rFonts w:asciiTheme="minorHAnsi" w:eastAsia="Calibri" w:hAnsiTheme="minorHAnsi" w:cs="Calibri"/>
                <w:iCs/>
                <w:lang w:val="ro-RO"/>
              </w:rPr>
              <w:t>ţ</w:t>
            </w:r>
            <w:r w:rsidRPr="005E10DA">
              <w:rPr>
                <w:rFonts w:asciiTheme="minorHAnsi" w:eastAsia="Calibri" w:hAnsiTheme="minorHAnsi" w:cs="Calibri"/>
                <w:iCs/>
                <w:lang w:val="ro-RO"/>
              </w:rPr>
              <w:t>are dac</w:t>
            </w:r>
            <w:r w:rsidR="004F3CFC" w:rsidRPr="005E10DA">
              <w:rPr>
                <w:rFonts w:asciiTheme="minorHAnsi" w:eastAsia="Calibri" w:hAnsiTheme="minorHAnsi" w:cs="Calibri"/>
                <w:iCs/>
                <w:lang w:val="ro-RO"/>
              </w:rPr>
              <w:t>ă</w:t>
            </w:r>
            <w:r w:rsidRPr="005E10DA">
              <w:rPr>
                <w:rFonts w:asciiTheme="minorHAnsi" w:eastAsia="Calibri" w:hAnsiTheme="minorHAnsi" w:cs="Calibri"/>
                <w:iCs/>
                <w:lang w:val="ro-RO"/>
              </w:rPr>
              <w:t xml:space="preserve"> sunt bifate c</w:t>
            </w:r>
            <w:r w:rsidR="004F3CFC" w:rsidRPr="005E10DA">
              <w:rPr>
                <w:rFonts w:asciiTheme="minorHAnsi" w:eastAsia="Calibri" w:hAnsiTheme="minorHAnsi" w:cs="Calibri"/>
                <w:iCs/>
                <w:lang w:val="ro-RO"/>
              </w:rPr>
              <w:t>ă</w:t>
            </w:r>
            <w:r w:rsidRPr="005E10DA">
              <w:rPr>
                <w:rFonts w:asciiTheme="minorHAnsi" w:eastAsia="Calibri" w:hAnsiTheme="minorHAnsi" w:cs="Calibri"/>
                <w:iCs/>
                <w:lang w:val="ro-RO"/>
              </w:rPr>
              <w:t>su</w:t>
            </w:r>
            <w:r w:rsidR="004F3CFC" w:rsidRPr="005E10DA">
              <w:rPr>
                <w:rFonts w:asciiTheme="minorHAnsi" w:eastAsia="Calibri" w:hAnsiTheme="minorHAnsi" w:cs="Calibri"/>
                <w:iCs/>
                <w:lang w:val="ro-RO"/>
              </w:rPr>
              <w:t>ţ</w:t>
            </w:r>
            <w:r w:rsidRPr="005E10DA">
              <w:rPr>
                <w:rFonts w:asciiTheme="minorHAnsi" w:eastAsia="Calibri" w:hAnsiTheme="minorHAnsi" w:cs="Calibri"/>
                <w:iCs/>
                <w:lang w:val="ro-RO"/>
              </w:rPr>
              <w:t xml:space="preserve">ele aferente punctelor existente </w:t>
            </w:r>
            <w:r w:rsidR="004F3CFC" w:rsidRPr="005E10DA">
              <w:rPr>
                <w:rFonts w:asciiTheme="minorHAnsi" w:eastAsia="Calibri" w:hAnsiTheme="minorHAnsi" w:cs="Calibri"/>
                <w:iCs/>
                <w:lang w:val="ro-RO"/>
              </w:rPr>
              <w:t>î</w:t>
            </w:r>
            <w:r w:rsidRPr="005E10DA">
              <w:rPr>
                <w:rFonts w:asciiTheme="minorHAnsi" w:eastAsia="Calibri" w:hAnsiTheme="minorHAnsi" w:cs="Calibri"/>
                <w:iCs/>
                <w:lang w:val="ro-RO"/>
              </w:rPr>
              <w:t xml:space="preserve">n </w:t>
            </w:r>
            <w:r w:rsidR="00BB3D2D" w:rsidRPr="005E10DA">
              <w:rPr>
                <w:rFonts w:asciiTheme="minorHAnsi" w:eastAsia="Calibri" w:hAnsiTheme="minorHAnsi" w:cs="Calibri"/>
                <w:iCs/>
                <w:lang w:val="ro-RO"/>
              </w:rPr>
              <w:t xml:space="preserve">Declaraţiile </w:t>
            </w:r>
            <w:r w:rsidRPr="005E10DA">
              <w:rPr>
                <w:rFonts w:asciiTheme="minorHAnsi" w:eastAsia="Calibri" w:hAnsiTheme="minorHAnsi" w:cs="Calibri"/>
                <w:iCs/>
                <w:lang w:val="ro-RO"/>
              </w:rPr>
              <w:t>pe proprie r</w:t>
            </w:r>
            <w:r w:rsidR="004F3CFC" w:rsidRPr="005E10DA">
              <w:rPr>
                <w:rFonts w:asciiTheme="minorHAnsi" w:eastAsia="Calibri" w:hAnsiTheme="minorHAnsi" w:cs="Calibri"/>
                <w:iCs/>
                <w:lang w:val="ro-RO"/>
              </w:rPr>
              <w:t>ă</w:t>
            </w:r>
            <w:r w:rsidRPr="005E10DA">
              <w:rPr>
                <w:rFonts w:asciiTheme="minorHAnsi" w:eastAsia="Calibri" w:hAnsiTheme="minorHAnsi" w:cs="Calibri"/>
                <w:iCs/>
                <w:lang w:val="ro-RO"/>
              </w:rPr>
              <w:t xml:space="preserve">spundere, daca aceasta este </w:t>
            </w:r>
            <w:r w:rsidR="00476442" w:rsidRPr="005E10DA">
              <w:rPr>
                <w:rFonts w:asciiTheme="minorHAnsi" w:eastAsia="Calibri" w:hAnsiTheme="minorHAnsi" w:cs="Calibri"/>
                <w:iCs/>
                <w:lang w:val="ro-RO"/>
              </w:rPr>
              <w:t>datat</w:t>
            </w:r>
            <w:r w:rsidR="00476442">
              <w:rPr>
                <w:rFonts w:asciiTheme="minorHAnsi" w:eastAsia="Calibri" w:hAnsiTheme="minorHAnsi" w:cs="Calibri"/>
                <w:iCs/>
                <w:lang w:val="ro-RO"/>
              </w:rPr>
              <w:t>ă și</w:t>
            </w:r>
            <w:r w:rsidRPr="005E10DA">
              <w:rPr>
                <w:rFonts w:asciiTheme="minorHAnsi" w:eastAsia="Calibri" w:hAnsiTheme="minorHAnsi" w:cs="Calibri"/>
                <w:iCs/>
                <w:lang w:val="ro-RO"/>
              </w:rPr>
              <w:t xml:space="preserve"> </w:t>
            </w:r>
            <w:r w:rsidR="00476442" w:rsidRPr="005E10DA">
              <w:rPr>
                <w:rFonts w:asciiTheme="minorHAnsi" w:eastAsia="Calibri" w:hAnsiTheme="minorHAnsi" w:cs="Calibri"/>
                <w:iCs/>
                <w:lang w:val="ro-RO"/>
              </w:rPr>
              <w:t>semnat</w:t>
            </w:r>
            <w:r w:rsidR="00476442">
              <w:rPr>
                <w:rFonts w:asciiTheme="minorHAnsi" w:eastAsia="Calibri" w:hAnsiTheme="minorHAnsi" w:cs="Calibri"/>
                <w:iCs/>
                <w:lang w:val="ro-RO"/>
              </w:rPr>
              <w:t>ă</w:t>
            </w:r>
            <w:r w:rsidRPr="005E10DA">
              <w:rPr>
                <w:rFonts w:asciiTheme="minorHAnsi" w:eastAsia="Calibri" w:hAnsiTheme="minorHAnsi" w:cs="Calibri"/>
                <w:iCs/>
                <w:lang w:val="ro-RO"/>
              </w:rPr>
              <w:t xml:space="preserve">. </w:t>
            </w:r>
            <w:r w:rsidRPr="005E10DA">
              <w:rPr>
                <w:rFonts w:asciiTheme="minorHAnsi" w:eastAsia="Calibri" w:hAnsiTheme="minorHAnsi" w:cs="Calibri"/>
                <w:lang w:val="ro-RO"/>
              </w:rPr>
              <w:t>În caz contrar,</w:t>
            </w:r>
            <w:r w:rsidR="0023770C" w:rsidRPr="005E10DA">
              <w:rPr>
                <w:rFonts w:asciiTheme="minorHAnsi" w:eastAsia="Calibri" w:hAnsiTheme="minorHAnsi" w:cs="Calibri"/>
                <w:lang w:val="ro-RO"/>
              </w:rPr>
              <w:t xml:space="preserve"> </w:t>
            </w:r>
            <w:r w:rsidRPr="005E10DA">
              <w:rPr>
                <w:rFonts w:asciiTheme="minorHAnsi" w:eastAsia="Calibri" w:hAnsiTheme="minorHAnsi" w:cs="Calibri"/>
                <w:lang w:val="ro-RO"/>
              </w:rPr>
              <w:t xml:space="preserve">expertul </w:t>
            </w:r>
            <w:r w:rsidR="00B60A1E" w:rsidRPr="005E10DA">
              <w:rPr>
                <w:rFonts w:asciiTheme="minorHAnsi" w:eastAsia="Calibri" w:hAnsiTheme="minorHAnsi" w:cs="Calibri"/>
                <w:lang w:val="ro-RO"/>
              </w:rPr>
              <w:t>solicită acest lucru prin E3.4 şi doar în cazul în care solicitantul refuză să îşi asume angajamentele corespunzătoare proiectului, expertul bifează</w:t>
            </w:r>
            <w:r w:rsidR="00B60A1E" w:rsidRPr="005E10DA">
              <w:rPr>
                <w:rFonts w:asciiTheme="minorHAnsi" w:eastAsia="Calibri" w:hAnsiTheme="minorHAnsi" w:cs="Calibri"/>
                <w:b/>
                <w:lang w:val="ro-RO"/>
              </w:rPr>
              <w:t xml:space="preserve"> </w:t>
            </w:r>
            <w:r w:rsidRPr="005E10DA">
              <w:rPr>
                <w:rFonts w:asciiTheme="minorHAnsi" w:eastAsia="Calibri" w:hAnsiTheme="minorHAnsi" w:cs="Calibri"/>
                <w:b/>
                <w:lang w:val="ro-RO"/>
              </w:rPr>
              <w:t>nu</w:t>
            </w:r>
            <w:r w:rsidR="00453F8B" w:rsidRPr="005E10DA">
              <w:rPr>
                <w:rFonts w:asciiTheme="minorHAnsi" w:eastAsia="Calibri" w:hAnsiTheme="minorHAnsi" w:cs="Calibri"/>
                <w:b/>
                <w:lang w:val="ro-RO"/>
              </w:rPr>
              <w:t>,</w:t>
            </w:r>
            <w:r w:rsidRPr="005E10DA">
              <w:rPr>
                <w:rFonts w:asciiTheme="minorHAnsi" w:eastAsia="Calibri" w:hAnsiTheme="minorHAnsi" w:cs="Calibri"/>
                <w:b/>
                <w:lang w:val="ro-RO"/>
              </w:rPr>
              <w:t xml:space="preserve"> </w:t>
            </w:r>
            <w:r w:rsidRPr="005E10DA">
              <w:rPr>
                <w:rFonts w:asciiTheme="minorHAnsi" w:eastAsia="Calibri" w:hAnsiTheme="minorHAnsi" w:cs="Calibri"/>
                <w:lang w:val="ro-RO"/>
              </w:rPr>
              <w:t>motivează poziţia sa în liniile prevăzute în acest scop la rubrica „Observatii”</w:t>
            </w:r>
            <w:r w:rsidR="005864F6" w:rsidRPr="005E10DA">
              <w:rPr>
                <w:rFonts w:asciiTheme="minorHAnsi" w:eastAsia="Calibri" w:hAnsiTheme="minorHAnsi" w:cs="Calibri"/>
                <w:lang w:val="ro-RO"/>
              </w:rPr>
              <w:t>,</w:t>
            </w:r>
            <w:r w:rsidRPr="005E10DA">
              <w:rPr>
                <w:rFonts w:asciiTheme="minorHAnsi" w:eastAsia="Calibri" w:hAnsiTheme="minorHAnsi" w:cs="Calibri"/>
                <w:lang w:val="ro-RO"/>
              </w:rPr>
              <w:t xml:space="preserve"> </w:t>
            </w:r>
            <w:r w:rsidRPr="005E10DA">
              <w:rPr>
                <w:rFonts w:asciiTheme="minorHAnsi" w:eastAsia="Calibri" w:hAnsiTheme="minorHAnsi" w:cs="Calibri"/>
                <w:b/>
                <w:lang w:val="ro-RO"/>
              </w:rPr>
              <w:t>iar</w:t>
            </w:r>
            <w:r w:rsidR="00B60A1E" w:rsidRPr="005E10DA">
              <w:rPr>
                <w:rFonts w:asciiTheme="minorHAnsi" w:eastAsia="Calibri" w:hAnsiTheme="minorHAnsi" w:cs="Calibri"/>
                <w:b/>
                <w:lang w:val="ro-RO"/>
              </w:rPr>
              <w:t xml:space="preserve"> această condiţie se consideră neîndeplinită</w:t>
            </w:r>
            <w:r w:rsidR="005864F6" w:rsidRPr="005E10DA">
              <w:rPr>
                <w:rFonts w:asciiTheme="minorHAnsi" w:eastAsia="Calibri" w:hAnsiTheme="minorHAnsi" w:cs="Calibri"/>
                <w:b/>
                <w:lang w:val="ro-RO"/>
              </w:rPr>
              <w:t xml:space="preserve">. </w:t>
            </w:r>
          </w:p>
        </w:tc>
      </w:tr>
      <w:tr w:rsidR="00FC0723" w:rsidRPr="005E10DA" w14:paraId="31CEEBDA" w14:textId="77777777" w:rsidTr="00A139A1">
        <w:tblPrEx>
          <w:tblCellMar>
            <w:left w:w="108" w:type="dxa"/>
            <w:right w:w="108" w:type="dxa"/>
          </w:tblCellMar>
          <w:tblLook w:val="04A0" w:firstRow="1" w:lastRow="0" w:firstColumn="1" w:lastColumn="0" w:noHBand="0" w:noVBand="1"/>
        </w:tblPrEx>
        <w:trPr>
          <w:gridBefore w:val="1"/>
          <w:wBefore w:w="38" w:type="dxa"/>
        </w:trPr>
        <w:tc>
          <w:tcPr>
            <w:tcW w:w="4462" w:type="dxa"/>
            <w:shd w:val="clear" w:color="auto" w:fill="auto"/>
          </w:tcPr>
          <w:p w14:paraId="2D3CFF90" w14:textId="5438D260" w:rsidR="007977CC" w:rsidRPr="005E10DA" w:rsidRDefault="00FC0723" w:rsidP="007B6EDB">
            <w:pPr>
              <w:jc w:val="both"/>
              <w:rPr>
                <w:rFonts w:asciiTheme="minorHAnsi" w:hAnsiTheme="minorHAnsi" w:cstheme="minorHAnsi"/>
                <w:lang w:val="ro-RO"/>
              </w:rPr>
            </w:pPr>
            <w:r w:rsidRPr="005E10DA">
              <w:rPr>
                <w:rFonts w:asciiTheme="minorHAnsi" w:hAnsiTheme="minorHAnsi" w:cstheme="minorHAnsi"/>
                <w:iCs/>
              </w:rPr>
              <w:t>1.</w:t>
            </w:r>
            <w:r w:rsidR="00476442">
              <w:rPr>
                <w:rFonts w:asciiTheme="minorHAnsi" w:hAnsiTheme="minorHAnsi" w:cstheme="minorHAnsi"/>
                <w:iCs/>
              </w:rPr>
              <w:t>6</w:t>
            </w:r>
            <w:r w:rsidR="00476442" w:rsidRPr="005E10DA">
              <w:rPr>
                <w:rFonts w:asciiTheme="minorHAnsi" w:hAnsiTheme="minorHAnsi" w:cstheme="minorHAnsi"/>
                <w:iCs/>
              </w:rPr>
              <w:t xml:space="preserve"> </w:t>
            </w:r>
            <w:r w:rsidR="007B6EDB" w:rsidRPr="005E10DA">
              <w:rPr>
                <w:rFonts w:asciiTheme="minorHAnsi" w:hAnsiTheme="minorHAnsi" w:cstheme="minorHAnsi"/>
                <w:lang w:val="ro-RO" w:eastAsia="ro-RO"/>
              </w:rPr>
              <w:t>Solicitantul are în</w:t>
            </w:r>
            <w:r w:rsidR="000333E1" w:rsidRPr="005E10DA">
              <w:rPr>
                <w:rFonts w:asciiTheme="minorHAnsi" w:hAnsiTheme="minorHAnsi" w:cstheme="minorHAnsi"/>
                <w:lang w:val="ro-RO" w:eastAsia="ro-RO"/>
              </w:rPr>
              <w:t xml:space="preserve"> implementare</w:t>
            </w:r>
            <w:r w:rsidR="007977CC" w:rsidRPr="005E10DA">
              <w:rPr>
                <w:rFonts w:asciiTheme="minorHAnsi" w:hAnsiTheme="minorHAnsi" w:cstheme="minorHAnsi"/>
                <w:lang w:val="ro-RO" w:eastAsia="ro-RO"/>
              </w:rPr>
              <w:t xml:space="preserve"> proiecte în cadrul uneia dintre măsurile 141, 112, 411</w:t>
            </w:r>
            <w:r w:rsidR="004A5ADF" w:rsidRPr="005E10DA">
              <w:rPr>
                <w:rFonts w:asciiTheme="minorHAnsi" w:hAnsiTheme="minorHAnsi" w:cstheme="minorHAnsi"/>
                <w:lang w:val="ro-RO" w:eastAsia="ro-RO"/>
              </w:rPr>
              <w:t>-</w:t>
            </w:r>
            <w:r w:rsidR="007977CC" w:rsidRPr="005E10DA">
              <w:rPr>
                <w:rFonts w:asciiTheme="minorHAnsi" w:hAnsiTheme="minorHAnsi" w:cstheme="minorHAnsi"/>
                <w:lang w:val="ro-RO" w:eastAsia="ro-RO"/>
              </w:rPr>
              <w:t>141, 411</w:t>
            </w:r>
            <w:r w:rsidR="004A5ADF" w:rsidRPr="005E10DA">
              <w:rPr>
                <w:rFonts w:asciiTheme="minorHAnsi" w:hAnsiTheme="minorHAnsi" w:cstheme="minorHAnsi"/>
                <w:lang w:val="ro-RO" w:eastAsia="ro-RO"/>
              </w:rPr>
              <w:t>-</w:t>
            </w:r>
            <w:r w:rsidR="007977CC" w:rsidRPr="005E10DA">
              <w:rPr>
                <w:rFonts w:asciiTheme="minorHAnsi" w:hAnsiTheme="minorHAnsi" w:cstheme="minorHAnsi"/>
                <w:lang w:val="ro-RO" w:eastAsia="ro-RO"/>
              </w:rPr>
              <w:t>112, aferente PNDR 2007 – 2013 sau are</w:t>
            </w:r>
            <w:r w:rsidR="007977CC" w:rsidRPr="005E10DA">
              <w:rPr>
                <w:rFonts w:asciiTheme="minorHAnsi" w:hAnsiTheme="minorHAnsi" w:cstheme="minorHAnsi"/>
                <w:lang w:val="ro-RO"/>
              </w:rPr>
              <w:t xml:space="preserve"> proiect în derulare pe submăsura 6.1 sau 6.3</w:t>
            </w:r>
            <w:r w:rsidR="000333E1" w:rsidRPr="005E10DA">
              <w:rPr>
                <w:rFonts w:asciiTheme="minorHAnsi" w:hAnsiTheme="minorHAnsi" w:cstheme="minorHAnsi"/>
                <w:iCs/>
                <w:sz w:val="22"/>
                <w:szCs w:val="22"/>
              </w:rPr>
              <w:t xml:space="preserve"> </w:t>
            </w:r>
            <w:r w:rsidR="00381045" w:rsidRPr="005E10DA">
              <w:rPr>
                <w:rFonts w:asciiTheme="minorHAnsi" w:hAnsiTheme="minorHAnsi" w:cstheme="minorHAnsi"/>
                <w:iCs/>
              </w:rPr>
              <w:t>şi nu i s-a acordat încă cea de-a doua tranşă de plată?</w:t>
            </w:r>
            <w:r w:rsidR="007977CC" w:rsidRPr="005E10DA">
              <w:rPr>
                <w:rFonts w:asciiTheme="minorHAnsi" w:hAnsiTheme="minorHAnsi" w:cstheme="minorHAnsi"/>
                <w:lang w:val="ro-RO"/>
              </w:rPr>
              <w:t>?</w:t>
            </w:r>
          </w:p>
          <w:p w14:paraId="18250A1C" w14:textId="77777777" w:rsidR="00FC0723" w:rsidRPr="005E10DA" w:rsidRDefault="00FC0723" w:rsidP="007B6EDB">
            <w:pPr>
              <w:jc w:val="both"/>
              <w:rPr>
                <w:rFonts w:asciiTheme="minorHAnsi" w:hAnsiTheme="minorHAnsi" w:cstheme="minorHAnsi"/>
                <w:iCs/>
              </w:rPr>
            </w:pPr>
          </w:p>
        </w:tc>
        <w:tc>
          <w:tcPr>
            <w:tcW w:w="4860" w:type="dxa"/>
            <w:shd w:val="clear" w:color="auto" w:fill="auto"/>
          </w:tcPr>
          <w:p w14:paraId="6001A2FF" w14:textId="22EB7D5A" w:rsidR="007977CC" w:rsidRPr="005E10DA" w:rsidRDefault="007977CC" w:rsidP="007977CC">
            <w:pPr>
              <w:rPr>
                <w:rFonts w:asciiTheme="minorHAnsi" w:hAnsiTheme="minorHAnsi" w:cstheme="minorHAnsi"/>
                <w:lang w:val="ro-RO"/>
              </w:rPr>
            </w:pPr>
            <w:r w:rsidRPr="005E10DA">
              <w:rPr>
                <w:rFonts w:asciiTheme="minorHAnsi" w:eastAsia="Calibri" w:hAnsiTheme="minorHAnsi" w:cstheme="minorHAnsi"/>
                <w:lang w:val="it-IT"/>
              </w:rPr>
              <w:t>1.</w:t>
            </w:r>
            <w:r w:rsidR="00476442">
              <w:rPr>
                <w:rFonts w:asciiTheme="minorHAnsi" w:eastAsia="Calibri" w:hAnsiTheme="minorHAnsi" w:cstheme="minorHAnsi"/>
                <w:lang w:val="it-IT"/>
              </w:rPr>
              <w:t>6</w:t>
            </w:r>
            <w:r w:rsidR="00476442" w:rsidRPr="005E10DA">
              <w:rPr>
                <w:rFonts w:asciiTheme="minorHAnsi" w:eastAsia="Calibri" w:hAnsiTheme="minorHAnsi" w:cstheme="minorHAnsi"/>
                <w:lang w:val="it-IT"/>
              </w:rPr>
              <w:t xml:space="preserve"> </w:t>
            </w:r>
            <w:r w:rsidRPr="005E10DA">
              <w:rPr>
                <w:rFonts w:asciiTheme="minorHAnsi" w:eastAsia="Calibri" w:hAnsiTheme="minorHAnsi" w:cstheme="minorHAnsi"/>
                <w:lang w:val="it-IT"/>
              </w:rPr>
              <w:t xml:space="preserve">Expertul verifică în baza de date AFIR </w:t>
            </w:r>
            <w:hyperlink r:id="rId21" w:history="1">
              <w:r w:rsidRPr="005E10DA">
                <w:rPr>
                  <w:rStyle w:val="Hyperlink"/>
                  <w:rFonts w:asciiTheme="minorHAnsi" w:hAnsiTheme="minorHAnsi" w:cstheme="minorHAnsi"/>
                  <w:lang w:val="ro-RO"/>
                </w:rPr>
                <w:t>\\fs\Monitorizare-comun\Registre DCP-FEADR</w:t>
              </w:r>
            </w:hyperlink>
          </w:p>
          <w:p w14:paraId="39D6EDC6" w14:textId="77777777" w:rsidR="00381045" w:rsidRPr="005E10DA" w:rsidRDefault="007977CC" w:rsidP="00381045">
            <w:pPr>
              <w:jc w:val="both"/>
              <w:rPr>
                <w:rFonts w:asciiTheme="minorHAnsi" w:hAnsiTheme="minorHAnsi" w:cstheme="minorHAnsi"/>
              </w:rPr>
            </w:pPr>
            <w:r w:rsidRPr="005E10DA">
              <w:rPr>
                <w:rFonts w:asciiTheme="minorHAnsi" w:eastAsia="Calibri" w:hAnsiTheme="minorHAnsi" w:cstheme="minorHAnsi"/>
                <w:lang w:val="it-IT"/>
              </w:rPr>
              <w:t>dacă solicitantul are proiect în derulare pe măsurile 141, 112, 411</w:t>
            </w:r>
            <w:r w:rsidR="004A5ADF" w:rsidRPr="005E10DA">
              <w:rPr>
                <w:rFonts w:asciiTheme="minorHAnsi" w:eastAsia="Calibri" w:hAnsiTheme="minorHAnsi" w:cstheme="minorHAnsi"/>
                <w:lang w:val="it-IT"/>
              </w:rPr>
              <w:t>-</w:t>
            </w:r>
            <w:r w:rsidRPr="005E10DA">
              <w:rPr>
                <w:rFonts w:asciiTheme="minorHAnsi" w:eastAsia="Calibri" w:hAnsiTheme="minorHAnsi" w:cstheme="minorHAnsi"/>
                <w:lang w:val="it-IT"/>
              </w:rPr>
              <w:t>141, 411</w:t>
            </w:r>
            <w:r w:rsidR="004A5ADF" w:rsidRPr="005E10DA">
              <w:rPr>
                <w:rFonts w:asciiTheme="minorHAnsi" w:eastAsia="Calibri" w:hAnsiTheme="minorHAnsi" w:cstheme="minorHAnsi"/>
                <w:lang w:val="it-IT"/>
              </w:rPr>
              <w:t>-</w:t>
            </w:r>
            <w:r w:rsidR="007B6EDB" w:rsidRPr="005E10DA">
              <w:rPr>
                <w:rFonts w:asciiTheme="minorHAnsi" w:eastAsia="Calibri" w:hAnsiTheme="minorHAnsi" w:cstheme="minorHAnsi"/>
                <w:lang w:val="it-IT"/>
              </w:rPr>
              <w:t>112</w:t>
            </w:r>
            <w:r w:rsidRPr="005E10DA">
              <w:rPr>
                <w:rFonts w:asciiTheme="minorHAnsi" w:eastAsia="Calibri" w:hAnsiTheme="minorHAnsi" w:cstheme="minorHAnsi"/>
                <w:lang w:val="it-IT"/>
              </w:rPr>
              <w:t xml:space="preserve"> </w:t>
            </w:r>
            <w:r w:rsidRPr="005E10DA">
              <w:rPr>
                <w:rFonts w:asciiTheme="minorHAnsi" w:hAnsiTheme="minorHAnsi" w:cstheme="minorHAnsi"/>
                <w:iCs/>
              </w:rPr>
              <w:t xml:space="preserve">şi în </w:t>
            </w:r>
            <w:r w:rsidRPr="005E10DA">
              <w:rPr>
                <w:rFonts w:asciiTheme="minorHAnsi" w:eastAsia="Calibri" w:hAnsiTheme="minorHAnsi" w:cstheme="minorHAnsi"/>
                <w:lang w:val="it-IT"/>
              </w:rPr>
              <w:t>Registrul electronic al aplicaţiilor dacă solicitantul are proiect în</w:t>
            </w:r>
            <w:r w:rsidR="000333E1" w:rsidRPr="005E10DA">
              <w:rPr>
                <w:rFonts w:asciiTheme="minorHAnsi" w:eastAsia="Calibri" w:hAnsiTheme="minorHAnsi" w:cstheme="minorHAnsi"/>
                <w:lang w:val="it-IT"/>
              </w:rPr>
              <w:t xml:space="preserve"> </w:t>
            </w:r>
            <w:r w:rsidR="00381045" w:rsidRPr="005E10DA">
              <w:rPr>
                <w:rFonts w:ascii="Calibri" w:eastAsia="Calibri" w:hAnsi="Calibri" w:cs="Calibri"/>
                <w:lang w:val="it-IT"/>
              </w:rPr>
              <w:t>implementare (</w:t>
            </w:r>
            <w:r w:rsidR="00381045" w:rsidRPr="005E10DA">
              <w:rPr>
                <w:rFonts w:ascii="Calibri" w:eastAsia="Calibri" w:hAnsi="Calibri" w:cs="Calibri"/>
                <w:lang w:val="ro-RO"/>
              </w:rPr>
              <w:t>î</w:t>
            </w:r>
            <w:r w:rsidR="00381045" w:rsidRPr="005E10DA">
              <w:rPr>
                <w:rFonts w:ascii="Calibri" w:eastAsia="Calibri" w:hAnsi="Calibri" w:cs="Calibri"/>
                <w:lang w:val="it-IT"/>
              </w:rPr>
              <w:t>n sensul că nu a primit ce-a de-a doua tranșă de plată din suma forfetară</w:t>
            </w:r>
            <w:r w:rsidR="00FE09F4">
              <w:rPr>
                <w:rFonts w:ascii="Calibri" w:eastAsia="Calibri" w:hAnsi="Calibri" w:cs="Calibri"/>
                <w:lang w:val="it-IT"/>
              </w:rPr>
              <w:t xml:space="preserve"> </w:t>
            </w:r>
            <w:r w:rsidRPr="005E10DA">
              <w:rPr>
                <w:rFonts w:asciiTheme="minorHAnsi" w:eastAsia="Calibri" w:hAnsiTheme="minorHAnsi" w:cstheme="minorHAnsi"/>
                <w:lang w:val="it-IT"/>
              </w:rPr>
              <w:t>pe submăsura 6.1 sau 6.</w:t>
            </w:r>
            <w:r w:rsidR="007B6EDB" w:rsidRPr="005E10DA">
              <w:rPr>
                <w:rFonts w:asciiTheme="minorHAnsi" w:eastAsia="Calibri" w:hAnsiTheme="minorHAnsi" w:cstheme="minorHAnsi"/>
                <w:lang w:val="it-IT"/>
              </w:rPr>
              <w:t xml:space="preserve">3. </w:t>
            </w:r>
            <w:r w:rsidRPr="005E10DA">
              <w:rPr>
                <w:rFonts w:asciiTheme="minorHAnsi" w:eastAsia="Calibri" w:hAnsiTheme="minorHAnsi" w:cstheme="minorHAnsi"/>
                <w:lang w:val="it-IT"/>
              </w:rPr>
              <w:t>Dacă DA,</w:t>
            </w:r>
            <w:r w:rsidR="000333E1" w:rsidRPr="005E10DA">
              <w:rPr>
                <w:rFonts w:asciiTheme="minorHAnsi" w:eastAsia="Calibri" w:hAnsiTheme="minorHAnsi" w:cstheme="minorHAnsi"/>
                <w:lang w:val="it-IT"/>
              </w:rPr>
              <w:t xml:space="preserve"> </w:t>
            </w:r>
            <w:r w:rsidR="00381045" w:rsidRPr="005E10DA">
              <w:rPr>
                <w:rFonts w:ascii="Calibri" w:eastAsia="Calibri" w:hAnsi="Calibri" w:cs="Calibri"/>
                <w:lang w:val="it-IT"/>
              </w:rPr>
              <w:t>aceasta este condiţie de neeligibilitate</w:t>
            </w:r>
            <w:r w:rsidR="00381045" w:rsidRPr="005E10DA">
              <w:rPr>
                <w:rFonts w:asciiTheme="minorHAnsi" w:hAnsiTheme="minorHAnsi" w:cs="Calibri"/>
                <w:lang w:val="ro-RO"/>
              </w:rPr>
              <w:t xml:space="preserve">, se menţionează în rubrica Observaţii dar se continuă evaluarea tuturor criteriilor de eligibilitate pentru ca la final </w:t>
            </w:r>
            <w:r w:rsidR="00381045" w:rsidRPr="005E10DA">
              <w:rPr>
                <w:rFonts w:asciiTheme="minorHAnsi" w:hAnsiTheme="minorHAnsi" w:cs="Calibri"/>
                <w:lang w:val="ro-RO"/>
              </w:rPr>
              <w:lastRenderedPageBreak/>
              <w:t>solicitantul să fie înştiinţat de toate condiţiile neîndeplinite (dacă este cazul).</w:t>
            </w:r>
            <w:r w:rsidRPr="005E10DA">
              <w:rPr>
                <w:rFonts w:asciiTheme="minorHAnsi" w:eastAsia="Calibri" w:hAnsiTheme="minorHAnsi" w:cstheme="minorHAnsi"/>
                <w:lang w:val="it-IT"/>
              </w:rPr>
              <w:t xml:space="preserve"> </w:t>
            </w:r>
          </w:p>
          <w:p w14:paraId="056C964E" w14:textId="77777777" w:rsidR="00381045" w:rsidRPr="005E10DA" w:rsidRDefault="00381045" w:rsidP="00381045">
            <w:pPr>
              <w:jc w:val="both"/>
              <w:rPr>
                <w:rFonts w:asciiTheme="minorHAnsi" w:eastAsia="Calibri" w:hAnsiTheme="minorHAnsi" w:cstheme="minorHAnsi"/>
                <w:lang w:val="it-IT"/>
              </w:rPr>
            </w:pPr>
            <w:r w:rsidRPr="005E10DA">
              <w:rPr>
                <w:rFonts w:ascii="Calibri" w:hAnsi="Calibri" w:cs="Calibri"/>
              </w:rPr>
              <w:t>Dacă NU, cererea de finanţare se consideră eligibilă din acest punct de vedere şi se continuă verificarea eligibilităţii.</w:t>
            </w:r>
          </w:p>
        </w:tc>
      </w:tr>
      <w:tr w:rsidR="0042110D" w:rsidRPr="005E10DA" w14:paraId="1646F9CB" w14:textId="77777777" w:rsidTr="00A139A1">
        <w:tblPrEx>
          <w:tblCellMar>
            <w:left w:w="108" w:type="dxa"/>
            <w:right w:w="108" w:type="dxa"/>
          </w:tblCellMar>
          <w:tblLook w:val="04A0" w:firstRow="1" w:lastRow="0" w:firstColumn="1" w:lastColumn="0" w:noHBand="0" w:noVBand="1"/>
        </w:tblPrEx>
        <w:trPr>
          <w:gridBefore w:val="1"/>
          <w:wBefore w:w="38" w:type="dxa"/>
        </w:trPr>
        <w:tc>
          <w:tcPr>
            <w:tcW w:w="4462" w:type="dxa"/>
            <w:shd w:val="clear" w:color="auto" w:fill="auto"/>
          </w:tcPr>
          <w:p w14:paraId="6A3AE8E7" w14:textId="03A7C1FB" w:rsidR="0042110D" w:rsidRPr="005E10DA" w:rsidRDefault="0042110D" w:rsidP="005C48C7">
            <w:pPr>
              <w:jc w:val="both"/>
              <w:rPr>
                <w:rFonts w:asciiTheme="minorHAnsi" w:hAnsiTheme="minorHAnsi" w:cstheme="minorHAnsi"/>
                <w:iCs/>
              </w:rPr>
            </w:pPr>
            <w:r w:rsidRPr="005E10DA">
              <w:rPr>
                <w:rFonts w:asciiTheme="minorHAnsi" w:hAnsiTheme="minorHAnsi" w:cstheme="minorHAnsi"/>
                <w:b/>
                <w:iCs/>
                <w:sz w:val="22"/>
                <w:szCs w:val="22"/>
              </w:rPr>
              <w:lastRenderedPageBreak/>
              <w:t>1.</w:t>
            </w:r>
            <w:r w:rsidR="00476442">
              <w:rPr>
                <w:rFonts w:asciiTheme="minorHAnsi" w:hAnsiTheme="minorHAnsi" w:cstheme="minorHAnsi"/>
                <w:b/>
                <w:iCs/>
                <w:sz w:val="22"/>
                <w:szCs w:val="22"/>
              </w:rPr>
              <w:t>7</w:t>
            </w:r>
            <w:r w:rsidRPr="005E10DA">
              <w:rPr>
                <w:rFonts w:asciiTheme="minorHAnsi" w:hAnsiTheme="minorHAnsi" w:cstheme="minorHAnsi"/>
                <w:iCs/>
                <w:sz w:val="22"/>
                <w:szCs w:val="22"/>
              </w:rPr>
              <w:t xml:space="preserve"> </w:t>
            </w:r>
            <w:r w:rsidR="00476442" w:rsidRPr="00786D0E">
              <w:rPr>
                <w:rFonts w:ascii="Calibri" w:hAnsi="Calibri" w:cs="Calibri"/>
                <w:iCs/>
              </w:rPr>
              <w:t>Semnătura electronică aplicată pe documentele emise de solicitant este validă și este emisă în baza unui certificat calificat furnizat de un furnizor de servicii de încredere calificat care se află în  lista oficială a  Uniunii Europene?</w:t>
            </w:r>
          </w:p>
        </w:tc>
        <w:tc>
          <w:tcPr>
            <w:tcW w:w="4860" w:type="dxa"/>
            <w:shd w:val="clear" w:color="auto" w:fill="auto"/>
          </w:tcPr>
          <w:p w14:paraId="7105D688" w14:textId="55C9651E" w:rsidR="00476442" w:rsidRPr="00476442" w:rsidRDefault="0042110D" w:rsidP="00476442">
            <w:pPr>
              <w:jc w:val="both"/>
              <w:rPr>
                <w:rFonts w:asciiTheme="minorHAnsi" w:eastAsia="Calibri" w:hAnsiTheme="minorHAnsi" w:cstheme="minorHAnsi"/>
                <w:lang w:val="it-IT"/>
              </w:rPr>
            </w:pPr>
            <w:r w:rsidRPr="005E10DA">
              <w:rPr>
                <w:rFonts w:asciiTheme="minorHAnsi" w:eastAsia="Calibri" w:hAnsiTheme="minorHAnsi" w:cstheme="minorHAnsi"/>
                <w:lang w:val="it-IT"/>
              </w:rPr>
              <w:t>1.</w:t>
            </w:r>
            <w:r w:rsidR="00476442">
              <w:rPr>
                <w:rFonts w:asciiTheme="minorHAnsi" w:eastAsia="Calibri" w:hAnsiTheme="minorHAnsi" w:cstheme="minorHAnsi"/>
                <w:lang w:val="it-IT"/>
              </w:rPr>
              <w:t>7</w:t>
            </w:r>
            <w:r w:rsidRPr="005E10DA">
              <w:rPr>
                <w:rFonts w:asciiTheme="minorHAnsi" w:eastAsia="Calibri" w:hAnsiTheme="minorHAnsi" w:cstheme="minorHAnsi"/>
                <w:lang w:val="it-IT"/>
              </w:rPr>
              <w:t xml:space="preserve"> </w:t>
            </w:r>
            <w:r w:rsidR="00476442" w:rsidRPr="00476442">
              <w:rPr>
                <w:rFonts w:asciiTheme="minorHAnsi" w:eastAsia="Calibri" w:hAnsiTheme="minorHAnsi" w:cstheme="minorHAnsi"/>
                <w:lang w:val="it-IT"/>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08041FD6" w14:textId="77777777" w:rsidR="00476442" w:rsidRPr="00476442" w:rsidRDefault="00476442" w:rsidP="00476442">
            <w:pPr>
              <w:jc w:val="both"/>
              <w:rPr>
                <w:rFonts w:asciiTheme="minorHAnsi" w:eastAsia="Calibri" w:hAnsiTheme="minorHAnsi" w:cstheme="minorHAnsi"/>
                <w:lang w:val="it-IT"/>
              </w:rPr>
            </w:pPr>
            <w:r w:rsidRPr="00476442">
              <w:rPr>
                <w:rFonts w:asciiTheme="minorHAnsi" w:eastAsia="Calibri" w:hAnsiTheme="minorHAnsi" w:cstheme="minorHAnsi"/>
                <w:lang w:val="it-IT"/>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EUTL (Source of Trust obtained from European Union Trusted Lists), accesând linkul: </w:t>
            </w:r>
            <w:hyperlink r:id="rId22" w:history="1">
              <w:r w:rsidRPr="00DB20E8">
                <w:rPr>
                  <w:rStyle w:val="Hyperlink"/>
                  <w:rFonts w:asciiTheme="minorHAnsi" w:eastAsia="Calibri" w:hAnsiTheme="minorHAnsi" w:cstheme="minorHAnsi"/>
                  <w:lang w:val="it-IT"/>
                </w:rPr>
                <w:t>https://webgate.ec.europa.eu/tl-browser/#/</w:t>
              </w:r>
            </w:hyperlink>
            <w:r w:rsidRPr="00476442">
              <w:rPr>
                <w:rFonts w:asciiTheme="minorHAnsi" w:eastAsia="Calibri" w:hAnsiTheme="minorHAnsi" w:cstheme="minorHAnsi"/>
                <w:lang w:val="it-IT"/>
              </w:rPr>
              <w:t xml:space="preserve"> .</w:t>
            </w:r>
          </w:p>
          <w:p w14:paraId="2146151C" w14:textId="77777777" w:rsidR="00476442" w:rsidRPr="00476442" w:rsidRDefault="00476442" w:rsidP="00476442">
            <w:pPr>
              <w:jc w:val="both"/>
              <w:rPr>
                <w:rFonts w:asciiTheme="minorHAnsi" w:eastAsia="Calibri" w:hAnsiTheme="minorHAnsi" w:cstheme="minorHAnsi"/>
                <w:lang w:val="it-IT"/>
              </w:rPr>
            </w:pPr>
            <w:r w:rsidRPr="00476442">
              <w:rPr>
                <w:rFonts w:asciiTheme="minorHAnsi" w:eastAsia="Calibri" w:hAnsiTheme="minorHAnsi" w:cstheme="minorHAnsi"/>
                <w:lang w:val="it-IT"/>
              </w:rPr>
              <w:t>Daca semnatura este validă și se regăsește în lista oficială a  Uniunii Europene, expertul bifează da și se continuă verificările.</w:t>
            </w:r>
          </w:p>
          <w:p w14:paraId="18A487C6" w14:textId="77777777" w:rsidR="00476442" w:rsidRDefault="00476442" w:rsidP="00476442">
            <w:pPr>
              <w:jc w:val="both"/>
              <w:rPr>
                <w:rFonts w:asciiTheme="minorHAnsi" w:eastAsia="Calibri" w:hAnsiTheme="minorHAnsi" w:cstheme="minorHAnsi"/>
                <w:lang w:val="it-IT"/>
              </w:rPr>
            </w:pPr>
            <w:r w:rsidRPr="00476442">
              <w:rPr>
                <w:rFonts w:asciiTheme="minorHAnsi" w:eastAsia="Calibri" w:hAnsiTheme="minorHAnsi" w:cstheme="minorHAnsi"/>
                <w:lang w:val="it-IT"/>
              </w:rPr>
              <w:t>Dacă semnătura electronică nu este validă sau furnizorul semnăturii electronice nu se regăsește în lista oficială a U.E., cererea de finanțare este declarată neeligibilă.</w:t>
            </w:r>
          </w:p>
          <w:p w14:paraId="7AF97E09" w14:textId="77777777" w:rsidR="00476442" w:rsidRDefault="00476442" w:rsidP="00476442">
            <w:pPr>
              <w:jc w:val="both"/>
              <w:rPr>
                <w:rFonts w:asciiTheme="minorHAnsi" w:eastAsia="Calibri" w:hAnsiTheme="minorHAnsi" w:cstheme="minorHAnsi"/>
                <w:lang w:val="it-IT"/>
              </w:rPr>
            </w:pPr>
            <w:r w:rsidRPr="00476442">
              <w:rPr>
                <w:rFonts w:asciiTheme="minorHAnsi" w:eastAsia="Calibri" w:hAnsiTheme="minorHAnsi" w:cstheme="minorHAnsi"/>
                <w:lang w:val="it-IT"/>
              </w:rPr>
              <w:t>Dacă solicitantul nu a optat pentru semnătura electronică, se bifează căsuța Nu este cazul.</w:t>
            </w:r>
          </w:p>
          <w:p w14:paraId="73E794DE" w14:textId="58E38D44" w:rsidR="00732879" w:rsidRPr="005E10DA" w:rsidRDefault="00732879" w:rsidP="00476442">
            <w:pPr>
              <w:jc w:val="both"/>
              <w:rPr>
                <w:rFonts w:asciiTheme="minorHAnsi" w:eastAsia="Calibri" w:hAnsiTheme="minorHAnsi" w:cstheme="minorHAnsi"/>
                <w:lang w:val="it-IT"/>
              </w:rPr>
            </w:pPr>
          </w:p>
        </w:tc>
      </w:tr>
    </w:tbl>
    <w:p w14:paraId="54135729" w14:textId="77777777" w:rsidR="00AD2985" w:rsidRPr="005E10DA" w:rsidRDefault="00AD2985" w:rsidP="005D22FC">
      <w:pPr>
        <w:tabs>
          <w:tab w:val="left" w:pos="3120"/>
          <w:tab w:val="center" w:pos="4320"/>
          <w:tab w:val="right" w:pos="8640"/>
        </w:tabs>
        <w:rPr>
          <w:rFonts w:asciiTheme="minorHAnsi" w:hAnsiTheme="minorHAnsi" w:cs="Calibri"/>
          <w:b/>
          <w:lang w:val="ro-RO"/>
        </w:rPr>
      </w:pPr>
    </w:p>
    <w:p w14:paraId="050390F9" w14:textId="77777777" w:rsidR="00A77FD3" w:rsidRPr="005E10DA" w:rsidRDefault="00A77FD3" w:rsidP="005D22FC">
      <w:pPr>
        <w:widowControl w:val="0"/>
        <w:tabs>
          <w:tab w:val="left" w:pos="720"/>
        </w:tabs>
        <w:autoSpaceDE w:val="0"/>
        <w:autoSpaceDN w:val="0"/>
        <w:adjustRightInd w:val="0"/>
        <w:spacing w:before="86" w:line="250" w:lineRule="exact"/>
        <w:ind w:right="461"/>
        <w:jc w:val="both"/>
        <w:rPr>
          <w:rFonts w:asciiTheme="minorHAnsi" w:hAnsiTheme="minorHAnsi" w:cstheme="minorHAnsi"/>
          <w:b/>
        </w:rPr>
      </w:pPr>
      <w:r w:rsidRPr="005E10DA">
        <w:rPr>
          <w:rFonts w:asciiTheme="minorHAnsi" w:hAnsiTheme="minorHAnsi" w:cstheme="minorHAnsi"/>
          <w:b/>
          <w:u w:val="single"/>
        </w:rPr>
        <w:t>2.Verificarea conditiilor de eligibilitate</w:t>
      </w:r>
    </w:p>
    <w:p w14:paraId="74DD4219" w14:textId="77777777" w:rsidR="00A77FD3" w:rsidRPr="005E10DA" w:rsidRDefault="00A77FD3" w:rsidP="005D22FC">
      <w:pPr>
        <w:widowControl w:val="0"/>
        <w:tabs>
          <w:tab w:val="left" w:pos="720"/>
        </w:tabs>
        <w:autoSpaceDE w:val="0"/>
        <w:autoSpaceDN w:val="0"/>
        <w:adjustRightInd w:val="0"/>
        <w:spacing w:before="86" w:line="250" w:lineRule="exact"/>
        <w:ind w:right="461"/>
        <w:jc w:val="both"/>
        <w:rPr>
          <w:rFonts w:asciiTheme="minorHAnsi" w:hAnsiTheme="minorHAnsi" w:cstheme="minorHAnsi"/>
          <w:b/>
          <w:lang w:val="ro-RO"/>
        </w:rPr>
      </w:pPr>
    </w:p>
    <w:p w14:paraId="673DA846" w14:textId="77777777" w:rsidR="00835274" w:rsidRPr="005E10DA" w:rsidRDefault="00835274" w:rsidP="005D22FC">
      <w:pPr>
        <w:widowControl w:val="0"/>
        <w:tabs>
          <w:tab w:val="left" w:pos="720"/>
        </w:tabs>
        <w:autoSpaceDE w:val="0"/>
        <w:autoSpaceDN w:val="0"/>
        <w:adjustRightInd w:val="0"/>
        <w:spacing w:before="86" w:line="250" w:lineRule="exact"/>
        <w:ind w:right="461"/>
        <w:jc w:val="both"/>
        <w:rPr>
          <w:rFonts w:asciiTheme="minorHAnsi" w:hAnsiTheme="minorHAnsi" w:cstheme="minorHAnsi"/>
          <w:b/>
        </w:rPr>
      </w:pPr>
      <w:r w:rsidRPr="005E10DA">
        <w:rPr>
          <w:rFonts w:asciiTheme="minorHAnsi" w:hAnsiTheme="minorHAnsi" w:cstheme="minorHAnsi"/>
          <w:b/>
          <w:lang w:val="ro-RO"/>
        </w:rPr>
        <w:t xml:space="preserve">EG1 -  </w:t>
      </w:r>
      <w:r w:rsidRPr="005E10DA">
        <w:rPr>
          <w:rFonts w:asciiTheme="minorHAnsi" w:hAnsiTheme="minorHAnsi" w:cstheme="minorHAnsi"/>
          <w:b/>
        </w:rPr>
        <w:t>Solicitantul trebuie să se încadreze în categoria beneficiarilor eligibili</w:t>
      </w:r>
    </w:p>
    <w:p w14:paraId="436D748C" w14:textId="77777777" w:rsidR="00835274" w:rsidRPr="005E10DA" w:rsidRDefault="00835274" w:rsidP="005D22FC">
      <w:pPr>
        <w:tabs>
          <w:tab w:val="left" w:pos="360"/>
        </w:tabs>
        <w:jc w:val="both"/>
        <w:rPr>
          <w:rFonts w:asciiTheme="minorHAnsi" w:hAnsiTheme="minorHAnsi" w:cstheme="minorHAnsi"/>
          <w:u w:val="single"/>
          <w:lang w:val="ro-RO"/>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80"/>
        <w:gridCol w:w="4770"/>
      </w:tblGrid>
      <w:tr w:rsidR="00835274" w:rsidRPr="005E10DA" w14:paraId="0445F98A" w14:textId="77777777" w:rsidTr="00B044BD">
        <w:tc>
          <w:tcPr>
            <w:tcW w:w="4480" w:type="dxa"/>
            <w:shd w:val="clear" w:color="auto" w:fill="C0C0C0"/>
          </w:tcPr>
          <w:p w14:paraId="591D0702" w14:textId="77777777" w:rsidR="00835274" w:rsidRPr="005E10DA" w:rsidRDefault="00835274" w:rsidP="005D22FC">
            <w:pPr>
              <w:pStyle w:val="Heading1"/>
              <w:jc w:val="both"/>
              <w:rPr>
                <w:rFonts w:asciiTheme="minorHAnsi" w:hAnsiTheme="minorHAnsi" w:cstheme="minorHAnsi"/>
                <w:szCs w:val="24"/>
                <w:lang w:val="ro-RO"/>
              </w:rPr>
            </w:pPr>
            <w:r w:rsidRPr="005E10DA">
              <w:rPr>
                <w:rFonts w:asciiTheme="minorHAnsi" w:hAnsiTheme="minorHAnsi" w:cstheme="minorHAnsi"/>
                <w:szCs w:val="24"/>
                <w:lang w:val="ro-RO"/>
              </w:rPr>
              <w:t>DOCUMENTE PREZENTATE</w:t>
            </w:r>
          </w:p>
        </w:tc>
        <w:tc>
          <w:tcPr>
            <w:tcW w:w="4770" w:type="dxa"/>
            <w:shd w:val="clear" w:color="auto" w:fill="C0C0C0"/>
          </w:tcPr>
          <w:p w14:paraId="49A2C3FF" w14:textId="77777777" w:rsidR="00835274" w:rsidRPr="005E10DA" w:rsidRDefault="00835274" w:rsidP="005D22FC">
            <w:pPr>
              <w:jc w:val="both"/>
              <w:rPr>
                <w:rFonts w:asciiTheme="minorHAnsi" w:hAnsiTheme="minorHAnsi" w:cstheme="minorHAnsi"/>
                <w:b/>
                <w:lang w:val="pt-BR"/>
              </w:rPr>
            </w:pPr>
            <w:r w:rsidRPr="005E10DA">
              <w:rPr>
                <w:rFonts w:asciiTheme="minorHAnsi" w:hAnsiTheme="minorHAnsi" w:cstheme="minorHAnsi"/>
                <w:b/>
                <w:lang w:val="pt-BR"/>
              </w:rPr>
              <w:t>PUNCTE DE VERIFICAT ÎN CADRUL DOCUMENTELOR  PREZENTATE</w:t>
            </w:r>
          </w:p>
        </w:tc>
      </w:tr>
      <w:tr w:rsidR="00835274" w:rsidRPr="005E10DA" w14:paraId="7F6CDD35" w14:textId="77777777" w:rsidTr="00786D0E">
        <w:trPr>
          <w:trHeight w:val="1093"/>
        </w:trPr>
        <w:tc>
          <w:tcPr>
            <w:tcW w:w="4480" w:type="dxa"/>
          </w:tcPr>
          <w:p w14:paraId="0B82C5D4" w14:textId="77777777" w:rsidR="00835274" w:rsidRPr="005E10DA" w:rsidRDefault="00C013EB" w:rsidP="005D22FC">
            <w:pPr>
              <w:spacing w:after="120" w:line="276" w:lineRule="auto"/>
              <w:jc w:val="both"/>
              <w:rPr>
                <w:rFonts w:asciiTheme="minorHAnsi" w:hAnsiTheme="minorHAnsi" w:cstheme="minorHAnsi"/>
                <w:noProof/>
                <w:lang w:val="ro-RO"/>
              </w:rPr>
            </w:pPr>
            <w:r w:rsidRPr="005E10DA">
              <w:rPr>
                <w:rFonts w:asciiTheme="minorHAnsi" w:hAnsiTheme="minorHAnsi" w:cstheme="minorHAnsi"/>
                <w:b/>
                <w:bCs/>
                <w:noProof/>
                <w:lang w:val="ro-RO"/>
              </w:rPr>
              <w:t>10</w:t>
            </w:r>
            <w:r w:rsidR="00835274" w:rsidRPr="005E10DA">
              <w:rPr>
                <w:rFonts w:asciiTheme="minorHAnsi" w:hAnsiTheme="minorHAnsi" w:cstheme="minorHAnsi"/>
                <w:b/>
                <w:bCs/>
                <w:noProof/>
                <w:lang w:val="ro-RO"/>
              </w:rPr>
              <w:t xml:space="preserve">. a) </w:t>
            </w:r>
            <w:r w:rsidR="00835274" w:rsidRPr="005E10DA">
              <w:rPr>
                <w:rFonts w:asciiTheme="minorHAnsi" w:hAnsiTheme="minorHAnsi" w:cstheme="minorHAnsi"/>
                <w:b/>
                <w:noProof/>
                <w:lang w:val="ro-RO"/>
              </w:rPr>
              <w:t>Hotărâre judecătorească definitivă</w:t>
            </w:r>
            <w:r w:rsidR="00835274" w:rsidRPr="005E10DA">
              <w:rPr>
                <w:rFonts w:asciiTheme="minorHAnsi" w:hAnsiTheme="minorHAnsi" w:cstheme="minorHAnsi"/>
                <w:noProof/>
                <w:lang w:val="ro-RO"/>
              </w:rPr>
              <w:t xml:space="preserve"> pronunţată pe baza actului de const</w:t>
            </w:r>
            <w:r w:rsidR="00F9608F" w:rsidRPr="005E10DA">
              <w:rPr>
                <w:rFonts w:asciiTheme="minorHAnsi" w:hAnsiTheme="minorHAnsi" w:cstheme="minorHAnsi"/>
                <w:noProof/>
                <w:lang w:val="ro-RO"/>
              </w:rPr>
              <w:t xml:space="preserve">ituire și a statutului propriu </w:t>
            </w:r>
            <w:r w:rsidR="00835274" w:rsidRPr="005E10DA">
              <w:rPr>
                <w:rFonts w:asciiTheme="minorHAnsi" w:hAnsiTheme="minorHAnsi" w:cstheme="minorHAnsi"/>
                <w:noProof/>
                <w:lang w:val="ro-RO"/>
              </w:rPr>
              <w:t xml:space="preserve">în cazul Societăţilor </w:t>
            </w:r>
            <w:r w:rsidR="00835274" w:rsidRPr="005E10DA">
              <w:rPr>
                <w:rFonts w:asciiTheme="minorHAnsi" w:hAnsiTheme="minorHAnsi" w:cstheme="minorHAnsi"/>
                <w:noProof/>
                <w:lang w:val="ro-RO"/>
              </w:rPr>
              <w:lastRenderedPageBreak/>
              <w:t>agricole,</w:t>
            </w:r>
            <w:r w:rsidR="00F9608F" w:rsidRPr="005E10DA">
              <w:rPr>
                <w:rFonts w:asciiTheme="minorHAnsi" w:hAnsiTheme="minorHAnsi" w:cstheme="minorHAnsi"/>
                <w:noProof/>
                <w:lang w:val="ro-RO"/>
              </w:rPr>
              <w:t xml:space="preserve"> </w:t>
            </w:r>
            <w:r w:rsidR="00835274" w:rsidRPr="005E10DA">
              <w:rPr>
                <w:rFonts w:asciiTheme="minorHAnsi" w:hAnsiTheme="minorHAnsi" w:cstheme="minorHAnsi"/>
                <w:noProof/>
                <w:lang w:val="ro-RO"/>
              </w:rPr>
              <w:t>însoțită de Statutul Societății agricole</w:t>
            </w:r>
          </w:p>
          <w:p w14:paraId="32EC0D50" w14:textId="77777777" w:rsidR="00DB20E8" w:rsidRDefault="00381045" w:rsidP="00381045">
            <w:pPr>
              <w:pStyle w:val="NoSpacing"/>
              <w:tabs>
                <w:tab w:val="left" w:pos="426"/>
              </w:tabs>
              <w:spacing w:line="276" w:lineRule="auto"/>
              <w:jc w:val="both"/>
              <w:rPr>
                <w:rFonts w:asciiTheme="minorHAnsi" w:hAnsiTheme="minorHAnsi" w:cstheme="minorHAnsi"/>
                <w:noProof/>
                <w:sz w:val="24"/>
                <w:szCs w:val="24"/>
              </w:rPr>
            </w:pPr>
            <w:r w:rsidRPr="005E10DA">
              <w:rPr>
                <w:rFonts w:asciiTheme="minorHAnsi" w:hAnsiTheme="minorHAnsi" w:cstheme="minorHAnsi"/>
                <w:b/>
                <w:bCs/>
                <w:noProof/>
                <w:sz w:val="24"/>
                <w:szCs w:val="24"/>
              </w:rPr>
              <w:t xml:space="preserve">  b) </w:t>
            </w:r>
            <w:r w:rsidR="00DB20E8" w:rsidRPr="00786D0E">
              <w:rPr>
                <w:rFonts w:asciiTheme="minorHAnsi" w:hAnsiTheme="minorHAnsi" w:cstheme="minorHAnsi"/>
                <w:b/>
                <w:noProof/>
                <w:sz w:val="24"/>
                <w:szCs w:val="24"/>
              </w:rPr>
              <w:t>STATUT</w:t>
            </w:r>
            <w:r w:rsidR="00B21234">
              <w:rPr>
                <w:rFonts w:asciiTheme="minorHAnsi" w:hAnsiTheme="minorHAnsi" w:cstheme="minorHAnsi"/>
                <w:noProof/>
                <w:sz w:val="24"/>
                <w:szCs w:val="24"/>
              </w:rPr>
              <w:t xml:space="preserve"> </w:t>
            </w:r>
            <w:r w:rsidRPr="005E10DA">
              <w:rPr>
                <w:rFonts w:asciiTheme="minorHAnsi" w:hAnsiTheme="minorHAnsi" w:cstheme="minorHAnsi"/>
                <w:noProof/>
                <w:sz w:val="24"/>
                <w:szCs w:val="24"/>
              </w:rPr>
              <w:t>pentru</w:t>
            </w:r>
            <w:r w:rsidR="00DB20E8">
              <w:rPr>
                <w:rFonts w:asciiTheme="minorHAnsi" w:hAnsiTheme="minorHAnsi" w:cstheme="minorHAnsi"/>
                <w:noProof/>
                <w:sz w:val="24"/>
                <w:szCs w:val="24"/>
              </w:rPr>
              <w:t>:</w:t>
            </w:r>
            <w:r w:rsidRPr="005E10DA">
              <w:rPr>
                <w:rFonts w:asciiTheme="minorHAnsi" w:hAnsiTheme="minorHAnsi" w:cstheme="minorHAnsi"/>
                <w:noProof/>
                <w:sz w:val="24"/>
                <w:szCs w:val="24"/>
              </w:rPr>
              <w:t xml:space="preserve"> </w:t>
            </w:r>
          </w:p>
          <w:p w14:paraId="24C791DA" w14:textId="77777777" w:rsidR="00DB20E8" w:rsidRDefault="00381045" w:rsidP="00381045">
            <w:pPr>
              <w:pStyle w:val="NoSpacing"/>
              <w:tabs>
                <w:tab w:val="left" w:pos="426"/>
              </w:tabs>
              <w:spacing w:line="276" w:lineRule="auto"/>
              <w:jc w:val="both"/>
              <w:rPr>
                <w:rFonts w:asciiTheme="minorHAnsi" w:hAnsiTheme="minorHAnsi" w:cstheme="minorHAnsi"/>
                <w:noProof/>
                <w:sz w:val="24"/>
                <w:szCs w:val="24"/>
              </w:rPr>
            </w:pPr>
            <w:r w:rsidRPr="00786D0E">
              <w:rPr>
                <w:rFonts w:asciiTheme="minorHAnsi" w:hAnsiTheme="minorHAnsi" w:cstheme="minorHAnsi"/>
                <w:i/>
                <w:noProof/>
                <w:sz w:val="24"/>
                <w:szCs w:val="24"/>
              </w:rPr>
              <w:t>Societatea cooperativă agricolă</w:t>
            </w:r>
            <w:r w:rsidRPr="009D738F">
              <w:rPr>
                <w:rFonts w:asciiTheme="minorHAnsi" w:hAnsiTheme="minorHAnsi" w:cstheme="minorHAnsi"/>
                <w:noProof/>
                <w:sz w:val="24"/>
                <w:szCs w:val="24"/>
              </w:rPr>
              <w:t xml:space="preserve"> (</w:t>
            </w:r>
            <w:r w:rsidRPr="00786D0E">
              <w:rPr>
                <w:rFonts w:asciiTheme="minorHAnsi" w:hAnsiTheme="minorHAnsi" w:cstheme="minorHAnsi"/>
                <w:noProof/>
                <w:sz w:val="24"/>
                <w:szCs w:val="24"/>
              </w:rPr>
              <w:t xml:space="preserve">înfiinţată în baza Legii nr. </w:t>
            </w:r>
            <w:r w:rsidRPr="009D738F">
              <w:rPr>
                <w:rFonts w:asciiTheme="minorHAnsi" w:hAnsiTheme="minorHAnsi" w:cstheme="minorHAnsi"/>
                <w:noProof/>
                <w:sz w:val="24"/>
                <w:szCs w:val="24"/>
              </w:rPr>
              <w:t>1/ 2005</w:t>
            </w:r>
            <w:r w:rsidR="00DB20E8" w:rsidRPr="009D738F">
              <w:rPr>
                <w:rFonts w:asciiTheme="minorHAnsi" w:hAnsiTheme="minorHAnsi" w:cstheme="minorHAnsi"/>
                <w:noProof/>
                <w:sz w:val="24"/>
                <w:szCs w:val="24"/>
              </w:rPr>
              <w:t>)</w:t>
            </w:r>
            <w:r w:rsidRPr="005E10DA">
              <w:rPr>
                <w:rFonts w:asciiTheme="minorHAnsi" w:hAnsiTheme="minorHAnsi" w:cstheme="minorHAnsi"/>
                <w:noProof/>
                <w:sz w:val="24"/>
                <w:szCs w:val="24"/>
              </w:rPr>
              <w:t xml:space="preserve">  </w:t>
            </w:r>
          </w:p>
          <w:p w14:paraId="17331F3B" w14:textId="2CAF4E8F" w:rsidR="00DB20E8" w:rsidRDefault="00381045" w:rsidP="00381045">
            <w:pPr>
              <w:pStyle w:val="NoSpacing"/>
              <w:tabs>
                <w:tab w:val="left" w:pos="426"/>
              </w:tabs>
              <w:spacing w:line="276" w:lineRule="auto"/>
              <w:jc w:val="both"/>
              <w:rPr>
                <w:rFonts w:asciiTheme="minorHAnsi" w:hAnsiTheme="minorHAnsi" w:cstheme="minorHAnsi"/>
                <w:noProof/>
                <w:sz w:val="24"/>
                <w:szCs w:val="24"/>
              </w:rPr>
            </w:pPr>
            <w:r w:rsidRPr="005E10DA">
              <w:rPr>
                <w:rFonts w:asciiTheme="minorHAnsi" w:hAnsiTheme="minorHAnsi" w:cstheme="minorHAnsi"/>
                <w:noProof/>
                <w:sz w:val="24"/>
                <w:szCs w:val="24"/>
              </w:rPr>
              <w:t xml:space="preserve">și </w:t>
            </w:r>
            <w:r w:rsidRPr="00786D0E">
              <w:rPr>
                <w:rFonts w:asciiTheme="minorHAnsi" w:hAnsiTheme="minorHAnsi" w:cstheme="minorHAnsi"/>
                <w:i/>
                <w:noProof/>
                <w:sz w:val="24"/>
                <w:szCs w:val="24"/>
              </w:rPr>
              <w:t>Cooperativa agricolă</w:t>
            </w:r>
            <w:r w:rsidRPr="005E10DA">
              <w:rPr>
                <w:rFonts w:asciiTheme="minorHAnsi" w:hAnsiTheme="minorHAnsi" w:cstheme="minorHAnsi"/>
                <w:noProof/>
                <w:sz w:val="24"/>
                <w:szCs w:val="24"/>
              </w:rPr>
              <w:t xml:space="preserve"> (</w:t>
            </w:r>
            <w:r w:rsidRPr="00786D0E">
              <w:rPr>
                <w:rFonts w:asciiTheme="minorHAnsi" w:hAnsiTheme="minorHAnsi" w:cstheme="minorHAnsi"/>
                <w:noProof/>
                <w:sz w:val="24"/>
                <w:szCs w:val="24"/>
              </w:rPr>
              <w:t>înfiinţată în baza Legii nr. 566/ 2004)</w:t>
            </w:r>
            <w:r w:rsidR="00DB20E8">
              <w:rPr>
                <w:rFonts w:asciiTheme="minorHAnsi" w:hAnsiTheme="minorHAnsi" w:cstheme="minorHAnsi"/>
                <w:i/>
                <w:noProof/>
                <w:sz w:val="24"/>
                <w:szCs w:val="24"/>
              </w:rPr>
              <w:t xml:space="preserve"> </w:t>
            </w:r>
            <w:r w:rsidRPr="005E10DA">
              <w:rPr>
                <w:rFonts w:asciiTheme="minorHAnsi" w:hAnsiTheme="minorHAnsi" w:cstheme="minorHAnsi"/>
                <w:noProof/>
                <w:sz w:val="24"/>
                <w:szCs w:val="24"/>
              </w:rPr>
              <w:t>cu modificările și completările ulterioare,</w:t>
            </w:r>
          </w:p>
          <w:p w14:paraId="1F41D568" w14:textId="5C658A28" w:rsidR="00DB20E8" w:rsidRDefault="00381045" w:rsidP="00381045">
            <w:pPr>
              <w:pStyle w:val="NoSpacing"/>
              <w:tabs>
                <w:tab w:val="left" w:pos="426"/>
              </w:tabs>
              <w:spacing w:line="276" w:lineRule="auto"/>
              <w:jc w:val="both"/>
              <w:rPr>
                <w:rFonts w:asciiTheme="minorHAnsi" w:hAnsiTheme="minorHAnsi" w:cstheme="minorHAnsi"/>
                <w:noProof/>
                <w:sz w:val="24"/>
                <w:szCs w:val="24"/>
              </w:rPr>
            </w:pPr>
            <w:r w:rsidRPr="00786D0E">
              <w:rPr>
                <w:rFonts w:asciiTheme="minorHAnsi" w:hAnsiTheme="minorHAnsi" w:cstheme="minorHAnsi"/>
                <w:i/>
                <w:sz w:val="24"/>
                <w:szCs w:val="24"/>
              </w:rPr>
              <w:t>composesorate, obști și alte forme asociative de proprietate asupra terenurilor</w:t>
            </w:r>
            <w:r w:rsidRPr="005E10DA">
              <w:rPr>
                <w:rFonts w:asciiTheme="minorHAnsi" w:hAnsiTheme="minorHAnsi" w:cstheme="minorHAnsi"/>
                <w:sz w:val="24"/>
                <w:szCs w:val="24"/>
              </w:rPr>
              <w:t xml:space="preserve"> (menţionate în </w:t>
            </w:r>
            <w:r w:rsidRPr="005E10DA">
              <w:rPr>
                <w:rFonts w:asciiTheme="minorHAnsi" w:hAnsiTheme="minorHAnsi" w:cstheme="minorHAnsi"/>
                <w:i/>
                <w:sz w:val="24"/>
                <w:szCs w:val="24"/>
              </w:rPr>
              <w:t>Legea nr. 1/2000 pentru reconstituirea dreptului de proprietate asupra terenurilor agricole şi celor forestiere</w:t>
            </w:r>
            <w:r w:rsidRPr="005E10DA">
              <w:rPr>
                <w:rFonts w:asciiTheme="minorHAnsi" w:hAnsiTheme="minorHAnsi" w:cstheme="minorHAnsi"/>
                <w:sz w:val="24"/>
                <w:szCs w:val="24"/>
              </w:rPr>
              <w:t>, cu modificările și completările ulterioare)</w:t>
            </w:r>
            <w:r w:rsidRPr="005E10DA">
              <w:rPr>
                <w:rFonts w:asciiTheme="minorHAnsi" w:hAnsiTheme="minorHAnsi" w:cstheme="minorHAnsi"/>
                <w:noProof/>
                <w:sz w:val="24"/>
                <w:szCs w:val="24"/>
              </w:rPr>
              <w:t xml:space="preserve"> </w:t>
            </w:r>
          </w:p>
          <w:p w14:paraId="3BA4A862" w14:textId="77777777" w:rsidR="00381045" w:rsidRPr="005E10DA" w:rsidRDefault="00381045" w:rsidP="00381045">
            <w:pPr>
              <w:pStyle w:val="NoSpacing"/>
              <w:tabs>
                <w:tab w:val="left" w:pos="426"/>
              </w:tabs>
              <w:spacing w:line="276" w:lineRule="auto"/>
              <w:jc w:val="both"/>
              <w:rPr>
                <w:rFonts w:asciiTheme="minorHAnsi" w:hAnsiTheme="minorHAnsi" w:cstheme="minorHAnsi"/>
                <w:noProof/>
                <w:sz w:val="24"/>
                <w:szCs w:val="24"/>
              </w:rPr>
            </w:pPr>
            <w:r w:rsidRPr="005E10DA">
              <w:rPr>
                <w:rFonts w:asciiTheme="minorHAnsi" w:hAnsiTheme="minorHAnsi" w:cstheme="minorHAnsi"/>
                <w:noProof/>
                <w:sz w:val="24"/>
                <w:szCs w:val="24"/>
              </w:rPr>
              <w:t xml:space="preserve">din care sa reiasa ca acestea se încadreaza în categoria: </w:t>
            </w:r>
            <w:r w:rsidRPr="009D738F">
              <w:rPr>
                <w:rFonts w:asciiTheme="minorHAnsi" w:hAnsiTheme="minorHAnsi" w:cstheme="minorHAnsi"/>
                <w:noProof/>
                <w:sz w:val="24"/>
                <w:szCs w:val="24"/>
              </w:rPr>
              <w:t>societate cooperativa a</w:t>
            </w:r>
            <w:r w:rsidR="007D1382" w:rsidRPr="009D738F">
              <w:rPr>
                <w:rFonts w:asciiTheme="minorHAnsi" w:hAnsiTheme="minorHAnsi" w:cstheme="minorHAnsi"/>
                <w:noProof/>
                <w:sz w:val="24"/>
                <w:szCs w:val="24"/>
              </w:rPr>
              <w:t>gricola</w:t>
            </w:r>
            <w:r w:rsidR="007D1382" w:rsidRPr="005E10DA">
              <w:rPr>
                <w:rFonts w:asciiTheme="minorHAnsi" w:hAnsiTheme="minorHAnsi" w:cstheme="minorHAnsi"/>
                <w:noProof/>
                <w:sz w:val="24"/>
                <w:szCs w:val="24"/>
              </w:rPr>
              <w:t>, cooperativă agricola</w:t>
            </w:r>
            <w:r w:rsidRPr="005E10DA">
              <w:rPr>
                <w:rFonts w:asciiTheme="minorHAnsi" w:hAnsiTheme="minorHAnsi" w:cstheme="minorHAnsi"/>
                <w:noProof/>
                <w:sz w:val="24"/>
                <w:szCs w:val="24"/>
              </w:rPr>
              <w:t xml:space="preserve">, </w:t>
            </w:r>
            <w:r w:rsidRPr="005E10DA">
              <w:rPr>
                <w:rFonts w:asciiTheme="minorHAnsi" w:hAnsiTheme="minorHAnsi" w:cstheme="minorHAnsi"/>
                <w:sz w:val="24"/>
                <w:szCs w:val="24"/>
              </w:rPr>
              <w:t>sau fermier în conformitate cu art 7, alin (2</w:t>
            </w:r>
            <w:r w:rsidRPr="005E10DA">
              <w:rPr>
                <w:rFonts w:asciiTheme="minorHAnsi" w:hAnsiTheme="minorHAnsi" w:cstheme="minorHAnsi"/>
                <w:sz w:val="24"/>
                <w:szCs w:val="24"/>
                <w:vertAlign w:val="superscript"/>
              </w:rPr>
              <w:t>1</w:t>
            </w:r>
            <w:r w:rsidRPr="005E10DA">
              <w:rPr>
                <w:rFonts w:asciiTheme="minorHAnsi" w:hAnsiTheme="minorHAnsi" w:cstheme="minorHAnsi"/>
                <w:sz w:val="24"/>
                <w:szCs w:val="24"/>
              </w:rPr>
              <w:t xml:space="preserve">) din OUG 3/2015, cu completările și modificările ulterioare, </w:t>
            </w:r>
            <w:r w:rsidRPr="005E10DA">
              <w:rPr>
                <w:rFonts w:asciiTheme="minorHAnsi" w:hAnsiTheme="minorHAnsi" w:cstheme="minorHAnsi"/>
                <w:noProof/>
                <w:sz w:val="24"/>
                <w:szCs w:val="24"/>
              </w:rPr>
              <w:t>iar investiţiile realizate deservesc interesele propriilor membri</w:t>
            </w:r>
          </w:p>
          <w:p w14:paraId="36DC9AE2" w14:textId="77777777" w:rsidR="00AE5C5C" w:rsidRDefault="00F9608F" w:rsidP="005D22FC">
            <w:pPr>
              <w:tabs>
                <w:tab w:val="left" w:pos="360"/>
              </w:tabs>
              <w:spacing w:line="276" w:lineRule="auto"/>
              <w:jc w:val="both"/>
              <w:rPr>
                <w:rFonts w:asciiTheme="minorHAnsi" w:hAnsiTheme="minorHAnsi" w:cstheme="minorHAnsi"/>
                <w:bCs/>
              </w:rPr>
            </w:pPr>
            <w:r w:rsidRPr="005E10DA">
              <w:rPr>
                <w:rFonts w:asciiTheme="minorHAnsi" w:hAnsiTheme="minorHAnsi" w:cstheme="minorHAnsi"/>
                <w:b/>
                <w:noProof/>
                <w:lang w:val="ro-RO"/>
              </w:rPr>
              <w:t xml:space="preserve"> </w:t>
            </w:r>
            <w:r w:rsidR="00583D28" w:rsidRPr="005E10DA">
              <w:rPr>
                <w:rFonts w:asciiTheme="minorHAnsi" w:hAnsiTheme="minorHAnsi" w:cstheme="minorHAnsi"/>
                <w:b/>
                <w:noProof/>
                <w:lang w:val="ro-RO"/>
              </w:rPr>
              <w:t>c</w:t>
            </w:r>
            <w:r w:rsidR="00835274" w:rsidRPr="005E10DA">
              <w:rPr>
                <w:rFonts w:asciiTheme="minorHAnsi" w:hAnsiTheme="minorHAnsi" w:cstheme="minorHAnsi"/>
                <w:b/>
                <w:noProof/>
                <w:lang w:val="ro-RO"/>
              </w:rPr>
              <w:t>)</w:t>
            </w:r>
            <w:r w:rsidR="00835274" w:rsidRPr="005E10DA">
              <w:rPr>
                <w:rFonts w:asciiTheme="minorHAnsi" w:hAnsiTheme="minorHAnsi" w:cstheme="minorHAnsi"/>
                <w:noProof/>
                <w:lang w:val="ro-RO"/>
              </w:rPr>
              <w:t xml:space="preserve"> </w:t>
            </w:r>
            <w:r w:rsidR="00835274" w:rsidRPr="005E10DA">
              <w:rPr>
                <w:rFonts w:asciiTheme="minorHAnsi" w:hAnsiTheme="minorHAnsi" w:cstheme="minorHAnsi"/>
                <w:b/>
                <w:noProof/>
                <w:lang w:val="ro-RO"/>
              </w:rPr>
              <w:t>Document de înfiinţare</w:t>
            </w:r>
            <w:r w:rsidR="00767851" w:rsidRPr="005E10DA">
              <w:rPr>
                <w:rFonts w:asciiTheme="minorHAnsi" w:hAnsiTheme="minorHAnsi" w:cstheme="minorHAnsi"/>
                <w:noProof/>
                <w:lang w:val="ro-RO"/>
              </w:rPr>
              <w:t xml:space="preserve"> a Institutelor</w:t>
            </w:r>
            <w:r w:rsidR="00381045" w:rsidRPr="005E10DA">
              <w:rPr>
                <w:rFonts w:asciiTheme="minorHAnsi" w:hAnsiTheme="minorHAnsi" w:cstheme="minorHAnsi"/>
                <w:bCs/>
              </w:rPr>
              <w:t xml:space="preserve"> de cercetare – dezvoltare, precum și a centrelor, staţiunilor şi unităților de cercetare-dezvoltare</w:t>
            </w:r>
            <w:r w:rsidR="00B044BD" w:rsidRPr="005E10DA">
              <w:rPr>
                <w:rFonts w:asciiTheme="minorHAnsi" w:hAnsiTheme="minorHAnsi" w:cstheme="minorHAnsi"/>
                <w:bCs/>
              </w:rPr>
              <w:t>, inovare agricolă</w:t>
            </w:r>
            <w:r w:rsidR="00381045" w:rsidRPr="005E10DA">
              <w:rPr>
                <w:rFonts w:asciiTheme="minorHAnsi" w:hAnsiTheme="minorHAnsi" w:cstheme="minorHAnsi"/>
                <w:bCs/>
              </w:rPr>
              <w:t xml:space="preserve"> și didactice  cu personalitate juridică, de drept public sau privat,</w:t>
            </w:r>
            <w:r w:rsidR="00381045" w:rsidRPr="005E10DA">
              <w:rPr>
                <w:rFonts w:asciiTheme="minorHAnsi" w:hAnsiTheme="minorHAnsi" w:cstheme="minorHAnsi"/>
                <w:u w:val="single"/>
              </w:rPr>
              <w:t xml:space="preserve"> inclusiv universităţi având în subordine</w:t>
            </w:r>
            <w:r w:rsidR="00B044BD" w:rsidRPr="005E10DA">
              <w:rPr>
                <w:rFonts w:asciiTheme="minorHAnsi" w:hAnsiTheme="minorHAnsi" w:cstheme="minorHAnsi"/>
                <w:u w:val="single"/>
              </w:rPr>
              <w:t>/structură</w:t>
            </w:r>
            <w:r w:rsidR="00381045" w:rsidRPr="005E10DA">
              <w:rPr>
                <w:rFonts w:asciiTheme="minorHAnsi" w:hAnsiTheme="minorHAnsi" w:cstheme="minorHAnsi"/>
                <w:u w:val="single"/>
              </w:rPr>
              <w:t xml:space="preserve"> stațiuni de cercetare-dezvoltare si didactice din domeniul agricol</w:t>
            </w:r>
            <w:r w:rsidR="00381045" w:rsidRPr="005E10DA">
              <w:rPr>
                <w:rFonts w:asciiTheme="minorHAnsi" w:hAnsiTheme="minorHAnsi" w:cstheme="minorHAnsi"/>
                <w:bCs/>
              </w:rPr>
              <w:t xml:space="preserve"> </w:t>
            </w:r>
            <w:r w:rsidR="00B044BD" w:rsidRPr="005E10DA">
              <w:rPr>
                <w:rFonts w:asciiTheme="minorHAnsi" w:hAnsiTheme="minorHAnsi" w:cs="Calibri"/>
                <w:bCs/>
                <w:lang w:val="ro-RO"/>
              </w:rPr>
              <w:t xml:space="preserve">şi /sau ferme de dezvoltare  </w:t>
            </w:r>
            <w:r w:rsidR="00381045" w:rsidRPr="005E10DA">
              <w:rPr>
                <w:rFonts w:asciiTheme="minorHAnsi" w:hAnsiTheme="minorHAnsi" w:cstheme="minorHAnsi"/>
                <w:i/>
                <w:iCs/>
              </w:rPr>
              <w:t>(</w:t>
            </w:r>
            <w:r w:rsidR="00381045" w:rsidRPr="005E10DA">
              <w:rPr>
                <w:rFonts w:asciiTheme="minorHAnsi" w:hAnsiTheme="minorHAnsi" w:cstheme="minorHAnsi"/>
              </w:rPr>
              <w:t>definite potrivit legislaţiei naţionale în vigoare privind organizarea şi funcţionarea acestora</w:t>
            </w:r>
            <w:r w:rsidR="00B044BD" w:rsidRPr="005E10DA">
              <w:rPr>
                <w:rFonts w:asciiTheme="minorHAnsi" w:hAnsiTheme="minorHAnsi" w:cstheme="minorHAnsi"/>
              </w:rPr>
              <w:t>,</w:t>
            </w:r>
            <w:r w:rsidR="00E61C74">
              <w:rPr>
                <w:rFonts w:asciiTheme="minorHAnsi" w:hAnsiTheme="minorHAnsi" w:cstheme="minorHAnsi"/>
              </w:rPr>
              <w:t xml:space="preserve"> </w:t>
            </w:r>
            <w:r w:rsidR="00381045" w:rsidRPr="005E10DA">
              <w:rPr>
                <w:rFonts w:asciiTheme="minorHAnsi" w:hAnsiTheme="minorHAnsi" w:cstheme="minorHAnsi"/>
                <w:iCs/>
              </w:rPr>
              <w:t>în cazul celor de drept public, şi în baza statutului de funcționare, în cazul celor de drept privat)</w:t>
            </w:r>
            <w:r w:rsidR="00381045" w:rsidRPr="005E10DA">
              <w:rPr>
                <w:rFonts w:asciiTheme="minorHAnsi" w:hAnsiTheme="minorHAnsi" w:cstheme="minorHAnsi"/>
                <w:i/>
                <w:iCs/>
              </w:rPr>
              <w:t xml:space="preserve"> – doar pentru unitatile de productie agricolă înregistrate la APIA</w:t>
            </w:r>
            <w:r w:rsidR="00381045" w:rsidRPr="005E10DA">
              <w:rPr>
                <w:rFonts w:asciiTheme="minorHAnsi" w:hAnsiTheme="minorHAnsi" w:cstheme="minorHAnsi"/>
                <w:bCs/>
              </w:rPr>
              <w:t xml:space="preserve"> </w:t>
            </w:r>
          </w:p>
          <w:p w14:paraId="482E9D6D" w14:textId="77777777" w:rsidR="001A4C2B" w:rsidRPr="005E10DA" w:rsidRDefault="001A4C2B" w:rsidP="005D22FC">
            <w:pPr>
              <w:tabs>
                <w:tab w:val="left" w:pos="360"/>
              </w:tabs>
              <w:spacing w:line="276" w:lineRule="auto"/>
              <w:jc w:val="both"/>
              <w:rPr>
                <w:rFonts w:asciiTheme="minorHAnsi" w:hAnsiTheme="minorHAnsi" w:cstheme="minorHAnsi"/>
                <w:noProof/>
                <w:lang w:val="ro-RO"/>
              </w:rPr>
            </w:pPr>
          </w:p>
          <w:p w14:paraId="3F5A49D2" w14:textId="77777777" w:rsidR="00AE5C5C" w:rsidRDefault="001A4C2B" w:rsidP="005D22FC">
            <w:pPr>
              <w:tabs>
                <w:tab w:val="left" w:pos="360"/>
              </w:tabs>
              <w:spacing w:line="276" w:lineRule="auto"/>
              <w:jc w:val="both"/>
              <w:rPr>
                <w:rFonts w:asciiTheme="minorHAnsi" w:hAnsiTheme="minorHAnsi" w:cstheme="minorHAnsi"/>
                <w:b/>
                <w:noProof/>
                <w:lang w:val="ro-RO"/>
              </w:rPr>
            </w:pPr>
            <w:r w:rsidRPr="001A4C2B">
              <w:rPr>
                <w:rFonts w:asciiTheme="minorHAnsi" w:hAnsiTheme="minorHAnsi" w:cstheme="minorHAnsi"/>
                <w:b/>
                <w:noProof/>
                <w:lang w:val="ro-RO"/>
              </w:rPr>
              <w:lastRenderedPageBreak/>
              <w:t>Site MADR</w:t>
            </w:r>
          </w:p>
          <w:p w14:paraId="05CED45C" w14:textId="77777777" w:rsidR="001A4C2B" w:rsidRDefault="001A4C2B" w:rsidP="005D22FC">
            <w:pPr>
              <w:tabs>
                <w:tab w:val="left" w:pos="360"/>
              </w:tabs>
              <w:spacing w:line="276" w:lineRule="auto"/>
              <w:jc w:val="both"/>
              <w:rPr>
                <w:rFonts w:asciiTheme="minorHAnsi" w:hAnsiTheme="minorHAnsi" w:cstheme="minorHAnsi"/>
                <w:b/>
                <w:noProof/>
                <w:lang w:val="ro-RO"/>
              </w:rPr>
            </w:pPr>
          </w:p>
          <w:p w14:paraId="6AB58371" w14:textId="77777777" w:rsidR="001A4C2B" w:rsidRPr="005E10DA" w:rsidRDefault="001A4C2B" w:rsidP="005D22FC">
            <w:pPr>
              <w:tabs>
                <w:tab w:val="left" w:pos="360"/>
              </w:tabs>
              <w:spacing w:line="276" w:lineRule="auto"/>
              <w:jc w:val="both"/>
              <w:rPr>
                <w:rFonts w:asciiTheme="minorHAnsi" w:hAnsiTheme="minorHAnsi" w:cstheme="minorHAnsi"/>
                <w:b/>
                <w:noProof/>
                <w:lang w:val="ro-RO"/>
              </w:rPr>
            </w:pPr>
            <w:r>
              <w:rPr>
                <w:rFonts w:asciiTheme="minorHAnsi" w:hAnsiTheme="minorHAnsi" w:cstheme="minorHAnsi"/>
                <w:b/>
                <w:noProof/>
                <w:lang w:val="ro-RO"/>
              </w:rPr>
              <w:t>RECOM ONRC</w:t>
            </w:r>
          </w:p>
          <w:p w14:paraId="508084D4" w14:textId="77777777" w:rsidR="00835274" w:rsidRPr="005E10DA" w:rsidRDefault="00835274" w:rsidP="005D22FC">
            <w:pPr>
              <w:tabs>
                <w:tab w:val="left" w:pos="360"/>
              </w:tabs>
              <w:spacing w:line="276" w:lineRule="auto"/>
              <w:jc w:val="both"/>
              <w:rPr>
                <w:rFonts w:asciiTheme="minorHAnsi" w:hAnsiTheme="minorHAnsi" w:cstheme="minorHAnsi"/>
                <w:b/>
                <w:noProof/>
                <w:lang w:val="ro-RO"/>
              </w:rPr>
            </w:pPr>
          </w:p>
          <w:p w14:paraId="6D749FBD" w14:textId="77777777" w:rsidR="00835274" w:rsidRPr="005E10DA" w:rsidRDefault="00835274" w:rsidP="005D22FC">
            <w:pPr>
              <w:jc w:val="both"/>
              <w:rPr>
                <w:rFonts w:asciiTheme="minorHAnsi" w:hAnsiTheme="minorHAnsi" w:cstheme="minorHAnsi"/>
                <w:b/>
                <w:bCs/>
                <w:lang w:val="ro-RO"/>
              </w:rPr>
            </w:pPr>
          </w:p>
          <w:p w14:paraId="2E2116FD" w14:textId="77777777" w:rsidR="00835274" w:rsidRPr="005E10DA" w:rsidRDefault="00835274" w:rsidP="005D22FC">
            <w:pPr>
              <w:tabs>
                <w:tab w:val="left" w:pos="360"/>
              </w:tabs>
              <w:spacing w:line="276" w:lineRule="auto"/>
              <w:jc w:val="both"/>
              <w:rPr>
                <w:rFonts w:asciiTheme="minorHAnsi" w:hAnsiTheme="minorHAnsi" w:cstheme="minorHAnsi"/>
                <w:b/>
                <w:noProof/>
                <w:lang w:val="ro-RO"/>
              </w:rPr>
            </w:pPr>
          </w:p>
          <w:p w14:paraId="467BAF2B" w14:textId="77777777" w:rsidR="00835274" w:rsidRPr="005E10DA" w:rsidRDefault="00835274" w:rsidP="005D22FC">
            <w:pPr>
              <w:tabs>
                <w:tab w:val="left" w:pos="360"/>
              </w:tabs>
              <w:spacing w:line="276" w:lineRule="auto"/>
              <w:jc w:val="both"/>
              <w:rPr>
                <w:rFonts w:asciiTheme="minorHAnsi" w:hAnsiTheme="minorHAnsi" w:cstheme="minorHAnsi"/>
                <w:lang w:val="ro-RO"/>
              </w:rPr>
            </w:pPr>
          </w:p>
        </w:tc>
        <w:tc>
          <w:tcPr>
            <w:tcW w:w="4770" w:type="dxa"/>
          </w:tcPr>
          <w:p w14:paraId="11FBD47F" w14:textId="77777777" w:rsidR="00835274" w:rsidRPr="005E10DA" w:rsidRDefault="00835274" w:rsidP="005D22FC">
            <w:pPr>
              <w:pStyle w:val="xl61"/>
              <w:pBdr>
                <w:left w:val="none" w:sz="0" w:space="0" w:color="auto"/>
              </w:pBdr>
              <w:spacing w:before="0" w:beforeAutospacing="0" w:after="0" w:afterAutospacing="0"/>
              <w:rPr>
                <w:rFonts w:asciiTheme="minorHAnsi" w:hAnsiTheme="minorHAnsi" w:cstheme="minorHAnsi"/>
                <w:lang w:val="ro-RO"/>
              </w:rPr>
            </w:pPr>
            <w:r w:rsidRPr="005E10DA">
              <w:rPr>
                <w:rFonts w:asciiTheme="minorHAnsi" w:hAnsiTheme="minorHAnsi" w:cstheme="minorHAnsi"/>
                <w:lang w:val="ro-RO"/>
              </w:rPr>
              <w:lastRenderedPageBreak/>
              <w:t>Se va verific</w:t>
            </w:r>
            <w:r w:rsidR="00864A9F" w:rsidRPr="005E10DA">
              <w:rPr>
                <w:rFonts w:asciiTheme="minorHAnsi" w:hAnsiTheme="minorHAnsi" w:cstheme="minorHAnsi"/>
                <w:lang w:val="ro-RO"/>
              </w:rPr>
              <w:t>ă</w:t>
            </w:r>
            <w:r w:rsidRPr="005E10DA">
              <w:rPr>
                <w:rFonts w:asciiTheme="minorHAnsi" w:hAnsiTheme="minorHAnsi" w:cstheme="minorHAnsi"/>
                <w:lang w:val="ro-RO"/>
              </w:rPr>
              <w:t xml:space="preserve"> concordanţa informaţilor menţionate în paragraful B1</w:t>
            </w:r>
            <w:r w:rsidR="00EB16A1" w:rsidRPr="005E10DA">
              <w:rPr>
                <w:rFonts w:asciiTheme="minorHAnsi" w:hAnsiTheme="minorHAnsi" w:cstheme="minorHAnsi"/>
                <w:lang w:val="ro-RO"/>
              </w:rPr>
              <w:t xml:space="preserve"> din cererea de finanţare </w:t>
            </w:r>
            <w:r w:rsidRPr="005E10DA">
              <w:rPr>
                <w:rFonts w:asciiTheme="minorHAnsi" w:hAnsiTheme="minorHAnsi" w:cstheme="minorHAnsi"/>
                <w:lang w:val="ro-RO"/>
              </w:rPr>
              <w:t>cu cele menţionate</w:t>
            </w:r>
            <w:r w:rsidR="00B935B8" w:rsidRPr="005E10DA">
              <w:rPr>
                <w:rFonts w:asciiTheme="minorHAnsi" w:hAnsiTheme="minorHAnsi" w:cstheme="minorHAnsi"/>
                <w:lang w:val="ro-RO"/>
              </w:rPr>
              <w:t xml:space="preserve"> în</w:t>
            </w:r>
            <w:r w:rsidR="00864A9F" w:rsidRPr="005E10DA">
              <w:rPr>
                <w:rFonts w:asciiTheme="minorHAnsi" w:hAnsiTheme="minorHAnsi" w:cstheme="minorHAnsi"/>
                <w:lang w:val="ro-RO"/>
              </w:rPr>
              <w:t xml:space="preserve"> baza de date RECOM on-line </w:t>
            </w:r>
            <w:r w:rsidRPr="005E10DA">
              <w:rPr>
                <w:rFonts w:asciiTheme="minorHAnsi" w:hAnsiTheme="minorHAnsi" w:cstheme="minorHAnsi"/>
                <w:lang w:val="ro-RO"/>
              </w:rPr>
              <w:t>: numele so</w:t>
            </w:r>
            <w:r w:rsidR="00EB16A1" w:rsidRPr="005E10DA">
              <w:rPr>
                <w:rFonts w:asciiTheme="minorHAnsi" w:hAnsiTheme="minorHAnsi" w:cstheme="minorHAnsi"/>
                <w:lang w:val="ro-RO"/>
              </w:rPr>
              <w:t>licitantului</w:t>
            </w:r>
            <w:r w:rsidRPr="005E10DA">
              <w:rPr>
                <w:rFonts w:asciiTheme="minorHAnsi" w:hAnsiTheme="minorHAnsi" w:cstheme="minorHAnsi"/>
                <w:lang w:val="ro-RO"/>
              </w:rPr>
              <w:t xml:space="preserve">, adresa, </w:t>
            </w:r>
            <w:r w:rsidRPr="005E10DA">
              <w:rPr>
                <w:rFonts w:asciiTheme="minorHAnsi" w:hAnsiTheme="minorHAnsi" w:cstheme="minorHAnsi"/>
                <w:lang w:val="ro-RO"/>
              </w:rPr>
              <w:lastRenderedPageBreak/>
              <w:t>cod unic de înregistrare/nr. de înmatriculare</w:t>
            </w:r>
            <w:r w:rsidR="00EB16A1" w:rsidRPr="005E10DA">
              <w:rPr>
                <w:rFonts w:asciiTheme="minorHAnsi" w:hAnsiTheme="minorHAnsi" w:cstheme="minorHAnsi"/>
                <w:lang w:val="ro-RO"/>
              </w:rPr>
              <w:t>, respectiv</w:t>
            </w:r>
            <w:r w:rsidR="00B935B8" w:rsidRPr="005E10DA">
              <w:rPr>
                <w:rFonts w:asciiTheme="minorHAnsi" w:hAnsiTheme="minorHAnsi" w:cstheme="minorHAnsi"/>
                <w:lang w:val="ro-RO"/>
              </w:rPr>
              <w:t>,</w:t>
            </w:r>
            <w:r w:rsidR="00EB16A1" w:rsidRPr="005E10DA">
              <w:rPr>
                <w:rFonts w:asciiTheme="minorHAnsi" w:hAnsiTheme="minorHAnsi" w:cstheme="minorHAnsi"/>
                <w:lang w:val="ro-RO"/>
              </w:rPr>
              <w:t xml:space="preserve"> cu  informaţiile din documentele</w:t>
            </w:r>
            <w:r w:rsidR="00342591" w:rsidRPr="005E10DA">
              <w:rPr>
                <w:rFonts w:asciiTheme="minorHAnsi" w:hAnsiTheme="minorHAnsi" w:cstheme="minorHAnsi"/>
                <w:lang w:val="ro-RO"/>
              </w:rPr>
              <w:t xml:space="preserve"> </w:t>
            </w:r>
            <w:r w:rsidR="00381045" w:rsidRPr="005E10DA">
              <w:rPr>
                <w:rFonts w:asciiTheme="minorHAnsi" w:hAnsiTheme="minorHAnsi" w:cstheme="minorHAnsi"/>
                <w:noProof/>
                <w:lang w:val="ro-RO"/>
              </w:rPr>
              <w:t xml:space="preserve">Hotărârea judecătorească definitivă, </w:t>
            </w:r>
            <w:r w:rsidR="00342591" w:rsidRPr="005E10DA">
              <w:rPr>
                <w:rFonts w:asciiTheme="minorHAnsi" w:hAnsiTheme="minorHAnsi" w:cstheme="minorHAnsi"/>
                <w:noProof/>
                <w:lang w:val="ro-RO"/>
              </w:rPr>
              <w:t xml:space="preserve">Statut şi </w:t>
            </w:r>
            <w:r w:rsidR="00381045" w:rsidRPr="005E10DA">
              <w:rPr>
                <w:rFonts w:asciiTheme="minorHAnsi" w:hAnsiTheme="minorHAnsi" w:cstheme="minorHAnsi"/>
                <w:noProof/>
                <w:lang w:val="ro-RO"/>
              </w:rPr>
              <w:t>Documentul de înfiinţare</w:t>
            </w:r>
            <w:r w:rsidR="00342591" w:rsidRPr="005E10DA">
              <w:rPr>
                <w:rFonts w:asciiTheme="minorHAnsi" w:hAnsiTheme="minorHAnsi" w:cstheme="minorHAnsi"/>
                <w:noProof/>
                <w:lang w:val="ro-RO"/>
              </w:rPr>
              <w:t>.</w:t>
            </w:r>
          </w:p>
          <w:p w14:paraId="0513D7BE" w14:textId="77777777" w:rsidR="005826F6" w:rsidRPr="005E10DA" w:rsidRDefault="005826F6" w:rsidP="005D22FC">
            <w:pPr>
              <w:pStyle w:val="xl61"/>
              <w:pBdr>
                <w:left w:val="none" w:sz="0" w:space="0" w:color="auto"/>
              </w:pBdr>
              <w:spacing w:before="0" w:beforeAutospacing="0" w:after="0" w:afterAutospacing="0"/>
              <w:rPr>
                <w:rFonts w:asciiTheme="minorHAnsi" w:hAnsiTheme="minorHAnsi" w:cstheme="minorHAnsi"/>
                <w:lang w:val="ro-RO" w:eastAsia="en-US"/>
              </w:rPr>
            </w:pPr>
          </w:p>
          <w:p w14:paraId="65485210" w14:textId="77777777" w:rsidR="005826F6" w:rsidRPr="005E10DA" w:rsidRDefault="00864A9F" w:rsidP="005D22FC">
            <w:pPr>
              <w:pStyle w:val="xl61"/>
              <w:pBdr>
                <w:left w:val="none" w:sz="0" w:space="0" w:color="auto"/>
              </w:pBdr>
              <w:spacing w:before="0" w:beforeAutospacing="0" w:after="0" w:afterAutospacing="0"/>
              <w:rPr>
                <w:rFonts w:asciiTheme="minorHAnsi" w:hAnsiTheme="minorHAnsi" w:cstheme="minorHAnsi"/>
                <w:lang w:val="ro-RO"/>
              </w:rPr>
            </w:pPr>
            <w:r w:rsidRPr="009D738F">
              <w:rPr>
                <w:rFonts w:asciiTheme="minorHAnsi" w:hAnsiTheme="minorHAnsi" w:cstheme="minorHAnsi"/>
                <w:lang w:val="ro-RO" w:eastAsia="en-US"/>
              </w:rPr>
              <w:t xml:space="preserve">Prin </w:t>
            </w:r>
            <w:r w:rsidRPr="009D738F">
              <w:rPr>
                <w:rFonts w:asciiTheme="minorHAnsi" w:hAnsiTheme="minorHAnsi" w:cstheme="minorHAnsi"/>
                <w:lang w:val="ro-RO"/>
              </w:rPr>
              <w:t>interogarea serviciului RECOM on-line</w:t>
            </w:r>
            <w:r w:rsidRPr="009D738F">
              <w:rPr>
                <w:rFonts w:asciiTheme="minorHAnsi" w:hAnsiTheme="minorHAnsi" w:cstheme="minorHAnsi"/>
                <w:lang w:val="ro-RO" w:eastAsia="en-US"/>
              </w:rPr>
              <w:t xml:space="preserve"> expertul verifică </w:t>
            </w:r>
            <w:r w:rsidR="00835274" w:rsidRPr="009D738F">
              <w:rPr>
                <w:rFonts w:asciiTheme="minorHAnsi" w:hAnsiTheme="minorHAnsi" w:cstheme="minorHAnsi"/>
                <w:lang w:val="ro-RO" w:eastAsia="en-US"/>
              </w:rPr>
              <w:t xml:space="preserve">dacă </w:t>
            </w:r>
            <w:r w:rsidR="00C8771F" w:rsidRPr="009D738F">
              <w:rPr>
                <w:rFonts w:asciiTheme="minorHAnsi" w:hAnsiTheme="minorHAnsi" w:cstheme="minorHAnsi"/>
                <w:lang w:val="ro-RO" w:eastAsia="en-US"/>
              </w:rPr>
              <w:t xml:space="preserve">în </w:t>
            </w:r>
            <w:r w:rsidR="005826F6" w:rsidRPr="009D738F">
              <w:rPr>
                <w:rFonts w:asciiTheme="minorHAnsi" w:hAnsiTheme="minorHAnsi" w:cstheme="minorHAnsi"/>
                <w:b/>
                <w:lang w:val="ro-RO"/>
              </w:rPr>
              <w:t xml:space="preserve">Certificatul constatator </w:t>
            </w:r>
            <w:r w:rsidR="00C8771F" w:rsidRPr="00FF0E33">
              <w:rPr>
                <w:rFonts w:asciiTheme="minorHAnsi" w:hAnsiTheme="minorHAnsi" w:cstheme="minorHAnsi"/>
                <w:b/>
                <w:lang w:val="ro-RO"/>
              </w:rPr>
              <w:t xml:space="preserve">la secţiunea domenii de activitate este precizat </w:t>
            </w:r>
            <w:r w:rsidR="005826F6" w:rsidRPr="00F25284">
              <w:rPr>
                <w:rFonts w:asciiTheme="minorHAnsi" w:hAnsiTheme="minorHAnsi" w:cstheme="minorHAnsi"/>
                <w:lang w:val="ro-RO"/>
              </w:rPr>
              <w:t>codul CAEN</w:t>
            </w:r>
            <w:r w:rsidR="00FE09F4" w:rsidRPr="00F25284">
              <w:rPr>
                <w:rFonts w:asciiTheme="minorHAnsi" w:hAnsiTheme="minorHAnsi" w:cstheme="minorHAnsi"/>
                <w:lang w:val="ro-RO"/>
              </w:rPr>
              <w:t xml:space="preserve"> </w:t>
            </w:r>
            <w:r w:rsidR="00381045" w:rsidRPr="009D738F">
              <w:rPr>
                <w:rFonts w:asciiTheme="minorHAnsi" w:hAnsiTheme="minorHAnsi" w:cstheme="minorHAnsi"/>
                <w:lang w:val="ro-RO"/>
              </w:rPr>
              <w:t>(principal sau secundar)</w:t>
            </w:r>
            <w:r w:rsidR="005826F6" w:rsidRPr="009D738F">
              <w:rPr>
                <w:rFonts w:asciiTheme="minorHAnsi" w:hAnsiTheme="minorHAnsi" w:cstheme="minorHAnsi"/>
                <w:lang w:val="ro-RO"/>
              </w:rPr>
              <w:t xml:space="preserve"> conform activităţii pentru care</w:t>
            </w:r>
            <w:r w:rsidR="00C35E8C" w:rsidRPr="00FF0E33">
              <w:rPr>
                <w:rFonts w:asciiTheme="minorHAnsi" w:hAnsiTheme="minorHAnsi" w:cstheme="minorHAnsi"/>
                <w:lang w:val="ro-RO"/>
              </w:rPr>
              <w:t xml:space="preserve"> se</w:t>
            </w:r>
            <w:r w:rsidR="005826F6" w:rsidRPr="00FF0E33">
              <w:rPr>
                <w:rFonts w:asciiTheme="minorHAnsi" w:hAnsiTheme="minorHAnsi" w:cstheme="minorHAnsi"/>
                <w:lang w:val="ro-RO"/>
              </w:rPr>
              <w:t xml:space="preserve"> solicită finanţare, existenţa punctului de lucru (dacă este cazul)</w:t>
            </w:r>
            <w:r w:rsidR="0026252A" w:rsidRPr="00F25284">
              <w:rPr>
                <w:rFonts w:asciiTheme="minorHAnsi" w:hAnsiTheme="minorHAnsi" w:cstheme="minorHAnsi"/>
                <w:lang w:val="ro-RO"/>
              </w:rPr>
              <w:t xml:space="preserve"> </w:t>
            </w:r>
            <w:r w:rsidR="0037346F" w:rsidRPr="00F25284">
              <w:rPr>
                <w:rFonts w:asciiTheme="minorHAnsi" w:hAnsiTheme="minorHAnsi" w:cstheme="minorHAnsi"/>
                <w:lang w:val="ro-RO"/>
              </w:rPr>
              <w:t xml:space="preserve"> şi </w:t>
            </w:r>
            <w:r w:rsidR="0026252A" w:rsidRPr="002C0484">
              <w:rPr>
                <w:rFonts w:asciiTheme="minorHAnsi" w:hAnsiTheme="minorHAnsi" w:cstheme="minorHAnsi"/>
                <w:lang w:val="ro-RO"/>
              </w:rPr>
              <w:t>starea firmei (solicitantului) dacă acesta este în</w:t>
            </w:r>
            <w:r w:rsidR="0026252A" w:rsidRPr="005E10DA">
              <w:rPr>
                <w:rFonts w:asciiTheme="minorHAnsi" w:hAnsiTheme="minorHAnsi" w:cstheme="minorHAnsi"/>
                <w:lang w:val="ro-RO"/>
              </w:rPr>
              <w:t xml:space="preserve"> funcţiune sau</w:t>
            </w:r>
            <w:r w:rsidR="005826F6" w:rsidRPr="005E10DA">
              <w:rPr>
                <w:rFonts w:asciiTheme="minorHAnsi" w:hAnsiTheme="minorHAnsi" w:cstheme="minorHAnsi"/>
                <w:lang w:val="ro-RO"/>
              </w:rPr>
              <w:t xml:space="preserve"> se află în proces de lichidare, fuziune, divizar</w:t>
            </w:r>
            <w:r w:rsidR="00767851" w:rsidRPr="005E10DA">
              <w:rPr>
                <w:rFonts w:asciiTheme="minorHAnsi" w:hAnsiTheme="minorHAnsi" w:cstheme="minorHAnsi"/>
                <w:lang w:val="ro-RO"/>
              </w:rPr>
              <w:t xml:space="preserve">e (Legea 31/1990, republicată), </w:t>
            </w:r>
            <w:r w:rsidR="005826F6" w:rsidRPr="005E10DA">
              <w:rPr>
                <w:rFonts w:asciiTheme="minorHAnsi" w:hAnsiTheme="minorHAnsi" w:cstheme="minorHAnsi"/>
                <w:lang w:val="ro-RO"/>
              </w:rPr>
              <w:t xml:space="preserve">reorganizare judiciară sau faliment, </w:t>
            </w:r>
            <w:r w:rsidR="00BD73C2" w:rsidRPr="005E10DA">
              <w:rPr>
                <w:rFonts w:asciiTheme="minorHAnsi" w:hAnsiTheme="minorHAnsi" w:cstheme="minorHAnsi"/>
                <w:lang w:val="ro-RO"/>
              </w:rPr>
              <w:t xml:space="preserve">conform </w:t>
            </w:r>
            <w:r w:rsidR="00BD73C2" w:rsidRPr="004D1B01">
              <w:rPr>
                <w:rFonts w:asciiTheme="minorHAnsi" w:hAnsiTheme="minorHAnsi" w:cstheme="minorHAnsi"/>
                <w:b/>
                <w:lang w:val="ro-RO"/>
              </w:rPr>
              <w:t>Legii 85</w:t>
            </w:r>
            <w:r w:rsidR="00BD73C2" w:rsidRPr="00786D0E">
              <w:rPr>
                <w:rFonts w:asciiTheme="minorHAnsi" w:hAnsiTheme="minorHAnsi" w:cstheme="minorHAnsi"/>
                <w:lang w:val="ro-RO"/>
              </w:rPr>
              <w:t>/</w:t>
            </w:r>
            <w:r w:rsidR="00BD73C2" w:rsidRPr="00786D0E">
              <w:rPr>
                <w:rStyle w:val="do1"/>
                <w:rFonts w:asciiTheme="minorHAnsi" w:hAnsiTheme="minorHAnsi" w:cstheme="minorHAnsi"/>
                <w:sz w:val="24"/>
                <w:szCs w:val="24"/>
              </w:rPr>
              <w:t>2014</w:t>
            </w:r>
            <w:r w:rsidR="00BD73C2" w:rsidRPr="005E10DA">
              <w:rPr>
                <w:rStyle w:val="do1"/>
                <w:rFonts w:asciiTheme="minorHAnsi" w:hAnsiTheme="minorHAnsi" w:cstheme="minorHAnsi"/>
                <w:sz w:val="24"/>
                <w:szCs w:val="24"/>
              </w:rPr>
              <w:t xml:space="preserve">, </w:t>
            </w:r>
            <w:r w:rsidR="004C5CB6" w:rsidRPr="005E10DA">
              <w:rPr>
                <w:rStyle w:val="do1"/>
                <w:rFonts w:asciiTheme="minorHAnsi" w:hAnsiTheme="minorHAnsi" w:cstheme="minorHAnsi"/>
                <w:sz w:val="24"/>
                <w:szCs w:val="24"/>
              </w:rPr>
              <w:t>de prevenire a insolvenţei şi de insolvenţă.</w:t>
            </w:r>
          </w:p>
          <w:p w14:paraId="4DA682F5" w14:textId="36C1331F" w:rsidR="00612D78" w:rsidRPr="005E10DA" w:rsidRDefault="00835274" w:rsidP="00B21234">
            <w:pPr>
              <w:tabs>
                <w:tab w:val="left" w:pos="360"/>
              </w:tabs>
              <w:spacing w:line="276" w:lineRule="auto"/>
              <w:jc w:val="both"/>
              <w:rPr>
                <w:rFonts w:asciiTheme="minorHAnsi" w:hAnsiTheme="minorHAnsi" w:cstheme="minorHAnsi"/>
                <w:lang w:val="ro-RO"/>
              </w:rPr>
            </w:pPr>
            <w:r w:rsidRPr="009D738F">
              <w:rPr>
                <w:rFonts w:asciiTheme="minorHAnsi" w:hAnsiTheme="minorHAnsi" w:cstheme="minorHAnsi"/>
                <w:lang w:val="ro-RO"/>
              </w:rPr>
              <w:t>Pentru Societatea cooperativă agricolă (</w:t>
            </w:r>
            <w:r w:rsidRPr="009D738F">
              <w:rPr>
                <w:rFonts w:asciiTheme="minorHAnsi" w:hAnsiTheme="minorHAnsi" w:cstheme="minorHAnsi"/>
                <w:i/>
                <w:lang w:val="ro-RO"/>
              </w:rPr>
              <w:t xml:space="preserve">înfiinţată în baza Legii nr. </w:t>
            </w:r>
            <w:r w:rsidRPr="009D738F">
              <w:rPr>
                <w:rFonts w:asciiTheme="minorHAnsi" w:hAnsiTheme="minorHAnsi" w:cstheme="minorHAnsi"/>
                <w:lang w:val="ro-RO"/>
              </w:rPr>
              <w:t>1/ 2005</w:t>
            </w:r>
            <w:r w:rsidR="00153E54" w:rsidRPr="009D738F">
              <w:rPr>
                <w:rFonts w:asciiTheme="minorHAnsi" w:hAnsiTheme="minorHAnsi" w:cstheme="minorHAnsi"/>
                <w:lang w:val="ro-RO"/>
              </w:rPr>
              <w:t>)</w:t>
            </w:r>
            <w:r w:rsidRPr="005E10DA">
              <w:rPr>
                <w:rFonts w:asciiTheme="minorHAnsi" w:hAnsiTheme="minorHAnsi" w:cstheme="minorHAnsi"/>
                <w:lang w:val="ro-RO"/>
              </w:rPr>
              <w:t xml:space="preserve"> si Cooperativa agricolă (</w:t>
            </w:r>
            <w:r w:rsidRPr="005E10DA">
              <w:rPr>
                <w:rFonts w:asciiTheme="minorHAnsi" w:hAnsiTheme="minorHAnsi" w:cstheme="minorHAnsi"/>
                <w:i/>
                <w:lang w:val="ro-RO"/>
              </w:rPr>
              <w:t>înfiinţată în baza Legii nr. 566/ 2004)</w:t>
            </w:r>
            <w:r w:rsidRPr="005E10DA">
              <w:rPr>
                <w:rFonts w:asciiTheme="minorHAnsi" w:hAnsiTheme="minorHAnsi" w:cstheme="minorHAnsi"/>
                <w:lang w:val="ro-RO"/>
              </w:rPr>
              <w:t xml:space="preserve"> cu modificările și completările ulterioare</w:t>
            </w:r>
            <w:r w:rsidR="00FD4F51" w:rsidRPr="005E10DA">
              <w:rPr>
                <w:rFonts w:asciiTheme="minorHAnsi" w:hAnsiTheme="minorHAnsi" w:cstheme="minorHAnsi"/>
                <w:lang w:val="ro-RO"/>
              </w:rPr>
              <w:t xml:space="preserve"> </w:t>
            </w:r>
            <w:r w:rsidR="00381045" w:rsidRPr="005E10DA">
              <w:rPr>
                <w:rFonts w:asciiTheme="minorHAnsi" w:hAnsiTheme="minorHAnsi" w:cstheme="minorHAnsi"/>
              </w:rPr>
              <w:t xml:space="preserve">și Composesorate, obști și alte forme asociative de proprietate asupra terenurilor (menţionate în </w:t>
            </w:r>
            <w:r w:rsidR="00381045" w:rsidRPr="005E10DA">
              <w:rPr>
                <w:rFonts w:asciiTheme="minorHAnsi" w:hAnsiTheme="minorHAnsi" w:cstheme="minorHAnsi"/>
                <w:i/>
              </w:rPr>
              <w:t>Legea nr. 1/2000 pentru reconstituirea dreptului de proprietate asupra terenurilor agricole şi celor forestiere</w:t>
            </w:r>
            <w:r w:rsidR="00381045" w:rsidRPr="005E10DA">
              <w:rPr>
                <w:rFonts w:asciiTheme="minorHAnsi" w:hAnsiTheme="minorHAnsi" w:cstheme="minorHAnsi"/>
              </w:rPr>
              <w:t>, cu modificările și completările ulterioare)</w:t>
            </w:r>
            <w:r w:rsidRPr="005E10DA">
              <w:rPr>
                <w:rFonts w:asciiTheme="minorHAnsi" w:hAnsiTheme="minorHAnsi" w:cstheme="minorHAnsi"/>
                <w:lang w:val="ro-RO"/>
              </w:rPr>
              <w:t xml:space="preserve"> se va verifica daca solicitantul are prevazut in</w:t>
            </w:r>
            <w:r w:rsidR="00381045" w:rsidRPr="005E10DA">
              <w:rPr>
                <w:rFonts w:asciiTheme="minorHAnsi" w:hAnsiTheme="minorHAnsi" w:cstheme="minorHAnsi"/>
                <w:lang w:val="ro-RO"/>
              </w:rPr>
              <w:t xml:space="preserve"> Hotărârea judecătorească şi/sau </w:t>
            </w:r>
            <w:r w:rsidR="00583D28" w:rsidRPr="005E10DA">
              <w:rPr>
                <w:rFonts w:asciiTheme="minorHAnsi" w:hAnsiTheme="minorHAnsi" w:cstheme="minorHAnsi"/>
                <w:lang w:val="ro-RO"/>
              </w:rPr>
              <w:t xml:space="preserve"> Statut</w:t>
            </w:r>
            <w:r w:rsidRPr="005E10DA">
              <w:rPr>
                <w:rFonts w:asciiTheme="minorHAnsi" w:hAnsiTheme="minorHAnsi" w:cstheme="minorHAnsi"/>
                <w:lang w:val="ro-RO"/>
              </w:rPr>
              <w:t xml:space="preserve"> gradul si tipul/forma de cooperativa agricola</w:t>
            </w:r>
            <w:r w:rsidR="00453F8B" w:rsidRPr="005E10DA">
              <w:rPr>
                <w:rFonts w:asciiTheme="minorHAnsi" w:hAnsiTheme="minorHAnsi" w:cstheme="minorHAnsi"/>
                <w:lang w:val="ro-RO"/>
              </w:rPr>
              <w:t>, forma de organizare</w:t>
            </w:r>
            <w:r w:rsidR="00FD4F51" w:rsidRPr="005E10DA">
              <w:rPr>
                <w:rFonts w:asciiTheme="minorHAnsi" w:hAnsiTheme="minorHAnsi" w:cstheme="minorHAnsi"/>
                <w:lang w:val="ro-RO"/>
              </w:rPr>
              <w:t>,</w:t>
            </w:r>
            <w:r w:rsidR="004A5F0F" w:rsidRPr="005E10DA">
              <w:rPr>
                <w:rFonts w:asciiTheme="minorHAnsi" w:hAnsiTheme="minorHAnsi" w:cstheme="minorHAnsi"/>
                <w:lang w:val="ro-RO"/>
              </w:rPr>
              <w:t xml:space="preserve"> </w:t>
            </w:r>
            <w:r w:rsidR="00FD4F51" w:rsidRPr="005E10DA">
              <w:rPr>
                <w:rFonts w:asciiTheme="minorHAnsi" w:hAnsiTheme="minorHAnsi" w:cstheme="minorHAnsi"/>
                <w:lang w:val="ro-RO"/>
              </w:rPr>
              <w:t xml:space="preserve">respectiv </w:t>
            </w:r>
            <w:r w:rsidR="00453F8B" w:rsidRPr="005E10DA">
              <w:rPr>
                <w:rFonts w:asciiTheme="minorHAnsi" w:hAnsiTheme="minorHAnsi" w:cstheme="minorHAnsi"/>
                <w:lang w:val="ro-RO"/>
              </w:rPr>
              <w:t xml:space="preserve">dacă </w:t>
            </w:r>
            <w:r w:rsidR="00FD4F51" w:rsidRPr="005E10DA">
              <w:rPr>
                <w:rFonts w:asciiTheme="minorHAnsi" w:hAnsiTheme="minorHAnsi" w:cstheme="minorHAnsi"/>
                <w:lang w:val="ro-RO"/>
              </w:rPr>
              <w:t xml:space="preserve">se încadrează în categoria de </w:t>
            </w:r>
            <w:r w:rsidR="00453F8B" w:rsidRPr="003A007E">
              <w:rPr>
                <w:rFonts w:ascii="Calibri" w:hAnsi="Calibri" w:cs="Calibri"/>
              </w:rPr>
              <w:t>societate cooperativa agricola</w:t>
            </w:r>
            <w:r w:rsidR="00453F8B" w:rsidRPr="005E10DA">
              <w:rPr>
                <w:rFonts w:ascii="Calibri" w:hAnsi="Calibri"/>
              </w:rPr>
              <w:t>, cooperativă agricola</w:t>
            </w:r>
            <w:r w:rsidR="0042667D">
              <w:rPr>
                <w:rFonts w:ascii="Calibri" w:hAnsi="Calibri"/>
              </w:rPr>
              <w:t xml:space="preserve">, respectiv se </w:t>
            </w:r>
            <w:r w:rsidR="0042667D">
              <w:rPr>
                <w:rFonts w:ascii="Calibri" w:hAnsi="Calibri"/>
                <w:lang w:val="ro-RO"/>
              </w:rPr>
              <w:t>încadrează în categoria de</w:t>
            </w:r>
            <w:r w:rsidR="00453F8B" w:rsidRPr="005E10DA">
              <w:rPr>
                <w:rFonts w:ascii="Calibri" w:hAnsi="Calibri"/>
              </w:rPr>
              <w:t xml:space="preserve"> </w:t>
            </w:r>
            <w:r w:rsidR="00FD4F51" w:rsidRPr="00575A6C">
              <w:rPr>
                <w:rFonts w:asciiTheme="minorHAnsi" w:hAnsiTheme="minorHAnsi" w:cstheme="minorHAnsi"/>
                <w:lang w:val="ro-RO"/>
              </w:rPr>
              <w:t>fermier conform OUG 3/2015.</w:t>
            </w:r>
          </w:p>
          <w:p w14:paraId="07FACDB2" w14:textId="77777777" w:rsidR="00612D78" w:rsidRPr="005E10DA" w:rsidRDefault="00612D78" w:rsidP="005D22FC">
            <w:pPr>
              <w:pStyle w:val="xl61"/>
              <w:pBdr>
                <w:left w:val="none" w:sz="0" w:space="0" w:color="auto"/>
              </w:pBdr>
              <w:spacing w:before="0" w:beforeAutospacing="0" w:after="0" w:afterAutospacing="0"/>
              <w:rPr>
                <w:rFonts w:asciiTheme="minorHAnsi" w:hAnsiTheme="minorHAnsi" w:cstheme="minorHAnsi"/>
                <w:lang w:val="ro-RO"/>
              </w:rPr>
            </w:pPr>
          </w:p>
          <w:p w14:paraId="3BB1CD3A" w14:textId="77F2E786" w:rsidR="00583D28" w:rsidRDefault="005826F6" w:rsidP="005D22FC">
            <w:pPr>
              <w:pStyle w:val="xl61"/>
              <w:pBdr>
                <w:left w:val="none" w:sz="0" w:space="0" w:color="auto"/>
              </w:pBdr>
              <w:spacing w:before="0" w:beforeAutospacing="0" w:after="0" w:afterAutospacing="0"/>
              <w:rPr>
                <w:rFonts w:asciiTheme="minorHAnsi" w:hAnsiTheme="minorHAnsi" w:cstheme="minorHAnsi"/>
                <w:b/>
                <w:noProof/>
                <w:lang w:val="ro-RO"/>
              </w:rPr>
            </w:pPr>
            <w:r w:rsidRPr="005E10DA">
              <w:rPr>
                <w:rFonts w:asciiTheme="minorHAnsi" w:hAnsiTheme="minorHAnsi" w:cstheme="minorHAnsi"/>
                <w:lang w:val="ro-RO"/>
              </w:rPr>
              <w:t xml:space="preserve">În cazul solicitanţilor </w:t>
            </w:r>
            <w:r w:rsidR="00B026E0">
              <w:rPr>
                <w:rFonts w:asciiTheme="minorHAnsi" w:hAnsiTheme="minorHAnsi" w:cstheme="minorHAnsi"/>
                <w:lang w:val="ro-RO"/>
              </w:rPr>
              <w:t xml:space="preserve">Organizații și </w:t>
            </w:r>
            <w:r w:rsidRPr="005E10DA">
              <w:rPr>
                <w:rFonts w:asciiTheme="minorHAnsi" w:hAnsiTheme="minorHAnsi" w:cstheme="minorHAnsi"/>
                <w:lang w:val="ro-RO"/>
              </w:rPr>
              <w:t>Grupuri de producăto</w:t>
            </w:r>
            <w:r w:rsidR="00B935B8" w:rsidRPr="005E10DA">
              <w:rPr>
                <w:rFonts w:asciiTheme="minorHAnsi" w:hAnsiTheme="minorHAnsi" w:cstheme="minorHAnsi"/>
                <w:lang w:val="ro-RO"/>
              </w:rPr>
              <w:t>ri se verifică pe site-ul MADR,</w:t>
            </w:r>
            <w:r w:rsidR="003F7180" w:rsidRPr="005E10DA">
              <w:rPr>
                <w:rFonts w:asciiTheme="minorHAnsi" w:hAnsiTheme="minorHAnsi" w:cstheme="minorHAnsi"/>
                <w:lang w:val="ro-RO"/>
              </w:rPr>
              <w:t xml:space="preserve"> </w:t>
            </w:r>
            <w:hyperlink r:id="rId23" w:history="1">
              <w:r w:rsidR="00381045" w:rsidRPr="005E10DA">
                <w:rPr>
                  <w:rStyle w:val="Hyperlink"/>
                  <w:rFonts w:asciiTheme="minorHAnsi" w:hAnsiTheme="minorHAnsi" w:cstheme="minorHAnsi"/>
                  <w:lang w:val="ro-RO"/>
                </w:rPr>
                <w:t>www.madr.ro</w:t>
              </w:r>
            </w:hyperlink>
            <w:r w:rsidR="00381045" w:rsidRPr="005E10DA">
              <w:rPr>
                <w:rFonts w:asciiTheme="minorHAnsi" w:hAnsiTheme="minorHAnsi" w:cstheme="minorHAnsi"/>
                <w:lang w:val="ro-RO"/>
              </w:rPr>
              <w:t xml:space="preserve">, în secţiunea </w:t>
            </w:r>
            <w:hyperlink r:id="rId24" w:history="1">
              <w:r w:rsidR="00381045" w:rsidRPr="005E10DA">
                <w:rPr>
                  <w:rStyle w:val="Hyperlink"/>
                  <w:rFonts w:asciiTheme="minorHAnsi" w:hAnsiTheme="minorHAnsi" w:cstheme="minorHAnsi"/>
                  <w:lang w:val="ro-RO"/>
                </w:rPr>
                <w:t>Dezvoltare Rurala</w:t>
              </w:r>
            </w:hyperlink>
            <w:r w:rsidR="00381045" w:rsidRPr="005E10DA">
              <w:rPr>
                <w:rFonts w:asciiTheme="minorHAnsi" w:hAnsiTheme="minorHAnsi" w:cstheme="minorHAnsi"/>
                <w:lang w:val="ro-RO"/>
              </w:rPr>
              <w:t>&gt;&gt;</w:t>
            </w:r>
            <w:hyperlink r:id="rId25" w:history="1">
              <w:r w:rsidR="00B026E0" w:rsidRPr="00786D0E">
                <w:rPr>
                  <w:rStyle w:val="Hyperlink"/>
                  <w:rFonts w:ascii="Calibri" w:hAnsi="Calibri" w:cs="Calibri"/>
                </w:rPr>
                <w:t>https://www.madr.ro/grupurile-de-producatori-si-organizatiile-recunoscute.html</w:t>
              </w:r>
            </w:hyperlink>
            <w:r w:rsidR="00B026E0">
              <w:rPr>
                <w:rFonts w:ascii="Calibri" w:hAnsi="Calibri" w:cs="Calibri"/>
              </w:rPr>
              <w:t xml:space="preserve"> </w:t>
            </w:r>
            <w:r w:rsidR="00381045" w:rsidRPr="005E10DA">
              <w:rPr>
                <w:rFonts w:asciiTheme="minorHAnsi" w:hAnsiTheme="minorHAnsi" w:cstheme="minorHAnsi"/>
                <w:lang w:val="ro-RO"/>
              </w:rPr>
              <w:t xml:space="preserve">, </w:t>
            </w:r>
            <w:r w:rsidRPr="005E10DA">
              <w:rPr>
                <w:rFonts w:asciiTheme="minorHAnsi" w:hAnsiTheme="minorHAnsi" w:cstheme="minorHAnsi"/>
                <w:lang w:val="ro-RO"/>
              </w:rPr>
              <w:lastRenderedPageBreak/>
              <w:t xml:space="preserve">dacă acesta are </w:t>
            </w:r>
            <w:r w:rsidR="006333BD" w:rsidRPr="005E10DA">
              <w:rPr>
                <w:rFonts w:asciiTheme="minorHAnsi" w:hAnsiTheme="minorHAnsi" w:cstheme="minorHAnsi"/>
                <w:b/>
                <w:noProof/>
                <w:lang w:val="ro-RO"/>
              </w:rPr>
              <w:t>Aviz de recunoaştere pentru</w:t>
            </w:r>
            <w:r w:rsidR="00B026E0">
              <w:rPr>
                <w:rFonts w:asciiTheme="minorHAnsi" w:hAnsiTheme="minorHAnsi" w:cstheme="minorHAnsi"/>
                <w:b/>
                <w:noProof/>
                <w:lang w:val="ro-RO"/>
              </w:rPr>
              <w:t xml:space="preserve"> organiz</w:t>
            </w:r>
            <w:r w:rsidR="00C17089">
              <w:rPr>
                <w:rFonts w:asciiTheme="minorHAnsi" w:hAnsiTheme="minorHAnsi" w:cstheme="minorHAnsi"/>
                <w:b/>
                <w:noProof/>
                <w:lang w:val="ro-RO"/>
              </w:rPr>
              <w:t>a</w:t>
            </w:r>
            <w:r w:rsidR="00B026E0">
              <w:rPr>
                <w:rFonts w:asciiTheme="minorHAnsi" w:hAnsiTheme="minorHAnsi" w:cstheme="minorHAnsi"/>
                <w:b/>
                <w:noProof/>
                <w:lang w:val="ro-RO"/>
              </w:rPr>
              <w:t xml:space="preserve">țiile și </w:t>
            </w:r>
            <w:r w:rsidR="006333BD" w:rsidRPr="005E10DA">
              <w:rPr>
                <w:rFonts w:asciiTheme="minorHAnsi" w:hAnsiTheme="minorHAnsi" w:cstheme="minorHAnsi"/>
                <w:b/>
                <w:noProof/>
                <w:lang w:val="ro-RO"/>
              </w:rPr>
              <w:t xml:space="preserve"> grupurile de producători emis de MADR</w:t>
            </w:r>
            <w:r w:rsidR="00C30639" w:rsidRPr="005E10DA">
              <w:rPr>
                <w:rFonts w:asciiTheme="minorHAnsi" w:hAnsiTheme="minorHAnsi" w:cstheme="minorHAnsi"/>
                <w:b/>
                <w:noProof/>
                <w:lang w:val="ro-RO"/>
              </w:rPr>
              <w:t xml:space="preserve"> </w:t>
            </w:r>
            <w:r w:rsidR="00C17089" w:rsidRPr="00C17089">
              <w:rPr>
                <w:rFonts w:asciiTheme="minorHAnsi" w:hAnsiTheme="minorHAnsi" w:cstheme="minorHAnsi"/>
                <w:noProof/>
                <w:lang w:val="ro-RO"/>
              </w:rPr>
              <w:t>şi dacă  grupa de produse pentru care a obţinut recunoaştere</w:t>
            </w:r>
            <w:r w:rsidR="00DB20E8">
              <w:rPr>
                <w:rFonts w:asciiTheme="minorHAnsi" w:hAnsiTheme="minorHAnsi" w:cstheme="minorHAnsi"/>
                <w:noProof/>
                <w:lang w:val="ro-RO"/>
              </w:rPr>
              <w:t>a  este cea vizată prin proiect</w:t>
            </w:r>
            <w:r w:rsidR="00C30639" w:rsidRPr="005E10DA">
              <w:rPr>
                <w:rFonts w:asciiTheme="minorHAnsi" w:hAnsiTheme="minorHAnsi" w:cstheme="minorHAnsi"/>
                <w:b/>
                <w:noProof/>
                <w:lang w:val="ro-RO"/>
              </w:rPr>
              <w:t>.</w:t>
            </w:r>
            <w:r w:rsidR="000F1313" w:rsidRPr="005E10DA">
              <w:rPr>
                <w:rFonts w:asciiTheme="minorHAnsi" w:hAnsiTheme="minorHAnsi" w:cstheme="minorHAnsi"/>
                <w:b/>
                <w:noProof/>
                <w:lang w:val="ro-RO"/>
              </w:rPr>
              <w:t xml:space="preserve"> </w:t>
            </w:r>
          </w:p>
          <w:p w14:paraId="2F1B0050" w14:textId="77777777" w:rsidR="00DB20E8" w:rsidRPr="005E10DA" w:rsidRDefault="00DB20E8" w:rsidP="005D22FC">
            <w:pPr>
              <w:pStyle w:val="xl61"/>
              <w:pBdr>
                <w:left w:val="none" w:sz="0" w:space="0" w:color="auto"/>
              </w:pBdr>
              <w:spacing w:before="0" w:beforeAutospacing="0" w:after="0" w:afterAutospacing="0"/>
              <w:rPr>
                <w:rFonts w:asciiTheme="minorHAnsi" w:hAnsiTheme="minorHAnsi" w:cstheme="minorHAnsi"/>
                <w:b/>
                <w:noProof/>
                <w:lang w:val="ro-RO"/>
              </w:rPr>
            </w:pPr>
          </w:p>
          <w:p w14:paraId="39E7D986" w14:textId="77777777" w:rsidR="003F7180" w:rsidRDefault="00C17089" w:rsidP="005D22FC">
            <w:pPr>
              <w:pStyle w:val="xl61"/>
              <w:pBdr>
                <w:left w:val="none" w:sz="0" w:space="0" w:color="auto"/>
              </w:pBdr>
              <w:spacing w:before="0" w:beforeAutospacing="0" w:after="0" w:afterAutospacing="0"/>
              <w:rPr>
                <w:rFonts w:asciiTheme="minorHAnsi" w:hAnsiTheme="minorHAnsi" w:cstheme="minorHAnsi"/>
              </w:rPr>
            </w:pPr>
            <w:r w:rsidRPr="00C17089">
              <w:rPr>
                <w:rFonts w:asciiTheme="minorHAnsi" w:hAnsiTheme="minorHAnsi" w:cstheme="minorHAnsi"/>
              </w:rPr>
              <w:t>Pentru oricare din cazuri se va încărca în SPCDR, PrintScreen cu rezultatul verificării.</w:t>
            </w:r>
          </w:p>
          <w:p w14:paraId="0E90C911" w14:textId="77777777" w:rsidR="00DB20E8" w:rsidRPr="005E10DA" w:rsidRDefault="00DB20E8" w:rsidP="005D22FC">
            <w:pPr>
              <w:pStyle w:val="xl61"/>
              <w:pBdr>
                <w:left w:val="none" w:sz="0" w:space="0" w:color="auto"/>
              </w:pBdr>
              <w:spacing w:before="0" w:beforeAutospacing="0" w:after="0" w:afterAutospacing="0"/>
              <w:rPr>
                <w:rFonts w:asciiTheme="minorHAnsi" w:hAnsiTheme="minorHAnsi" w:cstheme="minorHAnsi"/>
              </w:rPr>
            </w:pPr>
          </w:p>
          <w:p w14:paraId="637E4D6B" w14:textId="77777777" w:rsidR="008F2048" w:rsidRPr="005E10DA" w:rsidRDefault="00381045" w:rsidP="005D22FC">
            <w:pPr>
              <w:pStyle w:val="xl61"/>
              <w:pBdr>
                <w:left w:val="none" w:sz="0" w:space="0" w:color="auto"/>
              </w:pBdr>
              <w:spacing w:before="0" w:beforeAutospacing="0" w:after="0" w:afterAutospacing="0"/>
              <w:rPr>
                <w:rFonts w:asciiTheme="minorHAnsi" w:hAnsiTheme="minorHAnsi" w:cstheme="minorHAnsi"/>
                <w:lang w:val="ro-RO"/>
              </w:rPr>
            </w:pPr>
            <w:r w:rsidRPr="00786D0E">
              <w:rPr>
                <w:rFonts w:asciiTheme="minorHAnsi" w:hAnsiTheme="minorHAnsi" w:cstheme="minorHAnsi"/>
                <w:b/>
                <w:noProof/>
                <w:lang w:val="ro-RO"/>
              </w:rPr>
              <w:t xml:space="preserve">În cazul institutelor de cercetare-dezvoltare </w:t>
            </w:r>
            <w:r w:rsidRPr="00786D0E">
              <w:rPr>
                <w:rFonts w:asciiTheme="minorHAnsi" w:hAnsiTheme="minorHAnsi" w:cstheme="minorHAnsi"/>
                <w:b/>
                <w:bCs/>
              </w:rPr>
              <w:t>precum și a centrelor, staţiunilor şi unităților de cercetare-dezvoltare</w:t>
            </w:r>
            <w:r w:rsidR="00B044BD" w:rsidRPr="00786D0E">
              <w:rPr>
                <w:rFonts w:asciiTheme="minorHAnsi" w:hAnsiTheme="minorHAnsi" w:cstheme="minorHAnsi"/>
                <w:b/>
                <w:bCs/>
              </w:rPr>
              <w:t>, inovare agricolă</w:t>
            </w:r>
            <w:r w:rsidRPr="00786D0E">
              <w:rPr>
                <w:rFonts w:asciiTheme="minorHAnsi" w:hAnsiTheme="minorHAnsi" w:cstheme="minorHAnsi"/>
                <w:b/>
                <w:bCs/>
              </w:rPr>
              <w:t xml:space="preserve"> şi didactice din domeniul agricol</w:t>
            </w:r>
            <w:r w:rsidRPr="005E10DA">
              <w:rPr>
                <w:rFonts w:asciiTheme="minorHAnsi" w:hAnsiTheme="minorHAnsi" w:cstheme="minorHAnsi"/>
                <w:bCs/>
              </w:rPr>
              <w:t xml:space="preserve">, </w:t>
            </w:r>
            <w:r w:rsidRPr="005E10DA">
              <w:rPr>
                <w:rFonts w:asciiTheme="minorHAnsi" w:hAnsiTheme="minorHAnsi" w:cstheme="minorHAnsi"/>
              </w:rPr>
              <w:t>inclusiv universităţi având în subordine</w:t>
            </w:r>
            <w:r w:rsidR="00B044BD" w:rsidRPr="005E10DA">
              <w:rPr>
                <w:rFonts w:asciiTheme="minorHAnsi" w:hAnsiTheme="minorHAnsi" w:cstheme="minorHAnsi"/>
              </w:rPr>
              <w:t>/structură</w:t>
            </w:r>
            <w:r w:rsidRPr="005E10DA">
              <w:rPr>
                <w:rFonts w:asciiTheme="minorHAnsi" w:hAnsiTheme="minorHAnsi" w:cstheme="minorHAnsi"/>
              </w:rPr>
              <w:t xml:space="preserve"> stațiuni de cercetare-dezvoltare si didactice</w:t>
            </w:r>
            <w:r w:rsidR="00B044BD" w:rsidRPr="005E10DA">
              <w:rPr>
                <w:rFonts w:asciiTheme="minorHAnsi" w:hAnsiTheme="minorHAnsi" w:cstheme="minorHAnsi"/>
              </w:rPr>
              <w:t xml:space="preserve"> și/sau ferme de dezvoltare</w:t>
            </w:r>
            <w:r w:rsidRPr="005E10DA">
              <w:rPr>
                <w:rFonts w:asciiTheme="minorHAnsi" w:hAnsiTheme="minorHAnsi" w:cstheme="minorHAnsi"/>
                <w:bCs/>
              </w:rPr>
              <w:t xml:space="preserve"> se verifică în </w:t>
            </w:r>
            <w:r w:rsidRPr="00DE4491">
              <w:rPr>
                <w:rFonts w:asciiTheme="minorHAnsi" w:hAnsiTheme="minorHAnsi" w:cstheme="minorHAnsi"/>
                <w:bCs/>
              </w:rPr>
              <w:t>doc. 10 c)</w:t>
            </w:r>
            <w:r w:rsidRPr="005E10DA">
              <w:rPr>
                <w:rFonts w:asciiTheme="minorHAnsi" w:hAnsiTheme="minorHAnsi" w:cstheme="minorHAnsi"/>
                <w:bCs/>
              </w:rPr>
              <w:t xml:space="preserve"> concordanţa cu informaţiile menţionate în secţiunea B1 din cererea de finanţare.</w:t>
            </w:r>
          </w:p>
        </w:tc>
      </w:tr>
    </w:tbl>
    <w:p w14:paraId="0E6F2435" w14:textId="77777777" w:rsidR="00835274" w:rsidRPr="005E10DA" w:rsidRDefault="00835274" w:rsidP="005D22FC">
      <w:pPr>
        <w:tabs>
          <w:tab w:val="left" w:pos="360"/>
        </w:tabs>
        <w:ind w:right="-108"/>
        <w:jc w:val="both"/>
        <w:rPr>
          <w:rFonts w:asciiTheme="minorHAnsi" w:hAnsiTheme="minorHAnsi" w:cstheme="minorHAnsi"/>
          <w:lang w:val="it-IT"/>
        </w:rPr>
      </w:pPr>
      <w:r w:rsidRPr="005E10DA">
        <w:rPr>
          <w:rFonts w:asciiTheme="minorHAnsi" w:hAnsiTheme="minorHAnsi" w:cstheme="minorHAnsi"/>
          <w:lang w:val="it-IT"/>
        </w:rPr>
        <w:lastRenderedPageBreak/>
        <w:t>Dacă în urma verificării efectuate în conformitate cu precizările din coloana “puncte de verificat”,</w:t>
      </w:r>
      <w:r w:rsidR="002E5C2C" w:rsidRPr="005E10DA">
        <w:rPr>
          <w:rFonts w:asciiTheme="minorHAnsi" w:hAnsiTheme="minorHAnsi" w:cstheme="minorHAnsi"/>
          <w:lang w:val="it-IT"/>
        </w:rPr>
        <w:t xml:space="preserve"> expertul </w:t>
      </w:r>
      <w:r w:rsidR="00C95D7F" w:rsidRPr="005E10DA">
        <w:rPr>
          <w:rFonts w:asciiTheme="minorHAnsi" w:hAnsiTheme="minorHAnsi" w:cstheme="minorHAnsi"/>
          <w:lang w:val="it-IT"/>
        </w:rPr>
        <w:t>constat</w:t>
      </w:r>
      <w:r w:rsidR="00C95D7F" w:rsidRPr="005E10DA">
        <w:rPr>
          <w:rFonts w:asciiTheme="minorHAnsi" w:hAnsiTheme="minorHAnsi" w:cstheme="minorHAnsi"/>
          <w:lang w:val="ro-RO"/>
        </w:rPr>
        <w:t xml:space="preserve">ă </w:t>
      </w:r>
      <w:r w:rsidR="002E5C2C" w:rsidRPr="005E10DA">
        <w:rPr>
          <w:rFonts w:asciiTheme="minorHAnsi" w:hAnsiTheme="minorHAnsi" w:cstheme="minorHAnsi"/>
          <w:lang w:val="it-IT"/>
        </w:rPr>
        <w:t>că solicitantul se încadrează în categoria solicitanţilor eligibili</w:t>
      </w:r>
      <w:r w:rsidR="00C95D7F" w:rsidRPr="005E10DA">
        <w:rPr>
          <w:rFonts w:asciiTheme="minorHAnsi" w:hAnsiTheme="minorHAnsi" w:cstheme="minorHAnsi"/>
          <w:lang w:val="it-IT"/>
        </w:rPr>
        <w:t xml:space="preserve"> pentru sM4</w:t>
      </w:r>
      <w:r w:rsidR="003F3534" w:rsidRPr="005E10DA">
        <w:rPr>
          <w:rFonts w:asciiTheme="minorHAnsi" w:hAnsiTheme="minorHAnsi" w:cstheme="minorHAnsi"/>
          <w:lang w:val="it-IT"/>
        </w:rPr>
        <w:t>.</w:t>
      </w:r>
      <w:r w:rsidR="00C95D7F" w:rsidRPr="005E10DA">
        <w:rPr>
          <w:rFonts w:asciiTheme="minorHAnsi" w:hAnsiTheme="minorHAnsi" w:cstheme="minorHAnsi"/>
          <w:lang w:val="it-IT"/>
        </w:rPr>
        <w:t>1a</w:t>
      </w:r>
      <w:r w:rsidR="002E5C2C" w:rsidRPr="005E10DA">
        <w:rPr>
          <w:rFonts w:asciiTheme="minorHAnsi" w:hAnsiTheme="minorHAnsi" w:cstheme="minorHAnsi"/>
          <w:lang w:val="it-IT"/>
        </w:rPr>
        <w:t>,</w:t>
      </w:r>
      <w:r w:rsidRPr="005E10DA">
        <w:rPr>
          <w:rFonts w:asciiTheme="minorHAnsi" w:hAnsiTheme="minorHAnsi" w:cstheme="minorHAnsi"/>
          <w:lang w:val="it-IT"/>
        </w:rPr>
        <w:t xml:space="preserve"> </w:t>
      </w:r>
      <w:r w:rsidR="00C95D7F" w:rsidRPr="005E10DA">
        <w:rPr>
          <w:rFonts w:asciiTheme="minorHAnsi" w:hAnsiTheme="minorHAnsi" w:cstheme="minorHAnsi"/>
          <w:lang w:val="it-IT"/>
        </w:rPr>
        <w:t xml:space="preserve">bifează </w:t>
      </w:r>
      <w:r w:rsidRPr="005E10DA">
        <w:rPr>
          <w:rFonts w:asciiTheme="minorHAnsi" w:hAnsiTheme="minorHAnsi" w:cstheme="minorHAnsi"/>
          <w:lang w:val="it-IT"/>
        </w:rPr>
        <w:t xml:space="preserve">căsuţa corespunzatoare categoriei reprezentată de solicitant şi caseta “da”. În caz contrar se va bifa “nu”, </w:t>
      </w:r>
      <w:r w:rsidR="003F7180" w:rsidRPr="005E10DA">
        <w:rPr>
          <w:rFonts w:asciiTheme="minorHAnsi" w:hAnsiTheme="minorHAnsi" w:cstheme="minorHAnsi"/>
          <w:lang w:val="it-IT"/>
        </w:rPr>
        <w:t xml:space="preserve"> criteriul </w:t>
      </w:r>
      <w:r w:rsidRPr="005E10DA">
        <w:rPr>
          <w:rFonts w:asciiTheme="minorHAnsi" w:hAnsiTheme="minorHAnsi" w:cstheme="minorHAnsi"/>
          <w:lang w:val="it-IT"/>
        </w:rPr>
        <w:t>fiind declarat ne</w:t>
      </w:r>
      <w:r w:rsidR="003F7180" w:rsidRPr="005E10DA">
        <w:rPr>
          <w:rFonts w:asciiTheme="minorHAnsi" w:hAnsiTheme="minorHAnsi" w:cstheme="minorHAnsi"/>
          <w:lang w:val="it-IT"/>
        </w:rPr>
        <w:t>îndeplinit</w:t>
      </w:r>
      <w:r w:rsidRPr="005E10DA">
        <w:rPr>
          <w:rFonts w:asciiTheme="minorHAnsi" w:hAnsiTheme="minorHAnsi" w:cstheme="minorHAnsi"/>
          <w:lang w:val="it-IT"/>
        </w:rPr>
        <w:t>.</w:t>
      </w:r>
    </w:p>
    <w:p w14:paraId="58CCB2BC" w14:textId="77777777" w:rsidR="00D70457" w:rsidRPr="005E10DA" w:rsidRDefault="00D70457" w:rsidP="005D22FC">
      <w:pPr>
        <w:tabs>
          <w:tab w:val="left" w:pos="360"/>
        </w:tabs>
        <w:ind w:right="-108"/>
        <w:jc w:val="both"/>
        <w:rPr>
          <w:rFonts w:asciiTheme="minorHAnsi" w:hAnsiTheme="minorHAnsi" w:cstheme="minorHAnsi"/>
          <w:lang w:val="it-IT"/>
        </w:rPr>
      </w:pPr>
      <w:r w:rsidRPr="008D1E3C">
        <w:rPr>
          <w:rFonts w:asciiTheme="minorHAnsi" w:hAnsiTheme="minorHAnsi" w:cstheme="minorHAnsi"/>
          <w:bCs/>
        </w:rPr>
        <w:t xml:space="preserve">Verificarea îndeplinirii acestui criteriu se reia la etapa semnării contractului, când se completează aceste verificări cu analiza doc. 6 </w:t>
      </w:r>
      <w:r w:rsidRPr="008D1E3C">
        <w:rPr>
          <w:rFonts w:asciiTheme="minorHAnsi" w:hAnsiTheme="minorHAnsi" w:cstheme="minorHAnsi"/>
        </w:rPr>
        <w:t xml:space="preserve">Certificatele care atestă lipsa datoriilor restante </w:t>
      </w:r>
      <w:r w:rsidR="008D1E3C" w:rsidRPr="008D1E3C">
        <w:rPr>
          <w:rFonts w:asciiTheme="minorHAnsi" w:hAnsiTheme="minorHAnsi" w:cstheme="minorHAnsi"/>
        </w:rPr>
        <w:t>locale și a verificărilor in PATRIMVEN din care trebuie să rezulte li</w:t>
      </w:r>
      <w:r w:rsidR="008D1E3C">
        <w:rPr>
          <w:rFonts w:asciiTheme="minorHAnsi" w:hAnsiTheme="minorHAnsi" w:cstheme="minorHAnsi"/>
        </w:rPr>
        <w:t xml:space="preserve">psa datoriilor </w:t>
      </w:r>
      <w:r w:rsidRPr="008D1E3C">
        <w:rPr>
          <w:rFonts w:asciiTheme="minorHAnsi" w:hAnsiTheme="minorHAnsi" w:cstheme="minorHAnsi"/>
        </w:rPr>
        <w:t>fiscale şi sociale</w:t>
      </w:r>
      <w:r w:rsidR="00E43377">
        <w:rPr>
          <w:rFonts w:asciiTheme="minorHAnsi" w:hAnsiTheme="minorHAnsi" w:cstheme="minorHAnsi"/>
        </w:rPr>
        <w:t>.</w:t>
      </w:r>
    </w:p>
    <w:p w14:paraId="3FF1B9F4" w14:textId="77777777" w:rsidR="00C244F9" w:rsidRPr="005E10DA" w:rsidRDefault="00C244F9" w:rsidP="005D22FC">
      <w:pPr>
        <w:tabs>
          <w:tab w:val="left" w:pos="360"/>
        </w:tabs>
        <w:ind w:right="-365"/>
        <w:jc w:val="both"/>
        <w:rPr>
          <w:rFonts w:asciiTheme="minorHAnsi" w:hAnsiTheme="minorHAnsi" w:cstheme="minorHAnsi"/>
          <w:lang w:val="it-IT"/>
        </w:rPr>
      </w:pPr>
    </w:p>
    <w:p w14:paraId="37778F72" w14:textId="77777777" w:rsidR="00AE5C5C" w:rsidRDefault="00C244F9" w:rsidP="005D22FC">
      <w:pPr>
        <w:widowControl w:val="0"/>
        <w:tabs>
          <w:tab w:val="left" w:pos="720"/>
          <w:tab w:val="left" w:pos="9180"/>
        </w:tabs>
        <w:autoSpaceDE w:val="0"/>
        <w:autoSpaceDN w:val="0"/>
        <w:adjustRightInd w:val="0"/>
        <w:spacing w:before="86" w:line="250" w:lineRule="exact"/>
        <w:ind w:right="-108"/>
        <w:jc w:val="both"/>
        <w:rPr>
          <w:rFonts w:asciiTheme="minorHAnsi" w:hAnsiTheme="minorHAnsi" w:cstheme="minorHAnsi"/>
          <w:b/>
          <w:noProof/>
        </w:rPr>
      </w:pPr>
      <w:r w:rsidRPr="005E10DA">
        <w:rPr>
          <w:rFonts w:asciiTheme="minorHAnsi" w:hAnsiTheme="minorHAnsi" w:cs="Calibri"/>
          <w:b/>
        </w:rPr>
        <w:t>EG 2</w:t>
      </w:r>
      <w:r w:rsidR="008751B7" w:rsidRPr="005E10DA">
        <w:rPr>
          <w:rFonts w:asciiTheme="minorHAnsi" w:hAnsiTheme="minorHAnsi" w:cs="Calibri"/>
          <w:b/>
        </w:rPr>
        <w:t xml:space="preserve"> </w:t>
      </w:r>
      <w:r w:rsidR="00633530" w:rsidRPr="005E10DA">
        <w:rPr>
          <w:rFonts w:asciiTheme="minorHAnsi" w:hAnsiTheme="minorHAnsi" w:cs="Calibri"/>
          <w:b/>
        </w:rPr>
        <w:t>-</w:t>
      </w:r>
      <w:r w:rsidR="00AE5C5C" w:rsidRPr="005E10DA">
        <w:rPr>
          <w:rFonts w:asciiTheme="minorHAnsi" w:hAnsiTheme="minorHAnsi" w:cstheme="minorHAnsi"/>
          <w:b/>
        </w:rPr>
        <w:t xml:space="preserve"> Investiţia trebuie să se încadreze</w:t>
      </w:r>
      <w:r w:rsidR="00633530" w:rsidRPr="005E10DA">
        <w:rPr>
          <w:rFonts w:asciiTheme="minorHAnsi" w:hAnsiTheme="minorHAnsi" w:cstheme="minorHAnsi"/>
          <w:b/>
        </w:rPr>
        <w:t xml:space="preserve"> în cel puţin una din acţiunile/operaţiunile </w:t>
      </w:r>
      <w:r w:rsidR="00AE5C5C" w:rsidRPr="005E10DA">
        <w:rPr>
          <w:rFonts w:asciiTheme="minorHAnsi" w:hAnsiTheme="minorHAnsi" w:cstheme="minorHAnsi"/>
          <w:b/>
        </w:rPr>
        <w:t>eligibile prevăzute prin sub-măsură</w:t>
      </w:r>
      <w:r w:rsidR="00AE5C5C" w:rsidRPr="005E10DA">
        <w:rPr>
          <w:rFonts w:asciiTheme="minorHAnsi" w:hAnsiTheme="minorHAnsi" w:cstheme="minorHAnsi"/>
          <w:b/>
          <w:noProof/>
        </w:rPr>
        <w:t>:</w:t>
      </w:r>
    </w:p>
    <w:p w14:paraId="00C6DF09" w14:textId="77777777" w:rsidR="00DB20E8" w:rsidRDefault="00DB20E8" w:rsidP="005D22FC">
      <w:pPr>
        <w:widowControl w:val="0"/>
        <w:tabs>
          <w:tab w:val="left" w:pos="720"/>
          <w:tab w:val="left" w:pos="9180"/>
        </w:tabs>
        <w:autoSpaceDE w:val="0"/>
        <w:autoSpaceDN w:val="0"/>
        <w:adjustRightInd w:val="0"/>
        <w:spacing w:before="86" w:line="250" w:lineRule="exact"/>
        <w:ind w:right="-108"/>
        <w:jc w:val="both"/>
        <w:rPr>
          <w:rFonts w:asciiTheme="minorHAnsi" w:hAnsiTheme="minorHAnsi" w:cstheme="minorHAnsi"/>
          <w:b/>
          <w:noProof/>
        </w:rPr>
      </w:pPr>
    </w:p>
    <w:p w14:paraId="68670ED8" w14:textId="77777777" w:rsidR="00DB20E8" w:rsidRPr="00CD495F" w:rsidRDefault="00837159" w:rsidP="00DB20E8">
      <w:pPr>
        <w:pStyle w:val="NoSpacing"/>
        <w:tabs>
          <w:tab w:val="left" w:pos="284"/>
        </w:tabs>
        <w:spacing w:line="276" w:lineRule="auto"/>
        <w:ind w:left="284"/>
        <w:jc w:val="both"/>
        <w:rPr>
          <w:rFonts w:ascii="Calibri" w:eastAsia="Calibri" w:hAnsi="Calibri"/>
          <w:b/>
          <w:sz w:val="24"/>
          <w:szCs w:val="24"/>
        </w:rPr>
      </w:pPr>
      <w:r>
        <w:rPr>
          <w:rFonts w:ascii="Calibri" w:eastAsia="Calibri" w:hAnsi="Calibri"/>
          <w:b/>
          <w:sz w:val="24"/>
          <w:szCs w:val="24"/>
        </w:rPr>
        <w:t>1</w:t>
      </w:r>
      <w:r w:rsidR="00DB20E8" w:rsidRPr="00CD495F">
        <w:rPr>
          <w:rFonts w:ascii="Calibri" w:eastAsia="Calibri" w:hAnsi="Calibri"/>
          <w:b/>
          <w:sz w:val="24"/>
          <w:szCs w:val="24"/>
        </w:rPr>
        <w:t>)   Component</w:t>
      </w:r>
      <w:r>
        <w:rPr>
          <w:rFonts w:ascii="Calibri" w:eastAsia="Calibri" w:hAnsi="Calibri"/>
          <w:b/>
          <w:sz w:val="24"/>
          <w:szCs w:val="24"/>
        </w:rPr>
        <w:t>ele</w:t>
      </w:r>
      <w:r w:rsidR="00DB20E8" w:rsidRPr="00CD495F">
        <w:rPr>
          <w:rFonts w:ascii="Calibri" w:eastAsia="Calibri" w:hAnsi="Calibri"/>
          <w:b/>
          <w:sz w:val="24"/>
          <w:szCs w:val="24"/>
        </w:rPr>
        <w:t xml:space="preserve"> </w:t>
      </w:r>
      <w:r>
        <w:rPr>
          <w:rFonts w:ascii="Calibri" w:eastAsia="Calibri" w:hAnsi="Calibri"/>
          <w:b/>
          <w:sz w:val="24"/>
          <w:szCs w:val="24"/>
        </w:rPr>
        <w:t>1</w:t>
      </w:r>
      <w:r w:rsidR="00DB20E8" w:rsidRPr="00CD495F">
        <w:rPr>
          <w:rFonts w:ascii="Calibri" w:eastAsia="Calibri" w:hAnsi="Calibri"/>
          <w:b/>
          <w:sz w:val="24"/>
          <w:szCs w:val="24"/>
        </w:rPr>
        <w:t xml:space="preserve"> </w:t>
      </w:r>
      <w:r>
        <w:rPr>
          <w:rFonts w:ascii="Calibri" w:eastAsia="Calibri" w:hAnsi="Calibri"/>
          <w:b/>
          <w:sz w:val="24"/>
          <w:szCs w:val="24"/>
        </w:rPr>
        <w:t>și 1</w:t>
      </w:r>
      <w:r w:rsidRPr="00786D0E">
        <w:rPr>
          <w:rFonts w:ascii="Calibri" w:eastAsia="Calibri" w:hAnsi="Calibri"/>
          <w:b/>
          <w:sz w:val="24"/>
          <w:szCs w:val="24"/>
          <w:vertAlign w:val="superscript"/>
        </w:rPr>
        <w:t>1</w:t>
      </w:r>
      <w:r w:rsidR="00DB20E8" w:rsidRPr="00CD495F">
        <w:rPr>
          <w:rFonts w:ascii="Calibri" w:eastAsia="Calibri" w:hAnsi="Calibri"/>
          <w:b/>
          <w:sz w:val="24"/>
          <w:szCs w:val="24"/>
        </w:rPr>
        <w:t>- Înființare/extindere/modernizare plantație/pepinieră, inclusiv condiționare și marketing (ca și componentă secundară):</w:t>
      </w:r>
    </w:p>
    <w:p w14:paraId="54B1659C" w14:textId="77777777" w:rsidR="00DB20E8" w:rsidRPr="005E10DA" w:rsidRDefault="00DB20E8" w:rsidP="005D22FC">
      <w:pPr>
        <w:widowControl w:val="0"/>
        <w:tabs>
          <w:tab w:val="left" w:pos="720"/>
          <w:tab w:val="left" w:pos="9180"/>
        </w:tabs>
        <w:autoSpaceDE w:val="0"/>
        <w:autoSpaceDN w:val="0"/>
        <w:adjustRightInd w:val="0"/>
        <w:spacing w:before="86" w:line="250" w:lineRule="exact"/>
        <w:ind w:right="-108"/>
        <w:jc w:val="both"/>
        <w:rPr>
          <w:rFonts w:asciiTheme="minorHAnsi" w:hAnsiTheme="minorHAnsi" w:cstheme="minorHAnsi"/>
          <w:b/>
          <w:noProof/>
        </w:rPr>
      </w:pPr>
    </w:p>
    <w:p w14:paraId="3494019E" w14:textId="77777777" w:rsidR="0098798F" w:rsidRPr="005E10DA" w:rsidRDefault="0098798F" w:rsidP="005D22FC">
      <w:pPr>
        <w:widowControl w:val="0"/>
        <w:tabs>
          <w:tab w:val="left" w:pos="720"/>
          <w:tab w:val="left" w:pos="9180"/>
        </w:tabs>
        <w:autoSpaceDE w:val="0"/>
        <w:autoSpaceDN w:val="0"/>
        <w:adjustRightInd w:val="0"/>
        <w:spacing w:before="86" w:line="250" w:lineRule="exact"/>
        <w:ind w:right="-567"/>
        <w:jc w:val="both"/>
        <w:rPr>
          <w:rFonts w:asciiTheme="minorHAnsi" w:hAnsiTheme="minorHAnsi" w:cs="Calibri"/>
          <w:b/>
        </w:rPr>
      </w:pPr>
    </w:p>
    <w:p w14:paraId="2D0ECC1D" w14:textId="3CA8E881" w:rsidR="0098798F" w:rsidRPr="005E10DA" w:rsidRDefault="0098798F" w:rsidP="004E40CF">
      <w:pPr>
        <w:numPr>
          <w:ilvl w:val="0"/>
          <w:numId w:val="37"/>
        </w:numPr>
        <w:autoSpaceDE w:val="0"/>
        <w:autoSpaceDN w:val="0"/>
        <w:adjustRightInd w:val="0"/>
        <w:spacing w:line="276" w:lineRule="auto"/>
        <w:jc w:val="both"/>
        <w:rPr>
          <w:rFonts w:asciiTheme="minorHAnsi" w:hAnsiTheme="minorHAnsi" w:cstheme="minorHAnsi"/>
        </w:rPr>
      </w:pPr>
      <w:r w:rsidRPr="005E10DA">
        <w:rPr>
          <w:rFonts w:asciiTheme="minorHAnsi" w:hAnsiTheme="minorHAnsi" w:cstheme="minorHAnsi"/>
        </w:rPr>
        <w:t>Investiţii în</w:t>
      </w:r>
      <w:r w:rsidR="00EA2C61" w:rsidRPr="005E10DA">
        <w:rPr>
          <w:rFonts w:ascii="Calibri" w:hAnsi="Calibri" w:cs="Calibri"/>
        </w:rPr>
        <w:t xml:space="preserve">  înființarea </w:t>
      </w:r>
      <w:r w:rsidR="00C62168" w:rsidRPr="005E10DA">
        <w:rPr>
          <w:rFonts w:ascii="Calibri" w:hAnsi="Calibri" w:cs="Calibri"/>
        </w:rPr>
        <w:t xml:space="preserve">şi </w:t>
      </w:r>
      <w:r w:rsidRPr="005E10DA">
        <w:rPr>
          <w:rFonts w:asciiTheme="minorHAnsi" w:hAnsiTheme="minorHAnsi" w:cstheme="minorHAnsi"/>
        </w:rPr>
        <w:t>modernizarea fermelor pomicole, inclusiv în înfiinţarea</w:t>
      </w:r>
      <w:r w:rsidR="00333722" w:rsidRPr="005E10DA">
        <w:rPr>
          <w:rFonts w:asciiTheme="minorHAnsi" w:hAnsiTheme="minorHAnsi" w:cstheme="minorHAnsi"/>
        </w:rPr>
        <w:t xml:space="preserve"> </w:t>
      </w:r>
      <w:r w:rsidRPr="005E10DA">
        <w:rPr>
          <w:rFonts w:asciiTheme="minorHAnsi" w:hAnsiTheme="minorHAnsi" w:cstheme="minorHAnsi"/>
        </w:rPr>
        <w:t xml:space="preserve">şi reconversia plantaţiilor pomicole şi </w:t>
      </w:r>
      <w:r w:rsidR="00FF0E33">
        <w:rPr>
          <w:rFonts w:asciiTheme="minorHAnsi" w:hAnsiTheme="minorHAnsi" w:cstheme="minorHAnsi"/>
        </w:rPr>
        <w:t>achiziția</w:t>
      </w:r>
      <w:r w:rsidRPr="005E10DA">
        <w:rPr>
          <w:rFonts w:asciiTheme="minorHAnsi" w:hAnsiTheme="minorHAnsi" w:cstheme="minorHAnsi"/>
        </w:rPr>
        <w:t xml:space="preserve"> de masini şi utilaje agricole</w:t>
      </w:r>
      <w:r w:rsidR="00AE1584">
        <w:rPr>
          <w:rFonts w:asciiTheme="minorHAnsi" w:hAnsiTheme="minorHAnsi" w:cstheme="minorHAnsi"/>
        </w:rPr>
        <w:t xml:space="preserve"> </w:t>
      </w:r>
      <w:r w:rsidR="00AE1584" w:rsidRPr="00786D0E">
        <w:rPr>
          <w:rFonts w:ascii="Calibri" w:hAnsi="Calibri" w:cs="Calibri"/>
        </w:rPr>
        <w:t xml:space="preserve">(cu </w:t>
      </w:r>
      <w:r w:rsidR="003F3861" w:rsidRPr="003F3861">
        <w:rPr>
          <w:rFonts w:ascii="Calibri" w:hAnsi="Calibri" w:cs="Calibri"/>
        </w:rPr>
        <w:t>excepția utilajelor de recoltat</w:t>
      </w:r>
      <w:r w:rsidR="00AE1584" w:rsidRPr="00786D0E">
        <w:rPr>
          <w:rFonts w:ascii="Calibri" w:hAnsi="Calibri" w:cs="Calibri"/>
        </w:rPr>
        <w:t>)</w:t>
      </w:r>
      <w:r w:rsidRPr="00DE4491">
        <w:rPr>
          <w:rFonts w:asciiTheme="minorHAnsi" w:hAnsiTheme="minorHAnsi" w:cstheme="minorHAnsi"/>
        </w:rPr>
        <w:t>;</w:t>
      </w:r>
    </w:p>
    <w:p w14:paraId="2BB9337A" w14:textId="77777777" w:rsidR="0098798F" w:rsidRPr="005E10DA" w:rsidRDefault="0098798F" w:rsidP="004E40CF">
      <w:pPr>
        <w:numPr>
          <w:ilvl w:val="0"/>
          <w:numId w:val="37"/>
        </w:numPr>
        <w:autoSpaceDE w:val="0"/>
        <w:autoSpaceDN w:val="0"/>
        <w:adjustRightInd w:val="0"/>
        <w:spacing w:line="276" w:lineRule="auto"/>
        <w:jc w:val="both"/>
        <w:rPr>
          <w:rFonts w:asciiTheme="minorHAnsi" w:hAnsiTheme="minorHAnsi" w:cstheme="minorHAnsi"/>
        </w:rPr>
      </w:pPr>
      <w:r w:rsidRPr="005E10DA">
        <w:rPr>
          <w:rFonts w:asciiTheme="minorHAnsi" w:hAnsiTheme="minorHAnsi" w:cstheme="minorHAnsi"/>
        </w:rPr>
        <w:t xml:space="preserve">Investiţii în </w:t>
      </w:r>
      <w:r w:rsidR="00C62168" w:rsidRPr="005E10DA">
        <w:rPr>
          <w:rFonts w:ascii="Calibri" w:hAnsi="Calibri" w:cs="Calibri"/>
        </w:rPr>
        <w:t xml:space="preserve">înființarea şi </w:t>
      </w:r>
      <w:r w:rsidRPr="005E10DA">
        <w:rPr>
          <w:rFonts w:asciiTheme="minorHAnsi" w:hAnsiTheme="minorHAnsi" w:cstheme="minorHAnsi"/>
        </w:rPr>
        <w:t>modernizarea pepinierelor pomicole, inclusiv în creşterea suprafeţelor ocupate de material săditor;</w:t>
      </w:r>
    </w:p>
    <w:p w14:paraId="7AF898F9" w14:textId="39561DCB" w:rsidR="0098798F" w:rsidRPr="005E10DA" w:rsidRDefault="0098798F" w:rsidP="004E40CF">
      <w:pPr>
        <w:numPr>
          <w:ilvl w:val="0"/>
          <w:numId w:val="37"/>
        </w:numPr>
        <w:autoSpaceDE w:val="0"/>
        <w:autoSpaceDN w:val="0"/>
        <w:adjustRightInd w:val="0"/>
        <w:spacing w:line="276" w:lineRule="auto"/>
        <w:jc w:val="both"/>
        <w:rPr>
          <w:rFonts w:asciiTheme="minorHAnsi" w:hAnsiTheme="minorHAnsi" w:cstheme="minorHAnsi"/>
        </w:rPr>
      </w:pPr>
      <w:r w:rsidRPr="005E10DA">
        <w:rPr>
          <w:rFonts w:asciiTheme="minorHAnsi" w:hAnsiTheme="minorHAnsi" w:cstheme="minorHAnsi"/>
        </w:rPr>
        <w:t xml:space="preserve"> investiţii in </w:t>
      </w:r>
      <w:r w:rsidR="00FF0E33">
        <w:rPr>
          <w:rFonts w:asciiTheme="minorHAnsi" w:hAnsiTheme="minorHAnsi" w:cstheme="minorHAnsi"/>
        </w:rPr>
        <w:t xml:space="preserve">înființarea </w:t>
      </w:r>
      <w:r w:rsidR="00FF0E33" w:rsidRPr="00313ABE">
        <w:rPr>
          <w:rFonts w:asciiTheme="minorHAnsi" w:hAnsiTheme="minorHAnsi" w:cstheme="minorHAnsi"/>
        </w:rPr>
        <w:t>și modernizarea</w:t>
      </w:r>
      <w:r w:rsidR="00FF0E33">
        <w:rPr>
          <w:rFonts w:asciiTheme="minorHAnsi" w:hAnsiTheme="minorHAnsi" w:cstheme="minorHAnsi"/>
        </w:rPr>
        <w:t xml:space="preserve"> unităților de condiționare</w:t>
      </w:r>
      <w:r w:rsidR="00313ABE">
        <w:rPr>
          <w:rFonts w:asciiTheme="minorHAnsi" w:hAnsiTheme="minorHAnsi" w:cstheme="minorHAnsi"/>
        </w:rPr>
        <w:t xml:space="preserve"> la nivelul fermei</w:t>
      </w:r>
      <w:r w:rsidR="00095712">
        <w:rPr>
          <w:rFonts w:ascii="Calibri" w:hAnsi="Calibri" w:cs="Calibri"/>
        </w:rPr>
        <w:t xml:space="preserve">, precum și investiții în componenta de comercializare </w:t>
      </w:r>
      <w:r w:rsidRPr="00313ABE">
        <w:rPr>
          <w:rFonts w:asciiTheme="minorHAnsi" w:hAnsiTheme="minorHAnsi" w:cstheme="minorHAnsi"/>
        </w:rPr>
        <w:t xml:space="preserve"> (magazinele la poarta fermei sau rulotele alimentare</w:t>
      </w:r>
      <w:r w:rsidR="00D4187E" w:rsidRPr="00575A6C">
        <w:rPr>
          <w:rFonts w:asciiTheme="minorHAnsi" w:hAnsiTheme="minorHAnsi" w:cstheme="minorHAnsi"/>
        </w:rPr>
        <w:t xml:space="preserve">, </w:t>
      </w:r>
      <w:r w:rsidR="00D4187E" w:rsidRPr="00575A6C">
        <w:rPr>
          <w:rFonts w:ascii="Calibri" w:hAnsi="Calibri"/>
          <w:i/>
        </w:rPr>
        <w:t xml:space="preserve"> </w:t>
      </w:r>
      <w:r w:rsidR="00EB5386" w:rsidRPr="00575A6C">
        <w:rPr>
          <w:rFonts w:ascii="Calibri" w:hAnsi="Calibri"/>
        </w:rPr>
        <w:t>inclusiv autor</w:t>
      </w:r>
      <w:r w:rsidR="00EB5386" w:rsidRPr="00575A6C">
        <w:rPr>
          <w:rFonts w:asciiTheme="minorHAnsi" w:hAnsiTheme="minorHAnsi" w:cstheme="minorHAnsi"/>
        </w:rPr>
        <w:t>ul</w:t>
      </w:r>
      <w:r w:rsidR="00F8323C" w:rsidRPr="00575A6C">
        <w:rPr>
          <w:rFonts w:asciiTheme="minorHAnsi" w:hAnsiTheme="minorHAnsi" w:cstheme="minorHAnsi"/>
        </w:rPr>
        <w:t>o</w:t>
      </w:r>
      <w:r w:rsidR="00EB5386" w:rsidRPr="00575A6C">
        <w:rPr>
          <w:rFonts w:asciiTheme="minorHAnsi" w:hAnsiTheme="minorHAnsi" w:cstheme="minorHAnsi"/>
        </w:rPr>
        <w:t>te alimentare,</w:t>
      </w:r>
      <w:r w:rsidR="00EB5386" w:rsidRPr="00313ABE">
        <w:rPr>
          <w:rFonts w:asciiTheme="minorHAnsi" w:hAnsiTheme="minorHAnsi" w:cstheme="minorHAnsi"/>
        </w:rPr>
        <w:t xml:space="preserve"> </w:t>
      </w:r>
      <w:r w:rsidRPr="00313ABE">
        <w:rPr>
          <w:rFonts w:asciiTheme="minorHAnsi" w:hAnsiTheme="minorHAnsi" w:cstheme="minorHAnsi"/>
        </w:rPr>
        <w:t xml:space="preserve">prin care vor fi </w:t>
      </w:r>
      <w:r w:rsidR="00095712" w:rsidRPr="003A06ED">
        <w:rPr>
          <w:rFonts w:ascii="Calibri" w:hAnsi="Calibri" w:cs="Calibri"/>
        </w:rPr>
        <w:t xml:space="preserve">prezentate, </w:t>
      </w:r>
      <w:r w:rsidR="00095712" w:rsidRPr="003A06ED">
        <w:rPr>
          <w:rFonts w:ascii="Calibri" w:hAnsi="Calibri" w:cs="Calibri"/>
        </w:rPr>
        <w:lastRenderedPageBreak/>
        <w:t xml:space="preserve">promovate și </w:t>
      </w:r>
      <w:r w:rsidRPr="00313ABE">
        <w:rPr>
          <w:rFonts w:asciiTheme="minorHAnsi" w:hAnsiTheme="minorHAnsi" w:cstheme="minorHAnsi"/>
        </w:rPr>
        <w:t>comercializate exclusiv propriile produse agricole)</w:t>
      </w:r>
      <w:r w:rsidR="00095712">
        <w:rPr>
          <w:rFonts w:asciiTheme="minorHAnsi" w:hAnsiTheme="minorHAnsi" w:cstheme="minorHAnsi"/>
        </w:rPr>
        <w:t>.</w:t>
      </w:r>
      <w:r w:rsidRPr="005E10DA">
        <w:rPr>
          <w:rFonts w:asciiTheme="minorHAnsi" w:hAnsiTheme="minorHAnsi" w:cstheme="minorHAnsi"/>
        </w:rPr>
        <w:t xml:space="preserve"> </w:t>
      </w:r>
      <w:r w:rsidR="00095712">
        <w:rPr>
          <w:rFonts w:ascii="Calibri" w:hAnsi="Calibri" w:cs="Calibri"/>
        </w:rPr>
        <w:t xml:space="preserve">Condiționarea și comercializarea vor fi </w:t>
      </w:r>
      <w:r w:rsidR="00095712">
        <w:rPr>
          <w:rFonts w:asciiTheme="minorHAnsi" w:hAnsiTheme="minorHAnsi" w:cstheme="minorHAnsi"/>
        </w:rPr>
        <w:t xml:space="preserve">componente secundare în cadrul </w:t>
      </w:r>
      <w:r w:rsidRPr="005E10DA">
        <w:rPr>
          <w:rFonts w:asciiTheme="minorHAnsi" w:hAnsiTheme="minorHAnsi" w:cstheme="minorHAnsi"/>
        </w:rPr>
        <w:t>proiectului;</w:t>
      </w:r>
    </w:p>
    <w:p w14:paraId="2E117781" w14:textId="77777777" w:rsidR="0098798F" w:rsidRPr="005E10DA" w:rsidRDefault="0098798F" w:rsidP="004E40CF">
      <w:pPr>
        <w:numPr>
          <w:ilvl w:val="0"/>
          <w:numId w:val="37"/>
        </w:numPr>
        <w:autoSpaceDE w:val="0"/>
        <w:autoSpaceDN w:val="0"/>
        <w:adjustRightInd w:val="0"/>
        <w:spacing w:line="276" w:lineRule="auto"/>
        <w:jc w:val="both"/>
        <w:rPr>
          <w:rFonts w:asciiTheme="minorHAnsi" w:hAnsiTheme="minorHAnsi" w:cstheme="minorHAnsi"/>
        </w:rPr>
      </w:pPr>
      <w:r w:rsidRPr="005E10DA">
        <w:rPr>
          <w:rFonts w:asciiTheme="minorHAnsi" w:hAnsiTheme="minorHAnsi" w:cstheme="minorHAnsi"/>
        </w:rPr>
        <w:t>Investiții în producerea şi utilizarea energiei din surse regenerabile, cu excepția biomasei (solară, eoliană, cea produsă cu ajutorul pompelor de căldură, geotermală) în cadrul fermei, ca şi componentă secundară în cadrul unui proiect de investiţii, iar energia obținută va fi destinată exclusiv consumului propriu;</w:t>
      </w:r>
    </w:p>
    <w:p w14:paraId="6F224AD4" w14:textId="77777777" w:rsidR="0098798F" w:rsidRPr="005E10DA" w:rsidRDefault="0098798F" w:rsidP="004E40CF">
      <w:pPr>
        <w:numPr>
          <w:ilvl w:val="0"/>
          <w:numId w:val="37"/>
        </w:numPr>
        <w:autoSpaceDE w:val="0"/>
        <w:autoSpaceDN w:val="0"/>
        <w:adjustRightInd w:val="0"/>
        <w:spacing w:line="276" w:lineRule="auto"/>
        <w:jc w:val="both"/>
        <w:rPr>
          <w:rFonts w:asciiTheme="minorHAnsi" w:hAnsiTheme="minorHAnsi" w:cstheme="minorHAnsi"/>
        </w:rPr>
      </w:pPr>
      <w:r w:rsidRPr="005E10DA">
        <w:rPr>
          <w:rFonts w:asciiTheme="minorHAnsi" w:hAnsiTheme="minorHAnsi" w:cstheme="minorHAnsi"/>
        </w:rPr>
        <w:t>Investiții în instalații pentru producerea de energie electrică și/sau termică, prin utilizarea biomasei (din deșeuri/produse secundare rezultate din activitate</w:t>
      </w:r>
      <w:r w:rsidR="00597714" w:rsidRPr="005E10DA">
        <w:rPr>
          <w:rFonts w:asciiTheme="minorHAnsi" w:hAnsiTheme="minorHAnsi" w:cstheme="minorHAnsi"/>
        </w:rPr>
        <w:t>a</w:t>
      </w:r>
      <w:r w:rsidRPr="005E10DA">
        <w:rPr>
          <w:rFonts w:asciiTheme="minorHAnsi" w:hAnsiTheme="minorHAnsi" w:cstheme="minorHAnsi"/>
        </w:rPr>
        <w:t xml:space="preserve"> agricolă</w:t>
      </w:r>
      <w:r w:rsidR="00597714" w:rsidRPr="005E10DA">
        <w:rPr>
          <w:rFonts w:asciiTheme="minorHAnsi" w:hAnsiTheme="minorHAnsi" w:cstheme="minorHAnsi"/>
        </w:rPr>
        <w:t xml:space="preserve"> </w:t>
      </w:r>
      <w:r w:rsidR="00597714" w:rsidRPr="005E10DA">
        <w:rPr>
          <w:rFonts w:ascii="Calibri" w:hAnsi="Calibri" w:cs="Calibri"/>
        </w:rPr>
        <w:t>și/sau forestieră, atât din ferma proprie cât și din afara fermei</w:t>
      </w:r>
      <w:r w:rsidRPr="005E10DA">
        <w:rPr>
          <w:rFonts w:asciiTheme="minorHAnsi" w:hAnsiTheme="minorHAnsi" w:cstheme="minorHAnsi"/>
        </w:rPr>
        <w:t>), ca şi componentă secundară în cadrul unui proiect de investiţii, iar energia obținută va fi destinată exclusiv consumului propriu;</w:t>
      </w:r>
    </w:p>
    <w:p w14:paraId="119DA559" w14:textId="77777777" w:rsidR="0098798F" w:rsidRPr="005E10DA" w:rsidRDefault="0098798F" w:rsidP="00CE2AF7">
      <w:pPr>
        <w:numPr>
          <w:ilvl w:val="0"/>
          <w:numId w:val="37"/>
        </w:numPr>
        <w:autoSpaceDE w:val="0"/>
        <w:autoSpaceDN w:val="0"/>
        <w:adjustRightInd w:val="0"/>
        <w:spacing w:line="276" w:lineRule="auto"/>
        <w:jc w:val="both"/>
        <w:rPr>
          <w:rFonts w:asciiTheme="minorHAnsi" w:hAnsiTheme="minorHAnsi" w:cstheme="minorHAnsi"/>
        </w:rPr>
      </w:pPr>
      <w:r w:rsidRPr="005E10DA">
        <w:rPr>
          <w:rFonts w:asciiTheme="minorHAnsi" w:hAnsiTheme="minorHAnsi" w:cstheme="minorHAnsi"/>
        </w:rPr>
        <w:t>Înființarea şi/sau modernizarea căilor de acces în cadrul fermei, inclusiv utilităţi şi racordări</w:t>
      </w:r>
      <w:r w:rsidR="00CE2AF7">
        <w:rPr>
          <w:rFonts w:asciiTheme="minorHAnsi" w:hAnsiTheme="minorHAnsi" w:cstheme="minorHAnsi"/>
        </w:rPr>
        <w:t>,</w:t>
      </w:r>
      <w:r w:rsidR="00CE2AF7" w:rsidRPr="00CE2AF7">
        <w:t xml:space="preserve"> </w:t>
      </w:r>
      <w:r w:rsidR="00CE2AF7" w:rsidRPr="00CE2AF7">
        <w:rPr>
          <w:rFonts w:asciiTheme="minorHAnsi" w:hAnsiTheme="minorHAnsi" w:cstheme="minorHAnsi"/>
        </w:rPr>
        <w:t>aferente investiției propuse prin proiect</w:t>
      </w:r>
      <w:r w:rsidR="000B182A">
        <w:rPr>
          <w:rFonts w:asciiTheme="minorHAnsi" w:hAnsiTheme="minorHAnsi" w:cstheme="minorHAnsi"/>
        </w:rPr>
        <w:t>, ca și componentă secundară a proiectului</w:t>
      </w:r>
      <w:r w:rsidRPr="005E10DA">
        <w:rPr>
          <w:rFonts w:asciiTheme="minorHAnsi" w:hAnsiTheme="minorHAnsi" w:cstheme="minorHAnsi"/>
        </w:rPr>
        <w:t>;</w:t>
      </w:r>
    </w:p>
    <w:p w14:paraId="67DD0466" w14:textId="77777777" w:rsidR="0098798F" w:rsidRPr="005E10DA" w:rsidRDefault="0098798F" w:rsidP="004E40CF">
      <w:pPr>
        <w:numPr>
          <w:ilvl w:val="0"/>
          <w:numId w:val="37"/>
        </w:numPr>
        <w:autoSpaceDE w:val="0"/>
        <w:autoSpaceDN w:val="0"/>
        <w:adjustRightInd w:val="0"/>
        <w:spacing w:line="276" w:lineRule="auto"/>
        <w:jc w:val="both"/>
        <w:rPr>
          <w:rFonts w:asciiTheme="minorHAnsi" w:hAnsiTheme="minorHAnsi" w:cstheme="minorHAnsi"/>
        </w:rPr>
      </w:pPr>
      <w:r w:rsidRPr="005E10DA">
        <w:rPr>
          <w:rFonts w:asciiTheme="minorHAnsi" w:hAnsiTheme="minorHAnsi" w:cstheme="minorHAnsi"/>
        </w:rPr>
        <w:t>Investiții în scopul îndeplinirii standardelor comunitare în cazul tinerilor fermieri în conformitate cu art 17 (5) al Reg. 1305/2013 în care sprijinul poate fi acordat pe o perioadă maximă de 24 luni de la momentul instalării;</w:t>
      </w:r>
    </w:p>
    <w:p w14:paraId="24FE9852" w14:textId="77777777" w:rsidR="0098798F" w:rsidRPr="005E10DA" w:rsidRDefault="0098798F" w:rsidP="004E40CF">
      <w:pPr>
        <w:pStyle w:val="NoSpacing"/>
        <w:numPr>
          <w:ilvl w:val="0"/>
          <w:numId w:val="37"/>
        </w:numPr>
        <w:tabs>
          <w:tab w:val="left" w:pos="284"/>
        </w:tabs>
        <w:spacing w:line="276" w:lineRule="auto"/>
        <w:jc w:val="both"/>
        <w:rPr>
          <w:rFonts w:asciiTheme="minorHAnsi" w:hAnsiTheme="minorHAnsi" w:cstheme="minorHAnsi"/>
          <w:sz w:val="24"/>
          <w:szCs w:val="24"/>
        </w:rPr>
      </w:pPr>
      <w:r w:rsidRPr="005E10DA">
        <w:rPr>
          <w:rFonts w:asciiTheme="minorHAnsi" w:hAnsiTheme="minorHAnsi" w:cstheme="minorHAnsi"/>
          <w:sz w:val="24"/>
          <w:szCs w:val="24"/>
        </w:rPr>
        <w:t>Investiții necorporale: achiziționarea sau dezvoltarea de software și achiziționarea de brevete, licențe, drepturi de autor, mărci în conformitate cu la art 45 (2) (d) din Reg. 1305/2013;</w:t>
      </w:r>
    </w:p>
    <w:p w14:paraId="56263E68" w14:textId="77777777" w:rsidR="007709D0" w:rsidRPr="00575A6C" w:rsidRDefault="007709D0" w:rsidP="007709D0">
      <w:pPr>
        <w:pStyle w:val="ListParagraph"/>
        <w:autoSpaceDE w:val="0"/>
        <w:autoSpaceDN w:val="0"/>
        <w:adjustRightInd w:val="0"/>
        <w:ind w:left="0"/>
        <w:jc w:val="both"/>
        <w:rPr>
          <w:rFonts w:cs="Calibri"/>
          <w:color w:val="548DD4"/>
          <w:sz w:val="24"/>
          <w:szCs w:val="24"/>
          <w:lang w:eastAsia="ro-RO"/>
        </w:rPr>
      </w:pPr>
    </w:p>
    <w:p w14:paraId="1434F39A" w14:textId="77777777" w:rsidR="001019E2" w:rsidRPr="00575A6C" w:rsidRDefault="001019E2" w:rsidP="007709D0">
      <w:pPr>
        <w:pStyle w:val="ListParagraph"/>
        <w:autoSpaceDE w:val="0"/>
        <w:autoSpaceDN w:val="0"/>
        <w:adjustRightInd w:val="0"/>
        <w:ind w:left="0"/>
        <w:jc w:val="both"/>
        <w:rPr>
          <w:rFonts w:cs="Calibri"/>
          <w:sz w:val="24"/>
          <w:szCs w:val="24"/>
          <w:lang w:eastAsia="ro-RO"/>
        </w:rPr>
      </w:pPr>
      <w:r w:rsidRPr="00575A6C">
        <w:rPr>
          <w:rFonts w:cs="Calibri"/>
          <w:sz w:val="24"/>
          <w:szCs w:val="24"/>
          <w:lang w:eastAsia="ro-RO"/>
        </w:rPr>
        <w:t xml:space="preserve">Componenta principală de </w:t>
      </w:r>
      <w:r w:rsidRPr="00575A6C">
        <w:rPr>
          <w:rFonts w:cs="Calibri"/>
          <w:b/>
          <w:sz w:val="24"/>
          <w:szCs w:val="24"/>
          <w:lang w:eastAsia="ro-RO"/>
        </w:rPr>
        <w:t>înființare/extindere/modernizare plantație/pepinieră</w:t>
      </w:r>
      <w:r w:rsidRPr="00575A6C">
        <w:rPr>
          <w:rFonts w:cs="Calibri"/>
          <w:sz w:val="24"/>
          <w:szCs w:val="24"/>
          <w:lang w:eastAsia="ro-RO"/>
        </w:rPr>
        <w:t xml:space="preserve">  (&gt;50%) poate cuprinde următoarele tipuri de acțiuni/operațiuni:</w:t>
      </w:r>
    </w:p>
    <w:p w14:paraId="4E7209ED" w14:textId="77777777" w:rsidR="001019E2" w:rsidRPr="00575A6C" w:rsidRDefault="001019E2" w:rsidP="007709D0">
      <w:pPr>
        <w:pStyle w:val="ListParagraph"/>
        <w:autoSpaceDE w:val="0"/>
        <w:autoSpaceDN w:val="0"/>
        <w:adjustRightInd w:val="0"/>
        <w:ind w:left="0"/>
        <w:jc w:val="both"/>
        <w:rPr>
          <w:rFonts w:cs="Calibri"/>
          <w:sz w:val="24"/>
          <w:szCs w:val="24"/>
          <w:lang w:eastAsia="ro-RO"/>
        </w:rPr>
      </w:pPr>
      <w:r w:rsidRPr="00575A6C">
        <w:rPr>
          <w:rFonts w:cs="Calibri"/>
          <w:sz w:val="24"/>
          <w:szCs w:val="24"/>
          <w:lang w:eastAsia="ro-RO"/>
        </w:rPr>
        <w:t>-cheltuieli cu înființarea/extinderea/plantațtiilor/pepinierelor și/sau reconversia plantațiilor pomicole;</w:t>
      </w:r>
    </w:p>
    <w:p w14:paraId="07F39EAB" w14:textId="77777777" w:rsidR="00381045" w:rsidRPr="00575A6C" w:rsidRDefault="001019E2" w:rsidP="007709D0">
      <w:pPr>
        <w:pStyle w:val="ListParagraph"/>
        <w:autoSpaceDE w:val="0"/>
        <w:autoSpaceDN w:val="0"/>
        <w:adjustRightInd w:val="0"/>
        <w:ind w:left="0"/>
        <w:jc w:val="both"/>
        <w:rPr>
          <w:rFonts w:cs="Calibri"/>
          <w:sz w:val="24"/>
          <w:szCs w:val="24"/>
          <w:lang w:eastAsia="ro-RO"/>
        </w:rPr>
      </w:pPr>
      <w:r w:rsidRPr="00575A6C">
        <w:rPr>
          <w:rFonts w:cs="Calibri"/>
          <w:sz w:val="24"/>
          <w:szCs w:val="24"/>
          <w:lang w:eastAsia="ro-RO"/>
        </w:rPr>
        <w:t>-cheltuileli pentru modernizarea plantațiilor/pepinierelor existente: achiziția de sisteme de irigat, achiziția de sisteme antigrindină și antiploaie,</w:t>
      </w:r>
      <w:r w:rsidRPr="00575A6C">
        <w:rPr>
          <w:sz w:val="24"/>
          <w:szCs w:val="24"/>
        </w:rPr>
        <w:t xml:space="preserve"> </w:t>
      </w:r>
      <w:r w:rsidRPr="00575A6C">
        <w:rPr>
          <w:rFonts w:cs="Calibri"/>
          <w:sz w:val="24"/>
          <w:szCs w:val="24"/>
          <w:lang w:eastAsia="ro-RO"/>
        </w:rPr>
        <w:t>achiziție de utilaje (cu excepția utilajelor de recoltare)</w:t>
      </w:r>
    </w:p>
    <w:p w14:paraId="281ACA3C" w14:textId="77777777" w:rsidR="001019E2" w:rsidRPr="00575A6C" w:rsidRDefault="001019E2" w:rsidP="00381045">
      <w:pPr>
        <w:pStyle w:val="ListParagraph"/>
        <w:autoSpaceDE w:val="0"/>
        <w:autoSpaceDN w:val="0"/>
        <w:adjustRightInd w:val="0"/>
        <w:ind w:left="900"/>
        <w:jc w:val="both"/>
        <w:rPr>
          <w:rFonts w:cs="Calibri"/>
          <w:color w:val="548DD4"/>
          <w:sz w:val="24"/>
          <w:szCs w:val="24"/>
          <w:lang w:eastAsia="ro-RO"/>
        </w:rPr>
      </w:pPr>
    </w:p>
    <w:p w14:paraId="26CD178C" w14:textId="37C1B808" w:rsidR="00381045" w:rsidRPr="00575A6C" w:rsidRDefault="00D35065" w:rsidP="007709D0">
      <w:pPr>
        <w:pStyle w:val="ListParagraph"/>
        <w:autoSpaceDE w:val="0"/>
        <w:autoSpaceDN w:val="0"/>
        <w:adjustRightInd w:val="0"/>
        <w:ind w:left="0"/>
        <w:jc w:val="both"/>
        <w:rPr>
          <w:rFonts w:cs="Calibri"/>
          <w:sz w:val="24"/>
          <w:szCs w:val="24"/>
          <w:lang w:eastAsia="ro-RO"/>
        </w:rPr>
      </w:pPr>
      <w:r w:rsidRPr="00575A6C">
        <w:rPr>
          <w:rFonts w:cs="Calibri"/>
          <w:sz w:val="24"/>
          <w:szCs w:val="24"/>
          <w:lang w:eastAsia="ro-RO"/>
        </w:rPr>
        <w:t>Operațiunile de la punctele 3</w:t>
      </w:r>
      <w:r w:rsidR="002C60C4" w:rsidRPr="00575A6C">
        <w:rPr>
          <w:rFonts w:cs="Calibri"/>
          <w:sz w:val="24"/>
          <w:szCs w:val="24"/>
          <w:lang w:eastAsia="ro-RO"/>
        </w:rPr>
        <w:t xml:space="preserve">, </w:t>
      </w:r>
      <w:r w:rsidRPr="00575A6C">
        <w:rPr>
          <w:rFonts w:cs="Calibri"/>
          <w:sz w:val="24"/>
          <w:szCs w:val="24"/>
          <w:lang w:eastAsia="ro-RO"/>
        </w:rPr>
        <w:t>4, 5</w:t>
      </w:r>
      <w:r w:rsidR="00ED4235" w:rsidRPr="00575A6C">
        <w:rPr>
          <w:rFonts w:cs="Calibri"/>
          <w:sz w:val="24"/>
          <w:szCs w:val="24"/>
          <w:lang w:eastAsia="ro-RO"/>
        </w:rPr>
        <w:t>, 6</w:t>
      </w:r>
      <w:r w:rsidR="00CC547F" w:rsidRPr="00575A6C">
        <w:rPr>
          <w:rFonts w:cs="Calibri"/>
          <w:sz w:val="24"/>
          <w:szCs w:val="24"/>
          <w:lang w:eastAsia="ro-RO"/>
        </w:rPr>
        <w:t>, 7</w:t>
      </w:r>
      <w:r w:rsidRPr="00575A6C">
        <w:rPr>
          <w:rFonts w:cs="Calibri"/>
          <w:sz w:val="24"/>
          <w:szCs w:val="24"/>
          <w:lang w:eastAsia="ro-RO"/>
        </w:rPr>
        <w:t xml:space="preserve"> și 8 nu pot face în mod independent obiectul unui proiect de investiții.</w:t>
      </w:r>
    </w:p>
    <w:p w14:paraId="250D0EBB" w14:textId="4F0AC0E6" w:rsidR="00381045" w:rsidRDefault="00381045" w:rsidP="00381045">
      <w:pPr>
        <w:pStyle w:val="NoSpacing"/>
        <w:tabs>
          <w:tab w:val="left" w:pos="284"/>
        </w:tabs>
        <w:spacing w:line="276" w:lineRule="auto"/>
        <w:ind w:left="900"/>
        <w:jc w:val="both"/>
        <w:rPr>
          <w:rFonts w:asciiTheme="minorHAnsi" w:hAnsiTheme="minorHAnsi" w:cstheme="minorHAnsi"/>
          <w:sz w:val="24"/>
          <w:szCs w:val="24"/>
        </w:rPr>
      </w:pPr>
    </w:p>
    <w:p w14:paraId="6A971909" w14:textId="5A882AFA" w:rsidR="00B55683" w:rsidRDefault="00B55683" w:rsidP="00381045">
      <w:pPr>
        <w:pStyle w:val="NoSpacing"/>
        <w:tabs>
          <w:tab w:val="left" w:pos="284"/>
        </w:tabs>
        <w:spacing w:line="276" w:lineRule="auto"/>
        <w:ind w:left="900"/>
        <w:jc w:val="both"/>
        <w:rPr>
          <w:rFonts w:asciiTheme="minorHAnsi" w:hAnsiTheme="minorHAnsi" w:cstheme="minorHAnsi"/>
          <w:sz w:val="24"/>
          <w:szCs w:val="24"/>
        </w:rPr>
      </w:pPr>
    </w:p>
    <w:p w14:paraId="34E5AACA" w14:textId="59804480" w:rsidR="00B55683" w:rsidRDefault="00B55683" w:rsidP="00381045">
      <w:pPr>
        <w:pStyle w:val="NoSpacing"/>
        <w:tabs>
          <w:tab w:val="left" w:pos="284"/>
        </w:tabs>
        <w:spacing w:line="276" w:lineRule="auto"/>
        <w:ind w:left="900"/>
        <w:jc w:val="both"/>
        <w:rPr>
          <w:rFonts w:asciiTheme="minorHAnsi" w:hAnsiTheme="minorHAnsi" w:cstheme="minorHAnsi"/>
          <w:sz w:val="24"/>
          <w:szCs w:val="24"/>
        </w:rPr>
      </w:pPr>
    </w:p>
    <w:p w14:paraId="28D0B54C" w14:textId="77777777" w:rsidR="00B55683" w:rsidRDefault="00B55683" w:rsidP="00381045">
      <w:pPr>
        <w:pStyle w:val="NoSpacing"/>
        <w:tabs>
          <w:tab w:val="left" w:pos="284"/>
        </w:tabs>
        <w:spacing w:line="276" w:lineRule="auto"/>
        <w:ind w:left="900"/>
        <w:jc w:val="both"/>
        <w:rPr>
          <w:rFonts w:asciiTheme="minorHAnsi" w:hAnsiTheme="minorHAnsi" w:cstheme="minorHAnsi"/>
          <w:sz w:val="24"/>
          <w:szCs w:val="24"/>
        </w:rPr>
      </w:pPr>
    </w:p>
    <w:p w14:paraId="00FAF09B" w14:textId="77777777" w:rsidR="009D4FAC" w:rsidRPr="00603B72" w:rsidRDefault="00A9723F" w:rsidP="00786D0E">
      <w:pPr>
        <w:autoSpaceDE w:val="0"/>
        <w:autoSpaceDN w:val="0"/>
        <w:adjustRightInd w:val="0"/>
        <w:jc w:val="both"/>
        <w:rPr>
          <w:rFonts w:cs="Calibri"/>
          <w:lang w:eastAsia="ro-RO"/>
        </w:rPr>
      </w:pPr>
      <w:r>
        <w:rPr>
          <w:rFonts w:ascii="Calibri" w:hAnsi="Calibri" w:cs="Calibri"/>
          <w:lang w:eastAsia="ro-RO"/>
        </w:rPr>
        <w:t xml:space="preserve"> </w:t>
      </w:r>
    </w:p>
    <w:p w14:paraId="35ED2787" w14:textId="77777777" w:rsidR="002C0484" w:rsidRDefault="002C0484" w:rsidP="00786D0E">
      <w:pPr>
        <w:autoSpaceDE w:val="0"/>
        <w:autoSpaceDN w:val="0"/>
        <w:adjustRightInd w:val="0"/>
        <w:jc w:val="both"/>
        <w:rPr>
          <w:rFonts w:ascii="Calibri" w:hAnsi="Calibri" w:cs="Calibri"/>
          <w:lang w:eastAsia="ro-RO"/>
        </w:rPr>
      </w:pPr>
    </w:p>
    <w:p w14:paraId="661228E1" w14:textId="77777777" w:rsidR="00EB2B42" w:rsidRPr="00EB2B42" w:rsidRDefault="00A9723F" w:rsidP="00786D0E">
      <w:pPr>
        <w:autoSpaceDE w:val="0"/>
        <w:autoSpaceDN w:val="0"/>
        <w:adjustRightInd w:val="0"/>
        <w:spacing w:line="276" w:lineRule="auto"/>
        <w:ind w:left="720"/>
        <w:jc w:val="both"/>
        <w:rPr>
          <w:rFonts w:ascii="Calibri" w:hAnsi="Calibri" w:cs="Calibri"/>
          <w:b/>
          <w:lang w:val="ro-RO" w:eastAsia="ro-RO"/>
        </w:rPr>
      </w:pPr>
      <w:r>
        <w:rPr>
          <w:rFonts w:ascii="Calibri" w:hAnsi="Calibri" w:cs="Calibri"/>
          <w:b/>
          <w:lang w:val="ro-RO" w:eastAsia="ro-RO"/>
        </w:rPr>
        <w:lastRenderedPageBreak/>
        <w:t>2)</w:t>
      </w:r>
      <w:r w:rsidR="00EB2B42" w:rsidRPr="00EB2B42">
        <w:rPr>
          <w:rFonts w:ascii="Calibri" w:hAnsi="Calibri" w:cs="Calibri"/>
          <w:b/>
          <w:lang w:val="ro-RO" w:eastAsia="ro-RO"/>
        </w:rPr>
        <w:t xml:space="preserve">   Componenta - Utilaje recoltare (modernizare exploatație):</w:t>
      </w:r>
    </w:p>
    <w:p w14:paraId="61B725F0" w14:textId="77777777" w:rsidR="00EB2B42" w:rsidRPr="00EB2B42" w:rsidRDefault="00EB2B42" w:rsidP="00EB2B42">
      <w:pPr>
        <w:autoSpaceDE w:val="0"/>
        <w:autoSpaceDN w:val="0"/>
        <w:adjustRightInd w:val="0"/>
        <w:spacing w:line="276" w:lineRule="auto"/>
        <w:ind w:left="720"/>
        <w:jc w:val="both"/>
        <w:rPr>
          <w:rFonts w:ascii="Calibri" w:hAnsi="Calibri" w:cs="Calibri"/>
          <w:b/>
          <w:lang w:val="ro-RO" w:eastAsia="ro-RO"/>
        </w:rPr>
      </w:pPr>
    </w:p>
    <w:p w14:paraId="4A375F19" w14:textId="77777777" w:rsidR="00EB2B42" w:rsidRPr="00EB2B42" w:rsidRDefault="00EB2B42" w:rsidP="00C901C1">
      <w:pPr>
        <w:numPr>
          <w:ilvl w:val="0"/>
          <w:numId w:val="159"/>
        </w:numPr>
        <w:autoSpaceDE w:val="0"/>
        <w:autoSpaceDN w:val="0"/>
        <w:adjustRightInd w:val="0"/>
        <w:spacing w:line="276" w:lineRule="auto"/>
        <w:ind w:left="360"/>
        <w:jc w:val="both"/>
        <w:rPr>
          <w:rFonts w:ascii="Calibri" w:hAnsi="Calibri" w:cs="Calibri"/>
          <w:lang w:val="ro-RO" w:eastAsia="ro-RO"/>
        </w:rPr>
      </w:pPr>
      <w:r w:rsidRPr="00EB2B42">
        <w:rPr>
          <w:rFonts w:ascii="Calibri" w:hAnsi="Calibri" w:cs="Calibri"/>
          <w:lang w:val="ro-RO" w:eastAsia="ro-RO"/>
        </w:rPr>
        <w:t>achiziția de utilaje de recoltare</w:t>
      </w:r>
      <w:r w:rsidR="00C901C1">
        <w:rPr>
          <w:rFonts w:ascii="Calibri" w:hAnsi="Calibri" w:cs="Calibri"/>
          <w:lang w:val="ro-RO" w:eastAsia="ro-RO"/>
        </w:rPr>
        <w:t>:</w:t>
      </w:r>
      <w:r w:rsidR="00C901C1" w:rsidRPr="00C901C1">
        <w:t xml:space="preserve"> </w:t>
      </w:r>
      <w:r w:rsidR="00C901C1" w:rsidRPr="00C901C1">
        <w:rPr>
          <w:rFonts w:ascii="Calibri" w:hAnsi="Calibri" w:cs="Calibri"/>
          <w:lang w:val="ro-RO" w:eastAsia="ro-RO"/>
        </w:rPr>
        <w:t>ansamblul de echipamente sau utilaje, autopropulsate sau tractate, folosite în procesul de  recoltare a fruct</w:t>
      </w:r>
      <w:r w:rsidR="00C901C1">
        <w:rPr>
          <w:rFonts w:ascii="Calibri" w:hAnsi="Calibri" w:cs="Calibri"/>
          <w:lang w:val="ro-RO" w:eastAsia="ro-RO"/>
        </w:rPr>
        <w:t>elor, într-o plantație pomicolă;</w:t>
      </w:r>
      <w:r w:rsidR="00C901C1" w:rsidRPr="00C901C1">
        <w:rPr>
          <w:rFonts w:ascii="Calibri" w:hAnsi="Calibri" w:cs="Calibri"/>
          <w:lang w:val="ro-RO" w:eastAsia="ro-RO"/>
        </w:rPr>
        <w:t xml:space="preserve">  </w:t>
      </w:r>
    </w:p>
    <w:p w14:paraId="49482609" w14:textId="77777777" w:rsidR="00EB2B42" w:rsidRDefault="00C901C1" w:rsidP="00786D0E">
      <w:pPr>
        <w:autoSpaceDE w:val="0"/>
        <w:autoSpaceDN w:val="0"/>
        <w:adjustRightInd w:val="0"/>
        <w:ind w:left="360" w:hanging="360"/>
        <w:jc w:val="both"/>
        <w:rPr>
          <w:rFonts w:ascii="Calibri" w:hAnsi="Calibri" w:cs="Calibri"/>
          <w:lang w:eastAsia="ro-RO"/>
        </w:rPr>
      </w:pPr>
      <w:r w:rsidRPr="00C901C1">
        <w:rPr>
          <w:rFonts w:ascii="Calibri" w:hAnsi="Calibri" w:cs="Calibri"/>
          <w:lang w:eastAsia="ro-RO"/>
        </w:rPr>
        <w:t>-</w:t>
      </w:r>
      <w:r w:rsidRPr="00C901C1">
        <w:rPr>
          <w:rFonts w:ascii="Calibri" w:hAnsi="Calibri" w:cs="Calibri"/>
          <w:lang w:eastAsia="ro-RO"/>
        </w:rPr>
        <w:tab/>
        <w:t xml:space="preserve">investiții </w:t>
      </w:r>
      <w:r w:rsidRPr="00575A6C">
        <w:rPr>
          <w:rFonts w:ascii="Calibri" w:hAnsi="Calibri" w:cs="Calibri"/>
          <w:lang w:eastAsia="ro-RO"/>
        </w:rPr>
        <w:t>necorporale: achiziționarea sau dezvoltarea de software</w:t>
      </w:r>
      <w:r w:rsidR="002C60C4" w:rsidRPr="00575A6C">
        <w:rPr>
          <w:rFonts w:ascii="Calibri" w:hAnsi="Calibri" w:cs="Calibri"/>
          <w:lang w:val="ro-RO" w:eastAsia="ro-RO"/>
        </w:rPr>
        <w:t xml:space="preserve"> în legătură cu utilajele eligibile în cadrul acestei componente</w:t>
      </w:r>
      <w:r w:rsidRPr="00C901C1">
        <w:rPr>
          <w:rFonts w:ascii="Calibri" w:hAnsi="Calibri" w:cs="Calibri"/>
          <w:lang w:eastAsia="ro-RO"/>
        </w:rPr>
        <w:t xml:space="preserve"> și achiziționarea de brevete, licențe, drepturi de autor, mărci în conformitate cu la art. 45 alin. (2) lit. (d) din Regulamentul nr. 1305/2013, cu modificările și completările ulterioare;</w:t>
      </w:r>
    </w:p>
    <w:p w14:paraId="6FE80CF2" w14:textId="77777777" w:rsidR="00EB2B42" w:rsidRPr="00786D0E" w:rsidRDefault="00EB2B42" w:rsidP="00786D0E">
      <w:pPr>
        <w:autoSpaceDE w:val="0"/>
        <w:autoSpaceDN w:val="0"/>
        <w:adjustRightInd w:val="0"/>
        <w:jc w:val="both"/>
        <w:rPr>
          <w:rFonts w:ascii="Calibri" w:hAnsi="Calibri" w:cs="Calibri"/>
          <w:lang w:eastAsia="ro-RO"/>
        </w:rPr>
      </w:pPr>
    </w:p>
    <w:p w14:paraId="34458C69" w14:textId="77777777" w:rsidR="00ED4235" w:rsidRDefault="00ED4235" w:rsidP="00786D0E">
      <w:pPr>
        <w:autoSpaceDE w:val="0"/>
        <w:autoSpaceDN w:val="0"/>
        <w:adjustRightInd w:val="0"/>
        <w:jc w:val="both"/>
        <w:rPr>
          <w:rFonts w:ascii="Calibri" w:hAnsi="Calibri" w:cs="Calibri"/>
          <w:lang w:eastAsia="ro-RO"/>
        </w:rPr>
      </w:pPr>
    </w:p>
    <w:p w14:paraId="6B287295" w14:textId="77777777" w:rsidR="00ED4235" w:rsidRPr="005E10DA" w:rsidRDefault="00ED4235" w:rsidP="00381045">
      <w:pPr>
        <w:pStyle w:val="NoSpacing"/>
        <w:tabs>
          <w:tab w:val="left" w:pos="284"/>
        </w:tabs>
        <w:spacing w:line="276" w:lineRule="auto"/>
        <w:ind w:left="900"/>
        <w:jc w:val="both"/>
        <w:rPr>
          <w:rFonts w:asciiTheme="minorHAnsi" w:hAnsiTheme="minorHAnsi" w:cstheme="minorHAnsi"/>
          <w:sz w:val="24"/>
          <w:szCs w:val="24"/>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80"/>
        <w:gridCol w:w="4590"/>
      </w:tblGrid>
      <w:tr w:rsidR="00AE5C5C" w:rsidRPr="005E10DA" w14:paraId="642096E2" w14:textId="77777777" w:rsidTr="00B900C6">
        <w:tc>
          <w:tcPr>
            <w:tcW w:w="4480" w:type="dxa"/>
            <w:shd w:val="clear" w:color="auto" w:fill="C0C0C0"/>
          </w:tcPr>
          <w:p w14:paraId="09C0A130" w14:textId="77777777" w:rsidR="00AE5C5C" w:rsidRPr="005E10DA" w:rsidRDefault="00AE5C5C" w:rsidP="005D22FC">
            <w:pPr>
              <w:pStyle w:val="Heading1"/>
              <w:jc w:val="both"/>
              <w:rPr>
                <w:rFonts w:asciiTheme="minorHAnsi" w:hAnsiTheme="minorHAnsi" w:cstheme="minorHAnsi"/>
                <w:szCs w:val="24"/>
                <w:lang w:val="ro-RO"/>
              </w:rPr>
            </w:pPr>
            <w:r w:rsidRPr="005E10DA">
              <w:rPr>
                <w:rFonts w:asciiTheme="minorHAnsi" w:hAnsiTheme="minorHAnsi" w:cstheme="minorHAnsi"/>
                <w:szCs w:val="24"/>
                <w:lang w:val="ro-RO"/>
              </w:rPr>
              <w:t>DOCUMENTE PREZENTATE</w:t>
            </w:r>
          </w:p>
        </w:tc>
        <w:tc>
          <w:tcPr>
            <w:tcW w:w="4590" w:type="dxa"/>
            <w:shd w:val="clear" w:color="auto" w:fill="C0C0C0"/>
          </w:tcPr>
          <w:p w14:paraId="3DF46702" w14:textId="77777777" w:rsidR="00AE5C5C" w:rsidRPr="005E10DA" w:rsidRDefault="00AE5C5C" w:rsidP="005D22FC">
            <w:pPr>
              <w:jc w:val="both"/>
              <w:rPr>
                <w:rFonts w:asciiTheme="minorHAnsi" w:hAnsiTheme="minorHAnsi" w:cstheme="minorHAnsi"/>
                <w:b/>
                <w:lang w:val="pt-BR"/>
              </w:rPr>
            </w:pPr>
            <w:r w:rsidRPr="005E10DA">
              <w:rPr>
                <w:rFonts w:asciiTheme="minorHAnsi" w:hAnsiTheme="minorHAnsi" w:cstheme="minorHAnsi"/>
                <w:b/>
                <w:lang w:val="pt-BR"/>
              </w:rPr>
              <w:t>PUNCTE DE VERIFICAT ÎN CADRUL DOCUMENTELOR PREZENTATE</w:t>
            </w:r>
          </w:p>
        </w:tc>
      </w:tr>
      <w:tr w:rsidR="00AE5C5C" w:rsidRPr="005E10DA" w14:paraId="52FB193D" w14:textId="77777777" w:rsidTr="00B900C6">
        <w:tc>
          <w:tcPr>
            <w:tcW w:w="4480" w:type="dxa"/>
          </w:tcPr>
          <w:p w14:paraId="5149502A" w14:textId="77777777" w:rsidR="00AE5C5C" w:rsidRPr="005E10DA" w:rsidRDefault="00381045" w:rsidP="005D22FC">
            <w:pPr>
              <w:pStyle w:val="NoSpacing"/>
              <w:spacing w:line="276" w:lineRule="auto"/>
              <w:jc w:val="both"/>
              <w:rPr>
                <w:rFonts w:asciiTheme="minorHAnsi" w:hAnsiTheme="minorHAnsi" w:cstheme="minorHAnsi"/>
                <w:sz w:val="24"/>
                <w:szCs w:val="24"/>
              </w:rPr>
            </w:pPr>
            <w:r w:rsidRPr="005E10DA">
              <w:rPr>
                <w:rFonts w:asciiTheme="minorHAnsi" w:hAnsiTheme="minorHAnsi" w:cstheme="minorHAnsi"/>
                <w:b/>
                <w:sz w:val="24"/>
                <w:szCs w:val="24"/>
              </w:rPr>
              <w:t xml:space="preserve">1.a) STUDIUL DE FEZABILITATE, </w:t>
            </w:r>
            <w:r w:rsidR="00AE5C5C" w:rsidRPr="005E10DA">
              <w:rPr>
                <w:rFonts w:asciiTheme="minorHAnsi" w:hAnsiTheme="minorHAnsi" w:cstheme="minorHAnsi"/>
                <w:b/>
                <w:sz w:val="24"/>
                <w:szCs w:val="24"/>
              </w:rPr>
              <w:t>î</w:t>
            </w:r>
            <w:r w:rsidR="003A1298" w:rsidRPr="005E10DA">
              <w:rPr>
                <w:rFonts w:asciiTheme="minorHAnsi" w:hAnsiTheme="minorHAnsi" w:cstheme="minorHAnsi"/>
                <w:b/>
                <w:noProof/>
                <w:sz w:val="24"/>
                <w:szCs w:val="24"/>
              </w:rPr>
              <w:t xml:space="preserve">nsotit de Proiectul de </w:t>
            </w:r>
            <w:r w:rsidR="00A75737" w:rsidRPr="005E10DA">
              <w:rPr>
                <w:rFonts w:asciiTheme="minorHAnsi" w:hAnsiTheme="minorHAnsi" w:cstheme="minorHAnsi"/>
                <w:b/>
                <w:noProof/>
                <w:sz w:val="24"/>
                <w:szCs w:val="24"/>
              </w:rPr>
              <w:t xml:space="preserve"> </w:t>
            </w:r>
            <w:r w:rsidR="00A75737" w:rsidRPr="005E10DA">
              <w:rPr>
                <w:rFonts w:asciiTheme="minorHAnsi" w:hAnsiTheme="minorHAnsi" w:cstheme="minorHAnsi"/>
                <w:noProof/>
                <w:sz w:val="24"/>
                <w:szCs w:val="24"/>
              </w:rPr>
              <w:t xml:space="preserve">înfiinţare </w:t>
            </w:r>
            <w:r w:rsidR="00A75737" w:rsidRPr="005E10DA">
              <w:rPr>
                <w:rFonts w:asciiTheme="minorHAnsi" w:hAnsiTheme="minorHAnsi" w:cstheme="minorHAnsi"/>
                <w:sz w:val="24"/>
                <w:szCs w:val="24"/>
                <w:lang w:eastAsia="fr-FR"/>
              </w:rPr>
              <w:t xml:space="preserve">a plantaţiei pomicole </w:t>
            </w:r>
            <w:r w:rsidRPr="005E10DA">
              <w:rPr>
                <w:rFonts w:asciiTheme="minorHAnsi" w:hAnsiTheme="minorHAnsi" w:cstheme="minorHAnsi"/>
                <w:b/>
                <w:noProof/>
                <w:sz w:val="24"/>
                <w:szCs w:val="24"/>
              </w:rPr>
              <w:t xml:space="preserve">(în cazul înfiintarii şi/sau reconversiei plantaţiilor) </w:t>
            </w:r>
            <w:r w:rsidRPr="005E10DA">
              <w:rPr>
                <w:rFonts w:asciiTheme="minorHAnsi" w:hAnsiTheme="minorHAnsi" w:cstheme="minorHAnsi"/>
                <w:noProof/>
                <w:sz w:val="24"/>
                <w:szCs w:val="24"/>
              </w:rPr>
              <w:t>şi</w:t>
            </w:r>
            <w:r w:rsidR="0098798F" w:rsidRPr="005E10DA">
              <w:rPr>
                <w:rFonts w:asciiTheme="minorHAnsi" w:hAnsiTheme="minorHAnsi" w:cstheme="minorHAnsi"/>
                <w:b/>
                <w:noProof/>
                <w:sz w:val="24"/>
                <w:szCs w:val="24"/>
              </w:rPr>
              <w:t xml:space="preserve"> </w:t>
            </w:r>
            <w:r w:rsidR="00AE5C5C" w:rsidRPr="005E10DA">
              <w:rPr>
                <w:rFonts w:asciiTheme="minorHAnsi" w:hAnsiTheme="minorHAnsi" w:cstheme="minorHAnsi"/>
                <w:b/>
                <w:noProof/>
                <w:sz w:val="24"/>
                <w:szCs w:val="24"/>
              </w:rPr>
              <w:t xml:space="preserve">avizat de </w:t>
            </w:r>
            <w:r w:rsidR="0098798F" w:rsidRPr="005E10DA">
              <w:rPr>
                <w:rFonts w:asciiTheme="minorHAnsi" w:hAnsiTheme="minorHAnsi" w:cstheme="minorHAnsi"/>
                <w:b/>
                <w:noProof/>
                <w:sz w:val="24"/>
                <w:szCs w:val="24"/>
              </w:rPr>
              <w:t>Institutul de Cercetare-Dezvoltare pentru Pomicultură</w:t>
            </w:r>
            <w:r w:rsidR="00061784" w:rsidRPr="005E10DA">
              <w:rPr>
                <w:rFonts w:asciiTheme="minorHAnsi" w:hAnsiTheme="minorHAnsi" w:cstheme="minorHAnsi"/>
                <w:b/>
                <w:noProof/>
                <w:sz w:val="24"/>
                <w:szCs w:val="24"/>
              </w:rPr>
              <w:t xml:space="preserve"> sau de </w:t>
            </w:r>
            <w:r w:rsidRPr="005E10DA">
              <w:rPr>
                <w:rFonts w:asciiTheme="minorHAnsi" w:hAnsiTheme="minorHAnsi" w:cstheme="minorHAnsi"/>
                <w:b/>
                <w:noProof/>
                <w:sz w:val="24"/>
                <w:szCs w:val="24"/>
              </w:rPr>
              <w:t>staţiunile de cercetare – dezvoltare pomicole din zonă</w:t>
            </w:r>
          </w:p>
          <w:p w14:paraId="6D3699D3" w14:textId="77777777" w:rsidR="00AE5C5C" w:rsidRPr="005E10DA" w:rsidRDefault="00AE5C5C" w:rsidP="005D22FC">
            <w:pPr>
              <w:spacing w:line="276" w:lineRule="auto"/>
              <w:jc w:val="both"/>
              <w:rPr>
                <w:rFonts w:asciiTheme="minorHAnsi" w:hAnsiTheme="minorHAnsi" w:cstheme="minorHAnsi"/>
                <w:b/>
                <w:lang w:val="ro-RO"/>
              </w:rPr>
            </w:pPr>
            <w:r w:rsidRPr="005E10DA">
              <w:rPr>
                <w:rFonts w:asciiTheme="minorHAnsi" w:hAnsiTheme="minorHAnsi" w:cstheme="minorHAnsi"/>
                <w:b/>
                <w:lang w:val="ro-RO"/>
              </w:rPr>
              <w:t xml:space="preserve">1.b) Expertiza tehnică de specialitate asupra construcţiei existente </w:t>
            </w:r>
          </w:p>
          <w:p w14:paraId="62B83846" w14:textId="77777777" w:rsidR="00AE5C5C" w:rsidRPr="005E10DA" w:rsidRDefault="00AE5C5C" w:rsidP="005D22FC">
            <w:pPr>
              <w:spacing w:line="276" w:lineRule="auto"/>
              <w:jc w:val="both"/>
              <w:rPr>
                <w:rFonts w:asciiTheme="minorHAnsi" w:hAnsiTheme="minorHAnsi" w:cstheme="minorHAnsi"/>
                <w:b/>
                <w:lang w:val="ro-RO"/>
              </w:rPr>
            </w:pPr>
            <w:r w:rsidRPr="005E10DA">
              <w:rPr>
                <w:rFonts w:asciiTheme="minorHAnsi" w:hAnsiTheme="minorHAnsi" w:cstheme="minorHAnsi"/>
                <w:b/>
                <w:lang w:val="ro-RO"/>
              </w:rPr>
              <w:t>1.c) Raportul privind stadiul fizic al lucrărilor.</w:t>
            </w:r>
          </w:p>
          <w:p w14:paraId="5053C2C0" w14:textId="77777777" w:rsidR="00381045" w:rsidRPr="005E10DA" w:rsidRDefault="00381045" w:rsidP="00381045">
            <w:pPr>
              <w:pStyle w:val="NoSpacing"/>
              <w:spacing w:line="276" w:lineRule="auto"/>
              <w:jc w:val="both"/>
              <w:rPr>
                <w:rFonts w:asciiTheme="minorHAnsi" w:hAnsiTheme="minorHAnsi" w:cstheme="minorHAnsi"/>
                <w:color w:val="0070C0"/>
                <w:sz w:val="24"/>
                <w:szCs w:val="24"/>
              </w:rPr>
            </w:pPr>
            <w:r w:rsidRPr="005E10DA">
              <w:rPr>
                <w:rFonts w:asciiTheme="minorHAnsi" w:hAnsiTheme="minorHAnsi" w:cstheme="minorHAnsi"/>
                <w:b/>
                <w:sz w:val="24"/>
                <w:szCs w:val="24"/>
              </w:rPr>
              <w:t xml:space="preserve">3 </w:t>
            </w:r>
            <w:r w:rsidRPr="00690FBE">
              <w:rPr>
                <w:rFonts w:asciiTheme="minorHAnsi" w:hAnsiTheme="minorHAnsi" w:cstheme="minorHAnsi"/>
                <w:b/>
                <w:sz w:val="24"/>
                <w:szCs w:val="24"/>
              </w:rPr>
              <w:t>b) IMOBILUL (clădirile şi/sau terenurile)</w:t>
            </w:r>
            <w:r w:rsidRPr="005E10DA">
              <w:rPr>
                <w:rFonts w:asciiTheme="minorHAnsi" w:hAnsiTheme="minorHAnsi" w:cstheme="minorHAnsi"/>
                <w:sz w:val="24"/>
                <w:szCs w:val="24"/>
              </w:rPr>
              <w:t xml:space="preserve"> pe care sunt/ vor fi realizate investiţiile:</w:t>
            </w:r>
            <w:r w:rsidRPr="005E10DA">
              <w:rPr>
                <w:rFonts w:asciiTheme="minorHAnsi" w:hAnsiTheme="minorHAnsi" w:cstheme="minorHAnsi"/>
                <w:color w:val="0070C0"/>
                <w:sz w:val="24"/>
                <w:szCs w:val="24"/>
              </w:rPr>
              <w:t xml:space="preserve"> </w:t>
            </w:r>
          </w:p>
          <w:p w14:paraId="38631A1D" w14:textId="77777777" w:rsidR="00D11C51" w:rsidRPr="005E10DA" w:rsidRDefault="00381045" w:rsidP="00D11C51">
            <w:pPr>
              <w:tabs>
                <w:tab w:val="left" w:pos="360"/>
              </w:tabs>
              <w:autoSpaceDE w:val="0"/>
              <w:autoSpaceDN w:val="0"/>
              <w:adjustRightInd w:val="0"/>
              <w:jc w:val="both"/>
              <w:rPr>
                <w:rFonts w:asciiTheme="minorHAnsi" w:hAnsiTheme="minorHAnsi" w:cstheme="minorHAnsi"/>
                <w:bCs/>
                <w:noProof/>
              </w:rPr>
            </w:pPr>
            <w:r w:rsidRPr="005E10DA">
              <w:rPr>
                <w:rFonts w:asciiTheme="minorHAnsi" w:hAnsiTheme="minorHAnsi" w:cstheme="minorHAnsi"/>
              </w:rPr>
              <w:t xml:space="preserve">- </w:t>
            </w:r>
            <w:r w:rsidRPr="005E10DA">
              <w:rPr>
                <w:rFonts w:asciiTheme="minorHAnsi" w:hAnsiTheme="minorHAnsi" w:cstheme="minorHAnsi"/>
                <w:b/>
              </w:rPr>
              <w:t>Actul de proprietate</w:t>
            </w:r>
            <w:r w:rsidRPr="005E10DA">
              <w:rPr>
                <w:rFonts w:asciiTheme="minorHAnsi" w:hAnsiTheme="minorHAnsi" w:cstheme="minorHAnsi"/>
              </w:rPr>
              <w:t>, contract de concesionare</w:t>
            </w:r>
            <w:r w:rsidR="00902E5C">
              <w:rPr>
                <w:rFonts w:asciiTheme="minorHAnsi" w:hAnsiTheme="minorHAnsi" w:cstheme="minorHAnsi"/>
              </w:rPr>
              <w:t xml:space="preserve"> </w:t>
            </w:r>
            <w:r w:rsidR="00902E5C" w:rsidRPr="00902E5C">
              <w:rPr>
                <w:rFonts w:asciiTheme="minorHAnsi" w:hAnsiTheme="minorHAnsi" w:cstheme="minorHAnsi"/>
              </w:rPr>
              <w:t>s</w:t>
            </w:r>
            <w:r w:rsidR="00902E5C" w:rsidRPr="004D1B01">
              <w:rPr>
                <w:rFonts w:asciiTheme="minorHAnsi" w:hAnsiTheme="minorHAnsi"/>
                <w:lang w:val="ro-RO"/>
              </w:rPr>
              <w:t>au alt document încheiat la notariat</w:t>
            </w:r>
            <w:r w:rsidRPr="005E10DA">
              <w:rPr>
                <w:rFonts w:asciiTheme="minorHAnsi" w:hAnsiTheme="minorHAnsi" w:cstheme="minorHAnsi"/>
              </w:rPr>
              <w:t xml:space="preserve">, care să certifice dreptul de folosinţă pe o perioadă de cel puțin 10 ani </w:t>
            </w:r>
            <w:r w:rsidRPr="005E10DA">
              <w:rPr>
                <w:rFonts w:asciiTheme="minorHAnsi" w:hAnsiTheme="minorHAnsi" w:cstheme="minorHAnsi"/>
                <w:bCs/>
                <w:noProof/>
              </w:rPr>
              <w:t xml:space="preserve">începând cu anul depunerii cererii de finanțare in cazul clădirilor asupra cărora se intervine cu investiții de modernizare/extindere și a terenurilor pe care se vor realiza investiții ce presupun lucrări de construcții montaj. </w:t>
            </w:r>
          </w:p>
          <w:p w14:paraId="4CEDA69F" w14:textId="77777777" w:rsidR="00D11C51" w:rsidRPr="005E10DA" w:rsidRDefault="00381045" w:rsidP="00D11C51">
            <w:pPr>
              <w:pStyle w:val="NoSpacing"/>
              <w:spacing w:line="276" w:lineRule="auto"/>
              <w:jc w:val="both"/>
              <w:rPr>
                <w:rFonts w:asciiTheme="minorHAnsi" w:hAnsiTheme="minorHAnsi" w:cstheme="minorHAnsi"/>
                <w:sz w:val="24"/>
                <w:szCs w:val="24"/>
                <w:lang w:val="fr-FR"/>
              </w:rPr>
            </w:pPr>
            <w:r w:rsidRPr="005E10DA">
              <w:rPr>
                <w:rFonts w:asciiTheme="minorHAnsi" w:hAnsiTheme="minorHAnsi" w:cstheme="minorHAnsi"/>
                <w:b/>
                <w:sz w:val="24"/>
                <w:szCs w:val="24"/>
                <w:lang w:val="fr-FR"/>
              </w:rPr>
              <w:t>Contractul de concesiune</w:t>
            </w:r>
            <w:r w:rsidRPr="005E10DA">
              <w:rPr>
                <w:rFonts w:asciiTheme="minorHAnsi" w:hAnsiTheme="minorHAnsi" w:cstheme="minorHAnsi"/>
                <w:sz w:val="24"/>
                <w:szCs w:val="24"/>
                <w:lang w:val="fr-FR"/>
              </w:rPr>
              <w:t xml:space="preserve"> va fi însoţit de adresa emisă de concedent şi trebuie să conţină: </w:t>
            </w:r>
          </w:p>
          <w:p w14:paraId="541E04AB" w14:textId="77777777" w:rsidR="00D11C51" w:rsidRPr="005E10DA" w:rsidRDefault="00381045" w:rsidP="00D11C51">
            <w:pPr>
              <w:pStyle w:val="NoSpacing"/>
              <w:spacing w:line="276" w:lineRule="auto"/>
              <w:jc w:val="both"/>
              <w:rPr>
                <w:rFonts w:asciiTheme="minorHAnsi" w:hAnsiTheme="minorHAnsi" w:cstheme="minorHAnsi"/>
                <w:sz w:val="24"/>
                <w:szCs w:val="24"/>
                <w:lang w:val="fr-FR"/>
              </w:rPr>
            </w:pPr>
            <w:r w:rsidRPr="005E10DA">
              <w:rPr>
                <w:rFonts w:asciiTheme="minorHAnsi" w:hAnsiTheme="minorHAnsi" w:cstheme="minorHAnsi"/>
                <w:sz w:val="24"/>
                <w:szCs w:val="24"/>
                <w:lang w:val="fr-FR"/>
              </w:rPr>
              <w:t xml:space="preserve">- situaţia privind respectarea clauzelor contractuale și dacă este în graficul de </w:t>
            </w:r>
            <w:r w:rsidRPr="005E10DA">
              <w:rPr>
                <w:rFonts w:asciiTheme="minorHAnsi" w:hAnsiTheme="minorHAnsi" w:cstheme="minorHAnsi"/>
                <w:sz w:val="24"/>
                <w:szCs w:val="24"/>
                <w:lang w:val="fr-FR"/>
              </w:rPr>
              <w:lastRenderedPageBreak/>
              <w:t xml:space="preserve">realizare a investiţiilor prevăzute în contract şi alte clauze; </w:t>
            </w:r>
          </w:p>
          <w:p w14:paraId="1EA5E4F9" w14:textId="77777777" w:rsidR="00565CC3" w:rsidRPr="005E10DA" w:rsidRDefault="00381045" w:rsidP="00D11C51">
            <w:pPr>
              <w:pStyle w:val="NoSpacing"/>
              <w:spacing w:line="276" w:lineRule="auto"/>
              <w:jc w:val="both"/>
              <w:rPr>
                <w:rFonts w:asciiTheme="minorHAnsi" w:hAnsiTheme="minorHAnsi" w:cstheme="minorHAnsi"/>
                <w:sz w:val="24"/>
                <w:szCs w:val="24"/>
                <w:lang w:val="fr-FR"/>
              </w:rPr>
            </w:pPr>
            <w:r w:rsidRPr="005E10DA">
              <w:rPr>
                <w:rFonts w:asciiTheme="minorHAnsi" w:hAnsiTheme="minorHAnsi" w:cstheme="minorHAnsi"/>
                <w:sz w:val="24"/>
                <w:szCs w:val="24"/>
                <w:lang w:val="fr-FR"/>
              </w:rPr>
              <w:t>- suprafaţa concesionată la zi (dacă pentru suprafaţa concesionată există solicitări privind retrocedarea sau diminuarea, și dacă da, să se menţioneze care este suprafaţa supusă acestui proces) pentru terenul pe care este amplasată clădirea.</w:t>
            </w:r>
          </w:p>
          <w:p w14:paraId="5D4DD78F" w14:textId="77777777" w:rsidR="00357DFE" w:rsidRPr="005E10DA" w:rsidRDefault="00357DFE" w:rsidP="00D11C51">
            <w:pPr>
              <w:pStyle w:val="NoSpacing"/>
              <w:spacing w:line="276" w:lineRule="auto"/>
              <w:jc w:val="both"/>
              <w:rPr>
                <w:rFonts w:asciiTheme="minorHAnsi" w:hAnsiTheme="minorHAnsi" w:cstheme="minorHAnsi"/>
                <w:sz w:val="24"/>
                <w:szCs w:val="24"/>
                <w:lang w:val="fr-FR"/>
              </w:rPr>
            </w:pPr>
          </w:p>
          <w:p w14:paraId="0E535E25" w14:textId="77777777" w:rsidR="00565CC3" w:rsidRPr="005E10DA" w:rsidRDefault="00DA2A44" w:rsidP="00D11C51">
            <w:pPr>
              <w:pStyle w:val="NoSpacing"/>
              <w:spacing w:line="276" w:lineRule="auto"/>
              <w:jc w:val="both"/>
              <w:rPr>
                <w:rFonts w:asciiTheme="minorHAnsi" w:hAnsiTheme="minorHAnsi" w:cstheme="minorHAnsi"/>
                <w:sz w:val="24"/>
                <w:szCs w:val="24"/>
                <w:lang w:val="fr-FR"/>
              </w:rPr>
            </w:pPr>
            <w:r>
              <w:rPr>
                <w:rFonts w:asciiTheme="minorHAnsi" w:hAnsiTheme="minorHAnsi" w:cstheme="minorHAnsi"/>
                <w:b/>
                <w:sz w:val="24"/>
                <w:szCs w:val="24"/>
                <w:lang w:val="fr-FR"/>
              </w:rPr>
              <w:t>3.</w:t>
            </w:r>
            <w:r w:rsidR="00F51F33" w:rsidRPr="005E10DA">
              <w:rPr>
                <w:rFonts w:asciiTheme="minorHAnsi" w:hAnsiTheme="minorHAnsi" w:cstheme="minorHAnsi"/>
                <w:b/>
                <w:sz w:val="24"/>
                <w:szCs w:val="24"/>
                <w:lang w:val="fr-FR"/>
              </w:rPr>
              <w:t>c</w:t>
            </w:r>
            <w:r w:rsidR="00381045" w:rsidRPr="005E10DA">
              <w:rPr>
                <w:rFonts w:asciiTheme="minorHAnsi" w:hAnsiTheme="minorHAnsi" w:cstheme="minorHAnsi"/>
                <w:b/>
                <w:sz w:val="24"/>
                <w:szCs w:val="24"/>
                <w:lang w:val="fr-FR"/>
              </w:rPr>
              <w:t>.</w:t>
            </w:r>
            <w:r w:rsidR="001B0531">
              <w:rPr>
                <w:rFonts w:asciiTheme="minorHAnsi" w:hAnsiTheme="minorHAnsi" w:cstheme="minorHAnsi"/>
                <w:b/>
                <w:sz w:val="24"/>
                <w:szCs w:val="24"/>
                <w:lang w:val="fr-FR"/>
              </w:rPr>
              <w:t>1</w:t>
            </w:r>
            <w:r>
              <w:rPr>
                <w:rFonts w:asciiTheme="minorHAnsi" w:hAnsiTheme="minorHAnsi" w:cstheme="minorHAnsi"/>
                <w:b/>
                <w:sz w:val="24"/>
                <w:szCs w:val="24"/>
                <w:lang w:val="fr-FR"/>
              </w:rPr>
              <w:t>)</w:t>
            </w:r>
            <w:r w:rsidR="00381045" w:rsidRPr="005E10DA">
              <w:rPr>
                <w:rFonts w:asciiTheme="minorHAnsi" w:hAnsiTheme="minorHAnsi" w:cstheme="minorHAnsi"/>
                <w:b/>
                <w:sz w:val="24"/>
                <w:szCs w:val="24"/>
                <w:lang w:val="fr-FR"/>
              </w:rPr>
              <w:t xml:space="preserve"> </w:t>
            </w:r>
            <w:r w:rsidR="00381045" w:rsidRPr="0012405E">
              <w:rPr>
                <w:rFonts w:asciiTheme="minorHAnsi" w:hAnsiTheme="minorHAnsi" w:cstheme="minorHAnsi"/>
                <w:b/>
                <w:sz w:val="24"/>
                <w:szCs w:val="24"/>
                <w:lang w:val="fr-FR"/>
              </w:rPr>
              <w:t>Document care să certifice că nu au fost finalizate lucrările de cadastru</w:t>
            </w:r>
            <w:r w:rsidR="00381045" w:rsidRPr="005E10DA">
              <w:rPr>
                <w:rFonts w:asciiTheme="minorHAnsi" w:hAnsiTheme="minorHAnsi" w:cstheme="minorHAnsi"/>
                <w:sz w:val="24"/>
                <w:szCs w:val="24"/>
                <w:lang w:val="fr-FR"/>
              </w:rPr>
              <w:t>, pentru investiţiile care vizează investiţii de lucrări privind construcţiile noi sau modernizări ale acestora.</w:t>
            </w:r>
          </w:p>
          <w:p w14:paraId="2F4F7913" w14:textId="77777777" w:rsidR="00E81245" w:rsidRPr="00742ABC" w:rsidRDefault="00DA2A44" w:rsidP="005D22FC">
            <w:pPr>
              <w:spacing w:line="276" w:lineRule="auto"/>
              <w:jc w:val="both"/>
              <w:rPr>
                <w:rFonts w:asciiTheme="minorHAnsi" w:hAnsiTheme="minorHAnsi" w:cstheme="minorHAnsi"/>
                <w:b/>
                <w:lang w:val="ro-RO"/>
              </w:rPr>
            </w:pPr>
            <w:r>
              <w:rPr>
                <w:rFonts w:asciiTheme="minorHAnsi" w:hAnsiTheme="minorHAnsi" w:cstheme="minorHAnsi"/>
                <w:b/>
                <w:lang w:val="ro-RO"/>
              </w:rPr>
              <w:t>3.</w:t>
            </w:r>
            <w:r w:rsidR="001B0531">
              <w:rPr>
                <w:rFonts w:asciiTheme="minorHAnsi" w:hAnsiTheme="minorHAnsi" w:cstheme="minorHAnsi"/>
                <w:b/>
                <w:lang w:val="ro-RO"/>
              </w:rPr>
              <w:t>c</w:t>
            </w:r>
            <w:r w:rsidR="00CA2C3D">
              <w:rPr>
                <w:rFonts w:asciiTheme="minorHAnsi" w:hAnsiTheme="minorHAnsi" w:cstheme="minorHAnsi"/>
                <w:b/>
                <w:lang w:val="ro-RO"/>
              </w:rPr>
              <w:t>.</w:t>
            </w:r>
            <w:r>
              <w:rPr>
                <w:rFonts w:asciiTheme="minorHAnsi" w:hAnsiTheme="minorHAnsi" w:cstheme="minorHAnsi"/>
                <w:b/>
                <w:lang w:val="ro-RO"/>
              </w:rPr>
              <w:t>2)</w:t>
            </w:r>
            <w:r w:rsidR="00CA2C3D">
              <w:rPr>
                <w:rFonts w:ascii="Calibri" w:eastAsia="Calibri" w:hAnsi="Calibri" w:cs="Calibri"/>
                <w:b/>
                <w:bCs/>
                <w:lang w:val="en-GB" w:eastAsia="en-GB"/>
              </w:rPr>
              <w:t xml:space="preserve"> A</w:t>
            </w:r>
            <w:r w:rsidR="00CA2C3D" w:rsidRPr="00FE25A8">
              <w:rPr>
                <w:rFonts w:ascii="Calibri" w:eastAsia="Calibri" w:hAnsi="Calibri" w:cs="Calibri"/>
                <w:b/>
                <w:bCs/>
                <w:lang w:val="en-GB" w:eastAsia="en-GB"/>
              </w:rPr>
              <w:t xml:space="preserve">cordul creditorului </w:t>
            </w:r>
            <w:r w:rsidR="00CA2C3D" w:rsidRPr="00742ABC">
              <w:rPr>
                <w:rFonts w:ascii="Calibri" w:eastAsia="Calibri" w:hAnsi="Calibri" w:cs="Calibri"/>
                <w:b/>
                <w:bCs/>
                <w:lang w:val="en-GB" w:eastAsia="en-GB"/>
              </w:rPr>
              <w:t>privind executia investitiei şi</w:t>
            </w:r>
            <w:r w:rsidR="00CA2C3D" w:rsidRPr="00D82F6E">
              <w:rPr>
                <w:rFonts w:ascii="Calibri" w:eastAsia="Calibri" w:hAnsi="Calibri" w:cs="Calibri"/>
                <w:b/>
                <w:bCs/>
                <w:lang w:val="en-GB" w:eastAsia="en-GB"/>
              </w:rPr>
              <w:t xml:space="preserve"> </w:t>
            </w:r>
            <w:r w:rsidR="00CA2C3D" w:rsidRPr="00191C73">
              <w:rPr>
                <w:rFonts w:ascii="Calibri" w:eastAsia="Calibri" w:hAnsi="Calibri" w:cs="Calibri"/>
                <w:b/>
                <w:bCs/>
                <w:lang w:val="en-GB" w:eastAsia="en-GB"/>
              </w:rPr>
              <w:t>graficul de rambursare a creditului</w:t>
            </w:r>
          </w:p>
          <w:p w14:paraId="5AFE8CF9" w14:textId="77777777" w:rsidR="003C5186" w:rsidRPr="005E10DA" w:rsidRDefault="003C5186" w:rsidP="003C5186">
            <w:pPr>
              <w:pStyle w:val="NoSpacing"/>
              <w:spacing w:line="276" w:lineRule="auto"/>
              <w:jc w:val="both"/>
              <w:rPr>
                <w:rFonts w:asciiTheme="minorHAnsi" w:hAnsiTheme="minorHAnsi" w:cstheme="minorHAnsi"/>
                <w:sz w:val="24"/>
                <w:szCs w:val="24"/>
                <w:lang w:val="fr-FR"/>
              </w:rPr>
            </w:pPr>
            <w:r w:rsidRPr="005E10DA">
              <w:rPr>
                <w:rFonts w:asciiTheme="minorHAnsi" w:hAnsiTheme="minorHAnsi" w:cstheme="minorHAnsi"/>
                <w:noProof/>
                <w:sz w:val="24"/>
                <w:szCs w:val="24"/>
              </w:rPr>
              <w:tab/>
            </w:r>
          </w:p>
          <w:p w14:paraId="727312BB" w14:textId="77777777" w:rsidR="003C5186" w:rsidRPr="005E10DA" w:rsidRDefault="003C5186" w:rsidP="005D22FC">
            <w:pPr>
              <w:spacing w:line="276" w:lineRule="auto"/>
              <w:jc w:val="both"/>
              <w:rPr>
                <w:rFonts w:asciiTheme="minorHAnsi" w:hAnsiTheme="minorHAnsi" w:cstheme="minorHAnsi"/>
                <w:b/>
                <w:lang w:val="ro-RO"/>
              </w:rPr>
            </w:pPr>
          </w:p>
          <w:p w14:paraId="43A28DD0" w14:textId="77777777" w:rsidR="00E81245" w:rsidRPr="005E10DA" w:rsidRDefault="00E81245" w:rsidP="005D22FC">
            <w:pPr>
              <w:spacing w:line="276" w:lineRule="auto"/>
              <w:jc w:val="both"/>
              <w:rPr>
                <w:rFonts w:asciiTheme="minorHAnsi" w:hAnsiTheme="minorHAnsi" w:cstheme="minorHAnsi"/>
                <w:b/>
                <w:lang w:val="ro-RO"/>
              </w:rPr>
            </w:pPr>
          </w:p>
          <w:p w14:paraId="4E274465" w14:textId="77777777" w:rsidR="00E81245" w:rsidRPr="005E10DA" w:rsidRDefault="00E81245" w:rsidP="005D22FC">
            <w:pPr>
              <w:spacing w:line="276" w:lineRule="auto"/>
              <w:jc w:val="both"/>
              <w:rPr>
                <w:rFonts w:asciiTheme="minorHAnsi" w:hAnsiTheme="minorHAnsi" w:cstheme="minorHAnsi"/>
                <w:b/>
                <w:lang w:val="ro-RO"/>
              </w:rPr>
            </w:pPr>
          </w:p>
          <w:p w14:paraId="5377BCBE" w14:textId="77777777" w:rsidR="00E81245" w:rsidRPr="005E10DA" w:rsidRDefault="00E81245" w:rsidP="005D22FC">
            <w:pPr>
              <w:spacing w:line="276" w:lineRule="auto"/>
              <w:jc w:val="both"/>
              <w:rPr>
                <w:rFonts w:asciiTheme="minorHAnsi" w:hAnsiTheme="minorHAnsi" w:cstheme="minorHAnsi"/>
                <w:b/>
                <w:lang w:val="ro-RO"/>
              </w:rPr>
            </w:pPr>
          </w:p>
          <w:p w14:paraId="3390AE00" w14:textId="77777777" w:rsidR="00E81245" w:rsidRPr="005E10DA" w:rsidRDefault="00E81245" w:rsidP="005D22FC">
            <w:pPr>
              <w:spacing w:line="276" w:lineRule="auto"/>
              <w:jc w:val="both"/>
              <w:rPr>
                <w:rFonts w:asciiTheme="minorHAnsi" w:hAnsiTheme="minorHAnsi" w:cstheme="minorHAnsi"/>
                <w:b/>
                <w:lang w:val="ro-RO"/>
              </w:rPr>
            </w:pPr>
          </w:p>
          <w:p w14:paraId="506FFBD5" w14:textId="77777777" w:rsidR="00E81245" w:rsidRPr="005E10DA" w:rsidRDefault="00E81245" w:rsidP="005D22FC">
            <w:pPr>
              <w:spacing w:line="276" w:lineRule="auto"/>
              <w:jc w:val="both"/>
              <w:rPr>
                <w:rFonts w:asciiTheme="minorHAnsi" w:hAnsiTheme="minorHAnsi" w:cstheme="minorHAnsi"/>
                <w:b/>
                <w:lang w:val="ro-RO"/>
              </w:rPr>
            </w:pPr>
          </w:p>
          <w:p w14:paraId="731CFF4E" w14:textId="77777777" w:rsidR="00E81245" w:rsidRPr="005E10DA" w:rsidRDefault="00E81245" w:rsidP="005D22FC">
            <w:pPr>
              <w:spacing w:line="276" w:lineRule="auto"/>
              <w:jc w:val="both"/>
              <w:rPr>
                <w:rFonts w:asciiTheme="minorHAnsi" w:hAnsiTheme="minorHAnsi" w:cstheme="minorHAnsi"/>
                <w:b/>
                <w:lang w:val="ro-RO"/>
              </w:rPr>
            </w:pPr>
          </w:p>
          <w:p w14:paraId="3A7B46E0" w14:textId="77777777" w:rsidR="00E81245" w:rsidRPr="005E10DA" w:rsidRDefault="00E81245" w:rsidP="005D22FC">
            <w:pPr>
              <w:spacing w:line="276" w:lineRule="auto"/>
              <w:jc w:val="both"/>
              <w:rPr>
                <w:rFonts w:asciiTheme="minorHAnsi" w:hAnsiTheme="minorHAnsi" w:cstheme="minorHAnsi"/>
                <w:b/>
                <w:lang w:val="ro-RO"/>
              </w:rPr>
            </w:pPr>
          </w:p>
          <w:p w14:paraId="265ADCD0" w14:textId="77777777" w:rsidR="00E81245" w:rsidRPr="005E10DA" w:rsidRDefault="00E81245" w:rsidP="005D22FC">
            <w:pPr>
              <w:spacing w:line="276" w:lineRule="auto"/>
              <w:jc w:val="both"/>
              <w:rPr>
                <w:rFonts w:asciiTheme="minorHAnsi" w:hAnsiTheme="minorHAnsi" w:cstheme="minorHAnsi"/>
                <w:b/>
                <w:lang w:val="ro-RO"/>
              </w:rPr>
            </w:pPr>
          </w:p>
          <w:p w14:paraId="06D5DE73" w14:textId="77777777" w:rsidR="00E81245" w:rsidRPr="005E10DA" w:rsidRDefault="00E81245" w:rsidP="005D22FC">
            <w:pPr>
              <w:spacing w:line="276" w:lineRule="auto"/>
              <w:jc w:val="both"/>
              <w:rPr>
                <w:rFonts w:asciiTheme="minorHAnsi" w:hAnsiTheme="minorHAnsi" w:cstheme="minorHAnsi"/>
                <w:b/>
                <w:lang w:val="ro-RO"/>
              </w:rPr>
            </w:pPr>
          </w:p>
          <w:p w14:paraId="55C38ECF" w14:textId="77777777" w:rsidR="00E81245" w:rsidRPr="005E10DA" w:rsidRDefault="00E81245" w:rsidP="005D22FC">
            <w:pPr>
              <w:spacing w:line="276" w:lineRule="auto"/>
              <w:jc w:val="both"/>
              <w:rPr>
                <w:rFonts w:asciiTheme="minorHAnsi" w:hAnsiTheme="minorHAnsi" w:cstheme="minorHAnsi"/>
                <w:b/>
                <w:lang w:val="ro-RO"/>
              </w:rPr>
            </w:pPr>
          </w:p>
          <w:p w14:paraId="4A4A7B68" w14:textId="77777777" w:rsidR="00E81245" w:rsidRPr="005E10DA" w:rsidRDefault="00E81245" w:rsidP="005D22FC">
            <w:pPr>
              <w:spacing w:line="276" w:lineRule="auto"/>
              <w:jc w:val="both"/>
              <w:rPr>
                <w:rFonts w:asciiTheme="minorHAnsi" w:hAnsiTheme="minorHAnsi" w:cstheme="minorHAnsi"/>
                <w:b/>
                <w:lang w:val="ro-RO"/>
              </w:rPr>
            </w:pPr>
          </w:p>
          <w:p w14:paraId="266D2750" w14:textId="77777777" w:rsidR="00E81245" w:rsidRPr="005E10DA" w:rsidRDefault="00E81245" w:rsidP="005D22FC">
            <w:pPr>
              <w:spacing w:line="276" w:lineRule="auto"/>
              <w:jc w:val="both"/>
              <w:rPr>
                <w:rFonts w:asciiTheme="minorHAnsi" w:hAnsiTheme="minorHAnsi" w:cstheme="minorHAnsi"/>
                <w:b/>
                <w:lang w:val="ro-RO"/>
              </w:rPr>
            </w:pPr>
          </w:p>
          <w:p w14:paraId="4489FC6F" w14:textId="77777777" w:rsidR="00E81245" w:rsidRPr="005E10DA" w:rsidRDefault="00E81245" w:rsidP="005D22FC">
            <w:pPr>
              <w:spacing w:line="276" w:lineRule="auto"/>
              <w:jc w:val="both"/>
              <w:rPr>
                <w:rFonts w:asciiTheme="minorHAnsi" w:hAnsiTheme="minorHAnsi" w:cstheme="minorHAnsi"/>
                <w:b/>
                <w:lang w:val="ro-RO"/>
              </w:rPr>
            </w:pPr>
          </w:p>
          <w:p w14:paraId="7CA5F607" w14:textId="77777777" w:rsidR="00E81245" w:rsidRPr="005E10DA" w:rsidRDefault="00E81245" w:rsidP="005D22FC">
            <w:pPr>
              <w:spacing w:line="276" w:lineRule="auto"/>
              <w:jc w:val="both"/>
              <w:rPr>
                <w:rFonts w:asciiTheme="minorHAnsi" w:hAnsiTheme="minorHAnsi" w:cstheme="minorHAnsi"/>
                <w:b/>
                <w:lang w:val="ro-RO"/>
              </w:rPr>
            </w:pPr>
          </w:p>
          <w:p w14:paraId="05DC643B" w14:textId="77777777" w:rsidR="00E81245" w:rsidRPr="005E10DA" w:rsidRDefault="00E81245" w:rsidP="005D22FC">
            <w:pPr>
              <w:spacing w:line="276" w:lineRule="auto"/>
              <w:jc w:val="both"/>
              <w:rPr>
                <w:rFonts w:asciiTheme="minorHAnsi" w:hAnsiTheme="minorHAnsi" w:cstheme="minorHAnsi"/>
                <w:b/>
                <w:lang w:val="ro-RO"/>
              </w:rPr>
            </w:pPr>
          </w:p>
          <w:p w14:paraId="72FDDE4F" w14:textId="77777777" w:rsidR="00E81245" w:rsidRPr="005E10DA" w:rsidRDefault="00E81245" w:rsidP="005D22FC">
            <w:pPr>
              <w:spacing w:line="276" w:lineRule="auto"/>
              <w:jc w:val="both"/>
              <w:rPr>
                <w:rFonts w:asciiTheme="minorHAnsi" w:hAnsiTheme="minorHAnsi" w:cstheme="minorHAnsi"/>
                <w:b/>
                <w:lang w:val="ro-RO"/>
              </w:rPr>
            </w:pPr>
          </w:p>
          <w:p w14:paraId="1046635B" w14:textId="77777777" w:rsidR="00E81245" w:rsidRPr="005E10DA" w:rsidRDefault="00E81245" w:rsidP="005D22FC">
            <w:pPr>
              <w:spacing w:line="276" w:lineRule="auto"/>
              <w:jc w:val="both"/>
              <w:rPr>
                <w:rFonts w:asciiTheme="minorHAnsi" w:hAnsiTheme="minorHAnsi" w:cstheme="minorHAnsi"/>
                <w:b/>
                <w:lang w:val="ro-RO"/>
              </w:rPr>
            </w:pPr>
          </w:p>
          <w:p w14:paraId="775E47D6" w14:textId="77777777" w:rsidR="00E81245" w:rsidRPr="005E10DA" w:rsidRDefault="00E81245" w:rsidP="005D22FC">
            <w:pPr>
              <w:spacing w:line="276" w:lineRule="auto"/>
              <w:jc w:val="both"/>
              <w:rPr>
                <w:rFonts w:asciiTheme="minorHAnsi" w:hAnsiTheme="minorHAnsi" w:cstheme="minorHAnsi"/>
                <w:b/>
                <w:lang w:val="ro-RO"/>
              </w:rPr>
            </w:pPr>
          </w:p>
          <w:p w14:paraId="76F6DC44" w14:textId="77777777" w:rsidR="00E81245" w:rsidRPr="005E10DA" w:rsidRDefault="00E81245" w:rsidP="005D22FC">
            <w:pPr>
              <w:spacing w:line="276" w:lineRule="auto"/>
              <w:jc w:val="both"/>
              <w:rPr>
                <w:rFonts w:asciiTheme="minorHAnsi" w:hAnsiTheme="minorHAnsi" w:cstheme="minorHAnsi"/>
                <w:b/>
                <w:lang w:val="ro-RO"/>
              </w:rPr>
            </w:pPr>
          </w:p>
          <w:p w14:paraId="776D22E6" w14:textId="77777777" w:rsidR="00E81245" w:rsidRPr="005E10DA" w:rsidRDefault="00E81245" w:rsidP="005D22FC">
            <w:pPr>
              <w:spacing w:line="276" w:lineRule="auto"/>
              <w:jc w:val="both"/>
              <w:rPr>
                <w:rFonts w:asciiTheme="minorHAnsi" w:hAnsiTheme="minorHAnsi" w:cstheme="minorHAnsi"/>
                <w:b/>
                <w:lang w:val="ro-RO"/>
              </w:rPr>
            </w:pPr>
          </w:p>
          <w:p w14:paraId="30E0B7AF" w14:textId="77777777" w:rsidR="00E81245" w:rsidRPr="005E10DA" w:rsidRDefault="00E81245" w:rsidP="005D22FC">
            <w:pPr>
              <w:spacing w:line="276" w:lineRule="auto"/>
              <w:jc w:val="both"/>
              <w:rPr>
                <w:rFonts w:asciiTheme="minorHAnsi" w:hAnsiTheme="minorHAnsi" w:cstheme="minorHAnsi"/>
                <w:b/>
                <w:lang w:val="ro-RO"/>
              </w:rPr>
            </w:pPr>
          </w:p>
          <w:p w14:paraId="37F37E3B" w14:textId="77777777" w:rsidR="00E81245" w:rsidRPr="005E10DA" w:rsidRDefault="00E81245" w:rsidP="005D22FC">
            <w:pPr>
              <w:spacing w:line="276" w:lineRule="auto"/>
              <w:jc w:val="both"/>
              <w:rPr>
                <w:rFonts w:asciiTheme="minorHAnsi" w:hAnsiTheme="minorHAnsi" w:cstheme="minorHAnsi"/>
                <w:b/>
                <w:lang w:val="ro-RO"/>
              </w:rPr>
            </w:pPr>
          </w:p>
          <w:p w14:paraId="133E661E" w14:textId="77777777" w:rsidR="00E81245" w:rsidRPr="005E10DA" w:rsidRDefault="00E81245" w:rsidP="005D22FC">
            <w:pPr>
              <w:spacing w:line="276" w:lineRule="auto"/>
              <w:jc w:val="both"/>
              <w:rPr>
                <w:rFonts w:asciiTheme="minorHAnsi" w:hAnsiTheme="minorHAnsi" w:cstheme="minorHAnsi"/>
                <w:b/>
                <w:lang w:val="ro-RO"/>
              </w:rPr>
            </w:pPr>
          </w:p>
          <w:p w14:paraId="5BE047B7" w14:textId="77777777" w:rsidR="00E81245" w:rsidRPr="005E10DA" w:rsidRDefault="00E81245" w:rsidP="005D22FC">
            <w:pPr>
              <w:spacing w:line="276" w:lineRule="auto"/>
              <w:jc w:val="both"/>
              <w:rPr>
                <w:rFonts w:asciiTheme="minorHAnsi" w:hAnsiTheme="minorHAnsi" w:cstheme="minorHAnsi"/>
                <w:b/>
                <w:lang w:val="ro-RO"/>
              </w:rPr>
            </w:pPr>
          </w:p>
          <w:p w14:paraId="462C27DF" w14:textId="77777777" w:rsidR="00E81245" w:rsidRPr="005E10DA" w:rsidRDefault="00E81245" w:rsidP="005D22FC">
            <w:pPr>
              <w:spacing w:line="276" w:lineRule="auto"/>
              <w:jc w:val="both"/>
              <w:rPr>
                <w:rFonts w:asciiTheme="minorHAnsi" w:hAnsiTheme="minorHAnsi" w:cstheme="minorHAnsi"/>
                <w:b/>
                <w:lang w:val="ro-RO"/>
              </w:rPr>
            </w:pPr>
          </w:p>
          <w:p w14:paraId="27028189" w14:textId="77777777" w:rsidR="00E81245" w:rsidRPr="005E10DA" w:rsidRDefault="00E81245" w:rsidP="005D22FC">
            <w:pPr>
              <w:spacing w:line="276" w:lineRule="auto"/>
              <w:jc w:val="both"/>
              <w:rPr>
                <w:rFonts w:asciiTheme="minorHAnsi" w:hAnsiTheme="minorHAnsi" w:cstheme="minorHAnsi"/>
                <w:b/>
                <w:lang w:val="ro-RO"/>
              </w:rPr>
            </w:pPr>
          </w:p>
          <w:p w14:paraId="26303159" w14:textId="77777777" w:rsidR="00E81245" w:rsidRPr="005E10DA" w:rsidRDefault="00E81245" w:rsidP="005D22FC">
            <w:pPr>
              <w:spacing w:line="276" w:lineRule="auto"/>
              <w:jc w:val="both"/>
              <w:rPr>
                <w:rFonts w:asciiTheme="minorHAnsi" w:hAnsiTheme="minorHAnsi" w:cstheme="minorHAnsi"/>
                <w:b/>
                <w:lang w:val="ro-RO"/>
              </w:rPr>
            </w:pPr>
          </w:p>
          <w:p w14:paraId="21E1EF3D" w14:textId="77777777" w:rsidR="00E81245" w:rsidRPr="005E10DA" w:rsidRDefault="00E81245" w:rsidP="005D22FC">
            <w:pPr>
              <w:spacing w:line="276" w:lineRule="auto"/>
              <w:jc w:val="both"/>
              <w:rPr>
                <w:rFonts w:asciiTheme="minorHAnsi" w:hAnsiTheme="minorHAnsi" w:cstheme="minorHAnsi"/>
                <w:b/>
                <w:lang w:val="ro-RO"/>
              </w:rPr>
            </w:pPr>
          </w:p>
          <w:p w14:paraId="73A3AAB5" w14:textId="77777777" w:rsidR="00E81245" w:rsidRPr="005E10DA" w:rsidRDefault="00E81245" w:rsidP="005D22FC">
            <w:pPr>
              <w:spacing w:line="276" w:lineRule="auto"/>
              <w:jc w:val="both"/>
              <w:rPr>
                <w:rFonts w:asciiTheme="minorHAnsi" w:hAnsiTheme="minorHAnsi" w:cstheme="minorHAnsi"/>
                <w:b/>
                <w:lang w:val="ro-RO"/>
              </w:rPr>
            </w:pPr>
          </w:p>
          <w:p w14:paraId="68D8E0C1" w14:textId="77777777" w:rsidR="00E81245" w:rsidRPr="005E10DA" w:rsidRDefault="00E81245" w:rsidP="005D22FC">
            <w:pPr>
              <w:spacing w:line="276" w:lineRule="auto"/>
              <w:jc w:val="both"/>
              <w:rPr>
                <w:rFonts w:asciiTheme="minorHAnsi" w:hAnsiTheme="minorHAnsi" w:cstheme="minorHAnsi"/>
                <w:b/>
                <w:lang w:val="ro-RO"/>
              </w:rPr>
            </w:pPr>
          </w:p>
          <w:p w14:paraId="633347D1" w14:textId="77777777" w:rsidR="00E81245" w:rsidRPr="005E10DA" w:rsidRDefault="00E81245" w:rsidP="005D22FC">
            <w:pPr>
              <w:spacing w:line="276" w:lineRule="auto"/>
              <w:jc w:val="both"/>
              <w:rPr>
                <w:rFonts w:asciiTheme="minorHAnsi" w:hAnsiTheme="minorHAnsi" w:cstheme="minorHAnsi"/>
                <w:b/>
                <w:lang w:val="ro-RO"/>
              </w:rPr>
            </w:pPr>
          </w:p>
          <w:p w14:paraId="415718DB" w14:textId="77777777" w:rsidR="00E81245" w:rsidRPr="005E10DA" w:rsidRDefault="00E81245" w:rsidP="005D22FC">
            <w:pPr>
              <w:spacing w:line="276" w:lineRule="auto"/>
              <w:jc w:val="both"/>
              <w:rPr>
                <w:rFonts w:asciiTheme="minorHAnsi" w:hAnsiTheme="minorHAnsi" w:cstheme="minorHAnsi"/>
                <w:b/>
                <w:lang w:val="ro-RO"/>
              </w:rPr>
            </w:pPr>
          </w:p>
          <w:p w14:paraId="45617408" w14:textId="77777777" w:rsidR="00E81245" w:rsidRPr="005E10DA" w:rsidRDefault="00E81245" w:rsidP="005D22FC">
            <w:pPr>
              <w:spacing w:line="276" w:lineRule="auto"/>
              <w:jc w:val="both"/>
              <w:rPr>
                <w:rFonts w:asciiTheme="minorHAnsi" w:hAnsiTheme="minorHAnsi" w:cstheme="minorHAnsi"/>
                <w:b/>
                <w:lang w:val="ro-RO"/>
              </w:rPr>
            </w:pPr>
          </w:p>
          <w:p w14:paraId="46AD3504" w14:textId="77777777" w:rsidR="00E81245" w:rsidRPr="005E10DA" w:rsidRDefault="00E81245" w:rsidP="005D22FC">
            <w:pPr>
              <w:spacing w:line="276" w:lineRule="auto"/>
              <w:jc w:val="both"/>
              <w:rPr>
                <w:rFonts w:asciiTheme="minorHAnsi" w:hAnsiTheme="minorHAnsi" w:cstheme="minorHAnsi"/>
                <w:b/>
                <w:lang w:val="ro-RO"/>
              </w:rPr>
            </w:pPr>
          </w:p>
          <w:p w14:paraId="7DD7B9AF" w14:textId="77777777" w:rsidR="00E81245" w:rsidRPr="005E10DA" w:rsidRDefault="00E81245" w:rsidP="005D22FC">
            <w:pPr>
              <w:spacing w:line="276" w:lineRule="auto"/>
              <w:jc w:val="both"/>
              <w:rPr>
                <w:rFonts w:asciiTheme="minorHAnsi" w:hAnsiTheme="minorHAnsi" w:cstheme="minorHAnsi"/>
                <w:b/>
                <w:lang w:val="ro-RO"/>
              </w:rPr>
            </w:pPr>
          </w:p>
          <w:p w14:paraId="57FB699B" w14:textId="77777777" w:rsidR="00E81245" w:rsidRPr="005E10DA" w:rsidRDefault="00E81245" w:rsidP="005D22FC">
            <w:pPr>
              <w:spacing w:line="276" w:lineRule="auto"/>
              <w:jc w:val="both"/>
              <w:rPr>
                <w:rFonts w:asciiTheme="minorHAnsi" w:hAnsiTheme="minorHAnsi" w:cstheme="minorHAnsi"/>
                <w:b/>
                <w:lang w:val="ro-RO"/>
              </w:rPr>
            </w:pPr>
          </w:p>
          <w:p w14:paraId="630F4309" w14:textId="77777777" w:rsidR="00E81245" w:rsidRPr="005E10DA" w:rsidRDefault="00E81245" w:rsidP="005D22FC">
            <w:pPr>
              <w:spacing w:line="276" w:lineRule="auto"/>
              <w:jc w:val="both"/>
              <w:rPr>
                <w:rFonts w:asciiTheme="minorHAnsi" w:hAnsiTheme="minorHAnsi" w:cstheme="minorHAnsi"/>
                <w:b/>
                <w:lang w:val="ro-RO"/>
              </w:rPr>
            </w:pPr>
          </w:p>
          <w:p w14:paraId="5B8BA767" w14:textId="77777777" w:rsidR="00E81245" w:rsidRPr="005E10DA" w:rsidRDefault="00E81245" w:rsidP="005D22FC">
            <w:pPr>
              <w:spacing w:line="276" w:lineRule="auto"/>
              <w:jc w:val="both"/>
              <w:rPr>
                <w:rFonts w:asciiTheme="minorHAnsi" w:hAnsiTheme="minorHAnsi" w:cstheme="minorHAnsi"/>
                <w:b/>
                <w:lang w:val="ro-RO"/>
              </w:rPr>
            </w:pPr>
          </w:p>
          <w:p w14:paraId="17A21348" w14:textId="77777777" w:rsidR="00E81245" w:rsidRPr="005E10DA" w:rsidRDefault="00E81245" w:rsidP="005D22FC">
            <w:pPr>
              <w:spacing w:line="276" w:lineRule="auto"/>
              <w:jc w:val="both"/>
              <w:rPr>
                <w:rFonts w:asciiTheme="minorHAnsi" w:hAnsiTheme="minorHAnsi" w:cstheme="minorHAnsi"/>
                <w:b/>
                <w:lang w:val="ro-RO"/>
              </w:rPr>
            </w:pPr>
          </w:p>
          <w:p w14:paraId="3FCA641C" w14:textId="77777777" w:rsidR="00E81245" w:rsidRPr="005E10DA" w:rsidRDefault="00E81245" w:rsidP="005D22FC">
            <w:pPr>
              <w:spacing w:line="276" w:lineRule="auto"/>
              <w:jc w:val="both"/>
              <w:rPr>
                <w:rFonts w:asciiTheme="minorHAnsi" w:hAnsiTheme="minorHAnsi" w:cstheme="minorHAnsi"/>
                <w:b/>
                <w:lang w:val="ro-RO"/>
              </w:rPr>
            </w:pPr>
          </w:p>
          <w:p w14:paraId="526F4D6E" w14:textId="77777777" w:rsidR="00E81245" w:rsidRPr="005E10DA" w:rsidRDefault="00E81245" w:rsidP="005D22FC">
            <w:pPr>
              <w:spacing w:line="276" w:lineRule="auto"/>
              <w:jc w:val="both"/>
              <w:rPr>
                <w:rFonts w:asciiTheme="minorHAnsi" w:hAnsiTheme="minorHAnsi" w:cstheme="minorHAnsi"/>
                <w:b/>
                <w:lang w:val="ro-RO"/>
              </w:rPr>
            </w:pPr>
          </w:p>
          <w:p w14:paraId="12FA44D6" w14:textId="77777777" w:rsidR="00E81245" w:rsidRPr="005E10DA" w:rsidRDefault="00E81245" w:rsidP="005D22FC">
            <w:pPr>
              <w:spacing w:line="276" w:lineRule="auto"/>
              <w:jc w:val="both"/>
              <w:rPr>
                <w:rFonts w:asciiTheme="minorHAnsi" w:hAnsiTheme="minorHAnsi" w:cstheme="minorHAnsi"/>
                <w:b/>
                <w:lang w:val="ro-RO"/>
              </w:rPr>
            </w:pPr>
          </w:p>
          <w:p w14:paraId="262F9159" w14:textId="77777777" w:rsidR="00E81245" w:rsidRPr="005E10DA" w:rsidRDefault="00E81245" w:rsidP="005D22FC">
            <w:pPr>
              <w:spacing w:line="276" w:lineRule="auto"/>
              <w:jc w:val="both"/>
              <w:rPr>
                <w:rFonts w:asciiTheme="minorHAnsi" w:hAnsiTheme="minorHAnsi" w:cstheme="minorHAnsi"/>
                <w:b/>
                <w:lang w:val="ro-RO"/>
              </w:rPr>
            </w:pPr>
          </w:p>
          <w:p w14:paraId="09E7C160" w14:textId="77777777" w:rsidR="00E81245" w:rsidRPr="005E10DA" w:rsidRDefault="00E81245" w:rsidP="005D22FC">
            <w:pPr>
              <w:spacing w:line="276" w:lineRule="auto"/>
              <w:jc w:val="both"/>
              <w:rPr>
                <w:rFonts w:asciiTheme="minorHAnsi" w:hAnsiTheme="minorHAnsi" w:cstheme="minorHAnsi"/>
                <w:b/>
                <w:lang w:val="ro-RO"/>
              </w:rPr>
            </w:pPr>
          </w:p>
          <w:p w14:paraId="1AF242A4" w14:textId="77777777" w:rsidR="00E81245" w:rsidRPr="005E10DA" w:rsidRDefault="00E81245" w:rsidP="005D22FC">
            <w:pPr>
              <w:spacing w:line="276" w:lineRule="auto"/>
              <w:jc w:val="both"/>
              <w:rPr>
                <w:rFonts w:asciiTheme="minorHAnsi" w:hAnsiTheme="minorHAnsi" w:cstheme="minorHAnsi"/>
                <w:b/>
                <w:lang w:val="ro-RO"/>
              </w:rPr>
            </w:pPr>
          </w:p>
          <w:p w14:paraId="5AF33AFC" w14:textId="77777777" w:rsidR="0094547A" w:rsidRPr="005E10DA" w:rsidRDefault="0094547A" w:rsidP="005D22FC">
            <w:pPr>
              <w:spacing w:line="276" w:lineRule="auto"/>
              <w:jc w:val="both"/>
              <w:rPr>
                <w:rFonts w:asciiTheme="minorHAnsi" w:hAnsiTheme="minorHAnsi" w:cstheme="minorHAnsi"/>
                <w:b/>
                <w:lang w:val="ro-RO"/>
              </w:rPr>
            </w:pPr>
          </w:p>
          <w:p w14:paraId="402AB23C" w14:textId="77777777" w:rsidR="0094547A" w:rsidRPr="005E10DA" w:rsidRDefault="0094547A" w:rsidP="005D22FC">
            <w:pPr>
              <w:spacing w:line="276" w:lineRule="auto"/>
              <w:jc w:val="both"/>
              <w:rPr>
                <w:rFonts w:asciiTheme="minorHAnsi" w:hAnsiTheme="minorHAnsi" w:cstheme="minorHAnsi"/>
                <w:b/>
                <w:lang w:val="ro-RO"/>
              </w:rPr>
            </w:pPr>
          </w:p>
          <w:p w14:paraId="410475B9" w14:textId="77777777" w:rsidR="0094547A" w:rsidRPr="005E10DA" w:rsidRDefault="0094547A" w:rsidP="005D22FC">
            <w:pPr>
              <w:spacing w:line="276" w:lineRule="auto"/>
              <w:jc w:val="both"/>
              <w:rPr>
                <w:rFonts w:asciiTheme="minorHAnsi" w:hAnsiTheme="minorHAnsi" w:cstheme="minorHAnsi"/>
                <w:b/>
                <w:lang w:val="ro-RO"/>
              </w:rPr>
            </w:pPr>
          </w:p>
          <w:p w14:paraId="63251073" w14:textId="77777777" w:rsidR="0094547A" w:rsidRPr="005E10DA" w:rsidRDefault="0094547A" w:rsidP="005D22FC">
            <w:pPr>
              <w:spacing w:line="276" w:lineRule="auto"/>
              <w:jc w:val="both"/>
              <w:rPr>
                <w:rFonts w:asciiTheme="minorHAnsi" w:hAnsiTheme="minorHAnsi" w:cstheme="minorHAnsi"/>
                <w:b/>
                <w:lang w:val="ro-RO"/>
              </w:rPr>
            </w:pPr>
          </w:p>
          <w:p w14:paraId="1FF4E83E" w14:textId="77777777" w:rsidR="00E81245" w:rsidRPr="005E10DA" w:rsidRDefault="00E81245" w:rsidP="005D22FC">
            <w:pPr>
              <w:spacing w:line="276" w:lineRule="auto"/>
              <w:jc w:val="both"/>
              <w:rPr>
                <w:rFonts w:asciiTheme="minorHAnsi" w:hAnsiTheme="minorHAnsi" w:cstheme="minorHAnsi"/>
                <w:b/>
                <w:lang w:val="ro-RO"/>
              </w:rPr>
            </w:pPr>
          </w:p>
          <w:p w14:paraId="117E4B8C" w14:textId="77777777" w:rsidR="00AE5C5C" w:rsidRPr="005E10DA" w:rsidRDefault="00245558" w:rsidP="005D22FC">
            <w:pPr>
              <w:jc w:val="both"/>
              <w:rPr>
                <w:rFonts w:asciiTheme="minorHAnsi" w:hAnsiTheme="minorHAnsi" w:cstheme="minorHAnsi"/>
                <w:b/>
                <w:bCs/>
                <w:lang w:val="ro-RO"/>
              </w:rPr>
            </w:pPr>
            <w:r w:rsidRPr="005E10DA">
              <w:rPr>
                <w:rFonts w:asciiTheme="minorHAnsi" w:hAnsiTheme="minorHAnsi" w:cstheme="minorHAnsi"/>
                <w:b/>
              </w:rPr>
              <w:t>4.</w:t>
            </w:r>
            <w:r w:rsidR="00AE5C5C" w:rsidRPr="005E10DA">
              <w:rPr>
                <w:rFonts w:asciiTheme="minorHAnsi" w:hAnsiTheme="minorHAnsi" w:cstheme="minorHAnsi"/>
                <w:b/>
              </w:rPr>
              <w:t xml:space="preserve"> </w:t>
            </w:r>
            <w:r w:rsidR="00AE5C5C" w:rsidRPr="00DE4491">
              <w:rPr>
                <w:rFonts w:asciiTheme="minorHAnsi" w:hAnsiTheme="minorHAnsi" w:cstheme="minorHAnsi"/>
                <w:b/>
              </w:rPr>
              <w:t xml:space="preserve">CERTIFICAT DE URBANISM </w:t>
            </w:r>
            <w:r w:rsidR="00AE5C5C" w:rsidRPr="00DE4491">
              <w:rPr>
                <w:rFonts w:asciiTheme="minorHAnsi" w:hAnsiTheme="minorHAnsi" w:cstheme="minorHAnsi"/>
              </w:rPr>
              <w:t>pentru proiecte care prevăd construcţii (noi, extinderi sau modernizări). Certificatul de urbanism nu trebuie însoţit de avizele mentionate ca necesare fazei urmatoare de autorizare</w:t>
            </w:r>
          </w:p>
          <w:p w14:paraId="3524F61A" w14:textId="77777777" w:rsidR="00E81245" w:rsidRPr="005E10DA" w:rsidRDefault="00E81245" w:rsidP="005D22FC">
            <w:pPr>
              <w:jc w:val="both"/>
              <w:rPr>
                <w:rFonts w:asciiTheme="minorHAnsi" w:hAnsiTheme="minorHAnsi" w:cstheme="minorHAnsi"/>
                <w:b/>
                <w:bCs/>
                <w:lang w:val="ro-RO"/>
              </w:rPr>
            </w:pPr>
          </w:p>
          <w:p w14:paraId="66021EC8" w14:textId="77777777" w:rsidR="0020228C" w:rsidRPr="005E10DA" w:rsidRDefault="0020228C" w:rsidP="005D22FC">
            <w:pPr>
              <w:jc w:val="both"/>
              <w:rPr>
                <w:rFonts w:asciiTheme="minorHAnsi" w:hAnsiTheme="minorHAnsi" w:cstheme="minorHAnsi"/>
                <w:lang w:val="pt-BR" w:eastAsia="ro-RO"/>
              </w:rPr>
            </w:pPr>
          </w:p>
          <w:p w14:paraId="7A63C89A" w14:textId="77777777" w:rsidR="000F0287" w:rsidRPr="005E10DA" w:rsidRDefault="000F0287" w:rsidP="005D22FC">
            <w:pPr>
              <w:pStyle w:val="NoSpacing"/>
              <w:spacing w:line="276" w:lineRule="auto"/>
              <w:jc w:val="both"/>
              <w:rPr>
                <w:rFonts w:asciiTheme="minorHAnsi" w:hAnsiTheme="minorHAnsi" w:cstheme="minorHAnsi"/>
                <w:b/>
                <w:sz w:val="24"/>
                <w:szCs w:val="24"/>
              </w:rPr>
            </w:pPr>
          </w:p>
          <w:p w14:paraId="6113B600" w14:textId="77777777" w:rsidR="001120E3" w:rsidRPr="005E10DA" w:rsidRDefault="001120E3" w:rsidP="00FC3581">
            <w:pPr>
              <w:pStyle w:val="NoSpacing"/>
              <w:spacing w:line="276" w:lineRule="auto"/>
              <w:jc w:val="both"/>
              <w:rPr>
                <w:rFonts w:asciiTheme="minorHAnsi" w:hAnsiTheme="minorHAnsi" w:cstheme="minorHAnsi"/>
                <w:sz w:val="24"/>
                <w:szCs w:val="24"/>
              </w:rPr>
            </w:pPr>
          </w:p>
          <w:p w14:paraId="6C0A498B" w14:textId="77777777" w:rsidR="00245558" w:rsidRPr="005E10DA" w:rsidRDefault="00245558" w:rsidP="005D22FC">
            <w:pPr>
              <w:pStyle w:val="NoSpacing"/>
              <w:spacing w:line="276" w:lineRule="auto"/>
              <w:jc w:val="both"/>
              <w:rPr>
                <w:rFonts w:asciiTheme="minorHAnsi" w:hAnsiTheme="minorHAnsi" w:cstheme="minorHAnsi"/>
                <w:sz w:val="24"/>
                <w:szCs w:val="24"/>
              </w:rPr>
            </w:pPr>
          </w:p>
          <w:p w14:paraId="61B4519B" w14:textId="0EF45D07" w:rsidR="00D33362" w:rsidRPr="005E10DA" w:rsidRDefault="00484D5A" w:rsidP="00BC5EA6">
            <w:pPr>
              <w:tabs>
                <w:tab w:val="left" w:pos="0"/>
              </w:tabs>
              <w:jc w:val="both"/>
              <w:rPr>
                <w:rFonts w:asciiTheme="minorHAnsi" w:hAnsiTheme="minorHAnsi" w:cstheme="minorHAnsi"/>
                <w:lang w:val="it-IT"/>
              </w:rPr>
            </w:pPr>
            <w:r>
              <w:rPr>
                <w:rFonts w:asciiTheme="minorHAnsi" w:hAnsiTheme="minorHAnsi" w:cstheme="minorHAnsi"/>
                <w:b/>
              </w:rPr>
              <w:t>19</w:t>
            </w:r>
            <w:r w:rsidR="00381045" w:rsidRPr="005E10DA">
              <w:rPr>
                <w:rFonts w:asciiTheme="minorHAnsi" w:hAnsiTheme="minorHAnsi" w:cstheme="minorHAnsi"/>
                <w:b/>
              </w:rPr>
              <w:t xml:space="preserve">. Acord de principiu </w:t>
            </w:r>
            <w:r w:rsidR="00381045" w:rsidRPr="005E10DA">
              <w:rPr>
                <w:rFonts w:asciiTheme="minorHAnsi" w:hAnsiTheme="minorHAnsi" w:cstheme="minorHAnsi"/>
              </w:rPr>
              <w:t xml:space="preserve">privind includerea generatoarelor terestre antigrindina in Sistemul National de Antigrindina si </w:t>
            </w:r>
            <w:r w:rsidR="00BC5EA6" w:rsidRPr="005E10DA">
              <w:rPr>
                <w:rFonts w:asciiTheme="minorHAnsi" w:hAnsiTheme="minorHAnsi" w:cstheme="minorHAnsi"/>
              </w:rPr>
              <w:t xml:space="preserve">de </w:t>
            </w:r>
            <w:r w:rsidR="00381045" w:rsidRPr="005E10DA">
              <w:rPr>
                <w:rFonts w:asciiTheme="minorHAnsi" w:hAnsiTheme="minorHAnsi" w:cstheme="minorHAnsi"/>
              </w:rPr>
              <w:t>Crestere a Precipitatiilor, emis de Autoritatea pentru Administrarea Sistemului National de Antigrindina si Crestere a Precipitatiilor</w:t>
            </w:r>
          </w:p>
        </w:tc>
        <w:tc>
          <w:tcPr>
            <w:tcW w:w="4590" w:type="dxa"/>
          </w:tcPr>
          <w:p w14:paraId="5DAB87BD" w14:textId="77777777" w:rsidR="00AE5C5C" w:rsidRPr="005E10DA" w:rsidRDefault="00381045" w:rsidP="005D22FC">
            <w:pPr>
              <w:jc w:val="both"/>
              <w:rPr>
                <w:rFonts w:asciiTheme="minorHAnsi" w:hAnsiTheme="minorHAnsi" w:cstheme="minorHAnsi"/>
                <w:lang w:val="it-IT"/>
              </w:rPr>
            </w:pPr>
            <w:r w:rsidRPr="005E10DA">
              <w:rPr>
                <w:rFonts w:asciiTheme="minorHAnsi" w:hAnsiTheme="minorHAnsi" w:cstheme="minorHAnsi"/>
                <w:b/>
                <w:lang w:val="it-IT"/>
              </w:rPr>
              <w:lastRenderedPageBreak/>
              <w:t>DOC.1</w:t>
            </w:r>
            <w:r w:rsidR="00347733" w:rsidRPr="005E10DA">
              <w:rPr>
                <w:rFonts w:asciiTheme="minorHAnsi" w:hAnsiTheme="minorHAnsi" w:cstheme="minorHAnsi"/>
                <w:lang w:val="it-IT"/>
              </w:rPr>
              <w:t xml:space="preserve"> </w:t>
            </w:r>
            <w:r w:rsidR="00AE5C5C" w:rsidRPr="005E10DA">
              <w:rPr>
                <w:rFonts w:asciiTheme="minorHAnsi" w:hAnsiTheme="minorHAnsi" w:cstheme="minorHAnsi"/>
                <w:lang w:val="it-IT"/>
              </w:rPr>
              <w:t>Se  verifică dacă, este descris</w:t>
            </w:r>
            <w:r w:rsidR="003A1298" w:rsidRPr="005E10DA">
              <w:rPr>
                <w:rFonts w:asciiTheme="minorHAnsi" w:hAnsiTheme="minorHAnsi" w:cstheme="minorHAnsi"/>
                <w:lang w:val="it-IT"/>
              </w:rPr>
              <w:t>ă</w:t>
            </w:r>
            <w:r w:rsidR="00AE5C5C" w:rsidRPr="005E10DA">
              <w:rPr>
                <w:rFonts w:asciiTheme="minorHAnsi" w:hAnsiTheme="minorHAnsi" w:cstheme="minorHAnsi"/>
                <w:lang w:val="it-IT"/>
              </w:rPr>
              <w:t xml:space="preserve"> conformitatea proiectului cu cel putin una din acţiunile eligibile prevăzute în submăsură şi dacă investiţiile respectă condiţiile prevăzute în cadrul submăsurii</w:t>
            </w:r>
            <w:r w:rsidR="00F91412" w:rsidRPr="005E10DA">
              <w:rPr>
                <w:rFonts w:asciiTheme="minorHAnsi" w:hAnsiTheme="minorHAnsi" w:cstheme="minorHAnsi"/>
                <w:lang w:val="it-IT"/>
              </w:rPr>
              <w:t xml:space="preserve"> și ghid</w:t>
            </w:r>
            <w:r w:rsidR="00AE5C5C" w:rsidRPr="005E10DA">
              <w:rPr>
                <w:rFonts w:asciiTheme="minorHAnsi" w:hAnsiTheme="minorHAnsi" w:cstheme="minorHAnsi"/>
                <w:lang w:val="it-IT"/>
              </w:rPr>
              <w:t xml:space="preserve">.  </w:t>
            </w:r>
          </w:p>
          <w:p w14:paraId="18835519" w14:textId="77777777" w:rsidR="00AE5C5C" w:rsidRPr="005E10DA" w:rsidRDefault="00AE5C5C" w:rsidP="005D22FC">
            <w:pPr>
              <w:jc w:val="both"/>
              <w:rPr>
                <w:rFonts w:asciiTheme="minorHAnsi" w:hAnsiTheme="minorHAnsi" w:cstheme="minorHAnsi"/>
                <w:lang w:val="it-IT"/>
              </w:rPr>
            </w:pPr>
          </w:p>
          <w:p w14:paraId="01646818" w14:textId="77777777" w:rsidR="00AE5C5C" w:rsidRPr="005E10DA" w:rsidRDefault="00AE5C5C" w:rsidP="005D22FC">
            <w:pPr>
              <w:jc w:val="both"/>
              <w:rPr>
                <w:rFonts w:asciiTheme="minorHAnsi" w:hAnsiTheme="minorHAnsi" w:cstheme="minorHAnsi"/>
                <w:lang w:val="ro-RO"/>
              </w:rPr>
            </w:pPr>
            <w:r w:rsidRPr="005E10DA">
              <w:rPr>
                <w:rFonts w:asciiTheme="minorHAnsi" w:hAnsiTheme="minorHAnsi" w:cstheme="minorHAnsi"/>
                <w:lang w:val="ro-RO"/>
              </w:rPr>
              <w:t xml:space="preserve">Expertul va verifica daca documentul 1 este prezentat şi completat in conformitate cu continutul cadru prezentat in anexa la Ghidul solicitantului </w:t>
            </w:r>
          </w:p>
          <w:p w14:paraId="03FA0331" w14:textId="77777777" w:rsidR="00AE5C5C" w:rsidRPr="005E10DA" w:rsidRDefault="00AE5C5C" w:rsidP="005D22FC">
            <w:pPr>
              <w:jc w:val="both"/>
              <w:rPr>
                <w:rFonts w:asciiTheme="minorHAnsi" w:hAnsiTheme="minorHAnsi" w:cstheme="minorHAnsi"/>
                <w:lang w:val="it-IT"/>
              </w:rPr>
            </w:pPr>
            <w:r w:rsidRPr="005E10DA">
              <w:rPr>
                <w:rFonts w:asciiTheme="minorHAnsi" w:hAnsiTheme="minorHAnsi" w:cstheme="minorHAnsi"/>
                <w:lang w:val="it-IT"/>
              </w:rPr>
              <w:t>Se va verifica:</w:t>
            </w:r>
          </w:p>
          <w:p w14:paraId="29591132" w14:textId="77777777" w:rsidR="00AE5C5C" w:rsidRPr="005E10DA" w:rsidRDefault="00AE5C5C" w:rsidP="005D22FC">
            <w:pPr>
              <w:jc w:val="both"/>
              <w:rPr>
                <w:rFonts w:asciiTheme="minorHAnsi" w:hAnsiTheme="minorHAnsi" w:cstheme="minorHAnsi"/>
                <w:lang w:val="it-IT"/>
              </w:rPr>
            </w:pPr>
            <w:r w:rsidRPr="005E10DA">
              <w:rPr>
                <w:rFonts w:asciiTheme="minorHAnsi" w:hAnsiTheme="minorHAnsi" w:cstheme="minorHAnsi"/>
                <w:lang w:val="it-IT"/>
              </w:rPr>
              <w:t xml:space="preserve">   - mentionarea codului CAEN al firmei de consultanta</w:t>
            </w:r>
            <w:r w:rsidR="00597714" w:rsidRPr="005E10DA">
              <w:rPr>
                <w:rFonts w:asciiTheme="minorHAnsi" w:hAnsiTheme="minorHAnsi" w:cstheme="minorHAnsi"/>
                <w:lang w:val="it-IT"/>
              </w:rPr>
              <w:t xml:space="preserve"> </w:t>
            </w:r>
            <w:r w:rsidR="0094547A" w:rsidRPr="005E10DA">
              <w:rPr>
                <w:rFonts w:asciiTheme="minorHAnsi" w:hAnsiTheme="minorHAnsi" w:cstheme="minorHAnsi"/>
                <w:lang w:val="it-IT"/>
              </w:rPr>
              <w:t>şi proiectare (dupa caz)</w:t>
            </w:r>
            <w:r w:rsidRPr="005E10DA">
              <w:rPr>
                <w:rFonts w:asciiTheme="minorHAnsi" w:hAnsiTheme="minorHAnsi" w:cstheme="minorHAnsi"/>
                <w:lang w:val="it-IT"/>
              </w:rPr>
              <w:t xml:space="preserve"> in Studiul de fezabilitate.</w:t>
            </w:r>
          </w:p>
          <w:p w14:paraId="58F57872" w14:textId="77777777" w:rsidR="00AE5C5C" w:rsidRPr="005E10DA" w:rsidRDefault="00AE5C5C" w:rsidP="005D22FC">
            <w:pPr>
              <w:jc w:val="both"/>
              <w:rPr>
                <w:rFonts w:asciiTheme="minorHAnsi" w:hAnsiTheme="minorHAnsi" w:cstheme="minorHAnsi"/>
                <w:lang w:val="it-IT"/>
              </w:rPr>
            </w:pPr>
            <w:r w:rsidRPr="005E10DA">
              <w:rPr>
                <w:rFonts w:asciiTheme="minorHAnsi" w:hAnsiTheme="minorHAnsi" w:cstheme="minorHAnsi"/>
                <w:lang w:val="it-IT"/>
              </w:rPr>
              <w:t>N</w:t>
            </w:r>
            <w:r w:rsidRPr="005E10DA">
              <w:rPr>
                <w:rFonts w:asciiTheme="minorHAnsi" w:hAnsiTheme="minorHAnsi" w:cstheme="minorHAnsi"/>
                <w:lang w:val="ro-RO"/>
              </w:rPr>
              <w:t>umai în cazul în care este mentionat</w:t>
            </w:r>
            <w:r w:rsidR="00720075" w:rsidRPr="005E10DA">
              <w:rPr>
                <w:rFonts w:asciiTheme="minorHAnsi" w:hAnsiTheme="minorHAnsi" w:cstheme="minorHAnsi"/>
                <w:lang w:val="ro-RO"/>
              </w:rPr>
              <w:t xml:space="preserve"> </w:t>
            </w:r>
            <w:r w:rsidRPr="005E10DA">
              <w:rPr>
                <w:rFonts w:asciiTheme="minorHAnsi" w:hAnsiTheme="minorHAnsi" w:cstheme="minorHAnsi"/>
                <w:lang w:val="ro-RO"/>
              </w:rPr>
              <w:t>codul CAEN şi datele de identificare ale firmei de consultanta</w:t>
            </w:r>
            <w:r w:rsidR="0094547A" w:rsidRPr="005E10DA">
              <w:rPr>
                <w:rFonts w:asciiTheme="minorHAnsi" w:hAnsiTheme="minorHAnsi" w:cstheme="minorHAnsi"/>
                <w:lang w:val="ro-RO"/>
              </w:rPr>
              <w:t xml:space="preserve"> </w:t>
            </w:r>
            <w:r w:rsidR="0094547A" w:rsidRPr="005E10DA">
              <w:rPr>
                <w:rFonts w:asciiTheme="minorHAnsi" w:hAnsiTheme="minorHAnsi" w:cstheme="minorHAnsi"/>
                <w:lang w:val="it-IT"/>
              </w:rPr>
              <w:t xml:space="preserve">şi proiectare (dupa caz) </w:t>
            </w:r>
            <w:r w:rsidRPr="005E10DA">
              <w:rPr>
                <w:rFonts w:asciiTheme="minorHAnsi" w:hAnsiTheme="minorHAnsi" w:cstheme="minorHAnsi"/>
                <w:lang w:val="ro-RO"/>
              </w:rPr>
              <w:t xml:space="preserve"> in Studiul de fezabilitate cheltuielile </w:t>
            </w:r>
            <w:r w:rsidR="0094547A" w:rsidRPr="005E10DA">
              <w:rPr>
                <w:rFonts w:asciiTheme="minorHAnsi" w:hAnsiTheme="minorHAnsi" w:cstheme="minorHAnsi"/>
                <w:lang w:val="ro-RO"/>
              </w:rPr>
              <w:t xml:space="preserve"> aferente </w:t>
            </w:r>
            <w:r w:rsidRPr="005E10DA">
              <w:rPr>
                <w:rFonts w:asciiTheme="minorHAnsi" w:hAnsiTheme="minorHAnsi" w:cstheme="minorHAnsi"/>
                <w:lang w:val="ro-RO"/>
              </w:rPr>
              <w:t>sunt eligibile.</w:t>
            </w:r>
          </w:p>
          <w:p w14:paraId="5C1AA0B1" w14:textId="77777777" w:rsidR="00AE5C5C" w:rsidRPr="005E10DA" w:rsidRDefault="00AE5C5C" w:rsidP="005D22FC">
            <w:pPr>
              <w:jc w:val="both"/>
              <w:rPr>
                <w:rFonts w:asciiTheme="minorHAnsi" w:hAnsiTheme="minorHAnsi" w:cstheme="minorHAnsi"/>
                <w:lang w:val="it-IT"/>
              </w:rPr>
            </w:pPr>
            <w:r w:rsidRPr="005E10DA">
              <w:rPr>
                <w:rFonts w:asciiTheme="minorHAnsi" w:hAnsiTheme="minorHAnsi" w:cstheme="minorHAnsi"/>
                <w:lang w:val="it-IT"/>
              </w:rPr>
              <w:t>- daca devizul general şi devizele pe obiect sunt semnate de persoan</w:t>
            </w:r>
            <w:r w:rsidR="00BC39B2" w:rsidRPr="005E10DA">
              <w:rPr>
                <w:rFonts w:asciiTheme="minorHAnsi" w:hAnsiTheme="minorHAnsi" w:cstheme="minorHAnsi"/>
                <w:lang w:val="it-IT"/>
              </w:rPr>
              <w:t>a</w:t>
            </w:r>
            <w:r w:rsidRPr="005E10DA">
              <w:rPr>
                <w:rFonts w:asciiTheme="minorHAnsi" w:hAnsiTheme="minorHAnsi" w:cstheme="minorHAnsi"/>
                <w:lang w:val="it-IT"/>
              </w:rPr>
              <w:t xml:space="preserve"> care le-a intocmit şi poarta ştampila elaboratorului documentaţiei.</w:t>
            </w:r>
          </w:p>
          <w:p w14:paraId="04937E6C" w14:textId="77777777" w:rsidR="00AE5C5C" w:rsidRPr="005E10DA" w:rsidRDefault="00AE5C5C" w:rsidP="005D22FC">
            <w:pPr>
              <w:jc w:val="both"/>
              <w:rPr>
                <w:rFonts w:asciiTheme="minorHAnsi" w:hAnsiTheme="minorHAnsi" w:cstheme="minorHAnsi"/>
                <w:lang w:val="it-IT"/>
              </w:rPr>
            </w:pPr>
            <w:r w:rsidRPr="005E10DA">
              <w:rPr>
                <w:rFonts w:asciiTheme="minorHAnsi" w:hAnsiTheme="minorHAnsi" w:cstheme="minorHAnsi"/>
                <w:lang w:val="it-IT"/>
              </w:rPr>
              <w:t xml:space="preserve">- daca s-a </w:t>
            </w:r>
            <w:r w:rsidR="00051B35" w:rsidRPr="005E10DA">
              <w:rPr>
                <w:rFonts w:asciiTheme="minorHAnsi" w:hAnsiTheme="minorHAnsi" w:cstheme="minorHAnsi"/>
                <w:lang w:val="it-IT"/>
              </w:rPr>
              <w:t>ata</w:t>
            </w:r>
            <w:r w:rsidR="00051B35">
              <w:rPr>
                <w:rFonts w:asciiTheme="minorHAnsi" w:hAnsiTheme="minorHAnsi" w:cstheme="minorHAnsi"/>
                <w:lang w:val="ro-RO"/>
              </w:rPr>
              <w:t>ș</w:t>
            </w:r>
            <w:r w:rsidR="00051B35" w:rsidRPr="005E10DA">
              <w:rPr>
                <w:rFonts w:asciiTheme="minorHAnsi" w:hAnsiTheme="minorHAnsi" w:cstheme="minorHAnsi"/>
                <w:lang w:val="it-IT"/>
              </w:rPr>
              <w:t>at a</w:t>
            </w:r>
            <w:r w:rsidR="00051B35">
              <w:rPr>
                <w:rFonts w:asciiTheme="minorHAnsi" w:hAnsiTheme="minorHAnsi" w:cstheme="minorHAnsi"/>
                <w:lang w:val="it-IT"/>
              </w:rPr>
              <w:t>ș</w:t>
            </w:r>
            <w:r w:rsidR="00051B35" w:rsidRPr="005E10DA">
              <w:rPr>
                <w:rFonts w:asciiTheme="minorHAnsi" w:hAnsiTheme="minorHAnsi" w:cstheme="minorHAnsi"/>
                <w:lang w:val="it-IT"/>
              </w:rPr>
              <w:t xml:space="preserve">a </w:t>
            </w:r>
            <w:r w:rsidRPr="005E10DA">
              <w:rPr>
                <w:rFonts w:asciiTheme="minorHAnsi" w:hAnsiTheme="minorHAnsi" w:cstheme="minorHAnsi"/>
                <w:lang w:val="it-IT"/>
              </w:rPr>
              <w:t xml:space="preserve">– numita „foaie de </w:t>
            </w:r>
            <w:r w:rsidR="00051B35" w:rsidRPr="005E10DA">
              <w:rPr>
                <w:rFonts w:asciiTheme="minorHAnsi" w:hAnsiTheme="minorHAnsi" w:cstheme="minorHAnsi"/>
                <w:lang w:val="it-IT"/>
              </w:rPr>
              <w:t>cap</w:t>
            </w:r>
            <w:r w:rsidR="00051B35">
              <w:rPr>
                <w:rFonts w:asciiTheme="minorHAnsi" w:hAnsiTheme="minorHAnsi" w:cstheme="minorHAnsi"/>
                <w:lang w:val="it-IT"/>
              </w:rPr>
              <w:t>ă</w:t>
            </w:r>
            <w:r w:rsidR="00051B35" w:rsidRPr="005E10DA">
              <w:rPr>
                <w:rFonts w:asciiTheme="minorHAnsi" w:hAnsiTheme="minorHAnsi" w:cstheme="minorHAnsi"/>
                <w:lang w:val="it-IT"/>
              </w:rPr>
              <w:t>t</w:t>
            </w:r>
            <w:r w:rsidRPr="005E10DA">
              <w:rPr>
                <w:rFonts w:asciiTheme="minorHAnsi" w:hAnsiTheme="minorHAnsi" w:cstheme="minorHAnsi"/>
                <w:lang w:val="it-IT"/>
              </w:rPr>
              <w:t xml:space="preserve">”, care contine </w:t>
            </w:r>
            <w:r w:rsidR="00051B35" w:rsidRPr="005E10DA">
              <w:rPr>
                <w:rFonts w:asciiTheme="minorHAnsi" w:hAnsiTheme="minorHAnsi" w:cstheme="minorHAnsi"/>
                <w:lang w:val="it-IT"/>
              </w:rPr>
              <w:t>semn</w:t>
            </w:r>
            <w:r w:rsidR="00051B35">
              <w:rPr>
                <w:rFonts w:asciiTheme="minorHAnsi" w:hAnsiTheme="minorHAnsi" w:cstheme="minorHAnsi"/>
                <w:lang w:val="it-IT"/>
              </w:rPr>
              <w:t>ă</w:t>
            </w:r>
            <w:r w:rsidR="00051B35" w:rsidRPr="005E10DA">
              <w:rPr>
                <w:rFonts w:asciiTheme="minorHAnsi" w:hAnsiTheme="minorHAnsi" w:cstheme="minorHAnsi"/>
                <w:lang w:val="it-IT"/>
              </w:rPr>
              <w:t xml:space="preserve">turile </w:t>
            </w:r>
            <w:r w:rsidRPr="005E10DA">
              <w:rPr>
                <w:rFonts w:asciiTheme="minorHAnsi" w:hAnsiTheme="minorHAnsi" w:cstheme="minorHAnsi"/>
                <w:lang w:val="it-IT"/>
              </w:rPr>
              <w:t xml:space="preserve">colectivului format din </w:t>
            </w:r>
            <w:r w:rsidR="00051B35" w:rsidRPr="005E10DA">
              <w:rPr>
                <w:rFonts w:asciiTheme="minorHAnsi" w:hAnsiTheme="minorHAnsi" w:cstheme="minorHAnsi"/>
                <w:lang w:val="it-IT"/>
              </w:rPr>
              <w:t>speciali</w:t>
            </w:r>
            <w:r w:rsidR="00051B35">
              <w:rPr>
                <w:rFonts w:asciiTheme="minorHAnsi" w:hAnsiTheme="minorHAnsi" w:cstheme="minorHAnsi"/>
                <w:lang w:val="it-IT"/>
              </w:rPr>
              <w:t>ș</w:t>
            </w:r>
            <w:r w:rsidR="00051B35" w:rsidRPr="005E10DA">
              <w:rPr>
                <w:rFonts w:asciiTheme="minorHAnsi" w:hAnsiTheme="minorHAnsi" w:cstheme="minorHAnsi"/>
                <w:lang w:val="it-IT"/>
              </w:rPr>
              <w:t xml:space="preserve">ti </w:t>
            </w:r>
            <w:r w:rsidRPr="005E10DA">
              <w:rPr>
                <w:rFonts w:asciiTheme="minorHAnsi" w:hAnsiTheme="minorHAnsi" w:cstheme="minorHAnsi"/>
                <w:lang w:val="it-IT"/>
              </w:rPr>
              <w:t xml:space="preserve">condus de un </w:t>
            </w:r>
            <w:r w:rsidR="00051B35">
              <w:rPr>
                <w:rFonts w:asciiTheme="minorHAnsi" w:hAnsiTheme="minorHAnsi" w:cstheme="minorHAnsi"/>
                <w:lang w:val="it-IT"/>
              </w:rPr>
              <w:t>ș</w:t>
            </w:r>
            <w:r w:rsidR="00051B35" w:rsidRPr="005E10DA">
              <w:rPr>
                <w:rFonts w:asciiTheme="minorHAnsi" w:hAnsiTheme="minorHAnsi" w:cstheme="minorHAnsi"/>
                <w:lang w:val="it-IT"/>
              </w:rPr>
              <w:t xml:space="preserve">ef </w:t>
            </w:r>
            <w:r w:rsidRPr="005E10DA">
              <w:rPr>
                <w:rFonts w:asciiTheme="minorHAnsi" w:hAnsiTheme="minorHAnsi" w:cstheme="minorHAnsi"/>
                <w:lang w:val="it-IT"/>
              </w:rPr>
              <w:t xml:space="preserve">de proiect care a participat la elaborarea documentaţiei </w:t>
            </w:r>
            <w:r w:rsidR="00051B35">
              <w:rPr>
                <w:rFonts w:asciiTheme="minorHAnsi" w:hAnsiTheme="minorHAnsi" w:cstheme="minorHAnsi"/>
                <w:lang w:val="it-IT"/>
              </w:rPr>
              <w:t>ș</w:t>
            </w:r>
            <w:r w:rsidR="00051B35" w:rsidRPr="005E10DA">
              <w:rPr>
                <w:rFonts w:asciiTheme="minorHAnsi" w:hAnsiTheme="minorHAnsi" w:cstheme="minorHAnsi"/>
                <w:lang w:val="it-IT"/>
              </w:rPr>
              <w:t xml:space="preserve">i </w:t>
            </w:r>
            <w:r w:rsidRPr="005E10DA">
              <w:rPr>
                <w:rFonts w:asciiTheme="minorHAnsi" w:hAnsiTheme="minorHAnsi" w:cstheme="minorHAnsi"/>
                <w:lang w:val="it-IT"/>
              </w:rPr>
              <w:t xml:space="preserve">ştampila elaboratorului documentaţiei </w:t>
            </w:r>
            <w:r w:rsidR="00051B35">
              <w:rPr>
                <w:rFonts w:asciiTheme="minorHAnsi" w:hAnsiTheme="minorHAnsi" w:cstheme="minorHAnsi"/>
                <w:lang w:val="it-IT"/>
              </w:rPr>
              <w:t>î</w:t>
            </w:r>
            <w:r w:rsidR="00051B35" w:rsidRPr="005E10DA">
              <w:rPr>
                <w:rFonts w:asciiTheme="minorHAnsi" w:hAnsiTheme="minorHAnsi" w:cstheme="minorHAnsi"/>
                <w:lang w:val="it-IT"/>
              </w:rPr>
              <w:t xml:space="preserve">n </w:t>
            </w:r>
            <w:r w:rsidRPr="005E10DA">
              <w:rPr>
                <w:rFonts w:asciiTheme="minorHAnsi" w:hAnsiTheme="minorHAnsi" w:cstheme="minorHAnsi"/>
                <w:lang w:val="it-IT"/>
              </w:rPr>
              <w:t xml:space="preserve">integralitatea ei. </w:t>
            </w:r>
          </w:p>
          <w:p w14:paraId="296599BA" w14:textId="77777777" w:rsidR="00AE5C5C" w:rsidRPr="005E10DA" w:rsidRDefault="00AE5C5C" w:rsidP="005D22FC">
            <w:pPr>
              <w:jc w:val="both"/>
              <w:rPr>
                <w:rFonts w:asciiTheme="minorHAnsi" w:hAnsiTheme="minorHAnsi" w:cstheme="minorHAnsi"/>
                <w:lang w:val="it-IT"/>
              </w:rPr>
            </w:pPr>
          </w:p>
          <w:p w14:paraId="39C739A8" w14:textId="77777777" w:rsidR="00D90323" w:rsidRDefault="00D90323" w:rsidP="005D22FC">
            <w:pPr>
              <w:jc w:val="both"/>
              <w:rPr>
                <w:rFonts w:asciiTheme="minorHAnsi" w:hAnsiTheme="minorHAnsi" w:cstheme="minorHAnsi"/>
                <w:lang w:val="it-IT"/>
              </w:rPr>
            </w:pPr>
            <w:r w:rsidRPr="005E10DA">
              <w:rPr>
                <w:rFonts w:asciiTheme="minorHAnsi" w:hAnsiTheme="minorHAnsi" w:cstheme="minorHAnsi"/>
                <w:lang w:val="it-IT"/>
              </w:rPr>
              <w:t>Se verifica încadrarea cheltuielilor cuprinse in cap. 3– cheltuieli pentru proiectare şi engineering in valorile pentru costuri standard/ contributia in natura.</w:t>
            </w:r>
          </w:p>
          <w:p w14:paraId="2AFBA7A4" w14:textId="77777777" w:rsidR="00721C95" w:rsidRPr="005E10DA" w:rsidRDefault="00721C95" w:rsidP="005D22FC">
            <w:pPr>
              <w:jc w:val="both"/>
              <w:rPr>
                <w:rFonts w:asciiTheme="minorHAnsi" w:hAnsiTheme="minorHAnsi" w:cstheme="minorHAnsi"/>
                <w:lang w:val="it-IT"/>
              </w:rPr>
            </w:pPr>
          </w:p>
          <w:p w14:paraId="135B0E9B" w14:textId="77777777" w:rsidR="00AE5C5C" w:rsidRPr="005E10DA" w:rsidRDefault="00AE5C5C" w:rsidP="005D22FC">
            <w:pPr>
              <w:jc w:val="both"/>
              <w:rPr>
                <w:rFonts w:asciiTheme="minorHAnsi" w:hAnsiTheme="minorHAnsi" w:cstheme="minorHAnsi"/>
                <w:lang w:val="it-IT"/>
              </w:rPr>
            </w:pPr>
            <w:r w:rsidRPr="005E10DA">
              <w:rPr>
                <w:rFonts w:asciiTheme="minorHAnsi" w:hAnsiTheme="minorHAnsi" w:cstheme="minorHAnsi"/>
                <w:lang w:val="it-IT"/>
              </w:rPr>
              <w:t xml:space="preserve">- şi daca in cadrul sectiunii– Partile desenate sunt atasate planuri de amplasare in zona 1:25.000 – 1:5.000, planul general 1:5.000 – 1:500, relevee, sectiuni etc., </w:t>
            </w:r>
            <w:r w:rsidR="0004247C" w:rsidRPr="005E10DA">
              <w:rPr>
                <w:rFonts w:asciiTheme="minorHAnsi" w:hAnsiTheme="minorHAnsi" w:cstheme="minorHAnsi"/>
                <w:lang w:val="it-IT"/>
              </w:rPr>
              <w:t xml:space="preserve">Planul de amplasare a utilajelor pe fluxul tehnologic  </w:t>
            </w:r>
            <w:r w:rsidRPr="005E10DA">
              <w:rPr>
                <w:rFonts w:asciiTheme="minorHAnsi" w:hAnsiTheme="minorHAnsi" w:cstheme="minorHAnsi"/>
                <w:lang w:val="it-IT"/>
              </w:rPr>
              <w:t>se verifica daca acestea sunt semnate, ştampilate de catre elaborator in cartusul indicator.</w:t>
            </w:r>
          </w:p>
          <w:p w14:paraId="274C037D" w14:textId="77777777" w:rsidR="00E81245" w:rsidRPr="005E10DA" w:rsidRDefault="00E81245" w:rsidP="005D22FC">
            <w:pPr>
              <w:jc w:val="both"/>
              <w:rPr>
                <w:rFonts w:asciiTheme="minorHAnsi" w:hAnsiTheme="minorHAnsi" w:cstheme="minorHAnsi"/>
                <w:lang w:val="it-IT"/>
              </w:rPr>
            </w:pPr>
          </w:p>
          <w:p w14:paraId="2A2E8836" w14:textId="77777777" w:rsidR="00AE5C5C" w:rsidRPr="005E10DA" w:rsidRDefault="00AE5C5C" w:rsidP="005D22FC">
            <w:pPr>
              <w:pStyle w:val="ZchnZchnCharCharChar"/>
              <w:rPr>
                <w:rFonts w:asciiTheme="minorHAnsi" w:hAnsiTheme="minorHAnsi" w:cstheme="minorHAnsi"/>
                <w:snapToGrid w:val="0"/>
                <w:lang w:val="ro-RO" w:eastAsia="en-US"/>
              </w:rPr>
            </w:pPr>
            <w:r w:rsidRPr="005E10DA">
              <w:rPr>
                <w:rFonts w:asciiTheme="minorHAnsi" w:hAnsiTheme="minorHAnsi" w:cstheme="minorHAnsi"/>
                <w:snapToGrid w:val="0"/>
                <w:lang w:val="ro-RO" w:eastAsia="en-US"/>
              </w:rPr>
              <w:t xml:space="preserve">In cazul in care solicitantul realizeaza in regie proprie constructiile in care </w:t>
            </w:r>
            <w:r w:rsidR="0094547A" w:rsidRPr="005E10DA">
              <w:rPr>
                <w:rFonts w:asciiTheme="minorHAnsi" w:hAnsiTheme="minorHAnsi" w:cstheme="minorHAnsi"/>
                <w:snapToGrid w:val="0"/>
                <w:lang w:val="ro-RO" w:eastAsia="en-US"/>
              </w:rPr>
              <w:t xml:space="preserve">se </w:t>
            </w:r>
            <w:r w:rsidRPr="005E10DA">
              <w:rPr>
                <w:rFonts w:asciiTheme="minorHAnsi" w:hAnsiTheme="minorHAnsi" w:cstheme="minorHAnsi"/>
                <w:snapToGrid w:val="0"/>
                <w:lang w:val="ro-RO" w:eastAsia="en-US"/>
              </w:rPr>
              <w:t>v</w:t>
            </w:r>
            <w:r w:rsidR="0094547A" w:rsidRPr="005E10DA">
              <w:rPr>
                <w:rFonts w:asciiTheme="minorHAnsi" w:hAnsiTheme="minorHAnsi" w:cstheme="minorHAnsi"/>
                <w:snapToGrid w:val="0"/>
                <w:lang w:val="ro-RO" w:eastAsia="en-US"/>
              </w:rPr>
              <w:t>or</w:t>
            </w:r>
            <w:r w:rsidRPr="005E10DA">
              <w:rPr>
                <w:rFonts w:asciiTheme="minorHAnsi" w:hAnsiTheme="minorHAnsi" w:cstheme="minorHAnsi"/>
                <w:snapToGrid w:val="0"/>
                <w:lang w:val="ro-RO" w:eastAsia="en-US"/>
              </w:rPr>
              <w:t xml:space="preserve"> amplasa utilajele achizitionate prin investiţia FEADR, dacă cheltuielile cu realizarea constructiei sunt trecute in coloana „cheltuieli neeligibile”,  şi sunt menţionate în studiul de fezabilitate.</w:t>
            </w:r>
          </w:p>
          <w:p w14:paraId="562C4320" w14:textId="77777777" w:rsidR="00AE5C5C" w:rsidRPr="005E10DA" w:rsidRDefault="00AE5C5C" w:rsidP="005D22FC">
            <w:pPr>
              <w:jc w:val="both"/>
              <w:rPr>
                <w:rFonts w:asciiTheme="minorHAnsi" w:hAnsiTheme="minorHAnsi" w:cstheme="minorHAnsi"/>
                <w:lang w:val="it-IT"/>
              </w:rPr>
            </w:pPr>
          </w:p>
          <w:p w14:paraId="7B1815B6" w14:textId="77777777" w:rsidR="00245558" w:rsidRPr="005E10DA" w:rsidRDefault="00245558" w:rsidP="005D22FC">
            <w:pPr>
              <w:spacing w:line="276" w:lineRule="auto"/>
              <w:jc w:val="both"/>
              <w:rPr>
                <w:rFonts w:asciiTheme="minorHAnsi" w:hAnsiTheme="minorHAnsi" w:cstheme="minorHAnsi"/>
                <w:lang w:val="ro-RO"/>
              </w:rPr>
            </w:pPr>
            <w:r w:rsidRPr="005E10DA">
              <w:rPr>
                <w:rFonts w:asciiTheme="minorHAnsi" w:hAnsiTheme="minorHAnsi" w:cstheme="minorHAnsi"/>
                <w:lang w:val="ro-RO"/>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6605E751" w14:textId="77777777" w:rsidR="00E81245" w:rsidRPr="005E10DA" w:rsidRDefault="00E81245" w:rsidP="005D22FC">
            <w:pPr>
              <w:jc w:val="both"/>
              <w:rPr>
                <w:rFonts w:asciiTheme="minorHAnsi" w:hAnsiTheme="minorHAnsi" w:cstheme="minorHAnsi"/>
                <w:lang w:val="ro-RO"/>
              </w:rPr>
            </w:pPr>
          </w:p>
          <w:p w14:paraId="0B88068A" w14:textId="77777777" w:rsidR="00245558" w:rsidRPr="005E10DA" w:rsidRDefault="00245558" w:rsidP="005D22FC">
            <w:pPr>
              <w:jc w:val="both"/>
              <w:rPr>
                <w:rFonts w:asciiTheme="minorHAnsi" w:hAnsiTheme="minorHAnsi" w:cstheme="minorHAnsi"/>
                <w:lang w:val="ro-RO"/>
              </w:rPr>
            </w:pPr>
            <w:r w:rsidRPr="005E10DA">
              <w:rPr>
                <w:rFonts w:asciiTheme="minorHAnsi" w:hAnsiTheme="minorHAnsi" w:cstheme="minorHAnsi"/>
                <w:lang w:val="ro-RO"/>
              </w:rPr>
              <w:t>În cazul în care investiţia cuprinde cheltuieli cu construcţii noi sau modernizari, se va prezenta calcul pentru investiţia specifică în care suma tuturor cheltuielilor cu construcţii şi instalaţii se raportează la mp de construcţie.</w:t>
            </w:r>
          </w:p>
          <w:p w14:paraId="7C6F9620" w14:textId="77777777" w:rsidR="00F60E00" w:rsidRPr="005E10DA" w:rsidRDefault="00F60E00" w:rsidP="005D22FC">
            <w:pPr>
              <w:jc w:val="both"/>
              <w:rPr>
                <w:rFonts w:asciiTheme="minorHAnsi" w:hAnsiTheme="minorHAnsi" w:cstheme="minorHAnsi"/>
                <w:lang w:val="ro-RO"/>
              </w:rPr>
            </w:pPr>
          </w:p>
          <w:p w14:paraId="5FDF3A17" w14:textId="77777777" w:rsidR="00F60E00" w:rsidRPr="0012405E" w:rsidRDefault="00F60E00" w:rsidP="005D22FC">
            <w:pPr>
              <w:jc w:val="both"/>
              <w:rPr>
                <w:rFonts w:asciiTheme="minorHAnsi" w:hAnsiTheme="minorHAnsi" w:cstheme="minorHAnsi"/>
                <w:lang w:val="it-IT"/>
              </w:rPr>
            </w:pPr>
            <w:r w:rsidRPr="005E10DA">
              <w:rPr>
                <w:rFonts w:asciiTheme="minorHAnsi" w:hAnsiTheme="minorHAnsi" w:cstheme="minorHAnsi"/>
                <w:bCs/>
                <w:lang w:val="it-IT"/>
              </w:rPr>
              <w:t>Î</w:t>
            </w:r>
            <w:r w:rsidRPr="005E10DA">
              <w:rPr>
                <w:rFonts w:asciiTheme="minorHAnsi" w:hAnsiTheme="minorHAnsi" w:cstheme="minorHAnsi"/>
                <w:lang w:val="it-IT"/>
              </w:rPr>
              <w:t xml:space="preserve">n cazul proiectelor care prevăd modernizarea/finalizarea construcţiilor existente/achiziţii de utilaje cu montaj care schimbă regimul de exploatare a construcţiei existente, se ataşează la Studiul de </w:t>
            </w:r>
            <w:r w:rsidRPr="005E10DA">
              <w:rPr>
                <w:rFonts w:asciiTheme="minorHAnsi" w:hAnsiTheme="minorHAnsi" w:cstheme="minorHAnsi"/>
                <w:lang w:val="it-IT"/>
              </w:rPr>
              <w:lastRenderedPageBreak/>
              <w:t xml:space="preserve">fezabilitate, </w:t>
            </w:r>
            <w:r w:rsidRPr="005E10DA">
              <w:rPr>
                <w:rFonts w:asciiTheme="minorHAnsi" w:hAnsiTheme="minorHAnsi" w:cstheme="minorHAnsi"/>
                <w:u w:val="single"/>
                <w:lang w:val="it-IT"/>
              </w:rPr>
              <w:t>obligatoriu</w:t>
            </w:r>
            <w:r w:rsidR="00C10E66" w:rsidRPr="005E10DA">
              <w:rPr>
                <w:rFonts w:asciiTheme="minorHAnsi" w:hAnsiTheme="minorHAnsi" w:cstheme="minorHAnsi"/>
                <w:u w:val="single"/>
                <w:lang w:val="it-IT"/>
              </w:rPr>
              <w:t xml:space="preserve"> </w:t>
            </w:r>
            <w:r w:rsidRPr="005E10DA">
              <w:rPr>
                <w:rFonts w:asciiTheme="minorHAnsi" w:hAnsiTheme="minorHAnsi" w:cstheme="minorHAnsi"/>
                <w:b/>
                <w:lang w:val="it-IT"/>
              </w:rPr>
              <w:t xml:space="preserve">Expertiza tehnică de specialitate </w:t>
            </w:r>
            <w:r w:rsidRPr="005E10DA">
              <w:rPr>
                <w:rFonts w:asciiTheme="minorHAnsi" w:hAnsiTheme="minorHAnsi" w:cstheme="minorHAnsi"/>
                <w:lang w:val="it-IT"/>
              </w:rPr>
              <w:t xml:space="preserve">asupra construcţiei existente și </w:t>
            </w:r>
            <w:r w:rsidRPr="005E10DA">
              <w:rPr>
                <w:rFonts w:asciiTheme="minorHAnsi" w:hAnsiTheme="minorHAnsi" w:cstheme="minorHAnsi"/>
                <w:b/>
                <w:lang w:val="it-IT"/>
              </w:rPr>
              <w:t>Raportul privind stadiul fizic al lucrărilor</w:t>
            </w:r>
            <w:r w:rsidR="00CA2C3D">
              <w:rPr>
                <w:rFonts w:asciiTheme="minorHAnsi" w:hAnsiTheme="minorHAnsi" w:cstheme="minorHAnsi"/>
                <w:b/>
                <w:lang w:val="it-IT"/>
              </w:rPr>
              <w:t xml:space="preserve"> </w:t>
            </w:r>
            <w:r w:rsidR="00CA2C3D" w:rsidRPr="0012405E">
              <w:rPr>
                <w:rFonts w:ascii="Calibri" w:hAnsi="Calibri" w:cs="Arial"/>
                <w:lang w:val="ro-RO"/>
              </w:rPr>
              <w:t>în cazul construcțiilor nefinalizate</w:t>
            </w:r>
            <w:r w:rsidRPr="0012405E">
              <w:rPr>
                <w:rFonts w:asciiTheme="minorHAnsi" w:hAnsiTheme="minorHAnsi" w:cstheme="minorHAnsi"/>
                <w:lang w:val="it-IT"/>
              </w:rPr>
              <w:t>.</w:t>
            </w:r>
          </w:p>
          <w:p w14:paraId="11C476ED" w14:textId="77777777" w:rsidR="00F60E00" w:rsidRPr="005E10DA" w:rsidRDefault="00F60E00" w:rsidP="005D22FC">
            <w:pPr>
              <w:jc w:val="both"/>
              <w:rPr>
                <w:rFonts w:asciiTheme="minorHAnsi" w:hAnsiTheme="minorHAnsi" w:cstheme="minorHAnsi"/>
                <w:lang w:val="ro-RO"/>
              </w:rPr>
            </w:pPr>
          </w:p>
          <w:p w14:paraId="39130B29" w14:textId="77777777" w:rsidR="00DC6AEF" w:rsidRDefault="00EF3B07" w:rsidP="00DC6AEF">
            <w:pPr>
              <w:pStyle w:val="NoSpacing"/>
              <w:jc w:val="both"/>
              <w:rPr>
                <w:rFonts w:asciiTheme="minorHAnsi" w:hAnsiTheme="minorHAnsi" w:cstheme="minorHAnsi"/>
                <w:noProof/>
                <w:sz w:val="24"/>
                <w:szCs w:val="24"/>
              </w:rPr>
            </w:pPr>
            <w:r w:rsidRPr="005E10DA">
              <w:rPr>
                <w:rFonts w:asciiTheme="minorHAnsi" w:hAnsiTheme="minorHAnsi" w:cstheme="minorHAnsi"/>
                <w:sz w:val="24"/>
                <w:szCs w:val="24"/>
              </w:rPr>
              <w:t>În cazul proiectelor care vizează înfiinţarea</w:t>
            </w:r>
            <w:r w:rsidR="00381045" w:rsidRPr="005E10DA">
              <w:rPr>
                <w:rFonts w:asciiTheme="minorHAnsi" w:hAnsiTheme="minorHAnsi" w:cstheme="minorHAnsi"/>
                <w:b/>
                <w:noProof/>
                <w:sz w:val="24"/>
                <w:szCs w:val="24"/>
              </w:rPr>
              <w:t xml:space="preserve">/ </w:t>
            </w:r>
            <w:r w:rsidR="00B935B8" w:rsidRPr="005E10DA">
              <w:rPr>
                <w:rFonts w:asciiTheme="minorHAnsi" w:hAnsiTheme="minorHAnsi" w:cstheme="minorHAnsi"/>
                <w:noProof/>
                <w:sz w:val="24"/>
                <w:szCs w:val="24"/>
              </w:rPr>
              <w:t>reconversia unei</w:t>
            </w:r>
            <w:r w:rsidR="00381045" w:rsidRPr="005E10DA">
              <w:rPr>
                <w:rFonts w:asciiTheme="minorHAnsi" w:hAnsiTheme="minorHAnsi" w:cstheme="minorHAnsi"/>
                <w:noProof/>
                <w:sz w:val="24"/>
                <w:szCs w:val="24"/>
              </w:rPr>
              <w:t xml:space="preserve"> plantaţii pomicole se verifică dacă </w:t>
            </w:r>
            <w:r w:rsidR="00C10E66" w:rsidRPr="005E10DA">
              <w:rPr>
                <w:rFonts w:asciiTheme="minorHAnsi" w:hAnsiTheme="minorHAnsi" w:cstheme="minorHAnsi"/>
                <w:sz w:val="24"/>
                <w:szCs w:val="24"/>
              </w:rPr>
              <w:t xml:space="preserve">Proiectul </w:t>
            </w:r>
            <w:r w:rsidR="0044004D" w:rsidRPr="005E10DA">
              <w:rPr>
                <w:rFonts w:asciiTheme="minorHAnsi" w:hAnsiTheme="minorHAnsi" w:cstheme="minorHAnsi"/>
                <w:sz w:val="24"/>
                <w:szCs w:val="24"/>
              </w:rPr>
              <w:t>de plantare</w:t>
            </w:r>
            <w:r w:rsidR="00C10E66" w:rsidRPr="005E10DA">
              <w:rPr>
                <w:rFonts w:asciiTheme="minorHAnsi" w:hAnsiTheme="minorHAnsi" w:cstheme="minorHAnsi"/>
                <w:sz w:val="24"/>
                <w:szCs w:val="24"/>
              </w:rPr>
              <w:t xml:space="preserve"> este avizat de </w:t>
            </w:r>
            <w:r w:rsidR="00C10E66" w:rsidRPr="005E10DA">
              <w:rPr>
                <w:rFonts w:asciiTheme="minorHAnsi" w:hAnsiTheme="minorHAnsi" w:cstheme="minorHAnsi"/>
                <w:noProof/>
                <w:sz w:val="24"/>
                <w:szCs w:val="24"/>
              </w:rPr>
              <w:t xml:space="preserve">Institutul de Cercetare-Dezvoltare pentru Pomicultură sau de </w:t>
            </w:r>
            <w:r w:rsidR="00381045" w:rsidRPr="005E10DA">
              <w:rPr>
                <w:rFonts w:asciiTheme="minorHAnsi" w:hAnsiTheme="minorHAnsi" w:cstheme="minorHAnsi"/>
                <w:noProof/>
                <w:sz w:val="24"/>
                <w:szCs w:val="24"/>
              </w:rPr>
              <w:t>staţiunile de cercetare – dezvoltare pomicole din zonă.</w:t>
            </w:r>
          </w:p>
          <w:p w14:paraId="2A9FEC0D" w14:textId="77777777" w:rsidR="00347733" w:rsidRPr="005E10DA" w:rsidRDefault="00381045" w:rsidP="00DC6AEF">
            <w:pPr>
              <w:pStyle w:val="NoSpacing"/>
              <w:jc w:val="both"/>
              <w:rPr>
                <w:rFonts w:asciiTheme="minorHAnsi" w:hAnsiTheme="minorHAnsi" w:cstheme="minorHAnsi"/>
              </w:rPr>
            </w:pPr>
            <w:r w:rsidRPr="005E10DA">
              <w:rPr>
                <w:rFonts w:asciiTheme="minorHAnsi" w:hAnsiTheme="minorHAnsi" w:cstheme="minorHAnsi"/>
              </w:rPr>
              <w:t xml:space="preserve"> </w:t>
            </w:r>
          </w:p>
          <w:p w14:paraId="542F857D" w14:textId="77777777" w:rsidR="00347733" w:rsidRPr="005E10DA" w:rsidRDefault="00381045" w:rsidP="00347733">
            <w:pPr>
              <w:pStyle w:val="NoSpacing"/>
              <w:spacing w:line="276" w:lineRule="auto"/>
              <w:jc w:val="both"/>
              <w:rPr>
                <w:rFonts w:asciiTheme="minorHAnsi" w:hAnsiTheme="minorHAnsi" w:cstheme="minorHAnsi"/>
                <w:b/>
                <w:sz w:val="24"/>
                <w:szCs w:val="24"/>
              </w:rPr>
            </w:pPr>
            <w:r w:rsidRPr="005E10DA">
              <w:rPr>
                <w:rStyle w:val="Heading7Char"/>
                <w:rFonts w:asciiTheme="minorHAnsi" w:hAnsiTheme="minorHAnsi" w:cstheme="minorHAnsi"/>
                <w:i w:val="0"/>
                <w:color w:val="auto"/>
              </w:rPr>
              <w:t>În cazul achiziţiei de utilaje agricole se va consulta</w:t>
            </w:r>
            <w:r w:rsidRPr="005E10DA">
              <w:rPr>
                <w:rStyle w:val="Heading7Char"/>
                <w:rFonts w:asciiTheme="minorHAnsi" w:hAnsiTheme="minorHAnsi" w:cstheme="minorHAnsi"/>
                <w:i w:val="0"/>
              </w:rPr>
              <w:t xml:space="preserve"> </w:t>
            </w:r>
            <w:r w:rsidRPr="005E10DA">
              <w:rPr>
                <w:rFonts w:asciiTheme="minorHAnsi" w:hAnsiTheme="minorHAnsi" w:cstheme="minorHAnsi"/>
                <w:b/>
                <w:sz w:val="24"/>
                <w:szCs w:val="24"/>
              </w:rPr>
              <w:t xml:space="preserve">Tabelului privind corelarea puterii maşinilor agricole cu suprafaţa fermelor, postat pe pagina de internet a AFIR. </w:t>
            </w:r>
          </w:p>
          <w:p w14:paraId="3E20F34A" w14:textId="77777777" w:rsidR="00B935B8" w:rsidRPr="005E10DA" w:rsidRDefault="00381045" w:rsidP="00347733">
            <w:pPr>
              <w:pStyle w:val="NoSpacing"/>
              <w:spacing w:line="276" w:lineRule="auto"/>
              <w:jc w:val="both"/>
              <w:rPr>
                <w:rFonts w:asciiTheme="minorHAnsi" w:hAnsiTheme="minorHAnsi" w:cstheme="minorHAnsi"/>
                <w:sz w:val="24"/>
                <w:szCs w:val="24"/>
              </w:rPr>
            </w:pPr>
            <w:r w:rsidRPr="005E10DA">
              <w:rPr>
                <w:rFonts w:asciiTheme="minorHAnsi" w:hAnsiTheme="minorHAnsi" w:cstheme="minorHAnsi"/>
                <w:sz w:val="24"/>
                <w:szCs w:val="24"/>
              </w:rPr>
              <w:t>Corelarea se realizează cu suprafețele ce urmează a fi exploatate ca urmare a realizării investiției și prognozate în cadrul SF și a documentației tehnico-economice. În situaţia în care există neconcordanţe se solicită clarificarea acestora prin intermediul formularului E3.4.</w:t>
            </w:r>
            <w:r w:rsidR="008E4567" w:rsidRPr="005E10DA">
              <w:rPr>
                <w:rFonts w:asciiTheme="minorHAnsi" w:hAnsiTheme="minorHAnsi" w:cstheme="minorHAnsi"/>
                <w:sz w:val="24"/>
                <w:szCs w:val="24"/>
              </w:rPr>
              <w:t xml:space="preserve"> </w:t>
            </w:r>
          </w:p>
          <w:p w14:paraId="1122206C" w14:textId="77777777" w:rsidR="00347733" w:rsidRPr="005E10DA" w:rsidRDefault="008E4567" w:rsidP="00347733">
            <w:pPr>
              <w:pStyle w:val="NoSpacing"/>
              <w:spacing w:line="276" w:lineRule="auto"/>
              <w:jc w:val="both"/>
              <w:rPr>
                <w:rFonts w:asciiTheme="minorHAnsi" w:hAnsiTheme="minorHAnsi" w:cstheme="minorHAnsi"/>
                <w:sz w:val="24"/>
                <w:szCs w:val="24"/>
              </w:rPr>
            </w:pPr>
            <w:r w:rsidRPr="005E10DA">
              <w:rPr>
                <w:rFonts w:asciiTheme="minorHAnsi" w:hAnsiTheme="minorHAnsi" w:cstheme="minorHAnsi"/>
                <w:sz w:val="24"/>
                <w:szCs w:val="24"/>
              </w:rPr>
              <w:t>Se va avea în vedere și gradul de uzură morală și fizică a mașinilor și utilajelor existente în exploatație și de amortizarea lor din punct de vedere contabil</w:t>
            </w:r>
            <w:r w:rsidR="00184505" w:rsidRPr="005E10DA">
              <w:rPr>
                <w:rFonts w:asciiTheme="minorHAnsi" w:hAnsiTheme="minorHAnsi" w:cstheme="minorHAnsi"/>
                <w:sz w:val="24"/>
                <w:szCs w:val="24"/>
              </w:rPr>
              <w:t>.</w:t>
            </w:r>
          </w:p>
          <w:p w14:paraId="65428E19" w14:textId="77777777" w:rsidR="00616A51" w:rsidRPr="005E10DA" w:rsidRDefault="00C6616E" w:rsidP="00616A51">
            <w:pPr>
              <w:jc w:val="both"/>
              <w:rPr>
                <w:rFonts w:asciiTheme="minorHAnsi" w:hAnsiTheme="minorHAnsi" w:cstheme="minorHAnsi"/>
                <w:lang w:val="ro-RO"/>
              </w:rPr>
            </w:pPr>
            <w:r w:rsidRPr="00C6616E">
              <w:rPr>
                <w:rFonts w:asciiTheme="minorHAnsi" w:hAnsiTheme="minorHAnsi" w:cstheme="minorHAnsi"/>
                <w:lang w:val="ro-RO"/>
              </w:rPr>
              <w:t>În cazul pepinierelor, în cadrul studiului de fezabilitate, va fi justificată necesitatea achi</w:t>
            </w:r>
            <w:r w:rsidR="00AE779A">
              <w:rPr>
                <w:rFonts w:asciiTheme="minorHAnsi" w:hAnsiTheme="minorHAnsi" w:cstheme="minorHAnsi"/>
                <w:lang w:val="ro-RO"/>
              </w:rPr>
              <w:t>zitionarii utilajelor propuse î</w:t>
            </w:r>
            <w:r w:rsidRPr="00C6616E">
              <w:rPr>
                <w:rFonts w:asciiTheme="minorHAnsi" w:hAnsiTheme="minorHAnsi" w:cstheme="minorHAnsi"/>
                <w:lang w:val="ro-RO"/>
              </w:rPr>
              <w:t>n funcțtie de lucrările specifice activității acestora.</w:t>
            </w:r>
          </w:p>
          <w:p w14:paraId="45523E22" w14:textId="77777777" w:rsidR="00347733" w:rsidRPr="005E10DA" w:rsidRDefault="00381045" w:rsidP="00347733">
            <w:pPr>
              <w:jc w:val="both"/>
              <w:rPr>
                <w:rFonts w:asciiTheme="minorHAnsi" w:hAnsiTheme="minorHAnsi" w:cstheme="minorHAnsi"/>
                <w:lang w:val="ro-RO"/>
              </w:rPr>
            </w:pPr>
            <w:r w:rsidRPr="005E10DA">
              <w:rPr>
                <w:rFonts w:asciiTheme="minorHAnsi" w:hAnsiTheme="minorHAnsi" w:cstheme="minorHAnsi"/>
                <w:b/>
                <w:lang w:val="ro-RO"/>
              </w:rPr>
              <w:t>Doc. 3.</w:t>
            </w:r>
            <w:r w:rsidR="00830A27" w:rsidRPr="005E10DA">
              <w:rPr>
                <w:rFonts w:asciiTheme="minorHAnsi" w:hAnsiTheme="minorHAnsi" w:cstheme="minorHAnsi"/>
                <w:b/>
                <w:lang w:val="ro-RO"/>
              </w:rPr>
              <w:t>b)</w:t>
            </w:r>
            <w:r w:rsidRPr="005E10DA">
              <w:rPr>
                <w:rFonts w:asciiTheme="minorHAnsi" w:hAnsiTheme="minorHAnsi" w:cstheme="minorHAnsi"/>
                <w:lang w:val="ro-RO"/>
              </w:rPr>
              <w:t xml:space="preserve"> Se verifică dacă se confirmă dreptul solicitantului de a amplasa investiţia/realiza lucrările de construcţii şi/sau montaj propuse prin proiect în conformitate cu prevederile </w:t>
            </w:r>
            <w:r w:rsidRPr="005E10DA">
              <w:rPr>
                <w:rFonts w:ascii="Calibri" w:hAnsi="Calibri"/>
              </w:rPr>
              <w:t>Legii 50</w:t>
            </w:r>
            <w:r w:rsidRPr="005E10DA">
              <w:rPr>
                <w:rFonts w:asciiTheme="minorHAnsi" w:hAnsiTheme="minorHAnsi" w:cstheme="minorHAnsi"/>
              </w:rPr>
              <w:t>/1991 republicată, cu modificările şi completările ulterioare</w:t>
            </w:r>
            <w:r w:rsidRPr="005E10DA">
              <w:rPr>
                <w:rFonts w:asciiTheme="minorHAnsi" w:hAnsiTheme="minorHAnsi" w:cstheme="minorHAnsi"/>
                <w:lang w:val="ro-RO"/>
              </w:rPr>
              <w:t xml:space="preserve"> şi dacă, în cazul în care nu a prezentat act de proprietate, documentul încheiat la notariat </w:t>
            </w:r>
            <w:r w:rsidR="00841C66" w:rsidRPr="005E10DA">
              <w:rPr>
                <w:rFonts w:asciiTheme="minorHAnsi" w:hAnsiTheme="minorHAnsi" w:cstheme="minorHAnsi"/>
                <w:lang w:val="ro-RO"/>
              </w:rPr>
              <w:t xml:space="preserve">care </w:t>
            </w:r>
            <w:r w:rsidRPr="005E10DA">
              <w:rPr>
                <w:rFonts w:asciiTheme="minorHAnsi" w:hAnsiTheme="minorHAnsi" w:cstheme="minorHAnsi"/>
                <w:lang w:val="ro-RO"/>
              </w:rPr>
              <w:t xml:space="preserve">certifică dreptul de folosinţă asupra </w:t>
            </w:r>
            <w:r w:rsidR="00841C66" w:rsidRPr="005E10DA">
              <w:rPr>
                <w:rFonts w:asciiTheme="minorHAnsi" w:hAnsiTheme="minorHAnsi" w:cstheme="minorHAnsi"/>
                <w:lang w:val="ro-RO"/>
              </w:rPr>
              <w:t xml:space="preserve">terenului și/ sau </w:t>
            </w:r>
            <w:r w:rsidRPr="005E10DA">
              <w:rPr>
                <w:rFonts w:asciiTheme="minorHAnsi" w:hAnsiTheme="minorHAnsi" w:cstheme="minorHAnsi"/>
                <w:lang w:val="ro-RO"/>
              </w:rPr>
              <w:t xml:space="preserve">imobilului pe o perioadă de cel puțin 10 ani </w:t>
            </w:r>
            <w:r w:rsidR="00B935B8" w:rsidRPr="005E10DA">
              <w:rPr>
                <w:rFonts w:asciiTheme="minorHAnsi" w:hAnsiTheme="minorHAnsi" w:cstheme="minorHAnsi"/>
                <w:bCs/>
                <w:noProof/>
              </w:rPr>
              <w:lastRenderedPageBreak/>
              <w:t>începând cu anul</w:t>
            </w:r>
            <w:r w:rsidRPr="005E10DA">
              <w:rPr>
                <w:rFonts w:asciiTheme="minorHAnsi" w:hAnsiTheme="minorHAnsi" w:cstheme="minorHAnsi"/>
                <w:noProof/>
                <w:lang w:val="ro-RO"/>
              </w:rPr>
              <w:t xml:space="preserve"> depunerii cererii de finanţare</w:t>
            </w:r>
            <w:r w:rsidRPr="005E10DA">
              <w:rPr>
                <w:rFonts w:asciiTheme="minorHAnsi" w:hAnsiTheme="minorHAnsi" w:cstheme="minorHAnsi"/>
                <w:lang w:val="ro-RO"/>
              </w:rPr>
              <w:t>.</w:t>
            </w:r>
          </w:p>
          <w:p w14:paraId="7F266B26" w14:textId="77777777" w:rsidR="00347733" w:rsidRPr="005E10DA" w:rsidRDefault="00381045" w:rsidP="00347733">
            <w:pPr>
              <w:jc w:val="both"/>
              <w:rPr>
                <w:rFonts w:asciiTheme="minorHAnsi" w:hAnsiTheme="minorHAnsi" w:cstheme="minorHAnsi"/>
                <w:lang w:val="ro-RO"/>
              </w:rPr>
            </w:pPr>
            <w:r w:rsidRPr="005E10DA">
              <w:rPr>
                <w:rFonts w:asciiTheme="minorHAnsi" w:hAnsiTheme="minorHAnsi" w:cstheme="minorHAnsi"/>
                <w:lang w:val="ro-RO"/>
              </w:rPr>
              <w:t xml:space="preserve"> În cazul prezentării unui contract de concesiune, </w:t>
            </w:r>
            <w:r w:rsidRPr="005E10DA">
              <w:rPr>
                <w:rFonts w:asciiTheme="minorHAnsi" w:hAnsiTheme="minorHAnsi" w:cstheme="minorHAnsi"/>
              </w:rPr>
              <w:t>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7FE997F9" w14:textId="77777777" w:rsidR="00616A51" w:rsidRDefault="00616A51" w:rsidP="00616A51">
            <w:pPr>
              <w:jc w:val="both"/>
              <w:rPr>
                <w:rFonts w:asciiTheme="minorHAnsi" w:hAnsiTheme="minorHAnsi" w:cstheme="minorHAnsi"/>
                <w:iCs/>
              </w:rPr>
            </w:pPr>
          </w:p>
          <w:p w14:paraId="3F781F5F" w14:textId="77777777" w:rsidR="00200BA6" w:rsidRPr="0072649C" w:rsidRDefault="00200BA6" w:rsidP="00200BA6">
            <w:pPr>
              <w:pStyle w:val="NoSpacing"/>
              <w:jc w:val="both"/>
              <w:rPr>
                <w:rFonts w:asciiTheme="minorHAnsi" w:hAnsiTheme="minorHAnsi" w:cstheme="minorHAnsi"/>
                <w:sz w:val="24"/>
                <w:szCs w:val="24"/>
              </w:rPr>
            </w:pPr>
            <w:r w:rsidRPr="0072649C">
              <w:rPr>
                <w:rFonts w:asciiTheme="minorHAnsi" w:hAnsiTheme="minorHAnsi" w:cstheme="minorHAnsi"/>
                <w:sz w:val="24"/>
                <w:szCs w:val="24"/>
              </w:rPr>
              <w:t>În cazul în care una dintre părţi este o autoritate publică nu se verifică autentificarea la notariat a contractului prin care se transmite dreptul de folosinţă.</w:t>
            </w:r>
          </w:p>
          <w:p w14:paraId="7E585959" w14:textId="77777777" w:rsidR="00200BA6" w:rsidRPr="0072649C" w:rsidRDefault="00200BA6" w:rsidP="00200BA6">
            <w:pPr>
              <w:pStyle w:val="NoSpacing"/>
              <w:jc w:val="both"/>
              <w:rPr>
                <w:rFonts w:asciiTheme="minorHAnsi" w:hAnsiTheme="minorHAnsi" w:cstheme="minorHAnsi"/>
                <w:sz w:val="24"/>
                <w:szCs w:val="24"/>
              </w:rPr>
            </w:pPr>
            <w:r w:rsidRPr="0072649C">
              <w:rPr>
                <w:rFonts w:asciiTheme="minorHAnsi" w:hAnsiTheme="minorHAnsi" w:cstheme="minorHAnsi"/>
                <w:sz w:val="24"/>
                <w:szCs w:val="24"/>
              </w:rPr>
              <w:t>Nu se verifică documentele care atestă dreptul de proprietate sau de folosintă asupra imobilului pentru proiectele care presupun achizi</w:t>
            </w:r>
            <w:r>
              <w:rPr>
                <w:rFonts w:asciiTheme="minorHAnsi" w:hAnsiTheme="minorHAnsi" w:cstheme="minorHAnsi"/>
                <w:sz w:val="24"/>
                <w:szCs w:val="24"/>
              </w:rPr>
              <w:t>ț</w:t>
            </w:r>
            <w:r w:rsidR="00472E3E">
              <w:rPr>
                <w:rFonts w:asciiTheme="minorHAnsi" w:hAnsiTheme="minorHAnsi" w:cstheme="minorHAnsi"/>
                <w:sz w:val="24"/>
                <w:szCs w:val="24"/>
              </w:rPr>
              <w:t>ii simple</w:t>
            </w:r>
            <w:r w:rsidRPr="0072649C">
              <w:rPr>
                <w:rFonts w:asciiTheme="minorHAnsi" w:hAnsiTheme="minorHAnsi" w:cstheme="minorHAnsi"/>
                <w:sz w:val="24"/>
                <w:szCs w:val="24"/>
              </w:rPr>
              <w:t>.</w:t>
            </w:r>
          </w:p>
          <w:p w14:paraId="1E68A35F" w14:textId="77777777" w:rsidR="00200BA6" w:rsidRDefault="00200BA6" w:rsidP="00200BA6">
            <w:pPr>
              <w:pStyle w:val="NoSpacing"/>
              <w:jc w:val="both"/>
              <w:rPr>
                <w:rFonts w:asciiTheme="minorHAnsi" w:hAnsiTheme="minorHAnsi" w:cstheme="minorHAnsi"/>
                <w:sz w:val="24"/>
                <w:szCs w:val="24"/>
              </w:rPr>
            </w:pPr>
            <w:r w:rsidRPr="0072649C">
              <w:rPr>
                <w:rFonts w:asciiTheme="minorHAnsi" w:hAnsiTheme="minorHAnsi" w:cstheme="minorHAnsi"/>
                <w:sz w:val="24"/>
                <w:szCs w:val="24"/>
              </w:rPr>
              <w:t>Pentru achizi</w:t>
            </w:r>
            <w:r>
              <w:rPr>
                <w:rFonts w:asciiTheme="minorHAnsi" w:hAnsiTheme="minorHAnsi" w:cstheme="minorHAnsi"/>
                <w:sz w:val="24"/>
                <w:szCs w:val="24"/>
              </w:rPr>
              <w:t>ț</w:t>
            </w:r>
            <w:r w:rsidRPr="0072649C">
              <w:rPr>
                <w:rFonts w:asciiTheme="minorHAnsi" w:hAnsiTheme="minorHAnsi" w:cstheme="minorHAnsi"/>
                <w:sz w:val="24"/>
                <w:szCs w:val="24"/>
              </w:rPr>
              <w:t>ia de utilaje agricole nu se verifică documente de folosin</w:t>
            </w:r>
            <w:r>
              <w:rPr>
                <w:rFonts w:asciiTheme="minorHAnsi" w:hAnsiTheme="minorHAnsi" w:cstheme="minorHAnsi"/>
                <w:sz w:val="24"/>
                <w:szCs w:val="24"/>
              </w:rPr>
              <w:t>ță</w:t>
            </w:r>
            <w:r w:rsidRPr="0072649C">
              <w:rPr>
                <w:rFonts w:asciiTheme="minorHAnsi" w:hAnsiTheme="minorHAnsi" w:cstheme="minorHAnsi"/>
                <w:sz w:val="24"/>
                <w:szCs w:val="24"/>
              </w:rPr>
              <w:t xml:space="preserve"> pentru spa</w:t>
            </w:r>
            <w:r>
              <w:rPr>
                <w:rFonts w:asciiTheme="minorHAnsi" w:hAnsiTheme="minorHAnsi" w:cstheme="minorHAnsi"/>
                <w:sz w:val="24"/>
                <w:szCs w:val="24"/>
              </w:rPr>
              <w:t>ț</w:t>
            </w:r>
            <w:r w:rsidRPr="0072649C">
              <w:rPr>
                <w:rFonts w:asciiTheme="minorHAnsi" w:hAnsiTheme="minorHAnsi" w:cstheme="minorHAnsi"/>
                <w:sz w:val="24"/>
                <w:szCs w:val="24"/>
              </w:rPr>
              <w:t>iu de garare a acestora.</w:t>
            </w:r>
          </w:p>
          <w:p w14:paraId="2F5026B0" w14:textId="77777777" w:rsidR="00200BA6" w:rsidRPr="005E10DA" w:rsidRDefault="00200BA6" w:rsidP="00616A51">
            <w:pPr>
              <w:jc w:val="both"/>
              <w:rPr>
                <w:rFonts w:asciiTheme="minorHAnsi" w:hAnsiTheme="minorHAnsi" w:cstheme="minorHAnsi"/>
                <w:iCs/>
              </w:rPr>
            </w:pPr>
          </w:p>
          <w:p w14:paraId="30E90A1A" w14:textId="77777777" w:rsidR="00616A51" w:rsidRPr="00DC6AEF" w:rsidRDefault="00381045" w:rsidP="00616A51">
            <w:pPr>
              <w:jc w:val="both"/>
              <w:rPr>
                <w:rFonts w:asciiTheme="minorHAnsi" w:hAnsiTheme="minorHAnsi" w:cstheme="minorHAnsi"/>
                <w:lang w:val="it-IT"/>
              </w:rPr>
            </w:pPr>
            <w:r w:rsidRPr="00921346">
              <w:rPr>
                <w:rFonts w:asciiTheme="minorHAnsi" w:hAnsiTheme="minorHAnsi" w:cstheme="minorHAnsi"/>
                <w:lang w:val="it-IT"/>
              </w:rPr>
              <w:t xml:space="preserve">Se verifică dacă extrasul de carte </w:t>
            </w:r>
            <w:r w:rsidR="00200BA6" w:rsidRPr="00921346">
              <w:rPr>
                <w:rFonts w:asciiTheme="minorHAnsi" w:hAnsiTheme="minorHAnsi" w:cstheme="minorHAnsi"/>
                <w:lang w:val="it-IT"/>
              </w:rPr>
              <w:t>funciară</w:t>
            </w:r>
            <w:r w:rsidRPr="00921346">
              <w:rPr>
                <w:rFonts w:asciiTheme="minorHAnsi" w:hAnsiTheme="minorHAnsi" w:cstheme="minorHAnsi"/>
                <w:lang w:val="it-IT"/>
              </w:rPr>
              <w:t>, este emis pe numele so</w:t>
            </w:r>
            <w:r w:rsidRPr="00937514">
              <w:rPr>
                <w:rFonts w:asciiTheme="minorHAnsi" w:hAnsiTheme="minorHAnsi" w:cstheme="minorHAnsi"/>
                <w:lang w:val="it-IT"/>
              </w:rPr>
              <w:t xml:space="preserve">licitantului </w:t>
            </w:r>
            <w:r w:rsidR="00DA2A44" w:rsidRPr="00937514">
              <w:rPr>
                <w:rFonts w:asciiTheme="minorHAnsi" w:hAnsiTheme="minorHAnsi" w:cstheme="minorHAnsi"/>
                <w:lang w:val="it-IT"/>
              </w:rPr>
              <w:t>ș</w:t>
            </w:r>
            <w:r w:rsidR="00DA2A44" w:rsidRPr="00DC6AEF">
              <w:rPr>
                <w:rFonts w:asciiTheme="minorHAnsi" w:hAnsiTheme="minorHAnsi" w:cstheme="minorHAnsi"/>
                <w:lang w:val="it-IT"/>
              </w:rPr>
              <w:t>i vizeză imobilul prevazut la</w:t>
            </w:r>
            <w:r w:rsidR="00797241" w:rsidRPr="00DC6AEF">
              <w:rPr>
                <w:rFonts w:asciiTheme="minorHAnsi" w:hAnsiTheme="minorHAnsi" w:cstheme="minorHAnsi"/>
                <w:lang w:val="it-IT"/>
              </w:rPr>
              <w:t xml:space="preserve"> punctul 3.a) și 3.b), dacă este cazul, </w:t>
            </w:r>
            <w:r w:rsidRPr="00DC6AEF">
              <w:rPr>
                <w:rFonts w:asciiTheme="minorHAnsi" w:hAnsiTheme="minorHAnsi" w:cstheme="minorHAnsi"/>
                <w:lang w:val="it-IT"/>
              </w:rPr>
              <w:t xml:space="preserve">si </w:t>
            </w:r>
            <w:r w:rsidR="00C72B7A" w:rsidRPr="00DC6AEF">
              <w:rPr>
                <w:rFonts w:asciiTheme="minorHAnsi" w:hAnsiTheme="minorHAnsi" w:cstheme="minorHAnsi"/>
                <w:lang w:val="it-IT"/>
              </w:rPr>
              <w:t xml:space="preserve">pentru </w:t>
            </w:r>
            <w:r w:rsidRPr="00DC6AEF">
              <w:rPr>
                <w:rFonts w:asciiTheme="minorHAnsi" w:hAnsiTheme="minorHAnsi" w:cstheme="minorHAnsi"/>
                <w:lang w:val="it-IT"/>
              </w:rPr>
              <w:t xml:space="preserve">amplasamentul mentionat în proiect. În situatia în care imobilul pe care se execută investiţia nu este liber de sarcini (gajat pentru un credit), se verifică acordul creditorului privind executia investiţiei, </w:t>
            </w:r>
            <w:r w:rsidR="00566A2D" w:rsidRPr="00DC6AEF">
              <w:rPr>
                <w:rFonts w:asciiTheme="minorHAnsi" w:hAnsiTheme="minorHAnsi" w:cstheme="minorHAnsi"/>
                <w:lang w:val="it-IT"/>
              </w:rPr>
              <w:t xml:space="preserve">doc. </w:t>
            </w:r>
            <w:r w:rsidR="00797241" w:rsidRPr="00DC6AEF">
              <w:rPr>
                <w:rFonts w:asciiTheme="minorHAnsi" w:hAnsiTheme="minorHAnsi" w:cstheme="minorHAnsi"/>
                <w:lang w:val="it-IT"/>
              </w:rPr>
              <w:t>3.</w:t>
            </w:r>
            <w:r w:rsidR="00566A2D" w:rsidRPr="00DC6AEF">
              <w:rPr>
                <w:rFonts w:asciiTheme="minorHAnsi" w:hAnsiTheme="minorHAnsi" w:cstheme="minorHAnsi"/>
                <w:lang w:val="it-IT"/>
              </w:rPr>
              <w:t>c2)</w:t>
            </w:r>
            <w:r w:rsidR="00DC6AEF">
              <w:rPr>
                <w:rFonts w:asciiTheme="minorHAnsi" w:hAnsiTheme="minorHAnsi" w:cstheme="minorHAnsi"/>
                <w:lang w:val="it-IT"/>
              </w:rPr>
              <w:t xml:space="preserve"> </w:t>
            </w:r>
            <w:r w:rsidRPr="00DC6AEF">
              <w:rPr>
                <w:rFonts w:asciiTheme="minorHAnsi" w:hAnsiTheme="minorHAnsi" w:cstheme="minorHAnsi"/>
                <w:lang w:val="it-IT"/>
              </w:rPr>
              <w:t>precum şi respectarea de căt</w:t>
            </w:r>
            <w:r w:rsidR="00AE779A">
              <w:rPr>
                <w:rFonts w:asciiTheme="minorHAnsi" w:hAnsiTheme="minorHAnsi" w:cstheme="minorHAnsi"/>
                <w:lang w:val="it-IT"/>
              </w:rPr>
              <w:t>r</w:t>
            </w:r>
            <w:r w:rsidRPr="00DC6AEF">
              <w:rPr>
                <w:rFonts w:asciiTheme="minorHAnsi" w:hAnsiTheme="minorHAnsi" w:cstheme="minorHAnsi"/>
                <w:lang w:val="it-IT"/>
              </w:rPr>
              <w:t>e solicitant a graficul</w:t>
            </w:r>
            <w:r w:rsidR="00566A2D" w:rsidRPr="00DC6AEF">
              <w:rPr>
                <w:rFonts w:asciiTheme="minorHAnsi" w:hAnsiTheme="minorHAnsi" w:cstheme="minorHAnsi"/>
                <w:lang w:val="it-IT"/>
              </w:rPr>
              <w:t>ui</w:t>
            </w:r>
            <w:r w:rsidRPr="00DC6AEF">
              <w:rPr>
                <w:rFonts w:asciiTheme="minorHAnsi" w:hAnsiTheme="minorHAnsi" w:cstheme="minorHAnsi"/>
                <w:lang w:val="it-IT"/>
              </w:rPr>
              <w:t xml:space="preserve"> de rambursare a creditului. Daca solicitantul nu a atasat aceste documente expertul le va solicita prin informatii suplimentare. </w:t>
            </w:r>
          </w:p>
          <w:p w14:paraId="77354AF4" w14:textId="5610BA7F" w:rsidR="005F5CF5" w:rsidRPr="005E10DA" w:rsidRDefault="005F5CF5" w:rsidP="00616A51">
            <w:pPr>
              <w:jc w:val="both"/>
              <w:rPr>
                <w:rFonts w:asciiTheme="minorHAnsi" w:hAnsiTheme="minorHAnsi" w:cstheme="minorHAnsi"/>
              </w:rPr>
            </w:pPr>
            <w:r w:rsidRPr="006B4451">
              <w:rPr>
                <w:rFonts w:asciiTheme="minorHAnsi" w:hAnsiTheme="minorHAnsi" w:cstheme="minorHAnsi"/>
              </w:rPr>
              <w:t xml:space="preserve">In cazul in care </w:t>
            </w:r>
            <w:r w:rsidR="00051B35" w:rsidRPr="006B4451">
              <w:rPr>
                <w:rFonts w:asciiTheme="minorHAnsi" w:hAnsiTheme="minorHAnsi" w:cstheme="minorHAnsi"/>
              </w:rPr>
              <w:t xml:space="preserve">în cadrul </w:t>
            </w:r>
            <w:r w:rsidRPr="006B4451">
              <w:rPr>
                <w:rFonts w:asciiTheme="minorHAnsi" w:hAnsiTheme="minorHAnsi" w:cstheme="minorHAnsi"/>
              </w:rPr>
              <w:t>extras</w:t>
            </w:r>
            <w:r w:rsidR="00051B35" w:rsidRPr="006B4451">
              <w:rPr>
                <w:rFonts w:asciiTheme="minorHAnsi" w:hAnsiTheme="minorHAnsi" w:cstheme="minorHAnsi"/>
              </w:rPr>
              <w:t>ului</w:t>
            </w:r>
            <w:r w:rsidRPr="006B4451">
              <w:rPr>
                <w:rFonts w:asciiTheme="minorHAnsi" w:hAnsiTheme="minorHAnsi" w:cstheme="minorHAnsi"/>
              </w:rPr>
              <w:t xml:space="preserve"> de carte funciara </w:t>
            </w:r>
            <w:r w:rsidR="006459BA" w:rsidRPr="006B4451">
              <w:rPr>
                <w:rFonts w:asciiTheme="minorHAnsi" w:hAnsiTheme="minorHAnsi" w:cstheme="minorHAnsi"/>
              </w:rPr>
              <w:t xml:space="preserve">există </w:t>
            </w:r>
            <w:r w:rsidRPr="006B4451">
              <w:rPr>
                <w:rFonts w:asciiTheme="minorHAnsi" w:hAnsiTheme="minorHAnsi" w:cstheme="minorHAnsi"/>
              </w:rPr>
              <w:t xml:space="preserve">mentiunea "localizare incerta", nu se va considera neindeplinita conditia, </w:t>
            </w:r>
            <w:r w:rsidRPr="006B4451">
              <w:rPr>
                <w:rFonts w:asciiTheme="minorHAnsi" w:hAnsiTheme="minorHAnsi" w:cstheme="minorHAnsi"/>
              </w:rPr>
              <w:lastRenderedPageBreak/>
              <w:t>avand in vedere ca prin prezentarea autorizatiei de construire in etapa de verificare a platilor este asigurata implicit localizarea certa a planului parcelar, respectiv a investitiei.</w:t>
            </w:r>
          </w:p>
          <w:p w14:paraId="528965BB" w14:textId="77777777" w:rsidR="00566A2D" w:rsidRDefault="00566A2D" w:rsidP="00566A2D">
            <w:pPr>
              <w:jc w:val="both"/>
              <w:rPr>
                <w:rFonts w:ascii="Calibri" w:hAnsi="Calibri" w:cs="Calibri"/>
                <w:lang w:val="ro-RO"/>
              </w:rPr>
            </w:pPr>
            <w:r>
              <w:rPr>
                <w:rFonts w:ascii="Calibri" w:hAnsi="Calibri" w:cs="Calibri"/>
                <w:lang w:val="ro-RO"/>
              </w:rPr>
              <w:t xml:space="preserve">În cazul în care Extrasul de Carte Funciară nu este încărcat în sistem de către expertul IT, se solicită documentul prin informații suplimentare. Dacă solicitantul a prezentat doc. </w:t>
            </w:r>
            <w:r w:rsidR="00797241" w:rsidRPr="00CD7AC7">
              <w:rPr>
                <w:rFonts w:ascii="Calibri" w:hAnsi="Calibri" w:cs="Calibri"/>
                <w:lang w:val="ro-RO"/>
              </w:rPr>
              <w:t>3.</w:t>
            </w:r>
            <w:r w:rsidRPr="00CD7AC7">
              <w:rPr>
                <w:rFonts w:ascii="Calibri" w:hAnsi="Calibri" w:cs="Calibri"/>
                <w:lang w:val="ro-RO"/>
              </w:rPr>
              <w:t>c1)</w:t>
            </w:r>
            <w:r>
              <w:rPr>
                <w:rFonts w:ascii="Calibri" w:hAnsi="Calibri" w:cs="Calibri"/>
                <w:lang w:val="ro-RO"/>
              </w:rPr>
              <w:t xml:space="preserve"> nu se solicită extrasul de Carte Funciară.</w:t>
            </w:r>
          </w:p>
          <w:p w14:paraId="7C1090C5" w14:textId="77777777" w:rsidR="0072649C" w:rsidRPr="005E10DA" w:rsidRDefault="0072649C" w:rsidP="0072649C">
            <w:pPr>
              <w:pStyle w:val="NoSpacing"/>
              <w:jc w:val="both"/>
              <w:rPr>
                <w:rFonts w:asciiTheme="minorHAnsi" w:hAnsiTheme="minorHAnsi" w:cstheme="minorHAnsi"/>
                <w:sz w:val="24"/>
                <w:szCs w:val="24"/>
              </w:rPr>
            </w:pPr>
          </w:p>
          <w:p w14:paraId="228ECD9B" w14:textId="77777777" w:rsidR="000F0287" w:rsidRPr="00CD7AC7" w:rsidRDefault="000F0287" w:rsidP="005D22FC">
            <w:pPr>
              <w:jc w:val="both"/>
              <w:rPr>
                <w:rFonts w:asciiTheme="minorHAnsi" w:hAnsiTheme="minorHAnsi" w:cstheme="minorHAnsi"/>
                <w:lang w:val="ro-RO"/>
              </w:rPr>
            </w:pPr>
            <w:r w:rsidRPr="00CD7AC7">
              <w:rPr>
                <w:rFonts w:asciiTheme="minorHAnsi" w:hAnsiTheme="minorHAnsi" w:cstheme="minorHAnsi"/>
                <w:b/>
                <w:lang w:val="ro-RO"/>
              </w:rPr>
              <w:t xml:space="preserve">Doc. </w:t>
            </w:r>
            <w:r w:rsidR="00AE5C5C" w:rsidRPr="00CD7AC7">
              <w:rPr>
                <w:rFonts w:asciiTheme="minorHAnsi" w:hAnsiTheme="minorHAnsi" w:cstheme="minorHAnsi"/>
                <w:b/>
                <w:lang w:val="ro-RO"/>
              </w:rPr>
              <w:t>4.</w:t>
            </w:r>
            <w:r w:rsidR="00AE5C5C" w:rsidRPr="00CD7AC7">
              <w:rPr>
                <w:rFonts w:asciiTheme="minorHAnsi" w:hAnsiTheme="minorHAnsi" w:cstheme="minorHAnsi"/>
                <w:lang w:val="ro-RO"/>
              </w:rPr>
              <w:t xml:space="preserve"> Daca proiectul ne</w:t>
            </w:r>
            <w:r w:rsidR="00AE5C5C" w:rsidRPr="00186F38">
              <w:rPr>
                <w:rFonts w:asciiTheme="minorHAnsi" w:hAnsiTheme="minorHAnsi" w:cstheme="minorHAnsi"/>
                <w:lang w:val="ro-RO"/>
              </w:rPr>
              <w:t>cesita certificat de urbanism se verifica daca localizarea proiectului, regimul juridic, investiţia propusa s.a.m.d corespunde cu descrier</w:t>
            </w:r>
            <w:r w:rsidR="00E267A7" w:rsidRPr="00CD7AC7">
              <w:rPr>
                <w:rFonts w:asciiTheme="minorHAnsi" w:hAnsiTheme="minorHAnsi" w:cstheme="minorHAnsi"/>
                <w:lang w:val="ro-RO"/>
              </w:rPr>
              <w:t>ea din  studiul de fezabilitate</w:t>
            </w:r>
            <w:r w:rsidR="00381045" w:rsidRPr="00CD7AC7">
              <w:rPr>
                <w:rFonts w:asciiTheme="minorHAnsi" w:hAnsiTheme="minorHAnsi" w:cstheme="minorHAnsi"/>
                <w:lang w:val="ro-RO"/>
              </w:rPr>
              <w:t xml:space="preserve"> şi cu doc. 3b)</w:t>
            </w:r>
            <w:r w:rsidR="00921346" w:rsidRPr="00CD7AC7">
              <w:rPr>
                <w:rFonts w:asciiTheme="minorHAnsi" w:hAnsiTheme="minorHAnsi" w:cstheme="minorHAnsi"/>
                <w:lang w:val="ro-RO"/>
              </w:rPr>
              <w:t>.</w:t>
            </w:r>
          </w:p>
          <w:p w14:paraId="4ED27F35" w14:textId="77777777" w:rsidR="0094547A" w:rsidRPr="005E10DA" w:rsidRDefault="0094547A" w:rsidP="005D22FC">
            <w:pPr>
              <w:jc w:val="both"/>
              <w:rPr>
                <w:rFonts w:asciiTheme="minorHAnsi" w:hAnsiTheme="minorHAnsi" w:cstheme="minorHAnsi"/>
                <w:b/>
                <w:lang w:val="it-IT"/>
              </w:rPr>
            </w:pPr>
          </w:p>
          <w:p w14:paraId="339C6142" w14:textId="77777777" w:rsidR="00C03254" w:rsidRPr="00FD7C38" w:rsidRDefault="00C03254" w:rsidP="005D22FC">
            <w:pPr>
              <w:jc w:val="both"/>
              <w:rPr>
                <w:rFonts w:asciiTheme="minorHAnsi" w:hAnsiTheme="minorHAnsi" w:cstheme="minorHAnsi"/>
                <w:lang w:val="ro-RO"/>
              </w:rPr>
            </w:pPr>
          </w:p>
          <w:p w14:paraId="114BEF34" w14:textId="04CABF5F" w:rsidR="00A7077B" w:rsidRPr="00786D0E" w:rsidRDefault="00C03254" w:rsidP="00F51750">
            <w:pPr>
              <w:pStyle w:val="NoSpacing"/>
              <w:tabs>
                <w:tab w:val="left" w:pos="284"/>
              </w:tabs>
              <w:spacing w:line="276" w:lineRule="auto"/>
              <w:jc w:val="both"/>
              <w:rPr>
                <w:rFonts w:ascii="Calibri" w:hAnsi="Calibri" w:cs="Calibri"/>
                <w:sz w:val="24"/>
                <w:szCs w:val="24"/>
              </w:rPr>
            </w:pPr>
            <w:r w:rsidRPr="00FD7C38">
              <w:rPr>
                <w:rFonts w:asciiTheme="minorHAnsi" w:hAnsiTheme="minorHAnsi" w:cstheme="minorHAnsi"/>
                <w:sz w:val="24"/>
                <w:szCs w:val="24"/>
              </w:rPr>
              <w:t>Proiectele care vizează și investiț</w:t>
            </w:r>
            <w:r w:rsidR="00A27523" w:rsidRPr="00FD7C38">
              <w:rPr>
                <w:rFonts w:asciiTheme="minorHAnsi" w:hAnsiTheme="minorHAnsi" w:cstheme="minorHAnsi"/>
                <w:sz w:val="24"/>
                <w:szCs w:val="24"/>
              </w:rPr>
              <w:t xml:space="preserve">ii de </w:t>
            </w:r>
            <w:r w:rsidR="00690FBE" w:rsidRPr="00FD7C38">
              <w:rPr>
                <w:rFonts w:asciiTheme="minorHAnsi" w:hAnsiTheme="minorHAnsi" w:cstheme="minorHAnsi"/>
                <w:sz w:val="24"/>
                <w:szCs w:val="24"/>
              </w:rPr>
              <w:t xml:space="preserve">pe componentele condiționare și </w:t>
            </w:r>
            <w:r w:rsidR="00A27523" w:rsidRPr="00FD7C38">
              <w:rPr>
                <w:rFonts w:asciiTheme="minorHAnsi" w:hAnsiTheme="minorHAnsi" w:cstheme="minorHAnsi"/>
                <w:sz w:val="24"/>
                <w:szCs w:val="24"/>
              </w:rPr>
              <w:t xml:space="preserve">comercializare </w:t>
            </w:r>
            <w:r w:rsidRPr="00FD7C38">
              <w:rPr>
                <w:rFonts w:asciiTheme="minorHAnsi" w:hAnsiTheme="minorHAnsi" w:cstheme="minorHAnsi"/>
                <w:sz w:val="24"/>
                <w:szCs w:val="24"/>
              </w:rPr>
              <w:t xml:space="preserve">produse agricole, vor conține, ca și componentă </w:t>
            </w:r>
            <w:r w:rsidR="00F51750" w:rsidRPr="00FD7C38">
              <w:rPr>
                <w:rFonts w:ascii="Calibri" w:hAnsi="Calibri" w:cs="Calibri"/>
                <w:sz w:val="24"/>
                <w:szCs w:val="24"/>
              </w:rPr>
              <w:t xml:space="preserve">principală </w:t>
            </w:r>
            <w:r w:rsidR="00F51750" w:rsidRPr="00786D0E">
              <w:rPr>
                <w:rFonts w:ascii="Calibri" w:hAnsi="Calibri" w:cs="Calibri"/>
                <w:sz w:val="24"/>
                <w:szCs w:val="24"/>
              </w:rPr>
              <w:t xml:space="preserve">de </w:t>
            </w:r>
            <w:r w:rsidR="00F51750" w:rsidRPr="00786D0E">
              <w:rPr>
                <w:rFonts w:ascii="Calibri" w:eastAsia="Calibri" w:hAnsi="Calibri"/>
                <w:sz w:val="24"/>
                <w:szCs w:val="24"/>
              </w:rPr>
              <w:t>înființare/</w:t>
            </w:r>
            <w:r w:rsidR="00F334F2" w:rsidRPr="00786D0E">
              <w:rPr>
                <w:rFonts w:ascii="Calibri" w:eastAsia="Calibri" w:hAnsi="Calibri"/>
                <w:sz w:val="24"/>
                <w:szCs w:val="24"/>
              </w:rPr>
              <w:t xml:space="preserve"> </w:t>
            </w:r>
            <w:r w:rsidR="00F51750" w:rsidRPr="00786D0E">
              <w:rPr>
                <w:rFonts w:ascii="Calibri" w:eastAsia="Calibri" w:hAnsi="Calibri"/>
                <w:sz w:val="24"/>
                <w:szCs w:val="24"/>
              </w:rPr>
              <w:t>extindere/modernizare plantație/ pepinieră</w:t>
            </w:r>
            <w:r w:rsidR="00F51750" w:rsidRPr="00FD7C38">
              <w:rPr>
                <w:rFonts w:ascii="Calibri" w:hAnsi="Calibri" w:cs="Calibri"/>
                <w:sz w:val="24"/>
                <w:szCs w:val="24"/>
              </w:rPr>
              <w:t xml:space="preserve"> </w:t>
            </w:r>
            <w:r w:rsidR="00A7077B" w:rsidRPr="00786D0E">
              <w:rPr>
                <w:rFonts w:asciiTheme="minorHAnsi" w:hAnsiTheme="minorHAnsi" w:cstheme="minorHAnsi"/>
                <w:sz w:val="24"/>
                <w:szCs w:val="24"/>
              </w:rPr>
              <w:t xml:space="preserve">(&gt;50% din valoarea eligibilă a proiectului) </w:t>
            </w:r>
            <w:r w:rsidR="00F51750" w:rsidRPr="00FD7C38">
              <w:rPr>
                <w:rFonts w:ascii="Calibri" w:hAnsi="Calibri" w:cs="Calibri"/>
                <w:sz w:val="24"/>
                <w:szCs w:val="24"/>
              </w:rPr>
              <w:t xml:space="preserve">poate cuprinde următoarele tipuri de </w:t>
            </w:r>
            <w:r w:rsidR="00F51750" w:rsidRPr="00786D0E">
              <w:rPr>
                <w:rFonts w:ascii="Calibri" w:hAnsi="Calibri" w:cs="Calibri"/>
                <w:sz w:val="24"/>
                <w:szCs w:val="24"/>
              </w:rPr>
              <w:t>operațiuni/cheltuieli</w:t>
            </w:r>
            <w:r w:rsidR="00A7077B" w:rsidRPr="00786D0E">
              <w:rPr>
                <w:rFonts w:ascii="Calibri" w:hAnsi="Calibri" w:cs="Calibri"/>
                <w:sz w:val="24"/>
                <w:szCs w:val="24"/>
              </w:rPr>
              <w:t>:</w:t>
            </w:r>
          </w:p>
          <w:p w14:paraId="292469A5" w14:textId="711C6258" w:rsidR="00A7077B" w:rsidRPr="00FD7C38" w:rsidRDefault="00F51750" w:rsidP="00A7077B">
            <w:pPr>
              <w:pStyle w:val="NoSpacing"/>
              <w:tabs>
                <w:tab w:val="left" w:pos="571"/>
              </w:tabs>
              <w:spacing w:line="276" w:lineRule="auto"/>
              <w:jc w:val="both"/>
              <w:rPr>
                <w:rFonts w:ascii="Calibri" w:hAnsi="Calibri" w:cs="Calibri"/>
                <w:sz w:val="24"/>
                <w:szCs w:val="24"/>
              </w:rPr>
            </w:pPr>
            <w:r w:rsidRPr="00786D0E">
              <w:rPr>
                <w:rFonts w:ascii="Calibri" w:hAnsi="Calibri" w:cs="Calibri"/>
                <w:sz w:val="24"/>
                <w:szCs w:val="24"/>
              </w:rPr>
              <w:t xml:space="preserve"> </w:t>
            </w:r>
            <w:r w:rsidR="00A7077B" w:rsidRPr="00FD7C38">
              <w:rPr>
                <w:rFonts w:ascii="Calibri" w:hAnsi="Calibri" w:cs="Calibri"/>
                <w:sz w:val="24"/>
                <w:szCs w:val="24"/>
              </w:rPr>
              <w:t>-cheltuieli cu înființarea</w:t>
            </w:r>
            <w:r w:rsidR="00693687" w:rsidRPr="00693687">
              <w:rPr>
                <w:rFonts w:ascii="Calibri" w:hAnsi="Calibri" w:cs="Calibri"/>
                <w:sz w:val="24"/>
                <w:szCs w:val="24"/>
              </w:rPr>
              <w:t>/ extinderea</w:t>
            </w:r>
            <w:r w:rsidR="00A7077B" w:rsidRPr="00786D0E">
              <w:rPr>
                <w:rFonts w:ascii="Calibri" w:hAnsi="Calibri" w:cs="Calibri"/>
                <w:sz w:val="24"/>
                <w:szCs w:val="24"/>
              </w:rPr>
              <w:t xml:space="preserve"> plantațiilor/pepinierelor</w:t>
            </w:r>
            <w:r w:rsidR="00A7077B" w:rsidRPr="00FD7C38">
              <w:rPr>
                <w:rFonts w:ascii="Calibri" w:hAnsi="Calibri" w:cs="Calibri"/>
                <w:sz w:val="24"/>
                <w:szCs w:val="24"/>
              </w:rPr>
              <w:t xml:space="preserve"> și/sau reconversia plantațiilor pomicole;</w:t>
            </w:r>
          </w:p>
          <w:p w14:paraId="74F5AAEA" w14:textId="77777777" w:rsidR="00F51750" w:rsidRPr="00FD7C38" w:rsidRDefault="00A7077B" w:rsidP="00A7077B">
            <w:pPr>
              <w:pStyle w:val="NoSpacing"/>
              <w:tabs>
                <w:tab w:val="left" w:pos="284"/>
              </w:tabs>
              <w:spacing w:line="276" w:lineRule="auto"/>
              <w:jc w:val="both"/>
              <w:rPr>
                <w:rFonts w:ascii="Calibri" w:hAnsi="Calibri" w:cs="Calibri"/>
                <w:sz w:val="24"/>
                <w:szCs w:val="24"/>
              </w:rPr>
            </w:pPr>
            <w:r w:rsidRPr="00FD7C38">
              <w:rPr>
                <w:rFonts w:ascii="Calibri" w:hAnsi="Calibri" w:cs="Calibri"/>
                <w:sz w:val="24"/>
                <w:szCs w:val="24"/>
              </w:rPr>
              <w:t xml:space="preserve">-cheltuieli pentru modernizarea plantațiilor/pepinierelor existente: achiziția de sisteme de irigat, achiziția de sisteme antigrindină și antiploaie, </w:t>
            </w:r>
            <w:r w:rsidRPr="00786D0E">
              <w:rPr>
                <w:rFonts w:ascii="Calibri" w:hAnsi="Calibri" w:cs="Calibri"/>
                <w:sz w:val="24"/>
                <w:szCs w:val="24"/>
              </w:rPr>
              <w:t>achiziție de utilaje (cu excepția utilajelor de recoltare)</w:t>
            </w:r>
            <w:r w:rsidR="006B4451" w:rsidRPr="00FD7C38">
              <w:rPr>
                <w:rFonts w:ascii="Calibri" w:hAnsi="Calibri" w:cs="Calibri"/>
                <w:sz w:val="24"/>
                <w:szCs w:val="24"/>
              </w:rPr>
              <w:t>.</w:t>
            </w:r>
          </w:p>
          <w:p w14:paraId="0FAADA42" w14:textId="714E323F" w:rsidR="00C03254" w:rsidRPr="00FD7C38" w:rsidRDefault="00C03254" w:rsidP="005D22FC">
            <w:pPr>
              <w:pStyle w:val="NoSpacing"/>
              <w:tabs>
                <w:tab w:val="left" w:pos="284"/>
              </w:tabs>
              <w:spacing w:line="276" w:lineRule="auto"/>
              <w:jc w:val="both"/>
              <w:rPr>
                <w:rFonts w:asciiTheme="minorHAnsi" w:hAnsiTheme="minorHAnsi" w:cstheme="minorHAnsi"/>
                <w:sz w:val="24"/>
                <w:szCs w:val="24"/>
              </w:rPr>
            </w:pPr>
          </w:p>
          <w:p w14:paraId="2883C436" w14:textId="30BEF36F" w:rsidR="000F0287" w:rsidRPr="005E10DA" w:rsidRDefault="00646699" w:rsidP="005D22FC">
            <w:pPr>
              <w:jc w:val="both"/>
              <w:rPr>
                <w:rFonts w:asciiTheme="minorHAnsi" w:hAnsiTheme="minorHAnsi" w:cstheme="minorHAnsi"/>
              </w:rPr>
            </w:pPr>
            <w:r w:rsidRPr="00FD7C38">
              <w:rPr>
                <w:rFonts w:asciiTheme="minorHAnsi" w:hAnsiTheme="minorHAnsi" w:cstheme="minorHAnsi"/>
              </w:rPr>
              <w:t xml:space="preserve">Investiţiile care vizează </w:t>
            </w:r>
            <w:r w:rsidR="00F549F8" w:rsidRPr="00FD7C38">
              <w:rPr>
                <w:rFonts w:asciiTheme="minorHAnsi" w:hAnsiTheme="minorHAnsi" w:cstheme="minorHAnsi"/>
              </w:rPr>
              <w:t>depozitarea</w:t>
            </w:r>
            <w:r w:rsidR="00FD7C38">
              <w:rPr>
                <w:rFonts w:asciiTheme="minorHAnsi" w:hAnsiTheme="minorHAnsi" w:cstheme="minorHAnsi"/>
              </w:rPr>
              <w:t xml:space="preserve"> </w:t>
            </w:r>
            <w:r w:rsidRPr="00FD7C38">
              <w:rPr>
                <w:rFonts w:asciiTheme="minorHAnsi" w:hAnsiTheme="minorHAnsi" w:cstheme="minorHAnsi"/>
              </w:rPr>
              <w:t>la nivelul exploataţiilor</w:t>
            </w:r>
            <w:r w:rsidR="00F549F8" w:rsidRPr="00FD7C38">
              <w:rPr>
                <w:rFonts w:asciiTheme="minorHAnsi" w:hAnsiTheme="minorHAnsi" w:cstheme="minorHAnsi"/>
              </w:rPr>
              <w:t xml:space="preserve"> și condiționarea acestora</w:t>
            </w:r>
            <w:r w:rsidRPr="00FD7C38">
              <w:rPr>
                <w:rFonts w:asciiTheme="minorHAnsi" w:hAnsiTheme="minorHAnsi" w:cstheme="minorHAnsi"/>
              </w:rPr>
              <w:t xml:space="preserve"> sunt considerate a fi aferente investiţiilor privind producţia </w:t>
            </w:r>
            <w:r w:rsidR="00A161AC" w:rsidRPr="00786D0E">
              <w:rPr>
                <w:rFonts w:asciiTheme="minorHAnsi" w:hAnsiTheme="minorHAnsi" w:cstheme="minorHAnsi"/>
              </w:rPr>
              <w:t>la nivel de fermă</w:t>
            </w:r>
            <w:r w:rsidRPr="00FD7C38">
              <w:rPr>
                <w:rFonts w:asciiTheme="minorHAnsi" w:hAnsiTheme="minorHAnsi" w:cstheme="minorHAnsi"/>
              </w:rPr>
              <w:t>.</w:t>
            </w:r>
            <w:r w:rsidR="006D35C4" w:rsidRPr="005E10DA">
              <w:rPr>
                <w:rFonts w:asciiTheme="minorHAnsi" w:hAnsiTheme="minorHAnsi" w:cstheme="minorHAnsi"/>
              </w:rPr>
              <w:t xml:space="preserve"> </w:t>
            </w:r>
          </w:p>
          <w:p w14:paraId="620B01DD" w14:textId="77777777" w:rsidR="00B900C6" w:rsidRPr="005E10DA" w:rsidRDefault="00B900C6" w:rsidP="005D22FC">
            <w:pPr>
              <w:jc w:val="both"/>
              <w:rPr>
                <w:rFonts w:asciiTheme="minorHAnsi" w:hAnsiTheme="minorHAnsi" w:cstheme="minorHAnsi"/>
                <w:lang w:val="it-IT"/>
              </w:rPr>
            </w:pPr>
          </w:p>
          <w:p w14:paraId="5B53689B" w14:textId="77777777" w:rsidR="006D35C4" w:rsidRPr="005E10DA" w:rsidRDefault="00646699" w:rsidP="005D22FC">
            <w:pPr>
              <w:ind w:right="28"/>
              <w:contextualSpacing/>
              <w:jc w:val="both"/>
              <w:rPr>
                <w:rFonts w:asciiTheme="minorHAnsi" w:hAnsiTheme="minorHAnsi" w:cstheme="minorHAnsi"/>
                <w:color w:val="000000"/>
              </w:rPr>
            </w:pPr>
            <w:r w:rsidRPr="005E10DA">
              <w:rPr>
                <w:rFonts w:asciiTheme="minorHAnsi" w:hAnsiTheme="minorHAnsi" w:cstheme="minorHAnsi"/>
                <w:lang w:val="it-IT"/>
              </w:rPr>
              <w:t xml:space="preserve">Atenţie! </w:t>
            </w:r>
            <w:r w:rsidR="00381045" w:rsidRPr="005E10DA">
              <w:rPr>
                <w:rFonts w:asciiTheme="minorHAnsi" w:hAnsiTheme="minorHAnsi" w:cstheme="minorHAnsi"/>
                <w:noProof/>
              </w:rPr>
              <w:t>Condiționarea, în sectorul pomicol, cuprinde după caz, operațiuni tehnologice de sortare, calibrare, spălare-zvântare, curățare, lustruire, ceruire, lotizare, etichetare, ambalare, uscare</w:t>
            </w:r>
            <w:r w:rsidR="00381045" w:rsidRPr="005E10DA">
              <w:rPr>
                <w:rFonts w:asciiTheme="minorHAnsi" w:hAnsiTheme="minorHAnsi" w:cstheme="minorHAnsi"/>
                <w:color w:val="000000"/>
              </w:rPr>
              <w:t xml:space="preserve"> </w:t>
            </w:r>
            <w:r w:rsidR="00381045" w:rsidRPr="005E10DA">
              <w:rPr>
                <w:rFonts w:asciiTheme="minorHAnsi" w:hAnsiTheme="minorHAnsi" w:cstheme="minorHAnsi"/>
                <w:i/>
                <w:color w:val="000000"/>
              </w:rPr>
              <w:t>fără transformarea acestora în fructe prelucrate (nu include deshidratare),</w:t>
            </w:r>
            <w:r w:rsidR="00381045" w:rsidRPr="005E10DA">
              <w:rPr>
                <w:rFonts w:asciiTheme="minorHAnsi" w:hAnsiTheme="minorHAnsi" w:cstheme="minorHAnsi"/>
                <w:color w:val="000000"/>
              </w:rPr>
              <w:t xml:space="preserve"> depozitarea în condiții controlate (temperatura, umiditate, atmosfera) spargere, decojire, separare miez de coaja, sortare miez și alte operațiuni de pregătire în vederea păstrării și/sau livrării acestora pentru consum  în stare proaspată sau pentru industrializare. </w:t>
            </w:r>
          </w:p>
          <w:p w14:paraId="29E0DCAC" w14:textId="77777777" w:rsidR="0020228C" w:rsidRPr="005E10DA" w:rsidRDefault="0020228C" w:rsidP="005D22FC">
            <w:pPr>
              <w:jc w:val="both"/>
              <w:rPr>
                <w:rFonts w:asciiTheme="minorHAnsi" w:hAnsiTheme="minorHAnsi" w:cstheme="minorHAnsi"/>
                <w:lang w:val="it-IT"/>
              </w:rPr>
            </w:pPr>
          </w:p>
          <w:p w14:paraId="327E8E93" w14:textId="77777777" w:rsidR="0002269D" w:rsidRDefault="00381045" w:rsidP="005D22FC">
            <w:pPr>
              <w:autoSpaceDE w:val="0"/>
              <w:autoSpaceDN w:val="0"/>
              <w:adjustRightInd w:val="0"/>
              <w:spacing w:line="276" w:lineRule="auto"/>
              <w:jc w:val="both"/>
              <w:rPr>
                <w:rFonts w:asciiTheme="minorHAnsi" w:hAnsiTheme="minorHAnsi" w:cstheme="minorHAnsi"/>
                <w:lang w:eastAsia="ro-RO"/>
              </w:rPr>
            </w:pPr>
            <w:r w:rsidRPr="005E10DA">
              <w:rPr>
                <w:rFonts w:asciiTheme="minorHAnsi" w:hAnsiTheme="minorHAnsi" w:cstheme="minorHAnsi"/>
                <w:b/>
                <w:lang w:eastAsia="ro-RO"/>
              </w:rPr>
              <w:t>Atenţie!</w:t>
            </w:r>
            <w:r w:rsidRPr="005E10DA">
              <w:rPr>
                <w:rFonts w:asciiTheme="minorHAnsi" w:hAnsiTheme="minorHAnsi" w:cstheme="minorHAnsi"/>
                <w:lang w:eastAsia="ro-RO"/>
              </w:rPr>
              <w:t xml:space="preserve"> </w:t>
            </w:r>
          </w:p>
          <w:p w14:paraId="3C3059F2" w14:textId="77777777" w:rsidR="00C84CC6" w:rsidRPr="00575A6C" w:rsidRDefault="00381045" w:rsidP="005D22FC">
            <w:pPr>
              <w:autoSpaceDE w:val="0"/>
              <w:autoSpaceDN w:val="0"/>
              <w:adjustRightInd w:val="0"/>
              <w:spacing w:line="276" w:lineRule="auto"/>
              <w:jc w:val="both"/>
              <w:rPr>
                <w:rFonts w:asciiTheme="minorHAnsi" w:hAnsiTheme="minorHAnsi" w:cstheme="minorHAnsi"/>
                <w:i/>
                <w:lang w:eastAsia="ro-RO"/>
              </w:rPr>
            </w:pPr>
            <w:r w:rsidRPr="00575A6C">
              <w:rPr>
                <w:rFonts w:asciiTheme="minorHAnsi" w:hAnsiTheme="minorHAnsi" w:cstheme="minorHAnsi"/>
                <w:i/>
                <w:lang w:eastAsia="ro-RO"/>
              </w:rPr>
              <w:t>Operațiunile de la punctele</w:t>
            </w:r>
          </w:p>
          <w:p w14:paraId="25F769C3" w14:textId="288DB886" w:rsidR="00C84CC6" w:rsidRPr="00575A6C" w:rsidRDefault="00C84CC6" w:rsidP="005D22FC">
            <w:pPr>
              <w:autoSpaceDE w:val="0"/>
              <w:autoSpaceDN w:val="0"/>
              <w:adjustRightInd w:val="0"/>
              <w:spacing w:line="276" w:lineRule="auto"/>
              <w:jc w:val="both"/>
              <w:rPr>
                <w:rFonts w:asciiTheme="minorHAnsi" w:hAnsiTheme="minorHAnsi" w:cstheme="minorHAnsi"/>
                <w:i/>
                <w:lang w:eastAsia="ro-RO"/>
              </w:rPr>
            </w:pPr>
            <w:r w:rsidRPr="00575A6C">
              <w:rPr>
                <w:rFonts w:asciiTheme="minorHAnsi" w:hAnsiTheme="minorHAnsi" w:cstheme="minorHAnsi"/>
                <w:i/>
                <w:lang w:eastAsia="ro-RO"/>
              </w:rPr>
              <w:t>-</w:t>
            </w:r>
            <w:r w:rsidR="00381045" w:rsidRPr="00575A6C">
              <w:rPr>
                <w:rFonts w:asciiTheme="minorHAnsi" w:hAnsiTheme="minorHAnsi" w:cstheme="minorHAnsi"/>
                <w:i/>
                <w:lang w:eastAsia="ro-RO"/>
              </w:rPr>
              <w:t xml:space="preserve"> 4, 5</w:t>
            </w:r>
            <w:r w:rsidR="00F27CC8" w:rsidRPr="00575A6C">
              <w:rPr>
                <w:rFonts w:asciiTheme="minorHAnsi" w:hAnsiTheme="minorHAnsi" w:cstheme="minorHAnsi"/>
                <w:i/>
                <w:lang w:eastAsia="ro-RO"/>
              </w:rPr>
              <w:t>, 6</w:t>
            </w:r>
            <w:r w:rsidR="00B95435" w:rsidRPr="00575A6C">
              <w:rPr>
                <w:rFonts w:asciiTheme="minorHAnsi" w:hAnsiTheme="minorHAnsi" w:cstheme="minorHAnsi"/>
                <w:i/>
                <w:lang w:eastAsia="ro-RO"/>
              </w:rPr>
              <w:t>, 7</w:t>
            </w:r>
            <w:r w:rsidR="00381045" w:rsidRPr="00575A6C">
              <w:rPr>
                <w:rFonts w:asciiTheme="minorHAnsi" w:hAnsiTheme="minorHAnsi" w:cstheme="minorHAnsi"/>
                <w:i/>
                <w:lang w:eastAsia="ro-RO"/>
              </w:rPr>
              <w:t xml:space="preserve"> și 8</w:t>
            </w:r>
            <w:r w:rsidR="007A11D6" w:rsidRPr="00575A6C">
              <w:rPr>
                <w:rFonts w:asciiTheme="minorHAnsi" w:hAnsiTheme="minorHAnsi" w:cstheme="minorHAnsi"/>
                <w:i/>
                <w:lang w:eastAsia="ro-RO"/>
              </w:rPr>
              <w:t xml:space="preserve"> </w:t>
            </w:r>
            <w:r w:rsidRPr="00575A6C">
              <w:rPr>
                <w:rFonts w:asciiTheme="minorHAnsi" w:hAnsiTheme="minorHAnsi" w:cstheme="minorHAnsi"/>
                <w:i/>
                <w:lang w:eastAsia="ro-RO"/>
              </w:rPr>
              <w:t>pentru component</w:t>
            </w:r>
            <w:r w:rsidR="00025A44" w:rsidRPr="00575A6C">
              <w:rPr>
                <w:rFonts w:asciiTheme="minorHAnsi" w:hAnsiTheme="minorHAnsi" w:cstheme="minorHAnsi"/>
                <w:i/>
                <w:lang w:eastAsia="ro-RO"/>
              </w:rPr>
              <w:t>ele</w:t>
            </w:r>
            <w:r w:rsidR="00F51750" w:rsidRPr="00575A6C">
              <w:rPr>
                <w:rFonts w:asciiTheme="minorHAnsi" w:hAnsiTheme="minorHAnsi" w:cstheme="minorHAnsi"/>
                <w:i/>
                <w:lang w:eastAsia="ro-RO"/>
              </w:rPr>
              <w:t xml:space="preserve"> 1</w:t>
            </w:r>
            <w:r w:rsidR="00025A44" w:rsidRPr="00575A6C">
              <w:rPr>
                <w:rFonts w:asciiTheme="minorHAnsi" w:hAnsiTheme="minorHAnsi" w:cstheme="minorHAnsi"/>
                <w:i/>
                <w:lang w:eastAsia="ro-RO"/>
              </w:rPr>
              <w:t xml:space="preserve"> </w:t>
            </w:r>
            <w:r w:rsidR="00025A44" w:rsidRPr="00575A6C">
              <w:rPr>
                <w:rFonts w:asciiTheme="minorHAnsi" w:hAnsiTheme="minorHAnsi" w:cstheme="minorHAnsi"/>
                <w:i/>
                <w:lang w:val="ro-RO" w:eastAsia="ro-RO"/>
              </w:rPr>
              <w:t>și 1</w:t>
            </w:r>
            <w:r w:rsidR="00025A44" w:rsidRPr="00575A6C">
              <w:rPr>
                <w:rFonts w:asciiTheme="minorHAnsi" w:hAnsiTheme="minorHAnsi" w:cstheme="minorHAnsi"/>
                <w:i/>
                <w:vertAlign w:val="superscript"/>
                <w:lang w:val="ro-RO" w:eastAsia="ro-RO"/>
              </w:rPr>
              <w:t>1</w:t>
            </w:r>
            <w:r w:rsidRPr="00575A6C">
              <w:rPr>
                <w:rFonts w:asciiTheme="minorHAnsi" w:hAnsiTheme="minorHAnsi" w:cstheme="minorHAnsi"/>
                <w:i/>
                <w:lang w:eastAsia="ro-RO"/>
              </w:rPr>
              <w:t>)</w:t>
            </w:r>
          </w:p>
          <w:p w14:paraId="1FA1374E" w14:textId="77777777" w:rsidR="00EF6E6F" w:rsidRPr="00575A6C" w:rsidRDefault="007A11D6" w:rsidP="005D22FC">
            <w:pPr>
              <w:autoSpaceDE w:val="0"/>
              <w:autoSpaceDN w:val="0"/>
              <w:adjustRightInd w:val="0"/>
              <w:spacing w:line="276" w:lineRule="auto"/>
              <w:jc w:val="both"/>
              <w:rPr>
                <w:rFonts w:asciiTheme="minorHAnsi" w:hAnsiTheme="minorHAnsi" w:cstheme="minorHAnsi"/>
                <w:i/>
                <w:color w:val="0070C0"/>
                <w:lang w:eastAsia="ro-RO"/>
              </w:rPr>
            </w:pPr>
            <w:r w:rsidRPr="00575A6C">
              <w:rPr>
                <w:rFonts w:asciiTheme="minorHAnsi" w:hAnsiTheme="minorHAnsi" w:cstheme="minorHAnsi"/>
                <w:i/>
                <w:lang w:eastAsia="ro-RO"/>
              </w:rPr>
              <w:t>din Ghidul solicitantului</w:t>
            </w:r>
            <w:r w:rsidR="00381045" w:rsidRPr="00575A6C">
              <w:rPr>
                <w:rFonts w:asciiTheme="minorHAnsi" w:hAnsiTheme="minorHAnsi" w:cstheme="minorHAnsi"/>
                <w:i/>
                <w:lang w:eastAsia="ro-RO"/>
              </w:rPr>
              <w:t xml:space="preserve"> nu pot face în mod independent obiectul unui proiect de investiții.</w:t>
            </w:r>
          </w:p>
          <w:p w14:paraId="06D38089" w14:textId="77777777" w:rsidR="00C84CC6" w:rsidRPr="00575A6C" w:rsidRDefault="00C84CC6" w:rsidP="005D22FC">
            <w:pPr>
              <w:autoSpaceDE w:val="0"/>
              <w:autoSpaceDN w:val="0"/>
              <w:adjustRightInd w:val="0"/>
              <w:spacing w:line="276" w:lineRule="auto"/>
              <w:jc w:val="both"/>
              <w:rPr>
                <w:rFonts w:asciiTheme="minorHAnsi" w:hAnsiTheme="minorHAnsi" w:cstheme="minorHAnsi"/>
                <w:b/>
                <w:lang w:eastAsia="ro-RO"/>
              </w:rPr>
            </w:pPr>
          </w:p>
          <w:p w14:paraId="7AF6A909" w14:textId="77777777" w:rsidR="002C0484" w:rsidRDefault="002C0484" w:rsidP="005D22FC">
            <w:pPr>
              <w:autoSpaceDE w:val="0"/>
              <w:autoSpaceDN w:val="0"/>
              <w:adjustRightInd w:val="0"/>
              <w:spacing w:line="276" w:lineRule="auto"/>
              <w:jc w:val="both"/>
              <w:rPr>
                <w:rFonts w:asciiTheme="minorHAnsi" w:hAnsiTheme="minorHAnsi" w:cstheme="minorHAnsi"/>
                <w:lang w:eastAsia="ro-RO"/>
              </w:rPr>
            </w:pPr>
            <w:r w:rsidRPr="00575A6C">
              <w:rPr>
                <w:rFonts w:asciiTheme="minorHAnsi" w:hAnsiTheme="minorHAnsi" w:cstheme="minorHAnsi"/>
                <w:lang w:eastAsia="ro-RO"/>
              </w:rPr>
              <w:t>Pot depun</w:t>
            </w:r>
            <w:r w:rsidR="00DD4465" w:rsidRPr="00575A6C">
              <w:rPr>
                <w:rFonts w:asciiTheme="minorHAnsi" w:hAnsiTheme="minorHAnsi" w:cstheme="minorHAnsi"/>
                <w:lang w:eastAsia="ro-RO"/>
              </w:rPr>
              <w:t>e proiecte în cadrul componentelor</w:t>
            </w:r>
            <w:r w:rsidRPr="00575A6C">
              <w:rPr>
                <w:rFonts w:asciiTheme="minorHAnsi" w:hAnsiTheme="minorHAnsi" w:cstheme="minorHAnsi"/>
                <w:lang w:eastAsia="ro-RO"/>
              </w:rPr>
              <w:t xml:space="preserve"> </w:t>
            </w:r>
            <w:r w:rsidR="00F51750" w:rsidRPr="00575A6C">
              <w:rPr>
                <w:rFonts w:asciiTheme="minorHAnsi" w:hAnsiTheme="minorHAnsi" w:cstheme="minorHAnsi"/>
                <w:lang w:eastAsia="ro-RO"/>
              </w:rPr>
              <w:t>2</w:t>
            </w:r>
            <w:r w:rsidR="00DD4465" w:rsidRPr="00575A6C">
              <w:rPr>
                <w:rFonts w:asciiTheme="minorHAnsi" w:hAnsiTheme="minorHAnsi" w:cstheme="minorHAnsi"/>
                <w:lang w:eastAsia="ro-RO"/>
              </w:rPr>
              <w:t xml:space="preserve">) </w:t>
            </w:r>
            <w:r w:rsidRPr="00575A6C">
              <w:rPr>
                <w:rFonts w:asciiTheme="minorHAnsi" w:hAnsiTheme="minorHAnsi" w:cstheme="minorHAnsi"/>
                <w:lang w:eastAsia="ro-RO"/>
              </w:rPr>
              <w:t xml:space="preserve">solicitantii care dețin plantații pomicole înființate. Se verifică în IACS dacă solicitantul </w:t>
            </w:r>
            <w:r w:rsidR="00BE533A" w:rsidRPr="00575A6C">
              <w:rPr>
                <w:rFonts w:asciiTheme="minorHAnsi" w:hAnsiTheme="minorHAnsi" w:cstheme="minorHAnsi"/>
                <w:lang w:eastAsia="ro-RO"/>
              </w:rPr>
              <w:t>are înregistrată</w:t>
            </w:r>
            <w:r w:rsidRPr="00575A6C">
              <w:rPr>
                <w:rFonts w:asciiTheme="minorHAnsi" w:hAnsiTheme="minorHAnsi" w:cstheme="minorHAnsi"/>
                <w:lang w:eastAsia="ro-RO"/>
              </w:rPr>
              <w:t xml:space="preserve"> plantație pomicolă.</w:t>
            </w:r>
          </w:p>
          <w:p w14:paraId="63BFB0FC" w14:textId="77777777" w:rsidR="002C0484" w:rsidRDefault="002C0484" w:rsidP="005D22FC">
            <w:pPr>
              <w:autoSpaceDE w:val="0"/>
              <w:autoSpaceDN w:val="0"/>
              <w:adjustRightInd w:val="0"/>
              <w:spacing w:line="276" w:lineRule="auto"/>
              <w:jc w:val="both"/>
              <w:rPr>
                <w:rFonts w:asciiTheme="minorHAnsi" w:hAnsiTheme="minorHAnsi" w:cstheme="minorHAnsi"/>
                <w:lang w:eastAsia="ro-RO"/>
              </w:rPr>
            </w:pPr>
          </w:p>
          <w:p w14:paraId="4BF590FB" w14:textId="77777777" w:rsidR="002C0484" w:rsidRDefault="002C0484" w:rsidP="005D22FC">
            <w:pPr>
              <w:autoSpaceDE w:val="0"/>
              <w:autoSpaceDN w:val="0"/>
              <w:adjustRightInd w:val="0"/>
              <w:spacing w:line="276" w:lineRule="auto"/>
              <w:jc w:val="both"/>
              <w:rPr>
                <w:rFonts w:asciiTheme="minorHAnsi" w:hAnsiTheme="minorHAnsi" w:cstheme="minorHAnsi"/>
                <w:b/>
                <w:lang w:eastAsia="ro-RO"/>
              </w:rPr>
            </w:pPr>
          </w:p>
          <w:p w14:paraId="26C7DA6E" w14:textId="029F1398" w:rsidR="002372F0" w:rsidRPr="00575A6C" w:rsidRDefault="002372F0" w:rsidP="005D22FC">
            <w:pPr>
              <w:autoSpaceDE w:val="0"/>
              <w:autoSpaceDN w:val="0"/>
              <w:adjustRightInd w:val="0"/>
              <w:spacing w:line="276" w:lineRule="auto"/>
              <w:jc w:val="both"/>
              <w:rPr>
                <w:rFonts w:asciiTheme="minorHAnsi" w:hAnsiTheme="minorHAnsi" w:cstheme="minorHAnsi"/>
                <w:lang w:eastAsia="ro-RO"/>
              </w:rPr>
            </w:pPr>
            <w:r w:rsidRPr="004D1B01">
              <w:rPr>
                <w:rFonts w:asciiTheme="minorHAnsi" w:hAnsiTheme="minorHAnsi" w:cstheme="minorHAnsi"/>
                <w:b/>
                <w:lang w:eastAsia="ro-RO"/>
              </w:rPr>
              <w:t>Atenție!</w:t>
            </w:r>
            <w:r w:rsidRPr="002372F0">
              <w:rPr>
                <w:rFonts w:asciiTheme="minorHAnsi" w:hAnsiTheme="minorHAnsi" w:cstheme="minorHAnsi"/>
                <w:lang w:eastAsia="ro-RO"/>
              </w:rPr>
              <w:t xml:space="preserve"> Pentru operațiunile cuprinse în Anexa A5 din cadrul Cererii de finanțare sprijinul se acordă doar sub forma costurilor standard și a contribuției în natură, excepție fac operațiunile care nu respectă semnificativ specificațiile prevăz</w:t>
            </w:r>
            <w:r w:rsidRPr="00575A6C">
              <w:rPr>
                <w:rFonts w:asciiTheme="minorHAnsi" w:hAnsiTheme="minorHAnsi" w:cstheme="minorHAnsi"/>
                <w:lang w:eastAsia="ro-RO"/>
              </w:rPr>
              <w:t>ute în Anexa 9, pentru care beneficiarii vor derula procedura de achiziție.</w:t>
            </w:r>
          </w:p>
          <w:p w14:paraId="5C13815B" w14:textId="77777777" w:rsidR="00F42147" w:rsidRPr="00575A6C" w:rsidRDefault="00484D5A" w:rsidP="00484D5A">
            <w:pPr>
              <w:tabs>
                <w:tab w:val="left" w:pos="0"/>
              </w:tabs>
              <w:jc w:val="both"/>
              <w:rPr>
                <w:rFonts w:ascii="Calibri" w:hAnsi="Calibri" w:cs="Calibri"/>
              </w:rPr>
            </w:pPr>
            <w:r w:rsidRPr="00575A6C">
              <w:rPr>
                <w:rFonts w:asciiTheme="minorHAnsi" w:hAnsiTheme="minorHAnsi" w:cstheme="minorHAnsi"/>
                <w:lang w:eastAsia="ro-RO"/>
              </w:rPr>
              <w:t xml:space="preserve"> </w:t>
            </w:r>
            <w:r w:rsidRPr="00575A6C">
              <w:rPr>
                <w:rFonts w:ascii="Calibri" w:hAnsi="Calibri" w:cs="Calibri"/>
                <w:lang w:eastAsia="ro-RO"/>
              </w:rPr>
              <w:t xml:space="preserve">În cazul drumurilor de exploatare, a serelor, solariilor, tunelurilor și macrotunelurilor, inclusiv plantațiile/pepinierele realizate în cadrul acestora și a oricăror alte operațiuni </w:t>
            </w:r>
            <w:r w:rsidRPr="00575A6C">
              <w:rPr>
                <w:rFonts w:ascii="Calibri" w:hAnsi="Calibri" w:cs="Calibri"/>
                <w:lang w:eastAsia="ro-RO"/>
              </w:rPr>
              <w:lastRenderedPageBreak/>
              <w:t xml:space="preserve">care nu </w:t>
            </w:r>
            <w:r w:rsidRPr="00575A6C">
              <w:rPr>
                <w:rFonts w:ascii="Calibri" w:hAnsi="Calibri" w:cs="Calibri"/>
              </w:rPr>
              <w:t>sunt cuprinse în Anexa 5</w:t>
            </w:r>
            <w:r w:rsidR="00F42147" w:rsidRPr="00575A6C">
              <w:rPr>
                <w:rFonts w:ascii="Calibri" w:hAnsi="Calibri" w:cs="Calibri"/>
              </w:rPr>
              <w:t>,</w:t>
            </w:r>
            <w:r w:rsidR="00F42147" w:rsidRPr="00575A6C">
              <w:t xml:space="preserve"> </w:t>
            </w:r>
            <w:r w:rsidR="00F42147" w:rsidRPr="00575A6C">
              <w:rPr>
                <w:rFonts w:ascii="Calibri" w:hAnsi="Calibri" w:cs="Calibri"/>
              </w:rPr>
              <w:t>beneficiarii vor derula procedura de achiziție</w:t>
            </w:r>
            <w:r w:rsidRPr="00575A6C">
              <w:rPr>
                <w:rFonts w:ascii="Calibri" w:hAnsi="Calibri" w:cs="Calibri"/>
              </w:rPr>
              <w:t xml:space="preserve">. </w:t>
            </w:r>
          </w:p>
          <w:p w14:paraId="53B7F33C" w14:textId="2BBF5E2D" w:rsidR="00381045" w:rsidRPr="005E10DA" w:rsidRDefault="00484D5A" w:rsidP="00484D5A">
            <w:pPr>
              <w:tabs>
                <w:tab w:val="left" w:pos="0"/>
              </w:tabs>
              <w:jc w:val="both"/>
              <w:rPr>
                <w:rFonts w:asciiTheme="minorHAnsi" w:hAnsiTheme="minorHAnsi" w:cstheme="minorHAnsi"/>
                <w:b/>
                <w:color w:val="4F81BD"/>
              </w:rPr>
            </w:pPr>
            <w:r w:rsidRPr="00575A6C">
              <w:rPr>
                <w:rFonts w:ascii="Calibri" w:hAnsi="Calibri" w:cs="Calibri"/>
              </w:rPr>
              <w:t xml:space="preserve"> </w:t>
            </w:r>
            <w:r w:rsidR="00381045" w:rsidRPr="00575A6C">
              <w:rPr>
                <w:rFonts w:asciiTheme="minorHAnsi" w:hAnsiTheme="minorHAnsi" w:cstheme="minorHAnsi"/>
              </w:rPr>
              <w:t xml:space="preserve">În cazul proiectelor care propun achizitia de generatoare terestre antigrindina expertul verifică existenţa </w:t>
            </w:r>
            <w:r w:rsidR="00437F0F" w:rsidRPr="00575A6C">
              <w:rPr>
                <w:rFonts w:asciiTheme="minorHAnsi" w:hAnsiTheme="minorHAnsi" w:cstheme="minorHAnsi"/>
              </w:rPr>
              <w:t xml:space="preserve">doc. </w:t>
            </w:r>
            <w:r w:rsidRPr="00575A6C">
              <w:rPr>
                <w:rFonts w:asciiTheme="minorHAnsi" w:hAnsiTheme="minorHAnsi" w:cstheme="minorHAnsi"/>
              </w:rPr>
              <w:t>19</w:t>
            </w:r>
            <w:r w:rsidR="00770E3E">
              <w:rPr>
                <w:rFonts w:asciiTheme="minorHAnsi" w:hAnsiTheme="minorHAnsi" w:cstheme="minorHAnsi"/>
              </w:rPr>
              <w:t xml:space="preserve"> </w:t>
            </w:r>
            <w:r w:rsidR="00381045" w:rsidRPr="005E10DA">
              <w:rPr>
                <w:rFonts w:asciiTheme="minorHAnsi" w:hAnsiTheme="minorHAnsi" w:cstheme="minorHAnsi"/>
              </w:rPr>
              <w:t>Acordul de principiu privind includerea generatoarelor terestre antigrindina in Sistemul National de Antigrindina si Crestere a Precipitatiilor (SNACP) şi dacă este emis pentru solicitant</w:t>
            </w:r>
            <w:r w:rsidR="00381045" w:rsidRPr="005E10DA">
              <w:rPr>
                <w:rFonts w:asciiTheme="minorHAnsi" w:hAnsiTheme="minorHAnsi" w:cstheme="minorHAnsi"/>
                <w:b/>
                <w:color w:val="4F81BD"/>
              </w:rPr>
              <w:t>.</w:t>
            </w:r>
          </w:p>
        </w:tc>
      </w:tr>
    </w:tbl>
    <w:p w14:paraId="06042E34" w14:textId="678CA16A" w:rsidR="00381045" w:rsidRPr="00F51750" w:rsidRDefault="00381045" w:rsidP="00381045">
      <w:pPr>
        <w:tabs>
          <w:tab w:val="left" w:pos="360"/>
        </w:tabs>
        <w:ind w:right="72"/>
        <w:jc w:val="both"/>
        <w:rPr>
          <w:rFonts w:asciiTheme="minorHAnsi" w:hAnsiTheme="minorHAnsi" w:cstheme="minorHAnsi"/>
          <w:lang w:val="it-IT"/>
        </w:rPr>
      </w:pPr>
      <w:r w:rsidRPr="00F51750">
        <w:rPr>
          <w:rFonts w:asciiTheme="minorHAnsi" w:hAnsiTheme="minorHAnsi" w:cstheme="minorHAnsi"/>
          <w:lang w:val="it-IT"/>
        </w:rPr>
        <w:lastRenderedPageBreak/>
        <w:t>Dacă în urma verificării efectuate în conformitate cu precizările din coloana “puncte de verificat”, expertul consideră că investiţia se încadrează în cel puţin una din acţiunile eligibile</w:t>
      </w:r>
      <w:r w:rsidR="00495595" w:rsidRPr="00F51750">
        <w:rPr>
          <w:rFonts w:asciiTheme="minorHAnsi" w:hAnsiTheme="minorHAnsi" w:cstheme="minorHAnsi"/>
          <w:lang w:val="it-IT"/>
        </w:rPr>
        <w:t>, aferente unei singure componente,</w:t>
      </w:r>
      <w:r w:rsidRPr="00605CB2">
        <w:rPr>
          <w:rFonts w:asciiTheme="minorHAnsi" w:hAnsiTheme="minorHAnsi" w:cstheme="minorHAnsi"/>
          <w:lang w:val="it-IT"/>
        </w:rPr>
        <w:t xml:space="preserve"> prevăzute p</w:t>
      </w:r>
      <w:r w:rsidRPr="00F51750">
        <w:rPr>
          <w:rFonts w:asciiTheme="minorHAnsi" w:hAnsiTheme="minorHAnsi" w:cstheme="minorHAnsi"/>
          <w:lang w:val="it-IT"/>
        </w:rPr>
        <w:t xml:space="preserve">rin sub-măsură, va bifa </w:t>
      </w:r>
      <w:r w:rsidR="00495595" w:rsidRPr="00F51750">
        <w:rPr>
          <w:rFonts w:asciiTheme="minorHAnsi" w:hAnsiTheme="minorHAnsi" w:cstheme="minorHAnsi"/>
          <w:lang w:val="it-IT"/>
        </w:rPr>
        <w:t xml:space="preserve">DA în dreptul componentei și a </w:t>
      </w:r>
      <w:r w:rsidRPr="00F51750">
        <w:rPr>
          <w:rFonts w:asciiTheme="minorHAnsi" w:hAnsiTheme="minorHAnsi" w:cstheme="minorHAnsi"/>
          <w:lang w:val="it-IT"/>
        </w:rPr>
        <w:t>acţiuni</w:t>
      </w:r>
      <w:r w:rsidR="00495595" w:rsidRPr="00F51750">
        <w:rPr>
          <w:rFonts w:asciiTheme="minorHAnsi" w:hAnsiTheme="minorHAnsi" w:cstheme="minorHAnsi"/>
          <w:lang w:val="it-IT"/>
        </w:rPr>
        <w:t>lor</w:t>
      </w:r>
      <w:r w:rsidRPr="00F51750">
        <w:rPr>
          <w:rFonts w:asciiTheme="minorHAnsi" w:hAnsiTheme="minorHAnsi" w:cstheme="minorHAnsi"/>
          <w:lang w:val="it-IT"/>
        </w:rPr>
        <w:t xml:space="preserve"> propuse a fi atinse in cadrul proiectului. În caz contrar va bifa “nu”</w:t>
      </w:r>
      <w:r w:rsidR="005C645E" w:rsidRPr="00F51750">
        <w:rPr>
          <w:rFonts w:asciiTheme="minorHAnsi" w:hAnsiTheme="minorHAnsi" w:cstheme="minorHAnsi"/>
          <w:lang w:val="it-IT"/>
        </w:rPr>
        <w:t xml:space="preserve">, </w:t>
      </w:r>
      <w:r w:rsidR="005C645E" w:rsidRPr="00786D0E">
        <w:rPr>
          <w:rFonts w:asciiTheme="minorHAnsi" w:hAnsiTheme="minorHAnsi" w:cs="Calibri"/>
          <w:lang w:val="it-IT"/>
        </w:rPr>
        <w:t xml:space="preserve"> iar cererea de finanţare va fi declarată neeligibilă</w:t>
      </w:r>
      <w:r w:rsidR="00CD6112" w:rsidRPr="00F51750">
        <w:rPr>
          <w:rFonts w:asciiTheme="minorHAnsi" w:hAnsiTheme="minorHAnsi" w:cstheme="minorHAnsi"/>
          <w:lang w:val="it-IT"/>
        </w:rPr>
        <w:t>. Verificarea condițiilor de eligibilitate va continua.</w:t>
      </w:r>
    </w:p>
    <w:p w14:paraId="1BE69E30" w14:textId="77777777" w:rsidR="00DC6AEF" w:rsidRPr="005E10DA" w:rsidRDefault="00DC6AEF" w:rsidP="00DC6AEF">
      <w:pPr>
        <w:tabs>
          <w:tab w:val="left" w:pos="360"/>
        </w:tabs>
        <w:ind w:right="72"/>
        <w:jc w:val="both"/>
        <w:rPr>
          <w:rFonts w:asciiTheme="minorHAnsi" w:hAnsiTheme="minorHAnsi" w:cstheme="minorHAnsi"/>
          <w:lang w:val="it-IT"/>
        </w:rPr>
      </w:pPr>
    </w:p>
    <w:p w14:paraId="794F5434" w14:textId="77777777" w:rsidR="00497459" w:rsidRPr="005E10DA" w:rsidRDefault="00497459" w:rsidP="005D22FC">
      <w:pPr>
        <w:jc w:val="both"/>
        <w:rPr>
          <w:rFonts w:asciiTheme="minorHAnsi" w:hAnsiTheme="minorHAnsi" w:cstheme="minorHAnsi"/>
          <w:lang w:val="it-IT"/>
        </w:rPr>
      </w:pPr>
    </w:p>
    <w:p w14:paraId="735E34A4" w14:textId="77777777" w:rsidR="00E670F0" w:rsidRPr="005E10DA" w:rsidRDefault="00E670F0" w:rsidP="005D22FC">
      <w:pPr>
        <w:jc w:val="both"/>
        <w:rPr>
          <w:rFonts w:asciiTheme="minorHAnsi" w:hAnsiTheme="minorHAnsi" w:cstheme="minorHAnsi"/>
          <w:lang w:val="it-IT"/>
        </w:rPr>
      </w:pPr>
      <w:r w:rsidRPr="005E10DA">
        <w:rPr>
          <w:rFonts w:asciiTheme="minorHAnsi" w:hAnsiTheme="minorHAnsi" w:cstheme="minorHAnsi"/>
          <w:b/>
        </w:rPr>
        <w:t>EG</w:t>
      </w:r>
      <w:r w:rsidR="00E267A7" w:rsidRPr="005E10DA">
        <w:rPr>
          <w:rFonts w:asciiTheme="minorHAnsi" w:hAnsiTheme="minorHAnsi" w:cstheme="minorHAnsi"/>
          <w:b/>
        </w:rPr>
        <w:t>3-</w:t>
      </w:r>
      <w:r w:rsidRPr="005E10DA">
        <w:rPr>
          <w:rFonts w:asciiTheme="minorHAnsi" w:hAnsiTheme="minorHAnsi" w:cstheme="minorHAnsi"/>
          <w:b/>
        </w:rPr>
        <w:t xml:space="preserve"> Solicitantul trebuie să demonstreze asigurarea cofinanțării investiției</w:t>
      </w:r>
    </w:p>
    <w:p w14:paraId="00166B32" w14:textId="77777777" w:rsidR="00E670F0" w:rsidRPr="005E10DA" w:rsidRDefault="00E670F0" w:rsidP="005D22FC">
      <w:pPr>
        <w:jc w:val="both"/>
        <w:rPr>
          <w:rFonts w:asciiTheme="minorHAnsi" w:hAnsiTheme="minorHAnsi" w:cstheme="minorHAnsi"/>
          <w:lang w:val="it-IT"/>
        </w:rPr>
      </w:pP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80"/>
        <w:gridCol w:w="4860"/>
      </w:tblGrid>
      <w:tr w:rsidR="00E670F0" w:rsidRPr="005E10DA" w14:paraId="423BA81F" w14:textId="77777777" w:rsidTr="00B51846">
        <w:tc>
          <w:tcPr>
            <w:tcW w:w="4480" w:type="dxa"/>
            <w:shd w:val="clear" w:color="auto" w:fill="C0C0C0"/>
          </w:tcPr>
          <w:p w14:paraId="771B1B20" w14:textId="77777777" w:rsidR="00E670F0" w:rsidRPr="005E10DA" w:rsidRDefault="00E670F0" w:rsidP="005D22FC">
            <w:pPr>
              <w:pStyle w:val="Heading1"/>
              <w:jc w:val="both"/>
              <w:rPr>
                <w:rFonts w:asciiTheme="minorHAnsi" w:hAnsiTheme="minorHAnsi" w:cstheme="minorHAnsi"/>
                <w:szCs w:val="24"/>
                <w:lang w:val="ro-RO"/>
              </w:rPr>
            </w:pPr>
            <w:r w:rsidRPr="005E10DA">
              <w:rPr>
                <w:rFonts w:asciiTheme="minorHAnsi" w:hAnsiTheme="minorHAnsi" w:cstheme="minorHAnsi"/>
                <w:szCs w:val="24"/>
                <w:lang w:val="ro-RO"/>
              </w:rPr>
              <w:t xml:space="preserve">DOCUMENTE PREZENTATE </w:t>
            </w:r>
          </w:p>
        </w:tc>
        <w:tc>
          <w:tcPr>
            <w:tcW w:w="4860" w:type="dxa"/>
            <w:shd w:val="clear" w:color="auto" w:fill="C0C0C0"/>
          </w:tcPr>
          <w:p w14:paraId="65ECA325" w14:textId="77777777" w:rsidR="00E670F0" w:rsidRPr="005E10DA" w:rsidRDefault="00E670F0" w:rsidP="005D22FC">
            <w:pPr>
              <w:jc w:val="both"/>
              <w:rPr>
                <w:rFonts w:asciiTheme="minorHAnsi" w:hAnsiTheme="minorHAnsi" w:cstheme="minorHAnsi"/>
                <w:b/>
                <w:lang w:val="pt-BR"/>
              </w:rPr>
            </w:pPr>
            <w:r w:rsidRPr="005E10DA">
              <w:rPr>
                <w:rFonts w:asciiTheme="minorHAnsi" w:hAnsiTheme="minorHAnsi" w:cstheme="minorHAnsi"/>
                <w:b/>
                <w:lang w:val="pt-BR"/>
              </w:rPr>
              <w:t>PUNCTE DE VERIFICAT ÎN CADRUL DOCUMENTELOR PREZENTATE</w:t>
            </w:r>
          </w:p>
        </w:tc>
      </w:tr>
      <w:tr w:rsidR="00E670F0" w:rsidRPr="005E10DA" w14:paraId="01DC39CA" w14:textId="77777777" w:rsidTr="00A46D39">
        <w:tc>
          <w:tcPr>
            <w:tcW w:w="4480" w:type="dxa"/>
          </w:tcPr>
          <w:p w14:paraId="05AD7366" w14:textId="77777777" w:rsidR="00E670F0" w:rsidRPr="005E10DA" w:rsidRDefault="00E670F0" w:rsidP="005D22FC">
            <w:pPr>
              <w:jc w:val="both"/>
              <w:rPr>
                <w:rFonts w:asciiTheme="minorHAnsi" w:hAnsiTheme="minorHAnsi" w:cstheme="minorHAnsi"/>
                <w:b/>
                <w:lang w:val="it-IT"/>
              </w:rPr>
            </w:pPr>
            <w:r w:rsidRPr="005E10DA">
              <w:rPr>
                <w:rFonts w:asciiTheme="minorHAnsi" w:hAnsiTheme="minorHAnsi" w:cstheme="minorHAnsi"/>
                <w:b/>
                <w:lang w:eastAsia="fr-FR"/>
              </w:rPr>
              <w:t xml:space="preserve">Declaratia F </w:t>
            </w:r>
          </w:p>
        </w:tc>
        <w:tc>
          <w:tcPr>
            <w:tcW w:w="4860" w:type="dxa"/>
          </w:tcPr>
          <w:p w14:paraId="6A30C421" w14:textId="64741185" w:rsidR="009B7D22" w:rsidRPr="005E10DA" w:rsidRDefault="009B7D22" w:rsidP="009B7D22">
            <w:pPr>
              <w:jc w:val="both"/>
              <w:rPr>
                <w:rFonts w:ascii="Calibri" w:hAnsi="Calibri" w:cs="Calibri"/>
              </w:rPr>
            </w:pPr>
            <w:r w:rsidRPr="00520F03">
              <w:rPr>
                <w:rFonts w:asciiTheme="minorHAnsi" w:hAnsiTheme="minorHAnsi" w:cs="Calibri"/>
                <w:lang w:val="it-IT"/>
              </w:rPr>
              <w:t>Dacă la punctul 1.</w:t>
            </w:r>
            <w:r w:rsidR="007147AF" w:rsidRPr="00520F03">
              <w:rPr>
                <w:rFonts w:asciiTheme="minorHAnsi" w:hAnsiTheme="minorHAnsi" w:cs="Calibri"/>
                <w:lang w:val="it-IT"/>
              </w:rPr>
              <w:t>5</w:t>
            </w:r>
            <w:r w:rsidRPr="005E10DA">
              <w:rPr>
                <w:rFonts w:asciiTheme="minorHAnsi" w:hAnsiTheme="minorHAnsi" w:cs="Calibri"/>
                <w:lang w:val="it-IT"/>
              </w:rPr>
              <w:t xml:space="preserve"> din Verificarea eligibilităţii solicitantului, expertul a bifat DA, se va bifa,  şi </w:t>
            </w:r>
            <w:r w:rsidR="008511B6">
              <w:rPr>
                <w:rFonts w:asciiTheme="minorHAnsi" w:hAnsiTheme="minorHAnsi" w:cs="Calibri"/>
                <w:lang w:val="it-IT"/>
              </w:rPr>
              <w:t>la acest criteriu</w:t>
            </w:r>
            <w:r w:rsidRPr="005E10DA">
              <w:rPr>
                <w:rFonts w:asciiTheme="minorHAnsi" w:hAnsiTheme="minorHAnsi" w:cs="Calibri"/>
                <w:lang w:val="it-IT"/>
              </w:rPr>
              <w:t xml:space="preserve">, coloana DA, cu menţiunea că </w:t>
            </w:r>
            <w:r w:rsidRPr="005E10DA">
              <w:rPr>
                <w:rFonts w:ascii="Calibri" w:hAnsi="Calibri" w:cs="Calibri"/>
                <w:bCs/>
              </w:rPr>
              <w:t xml:space="preserve">verificarea îndeplinirii acestui criteriu se reia la etapa semnării contractului, când se completează aceste verificări cu analiza </w:t>
            </w:r>
            <w:r w:rsidRPr="00520F03">
              <w:rPr>
                <w:rFonts w:ascii="Calibri" w:hAnsi="Calibri" w:cs="Calibri"/>
                <w:bCs/>
              </w:rPr>
              <w:t>doc. 8.</w:t>
            </w:r>
            <w:r w:rsidRPr="005E10DA">
              <w:rPr>
                <w:rFonts w:ascii="Calibri" w:hAnsi="Calibri" w:cs="Calibri"/>
                <w:bCs/>
              </w:rPr>
              <w:t xml:space="preserve">  </w:t>
            </w:r>
          </w:p>
          <w:p w14:paraId="6BE1090B" w14:textId="77777777" w:rsidR="009B7D22" w:rsidRPr="005E10DA" w:rsidRDefault="009B7D22" w:rsidP="009B7D22">
            <w:pPr>
              <w:jc w:val="both"/>
              <w:rPr>
                <w:rFonts w:asciiTheme="minorHAnsi" w:hAnsiTheme="minorHAnsi" w:cstheme="minorHAnsi"/>
                <w:lang w:val="it-IT"/>
              </w:rPr>
            </w:pPr>
          </w:p>
          <w:p w14:paraId="3324C9C8" w14:textId="77777777" w:rsidR="009B7D22" w:rsidRPr="005E10DA" w:rsidRDefault="009B7D22" w:rsidP="009B7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Calibri"/>
                <w:lang w:val="it-IT"/>
              </w:rPr>
            </w:pPr>
            <w:r w:rsidRPr="005E10DA">
              <w:rPr>
                <w:rFonts w:asciiTheme="minorHAnsi" w:hAnsiTheme="minorHAnsi" w:cs="Calibri"/>
                <w:lang w:val="it-IT"/>
              </w:rPr>
              <w:t>În caz contrar, dacă solicitantul a refuzat să-şi asume Declaraţia F, în urma solicitării de informaţii suplimentare, se va bifa “nu”, iar criteriul de eligibilitate se consideră neîndeplinit.</w:t>
            </w:r>
          </w:p>
          <w:p w14:paraId="255DCEF5" w14:textId="77777777" w:rsidR="001E49AD" w:rsidRDefault="001E49AD" w:rsidP="00606A56">
            <w:pPr>
              <w:jc w:val="both"/>
              <w:rPr>
                <w:rFonts w:asciiTheme="minorHAnsi" w:hAnsiTheme="minorHAnsi" w:cstheme="minorHAnsi"/>
                <w:lang w:val="ro-RO"/>
              </w:rPr>
            </w:pPr>
          </w:p>
          <w:p w14:paraId="1AD9438E" w14:textId="77777777" w:rsidR="00606A56" w:rsidRPr="005E10DA" w:rsidRDefault="00FE71B2" w:rsidP="00606A56">
            <w:pPr>
              <w:jc w:val="both"/>
              <w:rPr>
                <w:rFonts w:asciiTheme="minorHAnsi" w:hAnsiTheme="minorHAnsi" w:cstheme="minorHAnsi"/>
                <w:lang w:val="it-IT"/>
              </w:rPr>
            </w:pPr>
            <w:r w:rsidRPr="005E10DA">
              <w:rPr>
                <w:rFonts w:asciiTheme="minorHAnsi" w:hAnsiTheme="minorHAnsi" w:cstheme="minorHAnsi"/>
                <w:lang w:val="ro-RO"/>
              </w:rPr>
              <w:t xml:space="preserve">Expertul verifica dacă </w:t>
            </w:r>
            <w:r w:rsidR="00381045" w:rsidRPr="005E10DA">
              <w:rPr>
                <w:rFonts w:asciiTheme="minorHAnsi" w:hAnsiTheme="minorHAnsi" w:cstheme="minorHAnsi"/>
                <w:lang w:val="ro-RO"/>
              </w:rPr>
              <w:t xml:space="preserve">operațiunile efectuate pe baza contribuției în natură respectă in totalitate valorile </w:t>
            </w:r>
            <w:r w:rsidR="00381045" w:rsidRPr="00520F03">
              <w:rPr>
                <w:rFonts w:asciiTheme="minorHAnsi" w:hAnsiTheme="minorHAnsi" w:cstheme="minorHAnsi"/>
                <w:lang w:val="ro-RO"/>
              </w:rPr>
              <w:t>din anexa cu costurile standard</w:t>
            </w:r>
            <w:r w:rsidR="00381045" w:rsidRPr="005E10DA">
              <w:rPr>
                <w:rFonts w:asciiTheme="minorHAnsi" w:hAnsiTheme="minorHAnsi" w:cstheme="minorHAnsi"/>
                <w:lang w:val="ro-RO"/>
              </w:rPr>
              <w:t xml:space="preserve"> (anexa la ghidul solicitantului și prezente în fișa masurii 4 din PNDR). </w:t>
            </w:r>
          </w:p>
          <w:p w14:paraId="1C015B0E" w14:textId="77777777" w:rsidR="00606A56" w:rsidRPr="005E10DA" w:rsidRDefault="00381045" w:rsidP="00606A56">
            <w:pPr>
              <w:jc w:val="both"/>
              <w:rPr>
                <w:rFonts w:asciiTheme="minorHAnsi" w:hAnsiTheme="minorHAnsi" w:cstheme="minorHAnsi"/>
                <w:lang w:val="it-IT"/>
              </w:rPr>
            </w:pPr>
            <w:r w:rsidRPr="005E10DA">
              <w:rPr>
                <w:rFonts w:asciiTheme="minorHAnsi" w:hAnsiTheme="minorHAnsi" w:cstheme="minorHAnsi"/>
                <w:lang w:val="it-IT"/>
              </w:rPr>
              <w:t>Dacă valorile utilizate de solicitant sunt mai mici sau mai mari decât valorile din anexa se solicită refacerea acestora.</w:t>
            </w:r>
          </w:p>
          <w:p w14:paraId="7B0EF1F6" w14:textId="77777777" w:rsidR="00381045" w:rsidRPr="005E10DA" w:rsidRDefault="00381045" w:rsidP="00497459">
            <w:pPr>
              <w:tabs>
                <w:tab w:val="left" w:pos="20"/>
              </w:tabs>
              <w:jc w:val="both"/>
              <w:rPr>
                <w:rFonts w:asciiTheme="minorHAnsi" w:hAnsiTheme="minorHAnsi" w:cstheme="minorHAnsi"/>
                <w:lang w:val="it-IT"/>
              </w:rPr>
            </w:pPr>
          </w:p>
          <w:p w14:paraId="07656E52" w14:textId="77777777" w:rsidR="00E01389" w:rsidRPr="005E10DA" w:rsidRDefault="00626157" w:rsidP="00E01389">
            <w:pPr>
              <w:jc w:val="both"/>
              <w:rPr>
                <w:rFonts w:asciiTheme="minorHAnsi" w:hAnsiTheme="minorHAnsi" w:cstheme="minorHAnsi"/>
              </w:rPr>
            </w:pPr>
            <w:r w:rsidRPr="005E10DA">
              <w:rPr>
                <w:rFonts w:asciiTheme="minorHAnsi" w:hAnsiTheme="minorHAnsi" w:cstheme="minorHAnsi"/>
                <w:lang w:val="it-IT"/>
              </w:rPr>
              <w:lastRenderedPageBreak/>
              <w:t>În cazul solicitanţilor care optează pentru efectuarea lucrărilor</w:t>
            </w:r>
            <w:r w:rsidR="00951C4A" w:rsidRPr="005E10DA">
              <w:rPr>
                <w:rFonts w:asciiTheme="minorHAnsi" w:hAnsiTheme="minorHAnsi" w:cstheme="minorHAnsi"/>
                <w:lang w:val="it-IT"/>
              </w:rPr>
              <w:t>/operațiunilor</w:t>
            </w:r>
            <w:r w:rsidRPr="005E10DA">
              <w:rPr>
                <w:rFonts w:asciiTheme="minorHAnsi" w:hAnsiTheme="minorHAnsi" w:cstheme="minorHAnsi"/>
                <w:lang w:val="it-IT"/>
              </w:rPr>
              <w:t xml:space="preserve"> </w:t>
            </w:r>
            <w:r w:rsidR="008D6CA5" w:rsidRPr="005E10DA">
              <w:rPr>
                <w:rFonts w:asciiTheme="minorHAnsi" w:hAnsiTheme="minorHAnsi" w:cstheme="minorHAnsi"/>
                <w:lang w:val="it-IT"/>
              </w:rPr>
              <w:t>în regie proprie, evaluate pe baza costurilor standard</w:t>
            </w:r>
            <w:r w:rsidR="00497459" w:rsidRPr="005E10DA">
              <w:rPr>
                <w:rFonts w:asciiTheme="minorHAnsi" w:hAnsiTheme="minorHAnsi" w:cstheme="minorHAnsi"/>
                <w:lang w:val="it-IT"/>
              </w:rPr>
              <w:t>,</w:t>
            </w:r>
            <w:r w:rsidR="008D6CA5" w:rsidRPr="005E10DA">
              <w:rPr>
                <w:rFonts w:asciiTheme="minorHAnsi" w:hAnsiTheme="minorHAnsi" w:cstheme="minorHAnsi"/>
                <w:lang w:val="it-IT"/>
              </w:rPr>
              <w:t xml:space="preserve"> d</w:t>
            </w:r>
            <w:r w:rsidR="00381045" w:rsidRPr="005E10DA">
              <w:rPr>
                <w:rFonts w:asciiTheme="minorHAnsi" w:hAnsiTheme="minorHAnsi" w:cstheme="minorHAnsi"/>
              </w:rPr>
              <w:t>in contribuția privată a solicitantului se va scădea valoarea contribuţiei în natură, iar înainte de semnarea contractului, se va demonstra capacitatea de cofinanţare pentru diferenţa rezultată.</w:t>
            </w:r>
          </w:p>
          <w:p w14:paraId="5945EE51" w14:textId="77777777" w:rsidR="0018214E" w:rsidRDefault="00381045" w:rsidP="00E01389">
            <w:pPr>
              <w:jc w:val="both"/>
              <w:rPr>
                <w:rFonts w:ascii="Calibri" w:hAnsi="Calibri"/>
                <w:b/>
              </w:rPr>
            </w:pPr>
            <w:r w:rsidRPr="005E10DA">
              <w:rPr>
                <w:rFonts w:ascii="Calibri" w:hAnsi="Calibri"/>
                <w:b/>
              </w:rPr>
              <w:t>Valoarea contribuției în natură nu trebuie să depășească  valoarea contribuției private.</w:t>
            </w:r>
          </w:p>
          <w:p w14:paraId="6AD491E8" w14:textId="77777777" w:rsidR="001E49AD" w:rsidRPr="005E10DA" w:rsidRDefault="001E49AD" w:rsidP="00E01389">
            <w:pPr>
              <w:jc w:val="both"/>
              <w:rPr>
                <w:rFonts w:ascii="Calibri" w:hAnsi="Calibri"/>
                <w:b/>
              </w:rPr>
            </w:pPr>
          </w:p>
          <w:p w14:paraId="41E824E5" w14:textId="09105DAF" w:rsidR="00E06E3A" w:rsidRPr="004D1B01" w:rsidRDefault="001E49AD" w:rsidP="004D1B01">
            <w:pPr>
              <w:tabs>
                <w:tab w:val="left" w:pos="0"/>
              </w:tabs>
              <w:spacing w:line="276" w:lineRule="auto"/>
              <w:jc w:val="both"/>
              <w:rPr>
                <w:rFonts w:ascii="Calibri" w:hAnsi="Calibri" w:cs="Calibri"/>
                <w:lang w:val="ro-RO"/>
              </w:rPr>
            </w:pPr>
            <w:r w:rsidRPr="001E49AD">
              <w:rPr>
                <w:rFonts w:asciiTheme="minorHAnsi" w:hAnsiTheme="minorHAnsi" w:cstheme="minorHAnsi"/>
                <w:lang w:val="it-IT"/>
              </w:rPr>
              <w:t>În cazul depunerii a două proiecte</w:t>
            </w:r>
            <w:r>
              <w:rPr>
                <w:rFonts w:asciiTheme="minorHAnsi" w:hAnsiTheme="minorHAnsi" w:cstheme="minorHAnsi"/>
                <w:lang w:val="it-IT"/>
              </w:rPr>
              <w:t xml:space="preserve"> pe componente diferite</w:t>
            </w:r>
            <w:r w:rsidRPr="001E49AD">
              <w:rPr>
                <w:rFonts w:asciiTheme="minorHAnsi" w:hAnsiTheme="minorHAnsi" w:cstheme="minorHAnsi"/>
                <w:lang w:val="it-IT"/>
              </w:rPr>
              <w:t>, solicitantul/ beneficiarul, după caz, trebuie să dovedească existenţa cofinanţării private pentru proiect sau, după caz</w:t>
            </w:r>
            <w:r>
              <w:rPr>
                <w:rFonts w:asciiTheme="minorHAnsi" w:hAnsiTheme="minorHAnsi" w:cstheme="minorHAnsi"/>
                <w:lang w:val="it-IT"/>
              </w:rPr>
              <w:t>, pentru ambele proiecte.</w:t>
            </w:r>
            <w:r w:rsidRPr="00DE4491" w:rsidDel="001E49AD">
              <w:rPr>
                <w:rFonts w:asciiTheme="minorHAnsi" w:hAnsiTheme="minorHAnsi" w:cstheme="minorHAnsi"/>
                <w:highlight w:val="yellow"/>
                <w:lang w:val="it-IT"/>
              </w:rPr>
              <w:t xml:space="preserve"> </w:t>
            </w:r>
          </w:p>
        </w:tc>
      </w:tr>
    </w:tbl>
    <w:p w14:paraId="78A1B0A1" w14:textId="77777777" w:rsidR="008A006E" w:rsidRPr="005E10DA" w:rsidRDefault="002756E8" w:rsidP="00DB6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Calibri"/>
          <w:lang w:val="it-IT"/>
        </w:rPr>
      </w:pPr>
      <w:r w:rsidRPr="002756E8">
        <w:rPr>
          <w:rFonts w:asciiTheme="minorHAnsi" w:hAnsiTheme="minorHAnsi" w:cs="Calibri"/>
          <w:lang w:val="it-IT"/>
        </w:rPr>
        <w:lastRenderedPageBreak/>
        <w:t>Dacă în urma verificării efectuate în conformitate cu precizările din coloana “puncte de verificat”, expertul constată că solicitantul va asigura cofinanţarea investiţiei, bifează coloana DA.</w:t>
      </w:r>
    </w:p>
    <w:p w14:paraId="6E01FDCF" w14:textId="77777777" w:rsidR="007B62F2" w:rsidRPr="005E10DA" w:rsidRDefault="007B62F2" w:rsidP="005D2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Theme="minorHAnsi" w:hAnsiTheme="minorHAnsi" w:cs="Calibri"/>
          <w:color w:val="000000"/>
          <w:lang w:val="ro-RO" w:eastAsia="ro-RO"/>
        </w:rPr>
      </w:pPr>
    </w:p>
    <w:p w14:paraId="5D72DF90" w14:textId="77777777" w:rsidR="002F29D8" w:rsidRPr="005E10DA" w:rsidRDefault="00E267A7" w:rsidP="005D22FC">
      <w:pPr>
        <w:jc w:val="both"/>
        <w:rPr>
          <w:rFonts w:asciiTheme="minorHAnsi" w:hAnsiTheme="minorHAnsi" w:cs="Calibri"/>
          <w:lang w:val="it-IT"/>
        </w:rPr>
      </w:pPr>
      <w:r w:rsidRPr="005E10DA">
        <w:rPr>
          <w:rFonts w:asciiTheme="minorHAnsi" w:hAnsiTheme="minorHAnsi" w:cs="Calibri"/>
          <w:b/>
        </w:rPr>
        <w:t>EG4-</w:t>
      </w:r>
      <w:r w:rsidR="002F29D8" w:rsidRPr="005E10DA">
        <w:rPr>
          <w:rFonts w:asciiTheme="minorHAnsi" w:hAnsiTheme="minorHAnsi" w:cs="Calibri"/>
          <w:b/>
        </w:rPr>
        <w:t xml:space="preserve"> Viabilitatea economică a investiției trebuie să fie demonstrată  în baza documenta</w:t>
      </w:r>
      <w:r w:rsidR="00511E03" w:rsidRPr="005E10DA">
        <w:rPr>
          <w:rFonts w:asciiTheme="minorHAnsi" w:hAnsiTheme="minorHAnsi" w:cs="Calibri"/>
          <w:b/>
        </w:rPr>
        <w:t>ţ</w:t>
      </w:r>
      <w:r w:rsidR="002F29D8" w:rsidRPr="005E10DA">
        <w:rPr>
          <w:rFonts w:asciiTheme="minorHAnsi" w:hAnsiTheme="minorHAnsi" w:cs="Calibri"/>
          <w:b/>
        </w:rPr>
        <w:t>iei tehnico-economice</w:t>
      </w:r>
    </w:p>
    <w:p w14:paraId="1AF790C6" w14:textId="77777777" w:rsidR="002F29D8" w:rsidRPr="005E10DA" w:rsidRDefault="002F29D8" w:rsidP="005D22FC">
      <w:pPr>
        <w:jc w:val="both"/>
        <w:rPr>
          <w:rFonts w:asciiTheme="minorHAnsi" w:hAnsiTheme="minorHAnsi" w:cs="Calibri"/>
          <w:lang w:val="it-IT"/>
        </w:rPr>
      </w:pP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80"/>
        <w:gridCol w:w="4860"/>
      </w:tblGrid>
      <w:tr w:rsidR="002F29D8" w:rsidRPr="005E10DA" w14:paraId="345A1EEE" w14:textId="77777777" w:rsidTr="00B51846">
        <w:tc>
          <w:tcPr>
            <w:tcW w:w="4480" w:type="dxa"/>
            <w:shd w:val="clear" w:color="auto" w:fill="C0C0C0"/>
          </w:tcPr>
          <w:p w14:paraId="2679C044" w14:textId="77777777" w:rsidR="002F29D8" w:rsidRPr="005E10DA" w:rsidRDefault="002F29D8" w:rsidP="005D22FC">
            <w:pPr>
              <w:pStyle w:val="Heading1"/>
              <w:jc w:val="both"/>
              <w:rPr>
                <w:rFonts w:asciiTheme="minorHAnsi" w:hAnsiTheme="minorHAnsi" w:cs="Calibri"/>
                <w:szCs w:val="24"/>
                <w:lang w:val="ro-RO"/>
              </w:rPr>
            </w:pPr>
            <w:r w:rsidRPr="005E10DA">
              <w:rPr>
                <w:rFonts w:asciiTheme="minorHAnsi" w:hAnsiTheme="minorHAnsi" w:cs="Calibri"/>
                <w:szCs w:val="24"/>
                <w:lang w:val="ro-RO"/>
              </w:rPr>
              <w:t xml:space="preserve">DOCUMENTE PREZENTATE </w:t>
            </w:r>
          </w:p>
        </w:tc>
        <w:tc>
          <w:tcPr>
            <w:tcW w:w="4860" w:type="dxa"/>
            <w:shd w:val="clear" w:color="auto" w:fill="C0C0C0"/>
          </w:tcPr>
          <w:p w14:paraId="27D1BD5B" w14:textId="77777777" w:rsidR="002F29D8" w:rsidRPr="005E10DA" w:rsidRDefault="002F29D8" w:rsidP="005D22FC">
            <w:pPr>
              <w:jc w:val="both"/>
              <w:rPr>
                <w:rFonts w:asciiTheme="minorHAnsi" w:hAnsiTheme="minorHAnsi" w:cs="Calibri"/>
                <w:b/>
                <w:lang w:val="pt-BR"/>
              </w:rPr>
            </w:pPr>
            <w:r w:rsidRPr="005E10DA">
              <w:rPr>
                <w:rFonts w:asciiTheme="minorHAnsi" w:hAnsiTheme="minorHAnsi" w:cs="Calibri"/>
                <w:b/>
                <w:lang w:val="pt-BR"/>
              </w:rPr>
              <w:t>PUNCTE DE VERIFICAT ÎN CADRUL DOCUMENTELOR PREZENTATE</w:t>
            </w:r>
          </w:p>
        </w:tc>
      </w:tr>
      <w:tr w:rsidR="002F29D8" w:rsidRPr="005E10DA" w14:paraId="00DC32E1" w14:textId="77777777" w:rsidTr="00B51846">
        <w:tc>
          <w:tcPr>
            <w:tcW w:w="4480" w:type="dxa"/>
          </w:tcPr>
          <w:p w14:paraId="00616642" w14:textId="77777777" w:rsidR="002F29D8" w:rsidRPr="005E10DA" w:rsidRDefault="002F29D8" w:rsidP="005D22FC">
            <w:pPr>
              <w:jc w:val="both"/>
              <w:rPr>
                <w:rFonts w:asciiTheme="minorHAnsi" w:hAnsiTheme="minorHAnsi" w:cs="Calibri"/>
                <w:b/>
                <w:lang w:eastAsia="fr-FR"/>
              </w:rPr>
            </w:pPr>
            <w:r w:rsidRPr="005E10DA">
              <w:rPr>
                <w:rFonts w:asciiTheme="minorHAnsi" w:hAnsiTheme="minorHAnsi" w:cs="Calibri"/>
                <w:b/>
                <w:lang w:val="pt-BR"/>
              </w:rPr>
              <w:t>Doc.1</w:t>
            </w:r>
            <w:r w:rsidR="00F01DF9">
              <w:rPr>
                <w:rFonts w:asciiTheme="minorHAnsi" w:hAnsiTheme="minorHAnsi" w:cs="Calibri"/>
                <w:b/>
                <w:lang w:val="pt-BR"/>
              </w:rPr>
              <w:t>. a)</w:t>
            </w:r>
            <w:r w:rsidR="00E267A7" w:rsidRPr="005E10DA">
              <w:rPr>
                <w:rFonts w:asciiTheme="minorHAnsi" w:hAnsiTheme="minorHAnsi" w:cs="Calibri"/>
                <w:b/>
                <w:lang w:val="pt-BR"/>
              </w:rPr>
              <w:t xml:space="preserve">     </w:t>
            </w:r>
            <w:r w:rsidRPr="005E10DA">
              <w:rPr>
                <w:rFonts w:asciiTheme="minorHAnsi" w:hAnsiTheme="minorHAnsi" w:cs="Calibri"/>
                <w:b/>
                <w:lang w:eastAsia="fr-FR"/>
              </w:rPr>
              <w:t>Studiu de fezabilitate</w:t>
            </w:r>
            <w:r w:rsidR="00B93A2A" w:rsidRPr="005E10DA">
              <w:rPr>
                <w:rFonts w:asciiTheme="minorHAnsi" w:hAnsiTheme="minorHAnsi" w:cs="Calibri"/>
                <w:b/>
                <w:lang w:eastAsia="fr-FR"/>
              </w:rPr>
              <w:t xml:space="preserve"> </w:t>
            </w:r>
          </w:p>
          <w:p w14:paraId="339CA4A1" w14:textId="77777777" w:rsidR="00F01DF9" w:rsidRDefault="00EE20D2" w:rsidP="00F01DF9">
            <w:pPr>
              <w:spacing w:line="276" w:lineRule="auto"/>
              <w:ind w:left="360"/>
              <w:jc w:val="both"/>
              <w:rPr>
                <w:rFonts w:ascii="Calibri" w:hAnsi="Calibri" w:cs="Calibri"/>
                <w:b/>
                <w:lang w:val="ro-RO"/>
              </w:rPr>
            </w:pPr>
            <w:r>
              <w:rPr>
                <w:rFonts w:ascii="Calibri" w:hAnsi="Calibri" w:cs="Calibri"/>
                <w:b/>
                <w:lang w:val="ro-RO"/>
              </w:rPr>
              <w:t>1. d) ANEXA C</w:t>
            </w:r>
            <w:r w:rsidR="00F01DF9" w:rsidRPr="00F01DF9">
              <w:rPr>
                <w:rFonts w:ascii="Calibri" w:hAnsi="Calibri" w:cs="Calibri"/>
                <w:b/>
                <w:lang w:val="ro-RO"/>
              </w:rPr>
              <w:t xml:space="preserve"> format PDF inteligent</w:t>
            </w:r>
          </w:p>
          <w:p w14:paraId="1B64863D" w14:textId="77777777" w:rsidR="00797241" w:rsidRPr="00F01DF9" w:rsidRDefault="00797241" w:rsidP="00F01DF9">
            <w:pPr>
              <w:spacing w:line="276" w:lineRule="auto"/>
              <w:ind w:left="360"/>
              <w:jc w:val="both"/>
              <w:rPr>
                <w:rFonts w:ascii="Calibri" w:hAnsi="Calibri" w:cs="Calibri"/>
                <w:b/>
                <w:lang w:val="ro-RO"/>
              </w:rPr>
            </w:pPr>
            <w:r>
              <w:rPr>
                <w:rFonts w:ascii="Calibri" w:hAnsi="Calibri" w:cs="Calibri"/>
                <w:b/>
                <w:lang w:val="ro-RO"/>
              </w:rPr>
              <w:t>sau</w:t>
            </w:r>
          </w:p>
          <w:p w14:paraId="7A7E9A8A" w14:textId="77777777" w:rsidR="00F01DF9" w:rsidRPr="00F01DF9" w:rsidRDefault="00F01DF9" w:rsidP="00F01DF9">
            <w:pPr>
              <w:spacing w:line="276" w:lineRule="auto"/>
              <w:ind w:left="360"/>
              <w:jc w:val="both"/>
              <w:rPr>
                <w:rFonts w:ascii="Calibri" w:hAnsi="Calibri" w:cs="Calibri"/>
                <w:b/>
                <w:lang w:val="ro-RO"/>
              </w:rPr>
            </w:pPr>
            <w:r w:rsidRPr="00971ADE">
              <w:rPr>
                <w:rFonts w:ascii="Calibri" w:hAnsi="Calibri" w:cs="Calibri"/>
                <w:b/>
                <w:lang w:val="ro-RO"/>
              </w:rPr>
              <w:t>1.</w:t>
            </w:r>
            <w:r w:rsidR="00797241" w:rsidRPr="0012405E">
              <w:rPr>
                <w:rFonts w:ascii="Calibri" w:hAnsi="Calibri" w:cs="Calibri"/>
                <w:b/>
                <w:lang w:val="ro-RO"/>
              </w:rPr>
              <w:t xml:space="preserve"> e</w:t>
            </w:r>
            <w:r w:rsidRPr="00971ADE">
              <w:rPr>
                <w:rFonts w:ascii="Calibri" w:hAnsi="Calibri" w:cs="Calibri"/>
                <w:b/>
                <w:lang w:val="ro-RO"/>
              </w:rPr>
              <w:t xml:space="preserve">) ANEXA </w:t>
            </w:r>
            <w:r w:rsidR="00EE20D2">
              <w:rPr>
                <w:rFonts w:ascii="Calibri" w:hAnsi="Calibri" w:cs="Calibri"/>
                <w:b/>
                <w:lang w:val="ro-RO"/>
              </w:rPr>
              <w:t>B</w:t>
            </w:r>
            <w:r w:rsidRPr="00971ADE">
              <w:rPr>
                <w:rFonts w:ascii="Calibri" w:hAnsi="Calibri" w:cs="Calibri"/>
                <w:b/>
                <w:lang w:val="ro-RO"/>
              </w:rPr>
              <w:t xml:space="preserve"> format PDF inteligent</w:t>
            </w:r>
          </w:p>
          <w:p w14:paraId="65FB8BCE" w14:textId="77777777" w:rsidR="00B51846" w:rsidRPr="005E10DA" w:rsidRDefault="00B51846" w:rsidP="005D22FC">
            <w:pPr>
              <w:jc w:val="both"/>
              <w:rPr>
                <w:rFonts w:asciiTheme="minorHAnsi" w:hAnsiTheme="minorHAnsi" w:cs="Calibri"/>
                <w:b/>
                <w:lang w:eastAsia="fr-FR"/>
              </w:rPr>
            </w:pPr>
          </w:p>
          <w:p w14:paraId="7E2F386C" w14:textId="77777777" w:rsidR="00971ADE" w:rsidRDefault="00E267A7" w:rsidP="005D22FC">
            <w:pPr>
              <w:jc w:val="both"/>
              <w:rPr>
                <w:rFonts w:ascii="Calibri" w:hAnsi="Calibri" w:cs="Calibri"/>
                <w:lang w:val="fr-FR"/>
              </w:rPr>
            </w:pPr>
            <w:r w:rsidRPr="005E10DA">
              <w:rPr>
                <w:rFonts w:asciiTheme="minorHAnsi" w:hAnsiTheme="minorHAnsi" w:cs="Calibri"/>
                <w:b/>
                <w:lang w:eastAsia="fr-FR"/>
              </w:rPr>
              <w:t>Doc.</w:t>
            </w:r>
            <w:r w:rsidR="002F29D8" w:rsidRPr="005E10DA">
              <w:rPr>
                <w:rFonts w:asciiTheme="minorHAnsi" w:hAnsiTheme="minorHAnsi" w:cs="Calibri"/>
                <w:b/>
                <w:lang w:eastAsia="fr-FR"/>
              </w:rPr>
              <w:t>2</w:t>
            </w:r>
            <w:r w:rsidR="002F29D8" w:rsidRPr="005E10DA">
              <w:rPr>
                <w:rFonts w:asciiTheme="minorHAnsi" w:hAnsiTheme="minorHAnsi" w:cs="Calibri"/>
                <w:b/>
                <w:noProof/>
                <w:lang w:val="ro-RO"/>
              </w:rPr>
              <w:t xml:space="preserve"> Situaţiile financiare </w:t>
            </w:r>
            <w:r w:rsidR="007F14F5">
              <w:rPr>
                <w:rFonts w:asciiTheme="minorHAnsi" w:hAnsiTheme="minorHAnsi" w:cs="Calibri"/>
                <w:b/>
                <w:noProof/>
                <w:lang w:val="ro-RO"/>
              </w:rPr>
              <w:t>anuale</w:t>
            </w:r>
            <w:r w:rsidR="002F29D8" w:rsidRPr="005E10DA">
              <w:rPr>
                <w:rFonts w:asciiTheme="minorHAnsi" w:hAnsiTheme="minorHAnsi" w:cs="Calibri"/>
                <w:b/>
                <w:noProof/>
                <w:lang w:val="ro-RO"/>
              </w:rPr>
              <w:t xml:space="preserve">(bilant </w:t>
            </w:r>
            <w:r w:rsidR="002F29D8" w:rsidRPr="005E10DA">
              <w:rPr>
                <w:rFonts w:asciiTheme="minorHAnsi" w:hAnsiTheme="minorHAnsi" w:cs="Calibri"/>
                <w:noProof/>
                <w:lang w:val="ro-RO"/>
              </w:rPr>
              <w:t>–formularul 10</w:t>
            </w:r>
            <w:r w:rsidR="002F29D8" w:rsidRPr="005E10DA">
              <w:rPr>
                <w:rFonts w:asciiTheme="minorHAnsi" w:hAnsiTheme="minorHAnsi" w:cs="Calibri"/>
                <w:b/>
                <w:noProof/>
                <w:lang w:val="ro-RO"/>
              </w:rPr>
              <w:t xml:space="preserve">, cont de profit și </w:t>
            </w:r>
            <w:r w:rsidR="002F29D8" w:rsidRPr="005E10DA">
              <w:rPr>
                <w:rFonts w:asciiTheme="minorHAnsi" w:hAnsiTheme="minorHAnsi" w:cs="Calibri"/>
                <w:noProof/>
                <w:lang w:val="ro-RO"/>
              </w:rPr>
              <w:t>pierderi – formularul 20</w:t>
            </w:r>
            <w:r w:rsidR="002F29D8" w:rsidRPr="005E10DA">
              <w:rPr>
                <w:rFonts w:asciiTheme="minorHAnsi" w:hAnsiTheme="minorHAnsi" w:cs="Calibri"/>
                <w:b/>
                <w:noProof/>
                <w:lang w:val="ro-RO"/>
              </w:rPr>
              <w:t>, formularele 30 și 40)</w:t>
            </w:r>
            <w:r w:rsidR="00482E96" w:rsidRPr="005E10DA">
              <w:rPr>
                <w:rFonts w:asciiTheme="minorHAnsi" w:hAnsiTheme="minorHAnsi" w:cs="Calibri"/>
                <w:b/>
                <w:noProof/>
                <w:lang w:val="ro-RO"/>
              </w:rPr>
              <w:t xml:space="preserve"> </w:t>
            </w:r>
          </w:p>
          <w:p w14:paraId="74947839" w14:textId="77777777" w:rsidR="00C203C7" w:rsidRPr="005E10DA" w:rsidRDefault="00C203C7" w:rsidP="005D22FC">
            <w:pPr>
              <w:jc w:val="both"/>
              <w:rPr>
                <w:rFonts w:ascii="Calibri" w:hAnsi="Calibri" w:cs="Calibri"/>
                <w:lang w:val="fr-FR"/>
              </w:rPr>
            </w:pPr>
            <w:r w:rsidRPr="00C175FD">
              <w:rPr>
                <w:rFonts w:ascii="Calibri" w:hAnsi="Calibri" w:cs="Calibri"/>
                <w:lang w:val="fr-FR"/>
              </w:rPr>
              <w:t xml:space="preserve">- ultimele trei situaţii financiare </w:t>
            </w:r>
            <w:r w:rsidR="008C5713" w:rsidRPr="00C175FD">
              <w:rPr>
                <w:rFonts w:ascii="Calibri" w:hAnsi="Calibri" w:cs="Calibri"/>
                <w:lang w:val="fr-FR"/>
              </w:rPr>
              <w:t xml:space="preserve"> anuale </w:t>
            </w:r>
            <w:r w:rsidRPr="00B03343">
              <w:rPr>
                <w:rFonts w:ascii="Calibri" w:hAnsi="Calibri" w:cs="Calibri"/>
                <w:lang w:val="fr-FR"/>
              </w:rPr>
              <w:t>pentru solicitanţii înfiinţati cu cel puţin trei ani financiari înainte de anul depunerii cererii de finanţare.</w:t>
            </w:r>
          </w:p>
          <w:p w14:paraId="7ED51F9C" w14:textId="77777777" w:rsidR="00C203C7" w:rsidRPr="005E10DA" w:rsidRDefault="00C203C7" w:rsidP="005D22FC">
            <w:pPr>
              <w:jc w:val="both"/>
              <w:rPr>
                <w:rFonts w:asciiTheme="minorHAnsi" w:hAnsiTheme="minorHAnsi" w:cs="Calibri"/>
                <w:b/>
                <w:noProof/>
                <w:lang w:val="ro-RO"/>
              </w:rPr>
            </w:pPr>
          </w:p>
          <w:p w14:paraId="512A9C15" w14:textId="77777777" w:rsidR="00971ADE" w:rsidRDefault="00971ADE" w:rsidP="005D22FC">
            <w:pPr>
              <w:spacing w:line="276" w:lineRule="auto"/>
              <w:jc w:val="both"/>
              <w:rPr>
                <w:rFonts w:asciiTheme="minorHAnsi" w:hAnsiTheme="minorHAnsi" w:cs="Calibri"/>
                <w:b/>
                <w:noProof/>
              </w:rPr>
            </w:pPr>
            <w:r>
              <w:rPr>
                <w:rFonts w:asciiTheme="minorHAnsi" w:hAnsiTheme="minorHAnsi" w:cs="Calibri"/>
                <w:b/>
                <w:noProof/>
              </w:rPr>
              <w:t>Pentru persoane fizice autorizate, întreprinderi familiale și întreprinderi individuale</w:t>
            </w:r>
            <w:r>
              <w:rPr>
                <w:rFonts w:ascii="Calibri" w:hAnsi="Calibri" w:cs="Calibri"/>
                <w:b/>
                <w:noProof/>
              </w:rPr>
              <w:t>:</w:t>
            </w:r>
          </w:p>
          <w:p w14:paraId="6AB2A792" w14:textId="77777777" w:rsidR="002F29D8" w:rsidRPr="005E10DA" w:rsidRDefault="002F29D8" w:rsidP="005D22FC">
            <w:pPr>
              <w:spacing w:line="276" w:lineRule="auto"/>
              <w:jc w:val="both"/>
              <w:rPr>
                <w:rFonts w:asciiTheme="minorHAnsi" w:hAnsiTheme="minorHAnsi" w:cs="Calibri"/>
                <w:noProof/>
              </w:rPr>
            </w:pPr>
            <w:r w:rsidRPr="005E10DA">
              <w:rPr>
                <w:rFonts w:asciiTheme="minorHAnsi" w:hAnsiTheme="minorHAnsi" w:cs="Calibri"/>
                <w:b/>
                <w:noProof/>
              </w:rPr>
              <w:lastRenderedPageBreak/>
              <w:t xml:space="preserve">Declarație </w:t>
            </w:r>
            <w:r w:rsidRPr="005E10DA">
              <w:rPr>
                <w:rFonts w:asciiTheme="minorHAnsi" w:hAnsiTheme="minorHAnsi" w:cs="Calibri"/>
                <w:noProof/>
              </w:rPr>
              <w:t>privind veniturile realizate în anul precedent depunerii proiectului  inregistrata la Administratia Financiara;</w:t>
            </w:r>
          </w:p>
          <w:p w14:paraId="62D372FD" w14:textId="77777777" w:rsidR="002F29D8" w:rsidRPr="005E10DA" w:rsidRDefault="002F29D8" w:rsidP="005D22FC">
            <w:pPr>
              <w:spacing w:line="276" w:lineRule="auto"/>
              <w:jc w:val="both"/>
              <w:rPr>
                <w:rFonts w:asciiTheme="minorHAnsi" w:hAnsiTheme="minorHAnsi" w:cs="Calibri"/>
                <w:b/>
                <w:noProof/>
              </w:rPr>
            </w:pPr>
            <w:r w:rsidRPr="005E10DA">
              <w:rPr>
                <w:rFonts w:asciiTheme="minorHAnsi" w:hAnsiTheme="minorHAnsi" w:cs="Calibri"/>
                <w:b/>
                <w:noProof/>
              </w:rPr>
              <w:t>sau</w:t>
            </w:r>
          </w:p>
          <w:p w14:paraId="64EF43C7" w14:textId="77777777" w:rsidR="002F29D8" w:rsidRPr="005E10DA" w:rsidRDefault="002F29D8" w:rsidP="005D22FC">
            <w:pPr>
              <w:spacing w:line="276" w:lineRule="auto"/>
              <w:jc w:val="both"/>
              <w:rPr>
                <w:rFonts w:asciiTheme="minorHAnsi" w:hAnsiTheme="minorHAnsi" w:cs="Calibri"/>
                <w:noProof/>
              </w:rPr>
            </w:pPr>
            <w:r w:rsidRPr="005E10DA">
              <w:rPr>
                <w:rFonts w:asciiTheme="minorHAnsi" w:hAnsiTheme="minorHAnsi" w:cs="Calibri"/>
                <w:b/>
                <w:noProof/>
              </w:rPr>
              <w:t xml:space="preserve">Declarația de inactivitate </w:t>
            </w:r>
            <w:r w:rsidRPr="005E10DA">
              <w:rPr>
                <w:rFonts w:asciiTheme="minorHAnsi" w:hAnsiTheme="minorHAnsi" w:cs="Calibri"/>
                <w:noProof/>
              </w:rPr>
              <w:t>înregistrată la Administrația Financiară,</w:t>
            </w:r>
            <w:r w:rsidR="00971ADE">
              <w:rPr>
                <w:rFonts w:asciiTheme="minorHAnsi" w:hAnsiTheme="minorHAnsi" w:cs="Calibri"/>
                <w:noProof/>
              </w:rPr>
              <w:t xml:space="preserve"> </w:t>
            </w:r>
            <w:r w:rsidRPr="005E10DA">
              <w:rPr>
                <w:rFonts w:asciiTheme="minorHAnsi" w:hAnsiTheme="minorHAnsi" w:cs="Calibri"/>
                <w:noProof/>
              </w:rPr>
              <w:t>în cazul solicitanților care nu au desfășurat activitate anterior depunerii proiectului</w:t>
            </w:r>
          </w:p>
          <w:p w14:paraId="4A080A66" w14:textId="77777777" w:rsidR="002F29D8" w:rsidRPr="005E10DA" w:rsidRDefault="00381045" w:rsidP="005D22FC">
            <w:pPr>
              <w:spacing w:line="276" w:lineRule="auto"/>
              <w:jc w:val="both"/>
              <w:rPr>
                <w:rFonts w:asciiTheme="minorHAnsi" w:hAnsiTheme="minorHAnsi" w:cs="Calibri"/>
                <w:b/>
                <w:noProof/>
              </w:rPr>
            </w:pPr>
            <w:r w:rsidRPr="005E10DA">
              <w:rPr>
                <w:rFonts w:asciiTheme="minorHAnsi" w:hAnsiTheme="minorHAnsi" w:cs="Calibri"/>
                <w:b/>
                <w:noProof/>
              </w:rPr>
              <w:t>sau</w:t>
            </w:r>
          </w:p>
          <w:p w14:paraId="3183D47B" w14:textId="77777777" w:rsidR="002F29D8" w:rsidRPr="005E10DA" w:rsidRDefault="002F29D8" w:rsidP="005D22FC">
            <w:pPr>
              <w:spacing w:line="276" w:lineRule="auto"/>
              <w:jc w:val="both"/>
              <w:rPr>
                <w:rFonts w:asciiTheme="minorHAnsi" w:hAnsiTheme="minorHAnsi" w:cs="Calibri"/>
                <w:noProof/>
              </w:rPr>
            </w:pPr>
            <w:r w:rsidRPr="005E10DA">
              <w:rPr>
                <w:rFonts w:asciiTheme="minorHAnsi" w:hAnsiTheme="minorHAnsi" w:cs="Calibri"/>
                <w:b/>
                <w:noProof/>
              </w:rPr>
              <w:t>Situaţiile financiare</w:t>
            </w:r>
            <w:r w:rsidR="007F14F5">
              <w:rPr>
                <w:rFonts w:asciiTheme="minorHAnsi" w:hAnsiTheme="minorHAnsi" w:cs="Calibri"/>
                <w:b/>
                <w:noProof/>
              </w:rPr>
              <w:t xml:space="preserve"> anuale</w:t>
            </w:r>
            <w:r w:rsidRPr="005E10DA">
              <w:rPr>
                <w:rFonts w:asciiTheme="minorHAnsi" w:hAnsiTheme="minorHAnsi" w:cs="Calibri"/>
                <w:noProof/>
              </w:rPr>
              <w:t xml:space="preserve"> (bilant,  cont de profit și pierderi,  formularele 30 și 40) prin care dovedesc  că nu au inregistrat venituri din exploatare.</w:t>
            </w:r>
          </w:p>
          <w:p w14:paraId="297B3BF7" w14:textId="77777777" w:rsidR="000C59E0" w:rsidRPr="005E10DA" w:rsidRDefault="000C59E0" w:rsidP="005D22FC">
            <w:pPr>
              <w:spacing w:line="276" w:lineRule="auto"/>
              <w:jc w:val="both"/>
              <w:rPr>
                <w:rFonts w:asciiTheme="minorHAnsi" w:hAnsiTheme="minorHAnsi" w:cs="Calibri"/>
                <w:noProof/>
              </w:rPr>
            </w:pPr>
          </w:p>
          <w:p w14:paraId="77B83EEE" w14:textId="53E6AF9B" w:rsidR="0052140B" w:rsidRPr="005E10DA" w:rsidRDefault="00C175FD" w:rsidP="005D22FC">
            <w:pPr>
              <w:spacing w:line="276" w:lineRule="auto"/>
              <w:jc w:val="both"/>
              <w:rPr>
                <w:rFonts w:asciiTheme="minorHAnsi" w:hAnsiTheme="minorHAnsi" w:cs="Calibri"/>
                <w:noProof/>
              </w:rPr>
            </w:pPr>
            <w:r w:rsidRPr="00575A6C">
              <w:rPr>
                <w:rFonts w:asciiTheme="minorHAnsi" w:hAnsiTheme="minorHAnsi" w:cs="Calibri"/>
                <w:noProof/>
              </w:rPr>
              <w:t>23</w:t>
            </w:r>
            <w:r w:rsidR="00381045" w:rsidRPr="00575A6C">
              <w:rPr>
                <w:rFonts w:asciiTheme="minorHAnsi" w:hAnsiTheme="minorHAnsi" w:cs="Calibri"/>
                <w:noProof/>
              </w:rPr>
              <w:t>.</w:t>
            </w:r>
            <w:r w:rsidR="000C59E0" w:rsidRPr="00575A6C">
              <w:rPr>
                <w:rFonts w:asciiTheme="minorHAnsi" w:hAnsiTheme="minorHAnsi" w:cs="Calibri"/>
                <w:noProof/>
              </w:rPr>
              <w:t xml:space="preserve"> Alte documente</w:t>
            </w:r>
            <w:r w:rsidR="0052140B" w:rsidRPr="00575A6C">
              <w:rPr>
                <w:rFonts w:asciiTheme="minorHAnsi" w:hAnsiTheme="minorHAnsi" w:cs="Calibri"/>
                <w:noProof/>
              </w:rPr>
              <w:t>:</w:t>
            </w:r>
          </w:p>
          <w:p w14:paraId="7253263F" w14:textId="77777777" w:rsidR="0052140B" w:rsidRPr="005E10DA" w:rsidRDefault="0052140B" w:rsidP="005D22FC">
            <w:pPr>
              <w:spacing w:line="276" w:lineRule="auto"/>
              <w:jc w:val="both"/>
              <w:rPr>
                <w:rFonts w:asciiTheme="minorHAnsi" w:hAnsiTheme="minorHAnsi" w:cs="Calibri"/>
                <w:noProof/>
              </w:rPr>
            </w:pPr>
            <w:r w:rsidRPr="005E10DA">
              <w:rPr>
                <w:rFonts w:asciiTheme="minorHAnsi" w:hAnsiTheme="minorHAnsi" w:cs="Calibri"/>
                <w:noProof/>
              </w:rPr>
              <w:t xml:space="preserve"> - documente care demonstrează efectuarea cheltuielilor de exploatare (întreţinerea efectivului de animale, înființarea culturilor și a plantațiilor și pregătirea terenului)  </w:t>
            </w:r>
          </w:p>
          <w:p w14:paraId="7AEF2D67" w14:textId="77777777" w:rsidR="002F29D8" w:rsidRPr="005E10DA" w:rsidRDefault="002F29D8" w:rsidP="005D22FC">
            <w:pPr>
              <w:jc w:val="both"/>
              <w:rPr>
                <w:rFonts w:asciiTheme="minorHAnsi" w:hAnsiTheme="minorHAnsi" w:cs="Calibri"/>
                <w:lang w:val="pt-BR"/>
              </w:rPr>
            </w:pPr>
          </w:p>
          <w:p w14:paraId="44ADC5A0" w14:textId="77777777" w:rsidR="00971ADE" w:rsidRPr="0012405E" w:rsidRDefault="00971ADE" w:rsidP="00971ADE">
            <w:pPr>
              <w:pStyle w:val="NoSpacing"/>
              <w:jc w:val="both"/>
              <w:rPr>
                <w:rFonts w:ascii="Calibri" w:hAnsi="Calibri"/>
                <w:i/>
                <w:sz w:val="24"/>
                <w:szCs w:val="24"/>
              </w:rPr>
            </w:pPr>
            <w:r w:rsidRPr="0012405E">
              <w:rPr>
                <w:rFonts w:ascii="Calibri" w:hAnsi="Calibri"/>
                <w:i/>
                <w:sz w:val="24"/>
                <w:szCs w:val="24"/>
              </w:rPr>
              <w:t>Pentru anii calamitaţi solicitantul va prezenta un document (ex.: Proces verbal de constatare și evaluare a pagubelor) emis de organismele abilitate (ex.: Comitetul local pentru situaţii de urgenţă)  prin care se certifică:</w:t>
            </w:r>
          </w:p>
          <w:p w14:paraId="598352AE" w14:textId="77777777" w:rsidR="00971ADE" w:rsidRPr="0012405E" w:rsidRDefault="00971ADE" w:rsidP="00971ADE">
            <w:pPr>
              <w:pStyle w:val="NoSpacing"/>
              <w:jc w:val="both"/>
              <w:rPr>
                <w:rFonts w:ascii="Calibri" w:hAnsi="Calibri"/>
                <w:sz w:val="24"/>
                <w:szCs w:val="24"/>
              </w:rPr>
            </w:pPr>
            <w:r w:rsidRPr="0012405E">
              <w:rPr>
                <w:rFonts w:ascii="Calibri" w:hAnsi="Calibri"/>
                <w:sz w:val="24"/>
                <w:szCs w:val="24"/>
              </w:rPr>
              <w:t>- data producerii pagubelor;</w:t>
            </w:r>
          </w:p>
          <w:p w14:paraId="1E07C8F6" w14:textId="77777777" w:rsidR="00971ADE" w:rsidRPr="0012405E" w:rsidRDefault="00971ADE" w:rsidP="00971ADE">
            <w:pPr>
              <w:pStyle w:val="NoSpacing"/>
              <w:jc w:val="both"/>
              <w:rPr>
                <w:rFonts w:ascii="Calibri" w:hAnsi="Calibri"/>
                <w:sz w:val="24"/>
                <w:szCs w:val="24"/>
              </w:rPr>
            </w:pPr>
            <w:r w:rsidRPr="0012405E">
              <w:rPr>
                <w:rFonts w:ascii="Calibri" w:hAnsi="Calibri"/>
                <w:sz w:val="24"/>
                <w:szCs w:val="24"/>
              </w:rPr>
              <w:t>- cauzele calamităţii;</w:t>
            </w:r>
          </w:p>
          <w:p w14:paraId="2BB5407D" w14:textId="77777777" w:rsidR="00971ADE" w:rsidRPr="0012405E" w:rsidRDefault="00971ADE" w:rsidP="00971ADE">
            <w:pPr>
              <w:pStyle w:val="NoSpacing"/>
              <w:jc w:val="both"/>
              <w:rPr>
                <w:rFonts w:ascii="Calibri" w:hAnsi="Calibri"/>
                <w:sz w:val="24"/>
                <w:szCs w:val="24"/>
              </w:rPr>
            </w:pPr>
            <w:r w:rsidRPr="0012405E">
              <w:rPr>
                <w:rFonts w:ascii="Calibri" w:hAnsi="Calibri"/>
                <w:sz w:val="24"/>
                <w:szCs w:val="24"/>
              </w:rPr>
              <w:t>- obiectul pierderilor datorate calamităţilor (suprafaţa agricolă cultivată, animale);</w:t>
            </w:r>
          </w:p>
          <w:p w14:paraId="6377BAF3" w14:textId="77777777" w:rsidR="002F29D8" w:rsidRDefault="00971ADE" w:rsidP="00971ADE">
            <w:pPr>
              <w:jc w:val="both"/>
              <w:rPr>
                <w:rFonts w:ascii="Calibri" w:hAnsi="Calibri"/>
              </w:rPr>
            </w:pPr>
            <w:r w:rsidRPr="0012405E">
              <w:rPr>
                <w:rFonts w:ascii="Calibri" w:hAnsi="Calibri"/>
              </w:rPr>
              <w:t>- gradul de afectare pentru suprafeţe agricole cultivate, animale pierite.</w:t>
            </w:r>
          </w:p>
          <w:p w14:paraId="034BD752" w14:textId="77777777" w:rsidR="00D06425" w:rsidRDefault="00D06425" w:rsidP="00971ADE">
            <w:pPr>
              <w:jc w:val="both"/>
              <w:rPr>
                <w:rFonts w:ascii="Calibri" w:hAnsi="Calibri"/>
              </w:rPr>
            </w:pPr>
          </w:p>
          <w:p w14:paraId="0F900C81" w14:textId="77777777" w:rsidR="00D06425" w:rsidRPr="005E10DA" w:rsidRDefault="00D06425" w:rsidP="00D06425">
            <w:pPr>
              <w:jc w:val="both"/>
              <w:rPr>
                <w:rFonts w:asciiTheme="minorHAnsi" w:hAnsiTheme="minorHAnsi" w:cs="Calibri"/>
                <w:lang w:val="it-IT"/>
              </w:rPr>
            </w:pPr>
            <w:r w:rsidRPr="00D06425">
              <w:rPr>
                <w:rFonts w:asciiTheme="minorHAnsi" w:hAnsiTheme="minorHAnsi" w:cs="Calibri"/>
                <w:lang w:val="it-IT"/>
              </w:rPr>
              <w:t>Pentru solicitanții de tip forme asociative a căror activitate agricolă a fost indirect afectată de calamități naturale</w:t>
            </w:r>
            <w:r>
              <w:rPr>
                <w:rFonts w:asciiTheme="minorHAnsi" w:hAnsiTheme="minorHAnsi" w:cs="Calibri"/>
                <w:lang w:val="it-IT"/>
              </w:rPr>
              <w:t xml:space="preserve"> -</w:t>
            </w:r>
            <w:r w:rsidRPr="00D06425">
              <w:rPr>
                <w:rFonts w:asciiTheme="minorHAnsi" w:hAnsiTheme="minorHAnsi" w:cs="Calibri"/>
                <w:lang w:val="it-IT"/>
              </w:rPr>
              <w:t xml:space="preserve"> documente care demonstrează situația de calamitate la nivelul propriilor membri.</w:t>
            </w:r>
          </w:p>
        </w:tc>
        <w:tc>
          <w:tcPr>
            <w:tcW w:w="4860" w:type="dxa"/>
          </w:tcPr>
          <w:p w14:paraId="243C6EAF" w14:textId="77777777" w:rsidR="00565E55" w:rsidRPr="005E10DA" w:rsidRDefault="002F29D8" w:rsidP="00DB6DE7">
            <w:pPr>
              <w:numPr>
                <w:ilvl w:val="12"/>
                <w:numId w:val="0"/>
              </w:numPr>
              <w:spacing w:line="276" w:lineRule="auto"/>
              <w:jc w:val="both"/>
              <w:rPr>
                <w:rFonts w:asciiTheme="minorHAnsi" w:hAnsiTheme="minorHAnsi" w:cs="Calibri"/>
              </w:rPr>
            </w:pPr>
            <w:r w:rsidRPr="005E10DA">
              <w:rPr>
                <w:rFonts w:asciiTheme="minorHAnsi" w:hAnsiTheme="minorHAnsi" w:cs="Calibri"/>
                <w:lang w:val="it-IT"/>
              </w:rPr>
              <w:lastRenderedPageBreak/>
              <w:t>Expert</w:t>
            </w:r>
            <w:r w:rsidR="00565E55" w:rsidRPr="005E10DA">
              <w:rPr>
                <w:rFonts w:asciiTheme="minorHAnsi" w:hAnsiTheme="minorHAnsi" w:cs="Calibri"/>
                <w:lang w:val="it-IT"/>
              </w:rPr>
              <w:t>ul verifică dacă</w:t>
            </w:r>
            <w:r w:rsidR="00565E55" w:rsidRPr="005E10DA">
              <w:rPr>
                <w:rFonts w:asciiTheme="minorHAnsi" w:hAnsiTheme="minorHAnsi" w:cs="Calibri"/>
              </w:rPr>
              <w:t>:</w:t>
            </w:r>
          </w:p>
          <w:p w14:paraId="3D6EF46F" w14:textId="77777777" w:rsidR="00DB6DE7" w:rsidRPr="005E10DA" w:rsidRDefault="00565E55" w:rsidP="00DB6DE7">
            <w:pPr>
              <w:jc w:val="both"/>
              <w:rPr>
                <w:rFonts w:asciiTheme="minorHAnsi" w:hAnsiTheme="minorHAnsi" w:cs="Calibri"/>
                <w:lang w:val="ro-RO"/>
              </w:rPr>
            </w:pPr>
            <w:r w:rsidRPr="005E10DA">
              <w:rPr>
                <w:rFonts w:asciiTheme="minorHAnsi" w:hAnsiTheme="minorHAnsi" w:cs="Calibri"/>
              </w:rPr>
              <w:t>-</w:t>
            </w:r>
            <w:r w:rsidR="002F29D8" w:rsidRPr="005E10DA">
              <w:rPr>
                <w:rFonts w:asciiTheme="minorHAnsi" w:hAnsiTheme="minorHAnsi" w:cs="Calibri"/>
                <w:lang w:val="ro-RO"/>
              </w:rPr>
              <w:t>rezultatul din exploatare din bilanţul precedent anului depunerii proiectului este pozitiv (inclusiv 0)</w:t>
            </w:r>
            <w:r w:rsidR="00F01DF9">
              <w:rPr>
                <w:rFonts w:asciiTheme="minorHAnsi" w:hAnsiTheme="minorHAnsi" w:cs="Calibri"/>
                <w:lang w:val="ro-RO"/>
              </w:rPr>
              <w:t xml:space="preserve"> </w:t>
            </w:r>
            <w:r w:rsidR="00F01DF9">
              <w:rPr>
                <w:rFonts w:ascii="Calibri" w:hAnsi="Calibri" w:cs="Calibri"/>
                <w:lang w:val="ro-RO"/>
              </w:rPr>
              <w:t xml:space="preserve">sau, </w:t>
            </w:r>
            <w:r w:rsidR="00F01DF9" w:rsidRPr="00E467D6">
              <w:rPr>
                <w:rFonts w:ascii="Calibri" w:hAnsi="Calibri"/>
                <w:lang w:val="en-GB"/>
              </w:rPr>
              <w:t>în cazul în care solicitantul a înregistrat pierdere din exploatare</w:t>
            </w:r>
            <w:r w:rsidR="00F01DF9" w:rsidRPr="00376838">
              <w:rPr>
                <w:rFonts w:ascii="Calibri" w:hAnsi="Calibri"/>
                <w:lang w:val="en-GB"/>
              </w:rPr>
              <w:t xml:space="preserve"> </w:t>
            </w:r>
            <w:r w:rsidR="00F01DF9" w:rsidRPr="00277910">
              <w:rPr>
                <w:rFonts w:ascii="Calibri" w:hAnsi="Calibri"/>
                <w:lang w:val="en-GB"/>
              </w:rPr>
              <w:t>în anul anterior depunerii cererii</w:t>
            </w:r>
            <w:r w:rsidR="00F01DF9">
              <w:rPr>
                <w:rFonts w:ascii="Calibri" w:hAnsi="Calibri"/>
                <w:lang w:val="en-GB"/>
              </w:rPr>
              <w:t xml:space="preserve"> </w:t>
            </w:r>
            <w:r w:rsidR="00F01DF9" w:rsidRPr="00FA1F8B">
              <w:rPr>
                <w:rFonts w:ascii="Calibri" w:hAnsi="Calibri"/>
                <w:lang w:val="en-GB"/>
              </w:rPr>
              <w:t>de</w:t>
            </w:r>
            <w:r w:rsidR="00F01DF9">
              <w:rPr>
                <w:rFonts w:ascii="Calibri" w:hAnsi="Calibri"/>
                <w:lang w:val="en-GB"/>
              </w:rPr>
              <w:t xml:space="preserve"> </w:t>
            </w:r>
            <w:r w:rsidR="00F01DF9" w:rsidRPr="00FA1F8B">
              <w:rPr>
                <w:rFonts w:ascii="Calibri" w:hAnsi="Calibri"/>
                <w:lang w:val="en-GB"/>
              </w:rPr>
              <w:t>finanțare</w:t>
            </w:r>
            <w:r w:rsidR="00F01DF9">
              <w:rPr>
                <w:rFonts w:ascii="Calibri" w:hAnsi="Calibri"/>
                <w:lang w:val="en-GB"/>
              </w:rPr>
              <w:t xml:space="preserve"> se verifică dacă în anii N-2 și N-3 (</w:t>
            </w:r>
            <w:r w:rsidR="00F01DF9">
              <w:rPr>
                <w:rFonts w:ascii="Calibri" w:hAnsi="Calibri" w:cs="Calibri"/>
                <w:i/>
                <w:lang w:val="en-GB"/>
              </w:rPr>
              <w:t>pentru</w:t>
            </w:r>
            <w:r w:rsidR="00F01DF9">
              <w:rPr>
                <w:rFonts w:ascii="Calibri" w:hAnsi="Calibri" w:cs="Calibri"/>
                <w:i/>
              </w:rPr>
              <w:t xml:space="preserve"> solicitanții înființați cu cel puțin trei ani înainte de depunerea cererii de finanț</w:t>
            </w:r>
            <w:r w:rsidR="00F01DF9">
              <w:rPr>
                <w:rFonts w:ascii="Calibri" w:hAnsi="Calibri"/>
                <w:lang w:val="en-GB"/>
              </w:rPr>
              <w:t xml:space="preserve">are) rezultatul din exploatare este </w:t>
            </w:r>
            <w:r w:rsidR="00F01DF9" w:rsidRPr="00DC6AEF">
              <w:rPr>
                <w:rFonts w:ascii="Calibri" w:hAnsi="Calibri"/>
                <w:lang w:val="en-GB"/>
              </w:rPr>
              <w:t xml:space="preserve">pozitiv </w:t>
            </w:r>
            <w:r w:rsidR="00F01DF9" w:rsidRPr="00DC6AEF">
              <w:rPr>
                <w:rFonts w:ascii="Calibri" w:hAnsi="Calibri"/>
                <w:lang w:val="fr-FR" w:eastAsia="fr-FR"/>
              </w:rPr>
              <w:t>(inclusiv 0)</w:t>
            </w:r>
            <w:r w:rsidR="002F29D8" w:rsidRPr="00DC6AEF">
              <w:rPr>
                <w:rFonts w:asciiTheme="minorHAnsi" w:hAnsiTheme="minorHAnsi" w:cs="Calibri"/>
                <w:lang w:val="ro-RO"/>
              </w:rPr>
              <w:t>.</w:t>
            </w:r>
            <w:r w:rsidR="005F6E54" w:rsidRPr="005E10DA">
              <w:rPr>
                <w:rFonts w:asciiTheme="minorHAnsi" w:hAnsiTheme="minorHAnsi" w:cs="Calibri"/>
                <w:lang w:val="ro-RO"/>
              </w:rPr>
              <w:t xml:space="preserve"> </w:t>
            </w:r>
            <w:r w:rsidR="002F29D8" w:rsidRPr="005E10DA">
              <w:rPr>
                <w:rFonts w:asciiTheme="minorHAnsi" w:hAnsiTheme="minorHAnsi" w:cs="Calibri"/>
                <w:lang w:val="ro-RO"/>
              </w:rPr>
              <w:t xml:space="preserve"> </w:t>
            </w:r>
          </w:p>
          <w:p w14:paraId="64A41D64" w14:textId="77777777" w:rsidR="006A0B93" w:rsidRPr="005E10DA" w:rsidRDefault="006A0B93" w:rsidP="00DB6DE7">
            <w:pPr>
              <w:pStyle w:val="Header"/>
              <w:tabs>
                <w:tab w:val="left" w:pos="720"/>
              </w:tabs>
              <w:spacing w:line="276" w:lineRule="auto"/>
              <w:jc w:val="both"/>
              <w:rPr>
                <w:rFonts w:ascii="Calibri" w:hAnsi="Calibri" w:cs="Calibri"/>
                <w:lang w:val="ro-RO"/>
              </w:rPr>
            </w:pPr>
            <w:r w:rsidRPr="005E10DA">
              <w:rPr>
                <w:rFonts w:asciiTheme="minorHAnsi" w:hAnsiTheme="minorHAnsi" w:cs="Calibri"/>
                <w:lang w:val="ro-RO"/>
              </w:rPr>
              <w:t>În cazul în care anul precedent depunerii Cererii de Finanțare este anul înființării, nu se analizează rezultatul din exploatare, care poate fi negativ.</w:t>
            </w:r>
            <w:r w:rsidRPr="005E10DA" w:rsidDel="006A0B93">
              <w:rPr>
                <w:rFonts w:ascii="Calibri" w:hAnsi="Calibri" w:cs="Calibri"/>
                <w:lang w:val="ro-RO"/>
              </w:rPr>
              <w:t xml:space="preserve"> </w:t>
            </w:r>
          </w:p>
          <w:p w14:paraId="070861B8" w14:textId="77777777" w:rsidR="004A700F" w:rsidRPr="005E10DA" w:rsidRDefault="004A700F" w:rsidP="00DB6DE7">
            <w:pPr>
              <w:jc w:val="both"/>
              <w:rPr>
                <w:rFonts w:asciiTheme="minorHAnsi" w:hAnsiTheme="minorHAnsi" w:cs="Calibri"/>
                <w:lang w:val="ro-RO"/>
              </w:rPr>
            </w:pPr>
          </w:p>
          <w:p w14:paraId="679981E5" w14:textId="77777777" w:rsidR="006A4FA7" w:rsidRPr="005E10DA" w:rsidRDefault="004A700F" w:rsidP="00DB6DE7">
            <w:pPr>
              <w:jc w:val="both"/>
              <w:rPr>
                <w:rFonts w:ascii="Calibri" w:hAnsi="Calibri" w:cs="Calibri"/>
              </w:rPr>
            </w:pPr>
            <w:r w:rsidRPr="005E10DA">
              <w:rPr>
                <w:rFonts w:ascii="Calibri" w:hAnsi="Calibri" w:cs="Calibri"/>
              </w:rPr>
              <w:t xml:space="preserve">Excepţie fac solicitanţii </w:t>
            </w:r>
            <w:r w:rsidR="006A4FA7" w:rsidRPr="005E10DA">
              <w:rPr>
                <w:rFonts w:ascii="Calibri" w:hAnsi="Calibri" w:cs="Calibri"/>
              </w:rPr>
              <w:t xml:space="preserve">a căror activitate a fost afectată de </w:t>
            </w:r>
            <w:r w:rsidR="006A4FA7" w:rsidRPr="005E10DA">
              <w:rPr>
                <w:rFonts w:ascii="Calibri" w:hAnsi="Calibri" w:cs="Calibri"/>
                <w:b/>
              </w:rPr>
              <w:t>calamități naturale</w:t>
            </w:r>
            <w:r w:rsidR="006A4FA7" w:rsidRPr="005E10DA">
              <w:rPr>
                <w:rFonts w:ascii="Calibri" w:hAnsi="Calibri" w:cs="Calibri"/>
              </w:rPr>
              <w:t xml:space="preserve"> şi cei</w:t>
            </w:r>
            <w:r w:rsidRPr="005E10DA">
              <w:rPr>
                <w:rFonts w:ascii="Calibri" w:hAnsi="Calibri" w:cs="Calibri"/>
              </w:rPr>
              <w:t xml:space="preserve"> </w:t>
            </w:r>
            <w:r w:rsidR="007147AF" w:rsidRPr="005E10DA">
              <w:rPr>
                <w:rFonts w:ascii="Calibri" w:hAnsi="Calibri" w:cs="Calibri"/>
              </w:rPr>
              <w:t>care</w:t>
            </w:r>
            <w:r w:rsidR="007D02AB">
              <w:rPr>
                <w:rFonts w:ascii="Calibri" w:hAnsi="Calibri" w:cs="Calibri"/>
              </w:rPr>
              <w:t xml:space="preserve"> </w:t>
            </w:r>
            <w:r w:rsidRPr="005E10DA">
              <w:rPr>
                <w:rFonts w:ascii="Calibri" w:hAnsi="Calibri" w:cs="Calibri"/>
              </w:rPr>
              <w:t xml:space="preserve">au înregistrat </w:t>
            </w:r>
            <w:r w:rsidR="000A51F0" w:rsidRPr="005E10DA">
              <w:rPr>
                <w:rFonts w:asciiTheme="minorHAnsi" w:hAnsiTheme="minorHAnsi" w:cs="Calibri"/>
                <w:lang w:val="ro-RO"/>
              </w:rPr>
              <w:t>doar cheltuieli</w:t>
            </w:r>
            <w:r w:rsidRPr="005E10DA">
              <w:rPr>
                <w:rFonts w:ascii="Calibri" w:hAnsi="Calibri" w:cs="Calibri"/>
              </w:rPr>
              <w:t xml:space="preserve"> din exploatare </w:t>
            </w:r>
            <w:r w:rsidRPr="005E10DA">
              <w:rPr>
                <w:rFonts w:ascii="Calibri" w:hAnsi="Calibri" w:cs="Calibri"/>
              </w:rPr>
              <w:lastRenderedPageBreak/>
              <w:t>(întreţinerea efectivului de animale, înfiinţarea culturilor şi a plantaţiilor</w:t>
            </w:r>
            <w:r w:rsidR="000A51F0" w:rsidRPr="005E10DA">
              <w:rPr>
                <w:rFonts w:asciiTheme="minorHAnsi" w:hAnsiTheme="minorHAnsi" w:cs="Calibri"/>
                <w:lang w:val="ro-RO"/>
              </w:rPr>
              <w:t>, avize, cheltuieli administrative, întreținere cont bancar,</w:t>
            </w:r>
            <w:r w:rsidR="00675C51" w:rsidRPr="005E10DA">
              <w:rPr>
                <w:rFonts w:ascii="Calibri" w:hAnsi="Calibri" w:cs="Calibri"/>
              </w:rPr>
              <w:t xml:space="preserve"> </w:t>
            </w:r>
            <w:r w:rsidR="00675C51" w:rsidRPr="005E10DA">
              <w:rPr>
                <w:rFonts w:ascii="Calibri" w:hAnsi="Calibri" w:cs="Calibri"/>
                <w:lang w:val="fr-FR"/>
              </w:rPr>
              <w:t>etc</w:t>
            </w:r>
            <w:r w:rsidR="00D12B40" w:rsidRPr="005E10DA">
              <w:rPr>
                <w:rFonts w:ascii="Calibri" w:hAnsi="Calibri" w:cs="Calibri"/>
                <w:lang w:val="fr-FR"/>
              </w:rPr>
              <w:t>.</w:t>
            </w:r>
            <w:r w:rsidR="00675C51" w:rsidRPr="005E10DA">
              <w:rPr>
                <w:rFonts w:ascii="Calibri" w:hAnsi="Calibri" w:cs="Calibri"/>
                <w:lang w:val="fr-FR"/>
              </w:rPr>
              <w:t xml:space="preserve">) </w:t>
            </w:r>
            <w:r w:rsidRPr="005E10DA">
              <w:rPr>
                <w:rFonts w:ascii="Calibri" w:hAnsi="Calibri" w:cs="Calibri"/>
              </w:rPr>
              <w:t xml:space="preserve"> şi nu au avut timpul necesar pentru încheierea unui ciclu de producţie în vederea obţinerii </w:t>
            </w:r>
            <w:r w:rsidR="00391173" w:rsidRPr="005E10DA">
              <w:rPr>
                <w:rFonts w:ascii="Calibri" w:hAnsi="Calibri" w:cs="Calibri"/>
              </w:rPr>
              <w:t xml:space="preserve">de </w:t>
            </w:r>
            <w:r w:rsidRPr="005E10DA">
              <w:rPr>
                <w:rFonts w:ascii="Calibri" w:hAnsi="Calibri" w:cs="Calibri"/>
              </w:rPr>
              <w:t>venituri</w:t>
            </w:r>
            <w:r w:rsidR="00A37EF9" w:rsidRPr="005E10DA">
              <w:rPr>
                <w:rFonts w:ascii="Calibri" w:hAnsi="Calibri" w:cs="Calibri"/>
              </w:rPr>
              <w:t xml:space="preserve"> </w:t>
            </w:r>
            <w:r w:rsidR="00A37EF9" w:rsidRPr="005E10DA">
              <w:rPr>
                <w:rFonts w:asciiTheme="minorHAnsi" w:hAnsiTheme="minorHAnsi" w:cs="Calibri"/>
                <w:lang w:val="ro-RO"/>
              </w:rPr>
              <w:t>din exploatare (în acest caz nu se consideră venituri din exploatare plățile APIA și lucrările efectuate în regie proprie).</w:t>
            </w:r>
            <w:r w:rsidR="006A4FA7" w:rsidRPr="005E10DA">
              <w:rPr>
                <w:rFonts w:ascii="Calibri" w:hAnsi="Calibri" w:cs="Calibri"/>
              </w:rPr>
              <w:t xml:space="preserve"> </w:t>
            </w:r>
          </w:p>
          <w:p w14:paraId="071914EC" w14:textId="77777777" w:rsidR="004A700F" w:rsidRDefault="006A4C3E" w:rsidP="00DB6DE7">
            <w:pPr>
              <w:jc w:val="both"/>
              <w:rPr>
                <w:rFonts w:ascii="Calibri" w:hAnsi="Calibri" w:cs="Calibri"/>
              </w:rPr>
            </w:pPr>
            <w:r w:rsidRPr="005E10DA">
              <w:rPr>
                <w:rFonts w:ascii="Calibri" w:hAnsi="Calibri" w:cs="Calibri"/>
              </w:rPr>
              <w:t xml:space="preserve">Exemplu: </w:t>
            </w:r>
            <w:r w:rsidR="00391173" w:rsidRPr="005E10DA">
              <w:rPr>
                <w:rFonts w:ascii="Calibri" w:hAnsi="Calibri" w:cs="Calibri"/>
              </w:rPr>
              <w:t>Dacă s</w:t>
            </w:r>
            <w:r w:rsidR="006A4FA7" w:rsidRPr="005E10DA">
              <w:rPr>
                <w:rFonts w:ascii="Calibri" w:hAnsi="Calibri" w:cs="Calibri"/>
              </w:rPr>
              <w:t>olicitant</w:t>
            </w:r>
            <w:r w:rsidR="00391173" w:rsidRPr="005E10DA">
              <w:rPr>
                <w:rFonts w:ascii="Calibri" w:hAnsi="Calibri" w:cs="Calibri"/>
              </w:rPr>
              <w:t xml:space="preserve">ul este </w:t>
            </w:r>
            <w:r w:rsidR="00773077" w:rsidRPr="005E10DA">
              <w:rPr>
                <w:rFonts w:ascii="Calibri" w:hAnsi="Calibri" w:cs="Calibri"/>
              </w:rPr>
              <w:t>înfiin</w:t>
            </w:r>
            <w:r w:rsidR="00773077">
              <w:rPr>
                <w:rFonts w:ascii="Calibri" w:hAnsi="Calibri" w:cs="Calibri"/>
              </w:rPr>
              <w:t>ț</w:t>
            </w:r>
            <w:r w:rsidR="00773077" w:rsidRPr="005E10DA">
              <w:rPr>
                <w:rFonts w:ascii="Calibri" w:hAnsi="Calibri" w:cs="Calibri"/>
              </w:rPr>
              <w:t xml:space="preserve">at </w:t>
            </w:r>
            <w:r w:rsidR="00773077">
              <w:rPr>
                <w:rFonts w:ascii="Calibri" w:hAnsi="Calibri" w:cs="Calibri"/>
              </w:rPr>
              <w:t>î</w:t>
            </w:r>
            <w:r w:rsidR="004A700F" w:rsidRPr="005E10DA">
              <w:rPr>
                <w:rFonts w:ascii="Calibri" w:hAnsi="Calibri" w:cs="Calibri"/>
              </w:rPr>
              <w:t xml:space="preserve">nainte de depunerea cererii de finantare cu 2 ani, iar in anul anterior depunerii cererii de finantare a avut cheltuieli cu </w:t>
            </w:r>
            <w:r w:rsidR="000C59E0" w:rsidRPr="005E10DA">
              <w:rPr>
                <w:rFonts w:ascii="Calibri" w:hAnsi="Calibri" w:cs="Calibri"/>
                <w:lang w:val="fr-FR"/>
              </w:rPr>
              <w:t>întreţinerea efectivului</w:t>
            </w:r>
            <w:r w:rsidR="004A700F" w:rsidRPr="005E10DA">
              <w:rPr>
                <w:rFonts w:ascii="Calibri" w:hAnsi="Calibri" w:cs="Calibri"/>
              </w:rPr>
              <w:t xml:space="preserve"> de animale, </w:t>
            </w:r>
            <w:r w:rsidR="00773077">
              <w:rPr>
                <w:rFonts w:ascii="Calibri" w:hAnsi="Calibri" w:cs="Calibri"/>
              </w:rPr>
              <w:t>î</w:t>
            </w:r>
            <w:r w:rsidR="00773077" w:rsidRPr="005E10DA">
              <w:rPr>
                <w:rFonts w:ascii="Calibri" w:hAnsi="Calibri" w:cs="Calibri"/>
              </w:rPr>
              <w:t xml:space="preserve">nfiintarea </w:t>
            </w:r>
            <w:r w:rsidR="004A700F" w:rsidRPr="005E10DA">
              <w:rPr>
                <w:rFonts w:ascii="Calibri" w:hAnsi="Calibri" w:cs="Calibri"/>
              </w:rPr>
              <w:t>culturilor</w:t>
            </w:r>
            <w:r w:rsidR="000C59E0" w:rsidRPr="005E10DA">
              <w:rPr>
                <w:rFonts w:ascii="Calibri" w:hAnsi="Calibri" w:cs="Calibri"/>
              </w:rPr>
              <w:t xml:space="preserve"> şi plantaţiilor</w:t>
            </w:r>
            <w:r w:rsidR="004A700F" w:rsidRPr="005E10DA">
              <w:rPr>
                <w:rFonts w:ascii="Calibri" w:hAnsi="Calibri" w:cs="Calibri"/>
              </w:rPr>
              <w:t>,</w:t>
            </w:r>
            <w:r w:rsidR="000C59E0" w:rsidRPr="005E10DA">
              <w:rPr>
                <w:rFonts w:ascii="Calibri" w:hAnsi="Calibri" w:cs="Calibri"/>
              </w:rPr>
              <w:t xml:space="preserve"> </w:t>
            </w:r>
            <w:r w:rsidR="00DC6AEF">
              <w:rPr>
                <w:rFonts w:ascii="Calibri" w:hAnsi="Calibri" w:cs="Calibri"/>
                <w:lang w:val="fr-FR"/>
              </w:rPr>
              <w:t xml:space="preserve">şi nu a </w:t>
            </w:r>
            <w:r w:rsidR="000C59E0" w:rsidRPr="005E10DA">
              <w:rPr>
                <w:rFonts w:ascii="Calibri" w:hAnsi="Calibri" w:cs="Calibri"/>
                <w:lang w:val="fr-FR"/>
              </w:rPr>
              <w:t xml:space="preserve">obținut venituri </w:t>
            </w:r>
            <w:r w:rsidR="00773077" w:rsidRPr="005E10DA">
              <w:rPr>
                <w:rFonts w:ascii="Calibri" w:hAnsi="Calibri" w:cs="Calibri"/>
              </w:rPr>
              <w:t>p</w:t>
            </w:r>
            <w:r w:rsidR="00773077">
              <w:rPr>
                <w:rFonts w:ascii="Calibri" w:hAnsi="Calibri" w:cs="Calibri"/>
              </w:rPr>
              <w:t>â</w:t>
            </w:r>
            <w:r w:rsidR="00773077" w:rsidRPr="005E10DA">
              <w:rPr>
                <w:rFonts w:ascii="Calibri" w:hAnsi="Calibri" w:cs="Calibri"/>
              </w:rPr>
              <w:t>n</w:t>
            </w:r>
            <w:r w:rsidR="00773077">
              <w:rPr>
                <w:rFonts w:ascii="Calibri" w:hAnsi="Calibri" w:cs="Calibri"/>
              </w:rPr>
              <w:t>ă</w:t>
            </w:r>
            <w:r w:rsidR="00773077" w:rsidRPr="005E10DA">
              <w:rPr>
                <w:rFonts w:ascii="Calibri" w:hAnsi="Calibri" w:cs="Calibri"/>
              </w:rPr>
              <w:t xml:space="preserve"> </w:t>
            </w:r>
            <w:r w:rsidR="000C59E0" w:rsidRPr="005E10DA">
              <w:rPr>
                <w:rFonts w:ascii="Calibri" w:hAnsi="Calibri" w:cs="Calibri"/>
              </w:rPr>
              <w:t xml:space="preserve">la </w:t>
            </w:r>
            <w:r w:rsidR="00773077" w:rsidRPr="005E10DA">
              <w:rPr>
                <w:rFonts w:ascii="Calibri" w:hAnsi="Calibri" w:cs="Calibri"/>
              </w:rPr>
              <w:t>sf</w:t>
            </w:r>
            <w:r w:rsidR="00773077">
              <w:rPr>
                <w:rFonts w:ascii="Calibri" w:hAnsi="Calibri" w:cs="Calibri"/>
              </w:rPr>
              <w:t>â</w:t>
            </w:r>
            <w:r w:rsidR="00773077" w:rsidRPr="005E10DA">
              <w:rPr>
                <w:rFonts w:ascii="Calibri" w:hAnsi="Calibri" w:cs="Calibri"/>
              </w:rPr>
              <w:t>r</w:t>
            </w:r>
            <w:r w:rsidR="00773077">
              <w:rPr>
                <w:rFonts w:ascii="Calibri" w:hAnsi="Calibri" w:cs="Calibri"/>
              </w:rPr>
              <w:t>ș</w:t>
            </w:r>
            <w:r w:rsidR="00773077" w:rsidRPr="005E10DA">
              <w:rPr>
                <w:rFonts w:ascii="Calibri" w:hAnsi="Calibri" w:cs="Calibri"/>
              </w:rPr>
              <w:t xml:space="preserve">itul </w:t>
            </w:r>
            <w:r w:rsidR="000C59E0" w:rsidRPr="005E10DA">
              <w:rPr>
                <w:rFonts w:ascii="Calibri" w:hAnsi="Calibri" w:cs="Calibri"/>
              </w:rPr>
              <w:t>anului precedent depunerii cererii de finantare</w:t>
            </w:r>
            <w:r w:rsidR="004A700F" w:rsidRPr="005E10DA">
              <w:rPr>
                <w:rFonts w:ascii="Calibri" w:hAnsi="Calibri" w:cs="Calibri"/>
              </w:rPr>
              <w:t xml:space="preserve">. Producţia vegetală si/sau animală preconizată urmând a fi obţinută si comercializată in anul urmator şi veniturile urmând a fi inregistrate în bilanţul aferent anului depunerii cererii de finanţare. </w:t>
            </w:r>
          </w:p>
          <w:p w14:paraId="68445655" w14:textId="77777777" w:rsidR="00030662" w:rsidRDefault="00030662" w:rsidP="00DB6DE7">
            <w:pPr>
              <w:jc w:val="both"/>
              <w:rPr>
                <w:rFonts w:ascii="Calibri" w:hAnsi="Calibri" w:cs="Calibri"/>
              </w:rPr>
            </w:pPr>
          </w:p>
          <w:p w14:paraId="20B0E85A" w14:textId="77777777" w:rsidR="008B6A13" w:rsidRPr="0012405E" w:rsidRDefault="008B6A13" w:rsidP="008B6A13">
            <w:pPr>
              <w:tabs>
                <w:tab w:val="left" w:pos="720"/>
                <w:tab w:val="center" w:pos="4536"/>
                <w:tab w:val="right" w:pos="9072"/>
              </w:tabs>
              <w:jc w:val="both"/>
              <w:rPr>
                <w:rFonts w:asciiTheme="minorHAnsi" w:hAnsiTheme="minorHAnsi" w:cs="Calibri"/>
                <w:lang w:val="ro-RO" w:eastAsia="fr-FR"/>
              </w:rPr>
            </w:pPr>
            <w:r w:rsidRPr="0012405E">
              <w:rPr>
                <w:rFonts w:asciiTheme="minorHAnsi" w:hAnsiTheme="minorHAnsi" w:cs="Calibri"/>
                <w:lang w:val="ro-RO" w:eastAsia="fr-FR"/>
              </w:rPr>
              <w:t xml:space="preserve">Pentru solicitanţii </w:t>
            </w:r>
            <w:r w:rsidRPr="0012405E">
              <w:rPr>
                <w:rFonts w:ascii="Calibri" w:hAnsi="Calibri"/>
                <w:lang w:val="fr-FR" w:eastAsia="fr-FR"/>
              </w:rPr>
              <w:t>a căror activitate a fost afectată de calamități naturale se verifică</w:t>
            </w:r>
            <w:r w:rsidRPr="0012405E">
              <w:rPr>
                <w:rFonts w:ascii="Calibri" w:hAnsi="Calibri"/>
                <w:b/>
                <w:lang w:val="fr-FR" w:eastAsia="fr-FR"/>
              </w:rPr>
              <w:t xml:space="preserve"> </w:t>
            </w:r>
            <w:r w:rsidR="004D1980" w:rsidRPr="0012405E">
              <w:rPr>
                <w:rFonts w:ascii="Calibri" w:hAnsi="Calibri"/>
                <w:b/>
                <w:lang w:val="fr-FR" w:eastAsia="fr-FR"/>
              </w:rPr>
              <w:t>existenta</w:t>
            </w:r>
            <w:r w:rsidRPr="0012405E">
              <w:rPr>
                <w:rFonts w:ascii="Calibri" w:hAnsi="Calibri"/>
                <w:b/>
                <w:lang w:val="fr-FR" w:eastAsia="fr-FR"/>
              </w:rPr>
              <w:t xml:space="preserve"> </w:t>
            </w:r>
            <w:r w:rsidRPr="0012405E">
              <w:rPr>
                <w:rFonts w:ascii="Calibri" w:hAnsi="Calibri"/>
                <w:lang w:val="fr-FR" w:eastAsia="fr-FR"/>
              </w:rPr>
              <w:t>documentel</w:t>
            </w:r>
            <w:r w:rsidR="004D1980" w:rsidRPr="0012405E">
              <w:rPr>
                <w:rFonts w:ascii="Calibri" w:hAnsi="Calibri"/>
                <w:lang w:val="fr-FR" w:eastAsia="fr-FR"/>
              </w:rPr>
              <w:t>or</w:t>
            </w:r>
            <w:r w:rsidRPr="0012405E">
              <w:rPr>
                <w:rFonts w:ascii="Calibri" w:hAnsi="Calibri"/>
                <w:lang w:val="fr-FR" w:eastAsia="fr-FR"/>
              </w:rPr>
              <w:t xml:space="preserve"> justificative</w:t>
            </w:r>
            <w:r w:rsidR="004D1980" w:rsidRPr="0012405E">
              <w:rPr>
                <w:rFonts w:ascii="Calibri" w:hAnsi="Calibri"/>
                <w:lang w:val="fr-FR" w:eastAsia="fr-FR"/>
              </w:rPr>
              <w:t xml:space="preserve"> eliberate in conformitate cu legislatia in vigoare.</w:t>
            </w:r>
          </w:p>
          <w:p w14:paraId="3DCE86A2" w14:textId="77777777" w:rsidR="008B6A13" w:rsidRPr="005E10DA" w:rsidRDefault="008B6A13" w:rsidP="00DB6DE7">
            <w:pPr>
              <w:jc w:val="both"/>
              <w:rPr>
                <w:rFonts w:ascii="Calibri" w:hAnsi="Calibri" w:cs="Calibri"/>
              </w:rPr>
            </w:pPr>
          </w:p>
          <w:p w14:paraId="370FC8B2" w14:textId="77777777" w:rsidR="00381045" w:rsidRPr="005E10DA" w:rsidRDefault="00381045" w:rsidP="00024BF5">
            <w:pPr>
              <w:pStyle w:val="NoSpacing"/>
              <w:tabs>
                <w:tab w:val="left" w:pos="20"/>
                <w:tab w:val="left" w:pos="284"/>
              </w:tabs>
              <w:spacing w:line="276" w:lineRule="auto"/>
              <w:ind w:left="20" w:hanging="90"/>
              <w:jc w:val="both"/>
              <w:rPr>
                <w:rFonts w:ascii="Calibri" w:hAnsi="Calibri" w:cs="Calibri"/>
                <w:sz w:val="24"/>
                <w:szCs w:val="24"/>
                <w:lang w:val="fr-FR"/>
              </w:rPr>
            </w:pPr>
            <w:r w:rsidRPr="005E10DA">
              <w:rPr>
                <w:rFonts w:asciiTheme="minorHAnsi" w:hAnsiTheme="minorHAnsi" w:cs="Calibri"/>
                <w:sz w:val="24"/>
                <w:szCs w:val="24"/>
                <w:lang w:val="it-IT"/>
              </w:rPr>
              <w:t>- indicatorii economico-financiari din cadrul secţiunii economice trebuie să se încadre</w:t>
            </w:r>
            <w:r w:rsidR="00D12B40" w:rsidRPr="005E10DA">
              <w:rPr>
                <w:rFonts w:asciiTheme="minorHAnsi" w:hAnsiTheme="minorHAnsi" w:cs="Calibri"/>
                <w:sz w:val="24"/>
                <w:szCs w:val="24"/>
                <w:lang w:val="it-IT"/>
              </w:rPr>
              <w:t>ze</w:t>
            </w:r>
            <w:r w:rsidRPr="005E10DA">
              <w:rPr>
                <w:rFonts w:asciiTheme="minorHAnsi" w:hAnsiTheme="minorHAnsi" w:cs="Calibri"/>
                <w:sz w:val="24"/>
                <w:szCs w:val="24"/>
                <w:lang w:val="it-IT"/>
              </w:rPr>
              <w:t xml:space="preserve"> în limitele menţionate, </w:t>
            </w:r>
            <w:r w:rsidRPr="005E10DA">
              <w:rPr>
                <w:rFonts w:ascii="Calibri" w:hAnsi="Calibri" w:cs="Calibri"/>
                <w:sz w:val="24"/>
                <w:szCs w:val="24"/>
                <w:lang w:val="fr-FR"/>
              </w:rPr>
              <w:t>începând cu al doilea an de la data finalizării investiţiei</w:t>
            </w:r>
            <w:r w:rsidRPr="005E10DA">
              <w:rPr>
                <w:rFonts w:asciiTheme="minorHAnsi" w:hAnsiTheme="minorHAnsi" w:cs="Calibri"/>
                <w:sz w:val="24"/>
                <w:szCs w:val="24"/>
                <w:lang w:val="it-IT"/>
              </w:rPr>
              <w:t xml:space="preserve">. </w:t>
            </w:r>
            <w:r w:rsidR="00C6320B" w:rsidRPr="005E10DA">
              <w:rPr>
                <w:rFonts w:ascii="Calibri" w:hAnsi="Calibri" w:cs="Calibri"/>
                <w:sz w:val="24"/>
                <w:szCs w:val="24"/>
                <w:lang w:val="fr-FR"/>
              </w:rPr>
              <w:t>Pentru proiectele care presupun înființare și/sau reconversie, valoarea indicatorilor economici  se va încadra în limitele menționate în cadrul secţiunii economice,  începând cu anul intrarii pe rod.</w:t>
            </w:r>
          </w:p>
          <w:p w14:paraId="73933851" w14:textId="77777777" w:rsidR="00381045" w:rsidRPr="005E10DA" w:rsidRDefault="00C6320B" w:rsidP="00024BF5">
            <w:pPr>
              <w:pStyle w:val="NoSpacing"/>
              <w:tabs>
                <w:tab w:val="left" w:pos="284"/>
              </w:tabs>
              <w:spacing w:line="276" w:lineRule="auto"/>
              <w:ind w:left="20"/>
              <w:jc w:val="both"/>
              <w:rPr>
                <w:rFonts w:ascii="Calibri" w:hAnsi="Calibri" w:cs="Calibri"/>
                <w:sz w:val="24"/>
                <w:szCs w:val="24"/>
                <w:lang w:val="fr-FR"/>
              </w:rPr>
            </w:pPr>
            <w:r w:rsidRPr="005E10DA">
              <w:rPr>
                <w:rFonts w:ascii="Calibri" w:hAnsi="Calibri" w:cs="Calibri"/>
                <w:sz w:val="24"/>
                <w:szCs w:val="24"/>
                <w:lang w:val="fr-FR"/>
              </w:rPr>
              <w:t>Daca proiectul propune mai multe specii pomicole si/sau sisteme de cultura diferite se va utiliza anul intrarii pe rod cu valoarea numerica cea mai mare.</w:t>
            </w:r>
          </w:p>
          <w:p w14:paraId="71E46B97" w14:textId="77777777" w:rsidR="00381045" w:rsidRPr="005E10DA" w:rsidRDefault="00381045" w:rsidP="00DB6DE7">
            <w:pPr>
              <w:pStyle w:val="NoSpacing"/>
              <w:tabs>
                <w:tab w:val="left" w:pos="284"/>
              </w:tabs>
              <w:spacing w:line="276" w:lineRule="auto"/>
              <w:ind w:left="110"/>
              <w:jc w:val="both"/>
              <w:rPr>
                <w:rFonts w:ascii="Calibri" w:hAnsi="Calibri" w:cs="Calibri"/>
                <w:sz w:val="24"/>
                <w:szCs w:val="24"/>
                <w:lang w:val="fr-FR"/>
              </w:rPr>
            </w:pPr>
          </w:p>
          <w:p w14:paraId="63007CE9" w14:textId="77777777" w:rsidR="00381045" w:rsidRPr="005E10DA" w:rsidRDefault="00D12B40" w:rsidP="00024BF5">
            <w:pPr>
              <w:pStyle w:val="NoSpacing"/>
              <w:tabs>
                <w:tab w:val="left" w:pos="284"/>
              </w:tabs>
              <w:spacing w:line="276" w:lineRule="auto"/>
              <w:jc w:val="both"/>
              <w:rPr>
                <w:rFonts w:ascii="Calibri" w:hAnsi="Calibri" w:cs="Calibri"/>
                <w:sz w:val="24"/>
                <w:szCs w:val="24"/>
                <w:lang w:val="fr-FR"/>
              </w:rPr>
            </w:pPr>
            <w:r w:rsidRPr="005E10DA">
              <w:rPr>
                <w:rFonts w:ascii="Calibri" w:hAnsi="Calibri" w:cs="Calibri"/>
                <w:sz w:val="24"/>
                <w:szCs w:val="24"/>
                <w:lang w:val="fr-FR"/>
              </w:rPr>
              <w:lastRenderedPageBreak/>
              <w:t xml:space="preserve">Verificarea duratei până la intrarea pe rod se va face </w:t>
            </w:r>
            <w:r w:rsidR="00C2531C" w:rsidRPr="005E10DA">
              <w:rPr>
                <w:rFonts w:ascii="Calibri" w:hAnsi="Calibri" w:cs="Calibri"/>
                <w:sz w:val="24"/>
                <w:szCs w:val="24"/>
                <w:lang w:val="fr-FR"/>
              </w:rPr>
              <w:t>cu informațiile din</w:t>
            </w:r>
            <w:r w:rsidRPr="005E10DA">
              <w:rPr>
                <w:rFonts w:ascii="Calibri" w:hAnsi="Calibri" w:cs="Calibri"/>
                <w:sz w:val="24"/>
                <w:szCs w:val="24"/>
                <w:lang w:val="fr-FR"/>
              </w:rPr>
              <w:t xml:space="preserve"> tabelul prezent în ghidul solicitantului secțiunea aferentă EG4.</w:t>
            </w:r>
          </w:p>
          <w:p w14:paraId="24C4D6A1" w14:textId="77777777" w:rsidR="0091517B" w:rsidRPr="005E10DA" w:rsidRDefault="0091517B" w:rsidP="00024BF5">
            <w:pPr>
              <w:pStyle w:val="NoSpacing"/>
              <w:tabs>
                <w:tab w:val="left" w:pos="284"/>
              </w:tabs>
              <w:spacing w:line="276" w:lineRule="auto"/>
              <w:jc w:val="both"/>
              <w:rPr>
                <w:rFonts w:ascii="Calibri" w:hAnsi="Calibri" w:cs="Calibri"/>
                <w:sz w:val="24"/>
                <w:szCs w:val="24"/>
                <w:lang w:val="fr-FR"/>
              </w:rPr>
            </w:pPr>
          </w:p>
          <w:p w14:paraId="2E6AAC1E" w14:textId="690DD23B" w:rsidR="009A2A27" w:rsidRPr="00A54B7F" w:rsidRDefault="0091517B" w:rsidP="0091517B">
            <w:pPr>
              <w:numPr>
                <w:ilvl w:val="12"/>
                <w:numId w:val="0"/>
              </w:numPr>
              <w:jc w:val="both"/>
              <w:rPr>
                <w:rFonts w:ascii="Calibri" w:hAnsi="Calibri"/>
              </w:rPr>
            </w:pPr>
            <w:r w:rsidRPr="00DE4491">
              <w:rPr>
                <w:rFonts w:asciiTheme="minorHAnsi" w:hAnsiTheme="minorHAnsi" w:cs="Calibri"/>
                <w:bCs/>
                <w:lang w:val="it-IT"/>
              </w:rPr>
              <w:t xml:space="preserve">În cazul în care solicitantul are </w:t>
            </w:r>
            <w:r w:rsidR="00953025" w:rsidRPr="00786D0E">
              <w:rPr>
                <w:rFonts w:asciiTheme="minorHAnsi" w:hAnsiTheme="minorHAnsi" w:cs="Calibri"/>
                <w:bCs/>
                <w:lang w:val="it-IT"/>
              </w:rPr>
              <w:t xml:space="preserve">contractate unul sau mai multe proiecte în cadrul submăsurii 4.1a indiferent de etapă sau de </w:t>
            </w:r>
            <w:r w:rsidR="00953025" w:rsidRPr="00575A6C">
              <w:rPr>
                <w:rFonts w:asciiTheme="minorHAnsi" w:hAnsiTheme="minorHAnsi" w:cs="Calibri"/>
                <w:bCs/>
                <w:lang w:val="it-IT"/>
              </w:rPr>
              <w:t xml:space="preserve">sesiune </w:t>
            </w:r>
            <w:r w:rsidR="00953025" w:rsidRPr="00575A6C">
              <w:rPr>
                <w:rFonts w:ascii="Calibri" w:hAnsi="Calibri"/>
              </w:rPr>
              <w:t xml:space="preserve">sau dacă a depus două proiecte pe componente diferite în această sesiune </w:t>
            </w:r>
            <w:r w:rsidRPr="00575A6C">
              <w:rPr>
                <w:rFonts w:ascii="Calibri" w:hAnsi="Calibri"/>
              </w:rPr>
              <w:t>expertul verifică dacă în prognozele economice</w:t>
            </w:r>
            <w:r w:rsidRPr="00DE4491">
              <w:rPr>
                <w:rFonts w:ascii="Calibri" w:hAnsi="Calibri"/>
              </w:rPr>
              <w:t xml:space="preserve"> sunt menționate valorile aferente implementării/desfășurării activității după implementarea proiectului</w:t>
            </w:r>
            <w:r w:rsidR="00B50671" w:rsidRPr="00DE4491">
              <w:rPr>
                <w:rFonts w:ascii="Calibri" w:hAnsi="Calibri"/>
              </w:rPr>
              <w:t>/proiectelor</w:t>
            </w:r>
            <w:r w:rsidRPr="00DE4491">
              <w:rPr>
                <w:rFonts w:ascii="Calibri" w:hAnsi="Calibri"/>
              </w:rPr>
              <w:t xml:space="preserve"> </w:t>
            </w:r>
            <w:r w:rsidR="00776037">
              <w:rPr>
                <w:rFonts w:ascii="Calibri" w:hAnsi="Calibri"/>
              </w:rPr>
              <w:t xml:space="preserve">depuse sau </w:t>
            </w:r>
            <w:r w:rsidR="00B50671" w:rsidRPr="00DE4491">
              <w:rPr>
                <w:rFonts w:ascii="Calibri" w:hAnsi="Calibri"/>
              </w:rPr>
              <w:t>selectate și/sau contractate și nefinalizate</w:t>
            </w:r>
            <w:r w:rsidRPr="00DE4491">
              <w:rPr>
                <w:rFonts w:ascii="Calibri" w:hAnsi="Calibri"/>
              </w:rPr>
              <w:t>.</w:t>
            </w:r>
          </w:p>
          <w:p w14:paraId="4D59B544" w14:textId="77777777" w:rsidR="0091517B" w:rsidRPr="005E10DA" w:rsidRDefault="0091517B" w:rsidP="0091517B">
            <w:pPr>
              <w:numPr>
                <w:ilvl w:val="12"/>
                <w:numId w:val="0"/>
              </w:numPr>
              <w:jc w:val="both"/>
              <w:rPr>
                <w:rFonts w:asciiTheme="minorHAnsi" w:hAnsiTheme="minorHAnsi" w:cs="Calibri"/>
                <w:bCs/>
                <w:lang w:val="en-GB"/>
              </w:rPr>
            </w:pPr>
            <w:r w:rsidRPr="00A54B7F">
              <w:rPr>
                <w:rFonts w:ascii="Calibri" w:hAnsi="Calibri"/>
              </w:rPr>
              <w:t xml:space="preserve"> În caz contrar se va solicita prin intermediul E3.4 refacerea prognozelor economice.</w:t>
            </w:r>
          </w:p>
          <w:p w14:paraId="058BDEA7" w14:textId="77777777" w:rsidR="00D91599" w:rsidRPr="005E10DA" w:rsidRDefault="00D91599" w:rsidP="00DB6DE7">
            <w:pPr>
              <w:numPr>
                <w:ilvl w:val="12"/>
                <w:numId w:val="0"/>
              </w:numPr>
              <w:jc w:val="both"/>
              <w:rPr>
                <w:rFonts w:asciiTheme="minorHAnsi" w:hAnsiTheme="minorHAnsi" w:cs="Calibri"/>
                <w:lang w:val="it-IT"/>
              </w:rPr>
            </w:pPr>
          </w:p>
          <w:p w14:paraId="61E96430" w14:textId="77777777" w:rsidR="002F29D8" w:rsidRPr="005E10DA" w:rsidRDefault="002F29D8" w:rsidP="00DB6DE7">
            <w:pPr>
              <w:numPr>
                <w:ilvl w:val="12"/>
                <w:numId w:val="0"/>
              </w:numPr>
              <w:jc w:val="both"/>
              <w:rPr>
                <w:rFonts w:asciiTheme="minorHAnsi" w:hAnsiTheme="minorHAnsi" w:cs="Calibri"/>
                <w:b/>
                <w:lang w:val="it-IT"/>
              </w:rPr>
            </w:pPr>
            <w:r w:rsidRPr="005E10DA">
              <w:rPr>
                <w:rFonts w:asciiTheme="minorHAnsi" w:hAnsiTheme="minorHAnsi" w:cs="Calibri"/>
                <w:b/>
                <w:lang w:val="it-IT"/>
              </w:rPr>
              <w:t>Matricea de evaluare a viabilităţii economice a proiectului pentru Anexa B (persoane juridice)</w:t>
            </w:r>
          </w:p>
          <w:p w14:paraId="51B57621" w14:textId="77777777" w:rsidR="002F29D8" w:rsidRPr="005E10DA" w:rsidRDefault="002F29D8" w:rsidP="00DB6DE7">
            <w:pPr>
              <w:numPr>
                <w:ilvl w:val="12"/>
                <w:numId w:val="0"/>
              </w:numPr>
              <w:jc w:val="both"/>
              <w:rPr>
                <w:rFonts w:asciiTheme="minorHAnsi" w:hAnsiTheme="minorHAnsi" w:cs="Calibri"/>
                <w:lang w:val="it-IT"/>
              </w:rPr>
            </w:pPr>
          </w:p>
          <w:p w14:paraId="3981B105" w14:textId="77777777" w:rsidR="00DB6DE7" w:rsidRPr="005E10DA" w:rsidRDefault="002F29D8" w:rsidP="00DB6DE7">
            <w:pPr>
              <w:numPr>
                <w:ilvl w:val="12"/>
                <w:numId w:val="0"/>
              </w:numPr>
              <w:jc w:val="both"/>
              <w:rPr>
                <w:rFonts w:asciiTheme="minorHAnsi" w:hAnsiTheme="minorHAnsi" w:cs="Calibri"/>
                <w:lang w:val="it-IT"/>
              </w:rPr>
            </w:pPr>
            <w:r w:rsidRPr="005E10DA">
              <w:rPr>
                <w:rFonts w:asciiTheme="minorHAnsi" w:hAnsiTheme="minorHAnsi" w:cs="Calibri"/>
                <w:lang w:val="it-IT"/>
              </w:rPr>
              <w:t>Verificarea indicatorilor economico-financiari constă în verificarea încadrării acestora în limitele menţionate în coloana 3 a matricei de mai jos</w:t>
            </w:r>
            <w:r w:rsidR="00A50121" w:rsidRPr="005E10DA">
              <w:rPr>
                <w:rFonts w:asciiTheme="minorHAnsi" w:hAnsiTheme="minorHAnsi" w:cs="Calibri"/>
                <w:lang w:val="it-IT"/>
              </w:rPr>
              <w:t>,</w:t>
            </w:r>
            <w:r w:rsidR="00A50121" w:rsidRPr="005E10DA">
              <w:rPr>
                <w:rFonts w:ascii="Calibri" w:hAnsi="Calibri" w:cs="Calibri"/>
                <w:lang w:val="fr-FR"/>
              </w:rPr>
              <w:t xml:space="preserve"> începând cu al doilea an de la data finalizării investiţiei</w:t>
            </w:r>
            <w:r w:rsidRPr="005E10DA">
              <w:rPr>
                <w:rFonts w:asciiTheme="minorHAnsi" w:hAnsiTheme="minorHAnsi" w:cs="Calibri"/>
                <w:lang w:val="it-IT"/>
              </w:rPr>
              <w:t>.</w:t>
            </w:r>
          </w:p>
          <w:p w14:paraId="3F70EF46" w14:textId="77777777" w:rsidR="002F29D8" w:rsidRPr="005E10DA" w:rsidRDefault="002F29D8" w:rsidP="00DB6DE7">
            <w:pPr>
              <w:numPr>
                <w:ilvl w:val="12"/>
                <w:numId w:val="0"/>
              </w:numPr>
              <w:jc w:val="both"/>
              <w:rPr>
                <w:rFonts w:asciiTheme="minorHAnsi" w:hAnsiTheme="minorHAnsi" w:cs="Calibri"/>
                <w:lang w:val="it-IT"/>
              </w:rPr>
            </w:pPr>
            <w:r w:rsidRPr="005E10DA">
              <w:rPr>
                <w:rFonts w:asciiTheme="minorHAnsi" w:hAnsiTheme="minorHAnsi" w:cs="Calibri"/>
                <w:lang w:val="it-IT"/>
              </w:rPr>
              <w:t xml:space="preserve"> Limitele impuse se referă la urmatorii indicatori:  </w:t>
            </w:r>
          </w:p>
          <w:p w14:paraId="6A981DD4" w14:textId="77777777" w:rsidR="002F29D8" w:rsidRPr="005E10DA" w:rsidRDefault="002F29D8" w:rsidP="004E40CF">
            <w:pPr>
              <w:numPr>
                <w:ilvl w:val="0"/>
                <w:numId w:val="5"/>
              </w:numPr>
              <w:jc w:val="both"/>
              <w:rPr>
                <w:rFonts w:asciiTheme="minorHAnsi" w:hAnsiTheme="minorHAnsi" w:cs="Calibri"/>
                <w:lang w:val="it-IT"/>
              </w:rPr>
            </w:pPr>
            <w:r w:rsidRPr="005E10DA">
              <w:rPr>
                <w:rFonts w:asciiTheme="minorHAnsi" w:hAnsiTheme="minorHAnsi" w:cs="Calibri"/>
                <w:lang w:val="it-IT"/>
              </w:rPr>
              <w:t xml:space="preserve">Rata rezultatului din exploatare, </w:t>
            </w:r>
          </w:p>
          <w:p w14:paraId="68BD4034" w14:textId="77777777" w:rsidR="002F29D8" w:rsidRPr="005E10DA" w:rsidRDefault="002F29D8" w:rsidP="004E40CF">
            <w:pPr>
              <w:numPr>
                <w:ilvl w:val="0"/>
                <w:numId w:val="5"/>
              </w:numPr>
              <w:jc w:val="both"/>
              <w:rPr>
                <w:rFonts w:asciiTheme="minorHAnsi" w:hAnsiTheme="minorHAnsi" w:cs="Calibri"/>
                <w:lang w:val="it-IT"/>
              </w:rPr>
            </w:pPr>
            <w:r w:rsidRPr="005E10DA">
              <w:rPr>
                <w:rFonts w:asciiTheme="minorHAnsi" w:hAnsiTheme="minorHAnsi" w:cs="Calibri"/>
                <w:lang w:val="it-IT"/>
              </w:rPr>
              <w:t xml:space="preserve">Durata de recuperare a investiţiei, </w:t>
            </w:r>
          </w:p>
          <w:p w14:paraId="3F550433" w14:textId="77777777" w:rsidR="002F29D8" w:rsidRPr="005E10DA" w:rsidRDefault="002F29D8" w:rsidP="004E40CF">
            <w:pPr>
              <w:numPr>
                <w:ilvl w:val="0"/>
                <w:numId w:val="5"/>
              </w:numPr>
              <w:jc w:val="both"/>
              <w:rPr>
                <w:rFonts w:asciiTheme="minorHAnsi" w:hAnsiTheme="minorHAnsi" w:cs="Calibri"/>
                <w:lang w:val="it-IT"/>
              </w:rPr>
            </w:pPr>
            <w:r w:rsidRPr="005E10DA">
              <w:rPr>
                <w:rFonts w:asciiTheme="minorHAnsi" w:hAnsiTheme="minorHAnsi" w:cs="Calibri"/>
                <w:lang w:val="it-IT"/>
              </w:rPr>
              <w:t xml:space="preserve">Rata rentabilitătii capitalului investit, </w:t>
            </w:r>
          </w:p>
          <w:p w14:paraId="3B8EF54A" w14:textId="77777777" w:rsidR="002F29D8" w:rsidRPr="005E10DA" w:rsidRDefault="002F29D8" w:rsidP="004E40CF">
            <w:pPr>
              <w:numPr>
                <w:ilvl w:val="0"/>
                <w:numId w:val="5"/>
              </w:numPr>
              <w:jc w:val="both"/>
              <w:rPr>
                <w:rFonts w:asciiTheme="minorHAnsi" w:hAnsiTheme="minorHAnsi" w:cs="Calibri"/>
                <w:lang w:val="pt-BR"/>
              </w:rPr>
            </w:pPr>
            <w:r w:rsidRPr="005E10DA">
              <w:rPr>
                <w:rFonts w:asciiTheme="minorHAnsi" w:hAnsiTheme="minorHAnsi" w:cs="Calibri"/>
                <w:lang w:val="pt-BR"/>
              </w:rPr>
              <w:t xml:space="preserve">Rata acoperirii prin fluxul de numerar, </w:t>
            </w:r>
          </w:p>
          <w:p w14:paraId="7664ECC6" w14:textId="77777777" w:rsidR="002F29D8" w:rsidRPr="005E10DA" w:rsidRDefault="002F29D8" w:rsidP="004E40CF">
            <w:pPr>
              <w:numPr>
                <w:ilvl w:val="0"/>
                <w:numId w:val="5"/>
              </w:numPr>
              <w:jc w:val="both"/>
              <w:rPr>
                <w:rFonts w:asciiTheme="minorHAnsi" w:hAnsiTheme="minorHAnsi" w:cs="Calibri"/>
                <w:lang w:val="it-IT"/>
              </w:rPr>
            </w:pPr>
            <w:r w:rsidRPr="005E10DA">
              <w:rPr>
                <w:rFonts w:asciiTheme="minorHAnsi" w:hAnsiTheme="minorHAnsi" w:cs="Calibri"/>
                <w:lang w:val="it-IT"/>
              </w:rPr>
              <w:t xml:space="preserve">Rata îndatorării, </w:t>
            </w:r>
          </w:p>
          <w:p w14:paraId="18DC606B" w14:textId="77777777" w:rsidR="002F29D8" w:rsidRPr="005E10DA" w:rsidRDefault="002F29D8" w:rsidP="004E40CF">
            <w:pPr>
              <w:numPr>
                <w:ilvl w:val="0"/>
                <w:numId w:val="5"/>
              </w:numPr>
              <w:jc w:val="both"/>
              <w:rPr>
                <w:rFonts w:asciiTheme="minorHAnsi" w:hAnsiTheme="minorHAnsi" w:cs="Calibri"/>
                <w:lang w:val="it-IT"/>
              </w:rPr>
            </w:pPr>
            <w:r w:rsidRPr="005E10DA">
              <w:rPr>
                <w:rFonts w:asciiTheme="minorHAnsi" w:hAnsiTheme="minorHAnsi" w:cs="Calibri"/>
                <w:lang w:val="it-IT"/>
              </w:rPr>
              <w:t xml:space="preserve">Valoarea actualizată netă (VAN), </w:t>
            </w:r>
          </w:p>
          <w:p w14:paraId="596B9F58" w14:textId="77777777" w:rsidR="002F29D8" w:rsidRPr="005E10DA" w:rsidRDefault="002F29D8" w:rsidP="004E40CF">
            <w:pPr>
              <w:numPr>
                <w:ilvl w:val="0"/>
                <w:numId w:val="5"/>
              </w:numPr>
              <w:jc w:val="both"/>
              <w:rPr>
                <w:rFonts w:asciiTheme="minorHAnsi" w:hAnsiTheme="minorHAnsi" w:cs="Calibri"/>
                <w:lang w:val="it-IT"/>
              </w:rPr>
            </w:pPr>
            <w:r w:rsidRPr="005E10DA">
              <w:rPr>
                <w:rFonts w:asciiTheme="minorHAnsi" w:hAnsiTheme="minorHAnsi" w:cs="Calibri"/>
                <w:lang w:val="it-IT"/>
              </w:rPr>
              <w:t xml:space="preserve">Disponibil de numerar curent. </w:t>
            </w:r>
          </w:p>
          <w:p w14:paraId="10CCCED6" w14:textId="77777777" w:rsidR="002F29D8" w:rsidRPr="005E10DA" w:rsidRDefault="002F29D8" w:rsidP="00DB6DE7">
            <w:pPr>
              <w:numPr>
                <w:ilvl w:val="12"/>
                <w:numId w:val="0"/>
              </w:numPr>
              <w:jc w:val="both"/>
              <w:rPr>
                <w:rFonts w:asciiTheme="minorHAnsi" w:hAnsiTheme="minorHAnsi" w:cs="Calibri"/>
                <w:lang w:val="it-IT"/>
              </w:rPr>
            </w:pPr>
            <w:r w:rsidRPr="005E10DA">
              <w:rPr>
                <w:rFonts w:asciiTheme="minorHAnsi" w:hAnsiTheme="minorHAnsi" w:cs="Calibri"/>
                <w:lang w:val="it-IT"/>
              </w:rPr>
              <w:t>Acei indicatori pentru care nu sunt stabilite limite maxime sau m</w:t>
            </w:r>
            <w:r w:rsidR="00EC6A17">
              <w:rPr>
                <w:rFonts w:asciiTheme="minorHAnsi" w:hAnsiTheme="minorHAnsi" w:cs="Calibri"/>
                <w:lang w:val="it-IT"/>
              </w:rPr>
              <w:t xml:space="preserve">inime de variaţie au menţiunea </w:t>
            </w:r>
            <w:r w:rsidR="00EC6A17">
              <w:rPr>
                <w:rFonts w:asciiTheme="minorHAnsi" w:hAnsiTheme="minorHAnsi" w:cs="Calibri"/>
                <w:lang w:val="ro-RO"/>
              </w:rPr>
              <w:t>„</w:t>
            </w:r>
            <w:r w:rsidRPr="005E10DA">
              <w:rPr>
                <w:rFonts w:asciiTheme="minorHAnsi" w:hAnsiTheme="minorHAnsi" w:cs="Calibri"/>
                <w:lang w:val="it-IT"/>
              </w:rPr>
              <w:t xml:space="preserve">N/A”. </w:t>
            </w:r>
          </w:p>
          <w:p w14:paraId="1C278F62" w14:textId="77777777" w:rsidR="002F29D8" w:rsidRPr="005E10DA" w:rsidRDefault="002F29D8" w:rsidP="00DB6DE7">
            <w:pPr>
              <w:numPr>
                <w:ilvl w:val="12"/>
                <w:numId w:val="0"/>
              </w:numPr>
              <w:jc w:val="both"/>
              <w:rPr>
                <w:rFonts w:asciiTheme="minorHAnsi" w:hAnsiTheme="minorHAnsi" w:cs="Calibri"/>
                <w:lang w:val="it-IT"/>
              </w:rPr>
            </w:pPr>
          </w:p>
          <w:p w14:paraId="34B45973" w14:textId="77777777" w:rsidR="002F29D8" w:rsidRPr="005E10DA" w:rsidRDefault="002F29D8" w:rsidP="00DB6DE7">
            <w:pPr>
              <w:numPr>
                <w:ilvl w:val="12"/>
                <w:numId w:val="0"/>
              </w:numPr>
              <w:jc w:val="both"/>
              <w:rPr>
                <w:rFonts w:asciiTheme="minorHAnsi" w:hAnsiTheme="minorHAnsi" w:cs="Calibri"/>
                <w:lang w:val="it-IT"/>
              </w:rPr>
            </w:pPr>
            <w:r w:rsidRPr="005E10DA">
              <w:rPr>
                <w:rFonts w:asciiTheme="minorHAnsi" w:hAnsiTheme="minorHAnsi" w:cs="Calibri"/>
                <w:lang w:val="it-IT"/>
              </w:rPr>
              <w:t>Respectarea încadrării indicatorilor în limitele admisibile prin program se face în mod automat în coloana 11 a matricei de verificare prin a</w:t>
            </w:r>
            <w:r w:rsidR="00EC6A17">
              <w:rPr>
                <w:rFonts w:asciiTheme="minorHAnsi" w:hAnsiTheme="minorHAnsi" w:cs="Calibri"/>
                <w:lang w:val="it-IT"/>
              </w:rPr>
              <w:t>pariţia mesajului „</w:t>
            </w:r>
            <w:r w:rsidRPr="005E10DA">
              <w:rPr>
                <w:rFonts w:asciiTheme="minorHAnsi" w:hAnsiTheme="minorHAnsi" w:cs="Calibri"/>
                <w:lang w:val="it-IT"/>
              </w:rPr>
              <w:t xml:space="preserve">Respectă criteriul” pentru fiecare din indicatorii mentionaţi mai sus. </w:t>
            </w:r>
          </w:p>
          <w:p w14:paraId="05D8691F" w14:textId="77777777" w:rsidR="002F29D8" w:rsidRPr="005E10DA" w:rsidRDefault="002F29D8" w:rsidP="00DB6DE7">
            <w:pPr>
              <w:numPr>
                <w:ilvl w:val="12"/>
                <w:numId w:val="0"/>
              </w:numPr>
              <w:jc w:val="both"/>
              <w:rPr>
                <w:rFonts w:asciiTheme="minorHAnsi" w:hAnsiTheme="minorHAnsi" w:cs="Calibri"/>
                <w:lang w:val="it-IT"/>
              </w:rPr>
            </w:pPr>
          </w:p>
          <w:p w14:paraId="5A4583A8" w14:textId="77777777" w:rsidR="002F29D8" w:rsidRPr="005E10DA" w:rsidRDefault="002F29D8" w:rsidP="00DB6DE7">
            <w:pPr>
              <w:numPr>
                <w:ilvl w:val="12"/>
                <w:numId w:val="0"/>
              </w:numPr>
              <w:jc w:val="both"/>
              <w:rPr>
                <w:rFonts w:asciiTheme="minorHAnsi" w:hAnsiTheme="minorHAnsi" w:cs="Calibri"/>
                <w:lang w:val="it-IT"/>
              </w:rPr>
            </w:pPr>
            <w:r w:rsidRPr="005E10DA">
              <w:rPr>
                <w:rFonts w:asciiTheme="minorHAnsi" w:hAnsiTheme="minorHAnsi" w:cs="Calibri"/>
                <w:lang w:val="it-IT"/>
              </w:rPr>
              <w:t>Proiectul respectă obiec</w:t>
            </w:r>
            <w:r w:rsidR="00DB6DE7" w:rsidRPr="005E10DA">
              <w:rPr>
                <w:rFonts w:asciiTheme="minorHAnsi" w:hAnsiTheme="minorHAnsi" w:cs="Calibri"/>
                <w:lang w:val="it-IT"/>
              </w:rPr>
              <w:t xml:space="preserve">tivul de viabilitate economică </w:t>
            </w:r>
            <w:r w:rsidRPr="005E10DA">
              <w:rPr>
                <w:rFonts w:asciiTheme="minorHAnsi" w:hAnsiTheme="minorHAnsi" w:cs="Calibri"/>
                <w:lang w:val="it-IT"/>
              </w:rPr>
              <w:t xml:space="preserve">dacă, pentru perioada de proiecţie cuprinsă între anii </w:t>
            </w:r>
            <w:r w:rsidR="006E2546" w:rsidRPr="005E10DA">
              <w:rPr>
                <w:rFonts w:asciiTheme="minorHAnsi" w:hAnsiTheme="minorHAnsi" w:cs="Calibri"/>
                <w:lang w:val="it-IT"/>
              </w:rPr>
              <w:t>2</w:t>
            </w:r>
            <w:r w:rsidR="00B71A04" w:rsidRPr="005E10DA">
              <w:rPr>
                <w:rFonts w:asciiTheme="minorHAnsi" w:hAnsiTheme="minorHAnsi" w:cs="Calibri"/>
                <w:lang w:val="it-IT"/>
              </w:rPr>
              <w:t>-</w:t>
            </w:r>
            <w:r w:rsidRPr="005E10DA">
              <w:rPr>
                <w:rFonts w:asciiTheme="minorHAnsi" w:hAnsiTheme="minorHAnsi" w:cs="Calibri"/>
                <w:lang w:val="it-IT"/>
              </w:rPr>
              <w:t>5 (</w:t>
            </w:r>
            <w:r w:rsidR="006E2546" w:rsidRPr="005E10DA">
              <w:rPr>
                <w:rFonts w:asciiTheme="minorHAnsi" w:hAnsiTheme="minorHAnsi" w:cs="Calibri"/>
                <w:lang w:val="it-IT"/>
              </w:rPr>
              <w:t xml:space="preserve">anul doi </w:t>
            </w:r>
            <w:r w:rsidRPr="005E10DA">
              <w:rPr>
                <w:rFonts w:asciiTheme="minorHAnsi" w:hAnsiTheme="minorHAnsi" w:cs="Calibri"/>
                <w:lang w:val="it-IT"/>
              </w:rPr>
              <w:t xml:space="preserve">de la finalizarea investiţiei şi darea acesteia în exploatare) – coloanele </w:t>
            </w:r>
            <w:r w:rsidR="00B71A04" w:rsidRPr="005E10DA">
              <w:rPr>
                <w:rFonts w:asciiTheme="minorHAnsi" w:hAnsiTheme="minorHAnsi" w:cs="Calibri"/>
                <w:lang w:val="it-IT"/>
              </w:rPr>
              <w:t>6</w:t>
            </w:r>
            <w:r w:rsidRPr="005E10DA">
              <w:rPr>
                <w:rFonts w:asciiTheme="minorHAnsi" w:hAnsiTheme="minorHAnsi" w:cs="Calibri"/>
                <w:lang w:val="it-IT"/>
              </w:rPr>
              <w:t>-9 din matrice - toţi indicatorii pentru care s-au stabilit limite în coloana 3 se încadrează în limitele admisibile, respectiv dacă pentru toţi aceşti indicato</w:t>
            </w:r>
            <w:r w:rsidR="00EC6A17">
              <w:rPr>
                <w:rFonts w:asciiTheme="minorHAnsi" w:hAnsiTheme="minorHAnsi" w:cs="Calibri"/>
                <w:lang w:val="it-IT"/>
              </w:rPr>
              <w:t>ri în coloana 11 apare mesajul „</w:t>
            </w:r>
            <w:r w:rsidRPr="005E10DA">
              <w:rPr>
                <w:rFonts w:asciiTheme="minorHAnsi" w:hAnsiTheme="minorHAnsi" w:cs="Calibri"/>
                <w:lang w:val="it-IT"/>
              </w:rPr>
              <w:t xml:space="preserve">Respectă criteriul”. </w:t>
            </w:r>
          </w:p>
          <w:p w14:paraId="37D8A31E" w14:textId="77777777" w:rsidR="00EF6E6F" w:rsidRPr="005E10DA" w:rsidRDefault="00EF6E6F" w:rsidP="00DB6DE7">
            <w:pPr>
              <w:numPr>
                <w:ilvl w:val="12"/>
                <w:numId w:val="0"/>
              </w:numPr>
              <w:jc w:val="both"/>
              <w:rPr>
                <w:rFonts w:asciiTheme="minorHAnsi" w:hAnsiTheme="minorHAnsi" w:cs="Calibri"/>
                <w:lang w:val="it-IT"/>
              </w:rPr>
            </w:pPr>
          </w:p>
          <w:p w14:paraId="0CF67CA2" w14:textId="77777777" w:rsidR="002F29D8" w:rsidRPr="005E10DA" w:rsidRDefault="002F29D8" w:rsidP="00DB6DE7">
            <w:pPr>
              <w:numPr>
                <w:ilvl w:val="12"/>
                <w:numId w:val="0"/>
              </w:numPr>
              <w:jc w:val="both"/>
              <w:rPr>
                <w:rFonts w:asciiTheme="minorHAnsi" w:hAnsiTheme="minorHAnsi" w:cs="Calibri"/>
                <w:lang w:val="it-IT"/>
              </w:rPr>
            </w:pPr>
            <w:r w:rsidRPr="005E10DA">
              <w:rPr>
                <w:rFonts w:asciiTheme="minorHAnsi" w:hAnsiTheme="minorHAnsi" w:cs="Calibri"/>
                <w:lang w:val="it-IT"/>
              </w:rPr>
              <w:t>Excepţie fac proiectele a caror investiţie vizează înfiinţarea</w:t>
            </w:r>
            <w:r w:rsidR="00565E55" w:rsidRPr="005E10DA">
              <w:rPr>
                <w:rFonts w:asciiTheme="minorHAnsi" w:hAnsiTheme="minorHAnsi" w:cs="Calibri"/>
                <w:lang w:val="it-IT"/>
              </w:rPr>
              <w:t>/reconversia</w:t>
            </w:r>
            <w:r w:rsidRPr="005E10DA">
              <w:rPr>
                <w:rFonts w:asciiTheme="minorHAnsi" w:hAnsiTheme="minorHAnsi" w:cs="Calibri"/>
                <w:lang w:val="it-IT"/>
              </w:rPr>
              <w:t xml:space="preserve"> de plantaţii</w:t>
            </w:r>
            <w:r w:rsidR="00565E55" w:rsidRPr="005E10DA">
              <w:rPr>
                <w:rFonts w:asciiTheme="minorHAnsi" w:hAnsiTheme="minorHAnsi" w:cs="Calibri"/>
                <w:lang w:val="it-IT"/>
              </w:rPr>
              <w:t xml:space="preserve"> pomicole</w:t>
            </w:r>
            <w:r w:rsidRPr="005E10DA">
              <w:rPr>
                <w:rFonts w:asciiTheme="minorHAnsi" w:hAnsiTheme="minorHAnsi" w:cs="Calibri"/>
                <w:lang w:val="it-IT"/>
              </w:rPr>
              <w:t>, unde nivelul indicatorilor se consideră că este îndeplinit/respectat începand cu anul în care se obţine producţie/venituri conform tehnologiilor de producţie</w:t>
            </w:r>
            <w:r w:rsidR="001E428B" w:rsidRPr="005E10DA">
              <w:rPr>
                <w:rFonts w:asciiTheme="minorHAnsi" w:hAnsiTheme="minorHAnsi" w:cs="Calibri"/>
                <w:lang w:val="it-IT"/>
              </w:rPr>
              <w:t xml:space="preserve"> (Tabel Durată intrare pe rod)</w:t>
            </w:r>
            <w:r w:rsidRPr="005E10DA">
              <w:rPr>
                <w:rFonts w:asciiTheme="minorHAnsi" w:hAnsiTheme="minorHAnsi" w:cs="Calibri"/>
                <w:lang w:val="it-IT"/>
              </w:rPr>
              <w:t xml:space="preserve"> şi a specificului proiectului</w:t>
            </w:r>
            <w:r w:rsidR="001E428B" w:rsidRPr="005E10DA">
              <w:rPr>
                <w:rFonts w:asciiTheme="minorHAnsi" w:hAnsiTheme="minorHAnsi" w:cs="Calibri"/>
                <w:lang w:val="it-IT"/>
              </w:rPr>
              <w:t>.</w:t>
            </w:r>
          </w:p>
          <w:p w14:paraId="6718184F" w14:textId="77777777" w:rsidR="002F29D8" w:rsidRPr="005E10DA" w:rsidRDefault="002F29D8" w:rsidP="00DB6DE7">
            <w:pPr>
              <w:jc w:val="both"/>
              <w:rPr>
                <w:rFonts w:asciiTheme="minorHAnsi" w:hAnsiTheme="minorHAnsi" w:cs="Calibri"/>
                <w:b/>
                <w:lang w:val="it-IT"/>
              </w:rPr>
            </w:pPr>
          </w:p>
          <w:p w14:paraId="22697727" w14:textId="77777777" w:rsidR="002F29D8" w:rsidRPr="005E10DA" w:rsidRDefault="002F29D8" w:rsidP="00DB6DE7">
            <w:pPr>
              <w:jc w:val="both"/>
              <w:rPr>
                <w:rFonts w:asciiTheme="minorHAnsi" w:hAnsiTheme="minorHAnsi" w:cs="Calibri"/>
                <w:lang w:val="ro-RO"/>
              </w:rPr>
            </w:pPr>
            <w:r w:rsidRPr="005E10DA">
              <w:rPr>
                <w:rFonts w:asciiTheme="minorHAnsi" w:hAnsiTheme="minorHAnsi" w:cs="Calibri"/>
                <w:lang w:val="it-IT"/>
              </w:rPr>
              <w:t xml:space="preserve">Dacă indicatorii se încadrează în limitele menţionate şi rezultatul </w:t>
            </w:r>
            <w:r w:rsidR="00B71A04" w:rsidRPr="005E10DA">
              <w:rPr>
                <w:rFonts w:asciiTheme="minorHAnsi" w:hAnsiTheme="minorHAnsi" w:cs="Calibri"/>
                <w:lang w:val="it-IT"/>
              </w:rPr>
              <w:t>din exploatare</w:t>
            </w:r>
            <w:r w:rsidRPr="005E10DA">
              <w:rPr>
                <w:rFonts w:asciiTheme="minorHAnsi" w:hAnsiTheme="minorHAnsi" w:cs="Calibri"/>
                <w:lang w:val="it-IT"/>
              </w:rPr>
              <w:t xml:space="preserve"> din bilanţ este pozitiv</w:t>
            </w:r>
            <w:r w:rsidR="006E2546" w:rsidRPr="005E10DA">
              <w:rPr>
                <w:rFonts w:asciiTheme="minorHAnsi" w:hAnsiTheme="minorHAnsi" w:cs="Calibri"/>
                <w:lang w:val="it-IT"/>
              </w:rPr>
              <w:t xml:space="preserve"> </w:t>
            </w:r>
            <w:r w:rsidR="006E2546" w:rsidRPr="005E10DA">
              <w:rPr>
                <w:rFonts w:ascii="Calibri" w:hAnsi="Calibri" w:cs="Calibri"/>
                <w:lang w:val="fr-FR"/>
              </w:rPr>
              <w:t>(inclusiv 0)</w:t>
            </w:r>
            <w:r w:rsidRPr="005E10DA">
              <w:rPr>
                <w:rFonts w:asciiTheme="minorHAnsi" w:hAnsiTheme="minorHAnsi" w:cs="Calibri"/>
                <w:lang w:val="it-IT"/>
              </w:rPr>
              <w:t xml:space="preserve">, </w:t>
            </w:r>
            <w:r w:rsidRPr="005E10DA">
              <w:rPr>
                <w:rFonts w:asciiTheme="minorHAnsi" w:hAnsiTheme="minorHAnsi" w:cs="Calibri"/>
                <w:lang w:val="ro-RO"/>
              </w:rPr>
              <w:t>expertul bifează caseta DA corespunzatoare acestui criteriu de eligibilitate.</w:t>
            </w:r>
          </w:p>
          <w:p w14:paraId="430CCE96" w14:textId="77777777" w:rsidR="002F29D8" w:rsidRPr="005E10DA" w:rsidRDefault="002F29D8" w:rsidP="00DB6DE7">
            <w:pPr>
              <w:jc w:val="both"/>
              <w:rPr>
                <w:rFonts w:asciiTheme="minorHAnsi" w:hAnsiTheme="minorHAnsi" w:cs="Calibri"/>
                <w:iCs/>
                <w:u w:val="single"/>
                <w:lang w:val="ro-RO"/>
              </w:rPr>
            </w:pPr>
          </w:p>
          <w:p w14:paraId="5D5E2BE7" w14:textId="77777777" w:rsidR="002F29D8" w:rsidRPr="005E10DA" w:rsidRDefault="002F29D8" w:rsidP="00DB6DE7">
            <w:pPr>
              <w:jc w:val="both"/>
              <w:rPr>
                <w:rFonts w:asciiTheme="minorHAnsi" w:hAnsiTheme="minorHAnsi" w:cs="Calibri"/>
                <w:b/>
                <w:iCs/>
                <w:lang w:val="ro-RO"/>
              </w:rPr>
            </w:pPr>
            <w:r w:rsidRPr="005E10DA">
              <w:rPr>
                <w:rFonts w:asciiTheme="minorHAnsi" w:hAnsiTheme="minorHAnsi" w:cs="Calibri"/>
                <w:b/>
                <w:iCs/>
                <w:lang w:val="ro-RO"/>
              </w:rPr>
              <w:t>Matricea de evaluare a viabilităţii economice a proiectului pentru Anexa C (persoane fizice autorizate, î</w:t>
            </w:r>
            <w:r w:rsidRPr="005E10DA">
              <w:rPr>
                <w:rFonts w:asciiTheme="minorHAnsi" w:hAnsiTheme="minorHAnsi" w:cs="Calibri"/>
                <w:b/>
                <w:lang w:val="ro-RO"/>
              </w:rPr>
              <w:t>ntreprinderi individuale, întreprinderi familiale</w:t>
            </w:r>
            <w:r w:rsidRPr="005E10DA">
              <w:rPr>
                <w:rFonts w:asciiTheme="minorHAnsi" w:hAnsiTheme="minorHAnsi" w:cs="Calibri"/>
                <w:b/>
                <w:iCs/>
                <w:lang w:val="ro-RO"/>
              </w:rPr>
              <w:t>)</w:t>
            </w:r>
          </w:p>
          <w:p w14:paraId="00C72DD7" w14:textId="77777777" w:rsidR="002F29D8" w:rsidRPr="005E10DA" w:rsidRDefault="002F29D8" w:rsidP="00DB6DE7">
            <w:pPr>
              <w:jc w:val="both"/>
              <w:rPr>
                <w:rFonts w:asciiTheme="minorHAnsi" w:hAnsiTheme="minorHAnsi" w:cs="Calibri"/>
                <w:b/>
                <w:iCs/>
                <w:u w:val="single"/>
                <w:lang w:val="ro-RO"/>
              </w:rPr>
            </w:pPr>
          </w:p>
          <w:p w14:paraId="74363A50" w14:textId="77777777" w:rsidR="002F29D8" w:rsidRPr="005E10DA" w:rsidRDefault="00EC6A17" w:rsidP="00DB6DE7">
            <w:pPr>
              <w:jc w:val="both"/>
              <w:rPr>
                <w:rFonts w:asciiTheme="minorHAnsi" w:hAnsiTheme="minorHAnsi" w:cs="Calibri"/>
                <w:iCs/>
                <w:lang w:val="it-IT"/>
              </w:rPr>
            </w:pPr>
            <w:r>
              <w:rPr>
                <w:rFonts w:asciiTheme="minorHAnsi" w:hAnsiTheme="minorHAnsi" w:cs="Calibri"/>
                <w:iCs/>
                <w:lang w:val="ro-RO"/>
              </w:rPr>
              <w:t xml:space="preserve">Verificarea indicatorilor </w:t>
            </w:r>
            <w:r w:rsidR="002F29D8" w:rsidRPr="005E10DA">
              <w:rPr>
                <w:rFonts w:asciiTheme="minorHAnsi" w:hAnsiTheme="minorHAnsi" w:cs="Calibri"/>
                <w:iCs/>
                <w:lang w:val="ro-RO"/>
              </w:rPr>
              <w:t>economico-financiari constă în verificarea încadrării acestora în limitele menţionate în coloana 3 a matricei de verificare</w:t>
            </w:r>
            <w:r w:rsidR="006E2546" w:rsidRPr="005E10DA">
              <w:rPr>
                <w:rFonts w:asciiTheme="minorHAnsi" w:hAnsiTheme="minorHAnsi" w:cs="Calibri"/>
                <w:iCs/>
                <w:lang w:val="ro-RO"/>
              </w:rPr>
              <w:t xml:space="preserve">, </w:t>
            </w:r>
            <w:r w:rsidR="006E2546" w:rsidRPr="005E10DA">
              <w:rPr>
                <w:rFonts w:ascii="Calibri" w:hAnsi="Calibri" w:cs="Calibri"/>
                <w:lang w:val="fr-FR"/>
              </w:rPr>
              <w:t>începând cu al doilea an de la data finalizării investiţiei</w:t>
            </w:r>
            <w:r w:rsidR="002F29D8" w:rsidRPr="005E10DA">
              <w:rPr>
                <w:rFonts w:asciiTheme="minorHAnsi" w:hAnsiTheme="minorHAnsi" w:cs="Calibri"/>
                <w:iCs/>
                <w:lang w:val="ro-RO"/>
              </w:rPr>
              <w:t xml:space="preserve">. </w:t>
            </w:r>
            <w:r w:rsidR="002F29D8" w:rsidRPr="005E10DA">
              <w:rPr>
                <w:rFonts w:asciiTheme="minorHAnsi" w:hAnsiTheme="minorHAnsi" w:cs="Calibri"/>
                <w:iCs/>
                <w:lang w:val="it-IT"/>
              </w:rPr>
              <w:t>Limitele impuse se referă la următorii indicatori:</w:t>
            </w:r>
          </w:p>
          <w:p w14:paraId="5F680B85" w14:textId="77777777" w:rsidR="002F29D8" w:rsidRPr="005E10DA" w:rsidRDefault="002F29D8" w:rsidP="00DB6DE7">
            <w:pPr>
              <w:jc w:val="both"/>
              <w:rPr>
                <w:rFonts w:asciiTheme="minorHAnsi" w:hAnsiTheme="minorHAnsi" w:cs="Calibri"/>
                <w:iCs/>
                <w:lang w:val="it-IT"/>
              </w:rPr>
            </w:pPr>
          </w:p>
          <w:p w14:paraId="358EC775" w14:textId="77777777" w:rsidR="002F29D8" w:rsidRPr="005E10DA" w:rsidRDefault="002F29D8" w:rsidP="004E40CF">
            <w:pPr>
              <w:numPr>
                <w:ilvl w:val="1"/>
                <w:numId w:val="4"/>
              </w:numPr>
              <w:tabs>
                <w:tab w:val="clear" w:pos="360"/>
                <w:tab w:val="num" w:pos="1080"/>
              </w:tabs>
              <w:jc w:val="both"/>
              <w:rPr>
                <w:rFonts w:asciiTheme="minorHAnsi" w:hAnsiTheme="minorHAnsi" w:cs="Calibri"/>
                <w:iCs/>
                <w:lang w:val="it-IT"/>
              </w:rPr>
            </w:pPr>
            <w:r w:rsidRPr="005E10DA">
              <w:rPr>
                <w:rFonts w:asciiTheme="minorHAnsi" w:hAnsiTheme="minorHAnsi" w:cs="Calibri"/>
                <w:iCs/>
                <w:lang w:val="it-IT"/>
              </w:rPr>
              <w:t>Durata de recuperare a investiţiei</w:t>
            </w:r>
          </w:p>
          <w:p w14:paraId="41869AB0" w14:textId="77777777" w:rsidR="002F29D8" w:rsidRPr="005E10DA" w:rsidRDefault="002F29D8" w:rsidP="004E40CF">
            <w:pPr>
              <w:numPr>
                <w:ilvl w:val="1"/>
                <w:numId w:val="4"/>
              </w:numPr>
              <w:tabs>
                <w:tab w:val="clear" w:pos="360"/>
                <w:tab w:val="num" w:pos="1080"/>
              </w:tabs>
              <w:jc w:val="both"/>
              <w:rPr>
                <w:rFonts w:asciiTheme="minorHAnsi" w:hAnsiTheme="minorHAnsi" w:cs="Calibri"/>
                <w:iCs/>
                <w:lang w:val="pt-BR"/>
              </w:rPr>
            </w:pPr>
            <w:r w:rsidRPr="005E10DA">
              <w:rPr>
                <w:rFonts w:asciiTheme="minorHAnsi" w:hAnsiTheme="minorHAnsi" w:cs="Calibri"/>
                <w:iCs/>
                <w:lang w:val="pt-BR"/>
              </w:rPr>
              <w:t>Rata acoperirii prin fluxul de numerar</w:t>
            </w:r>
          </w:p>
          <w:p w14:paraId="63E91AD7" w14:textId="77777777" w:rsidR="002F29D8" w:rsidRPr="005E10DA" w:rsidRDefault="002F29D8" w:rsidP="004E40CF">
            <w:pPr>
              <w:numPr>
                <w:ilvl w:val="1"/>
                <w:numId w:val="4"/>
              </w:numPr>
              <w:tabs>
                <w:tab w:val="clear" w:pos="360"/>
                <w:tab w:val="num" w:pos="1080"/>
              </w:tabs>
              <w:jc w:val="both"/>
              <w:rPr>
                <w:rFonts w:asciiTheme="minorHAnsi" w:hAnsiTheme="minorHAnsi" w:cs="Calibri"/>
                <w:iCs/>
                <w:lang w:val="it-IT"/>
              </w:rPr>
            </w:pPr>
            <w:r w:rsidRPr="005E10DA">
              <w:rPr>
                <w:rFonts w:asciiTheme="minorHAnsi" w:hAnsiTheme="minorHAnsi" w:cs="Calibri"/>
                <w:iCs/>
                <w:lang w:val="it-IT"/>
              </w:rPr>
              <w:t>Valoarea actualizată neta (VAN)</w:t>
            </w:r>
          </w:p>
          <w:p w14:paraId="00B7A032" w14:textId="77777777" w:rsidR="002F29D8" w:rsidRPr="004D1B01" w:rsidRDefault="00C737BD" w:rsidP="004D1B01">
            <w:pPr>
              <w:pStyle w:val="ListParagraph"/>
              <w:numPr>
                <w:ilvl w:val="1"/>
                <w:numId w:val="4"/>
              </w:numPr>
              <w:jc w:val="both"/>
              <w:rPr>
                <w:rFonts w:asciiTheme="minorHAnsi" w:hAnsiTheme="minorHAnsi" w:cs="Calibri"/>
                <w:iCs/>
                <w:lang w:val="it-IT"/>
              </w:rPr>
            </w:pPr>
            <w:r w:rsidRPr="004D1B01">
              <w:rPr>
                <w:rFonts w:asciiTheme="minorHAnsi" w:hAnsiTheme="minorHAnsi" w:cs="Calibri"/>
                <w:iCs/>
                <w:lang w:val="it-IT"/>
              </w:rPr>
              <w:t xml:space="preserve">Excedent/Deficit </w:t>
            </w:r>
          </w:p>
          <w:p w14:paraId="1F895BD5" w14:textId="77777777" w:rsidR="002F29D8" w:rsidRPr="005E10DA" w:rsidRDefault="002F29D8" w:rsidP="00DB6DE7">
            <w:pPr>
              <w:jc w:val="both"/>
              <w:rPr>
                <w:rFonts w:asciiTheme="minorHAnsi" w:hAnsiTheme="minorHAnsi" w:cs="Calibri"/>
                <w:iCs/>
                <w:lang w:val="it-IT"/>
              </w:rPr>
            </w:pPr>
            <w:r w:rsidRPr="005E10DA">
              <w:rPr>
                <w:rFonts w:asciiTheme="minorHAnsi" w:hAnsiTheme="minorHAnsi" w:cs="Calibri"/>
                <w:iCs/>
                <w:lang w:val="it-IT"/>
              </w:rPr>
              <w:lastRenderedPageBreak/>
              <w:t>Acei indicatori pentru care nu sunt stabilite limite maxime sau m</w:t>
            </w:r>
            <w:r w:rsidR="00EC6A17">
              <w:rPr>
                <w:rFonts w:asciiTheme="minorHAnsi" w:hAnsiTheme="minorHAnsi" w:cs="Calibri"/>
                <w:iCs/>
                <w:lang w:val="it-IT"/>
              </w:rPr>
              <w:t>inime de variaţie au menţiunea „</w:t>
            </w:r>
            <w:r w:rsidRPr="005E10DA">
              <w:rPr>
                <w:rFonts w:asciiTheme="minorHAnsi" w:hAnsiTheme="minorHAnsi" w:cs="Calibri"/>
                <w:iCs/>
                <w:lang w:val="it-IT"/>
              </w:rPr>
              <w:t xml:space="preserve">N/A”. </w:t>
            </w:r>
          </w:p>
          <w:p w14:paraId="7394C0A9" w14:textId="77777777" w:rsidR="002F29D8" w:rsidRPr="005E10DA" w:rsidRDefault="002F29D8" w:rsidP="00DB6DE7">
            <w:pPr>
              <w:jc w:val="both"/>
              <w:rPr>
                <w:rFonts w:asciiTheme="minorHAnsi" w:hAnsiTheme="minorHAnsi" w:cs="Calibri"/>
                <w:iCs/>
                <w:lang w:val="it-IT"/>
              </w:rPr>
            </w:pPr>
            <w:r w:rsidRPr="005E10DA">
              <w:rPr>
                <w:rFonts w:asciiTheme="minorHAnsi" w:hAnsiTheme="minorHAnsi" w:cs="Calibri"/>
                <w:iCs/>
                <w:lang w:val="it-IT"/>
              </w:rPr>
              <w:t>Respectarea încadrării indicatorilor în limitele admisibile prin program se face în mod automat în coloana 11 a matricei de veri</w:t>
            </w:r>
            <w:r w:rsidR="00EC6A17">
              <w:rPr>
                <w:rFonts w:asciiTheme="minorHAnsi" w:hAnsiTheme="minorHAnsi" w:cs="Calibri"/>
                <w:iCs/>
                <w:lang w:val="it-IT"/>
              </w:rPr>
              <w:t>ficare prin apariţia mesajului „</w:t>
            </w:r>
            <w:r w:rsidRPr="005E10DA">
              <w:rPr>
                <w:rFonts w:asciiTheme="minorHAnsi" w:hAnsiTheme="minorHAnsi" w:cs="Calibri"/>
                <w:iCs/>
                <w:lang w:val="it-IT"/>
              </w:rPr>
              <w:t>Respectă criteriul” pentru fiecare din indicatorii mentionaţi mai sus.</w:t>
            </w:r>
          </w:p>
          <w:p w14:paraId="2CB00746" w14:textId="77777777" w:rsidR="002F29D8" w:rsidRPr="005E10DA" w:rsidRDefault="002F29D8" w:rsidP="00DB6DE7">
            <w:pPr>
              <w:jc w:val="both"/>
              <w:rPr>
                <w:rFonts w:asciiTheme="minorHAnsi" w:hAnsiTheme="minorHAnsi" w:cs="Calibri"/>
                <w:iCs/>
                <w:lang w:val="it-IT"/>
              </w:rPr>
            </w:pPr>
          </w:p>
          <w:p w14:paraId="7813CBA3" w14:textId="77777777" w:rsidR="00F04208" w:rsidRPr="005E10DA" w:rsidRDefault="002F29D8" w:rsidP="00DB6DE7">
            <w:pPr>
              <w:jc w:val="both"/>
              <w:rPr>
                <w:rFonts w:asciiTheme="minorHAnsi" w:hAnsiTheme="minorHAnsi" w:cs="Calibri"/>
                <w:iCs/>
                <w:lang w:val="it-IT"/>
              </w:rPr>
            </w:pPr>
            <w:r w:rsidRPr="005E10DA">
              <w:rPr>
                <w:rFonts w:asciiTheme="minorHAnsi" w:hAnsiTheme="minorHAnsi" w:cs="Calibri"/>
                <w:iCs/>
                <w:lang w:val="it-IT"/>
              </w:rPr>
              <w:t>Pro</w:t>
            </w:r>
            <w:r w:rsidR="00EC6A17">
              <w:rPr>
                <w:rFonts w:asciiTheme="minorHAnsi" w:hAnsiTheme="minorHAnsi" w:cs="Calibri"/>
                <w:iCs/>
                <w:lang w:val="it-IT"/>
              </w:rPr>
              <w:t xml:space="preserve">iectul respectă acest criteriu </w:t>
            </w:r>
            <w:r w:rsidRPr="005E10DA">
              <w:rPr>
                <w:rFonts w:asciiTheme="minorHAnsi" w:hAnsiTheme="minorHAnsi" w:cs="Calibri"/>
                <w:iCs/>
                <w:lang w:val="it-IT"/>
              </w:rPr>
              <w:t xml:space="preserve">dacă pentru perioada de proiecţie cuprinsă între anul </w:t>
            </w:r>
            <w:r w:rsidR="006E2546" w:rsidRPr="005E10DA">
              <w:rPr>
                <w:rFonts w:asciiTheme="minorHAnsi" w:hAnsiTheme="minorHAnsi" w:cs="Calibri"/>
                <w:iCs/>
                <w:lang w:val="it-IT"/>
              </w:rPr>
              <w:t>2</w:t>
            </w:r>
            <w:r w:rsidRPr="005E10DA">
              <w:rPr>
                <w:rFonts w:asciiTheme="minorHAnsi" w:hAnsiTheme="minorHAnsi" w:cs="Calibri"/>
                <w:iCs/>
                <w:lang w:val="it-IT"/>
              </w:rPr>
              <w:t>- anul 5 inclusiv (</w:t>
            </w:r>
            <w:r w:rsidR="006E2546" w:rsidRPr="005E10DA">
              <w:rPr>
                <w:rFonts w:asciiTheme="minorHAnsi" w:hAnsiTheme="minorHAnsi" w:cs="Calibri"/>
                <w:iCs/>
                <w:lang w:val="it-IT"/>
              </w:rPr>
              <w:t xml:space="preserve">anul doi </w:t>
            </w:r>
            <w:r w:rsidRPr="005E10DA">
              <w:rPr>
                <w:rFonts w:asciiTheme="minorHAnsi" w:hAnsiTheme="minorHAnsi" w:cs="Calibri"/>
                <w:iCs/>
                <w:lang w:val="it-IT"/>
              </w:rPr>
              <w:t xml:space="preserve">de la finalizarea investiţei şi darea acesteia în exploatare) – coloanele </w:t>
            </w:r>
            <w:r w:rsidR="00F04208" w:rsidRPr="005E10DA">
              <w:rPr>
                <w:rFonts w:asciiTheme="minorHAnsi" w:hAnsiTheme="minorHAnsi" w:cs="Calibri"/>
                <w:iCs/>
                <w:lang w:val="it-IT"/>
              </w:rPr>
              <w:t>6</w:t>
            </w:r>
            <w:r w:rsidRPr="005E10DA">
              <w:rPr>
                <w:rFonts w:asciiTheme="minorHAnsi" w:hAnsiTheme="minorHAnsi" w:cs="Calibri"/>
                <w:iCs/>
                <w:lang w:val="it-IT"/>
              </w:rPr>
              <w:t xml:space="preserve">-9 din matrice - toţi indicatorii pentru care s-au stabilit limite în coloana 3 se încadrează în limitele admisibile, respectiv dacă pentru toţi aceşti indicatori în coloana 11 apare mesajul “Respectă criteriul”. </w:t>
            </w:r>
          </w:p>
          <w:p w14:paraId="2A7829CC" w14:textId="77777777" w:rsidR="002F29D8" w:rsidRPr="005E10DA" w:rsidRDefault="002F29D8" w:rsidP="00DB6DE7">
            <w:pPr>
              <w:jc w:val="both"/>
              <w:rPr>
                <w:rFonts w:asciiTheme="minorHAnsi" w:hAnsiTheme="minorHAnsi" w:cs="Calibri"/>
                <w:iCs/>
                <w:lang w:val="it-IT"/>
              </w:rPr>
            </w:pPr>
            <w:r w:rsidRPr="005E10DA">
              <w:rPr>
                <w:rFonts w:asciiTheme="minorHAnsi" w:hAnsiTheme="minorHAnsi" w:cs="Calibri"/>
                <w:iCs/>
                <w:lang w:val="it-IT"/>
              </w:rPr>
              <w:t xml:space="preserve"> </w:t>
            </w:r>
          </w:p>
          <w:p w14:paraId="5EE83B11" w14:textId="57554023" w:rsidR="00F04208" w:rsidRPr="005E10DA" w:rsidRDefault="00F04208" w:rsidP="00F04208">
            <w:pPr>
              <w:jc w:val="both"/>
              <w:rPr>
                <w:rFonts w:asciiTheme="minorHAnsi" w:hAnsiTheme="minorHAnsi" w:cs="Calibri"/>
                <w:iCs/>
                <w:lang w:val="it-IT"/>
              </w:rPr>
            </w:pPr>
            <w:r w:rsidRPr="005E10DA">
              <w:rPr>
                <w:rFonts w:asciiTheme="minorHAnsi" w:hAnsiTheme="minorHAnsi" w:cs="Calibri"/>
                <w:iCs/>
                <w:lang w:val="it-IT"/>
              </w:rPr>
              <w:t xml:space="preserve">Deasemenea, se verifică indicatorul «Disponibil de numerar la sfarsitul perioadei» </w:t>
            </w:r>
            <w:r w:rsidR="00314C88">
              <w:rPr>
                <w:rFonts w:asciiTheme="minorHAnsi" w:hAnsiTheme="minorHAnsi" w:cs="Calibri"/>
                <w:iCs/>
                <w:lang w:val="it-IT"/>
              </w:rPr>
              <w:t>care</w:t>
            </w:r>
            <w:r w:rsidR="00314C88" w:rsidRPr="005E10DA">
              <w:rPr>
                <w:rFonts w:asciiTheme="minorHAnsi" w:hAnsiTheme="minorHAnsi" w:cs="Calibri"/>
                <w:iCs/>
                <w:lang w:val="it-IT"/>
              </w:rPr>
              <w:t xml:space="preserve"> </w:t>
            </w:r>
            <w:r w:rsidRPr="005E10DA">
              <w:rPr>
                <w:rFonts w:asciiTheme="minorHAnsi" w:hAnsiTheme="minorHAnsi" w:cs="Calibri"/>
                <w:iCs/>
                <w:lang w:val="it-IT"/>
              </w:rPr>
              <w:t>nu poate fi negativ in nici una din lunile de implementare</w:t>
            </w:r>
            <w:r w:rsidR="006D1BCA">
              <w:rPr>
                <w:rFonts w:asciiTheme="minorHAnsi" w:hAnsiTheme="minorHAnsi" w:cs="Calibri"/>
                <w:iCs/>
                <w:lang w:val="it-IT"/>
              </w:rPr>
              <w:t>.</w:t>
            </w:r>
          </w:p>
          <w:p w14:paraId="0E2EF1B7" w14:textId="77777777" w:rsidR="00511E03" w:rsidRPr="005E10DA" w:rsidRDefault="00511E03" w:rsidP="00DB6DE7">
            <w:pPr>
              <w:jc w:val="both"/>
              <w:rPr>
                <w:rFonts w:asciiTheme="minorHAnsi" w:hAnsiTheme="minorHAnsi" w:cs="Calibri"/>
                <w:iCs/>
                <w:lang w:val="it-IT"/>
              </w:rPr>
            </w:pPr>
          </w:p>
          <w:p w14:paraId="39FBBA98" w14:textId="77777777" w:rsidR="002F29D8" w:rsidRPr="005E10DA" w:rsidRDefault="002F29D8" w:rsidP="00DB6DE7">
            <w:pPr>
              <w:numPr>
                <w:ilvl w:val="12"/>
                <w:numId w:val="0"/>
              </w:numPr>
              <w:jc w:val="both"/>
              <w:rPr>
                <w:rFonts w:asciiTheme="minorHAnsi" w:hAnsiTheme="minorHAnsi" w:cs="Calibri"/>
                <w:lang w:val="it-IT"/>
              </w:rPr>
            </w:pPr>
            <w:r w:rsidRPr="005E10DA">
              <w:rPr>
                <w:rFonts w:asciiTheme="minorHAnsi" w:hAnsiTheme="minorHAnsi" w:cs="Calibri"/>
                <w:lang w:val="it-IT"/>
              </w:rPr>
              <w:t>Excepţie fac proiectele a caror investiţie vizează înfiinţarea de plantaţii, unde nivelul indicatorilor se consideră că este îndeplinit/respectat începând cu anul în care se obţine producţie/venituri conform tehnologiilor de producţie</w:t>
            </w:r>
            <w:r w:rsidR="006E2546" w:rsidRPr="005E10DA">
              <w:rPr>
                <w:rFonts w:asciiTheme="minorHAnsi" w:hAnsiTheme="minorHAnsi" w:cs="Calibri"/>
                <w:lang w:val="it-IT"/>
              </w:rPr>
              <w:t xml:space="preserve"> (Tabel Durată intrare pe rod) </w:t>
            </w:r>
            <w:r w:rsidRPr="005E10DA">
              <w:rPr>
                <w:rFonts w:asciiTheme="minorHAnsi" w:hAnsiTheme="minorHAnsi" w:cs="Calibri"/>
                <w:lang w:val="it-IT"/>
              </w:rPr>
              <w:t>şi a specificului proiectului.</w:t>
            </w:r>
          </w:p>
          <w:p w14:paraId="09322D24" w14:textId="77777777" w:rsidR="002F29D8" w:rsidRPr="005E10DA" w:rsidRDefault="002F29D8" w:rsidP="00DB6DE7">
            <w:pPr>
              <w:jc w:val="both"/>
              <w:rPr>
                <w:rFonts w:asciiTheme="minorHAnsi" w:hAnsiTheme="minorHAnsi" w:cs="Calibri"/>
                <w:b/>
                <w:lang w:val="it-IT"/>
              </w:rPr>
            </w:pPr>
          </w:p>
          <w:p w14:paraId="64FA8256" w14:textId="77777777" w:rsidR="00EF3B07" w:rsidRPr="005E10DA" w:rsidRDefault="00565E55" w:rsidP="00DB6DE7">
            <w:pPr>
              <w:jc w:val="both"/>
              <w:rPr>
                <w:rFonts w:asciiTheme="minorHAnsi" w:hAnsiTheme="minorHAnsi" w:cs="Calibri"/>
                <w:lang w:val="it-IT"/>
              </w:rPr>
            </w:pPr>
            <w:r w:rsidRPr="005E10DA">
              <w:rPr>
                <w:rFonts w:asciiTheme="minorHAnsi" w:hAnsiTheme="minorHAnsi" w:cs="Calibri"/>
                <w:lang w:val="it-IT"/>
              </w:rPr>
              <w:t>Se</w:t>
            </w:r>
            <w:r w:rsidR="00EF3B07" w:rsidRPr="005E10DA">
              <w:rPr>
                <w:rFonts w:asciiTheme="minorHAnsi" w:hAnsiTheme="minorHAnsi" w:cs="Calibri"/>
                <w:lang w:val="it-IT"/>
              </w:rPr>
              <w:t xml:space="preserve"> corele</w:t>
            </w:r>
            <w:r w:rsidR="00AF55A3" w:rsidRPr="005E10DA">
              <w:rPr>
                <w:rFonts w:asciiTheme="minorHAnsi" w:hAnsiTheme="minorHAnsi" w:cs="Calibri"/>
                <w:lang w:val="it-IT"/>
              </w:rPr>
              <w:t>a</w:t>
            </w:r>
            <w:r w:rsidR="00EF3B07" w:rsidRPr="005E10DA">
              <w:rPr>
                <w:rFonts w:asciiTheme="minorHAnsi" w:hAnsiTheme="minorHAnsi" w:cs="Calibri"/>
                <w:lang w:val="it-IT"/>
              </w:rPr>
              <w:t>ză</w:t>
            </w:r>
            <w:r w:rsidR="00AF55A3" w:rsidRPr="005E10DA">
              <w:rPr>
                <w:rFonts w:asciiTheme="minorHAnsi" w:hAnsiTheme="minorHAnsi" w:cs="Calibri"/>
                <w:lang w:val="it-IT"/>
              </w:rPr>
              <w:t xml:space="preserve"> informaţiile din previziuni cu cele din SF referitoare la tipul şi capacitatea de producţie.</w:t>
            </w:r>
          </w:p>
          <w:p w14:paraId="79670949" w14:textId="77777777" w:rsidR="002F29D8" w:rsidRPr="005E10DA" w:rsidRDefault="002F29D8" w:rsidP="00DB6DE7">
            <w:pPr>
              <w:jc w:val="both"/>
              <w:rPr>
                <w:rFonts w:asciiTheme="minorHAnsi" w:hAnsiTheme="minorHAnsi" w:cs="Calibri"/>
                <w:lang w:val="it-IT"/>
              </w:rPr>
            </w:pPr>
          </w:p>
        </w:tc>
      </w:tr>
    </w:tbl>
    <w:p w14:paraId="1A9890DF" w14:textId="77777777" w:rsidR="00B5107F" w:rsidRPr="005E10DA" w:rsidRDefault="00B5107F" w:rsidP="00663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Calibri"/>
          <w:sz w:val="22"/>
          <w:szCs w:val="22"/>
          <w:lang w:val="it-IT"/>
        </w:rPr>
      </w:pPr>
    </w:p>
    <w:p w14:paraId="69FA7827" w14:textId="77777777" w:rsidR="00B5107F" w:rsidRPr="005E10DA" w:rsidRDefault="00B5107F" w:rsidP="00663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Calibri"/>
          <w:sz w:val="22"/>
          <w:szCs w:val="22"/>
          <w:lang w:val="it-IT"/>
        </w:rPr>
      </w:pPr>
      <w:bookmarkStart w:id="3" w:name="do|ttIV|caVII|ar105|al2|pa1"/>
      <w:bookmarkEnd w:id="3"/>
    </w:p>
    <w:p w14:paraId="48E05DE6" w14:textId="77777777" w:rsidR="00663F57" w:rsidRDefault="00663F57" w:rsidP="00663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Calibri"/>
          <w:sz w:val="22"/>
          <w:szCs w:val="22"/>
          <w:lang w:val="it-IT"/>
        </w:rPr>
      </w:pPr>
      <w:r w:rsidRPr="00DE4491">
        <w:rPr>
          <w:rFonts w:asciiTheme="minorHAnsi" w:hAnsiTheme="minorHAnsi" w:cs="Calibri"/>
          <w:sz w:val="22"/>
          <w:szCs w:val="22"/>
          <w:lang w:val="it-IT"/>
        </w:rPr>
        <w:t xml:space="preserve">Dacă în urma verificării efectuate în conformitate cu precizările din coloana “puncte de verificat”, expertul constată că </w:t>
      </w:r>
      <w:r w:rsidRPr="00A54B7F">
        <w:rPr>
          <w:rFonts w:ascii="Calibri" w:hAnsi="Calibri"/>
          <w:sz w:val="22"/>
          <w:szCs w:val="22"/>
        </w:rPr>
        <w:t>Indicatorii economico-financiari se încadrează în limitele menţionate în cadrul sectiunii economice</w:t>
      </w:r>
      <w:r w:rsidR="004A12B2" w:rsidRPr="00A54B7F">
        <w:rPr>
          <w:rFonts w:asciiTheme="minorHAnsi" w:hAnsiTheme="minorHAnsi" w:cs="Calibri"/>
          <w:lang w:val="it-IT"/>
        </w:rPr>
        <w:t xml:space="preserve"> şi rezultatul </w:t>
      </w:r>
      <w:r w:rsidR="0017686F" w:rsidRPr="00A54B7F">
        <w:rPr>
          <w:rFonts w:asciiTheme="minorHAnsi" w:hAnsiTheme="minorHAnsi" w:cs="Calibri"/>
          <w:lang w:val="it-IT"/>
        </w:rPr>
        <w:t>din exploatare</w:t>
      </w:r>
      <w:r w:rsidR="004A12B2" w:rsidRPr="00A54B7F">
        <w:rPr>
          <w:rFonts w:asciiTheme="minorHAnsi" w:hAnsiTheme="minorHAnsi" w:cs="Calibri"/>
          <w:lang w:val="it-IT"/>
        </w:rPr>
        <w:t xml:space="preserve"> din bilanţ este pozitiv</w:t>
      </w:r>
      <w:r w:rsidR="004A12B2" w:rsidRPr="008856CC">
        <w:rPr>
          <w:rFonts w:asciiTheme="minorHAnsi" w:hAnsiTheme="minorHAnsi" w:cs="Calibri"/>
          <w:lang w:val="ro-RO"/>
        </w:rPr>
        <w:t xml:space="preserve"> (inclusiv 0)</w:t>
      </w:r>
      <w:r w:rsidR="004A12B2" w:rsidRPr="008856CC">
        <w:rPr>
          <w:rFonts w:asciiTheme="minorHAnsi" w:hAnsiTheme="minorHAnsi" w:cs="Calibri"/>
          <w:lang w:val="it-IT"/>
        </w:rPr>
        <w:t>,</w:t>
      </w:r>
      <w:r w:rsidRPr="003E319F">
        <w:rPr>
          <w:rFonts w:asciiTheme="minorHAnsi" w:hAnsiTheme="minorHAnsi" w:cs="Calibri"/>
          <w:sz w:val="22"/>
          <w:szCs w:val="22"/>
          <w:lang w:val="it-IT"/>
        </w:rPr>
        <w:t xml:space="preserve"> se bifează</w:t>
      </w:r>
      <w:r w:rsidRPr="00626444">
        <w:rPr>
          <w:rFonts w:asciiTheme="minorHAnsi" w:hAnsiTheme="minorHAnsi" w:cs="Calibri"/>
          <w:sz w:val="22"/>
          <w:szCs w:val="22"/>
          <w:lang w:val="it-IT"/>
        </w:rPr>
        <w:t xml:space="preserve"> coloana DA</w:t>
      </w:r>
      <w:r w:rsidRPr="00156053">
        <w:rPr>
          <w:rFonts w:asciiTheme="minorHAnsi" w:hAnsiTheme="minorHAnsi" w:cs="Calibri"/>
          <w:sz w:val="22"/>
          <w:szCs w:val="22"/>
          <w:lang w:val="it-IT"/>
        </w:rPr>
        <w:t>.</w:t>
      </w:r>
      <w:r w:rsidRPr="005E10DA">
        <w:rPr>
          <w:rFonts w:asciiTheme="minorHAnsi" w:hAnsiTheme="minorHAnsi" w:cs="Calibri"/>
          <w:sz w:val="22"/>
          <w:szCs w:val="22"/>
          <w:lang w:val="it-IT"/>
        </w:rPr>
        <w:t xml:space="preserve"> În caz contrar se va bifa “nu”</w:t>
      </w:r>
      <w:r w:rsidR="005E3343" w:rsidRPr="005E10DA">
        <w:rPr>
          <w:rFonts w:asciiTheme="minorHAnsi" w:hAnsiTheme="minorHAnsi" w:cs="Calibri"/>
          <w:sz w:val="22"/>
          <w:szCs w:val="22"/>
          <w:lang w:val="it-IT"/>
        </w:rPr>
        <w:t xml:space="preserve">. </w:t>
      </w:r>
      <w:r w:rsidR="005E3343" w:rsidRPr="005E10DA">
        <w:rPr>
          <w:rFonts w:asciiTheme="minorHAnsi" w:hAnsiTheme="minorHAnsi" w:cstheme="minorHAnsi"/>
          <w:lang w:val="it-IT"/>
        </w:rPr>
        <w:t>Verificarea condițiilor de eligibilitate va continua</w:t>
      </w:r>
      <w:r w:rsidR="00FE71B2" w:rsidRPr="005E10DA">
        <w:rPr>
          <w:rFonts w:asciiTheme="minorHAnsi" w:hAnsiTheme="minorHAnsi" w:cs="Calibri"/>
          <w:sz w:val="22"/>
          <w:szCs w:val="22"/>
          <w:lang w:val="it-IT"/>
        </w:rPr>
        <w:t>.</w:t>
      </w:r>
    </w:p>
    <w:p w14:paraId="627F2E19" w14:textId="77777777" w:rsidR="008C1FC9" w:rsidRPr="005E10DA" w:rsidRDefault="008C1FC9" w:rsidP="00663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Calibri"/>
          <w:color w:val="000000"/>
          <w:sz w:val="22"/>
          <w:szCs w:val="22"/>
          <w:lang w:val="ro-RO" w:eastAsia="ro-RO"/>
        </w:rPr>
      </w:pPr>
    </w:p>
    <w:p w14:paraId="4418645A" w14:textId="5A52B9C7" w:rsidR="00565E55" w:rsidRPr="005E10DA" w:rsidRDefault="002F29D8" w:rsidP="005D22FC">
      <w:pPr>
        <w:tabs>
          <w:tab w:val="left" w:pos="284"/>
        </w:tabs>
        <w:autoSpaceDE w:val="0"/>
        <w:autoSpaceDN w:val="0"/>
        <w:adjustRightInd w:val="0"/>
        <w:spacing w:line="276" w:lineRule="auto"/>
        <w:jc w:val="both"/>
        <w:rPr>
          <w:rFonts w:ascii="Calibri" w:hAnsi="Calibri"/>
          <w:b/>
        </w:rPr>
      </w:pPr>
      <w:r w:rsidRPr="005E10DA">
        <w:rPr>
          <w:rFonts w:asciiTheme="minorHAnsi" w:hAnsiTheme="minorHAnsi" w:cs="Calibri"/>
          <w:b/>
        </w:rPr>
        <w:lastRenderedPageBreak/>
        <w:t>EG</w:t>
      </w:r>
      <w:r w:rsidR="00565E55" w:rsidRPr="005E10DA">
        <w:rPr>
          <w:rFonts w:asciiTheme="minorHAnsi" w:hAnsiTheme="minorHAnsi" w:cs="Calibri"/>
          <w:b/>
        </w:rPr>
        <w:t>5-</w:t>
      </w:r>
      <w:r w:rsidRPr="005E10DA">
        <w:rPr>
          <w:rFonts w:asciiTheme="minorHAnsi" w:hAnsiTheme="minorHAnsi" w:cs="Calibri"/>
          <w:b/>
        </w:rPr>
        <w:t xml:space="preserve"> </w:t>
      </w:r>
      <w:r w:rsidR="00565E55" w:rsidRPr="005E10DA">
        <w:rPr>
          <w:rFonts w:ascii="Calibri" w:hAnsi="Calibri"/>
          <w:b/>
        </w:rPr>
        <w:t>Investiția v</w:t>
      </w:r>
      <w:r w:rsidR="008F5501" w:rsidRPr="005E10DA">
        <w:rPr>
          <w:rFonts w:ascii="Calibri" w:hAnsi="Calibri"/>
          <w:b/>
        </w:rPr>
        <w:t>a</w:t>
      </w:r>
      <w:r w:rsidR="00565E55" w:rsidRPr="005E10DA">
        <w:rPr>
          <w:rFonts w:ascii="Calibri" w:hAnsi="Calibri"/>
          <w:b/>
        </w:rPr>
        <w:t xml:space="preserve"> respecta cerințele privind </w:t>
      </w:r>
      <w:r w:rsidR="00565E55" w:rsidRPr="00DE4491">
        <w:rPr>
          <w:rFonts w:ascii="Calibri" w:hAnsi="Calibri"/>
          <w:b/>
        </w:rPr>
        <w:t>conformarea cu standarde impuse de legislația națională și europeană</w:t>
      </w:r>
      <w:r w:rsidR="00565E55" w:rsidRPr="005E10DA">
        <w:rPr>
          <w:rFonts w:ascii="Calibri" w:hAnsi="Calibri"/>
          <w:b/>
        </w:rPr>
        <w:t xml:space="preserve"> (</w:t>
      </w:r>
      <w:r w:rsidR="006872B0" w:rsidRPr="00786D0E">
        <w:rPr>
          <w:rFonts w:ascii="Calibri" w:hAnsi="Calibri"/>
        </w:rPr>
        <w:t>cf secțiunii</w:t>
      </w:r>
      <w:r w:rsidR="00565E55" w:rsidRPr="00786D0E">
        <w:rPr>
          <w:rFonts w:ascii="Calibri" w:hAnsi="Calibri"/>
        </w:rPr>
        <w:t xml:space="preserve"> </w:t>
      </w:r>
      <w:r w:rsidR="006872B0">
        <w:rPr>
          <w:rFonts w:ascii="Calibri" w:hAnsi="Calibri"/>
        </w:rPr>
        <w:t xml:space="preserve">Trimiteri la alte acte legislative </w:t>
      </w:r>
      <w:r w:rsidR="00565E55" w:rsidRPr="00786D0E">
        <w:rPr>
          <w:rFonts w:ascii="Calibri" w:hAnsi="Calibri"/>
        </w:rPr>
        <w:t>şi  cap 8.1 din PNDR</w:t>
      </w:r>
      <w:r w:rsidR="00565E55" w:rsidRPr="005E10DA">
        <w:rPr>
          <w:rFonts w:ascii="Calibri" w:hAnsi="Calibri"/>
          <w:b/>
        </w:rPr>
        <w:t>)</w:t>
      </w:r>
      <w:r w:rsidR="006872B0">
        <w:rPr>
          <w:rFonts w:ascii="Calibri" w:hAnsi="Calibri"/>
          <w:b/>
        </w:rPr>
        <w:t xml:space="preserve"> </w:t>
      </w:r>
      <w:r w:rsidR="006872B0" w:rsidRPr="006872B0">
        <w:rPr>
          <w:rFonts w:ascii="Calibri" w:hAnsi="Calibri"/>
          <w:b/>
        </w:rPr>
        <w:t>din domeniul sănătății publice, sanitar-veterinar și de siguranță alimentară;</w:t>
      </w:r>
    </w:p>
    <w:p w14:paraId="76CEA06A" w14:textId="77777777" w:rsidR="002F29D8" w:rsidRPr="005E10DA" w:rsidRDefault="002F29D8" w:rsidP="005D22FC">
      <w:pPr>
        <w:jc w:val="both"/>
        <w:rPr>
          <w:rFonts w:asciiTheme="minorHAnsi" w:hAnsiTheme="minorHAnsi" w:cs="Calibri"/>
          <w:lang w:val="it-IT"/>
        </w:rPr>
      </w:pP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4770"/>
      </w:tblGrid>
      <w:tr w:rsidR="002F29D8" w:rsidRPr="005E10DA" w14:paraId="5B212CD9" w14:textId="77777777" w:rsidTr="00A82E95">
        <w:tc>
          <w:tcPr>
            <w:tcW w:w="4570" w:type="dxa"/>
            <w:shd w:val="clear" w:color="auto" w:fill="C0C0C0"/>
          </w:tcPr>
          <w:p w14:paraId="6FED0CE6" w14:textId="77777777" w:rsidR="002F29D8" w:rsidRPr="005E10DA" w:rsidRDefault="002F29D8" w:rsidP="005D22FC">
            <w:pPr>
              <w:pStyle w:val="Heading1"/>
              <w:jc w:val="both"/>
              <w:rPr>
                <w:rFonts w:asciiTheme="minorHAnsi" w:hAnsiTheme="minorHAnsi" w:cs="Calibri"/>
                <w:szCs w:val="24"/>
                <w:lang w:val="ro-RO"/>
              </w:rPr>
            </w:pPr>
            <w:r w:rsidRPr="005E10DA">
              <w:rPr>
                <w:rFonts w:asciiTheme="minorHAnsi" w:hAnsiTheme="minorHAnsi" w:cs="Calibri"/>
                <w:szCs w:val="24"/>
                <w:lang w:val="ro-RO"/>
              </w:rPr>
              <w:t xml:space="preserve">DOCUMENTE PREZENTATE </w:t>
            </w:r>
          </w:p>
        </w:tc>
        <w:tc>
          <w:tcPr>
            <w:tcW w:w="4770" w:type="dxa"/>
            <w:shd w:val="clear" w:color="auto" w:fill="C0C0C0"/>
          </w:tcPr>
          <w:p w14:paraId="7414C046" w14:textId="77777777" w:rsidR="002F29D8" w:rsidRPr="005E10DA" w:rsidRDefault="002F29D8" w:rsidP="005D22FC">
            <w:pPr>
              <w:jc w:val="both"/>
              <w:rPr>
                <w:rFonts w:asciiTheme="minorHAnsi" w:hAnsiTheme="minorHAnsi" w:cs="Calibri"/>
                <w:b/>
                <w:lang w:val="pt-BR"/>
              </w:rPr>
            </w:pPr>
            <w:r w:rsidRPr="005E10DA">
              <w:rPr>
                <w:rFonts w:asciiTheme="minorHAnsi" w:hAnsiTheme="minorHAnsi" w:cs="Calibri"/>
                <w:b/>
                <w:lang w:val="pt-BR"/>
              </w:rPr>
              <w:t>PUNCTE DE VERIFICAT ÎN CADRUL DOCUMENTELOR PREZENTATE</w:t>
            </w:r>
          </w:p>
        </w:tc>
      </w:tr>
      <w:tr w:rsidR="002F29D8" w:rsidRPr="005E10DA" w14:paraId="50ACF245" w14:textId="77777777" w:rsidTr="00A82E95">
        <w:tc>
          <w:tcPr>
            <w:tcW w:w="4570" w:type="dxa"/>
          </w:tcPr>
          <w:p w14:paraId="22C25E92" w14:textId="77777777" w:rsidR="002F29D8" w:rsidRPr="005E10DA" w:rsidRDefault="002F29D8" w:rsidP="005D22FC">
            <w:pPr>
              <w:jc w:val="both"/>
              <w:rPr>
                <w:rFonts w:asciiTheme="minorHAnsi" w:hAnsiTheme="minorHAnsi" w:cs="Calibri"/>
                <w:b/>
                <w:lang w:eastAsia="fr-FR"/>
              </w:rPr>
            </w:pPr>
            <w:r w:rsidRPr="005E10DA">
              <w:rPr>
                <w:rFonts w:asciiTheme="minorHAnsi" w:hAnsiTheme="minorHAnsi" w:cs="Calibri"/>
                <w:b/>
                <w:lang w:val="pt-BR"/>
              </w:rPr>
              <w:t>Doc.</w:t>
            </w:r>
            <w:r w:rsidR="00565E55" w:rsidRPr="005E10DA">
              <w:rPr>
                <w:rFonts w:asciiTheme="minorHAnsi" w:hAnsiTheme="minorHAnsi" w:cs="Calibri"/>
                <w:b/>
                <w:lang w:val="pt-BR"/>
              </w:rPr>
              <w:t xml:space="preserve"> </w:t>
            </w:r>
            <w:r w:rsidRPr="005E10DA">
              <w:rPr>
                <w:rFonts w:asciiTheme="minorHAnsi" w:hAnsiTheme="minorHAnsi" w:cs="Calibri"/>
                <w:b/>
                <w:lang w:val="pt-BR"/>
              </w:rPr>
              <w:t>1</w:t>
            </w:r>
            <w:r w:rsidR="00565E55" w:rsidRPr="005E10DA">
              <w:rPr>
                <w:rFonts w:asciiTheme="minorHAnsi" w:hAnsiTheme="minorHAnsi" w:cs="Calibri"/>
                <w:b/>
                <w:lang w:val="pt-BR"/>
              </w:rPr>
              <w:t xml:space="preserve"> </w:t>
            </w:r>
            <w:r w:rsidR="00565E55" w:rsidRPr="005E10DA">
              <w:rPr>
                <w:rFonts w:asciiTheme="minorHAnsi" w:hAnsiTheme="minorHAnsi" w:cs="Calibri"/>
                <w:b/>
                <w:lang w:eastAsia="fr-FR"/>
              </w:rPr>
              <w:t>Studiu de fezabilitate</w:t>
            </w:r>
          </w:p>
          <w:p w14:paraId="15B2C36F" w14:textId="77777777" w:rsidR="002F29D8" w:rsidRPr="005E10DA" w:rsidRDefault="002F29D8" w:rsidP="005D22FC">
            <w:pPr>
              <w:jc w:val="both"/>
              <w:rPr>
                <w:rFonts w:asciiTheme="minorHAnsi" w:hAnsiTheme="minorHAnsi" w:cstheme="minorHAnsi"/>
                <w:lang w:eastAsia="fr-FR"/>
              </w:rPr>
            </w:pPr>
          </w:p>
          <w:p w14:paraId="06003C3D" w14:textId="6633304D" w:rsidR="00F96C55" w:rsidRDefault="00F96C55" w:rsidP="00297C37">
            <w:pPr>
              <w:jc w:val="both"/>
              <w:rPr>
                <w:rFonts w:asciiTheme="minorHAnsi" w:hAnsiTheme="minorHAnsi" w:cstheme="minorHAnsi"/>
                <w:b/>
              </w:rPr>
            </w:pPr>
          </w:p>
          <w:p w14:paraId="5213AB81" w14:textId="77777777" w:rsidR="00F96C55" w:rsidRPr="005E10DA" w:rsidRDefault="00F96C55" w:rsidP="00786D0E">
            <w:pPr>
              <w:pStyle w:val="NoSpacing"/>
              <w:spacing w:line="276" w:lineRule="auto"/>
              <w:jc w:val="both"/>
              <w:rPr>
                <w:rFonts w:asciiTheme="minorHAnsi" w:hAnsiTheme="minorHAnsi" w:cs="Calibri"/>
                <w:lang w:val="it-IT"/>
              </w:rPr>
            </w:pPr>
            <w:r w:rsidRPr="005E10DA">
              <w:rPr>
                <w:rFonts w:asciiTheme="minorHAnsi" w:hAnsiTheme="minorHAnsi" w:cstheme="minorHAnsi"/>
                <w:b/>
                <w:sz w:val="24"/>
                <w:szCs w:val="24"/>
              </w:rPr>
              <w:t xml:space="preserve">9.1 </w:t>
            </w:r>
            <w:r w:rsidRPr="00786D0E">
              <w:rPr>
                <w:rFonts w:asciiTheme="minorHAnsi" w:hAnsiTheme="minorHAnsi" w:cstheme="minorHAnsi"/>
                <w:b/>
                <w:sz w:val="24"/>
                <w:szCs w:val="24"/>
              </w:rPr>
              <w:t>AUTORIZAŢIE SANITARĂ/ NOTIFICARE</w:t>
            </w:r>
            <w:r w:rsidRPr="005E10DA">
              <w:rPr>
                <w:rFonts w:asciiTheme="minorHAnsi" w:hAnsiTheme="minorHAnsi" w:cstheme="minorHAnsi"/>
                <w:sz w:val="24"/>
                <w:szCs w:val="24"/>
              </w:rPr>
              <w:t xml:space="preserve"> </w:t>
            </w:r>
            <w:r w:rsidRPr="00786D0E">
              <w:rPr>
                <w:rFonts w:asciiTheme="minorHAnsi" w:hAnsiTheme="minorHAnsi" w:cstheme="minorHAnsi"/>
                <w:b/>
                <w:sz w:val="24"/>
                <w:szCs w:val="24"/>
              </w:rPr>
              <w:t>de constatare a conformităţii cu legislaţia sanitară</w:t>
            </w:r>
            <w:r w:rsidRPr="00786D0E">
              <w:rPr>
                <w:rFonts w:asciiTheme="minorHAnsi" w:hAnsiTheme="minorHAnsi" w:cstheme="minorHAnsi"/>
                <w:sz w:val="24"/>
                <w:szCs w:val="24"/>
              </w:rPr>
              <w:t xml:space="preserve"> </w:t>
            </w:r>
          </w:p>
        </w:tc>
        <w:tc>
          <w:tcPr>
            <w:tcW w:w="4770" w:type="dxa"/>
          </w:tcPr>
          <w:p w14:paraId="57A7484E" w14:textId="77777777" w:rsidR="00B8034D" w:rsidRDefault="00B8034D" w:rsidP="00F96C55">
            <w:pPr>
              <w:pStyle w:val="NoSpacing"/>
              <w:spacing w:line="276" w:lineRule="auto"/>
              <w:jc w:val="both"/>
              <w:rPr>
                <w:rFonts w:asciiTheme="minorHAnsi" w:hAnsiTheme="minorHAnsi" w:cstheme="minorHAnsi"/>
                <w:b/>
                <w:sz w:val="24"/>
                <w:szCs w:val="24"/>
              </w:rPr>
            </w:pPr>
          </w:p>
          <w:p w14:paraId="478DCD60" w14:textId="77777777" w:rsidR="00B8034D" w:rsidRPr="00B8034D" w:rsidRDefault="00B8034D" w:rsidP="00B8034D">
            <w:pPr>
              <w:jc w:val="both"/>
              <w:rPr>
                <w:rFonts w:ascii="Calibri" w:hAnsi="Calibri" w:cs="Calibri"/>
                <w:lang w:val="en-GB"/>
              </w:rPr>
            </w:pPr>
            <w:r w:rsidRPr="00B8034D">
              <w:rPr>
                <w:rFonts w:ascii="Calibri" w:hAnsi="Calibri" w:cs="Calibri"/>
              </w:rPr>
              <w:t>În cazul investițiilor care vizează modernizarea/extinderea unei unități de producție, la momentul depunerii cererii de finanțare,  se verifică dacă solicitantul este autorizat/înregistrat din punct de vedere sanitar și/sau sanitar-veterinar, după cum urmează:</w:t>
            </w:r>
          </w:p>
          <w:p w14:paraId="260CAB13" w14:textId="77777777" w:rsidR="00B8034D" w:rsidRPr="00F80142" w:rsidRDefault="00B8034D" w:rsidP="00B8034D">
            <w:pPr>
              <w:jc w:val="both"/>
              <w:rPr>
                <w:rFonts w:ascii="Calibri" w:hAnsi="Calibri"/>
              </w:rPr>
            </w:pPr>
            <w:r w:rsidRPr="00F80142">
              <w:rPr>
                <w:rFonts w:ascii="Calibri" w:hAnsi="Calibri" w:cs="Calibri"/>
              </w:rPr>
              <w:t xml:space="preserve">- doc. 9.1 </w:t>
            </w:r>
            <w:r w:rsidRPr="00F80142">
              <w:rPr>
                <w:rFonts w:ascii="Calibri" w:hAnsi="Calibri"/>
              </w:rPr>
              <w:t xml:space="preserve"> trebuie să fie eliberat/ vizat cu cel mult un an în urmă faţă de data depunerii Cererii de Finanţare. Verificarea autorizaţiei sanitare se va face doar pentru codurile CAEN aferente sM. 4.1</w:t>
            </w:r>
            <w:r w:rsidR="00DE4491" w:rsidRPr="00F80142">
              <w:rPr>
                <w:rFonts w:ascii="Calibri" w:hAnsi="Calibri"/>
              </w:rPr>
              <w:t>a</w:t>
            </w:r>
            <w:r w:rsidRPr="00F80142">
              <w:rPr>
                <w:rFonts w:ascii="Calibri" w:hAnsi="Calibri"/>
              </w:rPr>
              <w:t xml:space="preserve">, prevăzute în Ordinul nr. 1030/20.08.2009 </w:t>
            </w:r>
            <w:r w:rsidRPr="00F80142">
              <w:rPr>
                <w:rFonts w:ascii="Calibri" w:hAnsi="Calibri"/>
                <w:i/>
              </w:rPr>
              <w:t>privind aprobarea procedurilor de reglementare sanitară pentru proiectele de amplasare, amenajare, construire şi pentru funcţionarea obiectivelor ce desfăşoară activităţi cu risc pentru starea de sănătate a populaţiei.</w:t>
            </w:r>
          </w:p>
          <w:p w14:paraId="4F0BD184" w14:textId="77777777" w:rsidR="00B8034D" w:rsidRPr="00F80142" w:rsidRDefault="00B8034D" w:rsidP="00B8034D">
            <w:pPr>
              <w:spacing w:before="100" w:beforeAutospacing="1" w:after="100" w:afterAutospacing="1"/>
              <w:jc w:val="both"/>
              <w:rPr>
                <w:rFonts w:ascii="Calibri" w:hAnsi="Calibri" w:cs="Calibri"/>
                <w:lang w:val="ro-RO"/>
              </w:rPr>
            </w:pPr>
            <w:r w:rsidRPr="00F80142">
              <w:rPr>
                <w:rFonts w:ascii="Calibri" w:hAnsi="Calibri" w:cs="Calibri"/>
              </w:rPr>
              <w:t xml:space="preserve">- Verificarea Autorizaţiei/Înregistrării solicitantului din punct de vedere sanitar-veterinar se realizează prin accesarea următoarelor </w:t>
            </w:r>
            <w:r w:rsidRPr="00F80142">
              <w:rPr>
                <w:rFonts w:ascii="Calibri" w:hAnsi="Calibri" w:cs="Calibri"/>
                <w:lang w:val="ro-RO"/>
              </w:rPr>
              <w:t xml:space="preserve">link-uri: </w:t>
            </w:r>
          </w:p>
          <w:p w14:paraId="13719816" w14:textId="77777777" w:rsidR="00B8034D" w:rsidRPr="00786D0E" w:rsidRDefault="00B8034D" w:rsidP="00786D0E">
            <w:pPr>
              <w:spacing w:before="100" w:beforeAutospacing="1" w:after="100" w:afterAutospacing="1"/>
              <w:jc w:val="both"/>
              <w:rPr>
                <w:rFonts w:ascii="Calibri" w:hAnsi="Calibri" w:cs="Calibri"/>
              </w:rPr>
            </w:pPr>
            <w:r w:rsidRPr="00786D0E">
              <w:rPr>
                <w:rFonts w:ascii="Calibri" w:hAnsi="Calibri" w:cs="Calibri"/>
              </w:rPr>
              <w:t>Pentru unitățile</w:t>
            </w:r>
            <w:r w:rsidR="003E4AAC" w:rsidRPr="00786D0E">
              <w:rPr>
                <w:rFonts w:ascii="Calibri" w:hAnsi="Calibri" w:cs="Calibri"/>
              </w:rPr>
              <w:t xml:space="preserve"> de comercializare cu amănuntul </w:t>
            </w:r>
            <w:r w:rsidRPr="00786D0E">
              <w:rPr>
                <w:rFonts w:ascii="Calibri" w:hAnsi="Calibri" w:cs="Calibri"/>
              </w:rPr>
              <w:t xml:space="preserve">înregistrate: </w:t>
            </w:r>
            <w:r w:rsidRPr="00F80142">
              <w:rPr>
                <w:rFonts w:ascii="Calibri" w:hAnsi="Calibri" w:cs="Calibri"/>
              </w:rPr>
              <w:t> </w:t>
            </w:r>
            <w:hyperlink w:history="1">
              <w:r w:rsidR="003E4AAC" w:rsidRPr="00786D0E">
                <w:rPr>
                  <w:rStyle w:val="Hyperlink"/>
                  <w:rFonts w:ascii="Calibri" w:hAnsi="Calibri" w:cs="Calibri"/>
                  <w:color w:val="auto"/>
                </w:rPr>
                <w:t>http://www.ansvsa.ro /industrie-si-afaceri/unitati-de-vanzare-cu-amanuntul-inregistrate/</w:t>
              </w:r>
            </w:hyperlink>
            <w:r w:rsidRPr="00F80142">
              <w:rPr>
                <w:rFonts w:ascii="Calibri" w:hAnsi="Calibri" w:cs="Calibri"/>
              </w:rPr>
              <w:t xml:space="preserve">   </w:t>
            </w:r>
            <w:r w:rsidRPr="00786D0E">
              <w:rPr>
                <w:rFonts w:ascii="Calibri" w:hAnsi="Calibri" w:cs="Calibri"/>
              </w:rPr>
              <w:t xml:space="preserve">sau accesând site-ul județului dorit. </w:t>
            </w:r>
            <w:r w:rsidR="003E4AAC" w:rsidRPr="00786D0E">
              <w:rPr>
                <w:rFonts w:ascii="Calibri" w:hAnsi="Calibri" w:cs="Calibri"/>
              </w:rPr>
              <w:t xml:space="preserve"> </w:t>
            </w:r>
            <w:r w:rsidRPr="00786D0E">
              <w:rPr>
                <w:rFonts w:ascii="Calibri" w:hAnsi="Calibri" w:cs="Calibri"/>
              </w:rPr>
              <w:t>Spre</w:t>
            </w:r>
            <w:r w:rsidR="003E4AAC" w:rsidRPr="00786D0E">
              <w:rPr>
                <w:rFonts w:ascii="Calibri" w:hAnsi="Calibri" w:cs="Calibri"/>
              </w:rPr>
              <w:t xml:space="preserve"> </w:t>
            </w:r>
            <w:r w:rsidRPr="00786D0E">
              <w:rPr>
                <w:rFonts w:ascii="Calibri" w:hAnsi="Calibri" w:cs="Calibri"/>
                <w:lang w:val="ro-RO"/>
              </w:rPr>
              <w:t xml:space="preserve">exemplu: </w:t>
            </w:r>
            <w:r w:rsidR="003E4AAC" w:rsidRPr="00786D0E">
              <w:rPr>
                <w:rFonts w:ascii="Calibri" w:hAnsi="Calibri" w:cs="Calibri"/>
                <w:lang w:val="ro-RO"/>
              </w:rPr>
              <w:t xml:space="preserve"> </w:t>
            </w:r>
            <w:r w:rsidRPr="00F80142">
              <w:rPr>
                <w:rFonts w:ascii="Calibri" w:hAnsi="Calibri" w:cs="Calibri"/>
                <w:lang w:val="ro-RO"/>
              </w:rPr>
              <w:t> </w:t>
            </w:r>
            <w:hyperlink w:history="1">
              <w:r w:rsidR="003E4AAC" w:rsidRPr="00786D0E">
                <w:rPr>
                  <w:rStyle w:val="Hyperlink"/>
                  <w:rFonts w:ascii="Calibri" w:hAnsi="Calibri" w:cs="Calibri"/>
                  <w:color w:val="auto"/>
                  <w:lang w:val="ro-RO"/>
                </w:rPr>
                <w:t>http:// neamt.dsvsa.ro /operatori-economici/unitati-inregistrate/</w:t>
              </w:r>
            </w:hyperlink>
          </w:p>
          <w:p w14:paraId="07E44363" w14:textId="77777777" w:rsidR="00B8034D" w:rsidRPr="00F80142" w:rsidRDefault="00B8034D" w:rsidP="00627C6F">
            <w:pPr>
              <w:spacing w:before="100" w:beforeAutospacing="1" w:after="100" w:afterAutospacing="1"/>
              <w:jc w:val="both"/>
              <w:rPr>
                <w:rFonts w:ascii="Calibri" w:hAnsi="Calibri" w:cs="Calibri"/>
                <w:lang w:val="ro-RO"/>
              </w:rPr>
            </w:pPr>
            <w:r w:rsidRPr="00786D0E">
              <w:rPr>
                <w:rFonts w:ascii="Calibri" w:hAnsi="Calibri" w:cs="Calibri"/>
                <w:lang w:val="ro-RO"/>
              </w:rPr>
              <w:t>Pentru unitățile de vânzare cu amănuntul cu activitatea interzisă:</w:t>
            </w:r>
            <w:r w:rsidRPr="00F80142">
              <w:rPr>
                <w:rFonts w:ascii="Calibri" w:hAnsi="Calibri" w:cs="Calibri"/>
                <w:lang w:val="ro-RO"/>
              </w:rPr>
              <w:t xml:space="preserve">  </w:t>
            </w:r>
            <w:hyperlink w:history="1">
              <w:r w:rsidR="003E4AAC" w:rsidRPr="00786D0E">
                <w:rPr>
                  <w:rStyle w:val="Hyperlink"/>
                  <w:rFonts w:ascii="Calibri" w:hAnsi="Calibri" w:cs="Calibri"/>
                  <w:color w:val="auto"/>
                  <w:lang w:val="ro-RO"/>
                </w:rPr>
                <w:t>http://www.ansvsa.ro /industrie-si-afaceri/unitati-de-vanzare-cu-amanuntul-cu-activitatea-interzisa/</w:t>
              </w:r>
            </w:hyperlink>
            <w:r w:rsidRPr="00F80142">
              <w:rPr>
                <w:rFonts w:ascii="Calibri" w:hAnsi="Calibri" w:cs="Calibri"/>
                <w:lang w:val="ro-RO"/>
              </w:rPr>
              <w:t> </w:t>
            </w:r>
            <w:r w:rsidRPr="00786D0E">
              <w:rPr>
                <w:rFonts w:ascii="Calibri" w:hAnsi="Calibri" w:cs="Calibri"/>
                <w:lang w:val="ro-RO"/>
              </w:rPr>
              <w:t xml:space="preserve">sau </w:t>
            </w:r>
            <w:r w:rsidRPr="00786D0E">
              <w:rPr>
                <w:rFonts w:ascii="Calibri" w:hAnsi="Calibri" w:cs="Calibri"/>
                <w:lang w:val="ro-RO"/>
              </w:rPr>
              <w:lastRenderedPageBreak/>
              <w:t>accesând site-ul județului dorit. Spre exemplu:</w:t>
            </w:r>
            <w:r w:rsidRPr="00F80142">
              <w:rPr>
                <w:rFonts w:ascii="Calibri" w:hAnsi="Calibri" w:cs="Calibri"/>
                <w:lang w:val="ro-RO"/>
              </w:rPr>
              <w:t> </w:t>
            </w:r>
            <w:hyperlink r:id="rId26" w:tgtFrame="_blank" w:history="1">
              <w:r w:rsidRPr="00786D0E">
                <w:rPr>
                  <w:rFonts w:ascii="Calibri" w:hAnsi="Calibri" w:cs="Calibri"/>
                  <w:u w:val="single"/>
                  <w:lang w:val="ro-RO"/>
                </w:rPr>
                <w:t>http://satu-mare.dsvsa.ro/operatori-economici/unitati-cu-activitatea-interzisa/</w:t>
              </w:r>
            </w:hyperlink>
          </w:p>
          <w:p w14:paraId="5AF9D3B4" w14:textId="77777777" w:rsidR="00B8034D" w:rsidRPr="00F80142" w:rsidRDefault="00B8034D" w:rsidP="00B8034D">
            <w:pPr>
              <w:spacing w:after="240"/>
              <w:jc w:val="both"/>
              <w:rPr>
                <w:rFonts w:ascii="Calibri" w:hAnsi="Calibri" w:cs="Calibri"/>
                <w:sz w:val="22"/>
                <w:szCs w:val="22"/>
                <w:lang w:val="ro-RO" w:eastAsia="en-GB"/>
              </w:rPr>
            </w:pPr>
            <w:r w:rsidRPr="00786D0E">
              <w:rPr>
                <w:rFonts w:ascii="Calibri" w:hAnsi="Calibri" w:cs="Calibri"/>
                <w:lang w:val="ro-RO"/>
              </w:rPr>
              <w:t xml:space="preserve">Lista cu site-urile DSVSA județene și a municipiului București se regăsește la următorul link: </w:t>
            </w:r>
            <w:r w:rsidRPr="00F80142">
              <w:rPr>
                <w:rFonts w:ascii="Calibri" w:hAnsi="Calibri" w:cs="Calibri"/>
                <w:lang w:val="ro-RO"/>
              </w:rPr>
              <w:t> </w:t>
            </w:r>
            <w:hyperlink r:id="rId27" w:tgtFrame="_blank" w:history="1">
              <w:r w:rsidRPr="00786D0E">
                <w:rPr>
                  <w:rFonts w:ascii="Calibri" w:hAnsi="Calibri" w:cs="Calibri"/>
                  <w:u w:val="single"/>
                  <w:lang w:val="ro-RO"/>
                </w:rPr>
                <w:t>http://www.ansvsa.ro/ansvsa/structuri-teritoriale-d-s-v-s-a/</w:t>
              </w:r>
            </w:hyperlink>
          </w:p>
          <w:p w14:paraId="3D3B76B5" w14:textId="77777777" w:rsidR="00B8034D" w:rsidRPr="00F80142" w:rsidRDefault="00B8034D" w:rsidP="00B8034D">
            <w:pPr>
              <w:jc w:val="both"/>
              <w:rPr>
                <w:rFonts w:ascii="Calibri" w:hAnsi="Calibri" w:cs="Calibri"/>
                <w:lang w:val="ro-RO"/>
              </w:rPr>
            </w:pPr>
            <w:r w:rsidRPr="00786D0E">
              <w:rPr>
                <w:rFonts w:ascii="Calibri" w:hAnsi="Calibri" w:cs="Calibri"/>
                <w:lang w:val="ro-RO"/>
              </w:rPr>
              <w:t xml:space="preserve">Lista unităților de industrie alimentară autorizate sanitar veterinar și pentru siguranța alimentelor este postată pe site-ul ANSVSA, atât în format pdf. cât și format eligibil excel, pe secțiuni, activități și specii, la următorul link: </w:t>
            </w:r>
            <w:hyperlink r:id="rId28" w:tgtFrame="_blank" w:history="1">
              <w:r w:rsidRPr="00786D0E">
                <w:rPr>
                  <w:rFonts w:ascii="Calibri" w:hAnsi="Calibri" w:cs="Calibri"/>
                  <w:u w:val="single"/>
                  <w:lang w:val="ro-RO"/>
                </w:rPr>
                <w:t>http://www.ansvsa.ro/unitati-schimb-intracomunitar/</w:t>
              </w:r>
            </w:hyperlink>
          </w:p>
          <w:p w14:paraId="2D45E12F" w14:textId="77777777" w:rsidR="00B8034D" w:rsidRPr="00F80142" w:rsidRDefault="00B8034D" w:rsidP="00786D0E">
            <w:pPr>
              <w:spacing w:before="100" w:beforeAutospacing="1" w:after="100" w:afterAutospacing="1"/>
              <w:jc w:val="both"/>
              <w:rPr>
                <w:rFonts w:ascii="Calibri" w:hAnsi="Calibri" w:cs="Calibri"/>
                <w:lang w:val="ro-RO"/>
              </w:rPr>
            </w:pPr>
            <w:r w:rsidRPr="00F80142">
              <w:rPr>
                <w:rFonts w:ascii="Calibri" w:hAnsi="Calibri" w:cs="Calibri"/>
                <w:lang w:val="ro-RO"/>
              </w:rPr>
              <w:t>La etapa încheierii contractului de finanțare verificarea îndeplinirii acestui criteriu se reia, cu verificarea doc. 7.1 (dacă este cazul) și 7.2 atât în cazul modernizărilor cât și în cazul investițiilor noi.</w:t>
            </w:r>
          </w:p>
          <w:p w14:paraId="6CDCA356" w14:textId="77777777" w:rsidR="00B8034D" w:rsidRPr="00786D0E" w:rsidRDefault="00B8034D" w:rsidP="00B8034D">
            <w:pPr>
              <w:jc w:val="both"/>
              <w:rPr>
                <w:rFonts w:asciiTheme="minorHAnsi" w:hAnsiTheme="minorHAnsi"/>
                <w:lang w:val="ro-RO"/>
              </w:rPr>
            </w:pPr>
            <w:r w:rsidRPr="00786D0E">
              <w:rPr>
                <w:rFonts w:asciiTheme="minorHAnsi" w:hAnsiTheme="minorHAnsi"/>
                <w:lang w:val="ro-RO"/>
              </w:rPr>
              <w:t>Verificarea acestui criteriu se reia în faza de contractare, ținând cont de următoarele:</w:t>
            </w:r>
          </w:p>
          <w:p w14:paraId="6772FD38" w14:textId="77777777" w:rsidR="00B8034D" w:rsidRDefault="00B8034D" w:rsidP="00B8034D">
            <w:pPr>
              <w:pStyle w:val="NoSpacing"/>
              <w:spacing w:line="276" w:lineRule="auto"/>
              <w:jc w:val="both"/>
              <w:rPr>
                <w:rFonts w:asciiTheme="minorHAnsi" w:hAnsiTheme="minorHAnsi" w:cstheme="minorHAnsi"/>
                <w:b/>
                <w:sz w:val="24"/>
                <w:szCs w:val="24"/>
              </w:rPr>
            </w:pPr>
          </w:p>
          <w:p w14:paraId="41694B99" w14:textId="77777777" w:rsidR="00B8034D" w:rsidRPr="00786D0E" w:rsidRDefault="00B8034D" w:rsidP="00F96C55">
            <w:pPr>
              <w:pStyle w:val="NoSpacing"/>
              <w:spacing w:line="276" w:lineRule="auto"/>
              <w:jc w:val="both"/>
              <w:rPr>
                <w:rFonts w:ascii="Calibri" w:hAnsi="Calibri" w:cs="Calibri"/>
                <w:sz w:val="24"/>
                <w:szCs w:val="24"/>
              </w:rPr>
            </w:pPr>
            <w:r w:rsidRPr="00786D0E">
              <w:rPr>
                <w:rFonts w:ascii="Calibri" w:hAnsi="Calibri" w:cs="Calibri"/>
                <w:sz w:val="24"/>
                <w:szCs w:val="24"/>
              </w:rPr>
              <w:t>În cazul proiectelor care prevăd doar achiziţii de utilaje agricole nu este necesară avizarea sanitară si sanitar-veterinară.</w:t>
            </w:r>
          </w:p>
          <w:p w14:paraId="0674FA24" w14:textId="38A46FF5" w:rsidR="002F29D8" w:rsidRPr="005E10DA" w:rsidRDefault="00B8034D" w:rsidP="00786D0E">
            <w:pPr>
              <w:pStyle w:val="NoSpacing"/>
              <w:rPr>
                <w:rFonts w:asciiTheme="minorHAnsi" w:hAnsiTheme="minorHAnsi" w:cs="Calibri"/>
                <w:lang w:val="it-IT"/>
              </w:rPr>
            </w:pPr>
            <w:r w:rsidRPr="00786D0E">
              <w:rPr>
                <w:rFonts w:ascii="Calibri" w:hAnsi="Calibri" w:cs="Calibri"/>
                <w:sz w:val="24"/>
                <w:szCs w:val="24"/>
              </w:rPr>
              <w:t>Totodată, pentru stabilirea situaţiilor în care trebuie urmărită această cerintă,  se va ţine cont de prevederile Ordinului 1030/20.08.2009 care stipulează activităţile supuse avizării sanitare, precum şi de prevederile Protocolului încheiat între AFIR şi ANSVSA  care stipulează tipurile de avize emise funcţie de tipul investiţiei.</w:t>
            </w:r>
          </w:p>
        </w:tc>
      </w:tr>
    </w:tbl>
    <w:p w14:paraId="15D72DF1" w14:textId="77777777" w:rsidR="00D9333B" w:rsidRDefault="00D9333B" w:rsidP="005D22FC">
      <w:pPr>
        <w:jc w:val="both"/>
        <w:rPr>
          <w:rFonts w:asciiTheme="minorHAnsi" w:hAnsiTheme="minorHAnsi" w:cs="Calibri"/>
          <w:lang w:val="it-IT"/>
        </w:rPr>
      </w:pPr>
    </w:p>
    <w:p w14:paraId="7B0A271A" w14:textId="77777777" w:rsidR="00CD2BCA" w:rsidRPr="00BB6DE1" w:rsidRDefault="00CD2BCA" w:rsidP="00CD2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lang w:val="ro-RO"/>
        </w:rPr>
      </w:pPr>
      <w:r w:rsidRPr="00BB6DE1">
        <w:rPr>
          <w:rFonts w:ascii="Calibri" w:hAnsi="Calibri" w:cs="Calibri"/>
          <w:lang w:val="ro-RO"/>
        </w:rPr>
        <w:t>Dacă în urma verificării efectuate în conformitate cu precizările din coloana “puncte de verificat”, expertul constată că este respectată condiţia privind respectarea legislației în vigoare în domeniul sanitar și sanita</w:t>
      </w:r>
      <w:r>
        <w:rPr>
          <w:rFonts w:ascii="Calibri" w:hAnsi="Calibri" w:cs="Calibri"/>
          <w:lang w:val="ro-RO"/>
        </w:rPr>
        <w:t>r-veterinar, se bifează coloana „</w:t>
      </w:r>
      <w:r w:rsidRPr="00BB6DE1">
        <w:rPr>
          <w:rFonts w:ascii="Calibri" w:hAnsi="Calibri" w:cs="Calibri"/>
          <w:lang w:val="ro-RO"/>
        </w:rPr>
        <w:t xml:space="preserve">DA“. </w:t>
      </w:r>
      <w:r>
        <w:rPr>
          <w:rFonts w:ascii="Calibri" w:hAnsi="Calibri" w:cs="Calibri"/>
          <w:lang w:val="ro-RO"/>
        </w:rPr>
        <w:t xml:space="preserve">La rubrica Observații se va menționa reluarea verificării îndeplinirii acestui criteriu, prin analiza doc. 7.1 </w:t>
      </w:r>
      <w:r w:rsidRPr="007F3851">
        <w:rPr>
          <w:rFonts w:ascii="Calibri" w:hAnsi="Calibri"/>
          <w:b/>
          <w:sz w:val="22"/>
          <w:szCs w:val="22"/>
        </w:rPr>
        <w:t>Document emis de DSVSA pentru proiect</w:t>
      </w:r>
      <w:r w:rsidRPr="007F3851">
        <w:rPr>
          <w:rFonts w:ascii="Calibri" w:hAnsi="Calibri"/>
          <w:sz w:val="22"/>
          <w:szCs w:val="22"/>
        </w:rPr>
        <w:t xml:space="preserve">, conform Protocolului de colaborare dintre AFIR şi ANSVSA publicat pe pagina de </w:t>
      </w:r>
      <w:r w:rsidRPr="007F3851">
        <w:rPr>
          <w:rFonts w:ascii="Calibri" w:hAnsi="Calibri"/>
          <w:sz w:val="22"/>
          <w:szCs w:val="22"/>
        </w:rPr>
        <w:lastRenderedPageBreak/>
        <w:t xml:space="preserve">internet </w:t>
      </w:r>
      <w:hyperlink r:id="rId29" w:history="1">
        <w:r w:rsidRPr="007F3851">
          <w:rPr>
            <w:rStyle w:val="Hyperlink"/>
            <w:color w:val="auto"/>
            <w:sz w:val="22"/>
            <w:szCs w:val="22"/>
          </w:rPr>
          <w:t>www.afir.info</w:t>
        </w:r>
      </w:hyperlink>
      <w:r w:rsidRPr="007F3851">
        <w:rPr>
          <w:rFonts w:ascii="Calibri" w:hAnsi="Calibri"/>
          <w:sz w:val="22"/>
          <w:szCs w:val="22"/>
        </w:rPr>
        <w:t xml:space="preserve">. şi a doc. </w:t>
      </w:r>
      <w:r w:rsidRPr="007F3851">
        <w:rPr>
          <w:rFonts w:ascii="Calibri" w:hAnsi="Calibri"/>
          <w:b/>
          <w:sz w:val="22"/>
          <w:szCs w:val="22"/>
        </w:rPr>
        <w:t xml:space="preserve">7.2 </w:t>
      </w:r>
      <w:r w:rsidRPr="007F3851">
        <w:rPr>
          <w:rFonts w:ascii="Calibri" w:hAnsi="Calibri" w:cs="Calibri"/>
          <w:b/>
          <w:iCs/>
          <w:noProof/>
          <w:sz w:val="22"/>
          <w:szCs w:val="22"/>
        </w:rPr>
        <w:t xml:space="preserve">Document emis </w:t>
      </w:r>
      <w:r>
        <w:rPr>
          <w:rFonts w:ascii="Calibri" w:hAnsi="Calibri" w:cs="Calibri"/>
          <w:b/>
          <w:iCs/>
          <w:noProof/>
          <w:sz w:val="22"/>
          <w:szCs w:val="22"/>
        </w:rPr>
        <w:t>de</w:t>
      </w:r>
      <w:r w:rsidRPr="007F3851">
        <w:rPr>
          <w:rFonts w:ascii="Calibri" w:hAnsi="Calibri" w:cs="Calibri"/>
          <w:b/>
          <w:iCs/>
          <w:noProof/>
          <w:sz w:val="22"/>
          <w:szCs w:val="22"/>
        </w:rPr>
        <w:t xml:space="preserve">  DSP Judetean, </w:t>
      </w:r>
      <w:r w:rsidRPr="007F3851">
        <w:rPr>
          <w:rFonts w:ascii="Calibri" w:hAnsi="Calibri" w:cs="Calibri"/>
          <w:iCs/>
          <w:noProof/>
          <w:sz w:val="22"/>
          <w:szCs w:val="22"/>
        </w:rPr>
        <w:t>conform</w:t>
      </w:r>
      <w:r w:rsidRPr="007F3851">
        <w:rPr>
          <w:rFonts w:ascii="Calibri" w:hAnsi="Calibri" w:cs="Calibri"/>
          <w:b/>
          <w:iCs/>
          <w:noProof/>
          <w:sz w:val="22"/>
          <w:szCs w:val="22"/>
        </w:rPr>
        <w:t xml:space="preserve"> </w:t>
      </w:r>
      <w:r w:rsidRPr="007F3851">
        <w:rPr>
          <w:rFonts w:ascii="Calibri" w:hAnsi="Calibri" w:cs="Calibri"/>
          <w:iCs/>
          <w:noProof/>
          <w:sz w:val="22"/>
          <w:szCs w:val="22"/>
        </w:rPr>
        <w:t>Protocolului de colaborare dintre AFIR şi DSP publicat pe pagina de internet</w:t>
      </w:r>
      <w:r w:rsidRPr="007F3851">
        <w:rPr>
          <w:rFonts w:ascii="Calibri" w:hAnsi="Calibri" w:cs="Calibri"/>
          <w:i/>
          <w:noProof/>
          <w:sz w:val="22"/>
          <w:szCs w:val="22"/>
        </w:rPr>
        <w:t xml:space="preserve"> www.afir.info</w:t>
      </w:r>
      <w:r w:rsidRPr="007F3851" w:rsidDel="00EA25FC">
        <w:rPr>
          <w:rFonts w:ascii="Calibri" w:hAnsi="Calibri"/>
          <w:b/>
          <w:sz w:val="22"/>
          <w:szCs w:val="22"/>
        </w:rPr>
        <w:t xml:space="preserve"> </w:t>
      </w:r>
      <w:r w:rsidRPr="007F3851">
        <w:rPr>
          <w:rFonts w:ascii="Calibri" w:hAnsi="Calibri"/>
          <w:b/>
          <w:sz w:val="22"/>
          <w:szCs w:val="22"/>
        </w:rPr>
        <w:t xml:space="preserve"> </w:t>
      </w:r>
      <w:r>
        <w:rPr>
          <w:rFonts w:ascii="Calibri" w:hAnsi="Calibri" w:cs="Calibri"/>
          <w:lang w:val="ro-RO"/>
        </w:rPr>
        <w:t xml:space="preserve">indiferent dacă proiectul vizează investiție nouă sau modernizare. </w:t>
      </w:r>
      <w:r w:rsidRPr="00BB6DE1">
        <w:rPr>
          <w:rFonts w:ascii="Calibri" w:hAnsi="Calibri" w:cs="Calibri"/>
          <w:lang w:val="ro-RO"/>
        </w:rPr>
        <w:t>În caz</w:t>
      </w:r>
      <w:r>
        <w:rPr>
          <w:rFonts w:ascii="Calibri" w:hAnsi="Calibri" w:cs="Calibri"/>
          <w:lang w:val="ro-RO"/>
        </w:rPr>
        <w:t>ul modernizărilor la care nu se confirmă autorizarea/înregistrarea sanitar și/sau sanitar veterinară</w:t>
      </w:r>
      <w:r w:rsidRPr="00BB6DE1">
        <w:rPr>
          <w:rFonts w:ascii="Calibri" w:hAnsi="Calibri" w:cs="Calibri"/>
          <w:lang w:val="ro-RO"/>
        </w:rPr>
        <w:t xml:space="preserve"> se va bifa “NU”, iar acest criteriu va fi considerat neîndeplinit.</w:t>
      </w:r>
      <w:r>
        <w:rPr>
          <w:rFonts w:ascii="Calibri" w:hAnsi="Calibri" w:cs="Calibri"/>
          <w:lang w:val="ro-RO"/>
        </w:rPr>
        <w:t xml:space="preserve"> </w:t>
      </w:r>
    </w:p>
    <w:p w14:paraId="4F8B0542" w14:textId="77777777" w:rsidR="00C158E9" w:rsidRPr="00627C6F" w:rsidRDefault="00CD2BCA" w:rsidP="00CD2BCA">
      <w:pPr>
        <w:jc w:val="both"/>
        <w:rPr>
          <w:rFonts w:asciiTheme="minorHAnsi" w:hAnsiTheme="minorHAnsi" w:cs="Calibri"/>
          <w:lang w:val="it-IT"/>
        </w:rPr>
      </w:pPr>
      <w:r w:rsidRPr="00786D0E">
        <w:rPr>
          <w:rFonts w:asciiTheme="minorHAnsi" w:hAnsiTheme="minorHAnsi" w:cs="Calibri"/>
          <w:lang w:val="it-IT"/>
        </w:rPr>
        <w:t xml:space="preserve">Dacă în urma verificărilor se constată că proiectul nu face obiectul avizării </w:t>
      </w:r>
      <w:r w:rsidRPr="00786D0E">
        <w:rPr>
          <w:rFonts w:asciiTheme="minorHAnsi" w:hAnsiTheme="minorHAnsi"/>
        </w:rPr>
        <w:t>sanitare si sanitar-veterinare, expertul bifează căsuţa Nu este cazul. În caz contrar se bifează căsuţa Da.</w:t>
      </w:r>
    </w:p>
    <w:p w14:paraId="235595B6" w14:textId="77777777" w:rsidR="00CD2BCA" w:rsidRDefault="00CD2BCA" w:rsidP="005D22FC">
      <w:pPr>
        <w:jc w:val="both"/>
        <w:rPr>
          <w:rFonts w:ascii="Calibri" w:hAnsi="Calibri" w:cs="Calibri"/>
          <w:b/>
          <w:lang w:val="it-IT"/>
        </w:rPr>
      </w:pPr>
    </w:p>
    <w:p w14:paraId="255D2DB4" w14:textId="77777777" w:rsidR="00C158E9" w:rsidRDefault="00C158E9" w:rsidP="005D22FC">
      <w:pPr>
        <w:jc w:val="both"/>
        <w:rPr>
          <w:rFonts w:asciiTheme="minorHAnsi" w:hAnsiTheme="minorHAnsi" w:cs="Calibri"/>
          <w:b/>
          <w:lang w:val="it-IT"/>
        </w:rPr>
      </w:pPr>
    </w:p>
    <w:p w14:paraId="02AF09EB" w14:textId="77777777" w:rsidR="00C158E9" w:rsidRPr="00786D0E" w:rsidRDefault="00C158E9" w:rsidP="005D22FC">
      <w:pPr>
        <w:jc w:val="both"/>
        <w:rPr>
          <w:rFonts w:asciiTheme="minorHAnsi" w:hAnsiTheme="minorHAnsi" w:cs="Calibri"/>
          <w:b/>
          <w:lang w:val="it-IT"/>
        </w:rPr>
      </w:pPr>
    </w:p>
    <w:p w14:paraId="101C2057" w14:textId="77777777" w:rsidR="00FC222D" w:rsidRDefault="00FC222D" w:rsidP="00786D0E">
      <w:pPr>
        <w:jc w:val="both"/>
        <w:rPr>
          <w:rFonts w:ascii="Calibri" w:hAnsi="Calibri" w:cs="Calibri"/>
          <w:b/>
        </w:rPr>
      </w:pPr>
      <w:r>
        <w:rPr>
          <w:rFonts w:asciiTheme="minorHAnsi" w:hAnsiTheme="minorHAnsi" w:cs="Calibri"/>
          <w:b/>
        </w:rPr>
        <w:t>EG</w:t>
      </w:r>
      <w:r w:rsidR="00345E6A">
        <w:rPr>
          <w:rFonts w:asciiTheme="minorHAnsi" w:hAnsiTheme="minorHAnsi" w:cs="Calibri"/>
          <w:b/>
        </w:rPr>
        <w:t>6</w:t>
      </w:r>
      <w:r>
        <w:rPr>
          <w:rFonts w:asciiTheme="minorHAnsi" w:hAnsiTheme="minorHAnsi" w:cs="Calibri"/>
          <w:b/>
        </w:rPr>
        <w:t>-</w:t>
      </w:r>
      <w:r w:rsidRPr="00FC222D">
        <w:rPr>
          <w:rFonts w:ascii="Calibri" w:hAnsi="Calibri" w:cs="Calibri"/>
          <w:b/>
        </w:rPr>
        <w:t xml:space="preserve"> </w:t>
      </w:r>
      <w:r w:rsidRPr="005D37FE">
        <w:rPr>
          <w:rFonts w:ascii="Calibri" w:hAnsi="Calibri" w:cs="Calibri"/>
          <w:b/>
        </w:rPr>
        <w:t>Solicitantul va demonstra, la momentul depunerii proiectului, că a demarat procedura de evaluare de mediu, iar investiția va fi precedată de o evaluare a impactului preconizat asupra mediului dacă aceasta poate avea efecte negative asupra mediului, în conformitate cu legislația în vigoare menționată în cap. 8.1;</w:t>
      </w:r>
    </w:p>
    <w:p w14:paraId="22116447" w14:textId="77777777" w:rsidR="00FC222D" w:rsidRDefault="00FC222D" w:rsidP="00786D0E">
      <w:pPr>
        <w:jc w:val="both"/>
        <w:rPr>
          <w:rFonts w:ascii="Calibri" w:hAnsi="Calibri" w:cs="Calibri"/>
          <w:b/>
        </w:rPr>
      </w:pP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4770"/>
      </w:tblGrid>
      <w:tr w:rsidR="00FC222D" w:rsidRPr="005E10DA" w14:paraId="409A84E9" w14:textId="77777777" w:rsidTr="0035452D">
        <w:tc>
          <w:tcPr>
            <w:tcW w:w="4570" w:type="dxa"/>
            <w:shd w:val="clear" w:color="auto" w:fill="C0C0C0"/>
          </w:tcPr>
          <w:p w14:paraId="1040CAE4" w14:textId="77777777" w:rsidR="00FC222D" w:rsidRPr="005E10DA" w:rsidRDefault="00FC222D" w:rsidP="0035452D">
            <w:pPr>
              <w:pStyle w:val="Heading1"/>
              <w:jc w:val="both"/>
              <w:rPr>
                <w:rFonts w:asciiTheme="minorHAnsi" w:hAnsiTheme="minorHAnsi" w:cs="Calibri"/>
                <w:szCs w:val="24"/>
                <w:lang w:val="ro-RO"/>
              </w:rPr>
            </w:pPr>
            <w:r w:rsidRPr="005E10DA">
              <w:rPr>
                <w:rFonts w:asciiTheme="minorHAnsi" w:hAnsiTheme="minorHAnsi" w:cs="Calibri"/>
                <w:szCs w:val="24"/>
                <w:lang w:val="ro-RO"/>
              </w:rPr>
              <w:t xml:space="preserve">DOCUMENTE PREZENTATE </w:t>
            </w:r>
          </w:p>
        </w:tc>
        <w:tc>
          <w:tcPr>
            <w:tcW w:w="4770" w:type="dxa"/>
            <w:shd w:val="clear" w:color="auto" w:fill="C0C0C0"/>
          </w:tcPr>
          <w:p w14:paraId="20B4512A" w14:textId="77777777" w:rsidR="00FC222D" w:rsidRPr="005E10DA" w:rsidRDefault="00FC222D" w:rsidP="0035452D">
            <w:pPr>
              <w:jc w:val="both"/>
              <w:rPr>
                <w:rFonts w:asciiTheme="minorHAnsi" w:hAnsiTheme="minorHAnsi" w:cs="Calibri"/>
                <w:b/>
                <w:lang w:val="pt-BR"/>
              </w:rPr>
            </w:pPr>
            <w:r w:rsidRPr="005E10DA">
              <w:rPr>
                <w:rFonts w:asciiTheme="minorHAnsi" w:hAnsiTheme="minorHAnsi" w:cs="Calibri"/>
                <w:b/>
                <w:lang w:val="pt-BR"/>
              </w:rPr>
              <w:t>PUNCTE DE VERIFICAT ÎN CADRUL DOCUMENTELOR PREZENTATE</w:t>
            </w:r>
          </w:p>
        </w:tc>
      </w:tr>
      <w:tr w:rsidR="00FC222D" w:rsidRPr="005E10DA" w14:paraId="7F3B0802" w14:textId="77777777" w:rsidTr="0035452D">
        <w:tc>
          <w:tcPr>
            <w:tcW w:w="4570" w:type="dxa"/>
          </w:tcPr>
          <w:p w14:paraId="02E9B185" w14:textId="77777777" w:rsidR="00FC222D" w:rsidRDefault="00FC222D" w:rsidP="0035452D">
            <w:pPr>
              <w:jc w:val="both"/>
              <w:rPr>
                <w:rFonts w:asciiTheme="minorHAnsi" w:hAnsiTheme="minorHAnsi" w:cs="Calibri"/>
                <w:b/>
                <w:lang w:eastAsia="fr-FR"/>
              </w:rPr>
            </w:pPr>
            <w:r w:rsidRPr="005E10DA">
              <w:rPr>
                <w:rFonts w:asciiTheme="minorHAnsi" w:hAnsiTheme="minorHAnsi" w:cs="Calibri"/>
                <w:b/>
                <w:lang w:val="pt-BR"/>
              </w:rPr>
              <w:t xml:space="preserve">Doc. 1 </w:t>
            </w:r>
            <w:r w:rsidRPr="005E10DA">
              <w:rPr>
                <w:rFonts w:asciiTheme="minorHAnsi" w:hAnsiTheme="minorHAnsi" w:cs="Calibri"/>
                <w:b/>
                <w:lang w:eastAsia="fr-FR"/>
              </w:rPr>
              <w:t>Studiu de fezabilitate</w:t>
            </w:r>
          </w:p>
          <w:p w14:paraId="5A4BEABF" w14:textId="77777777" w:rsidR="00FC222D" w:rsidRDefault="00FC222D" w:rsidP="0035452D">
            <w:pPr>
              <w:jc w:val="both"/>
              <w:rPr>
                <w:rFonts w:asciiTheme="minorHAnsi" w:hAnsiTheme="minorHAnsi" w:cs="Calibri"/>
                <w:b/>
                <w:lang w:eastAsia="fr-FR"/>
              </w:rPr>
            </w:pPr>
          </w:p>
          <w:p w14:paraId="2D797A68" w14:textId="77777777" w:rsidR="00FC222D" w:rsidRPr="005E10DA" w:rsidRDefault="00437F0F" w:rsidP="0035452D">
            <w:pPr>
              <w:jc w:val="both"/>
              <w:rPr>
                <w:rFonts w:asciiTheme="minorHAnsi" w:hAnsiTheme="minorHAnsi" w:cstheme="minorHAnsi"/>
                <w:lang w:eastAsia="fr-FR"/>
              </w:rPr>
            </w:pPr>
            <w:r>
              <w:rPr>
                <w:rFonts w:asciiTheme="minorHAnsi" w:hAnsiTheme="minorHAnsi" w:cstheme="minorHAnsi"/>
                <w:lang w:eastAsia="fr-FR"/>
              </w:rPr>
              <w:t xml:space="preserve">Doc. 5.1 </w:t>
            </w:r>
            <w:r w:rsidRPr="00437F0F">
              <w:rPr>
                <w:rFonts w:asciiTheme="minorHAnsi" w:hAnsiTheme="minorHAnsi" w:cstheme="minorHAnsi"/>
                <w:lang w:eastAsia="fr-FR"/>
              </w:rPr>
              <w:t>Clasarea notificării/Decizia etapei de evaluare initială emisă de APM județean pentru proiect</w:t>
            </w:r>
          </w:p>
          <w:p w14:paraId="2859AA2B" w14:textId="77777777" w:rsidR="00FC222D" w:rsidRPr="005E10DA" w:rsidRDefault="00FC222D" w:rsidP="0035452D">
            <w:pPr>
              <w:jc w:val="both"/>
              <w:rPr>
                <w:rFonts w:asciiTheme="minorHAnsi" w:hAnsiTheme="minorHAnsi" w:cs="Calibri"/>
                <w:lang w:val="it-IT"/>
              </w:rPr>
            </w:pPr>
          </w:p>
        </w:tc>
        <w:tc>
          <w:tcPr>
            <w:tcW w:w="4770" w:type="dxa"/>
          </w:tcPr>
          <w:p w14:paraId="12E20AEA" w14:textId="77777777" w:rsidR="00FC222D" w:rsidRDefault="00FC222D" w:rsidP="0035452D">
            <w:pPr>
              <w:jc w:val="both"/>
              <w:rPr>
                <w:rFonts w:asciiTheme="minorHAnsi" w:hAnsiTheme="minorHAnsi" w:cs="Calibri"/>
                <w:lang w:val="it-IT"/>
              </w:rPr>
            </w:pPr>
          </w:p>
          <w:p w14:paraId="04C97DF1" w14:textId="77777777" w:rsidR="00FC222D" w:rsidRDefault="00FC222D" w:rsidP="0035452D">
            <w:pPr>
              <w:jc w:val="both"/>
              <w:rPr>
                <w:rFonts w:asciiTheme="minorHAnsi" w:hAnsiTheme="minorHAnsi" w:cs="Calibri"/>
                <w:lang w:val="it-IT"/>
              </w:rPr>
            </w:pPr>
          </w:p>
          <w:p w14:paraId="40F12C3D" w14:textId="77777777" w:rsidR="00FC222D" w:rsidRPr="00786D0E" w:rsidRDefault="00437F0F" w:rsidP="0035452D">
            <w:pPr>
              <w:pStyle w:val="ListParagraph"/>
              <w:ind w:left="0"/>
              <w:jc w:val="both"/>
              <w:rPr>
                <w:rFonts w:asciiTheme="minorHAnsi" w:hAnsiTheme="minorHAnsi" w:cs="Calibri"/>
                <w:sz w:val="24"/>
                <w:szCs w:val="24"/>
                <w:lang w:val="it-IT"/>
              </w:rPr>
            </w:pPr>
            <w:r w:rsidRPr="00786D0E">
              <w:rPr>
                <w:rFonts w:cs="Calibri"/>
                <w:sz w:val="24"/>
                <w:szCs w:val="24"/>
                <w:lang w:val="it-IT"/>
              </w:rPr>
              <w:t>Se verific</w:t>
            </w:r>
            <w:r w:rsidRPr="00786D0E">
              <w:rPr>
                <w:rFonts w:cs="Calibri"/>
                <w:sz w:val="24"/>
                <w:szCs w:val="24"/>
                <w:lang w:val="en-GB"/>
              </w:rPr>
              <w:t>ă doc. 5.1</w:t>
            </w:r>
            <w:r w:rsidRPr="00786D0E">
              <w:rPr>
                <w:rFonts w:cs="Calibri"/>
                <w:bCs/>
                <w:sz w:val="24"/>
                <w:szCs w:val="24"/>
              </w:rPr>
              <w:t xml:space="preserve"> dacă este emis pentru solicitant și dacă vizează </w:t>
            </w:r>
            <w:r w:rsidRPr="00786D0E">
              <w:rPr>
                <w:rFonts w:cs="Calibri"/>
                <w:bCs/>
                <w:sz w:val="24"/>
                <w:szCs w:val="24"/>
                <w:lang w:val="en-GB"/>
              </w:rPr>
              <w:t>investiția propusă prin proiect.</w:t>
            </w:r>
          </w:p>
        </w:tc>
      </w:tr>
    </w:tbl>
    <w:p w14:paraId="16AF2B7E" w14:textId="77777777" w:rsidR="00FC222D" w:rsidRDefault="00FC222D" w:rsidP="00786D0E">
      <w:pPr>
        <w:jc w:val="both"/>
        <w:rPr>
          <w:rFonts w:ascii="Calibri" w:hAnsi="Calibri" w:cs="Calibri"/>
          <w:b/>
        </w:rPr>
      </w:pPr>
    </w:p>
    <w:p w14:paraId="59243080" w14:textId="77777777" w:rsidR="00437F0F" w:rsidRDefault="00437F0F" w:rsidP="00FC222D">
      <w:pPr>
        <w:tabs>
          <w:tab w:val="left" w:pos="360"/>
        </w:tabs>
        <w:ind w:right="72"/>
        <w:jc w:val="both"/>
        <w:rPr>
          <w:rFonts w:asciiTheme="minorHAnsi" w:hAnsiTheme="minorHAnsi" w:cstheme="minorHAnsi"/>
          <w:bCs/>
          <w:highlight w:val="cyan"/>
        </w:rPr>
      </w:pPr>
    </w:p>
    <w:p w14:paraId="5C659363" w14:textId="77777777" w:rsidR="00437F0F" w:rsidRDefault="00437F0F" w:rsidP="00FC222D">
      <w:pPr>
        <w:tabs>
          <w:tab w:val="left" w:pos="360"/>
        </w:tabs>
        <w:ind w:right="72"/>
        <w:jc w:val="both"/>
        <w:rPr>
          <w:rFonts w:asciiTheme="minorHAnsi" w:hAnsiTheme="minorHAnsi" w:cstheme="minorHAnsi"/>
          <w:bCs/>
          <w:highlight w:val="cyan"/>
        </w:rPr>
      </w:pPr>
    </w:p>
    <w:p w14:paraId="3FD42497" w14:textId="77777777" w:rsidR="00437F0F" w:rsidRPr="00437F0F" w:rsidRDefault="00437F0F" w:rsidP="00437F0F">
      <w:pPr>
        <w:jc w:val="both"/>
        <w:rPr>
          <w:rFonts w:ascii="Calibri" w:hAnsi="Calibri" w:cs="Calibri"/>
          <w:lang w:val="ro-RO"/>
        </w:rPr>
      </w:pPr>
      <w:r w:rsidRPr="00437F0F">
        <w:rPr>
          <w:rFonts w:ascii="Calibri" w:hAnsi="Calibri" w:cs="Calibri"/>
          <w:lang w:val="ro-RO"/>
        </w:rPr>
        <w:t xml:space="preserve">În cazul în care doc. 5.1 este Clasarea notificării iar în urma verificării efectuate în conformitate cu precizările din coloana “puncte de verificat”, expertul constată îndeplinirea condițiilor, se bifează căsuța “DA “ </w:t>
      </w:r>
      <w:r w:rsidRPr="00437F0F">
        <w:rPr>
          <w:rFonts w:ascii="Calibri" w:hAnsi="Calibri" w:cs="Calibri"/>
          <w:lang w:val="en-GB"/>
        </w:rPr>
        <w:t>și criteriul se consideră  îndeplinit</w:t>
      </w:r>
      <w:r w:rsidRPr="00437F0F">
        <w:rPr>
          <w:rFonts w:ascii="Calibri" w:hAnsi="Calibri" w:cs="Calibri"/>
          <w:lang w:val="ro-RO"/>
        </w:rPr>
        <w:t>. Dacă doc. 5.1 nu este document final emis de APM și se constată îndeplinirea condițiilor prevăzute în coloana “puncte de verificat”se bifează căsuța “DA “ cu men</w:t>
      </w:r>
      <w:r w:rsidRPr="00437F0F">
        <w:rPr>
          <w:rFonts w:ascii="Calibri" w:hAnsi="Calibri" w:cs="Calibri"/>
          <w:lang w:val="en-GB"/>
        </w:rPr>
        <w:t xml:space="preserve">ționarea la rubrica </w:t>
      </w:r>
      <w:r w:rsidRPr="00437F0F">
        <w:rPr>
          <w:rFonts w:ascii="Calibri" w:hAnsi="Calibri" w:cs="Calibri"/>
          <w:lang w:val="ro-RO"/>
        </w:rPr>
        <w:t>“</w:t>
      </w:r>
      <w:r w:rsidRPr="00437F0F">
        <w:rPr>
          <w:rFonts w:ascii="Calibri" w:hAnsi="Calibri" w:cs="Calibri"/>
          <w:i/>
          <w:lang w:val="en-GB"/>
        </w:rPr>
        <w:t>Observații</w:t>
      </w:r>
      <w:r w:rsidRPr="00437F0F">
        <w:rPr>
          <w:rFonts w:ascii="Calibri" w:hAnsi="Calibri" w:cs="Calibri"/>
          <w:lang w:val="ro-RO"/>
        </w:rPr>
        <w:t>“</w:t>
      </w:r>
      <w:r w:rsidRPr="00437F0F">
        <w:rPr>
          <w:rFonts w:ascii="Calibri" w:hAnsi="Calibri" w:cs="Calibri"/>
          <w:lang w:val="en-GB"/>
        </w:rPr>
        <w:t xml:space="preserve">, că </w:t>
      </w:r>
      <w:r w:rsidRPr="00437F0F">
        <w:rPr>
          <w:rFonts w:ascii="Calibri" w:hAnsi="Calibri" w:cs="Calibri"/>
          <w:lang w:val="ro-RO"/>
        </w:rPr>
        <w:t xml:space="preserve"> evaluarea criteriului se reia la etapa încheierii contractului de finanțare, când </w:t>
      </w:r>
      <w:r w:rsidRPr="00575A6C">
        <w:rPr>
          <w:rFonts w:ascii="Calibri" w:hAnsi="Calibri" w:cs="Calibri"/>
          <w:lang w:val="ro-RO"/>
        </w:rPr>
        <w:t xml:space="preserve">solicitantul va prezenta doc. 5.2 Decizia etapei de încadrare/Acordul de mediu, ca document final pentru proiect. În cazul în care documentul final emis de APM pentru proiect este prezentat la momentul depunerii cererii de finanțare, în vederea obținerii punctajului la criteriile </w:t>
      </w:r>
      <w:r w:rsidR="00571EDF" w:rsidRPr="00575A6C">
        <w:rPr>
          <w:rFonts w:ascii="Calibri" w:hAnsi="Calibri" w:cs="Calibri"/>
          <w:lang w:val="ro-RO"/>
        </w:rPr>
        <w:t>2</w:t>
      </w:r>
      <w:r w:rsidRPr="00575A6C">
        <w:rPr>
          <w:rFonts w:ascii="Calibri" w:hAnsi="Calibri" w:cs="Calibri"/>
          <w:lang w:val="ro-RO"/>
        </w:rPr>
        <w:t xml:space="preserve">.1.1 sau </w:t>
      </w:r>
      <w:r w:rsidR="00571EDF" w:rsidRPr="00575A6C">
        <w:rPr>
          <w:rFonts w:ascii="Calibri" w:hAnsi="Calibri" w:cs="Calibri"/>
          <w:lang w:val="ro-RO"/>
        </w:rPr>
        <w:t>2</w:t>
      </w:r>
      <w:r w:rsidRPr="00575A6C">
        <w:rPr>
          <w:rFonts w:ascii="Calibri" w:hAnsi="Calibri" w:cs="Calibri"/>
          <w:lang w:val="ro-RO"/>
        </w:rPr>
        <w:t>.1.2, evaluarea acestui criteriu de eligibilitate se va finaliza în această fază. Dacă doc. 5 nu este emis pentru  investiția</w:t>
      </w:r>
      <w:r w:rsidRPr="00437F0F">
        <w:rPr>
          <w:rFonts w:ascii="Calibri" w:hAnsi="Calibri" w:cs="Calibri"/>
          <w:lang w:val="ro-RO"/>
        </w:rPr>
        <w:t xml:space="preserve"> prevăzută prin proiect, se va bifa “NU”, iar acest criteriu va fi considerat neîndeplinit.</w:t>
      </w:r>
    </w:p>
    <w:p w14:paraId="19C642EF" w14:textId="05C9BAF0" w:rsidR="00C158E9" w:rsidRDefault="00C158E9" w:rsidP="005D22FC">
      <w:pPr>
        <w:tabs>
          <w:tab w:val="left" w:pos="284"/>
        </w:tabs>
        <w:autoSpaceDE w:val="0"/>
        <w:autoSpaceDN w:val="0"/>
        <w:adjustRightInd w:val="0"/>
        <w:spacing w:line="276" w:lineRule="auto"/>
        <w:jc w:val="both"/>
        <w:rPr>
          <w:rFonts w:asciiTheme="minorHAnsi" w:hAnsiTheme="minorHAnsi" w:cs="Calibri"/>
          <w:b/>
        </w:rPr>
      </w:pPr>
    </w:p>
    <w:p w14:paraId="66029AC5" w14:textId="633F77A1" w:rsidR="00653F9A" w:rsidRPr="005E10DA" w:rsidRDefault="002F29D8" w:rsidP="005D22FC">
      <w:pPr>
        <w:tabs>
          <w:tab w:val="left" w:pos="284"/>
        </w:tabs>
        <w:autoSpaceDE w:val="0"/>
        <w:autoSpaceDN w:val="0"/>
        <w:adjustRightInd w:val="0"/>
        <w:spacing w:line="276" w:lineRule="auto"/>
        <w:jc w:val="both"/>
        <w:rPr>
          <w:rFonts w:ascii="Calibri" w:hAnsi="Calibri" w:cs="Calibri"/>
          <w:b/>
        </w:rPr>
      </w:pPr>
      <w:r w:rsidRPr="005E10DA">
        <w:rPr>
          <w:rFonts w:asciiTheme="minorHAnsi" w:hAnsiTheme="minorHAnsi" w:cs="Calibri"/>
          <w:b/>
        </w:rPr>
        <w:t>EG</w:t>
      </w:r>
      <w:r w:rsidR="00B03343">
        <w:rPr>
          <w:rFonts w:asciiTheme="minorHAnsi" w:hAnsiTheme="minorHAnsi" w:cs="Calibri"/>
          <w:b/>
        </w:rPr>
        <w:t>7</w:t>
      </w:r>
      <w:r w:rsidR="00206EF8" w:rsidRPr="005E10DA">
        <w:rPr>
          <w:rFonts w:asciiTheme="minorHAnsi" w:hAnsiTheme="minorHAnsi" w:cs="Calibri"/>
          <w:b/>
        </w:rPr>
        <w:t>-</w:t>
      </w:r>
      <w:r w:rsidR="00653F9A" w:rsidRPr="005E10DA">
        <w:rPr>
          <w:rFonts w:ascii="Calibri" w:hAnsi="Calibri" w:cs="Calibri"/>
          <w:b/>
        </w:rPr>
        <w:t>Investiția trebuie realizată doar în unitățile teritorial administrative prezent</w:t>
      </w:r>
      <w:r w:rsidR="00D86CDC" w:rsidRPr="005E10DA">
        <w:rPr>
          <w:rFonts w:ascii="Calibri" w:hAnsi="Calibri" w:cs="Calibri"/>
          <w:b/>
        </w:rPr>
        <w:t xml:space="preserve">e </w:t>
      </w:r>
      <w:r w:rsidR="00D9333B" w:rsidRPr="005E10DA">
        <w:rPr>
          <w:rFonts w:ascii="Calibri" w:hAnsi="Calibri" w:cs="Calibri"/>
          <w:b/>
        </w:rPr>
        <w:t xml:space="preserve">în Anexa din </w:t>
      </w:r>
      <w:r w:rsidR="00D86CDC" w:rsidRPr="005E10DA">
        <w:rPr>
          <w:rFonts w:ascii="Calibri" w:hAnsi="Calibri" w:cs="Calibri"/>
          <w:b/>
        </w:rPr>
        <w:t xml:space="preserve">Cadrul National de Implementare aferentă </w:t>
      </w:r>
      <w:r w:rsidR="00653F9A" w:rsidRPr="005E10DA">
        <w:rPr>
          <w:rFonts w:ascii="Calibri" w:hAnsi="Calibri" w:cs="Calibri"/>
          <w:b/>
        </w:rPr>
        <w:t>STP</w:t>
      </w:r>
      <w:r w:rsidR="00D9333B" w:rsidRPr="005E10DA">
        <w:rPr>
          <w:rFonts w:ascii="Calibri" w:hAnsi="Calibri" w:cs="Calibri"/>
          <w:b/>
        </w:rPr>
        <w:t xml:space="preserve"> şi </w:t>
      </w:r>
      <w:r w:rsidR="00653F9A" w:rsidRPr="005E10DA">
        <w:rPr>
          <w:rFonts w:ascii="Calibri" w:hAnsi="Calibri" w:cs="Calibri"/>
          <w:b/>
        </w:rPr>
        <w:t xml:space="preserve">trebuie să respecte zonarea speciilor din anexa menționată anterior, exceptând </w:t>
      </w:r>
      <w:r w:rsidR="00B2090B" w:rsidRPr="005E10DA">
        <w:rPr>
          <w:rFonts w:asciiTheme="minorHAnsi" w:hAnsiTheme="minorHAnsi" w:cs="Calibri"/>
          <w:b/>
        </w:rPr>
        <w:t xml:space="preserve">culturile în sere și </w:t>
      </w:r>
      <w:r w:rsidR="007E5409" w:rsidRPr="004E7A0A">
        <w:rPr>
          <w:rFonts w:asciiTheme="minorHAnsi" w:hAnsiTheme="minorHAnsi" w:cs="Calibri"/>
          <w:b/>
        </w:rPr>
        <w:t>solarii</w:t>
      </w:r>
      <w:r w:rsidR="002C37E3" w:rsidRPr="004E7A0A">
        <w:rPr>
          <w:rFonts w:ascii="Calibri" w:hAnsi="Calibri" w:cs="Calibri"/>
          <w:b/>
        </w:rPr>
        <w:t>, plantațiile de goji și dud</w:t>
      </w:r>
      <w:r w:rsidR="000C5126" w:rsidRPr="005E10DA">
        <w:rPr>
          <w:rFonts w:asciiTheme="minorHAnsi" w:hAnsiTheme="minorHAnsi" w:cs="Calibri"/>
          <w:b/>
        </w:rPr>
        <w:t xml:space="preserve"> </w:t>
      </w:r>
      <w:r w:rsidR="000C72F1" w:rsidRPr="005E10DA">
        <w:rPr>
          <w:rFonts w:ascii="Calibri" w:hAnsi="Calibri" w:cs="Calibri"/>
          <w:b/>
        </w:rPr>
        <w:t>şi pepinierele</w:t>
      </w:r>
    </w:p>
    <w:p w14:paraId="0CF87081" w14:textId="77777777" w:rsidR="002F29D8" w:rsidRPr="005E10DA" w:rsidRDefault="002F29D8" w:rsidP="005D22FC">
      <w:pPr>
        <w:jc w:val="both"/>
        <w:rPr>
          <w:rFonts w:asciiTheme="minorHAnsi" w:hAnsiTheme="minorHAnsi" w:cs="Calibri"/>
          <w:lang w:val="it-IT"/>
        </w:rPr>
      </w:pP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4642"/>
        <w:gridCol w:w="128"/>
      </w:tblGrid>
      <w:tr w:rsidR="002F29D8" w:rsidRPr="005E10DA" w14:paraId="680E16C7" w14:textId="77777777" w:rsidTr="00A82E95">
        <w:tc>
          <w:tcPr>
            <w:tcW w:w="4570" w:type="dxa"/>
            <w:shd w:val="clear" w:color="auto" w:fill="C0C0C0"/>
          </w:tcPr>
          <w:p w14:paraId="3200BEC9" w14:textId="77777777" w:rsidR="002F29D8" w:rsidRPr="005E10DA" w:rsidRDefault="002F29D8" w:rsidP="005D22FC">
            <w:pPr>
              <w:pStyle w:val="Heading1"/>
              <w:jc w:val="both"/>
              <w:rPr>
                <w:rFonts w:asciiTheme="minorHAnsi" w:hAnsiTheme="minorHAnsi" w:cs="Calibri"/>
                <w:szCs w:val="24"/>
                <w:lang w:val="ro-RO"/>
              </w:rPr>
            </w:pPr>
            <w:r w:rsidRPr="005E10DA">
              <w:rPr>
                <w:rFonts w:asciiTheme="minorHAnsi" w:hAnsiTheme="minorHAnsi" w:cs="Calibri"/>
                <w:szCs w:val="24"/>
                <w:lang w:val="ro-RO"/>
              </w:rPr>
              <w:t xml:space="preserve">DOCUMENTE PREZENTATE </w:t>
            </w:r>
          </w:p>
        </w:tc>
        <w:tc>
          <w:tcPr>
            <w:tcW w:w="4770" w:type="dxa"/>
            <w:gridSpan w:val="2"/>
            <w:shd w:val="clear" w:color="auto" w:fill="C0C0C0"/>
          </w:tcPr>
          <w:p w14:paraId="61A3E827" w14:textId="77777777" w:rsidR="002F29D8" w:rsidRPr="005E10DA" w:rsidRDefault="002F29D8" w:rsidP="005D22FC">
            <w:pPr>
              <w:jc w:val="both"/>
              <w:rPr>
                <w:rFonts w:asciiTheme="minorHAnsi" w:hAnsiTheme="minorHAnsi" w:cs="Calibri"/>
                <w:b/>
                <w:lang w:val="pt-BR"/>
              </w:rPr>
            </w:pPr>
            <w:r w:rsidRPr="005E10DA">
              <w:rPr>
                <w:rFonts w:asciiTheme="minorHAnsi" w:hAnsiTheme="minorHAnsi" w:cs="Calibri"/>
                <w:b/>
                <w:lang w:val="pt-BR"/>
              </w:rPr>
              <w:t>PUNCTE DE VERIFICAT ÎN CADRUL DOCUMENTELOR PREZENTATE</w:t>
            </w:r>
          </w:p>
        </w:tc>
      </w:tr>
      <w:tr w:rsidR="002F29D8" w:rsidRPr="005E10DA" w14:paraId="2F1A311F" w14:textId="77777777" w:rsidTr="004A700F">
        <w:trPr>
          <w:gridAfter w:val="1"/>
          <w:wAfter w:w="128" w:type="dxa"/>
        </w:trPr>
        <w:tc>
          <w:tcPr>
            <w:tcW w:w="4570" w:type="dxa"/>
          </w:tcPr>
          <w:p w14:paraId="7F8CBEBC" w14:textId="77777777" w:rsidR="002F29D8" w:rsidRPr="005E10DA" w:rsidRDefault="002F29D8" w:rsidP="005D22FC">
            <w:pPr>
              <w:jc w:val="both"/>
              <w:rPr>
                <w:rFonts w:asciiTheme="minorHAnsi" w:hAnsiTheme="minorHAnsi" w:cs="Calibri"/>
                <w:b/>
                <w:lang w:eastAsia="fr-FR"/>
              </w:rPr>
            </w:pPr>
            <w:r w:rsidRPr="005E10DA">
              <w:rPr>
                <w:rFonts w:asciiTheme="minorHAnsi" w:hAnsiTheme="minorHAnsi" w:cs="Calibri"/>
                <w:b/>
                <w:lang w:val="pt-BR"/>
              </w:rPr>
              <w:t>Doc.1</w:t>
            </w:r>
            <w:r w:rsidR="00206EF8" w:rsidRPr="005E10DA">
              <w:rPr>
                <w:rFonts w:asciiTheme="minorHAnsi" w:hAnsiTheme="minorHAnsi" w:cs="Calibri"/>
                <w:b/>
                <w:lang w:val="pt-BR"/>
              </w:rPr>
              <w:t xml:space="preserve"> </w:t>
            </w:r>
            <w:r w:rsidR="00206EF8" w:rsidRPr="005E10DA">
              <w:rPr>
                <w:rFonts w:asciiTheme="minorHAnsi" w:hAnsiTheme="minorHAnsi" w:cs="Calibri"/>
                <w:b/>
                <w:lang w:eastAsia="fr-FR"/>
              </w:rPr>
              <w:t>Studiu de fezabilitate</w:t>
            </w:r>
          </w:p>
          <w:p w14:paraId="557E2875" w14:textId="77777777" w:rsidR="00247AF7" w:rsidRPr="005E10DA" w:rsidRDefault="00247AF7" w:rsidP="005D22FC">
            <w:pPr>
              <w:pStyle w:val="NoSpacing"/>
              <w:spacing w:line="276" w:lineRule="auto"/>
              <w:jc w:val="both"/>
              <w:rPr>
                <w:rFonts w:asciiTheme="minorHAnsi" w:hAnsiTheme="minorHAnsi" w:cs="Calibri"/>
                <w:b/>
                <w:sz w:val="24"/>
                <w:szCs w:val="24"/>
              </w:rPr>
            </w:pPr>
          </w:p>
          <w:p w14:paraId="63E2FB93" w14:textId="77777777" w:rsidR="00247AF7" w:rsidRPr="005E10DA" w:rsidRDefault="00247AF7" w:rsidP="005D22FC">
            <w:pPr>
              <w:pStyle w:val="NoSpacing"/>
              <w:spacing w:line="276" w:lineRule="auto"/>
              <w:jc w:val="both"/>
              <w:rPr>
                <w:rFonts w:ascii="Calibri" w:hAnsi="Calibri"/>
                <w:b/>
                <w:sz w:val="24"/>
                <w:szCs w:val="24"/>
              </w:rPr>
            </w:pPr>
            <w:r w:rsidRPr="005E10DA">
              <w:rPr>
                <w:rFonts w:asciiTheme="minorHAnsi" w:hAnsiTheme="minorHAnsi" w:cs="Calibri"/>
                <w:b/>
                <w:sz w:val="24"/>
                <w:szCs w:val="24"/>
              </w:rPr>
              <w:t>Doc</w:t>
            </w:r>
            <w:r w:rsidRPr="005E10DA">
              <w:rPr>
                <w:rFonts w:asciiTheme="minorHAnsi" w:hAnsiTheme="minorHAnsi" w:cs="Calibri"/>
                <w:b/>
                <w:color w:val="002060"/>
                <w:sz w:val="24"/>
                <w:szCs w:val="24"/>
              </w:rPr>
              <w:t>.</w:t>
            </w:r>
            <w:r w:rsidRPr="005E10DA">
              <w:rPr>
                <w:rFonts w:asciiTheme="minorHAnsi" w:hAnsiTheme="minorHAnsi" w:cs="Calibri"/>
                <w:b/>
                <w:noProof/>
                <w:sz w:val="24"/>
                <w:szCs w:val="24"/>
              </w:rPr>
              <w:t xml:space="preserve">3. </w:t>
            </w:r>
            <w:r w:rsidRPr="005E10DA">
              <w:rPr>
                <w:rFonts w:ascii="Calibri" w:hAnsi="Calibri"/>
                <w:b/>
                <w:sz w:val="24"/>
                <w:szCs w:val="24"/>
              </w:rPr>
              <w:t>Documente solicitate pentru:</w:t>
            </w:r>
          </w:p>
          <w:p w14:paraId="15DA25E6" w14:textId="77777777" w:rsidR="00247AF7" w:rsidRPr="005E10DA" w:rsidRDefault="00247AF7" w:rsidP="005D22FC">
            <w:pPr>
              <w:pStyle w:val="NoSpacing"/>
              <w:spacing w:line="276" w:lineRule="auto"/>
              <w:jc w:val="both"/>
              <w:rPr>
                <w:rFonts w:ascii="Calibri" w:hAnsi="Calibri"/>
                <w:sz w:val="24"/>
                <w:szCs w:val="24"/>
              </w:rPr>
            </w:pPr>
            <w:r w:rsidRPr="005E10DA">
              <w:rPr>
                <w:rFonts w:ascii="Calibri" w:hAnsi="Calibri"/>
                <w:b/>
                <w:sz w:val="24"/>
                <w:szCs w:val="24"/>
              </w:rPr>
              <w:t>1) Terenul agricol:</w:t>
            </w:r>
            <w:r w:rsidRPr="005E10DA">
              <w:rPr>
                <w:rFonts w:ascii="Calibri" w:hAnsi="Calibri"/>
                <w:sz w:val="24"/>
                <w:szCs w:val="24"/>
              </w:rPr>
              <w:t xml:space="preserve"> </w:t>
            </w:r>
          </w:p>
          <w:p w14:paraId="6CECA6D1" w14:textId="14DD35B4" w:rsidR="00247AF7" w:rsidRPr="005E10DA" w:rsidRDefault="00247AF7" w:rsidP="005D22FC">
            <w:pPr>
              <w:pStyle w:val="NoSpacing"/>
              <w:spacing w:line="276" w:lineRule="auto"/>
              <w:jc w:val="both"/>
              <w:rPr>
                <w:rFonts w:ascii="Calibri" w:hAnsi="Calibri"/>
                <w:sz w:val="24"/>
                <w:szCs w:val="24"/>
              </w:rPr>
            </w:pPr>
            <w:r w:rsidRPr="005E10DA">
              <w:rPr>
                <w:rFonts w:ascii="Calibri" w:hAnsi="Calibri"/>
                <w:b/>
                <w:sz w:val="24"/>
                <w:szCs w:val="24"/>
              </w:rPr>
              <w:t>a) Copie după documentul autentificat la notar care atestă dreptul de proprietate (a1)</w:t>
            </w:r>
            <w:r w:rsidRPr="005E10DA">
              <w:rPr>
                <w:rFonts w:ascii="Calibri" w:hAnsi="Calibri"/>
                <w:sz w:val="24"/>
                <w:szCs w:val="24"/>
              </w:rPr>
              <w:t xml:space="preserve"> asupra terenului şi/sau tabel centralizator (</w:t>
            </w:r>
            <w:r w:rsidRPr="005E10DA">
              <w:rPr>
                <w:rFonts w:ascii="Calibri" w:hAnsi="Calibri"/>
                <w:b/>
                <w:sz w:val="24"/>
                <w:szCs w:val="24"/>
              </w:rPr>
              <w:t>a2</w:t>
            </w:r>
            <w:r w:rsidRPr="005E10DA">
              <w:rPr>
                <w:rFonts w:ascii="Calibri" w:hAnsi="Calibri"/>
                <w:sz w:val="24"/>
                <w:szCs w:val="24"/>
              </w:rPr>
              <w:t>) emis de Primărie semnat de persoanele autorizate conform legii, conţinând sumarul contractelor de arendare cu suprafeţele</w:t>
            </w:r>
            <w:r w:rsidR="000C72F1" w:rsidRPr="005E10DA">
              <w:rPr>
                <w:rFonts w:ascii="Calibri" w:hAnsi="Calibri"/>
                <w:sz w:val="24"/>
                <w:szCs w:val="24"/>
              </w:rPr>
              <w:t xml:space="preserve"> </w:t>
            </w:r>
            <w:r w:rsidR="000C72F1" w:rsidRPr="005E10DA">
              <w:rPr>
                <w:rFonts w:ascii="Calibri" w:hAnsi="Calibri" w:cs="Calibri"/>
                <w:sz w:val="24"/>
                <w:szCs w:val="24"/>
                <w:lang w:val="fr-FR"/>
              </w:rPr>
              <w:t>pe c</w:t>
            </w:r>
            <w:r w:rsidR="00695A85">
              <w:rPr>
                <w:rFonts w:ascii="Calibri" w:hAnsi="Calibri" w:cs="Calibri"/>
                <w:sz w:val="24"/>
                <w:szCs w:val="24"/>
                <w:lang w:val="fr-FR"/>
              </w:rPr>
              <w:t xml:space="preserve">are va fi realizată investiția </w:t>
            </w:r>
            <w:r w:rsidRPr="005E10DA">
              <w:rPr>
                <w:rFonts w:ascii="Calibri" w:hAnsi="Calibri"/>
                <w:sz w:val="24"/>
                <w:szCs w:val="24"/>
              </w:rPr>
              <w:t xml:space="preserve">luate în arendă pe categorii de folosinţă, perioada de arendare şi/sau contractul de concesiune, cu o valabilitate de minimum 15 ani, excepție făcând pepinierele, culturile de căpșun, zmeur, mur, coacăz și agriș unde perioada minimă este de 10 ani, </w:t>
            </w:r>
            <w:r w:rsidR="000C72F1" w:rsidRPr="005E10DA">
              <w:rPr>
                <w:rFonts w:ascii="Calibri" w:hAnsi="Calibri" w:cs="Calibri"/>
                <w:sz w:val="24"/>
                <w:szCs w:val="24"/>
                <w:lang w:val="fr-FR"/>
              </w:rPr>
              <w:t xml:space="preserve">începând cu anul </w:t>
            </w:r>
            <w:r w:rsidR="000C72F1" w:rsidRPr="005E10DA">
              <w:rPr>
                <w:rFonts w:ascii="Calibri" w:hAnsi="Calibri"/>
                <w:sz w:val="24"/>
                <w:szCs w:val="24"/>
              </w:rPr>
              <w:t xml:space="preserve"> </w:t>
            </w:r>
            <w:r w:rsidRPr="005E10DA">
              <w:rPr>
                <w:rFonts w:ascii="Calibri" w:hAnsi="Calibri"/>
                <w:sz w:val="24"/>
                <w:szCs w:val="24"/>
              </w:rPr>
              <w:t>depunerii Cererii de Finanţare.</w:t>
            </w:r>
          </w:p>
          <w:p w14:paraId="4DC89DF4" w14:textId="77777777" w:rsidR="00484028" w:rsidRPr="005E10DA" w:rsidRDefault="00484028" w:rsidP="00484028">
            <w:pPr>
              <w:pStyle w:val="NoSpacing"/>
              <w:spacing w:line="276" w:lineRule="auto"/>
              <w:jc w:val="both"/>
              <w:rPr>
                <w:rFonts w:ascii="Calibri" w:hAnsi="Calibri"/>
                <w:sz w:val="24"/>
                <w:szCs w:val="24"/>
              </w:rPr>
            </w:pPr>
            <w:r w:rsidRPr="005E10DA">
              <w:rPr>
                <w:rFonts w:ascii="Calibri" w:hAnsi="Calibri"/>
                <w:b/>
                <w:sz w:val="24"/>
                <w:szCs w:val="24"/>
              </w:rPr>
              <w:t>Contractul de concesiune</w:t>
            </w:r>
            <w:r w:rsidRPr="005E10DA">
              <w:rPr>
                <w:rFonts w:ascii="Calibri" w:hAnsi="Calibri"/>
                <w:sz w:val="24"/>
                <w:szCs w:val="24"/>
              </w:rPr>
              <w:t xml:space="preserve"> va fi însoţit de adresa emisă de concedent şi trebuie să conţină: </w:t>
            </w:r>
          </w:p>
          <w:p w14:paraId="24608790" w14:textId="77777777" w:rsidR="00484028" w:rsidRPr="005E10DA" w:rsidRDefault="00484028" w:rsidP="00484028">
            <w:pPr>
              <w:pStyle w:val="NoSpacing"/>
              <w:spacing w:line="276" w:lineRule="auto"/>
              <w:jc w:val="both"/>
              <w:rPr>
                <w:rFonts w:ascii="Calibri" w:hAnsi="Calibri"/>
                <w:sz w:val="24"/>
                <w:szCs w:val="24"/>
              </w:rPr>
            </w:pPr>
            <w:r w:rsidRPr="005E10DA">
              <w:rPr>
                <w:rFonts w:ascii="Calibri" w:hAnsi="Calibri"/>
                <w:sz w:val="24"/>
                <w:szCs w:val="24"/>
              </w:rPr>
              <w:t xml:space="preserve">- situaţia privind respectarea clauzelor contractuale și dacă este în graficul de realizare a investiţiilor prevăzute în contract şi alte clauze; </w:t>
            </w:r>
          </w:p>
          <w:p w14:paraId="263D64B3" w14:textId="77777777" w:rsidR="00484028" w:rsidRPr="005E10DA" w:rsidRDefault="00484028" w:rsidP="00484028">
            <w:pPr>
              <w:pStyle w:val="NoSpacing"/>
              <w:spacing w:line="276" w:lineRule="auto"/>
              <w:jc w:val="both"/>
              <w:rPr>
                <w:rFonts w:ascii="Calibri" w:hAnsi="Calibri"/>
                <w:sz w:val="24"/>
                <w:szCs w:val="24"/>
              </w:rPr>
            </w:pPr>
            <w:r w:rsidRPr="005E10DA">
              <w:rPr>
                <w:rFonts w:ascii="Calibri" w:hAnsi="Calibri"/>
                <w:sz w:val="24"/>
                <w:szCs w:val="24"/>
              </w:rPr>
              <w:t xml:space="preserve">- suprafaţa concesionată la zi (dacă pentru suprafaţa concesionată există solicitări privind retrocedarea sau diminuarea, și dacă da, să se menţioneze care este suprafaţa supusă acestui proces) </w:t>
            </w:r>
          </w:p>
          <w:p w14:paraId="1C4CE226" w14:textId="77777777" w:rsidR="00484028" w:rsidRPr="005E10DA" w:rsidRDefault="00484028" w:rsidP="005D22FC">
            <w:pPr>
              <w:pStyle w:val="NoSpacing"/>
              <w:spacing w:line="276" w:lineRule="auto"/>
              <w:jc w:val="both"/>
              <w:rPr>
                <w:rFonts w:ascii="Calibri" w:hAnsi="Calibri"/>
                <w:sz w:val="24"/>
                <w:szCs w:val="24"/>
              </w:rPr>
            </w:pPr>
          </w:p>
          <w:p w14:paraId="4C8C8B58" w14:textId="77777777" w:rsidR="00FB3FA6" w:rsidRPr="005E10DA" w:rsidRDefault="001F3CBB" w:rsidP="005D22FC">
            <w:pPr>
              <w:pStyle w:val="NoSpacing"/>
              <w:spacing w:line="276" w:lineRule="auto"/>
              <w:jc w:val="both"/>
              <w:rPr>
                <w:rFonts w:asciiTheme="minorHAnsi" w:hAnsiTheme="minorHAnsi" w:cstheme="minorHAnsi"/>
                <w:sz w:val="24"/>
                <w:szCs w:val="24"/>
              </w:rPr>
            </w:pPr>
            <w:r w:rsidRPr="005E10DA">
              <w:rPr>
                <w:rFonts w:ascii="Calibri" w:hAnsi="Calibri"/>
                <w:b/>
                <w:sz w:val="24"/>
                <w:szCs w:val="24"/>
              </w:rPr>
              <w:t>a3)</w:t>
            </w:r>
            <w:r w:rsidR="00247AF7" w:rsidRPr="005E10DA">
              <w:rPr>
                <w:rFonts w:ascii="Calibri" w:hAnsi="Calibri"/>
                <w:sz w:val="24"/>
                <w:szCs w:val="24"/>
              </w:rPr>
              <w:t xml:space="preserve"> </w:t>
            </w:r>
            <w:r w:rsidR="00247AF7" w:rsidRPr="005E10DA">
              <w:rPr>
                <w:rFonts w:asciiTheme="minorHAnsi" w:hAnsiTheme="minorHAnsi" w:cstheme="minorHAnsi"/>
                <w:b/>
                <w:sz w:val="24"/>
                <w:szCs w:val="24"/>
              </w:rPr>
              <w:t>Copie din Registrul Agricol</w:t>
            </w:r>
            <w:r w:rsidR="00247AF7" w:rsidRPr="005E10DA">
              <w:rPr>
                <w:rFonts w:asciiTheme="minorHAnsi" w:hAnsiTheme="minorHAnsi" w:cstheme="minorHAnsi"/>
                <w:sz w:val="24"/>
                <w:szCs w:val="24"/>
              </w:rPr>
              <w:t xml:space="preserve"> emis de Primării</w:t>
            </w:r>
            <w:r w:rsidR="00D3278A" w:rsidRPr="005E10DA">
              <w:rPr>
                <w:rFonts w:asciiTheme="minorHAnsi" w:hAnsiTheme="minorHAnsi" w:cstheme="minorHAnsi"/>
                <w:sz w:val="24"/>
                <w:szCs w:val="24"/>
              </w:rPr>
              <w:t>, eliberată</w:t>
            </w:r>
            <w:r w:rsidR="00247AF7" w:rsidRPr="005E10DA">
              <w:rPr>
                <w:rFonts w:asciiTheme="minorHAnsi" w:hAnsiTheme="minorHAnsi" w:cstheme="minorHAnsi"/>
                <w:sz w:val="24"/>
                <w:szCs w:val="24"/>
              </w:rPr>
              <w:t xml:space="preserve"> </w:t>
            </w:r>
            <w:r w:rsidR="00D3278A" w:rsidRPr="005E10DA">
              <w:rPr>
                <w:rFonts w:asciiTheme="minorHAnsi" w:hAnsiTheme="minorHAnsi" w:cstheme="minorHAnsi"/>
                <w:sz w:val="24"/>
                <w:szCs w:val="24"/>
              </w:rPr>
              <w:t xml:space="preserve">cu cel mult 30 de zile înaintea depunerii cererii de finanţare, </w:t>
            </w:r>
            <w:r w:rsidR="00B324A7" w:rsidRPr="005E10DA">
              <w:rPr>
                <w:rFonts w:asciiTheme="minorHAnsi" w:hAnsiTheme="minorHAnsi" w:cstheme="minorHAnsi"/>
                <w:sz w:val="24"/>
                <w:szCs w:val="24"/>
              </w:rPr>
              <w:t xml:space="preserve">în cazul </w:t>
            </w:r>
            <w:r w:rsidR="002C57F4" w:rsidRPr="005E10DA">
              <w:rPr>
                <w:rFonts w:asciiTheme="minorHAnsi" w:hAnsiTheme="minorHAnsi" w:cstheme="minorHAnsi"/>
                <w:sz w:val="24"/>
                <w:szCs w:val="24"/>
              </w:rPr>
              <w:t xml:space="preserve">solicitanţilor </w:t>
            </w:r>
            <w:r w:rsidR="00247AF7" w:rsidRPr="005E10DA">
              <w:rPr>
                <w:rFonts w:asciiTheme="minorHAnsi" w:hAnsiTheme="minorHAnsi" w:cstheme="minorHAnsi"/>
                <w:sz w:val="24"/>
                <w:szCs w:val="24"/>
              </w:rPr>
              <w:t xml:space="preserve">care </w:t>
            </w:r>
            <w:r w:rsidR="002C57F4" w:rsidRPr="005E10DA">
              <w:rPr>
                <w:rFonts w:asciiTheme="minorHAnsi" w:hAnsiTheme="minorHAnsi" w:cstheme="minorHAnsi"/>
                <w:sz w:val="24"/>
                <w:szCs w:val="24"/>
              </w:rPr>
              <w:t xml:space="preserve">prin intermediul </w:t>
            </w:r>
            <w:r w:rsidR="002C57F4" w:rsidRPr="005E10DA">
              <w:rPr>
                <w:rFonts w:asciiTheme="minorHAnsi" w:hAnsiTheme="minorHAnsi" w:cstheme="minorHAnsi"/>
                <w:sz w:val="24"/>
                <w:szCs w:val="24"/>
              </w:rPr>
              <w:lastRenderedPageBreak/>
              <w:t xml:space="preserve">proiectului  vizează investiţii pe terenuri în pregătire </w:t>
            </w:r>
          </w:p>
          <w:p w14:paraId="46CA8A02" w14:textId="77777777" w:rsidR="00247AF7" w:rsidRDefault="00247AF7" w:rsidP="005D22FC">
            <w:pPr>
              <w:pStyle w:val="NoSpacing"/>
              <w:spacing w:line="276" w:lineRule="auto"/>
              <w:jc w:val="both"/>
              <w:rPr>
                <w:rFonts w:ascii="Calibri" w:hAnsi="Calibri"/>
                <w:sz w:val="24"/>
                <w:szCs w:val="24"/>
              </w:rPr>
            </w:pPr>
            <w:r w:rsidRPr="005E10DA">
              <w:rPr>
                <w:rFonts w:ascii="Calibri" w:hAnsi="Calibri"/>
                <w:sz w:val="24"/>
                <w:szCs w:val="24"/>
              </w:rPr>
              <w:t xml:space="preserve">Pentru </w:t>
            </w:r>
            <w:r w:rsidRPr="005E10DA">
              <w:rPr>
                <w:rFonts w:ascii="Calibri" w:hAnsi="Calibri"/>
                <w:b/>
                <w:sz w:val="24"/>
                <w:szCs w:val="24"/>
              </w:rPr>
              <w:t>cooperative agricole</w:t>
            </w:r>
            <w:r w:rsidRPr="005E10DA">
              <w:rPr>
                <w:rFonts w:ascii="Calibri" w:hAnsi="Calibri"/>
                <w:sz w:val="24"/>
                <w:szCs w:val="24"/>
              </w:rPr>
              <w:t xml:space="preserve">, societăţi cooperative agricole, </w:t>
            </w:r>
            <w:r w:rsidR="00F334F2">
              <w:rPr>
                <w:rFonts w:ascii="Calibri" w:hAnsi="Calibri"/>
                <w:sz w:val="24"/>
                <w:szCs w:val="24"/>
              </w:rPr>
              <w:t xml:space="preserve">organizații și </w:t>
            </w:r>
            <w:r w:rsidRPr="005E10DA">
              <w:rPr>
                <w:rFonts w:ascii="Calibri" w:hAnsi="Calibri"/>
                <w:sz w:val="24"/>
                <w:szCs w:val="24"/>
              </w:rPr>
              <w:t>grupuri de producatori, se vor prezenta doc</w:t>
            </w:r>
            <w:r w:rsidR="00D40DC4" w:rsidRPr="005E10DA">
              <w:rPr>
                <w:rFonts w:ascii="Calibri" w:hAnsi="Calibri"/>
                <w:sz w:val="24"/>
                <w:szCs w:val="24"/>
              </w:rPr>
              <w:t>umentele prevăzute la punct</w:t>
            </w:r>
            <w:r w:rsidR="007F14F5">
              <w:rPr>
                <w:rFonts w:ascii="Calibri" w:hAnsi="Calibri"/>
                <w:sz w:val="24"/>
                <w:szCs w:val="24"/>
              </w:rPr>
              <w:t>u</w:t>
            </w:r>
            <w:r w:rsidR="00D40DC4" w:rsidRPr="005E10DA">
              <w:rPr>
                <w:rFonts w:ascii="Calibri" w:hAnsi="Calibri"/>
                <w:sz w:val="24"/>
                <w:szCs w:val="24"/>
              </w:rPr>
              <w:t>l a</w:t>
            </w:r>
            <w:r w:rsidRPr="005E10DA">
              <w:rPr>
                <w:rFonts w:ascii="Calibri" w:hAnsi="Calibri"/>
                <w:sz w:val="24"/>
                <w:szCs w:val="24"/>
              </w:rPr>
              <w:t>) pentru toţi membrii acestor solicitanţi.</w:t>
            </w:r>
          </w:p>
          <w:p w14:paraId="631D3CCD" w14:textId="77777777" w:rsidR="00A242BF" w:rsidRPr="00EF0C8A" w:rsidRDefault="00A242BF" w:rsidP="00A242BF">
            <w:pPr>
              <w:pStyle w:val="NoSpacing"/>
              <w:spacing w:line="276" w:lineRule="auto"/>
              <w:jc w:val="both"/>
              <w:rPr>
                <w:rFonts w:ascii="Calibri" w:hAnsi="Calibri" w:cs="Calibri"/>
                <w:color w:val="000000"/>
                <w:sz w:val="24"/>
                <w:szCs w:val="24"/>
                <w:lang w:eastAsia="ro-RO"/>
              </w:rPr>
            </w:pPr>
            <w:r w:rsidRPr="007F790D">
              <w:rPr>
                <w:rFonts w:ascii="Calibri" w:hAnsi="Calibri" w:cs="Calibri"/>
                <w:b/>
                <w:color w:val="000000"/>
                <w:sz w:val="24"/>
                <w:szCs w:val="24"/>
                <w:lang w:eastAsia="ro-RO"/>
              </w:rPr>
              <w:t>a4)</w:t>
            </w:r>
            <w:r w:rsidRPr="00EF0C8A">
              <w:t xml:space="preserve"> </w:t>
            </w:r>
            <w:r w:rsidRPr="007F790D">
              <w:rPr>
                <w:rFonts w:ascii="Calibri" w:hAnsi="Calibri" w:cs="Calibri"/>
                <w:b/>
                <w:sz w:val="24"/>
                <w:szCs w:val="24"/>
              </w:rPr>
              <w:t>copie</w:t>
            </w:r>
            <w:r w:rsidRPr="007F790D">
              <w:rPr>
                <w:b/>
              </w:rPr>
              <w:t xml:space="preserve"> </w:t>
            </w:r>
            <w:r w:rsidRPr="007F790D">
              <w:rPr>
                <w:rFonts w:ascii="Calibri" w:hAnsi="Calibri" w:cs="Calibri"/>
                <w:b/>
                <w:sz w:val="24"/>
                <w:szCs w:val="24"/>
              </w:rPr>
              <w:t>după</w:t>
            </w:r>
            <w:r w:rsidRPr="007F790D">
              <w:rPr>
                <w:b/>
              </w:rPr>
              <w:t xml:space="preserve"> </w:t>
            </w:r>
            <w:r w:rsidRPr="007F790D">
              <w:rPr>
                <w:rFonts w:ascii="Calibri" w:hAnsi="Calibri" w:cs="Calibri"/>
                <w:b/>
                <w:color w:val="000000"/>
                <w:sz w:val="24"/>
                <w:szCs w:val="24"/>
                <w:lang w:eastAsia="ro-RO"/>
              </w:rPr>
              <w:t>Hotărârea Guvernului</w:t>
            </w:r>
            <w:r w:rsidRPr="00EF0C8A">
              <w:rPr>
                <w:rFonts w:ascii="Calibri" w:hAnsi="Calibri" w:cs="Calibri"/>
                <w:color w:val="000000"/>
                <w:sz w:val="24"/>
                <w:szCs w:val="24"/>
                <w:lang w:eastAsia="ro-RO"/>
              </w:rPr>
              <w:t xml:space="preserve"> sau a consiliului judeţean, </w:t>
            </w:r>
            <w:r w:rsidRPr="00021CA1">
              <w:rPr>
                <w:rFonts w:ascii="Calibri" w:hAnsi="Calibri" w:cs="Calibri"/>
                <w:color w:val="000000"/>
                <w:sz w:val="24"/>
                <w:szCs w:val="24"/>
                <w:lang w:eastAsia="ro-RO"/>
              </w:rPr>
              <w:t>respectiv a Consiliului General al Municipiului Bucureşti sau a consiliului local al comunei, al oraşului sau al municipiului</w:t>
            </w:r>
            <w:r w:rsidRPr="00EF0C8A">
              <w:rPr>
                <w:rFonts w:ascii="Calibri" w:hAnsi="Calibri" w:cs="Calibri"/>
                <w:color w:val="000000"/>
                <w:sz w:val="24"/>
                <w:szCs w:val="24"/>
                <w:lang w:eastAsia="ro-RO"/>
              </w:rPr>
              <w:t>, după caz, prin care se constituie dreptul de administrare</w:t>
            </w:r>
            <w:r>
              <w:rPr>
                <w:rFonts w:ascii="Calibri" w:hAnsi="Calibri" w:cs="Calibri"/>
                <w:color w:val="000000"/>
                <w:sz w:val="24"/>
                <w:szCs w:val="24"/>
                <w:lang w:eastAsia="ro-RO"/>
              </w:rPr>
              <w:t>, pentru entitățile publice care au teren în administrare.</w:t>
            </w:r>
          </w:p>
          <w:p w14:paraId="73B268A6" w14:textId="77777777" w:rsidR="00A242BF" w:rsidRPr="005E10DA" w:rsidRDefault="00A242BF" w:rsidP="005D22FC">
            <w:pPr>
              <w:pStyle w:val="NoSpacing"/>
              <w:spacing w:line="276" w:lineRule="auto"/>
              <w:jc w:val="both"/>
              <w:rPr>
                <w:rFonts w:ascii="Calibri" w:hAnsi="Calibri"/>
                <w:sz w:val="24"/>
                <w:szCs w:val="24"/>
              </w:rPr>
            </w:pPr>
          </w:p>
          <w:p w14:paraId="1E65A2E4" w14:textId="77777777" w:rsidR="00247AF7" w:rsidRPr="005E10DA" w:rsidRDefault="001F3CBB" w:rsidP="005D22FC">
            <w:pPr>
              <w:pStyle w:val="NoSpacing"/>
              <w:spacing w:line="276" w:lineRule="auto"/>
              <w:jc w:val="both"/>
              <w:rPr>
                <w:rFonts w:ascii="Calibri" w:hAnsi="Calibri"/>
                <w:sz w:val="24"/>
                <w:szCs w:val="24"/>
              </w:rPr>
            </w:pPr>
            <w:r w:rsidRPr="005E10DA">
              <w:rPr>
                <w:rFonts w:ascii="Calibri" w:hAnsi="Calibri"/>
                <w:b/>
                <w:sz w:val="24"/>
                <w:szCs w:val="24"/>
              </w:rPr>
              <w:t>b</w:t>
            </w:r>
            <w:r w:rsidR="00247AF7" w:rsidRPr="005E10DA">
              <w:rPr>
                <w:rFonts w:ascii="Calibri" w:hAnsi="Calibri"/>
                <w:b/>
                <w:sz w:val="24"/>
                <w:szCs w:val="24"/>
              </w:rPr>
              <w:t>)</w:t>
            </w:r>
            <w:r w:rsidR="00247AF7" w:rsidRPr="005E10DA">
              <w:rPr>
                <w:rFonts w:ascii="Calibri" w:hAnsi="Calibri"/>
                <w:sz w:val="24"/>
                <w:szCs w:val="24"/>
              </w:rPr>
              <w:t xml:space="preserve"> </w:t>
            </w:r>
            <w:r w:rsidR="002C57F4" w:rsidRPr="005E10DA">
              <w:rPr>
                <w:rFonts w:ascii="Calibri" w:hAnsi="Calibri"/>
                <w:b/>
                <w:sz w:val="24"/>
                <w:szCs w:val="24"/>
              </w:rPr>
              <w:t>I</w:t>
            </w:r>
            <w:r w:rsidR="00247AF7" w:rsidRPr="005E10DA">
              <w:rPr>
                <w:rFonts w:ascii="Calibri" w:hAnsi="Calibri"/>
                <w:b/>
                <w:sz w:val="24"/>
                <w:szCs w:val="24"/>
              </w:rPr>
              <w:t>mobilul (clădirile şi/sau terenurile)</w:t>
            </w:r>
            <w:r w:rsidR="00247AF7" w:rsidRPr="005E10DA">
              <w:rPr>
                <w:rFonts w:ascii="Calibri" w:hAnsi="Calibri"/>
                <w:sz w:val="24"/>
                <w:szCs w:val="24"/>
              </w:rPr>
              <w:t xml:space="preserve"> pe care sunt/ vor fi realizate investiţiile: </w:t>
            </w:r>
          </w:p>
          <w:p w14:paraId="3C26BE99" w14:textId="77777777" w:rsidR="00247AF7" w:rsidRPr="005E10DA" w:rsidRDefault="00247AF7" w:rsidP="005D22FC">
            <w:pPr>
              <w:tabs>
                <w:tab w:val="left" w:pos="360"/>
              </w:tabs>
              <w:autoSpaceDE w:val="0"/>
              <w:autoSpaceDN w:val="0"/>
              <w:adjustRightInd w:val="0"/>
              <w:jc w:val="both"/>
              <w:rPr>
                <w:rFonts w:ascii="Calibri" w:hAnsi="Calibri" w:cs="Calibri"/>
                <w:noProof/>
              </w:rPr>
            </w:pPr>
            <w:r w:rsidRPr="005E10DA">
              <w:rPr>
                <w:rFonts w:ascii="Calibri" w:hAnsi="Calibri"/>
              </w:rPr>
              <w:tab/>
              <w:t xml:space="preserve"> - Actul de proprietate asupra clădirii, contract de concesionare</w:t>
            </w:r>
            <w:r w:rsidR="00902E5C">
              <w:rPr>
                <w:rFonts w:ascii="Calibri" w:hAnsi="Calibri"/>
              </w:rPr>
              <w:t xml:space="preserve"> </w:t>
            </w:r>
            <w:r w:rsidR="00902E5C" w:rsidRPr="00902E5C">
              <w:rPr>
                <w:rFonts w:ascii="Calibri" w:hAnsi="Calibri"/>
              </w:rPr>
              <w:t>s</w:t>
            </w:r>
            <w:r w:rsidR="00902E5C" w:rsidRPr="004D1B01">
              <w:rPr>
                <w:rFonts w:asciiTheme="minorHAnsi" w:hAnsiTheme="minorHAnsi"/>
                <w:lang w:val="ro-RO"/>
              </w:rPr>
              <w:t>au alt document încheiat la notariat</w:t>
            </w:r>
            <w:r w:rsidRPr="005E10DA">
              <w:rPr>
                <w:rFonts w:ascii="Calibri" w:hAnsi="Calibri"/>
              </w:rPr>
              <w:t xml:space="preserve">, care să certifice dreptul de folosinţă pe o perioadă de cel puțin </w:t>
            </w:r>
            <w:r w:rsidR="003F67EF" w:rsidRPr="005E10DA">
              <w:rPr>
                <w:rFonts w:ascii="Calibri" w:hAnsi="Calibri" w:cs="Calibri"/>
              </w:rPr>
              <w:t xml:space="preserve">10 ani </w:t>
            </w:r>
            <w:r w:rsidR="003F67EF" w:rsidRPr="005E10DA">
              <w:rPr>
                <w:rFonts w:ascii="Calibri" w:hAnsi="Calibri" w:cs="Calibri"/>
                <w:bCs/>
                <w:noProof/>
              </w:rPr>
              <w:t xml:space="preserve">începând cu anul depunerii cererii de finanțare in cazul clădirilor asupra cărora se intervine cu investiții de modernizare/extindere și a terenurilor pe care se vor realiza investiții ce presupun lucrări de construcții montaj </w:t>
            </w:r>
          </w:p>
          <w:p w14:paraId="356ACF25" w14:textId="77777777" w:rsidR="00247AF7" w:rsidRPr="005E10DA" w:rsidRDefault="00247AF7" w:rsidP="005D22FC">
            <w:pPr>
              <w:tabs>
                <w:tab w:val="left" w:pos="360"/>
              </w:tabs>
              <w:autoSpaceDE w:val="0"/>
              <w:autoSpaceDN w:val="0"/>
              <w:adjustRightInd w:val="0"/>
              <w:jc w:val="both"/>
              <w:rPr>
                <w:rFonts w:ascii="Calibri" w:hAnsi="Calibri" w:cs="Calibri"/>
                <w:noProof/>
              </w:rPr>
            </w:pPr>
            <w:r w:rsidRPr="005E10DA">
              <w:rPr>
                <w:rFonts w:ascii="Calibri" w:hAnsi="Calibri" w:cs="Calibri"/>
                <w:noProof/>
              </w:rPr>
              <w:tab/>
              <w:t xml:space="preserve"> </w:t>
            </w:r>
          </w:p>
          <w:p w14:paraId="5D9996EE" w14:textId="77777777" w:rsidR="00247AF7" w:rsidRPr="005E10DA" w:rsidRDefault="00247AF7" w:rsidP="005D22FC">
            <w:pPr>
              <w:pStyle w:val="NoSpacing"/>
              <w:spacing w:line="276" w:lineRule="auto"/>
              <w:jc w:val="both"/>
              <w:rPr>
                <w:rFonts w:ascii="Calibri" w:hAnsi="Calibri"/>
                <w:b/>
                <w:sz w:val="24"/>
                <w:szCs w:val="24"/>
              </w:rPr>
            </w:pPr>
          </w:p>
          <w:p w14:paraId="68401627" w14:textId="77777777" w:rsidR="00247AF7" w:rsidRPr="005E10DA" w:rsidRDefault="00247AF7" w:rsidP="005D22FC">
            <w:pPr>
              <w:pStyle w:val="NoSpacing"/>
              <w:spacing w:line="276" w:lineRule="auto"/>
              <w:jc w:val="both"/>
              <w:rPr>
                <w:rFonts w:ascii="Calibri" w:hAnsi="Calibri"/>
                <w:sz w:val="24"/>
                <w:szCs w:val="24"/>
              </w:rPr>
            </w:pPr>
            <w:r w:rsidRPr="005E10DA">
              <w:rPr>
                <w:rFonts w:ascii="Calibri" w:hAnsi="Calibri"/>
                <w:b/>
                <w:sz w:val="24"/>
                <w:szCs w:val="24"/>
              </w:rPr>
              <w:t>Contractul de concesiune</w:t>
            </w:r>
            <w:r w:rsidRPr="005E10DA">
              <w:rPr>
                <w:rFonts w:ascii="Calibri" w:hAnsi="Calibri"/>
                <w:sz w:val="24"/>
                <w:szCs w:val="24"/>
              </w:rPr>
              <w:t xml:space="preserve"> va fi însoţit de adresa emisă de concedent şi trebuie să conţină: </w:t>
            </w:r>
          </w:p>
          <w:p w14:paraId="7D9ED35F" w14:textId="77777777" w:rsidR="00247AF7" w:rsidRPr="005E10DA" w:rsidRDefault="00247AF7" w:rsidP="005D22FC">
            <w:pPr>
              <w:pStyle w:val="NoSpacing"/>
              <w:spacing w:line="276" w:lineRule="auto"/>
              <w:jc w:val="both"/>
              <w:rPr>
                <w:rFonts w:ascii="Calibri" w:hAnsi="Calibri"/>
                <w:sz w:val="24"/>
                <w:szCs w:val="24"/>
              </w:rPr>
            </w:pPr>
            <w:r w:rsidRPr="005E10DA">
              <w:rPr>
                <w:rFonts w:ascii="Calibri" w:hAnsi="Calibri"/>
                <w:sz w:val="24"/>
                <w:szCs w:val="24"/>
              </w:rPr>
              <w:t xml:space="preserve">- situaţia privind respectarea clauzelor contractuale și dacă este în graficul de realizare a investiţiilor prevăzute în contract şi alte clauze; </w:t>
            </w:r>
          </w:p>
          <w:p w14:paraId="511FD15B" w14:textId="77777777" w:rsidR="00247AF7" w:rsidRPr="005E10DA" w:rsidRDefault="00247AF7" w:rsidP="005D22FC">
            <w:pPr>
              <w:pStyle w:val="NoSpacing"/>
              <w:spacing w:line="276" w:lineRule="auto"/>
              <w:jc w:val="both"/>
              <w:rPr>
                <w:rFonts w:ascii="Calibri" w:hAnsi="Calibri"/>
                <w:sz w:val="24"/>
                <w:szCs w:val="24"/>
              </w:rPr>
            </w:pPr>
            <w:r w:rsidRPr="005E10DA">
              <w:rPr>
                <w:rFonts w:ascii="Calibri" w:hAnsi="Calibri"/>
                <w:sz w:val="24"/>
                <w:szCs w:val="24"/>
              </w:rPr>
              <w:t xml:space="preserve">- suprafaţa concesionată la zi (dacă pentru suprafaţa concesionată există solicitări privind retrocedarea sau diminuarea, și dacă </w:t>
            </w:r>
            <w:r w:rsidRPr="005E10DA">
              <w:rPr>
                <w:rFonts w:ascii="Calibri" w:hAnsi="Calibri"/>
                <w:sz w:val="24"/>
                <w:szCs w:val="24"/>
              </w:rPr>
              <w:lastRenderedPageBreak/>
              <w:t>da, să se menţioneze care este suprafaţa supusă acestui proces) pentru terenul pe care este amplasată clădirea.</w:t>
            </w:r>
          </w:p>
          <w:p w14:paraId="4CAF74FD" w14:textId="77777777" w:rsidR="002C57F4" w:rsidRPr="005E10DA" w:rsidRDefault="001F3CBB" w:rsidP="005D22FC">
            <w:pPr>
              <w:pStyle w:val="NoSpacing"/>
              <w:spacing w:line="276" w:lineRule="auto"/>
              <w:jc w:val="both"/>
              <w:rPr>
                <w:rFonts w:ascii="Calibri" w:hAnsi="Calibri"/>
                <w:sz w:val="24"/>
                <w:szCs w:val="24"/>
              </w:rPr>
            </w:pPr>
            <w:r w:rsidRPr="005E10DA">
              <w:rPr>
                <w:rFonts w:ascii="Calibri" w:hAnsi="Calibri" w:cs="Calibri"/>
                <w:sz w:val="24"/>
                <w:szCs w:val="24"/>
                <w:lang w:val="fr-FR"/>
              </w:rPr>
              <w:t>c</w:t>
            </w:r>
            <w:r w:rsidRPr="00DE4491">
              <w:rPr>
                <w:rFonts w:ascii="Calibri" w:hAnsi="Calibri" w:cs="Calibri"/>
                <w:sz w:val="24"/>
                <w:szCs w:val="24"/>
                <w:lang w:val="fr-FR"/>
              </w:rPr>
              <w:t xml:space="preserve">) </w:t>
            </w:r>
            <w:r w:rsidR="002C57F4" w:rsidRPr="00DE4491">
              <w:rPr>
                <w:rFonts w:ascii="Calibri" w:hAnsi="Calibri" w:cs="Calibri"/>
                <w:sz w:val="24"/>
                <w:szCs w:val="24"/>
                <w:lang w:val="fr-FR"/>
              </w:rPr>
              <w:t>Extras de carte funciară sau Document care să certifice că nu au fost finalizate lucrările de cadastru, pentru investiţiile care vizează investiţii de lucrări privind construcţiile noi sau modernizări ale acestora</w:t>
            </w:r>
          </w:p>
          <w:p w14:paraId="0227DB17" w14:textId="77777777" w:rsidR="000E54A6" w:rsidRDefault="000E54A6" w:rsidP="005D22FC">
            <w:pPr>
              <w:jc w:val="both"/>
              <w:rPr>
                <w:rFonts w:asciiTheme="minorHAnsi" w:hAnsiTheme="minorHAnsi" w:cstheme="minorHAnsi"/>
                <w:lang w:val="it-IT"/>
              </w:rPr>
            </w:pPr>
            <w:r w:rsidRPr="005E10DA">
              <w:rPr>
                <w:rFonts w:asciiTheme="minorHAnsi" w:hAnsiTheme="minorHAnsi" w:cstheme="minorHAnsi"/>
                <w:b/>
                <w:lang w:eastAsia="fr-FR"/>
              </w:rPr>
              <w:t>Doc. 1</w:t>
            </w:r>
            <w:r w:rsidR="008B4C0A" w:rsidRPr="005E10DA">
              <w:rPr>
                <w:rFonts w:asciiTheme="minorHAnsi" w:hAnsiTheme="minorHAnsi" w:cstheme="minorHAnsi"/>
                <w:b/>
                <w:lang w:eastAsia="fr-FR"/>
              </w:rPr>
              <w:t>4</w:t>
            </w:r>
            <w:r w:rsidRPr="005E10DA">
              <w:rPr>
                <w:rFonts w:asciiTheme="minorHAnsi" w:hAnsiTheme="minorHAnsi" w:cstheme="minorHAnsi"/>
                <w:b/>
                <w:lang w:eastAsia="fr-FR"/>
              </w:rPr>
              <w:t xml:space="preserve">  </w:t>
            </w:r>
            <w:r w:rsidRPr="005E10DA">
              <w:rPr>
                <w:rFonts w:asciiTheme="minorHAnsi" w:hAnsiTheme="minorHAnsi" w:cstheme="minorHAnsi"/>
                <w:b/>
                <w:lang w:val="it-IT"/>
              </w:rPr>
              <w:t>Autorizaţia de plantare</w:t>
            </w:r>
            <w:r w:rsidRPr="005E10DA">
              <w:rPr>
                <w:rFonts w:asciiTheme="minorHAnsi" w:hAnsiTheme="minorHAnsi" w:cstheme="minorHAnsi"/>
                <w:lang w:val="it-IT"/>
              </w:rPr>
              <w:t xml:space="preserve"> pentru proiectele care vizează înfiinţarea şi/sau reconversia plantaţiilor pomicole, emise de Direcţiia Agricolă Judeţeană</w:t>
            </w:r>
          </w:p>
          <w:p w14:paraId="4E0CB847" w14:textId="77777777" w:rsidR="004A0717" w:rsidRDefault="004A0717" w:rsidP="005D22FC">
            <w:pPr>
              <w:jc w:val="both"/>
              <w:rPr>
                <w:rFonts w:asciiTheme="minorHAnsi" w:hAnsiTheme="minorHAnsi" w:cstheme="minorHAnsi"/>
                <w:lang w:val="it-IT"/>
              </w:rPr>
            </w:pPr>
          </w:p>
          <w:p w14:paraId="59065B1A" w14:textId="77777777" w:rsidR="004A0717" w:rsidRPr="005E10DA" w:rsidRDefault="004E7A0A" w:rsidP="005D22FC">
            <w:pPr>
              <w:jc w:val="both"/>
              <w:rPr>
                <w:rFonts w:asciiTheme="minorHAnsi" w:hAnsiTheme="minorHAnsi" w:cstheme="minorHAnsi"/>
                <w:lang w:val="it-IT"/>
              </w:rPr>
            </w:pPr>
            <w:r w:rsidRPr="00575A6C">
              <w:rPr>
                <w:rFonts w:asciiTheme="minorHAnsi" w:hAnsiTheme="minorHAnsi" w:cstheme="minorHAnsi"/>
                <w:lang w:val="it-IT"/>
              </w:rPr>
              <w:t xml:space="preserve">Doc. </w:t>
            </w:r>
            <w:r w:rsidR="00C82CC5" w:rsidRPr="00575A6C">
              <w:rPr>
                <w:rFonts w:asciiTheme="minorHAnsi" w:hAnsiTheme="minorHAnsi" w:cstheme="minorHAnsi"/>
                <w:lang w:val="it-IT"/>
              </w:rPr>
              <w:t>2</w:t>
            </w:r>
            <w:r w:rsidR="00260065" w:rsidRPr="00575A6C">
              <w:rPr>
                <w:rFonts w:asciiTheme="minorHAnsi" w:hAnsiTheme="minorHAnsi" w:cstheme="minorHAnsi"/>
                <w:lang w:val="it-IT"/>
              </w:rPr>
              <w:t>0</w:t>
            </w:r>
            <w:r w:rsidR="00C82CC5" w:rsidRPr="00575A6C">
              <w:rPr>
                <w:rFonts w:asciiTheme="minorHAnsi" w:hAnsiTheme="minorHAnsi" w:cstheme="minorHAnsi"/>
                <w:lang w:val="it-IT"/>
              </w:rPr>
              <w:t>.</w:t>
            </w:r>
            <w:r w:rsidR="00C82CC5" w:rsidRPr="00C82CC5">
              <w:rPr>
                <w:rFonts w:asciiTheme="minorHAnsi" w:hAnsiTheme="minorHAnsi" w:cstheme="minorHAnsi"/>
                <w:lang w:val="it-IT"/>
              </w:rPr>
              <w:t xml:space="preserve"> Document din care să rezulte că materialul de plantare fructifer este inclus în Cataloagele oficiale ale statelor membre UE sau care se regăsesc în cataloagele producătorilor comerciali de material de plantare fructifer.</w:t>
            </w:r>
          </w:p>
          <w:p w14:paraId="63E1E715" w14:textId="77777777" w:rsidR="002F29D8" w:rsidRPr="005E10DA" w:rsidRDefault="002F29D8" w:rsidP="005D22FC">
            <w:pPr>
              <w:jc w:val="both"/>
              <w:rPr>
                <w:rFonts w:asciiTheme="minorHAnsi" w:hAnsiTheme="minorHAnsi" w:cs="Calibri"/>
                <w:lang w:val="it-IT"/>
              </w:rPr>
            </w:pPr>
          </w:p>
        </w:tc>
        <w:tc>
          <w:tcPr>
            <w:tcW w:w="4642" w:type="dxa"/>
          </w:tcPr>
          <w:p w14:paraId="6C6B0D62" w14:textId="77777777" w:rsidR="009B59BE" w:rsidRPr="005E10DA" w:rsidRDefault="00F57F31" w:rsidP="005D22FC">
            <w:pPr>
              <w:tabs>
                <w:tab w:val="left" w:pos="284"/>
              </w:tabs>
              <w:autoSpaceDE w:val="0"/>
              <w:autoSpaceDN w:val="0"/>
              <w:adjustRightInd w:val="0"/>
              <w:spacing w:line="276" w:lineRule="auto"/>
              <w:jc w:val="both"/>
              <w:rPr>
                <w:rFonts w:asciiTheme="minorHAnsi" w:hAnsiTheme="minorHAnsi" w:cstheme="minorHAnsi"/>
              </w:rPr>
            </w:pPr>
            <w:r w:rsidRPr="005E10DA">
              <w:rPr>
                <w:rFonts w:asciiTheme="minorHAnsi" w:hAnsiTheme="minorHAnsi" w:cstheme="minorHAnsi"/>
              </w:rPr>
              <w:lastRenderedPageBreak/>
              <w:t>1.</w:t>
            </w:r>
            <w:r w:rsidR="009B59BE" w:rsidRPr="005E10DA">
              <w:rPr>
                <w:rFonts w:asciiTheme="minorHAnsi" w:hAnsiTheme="minorHAnsi" w:cstheme="minorHAnsi"/>
              </w:rPr>
              <w:t>Expertul verifică în studiul de fezabilitate dacă investiția este realizată în unitățile teritorial administrative prezente</w:t>
            </w:r>
            <w:r w:rsidR="00D86CDC" w:rsidRPr="005E10DA">
              <w:rPr>
                <w:rFonts w:asciiTheme="minorHAnsi" w:hAnsiTheme="minorHAnsi" w:cstheme="minorHAnsi"/>
              </w:rPr>
              <w:t xml:space="preserve"> din  Cadrul National de Implementare aferentă STP</w:t>
            </w:r>
            <w:r w:rsidR="009B59BE" w:rsidRPr="005E10DA">
              <w:rPr>
                <w:rFonts w:asciiTheme="minorHAnsi" w:hAnsiTheme="minorHAnsi" w:cstheme="minorHAnsi"/>
              </w:rPr>
              <w:t xml:space="preserve"> și respectă zonarea speciilor din anexă.</w:t>
            </w:r>
          </w:p>
          <w:p w14:paraId="61ED52FF" w14:textId="77777777" w:rsidR="00AB4199" w:rsidRPr="005E10DA" w:rsidRDefault="00AB4199" w:rsidP="005D22FC">
            <w:pPr>
              <w:tabs>
                <w:tab w:val="left" w:pos="284"/>
              </w:tabs>
              <w:autoSpaceDE w:val="0"/>
              <w:autoSpaceDN w:val="0"/>
              <w:adjustRightInd w:val="0"/>
              <w:spacing w:line="276" w:lineRule="auto"/>
              <w:jc w:val="both"/>
              <w:rPr>
                <w:rFonts w:asciiTheme="minorHAnsi" w:hAnsiTheme="minorHAnsi" w:cstheme="minorHAnsi"/>
              </w:rPr>
            </w:pPr>
          </w:p>
          <w:p w14:paraId="6895FE24" w14:textId="77777777" w:rsidR="00E52D25" w:rsidRPr="005E10DA" w:rsidRDefault="00E52D25" w:rsidP="005D22FC">
            <w:pPr>
              <w:tabs>
                <w:tab w:val="left" w:pos="284"/>
              </w:tabs>
              <w:autoSpaceDE w:val="0"/>
              <w:autoSpaceDN w:val="0"/>
              <w:adjustRightInd w:val="0"/>
              <w:spacing w:line="276" w:lineRule="auto"/>
              <w:jc w:val="both"/>
              <w:rPr>
                <w:rFonts w:asciiTheme="minorHAnsi" w:hAnsiTheme="minorHAnsi" w:cstheme="minorHAnsi"/>
                <w:lang w:val="ro-RO"/>
              </w:rPr>
            </w:pPr>
            <w:r w:rsidRPr="005E10DA">
              <w:rPr>
                <w:rFonts w:asciiTheme="minorHAnsi" w:hAnsiTheme="minorHAnsi" w:cstheme="minorHAnsi"/>
              </w:rPr>
              <w:t xml:space="preserve">2) </w:t>
            </w:r>
            <w:r w:rsidR="009B59BE" w:rsidRPr="005E10DA">
              <w:rPr>
                <w:rFonts w:asciiTheme="minorHAnsi" w:hAnsiTheme="minorHAnsi" w:cstheme="minorHAnsi"/>
              </w:rPr>
              <w:t>În cadrul acestei submăsuri sunt eligibile proiectele implementate în UAT-urile care</w:t>
            </w:r>
            <w:r w:rsidRPr="005E10DA">
              <w:rPr>
                <w:rFonts w:asciiTheme="minorHAnsi" w:hAnsiTheme="minorHAnsi" w:cstheme="minorHAnsi"/>
                <w:lang w:val="ro-RO"/>
              </w:rPr>
              <w:t>:</w:t>
            </w:r>
          </w:p>
          <w:p w14:paraId="5D438E6E" w14:textId="77777777" w:rsidR="009B59BE" w:rsidRPr="005E10DA" w:rsidRDefault="00E52D25" w:rsidP="005D22FC">
            <w:pPr>
              <w:tabs>
                <w:tab w:val="left" w:pos="284"/>
              </w:tabs>
              <w:autoSpaceDE w:val="0"/>
              <w:autoSpaceDN w:val="0"/>
              <w:adjustRightInd w:val="0"/>
              <w:spacing w:line="276" w:lineRule="auto"/>
              <w:jc w:val="both"/>
              <w:rPr>
                <w:rFonts w:asciiTheme="minorHAnsi" w:hAnsiTheme="minorHAnsi" w:cstheme="minorHAnsi"/>
              </w:rPr>
            </w:pPr>
            <w:r w:rsidRPr="005E10DA">
              <w:rPr>
                <w:rFonts w:asciiTheme="minorHAnsi" w:hAnsiTheme="minorHAnsi" w:cstheme="minorHAnsi"/>
                <w:lang w:val="ro-RO"/>
              </w:rPr>
              <w:t>i)</w:t>
            </w:r>
            <w:r w:rsidR="009B59BE" w:rsidRPr="005E10DA">
              <w:rPr>
                <w:rFonts w:asciiTheme="minorHAnsi" w:hAnsiTheme="minorHAnsi" w:cstheme="minorHAnsi"/>
              </w:rPr>
              <w:t xml:space="preserve"> au nota de favorabilitate naturală ≥2.</w:t>
            </w:r>
            <w:r w:rsidR="000C72F1" w:rsidRPr="005E10DA">
              <w:rPr>
                <w:rFonts w:asciiTheme="minorHAnsi" w:hAnsiTheme="minorHAnsi" w:cstheme="minorHAnsi"/>
              </w:rPr>
              <w:t>0</w:t>
            </w:r>
            <w:r w:rsidR="009B59BE" w:rsidRPr="005E10DA">
              <w:rPr>
                <w:rFonts w:asciiTheme="minorHAnsi" w:hAnsiTheme="minorHAnsi" w:cstheme="minorHAnsi"/>
              </w:rPr>
              <w:t>0.</w:t>
            </w:r>
          </w:p>
          <w:p w14:paraId="03BC0C9F" w14:textId="77777777" w:rsidR="00E52D25" w:rsidRPr="005E10DA" w:rsidRDefault="00E52D25" w:rsidP="005D22FC">
            <w:pPr>
              <w:tabs>
                <w:tab w:val="left" w:pos="284"/>
              </w:tabs>
              <w:autoSpaceDE w:val="0"/>
              <w:autoSpaceDN w:val="0"/>
              <w:adjustRightInd w:val="0"/>
              <w:spacing w:line="276" w:lineRule="auto"/>
              <w:jc w:val="both"/>
              <w:rPr>
                <w:rFonts w:asciiTheme="minorHAnsi" w:hAnsiTheme="minorHAnsi" w:cstheme="minorHAnsi"/>
              </w:rPr>
            </w:pPr>
            <w:r w:rsidRPr="005E10DA">
              <w:rPr>
                <w:rFonts w:asciiTheme="minorHAnsi" w:hAnsiTheme="minorHAnsi" w:cstheme="minorHAnsi"/>
              </w:rPr>
              <w:t>ii) au</w:t>
            </w:r>
            <w:r w:rsidR="00B93A2A" w:rsidRPr="005E10DA">
              <w:rPr>
                <w:rFonts w:asciiTheme="minorHAnsi" w:hAnsiTheme="minorHAnsi" w:cstheme="minorHAnsi"/>
              </w:rPr>
              <w:t xml:space="preserve"> </w:t>
            </w:r>
            <w:r w:rsidR="009B59BE" w:rsidRPr="005E10DA">
              <w:rPr>
                <w:rFonts w:asciiTheme="minorHAnsi" w:hAnsiTheme="minorHAnsi" w:cstheme="minorHAnsi"/>
              </w:rPr>
              <w:t>nota de favorabilitate  naturală &lt;2,</w:t>
            </w:r>
            <w:r w:rsidR="000C72F1" w:rsidRPr="005E10DA">
              <w:rPr>
                <w:rFonts w:asciiTheme="minorHAnsi" w:hAnsiTheme="minorHAnsi" w:cstheme="minorHAnsi"/>
              </w:rPr>
              <w:t>0</w:t>
            </w:r>
            <w:r w:rsidR="009B59BE" w:rsidRPr="005E10DA">
              <w:rPr>
                <w:rFonts w:asciiTheme="minorHAnsi" w:hAnsiTheme="minorHAnsi" w:cstheme="minorHAnsi"/>
              </w:rPr>
              <w:t>0, dar care au nota de favorabilitate potențată ≥2</w:t>
            </w:r>
            <w:r w:rsidR="00F727BC" w:rsidRPr="005E10DA">
              <w:rPr>
                <w:rFonts w:asciiTheme="minorHAnsi" w:hAnsiTheme="minorHAnsi" w:cstheme="minorHAnsi"/>
              </w:rPr>
              <w:t>,</w:t>
            </w:r>
            <w:r w:rsidR="000C72F1" w:rsidRPr="005E10DA">
              <w:rPr>
                <w:rFonts w:asciiTheme="minorHAnsi" w:hAnsiTheme="minorHAnsi" w:cstheme="minorHAnsi"/>
              </w:rPr>
              <w:t>0</w:t>
            </w:r>
            <w:r w:rsidR="009B59BE" w:rsidRPr="005E10DA">
              <w:rPr>
                <w:rFonts w:asciiTheme="minorHAnsi" w:hAnsiTheme="minorHAnsi" w:cstheme="minorHAnsi"/>
              </w:rPr>
              <w:t>0</w:t>
            </w:r>
            <w:r w:rsidRPr="005E10DA">
              <w:rPr>
                <w:rFonts w:asciiTheme="minorHAnsi" w:hAnsiTheme="minorHAnsi" w:cstheme="minorHAnsi"/>
              </w:rPr>
              <w:t>.</w:t>
            </w:r>
          </w:p>
          <w:p w14:paraId="603CF080" w14:textId="77777777" w:rsidR="009B59BE" w:rsidRPr="005E10DA" w:rsidRDefault="00E52D25" w:rsidP="005D22FC">
            <w:pPr>
              <w:tabs>
                <w:tab w:val="left" w:pos="284"/>
              </w:tabs>
              <w:autoSpaceDE w:val="0"/>
              <w:autoSpaceDN w:val="0"/>
              <w:adjustRightInd w:val="0"/>
              <w:spacing w:line="276" w:lineRule="auto"/>
              <w:jc w:val="both"/>
              <w:rPr>
                <w:rFonts w:asciiTheme="minorHAnsi" w:hAnsiTheme="minorHAnsi" w:cstheme="minorHAnsi"/>
              </w:rPr>
            </w:pPr>
            <w:r w:rsidRPr="005E10DA">
              <w:rPr>
                <w:rFonts w:asciiTheme="minorHAnsi" w:hAnsiTheme="minorHAnsi" w:cstheme="minorHAnsi"/>
              </w:rPr>
              <w:t>Aceste proiecte</w:t>
            </w:r>
            <w:r w:rsidR="009B59BE" w:rsidRPr="005E10DA">
              <w:rPr>
                <w:rFonts w:asciiTheme="minorHAnsi" w:hAnsiTheme="minorHAnsi" w:cstheme="minorHAnsi"/>
              </w:rPr>
              <w:t xml:space="preserve"> sunt eligibile dacă prin proiect se prevede şi sistem de irigaţii pentru toată suprafaţa înfiinţată/ în reconversie. </w:t>
            </w:r>
          </w:p>
          <w:p w14:paraId="1CE335F2" w14:textId="77777777" w:rsidR="00AB4199" w:rsidRPr="005E10DA" w:rsidRDefault="009B59BE" w:rsidP="005D22FC">
            <w:pPr>
              <w:tabs>
                <w:tab w:val="left" w:pos="284"/>
              </w:tabs>
              <w:autoSpaceDE w:val="0"/>
              <w:autoSpaceDN w:val="0"/>
              <w:adjustRightInd w:val="0"/>
              <w:spacing w:line="276" w:lineRule="auto"/>
              <w:jc w:val="both"/>
              <w:rPr>
                <w:rFonts w:asciiTheme="minorHAnsi" w:hAnsiTheme="minorHAnsi" w:cstheme="minorHAnsi"/>
              </w:rPr>
            </w:pPr>
            <w:r w:rsidRPr="005E10DA">
              <w:rPr>
                <w:rFonts w:asciiTheme="minorHAnsi" w:hAnsiTheme="minorHAnsi" w:cstheme="minorHAnsi"/>
              </w:rPr>
              <w:t>În acest caz</w:t>
            </w:r>
            <w:r w:rsidR="00AB4199" w:rsidRPr="005E10DA">
              <w:rPr>
                <w:rFonts w:asciiTheme="minorHAnsi" w:hAnsiTheme="minorHAnsi" w:cstheme="minorHAnsi"/>
              </w:rPr>
              <w:t>,</w:t>
            </w:r>
            <w:r w:rsidRPr="005E10DA">
              <w:rPr>
                <w:rFonts w:asciiTheme="minorHAnsi" w:hAnsiTheme="minorHAnsi" w:cstheme="minorHAnsi"/>
              </w:rPr>
              <w:t xml:space="preserve"> proiectele care </w:t>
            </w:r>
            <w:r w:rsidR="00AB4199" w:rsidRPr="005E10DA">
              <w:rPr>
                <w:rFonts w:asciiTheme="minorHAnsi" w:hAnsiTheme="minorHAnsi" w:cstheme="minorHAnsi"/>
              </w:rPr>
              <w:t xml:space="preserve">nu </w:t>
            </w:r>
            <w:r w:rsidRPr="005E10DA">
              <w:rPr>
                <w:rFonts w:asciiTheme="minorHAnsi" w:hAnsiTheme="minorHAnsi" w:cstheme="minorHAnsi"/>
              </w:rPr>
              <w:t xml:space="preserve">prevăd </w:t>
            </w:r>
            <w:r w:rsidR="00AB4199" w:rsidRPr="005E10DA">
              <w:rPr>
                <w:rFonts w:asciiTheme="minorHAnsi" w:hAnsiTheme="minorHAnsi" w:cstheme="minorHAnsi"/>
              </w:rPr>
              <w:t xml:space="preserve">înfiinţarea şi reconversia plantaţiilor pomicole </w:t>
            </w:r>
            <w:r w:rsidRPr="005E10DA">
              <w:rPr>
                <w:rFonts w:asciiTheme="minorHAnsi" w:hAnsiTheme="minorHAnsi" w:cstheme="minorHAnsi"/>
              </w:rPr>
              <w:t>sunt eligibile doar  dacă</w:t>
            </w:r>
            <w:r w:rsidR="00AB4199" w:rsidRPr="005E10DA">
              <w:rPr>
                <w:rFonts w:asciiTheme="minorHAnsi" w:hAnsiTheme="minorHAnsi" w:cstheme="minorHAnsi"/>
              </w:rPr>
              <w:t>:</w:t>
            </w:r>
            <w:r w:rsidRPr="005E10DA">
              <w:rPr>
                <w:rFonts w:asciiTheme="minorHAnsi" w:hAnsiTheme="minorHAnsi" w:cstheme="minorHAnsi"/>
              </w:rPr>
              <w:t xml:space="preserve"> </w:t>
            </w:r>
          </w:p>
          <w:p w14:paraId="5399376A" w14:textId="77777777" w:rsidR="00381045" w:rsidRPr="005E10DA" w:rsidRDefault="00BC241F" w:rsidP="004E40CF">
            <w:pPr>
              <w:pStyle w:val="ListParagraph"/>
              <w:numPr>
                <w:ilvl w:val="1"/>
                <w:numId w:val="4"/>
              </w:numPr>
              <w:tabs>
                <w:tab w:val="clear" w:pos="360"/>
                <w:tab w:val="left" w:pos="20"/>
              </w:tabs>
              <w:autoSpaceDE w:val="0"/>
              <w:autoSpaceDN w:val="0"/>
              <w:adjustRightInd w:val="0"/>
              <w:spacing w:after="0"/>
              <w:ind w:left="110"/>
              <w:jc w:val="both"/>
              <w:rPr>
                <w:rFonts w:asciiTheme="minorHAnsi" w:hAnsiTheme="minorHAnsi" w:cstheme="minorHAnsi"/>
              </w:rPr>
            </w:pPr>
            <w:r w:rsidRPr="005E10DA">
              <w:rPr>
                <w:rFonts w:asciiTheme="minorHAnsi" w:hAnsiTheme="minorHAnsi" w:cstheme="minorHAnsi"/>
              </w:rPr>
              <w:t xml:space="preserve">- </w:t>
            </w:r>
            <w:r w:rsidR="00D40DC4" w:rsidRPr="005E10DA">
              <w:rPr>
                <w:rFonts w:asciiTheme="minorHAnsi" w:hAnsiTheme="minorHAnsi" w:cstheme="minorHAnsi"/>
              </w:rPr>
              <w:t xml:space="preserve">a) </w:t>
            </w:r>
            <w:r w:rsidR="009B59BE" w:rsidRPr="005E10DA">
              <w:rPr>
                <w:rFonts w:asciiTheme="minorHAnsi" w:hAnsiTheme="minorHAnsi" w:cstheme="minorHAnsi"/>
              </w:rPr>
              <w:t>plantaţiile pomicole deţinute de beneficiar s</w:t>
            </w:r>
            <w:r w:rsidR="006D5B19" w:rsidRPr="005E10DA">
              <w:rPr>
                <w:rFonts w:asciiTheme="minorHAnsi" w:hAnsiTheme="minorHAnsi" w:cstheme="minorHAnsi"/>
              </w:rPr>
              <w:t xml:space="preserve">unt </w:t>
            </w:r>
            <w:r w:rsidR="00AB4199" w:rsidRPr="005E10DA">
              <w:rPr>
                <w:rFonts w:asciiTheme="minorHAnsi" w:hAnsiTheme="minorHAnsi" w:cstheme="minorHAnsi"/>
              </w:rPr>
              <w:t>irigate;</w:t>
            </w:r>
          </w:p>
          <w:p w14:paraId="37EFC7AF" w14:textId="77777777" w:rsidR="00381045" w:rsidRPr="005E10DA" w:rsidRDefault="00D40DC4" w:rsidP="004E40CF">
            <w:pPr>
              <w:pStyle w:val="ListParagraph"/>
              <w:numPr>
                <w:ilvl w:val="1"/>
                <w:numId w:val="4"/>
              </w:numPr>
              <w:tabs>
                <w:tab w:val="clear" w:pos="360"/>
                <w:tab w:val="num" w:pos="110"/>
              </w:tabs>
              <w:autoSpaceDE w:val="0"/>
              <w:autoSpaceDN w:val="0"/>
              <w:adjustRightInd w:val="0"/>
              <w:spacing w:after="0"/>
              <w:ind w:left="110" w:hanging="110"/>
              <w:jc w:val="both"/>
              <w:rPr>
                <w:rFonts w:asciiTheme="minorHAnsi" w:hAnsiTheme="minorHAnsi" w:cstheme="minorHAnsi"/>
              </w:rPr>
            </w:pPr>
            <w:r w:rsidRPr="005E10DA">
              <w:rPr>
                <w:rFonts w:asciiTheme="minorHAnsi" w:hAnsiTheme="minorHAnsi" w:cstheme="minorHAnsi"/>
              </w:rPr>
              <w:t xml:space="preserve"> b) </w:t>
            </w:r>
            <w:r w:rsidR="00AB4199" w:rsidRPr="005E10DA">
              <w:rPr>
                <w:rFonts w:asciiTheme="minorHAnsi" w:hAnsiTheme="minorHAnsi" w:cstheme="minorHAnsi"/>
              </w:rPr>
              <w:t xml:space="preserve">prin proiect se prevede şi sistem de irigaţii pentru suprafeţele respective. </w:t>
            </w:r>
          </w:p>
          <w:p w14:paraId="04CC46D1" w14:textId="77777777" w:rsidR="00381045" w:rsidRPr="005E10DA" w:rsidRDefault="009B59BE" w:rsidP="00381045">
            <w:pPr>
              <w:pStyle w:val="ListParagraph"/>
              <w:tabs>
                <w:tab w:val="left" w:pos="200"/>
              </w:tabs>
              <w:autoSpaceDE w:val="0"/>
              <w:autoSpaceDN w:val="0"/>
              <w:adjustRightInd w:val="0"/>
              <w:spacing w:after="0"/>
              <w:ind w:left="110"/>
              <w:jc w:val="both"/>
              <w:rPr>
                <w:rFonts w:asciiTheme="minorHAnsi" w:hAnsiTheme="minorHAnsi" w:cstheme="minorHAnsi"/>
              </w:rPr>
            </w:pPr>
            <w:r w:rsidRPr="005E10DA">
              <w:rPr>
                <w:rFonts w:asciiTheme="minorHAnsi" w:hAnsiTheme="minorHAnsi" w:cstheme="minorHAnsi"/>
              </w:rPr>
              <w:t>Sistemele de irigaţii trebuie să fie funcţionale şi să fie conectate la o sursă de apă ce poate  asigura debitul necesar suprafeţelor pomicole.</w:t>
            </w:r>
          </w:p>
          <w:p w14:paraId="2BC562EB" w14:textId="77777777" w:rsidR="00E52D25" w:rsidRPr="005E10DA" w:rsidRDefault="00E52D25" w:rsidP="005D22FC">
            <w:pPr>
              <w:autoSpaceDE w:val="0"/>
              <w:autoSpaceDN w:val="0"/>
              <w:adjustRightInd w:val="0"/>
              <w:spacing w:line="276" w:lineRule="auto"/>
              <w:jc w:val="both"/>
              <w:rPr>
                <w:rFonts w:asciiTheme="minorHAnsi" w:hAnsiTheme="minorHAnsi" w:cstheme="minorHAnsi"/>
              </w:rPr>
            </w:pPr>
            <w:r w:rsidRPr="005E10DA">
              <w:rPr>
                <w:rFonts w:asciiTheme="minorHAnsi" w:hAnsiTheme="minorHAnsi" w:cstheme="minorHAnsi"/>
              </w:rPr>
              <w:t>iii)</w:t>
            </w:r>
            <w:r w:rsidR="009B59BE" w:rsidRPr="005E10DA">
              <w:rPr>
                <w:rFonts w:asciiTheme="minorHAnsi" w:hAnsiTheme="minorHAnsi" w:cstheme="minorHAnsi"/>
              </w:rPr>
              <w:t>au nota  de favorabilitate potențată &lt;2,</w:t>
            </w:r>
            <w:r w:rsidR="000C72F1" w:rsidRPr="005E10DA">
              <w:rPr>
                <w:rFonts w:asciiTheme="minorHAnsi" w:hAnsiTheme="minorHAnsi" w:cstheme="minorHAnsi"/>
              </w:rPr>
              <w:t>0</w:t>
            </w:r>
            <w:r w:rsidR="009B59BE" w:rsidRPr="005E10DA">
              <w:rPr>
                <w:rFonts w:asciiTheme="minorHAnsi" w:hAnsiTheme="minorHAnsi" w:cstheme="minorHAnsi"/>
              </w:rPr>
              <w:t>0</w:t>
            </w:r>
            <w:r w:rsidRPr="005E10DA">
              <w:rPr>
                <w:rFonts w:asciiTheme="minorHAnsi" w:hAnsiTheme="minorHAnsi" w:cstheme="minorHAnsi"/>
              </w:rPr>
              <w:t>.</w:t>
            </w:r>
          </w:p>
          <w:p w14:paraId="4E70A48A" w14:textId="77777777" w:rsidR="009B59BE" w:rsidRPr="005E10DA" w:rsidRDefault="00D13215" w:rsidP="005D22FC">
            <w:pPr>
              <w:autoSpaceDE w:val="0"/>
              <w:autoSpaceDN w:val="0"/>
              <w:adjustRightInd w:val="0"/>
              <w:spacing w:line="276" w:lineRule="auto"/>
              <w:jc w:val="both"/>
              <w:rPr>
                <w:rFonts w:asciiTheme="minorHAnsi" w:hAnsiTheme="minorHAnsi" w:cstheme="minorHAnsi"/>
              </w:rPr>
            </w:pPr>
            <w:r w:rsidRPr="005E10DA">
              <w:rPr>
                <w:rFonts w:ascii="Calibri" w:hAnsi="Calibri" w:cs="Calibri"/>
                <w:lang w:val="fr-FR"/>
              </w:rPr>
              <w:t xml:space="preserve">Prin excepție de la punctele i) și ii) </w:t>
            </w:r>
            <w:r w:rsidR="009B59BE" w:rsidRPr="005E10DA">
              <w:rPr>
                <w:rFonts w:asciiTheme="minorHAnsi" w:hAnsiTheme="minorHAnsi" w:cstheme="minorHAnsi"/>
              </w:rPr>
              <w:t xml:space="preserve">pot fi eligibile amplasamente </w:t>
            </w:r>
            <w:r w:rsidR="00E52D25" w:rsidRPr="005E10DA">
              <w:rPr>
                <w:rFonts w:asciiTheme="minorHAnsi" w:hAnsiTheme="minorHAnsi" w:cstheme="minorHAnsi"/>
              </w:rPr>
              <w:t xml:space="preserve">din cadrul </w:t>
            </w:r>
            <w:r w:rsidR="009B59BE" w:rsidRPr="005E10DA">
              <w:rPr>
                <w:rFonts w:asciiTheme="minorHAnsi" w:hAnsiTheme="minorHAnsi" w:cstheme="minorHAnsi"/>
              </w:rPr>
              <w:t xml:space="preserve">UAT-ului  dacă </w:t>
            </w:r>
            <w:r w:rsidR="00E52D25" w:rsidRPr="005E10DA">
              <w:rPr>
                <w:rFonts w:asciiTheme="minorHAnsi" w:hAnsiTheme="minorHAnsi" w:cstheme="minorHAnsi"/>
              </w:rPr>
              <w:t xml:space="preserve">solicitantul </w:t>
            </w:r>
            <w:r w:rsidR="009B59BE" w:rsidRPr="005E10DA">
              <w:rPr>
                <w:rFonts w:asciiTheme="minorHAnsi" w:hAnsiTheme="minorHAnsi" w:cstheme="minorHAnsi"/>
              </w:rPr>
              <w:t>sprijinului furnizează AFIR un studiu avizat de ICDP Mărăcineni, efectuat prin metodologia studiului</w:t>
            </w:r>
            <w:r w:rsidR="00E52D25" w:rsidRPr="005E10DA">
              <w:rPr>
                <w:rFonts w:asciiTheme="minorHAnsi" w:hAnsiTheme="minorHAnsi" w:cstheme="minorHAnsi"/>
              </w:rPr>
              <w:t xml:space="preserve"> </w:t>
            </w:r>
            <w:r w:rsidR="00E52D25" w:rsidRPr="005E10DA">
              <w:rPr>
                <w:rFonts w:ascii="Calibri" w:hAnsi="Calibri" w:cs="Calibri"/>
              </w:rPr>
              <w:t>privind zonarea speciilor pomicole</w:t>
            </w:r>
            <w:r w:rsidR="009B59BE" w:rsidRPr="005E10DA">
              <w:rPr>
                <w:rFonts w:asciiTheme="minorHAnsi" w:hAnsiTheme="minorHAnsi" w:cstheme="minorHAnsi"/>
              </w:rPr>
              <w:t>, conform căruia se demonstrează că amplasamentul respectiv are o notă de favorabilitate naturală sau potențată ≥2</w:t>
            </w:r>
            <w:r w:rsidR="00F727BC" w:rsidRPr="005E10DA">
              <w:rPr>
                <w:rFonts w:asciiTheme="minorHAnsi" w:hAnsiTheme="minorHAnsi" w:cstheme="minorHAnsi"/>
              </w:rPr>
              <w:t>,</w:t>
            </w:r>
            <w:r w:rsidR="000C72F1" w:rsidRPr="005E10DA">
              <w:rPr>
                <w:rFonts w:asciiTheme="minorHAnsi" w:hAnsiTheme="minorHAnsi" w:cstheme="minorHAnsi"/>
              </w:rPr>
              <w:t>0</w:t>
            </w:r>
            <w:r w:rsidR="009B59BE" w:rsidRPr="005E10DA">
              <w:rPr>
                <w:rFonts w:asciiTheme="minorHAnsi" w:hAnsiTheme="minorHAnsi" w:cstheme="minorHAnsi"/>
              </w:rPr>
              <w:t xml:space="preserve">0, cu condiţia respectării punctului </w:t>
            </w:r>
            <w:r w:rsidR="00BA5CF9" w:rsidRPr="005E10DA">
              <w:rPr>
                <w:rFonts w:asciiTheme="minorHAnsi" w:hAnsiTheme="minorHAnsi" w:cstheme="minorHAnsi"/>
              </w:rPr>
              <w:t>1</w:t>
            </w:r>
            <w:r w:rsidR="00E52D25" w:rsidRPr="005E10DA">
              <w:rPr>
                <w:rFonts w:asciiTheme="minorHAnsi" w:hAnsiTheme="minorHAnsi" w:cstheme="minorHAnsi"/>
              </w:rPr>
              <w:t xml:space="preserve"> (ii)</w:t>
            </w:r>
            <w:r w:rsidR="009B59BE" w:rsidRPr="005E10DA">
              <w:rPr>
                <w:rFonts w:asciiTheme="minorHAnsi" w:hAnsiTheme="minorHAnsi" w:cstheme="minorHAnsi"/>
              </w:rPr>
              <w:t>.</w:t>
            </w:r>
          </w:p>
          <w:p w14:paraId="526533CC" w14:textId="77777777" w:rsidR="006A11FF" w:rsidRPr="005E10DA" w:rsidRDefault="006A11FF" w:rsidP="005D22FC">
            <w:pPr>
              <w:jc w:val="both"/>
              <w:rPr>
                <w:rFonts w:asciiTheme="minorHAnsi" w:hAnsiTheme="minorHAnsi" w:cstheme="minorHAnsi"/>
                <w:lang w:val="ro-RO"/>
              </w:rPr>
            </w:pPr>
          </w:p>
          <w:p w14:paraId="0F810802" w14:textId="77777777" w:rsidR="00BC241F" w:rsidRPr="005E10DA" w:rsidRDefault="00BC241F" w:rsidP="005D22FC">
            <w:pPr>
              <w:jc w:val="both"/>
              <w:rPr>
                <w:rFonts w:asciiTheme="minorHAnsi" w:hAnsiTheme="minorHAnsi" w:cstheme="minorHAnsi"/>
              </w:rPr>
            </w:pPr>
            <w:r w:rsidRPr="005E10DA">
              <w:rPr>
                <w:rFonts w:asciiTheme="minorHAnsi" w:hAnsiTheme="minorHAnsi" w:cstheme="minorHAnsi"/>
                <w:lang w:val="ro-RO"/>
              </w:rPr>
              <w:lastRenderedPageBreak/>
              <w:t xml:space="preserve">În cazul investiţiilor realizate în UAT-urile a căror notă de favorabilitate potenţată este </w:t>
            </w:r>
            <w:r w:rsidRPr="005E10DA">
              <w:rPr>
                <w:rFonts w:asciiTheme="minorHAnsi" w:hAnsiTheme="minorHAnsi" w:cstheme="minorHAnsi"/>
              </w:rPr>
              <w:t>&lt;</w:t>
            </w:r>
            <w:r w:rsidRPr="005E10DA">
              <w:rPr>
                <w:rFonts w:asciiTheme="minorHAnsi" w:hAnsiTheme="minorHAnsi" w:cstheme="minorHAnsi"/>
                <w:lang w:val="ro-RO"/>
              </w:rPr>
              <w:t>2,</w:t>
            </w:r>
            <w:r w:rsidR="000C72F1" w:rsidRPr="005E10DA">
              <w:rPr>
                <w:rFonts w:asciiTheme="minorHAnsi" w:hAnsiTheme="minorHAnsi" w:cstheme="minorHAnsi"/>
                <w:lang w:val="ro-RO"/>
              </w:rPr>
              <w:t>0</w:t>
            </w:r>
            <w:r w:rsidRPr="005E10DA">
              <w:rPr>
                <w:rFonts w:asciiTheme="minorHAnsi" w:hAnsiTheme="minorHAnsi" w:cstheme="minorHAnsi"/>
                <w:lang w:val="ro-RO"/>
              </w:rPr>
              <w:t>0, expertul verifică dacă  studiul</w:t>
            </w:r>
            <w:r w:rsidR="006A11FF" w:rsidRPr="005E10DA">
              <w:rPr>
                <w:rFonts w:asciiTheme="minorHAnsi" w:hAnsiTheme="minorHAnsi" w:cstheme="minorHAnsi"/>
                <w:lang w:val="ro-RO"/>
              </w:rPr>
              <w:t xml:space="preserve"> cu</w:t>
            </w:r>
            <w:r w:rsidRPr="005E10DA">
              <w:rPr>
                <w:rFonts w:asciiTheme="minorHAnsi" w:hAnsiTheme="minorHAnsi" w:cstheme="minorHAnsi"/>
                <w:lang w:val="ro-RO"/>
              </w:rPr>
              <w:t xml:space="preserve"> privire la </w:t>
            </w:r>
            <w:r w:rsidR="007A6F4D" w:rsidRPr="005E10DA">
              <w:rPr>
                <w:rFonts w:asciiTheme="minorHAnsi" w:hAnsiTheme="minorHAnsi" w:cstheme="minorHAnsi"/>
                <w:lang w:val="ro-RO"/>
              </w:rPr>
              <w:t xml:space="preserve">recalcularea </w:t>
            </w:r>
            <w:r w:rsidRPr="005E10DA">
              <w:rPr>
                <w:rFonts w:asciiTheme="minorHAnsi" w:hAnsiTheme="minorHAnsi" w:cstheme="minorHAnsi"/>
                <w:lang w:val="ro-RO"/>
              </w:rPr>
              <w:t>not</w:t>
            </w:r>
            <w:r w:rsidR="007A6F4D" w:rsidRPr="005E10DA">
              <w:rPr>
                <w:rFonts w:asciiTheme="minorHAnsi" w:hAnsiTheme="minorHAnsi" w:cstheme="minorHAnsi"/>
                <w:lang w:val="ro-RO"/>
              </w:rPr>
              <w:t>elor</w:t>
            </w:r>
            <w:r w:rsidRPr="005E10DA">
              <w:rPr>
                <w:rFonts w:asciiTheme="minorHAnsi" w:hAnsiTheme="minorHAnsi" w:cstheme="minorHAnsi"/>
                <w:lang w:val="ro-RO"/>
              </w:rPr>
              <w:t xml:space="preserve"> de favorabilitate pedoclimatice</w:t>
            </w:r>
            <w:r w:rsidR="007A6F4D" w:rsidRPr="005E10DA">
              <w:rPr>
                <w:rFonts w:asciiTheme="minorHAnsi" w:hAnsiTheme="minorHAnsi" w:cstheme="minorHAnsi"/>
                <w:lang w:val="ro-RO"/>
              </w:rPr>
              <w:t xml:space="preserve"> naturale sau potenţate, este avizat de ICDP</w:t>
            </w:r>
            <w:r w:rsidR="00D40DC4" w:rsidRPr="005E10DA">
              <w:rPr>
                <w:rFonts w:asciiTheme="minorHAnsi" w:hAnsiTheme="minorHAnsi" w:cstheme="minorHAnsi"/>
                <w:lang w:val="ro-RO"/>
              </w:rPr>
              <w:t xml:space="preserve"> Măracineni</w:t>
            </w:r>
            <w:r w:rsidR="00BA5CF9" w:rsidRPr="005E10DA">
              <w:rPr>
                <w:rFonts w:asciiTheme="minorHAnsi" w:hAnsiTheme="minorHAnsi" w:cstheme="minorHAnsi"/>
                <w:lang w:val="ro-RO"/>
              </w:rPr>
              <w:t>/ICPA</w:t>
            </w:r>
            <w:r w:rsidR="007A6F4D" w:rsidRPr="005E10DA">
              <w:rPr>
                <w:rFonts w:asciiTheme="minorHAnsi" w:hAnsiTheme="minorHAnsi" w:cstheme="minorHAnsi"/>
                <w:lang w:val="ro-RO"/>
              </w:rPr>
              <w:t xml:space="preserve"> şi dacă valorile sunt </w:t>
            </w:r>
            <w:r w:rsidR="007A6F4D" w:rsidRPr="005E10DA">
              <w:rPr>
                <w:rFonts w:asciiTheme="minorHAnsi" w:hAnsiTheme="minorHAnsi" w:cstheme="minorHAnsi"/>
              </w:rPr>
              <w:t>≥2</w:t>
            </w:r>
            <w:r w:rsidR="00136D5D" w:rsidRPr="005E10DA">
              <w:rPr>
                <w:rFonts w:asciiTheme="minorHAnsi" w:hAnsiTheme="minorHAnsi" w:cstheme="minorHAnsi"/>
              </w:rPr>
              <w:t>,</w:t>
            </w:r>
            <w:r w:rsidR="000C72F1" w:rsidRPr="005E10DA">
              <w:rPr>
                <w:rFonts w:asciiTheme="minorHAnsi" w:hAnsiTheme="minorHAnsi" w:cstheme="minorHAnsi"/>
              </w:rPr>
              <w:t>0</w:t>
            </w:r>
            <w:r w:rsidR="007A6F4D" w:rsidRPr="005E10DA">
              <w:rPr>
                <w:rFonts w:asciiTheme="minorHAnsi" w:hAnsiTheme="minorHAnsi" w:cstheme="minorHAnsi"/>
              </w:rPr>
              <w:t>0, caz  în care proiectul este eligibil.</w:t>
            </w:r>
            <w:r w:rsidR="00935971" w:rsidRPr="005E10DA">
              <w:rPr>
                <w:rFonts w:asciiTheme="minorHAnsi" w:hAnsiTheme="minorHAnsi" w:cstheme="minorHAnsi"/>
              </w:rPr>
              <w:t xml:space="preserve">  </w:t>
            </w:r>
          </w:p>
          <w:p w14:paraId="641CE19B" w14:textId="77777777" w:rsidR="00935971" w:rsidRPr="005E10DA" w:rsidRDefault="00935971" w:rsidP="005D22FC">
            <w:pPr>
              <w:jc w:val="both"/>
              <w:rPr>
                <w:rFonts w:asciiTheme="minorHAnsi" w:hAnsiTheme="minorHAnsi" w:cstheme="minorHAnsi"/>
                <w:lang w:val="ro-RO"/>
              </w:rPr>
            </w:pPr>
          </w:p>
          <w:p w14:paraId="4307EFF1" w14:textId="77777777" w:rsidR="002B3BA9" w:rsidRPr="005E10DA" w:rsidRDefault="002B3BA9" w:rsidP="005D22FC">
            <w:pPr>
              <w:jc w:val="both"/>
              <w:rPr>
                <w:rFonts w:asciiTheme="minorHAnsi" w:hAnsiTheme="minorHAnsi" w:cstheme="minorHAnsi"/>
                <w:lang w:val="it-IT"/>
              </w:rPr>
            </w:pPr>
            <w:r w:rsidRPr="005E10DA">
              <w:rPr>
                <w:rFonts w:asciiTheme="minorHAnsi" w:hAnsiTheme="minorHAnsi" w:cstheme="minorHAnsi"/>
                <w:lang w:val="it-IT"/>
              </w:rPr>
              <w:t>Expertul verifică daca informaţiile precizate in acest sens in documentul 1 corespund cu cele din documentele 3 şi 1</w:t>
            </w:r>
            <w:r w:rsidR="008B4C0A" w:rsidRPr="005E10DA">
              <w:rPr>
                <w:rFonts w:asciiTheme="minorHAnsi" w:hAnsiTheme="minorHAnsi" w:cstheme="minorHAnsi"/>
                <w:lang w:val="it-IT"/>
              </w:rPr>
              <w:t>4</w:t>
            </w:r>
            <w:r w:rsidRPr="005E10DA">
              <w:rPr>
                <w:rFonts w:asciiTheme="minorHAnsi" w:hAnsiTheme="minorHAnsi" w:cstheme="minorHAnsi"/>
                <w:lang w:val="it-IT"/>
              </w:rPr>
              <w:t xml:space="preserve"> .</w:t>
            </w:r>
          </w:p>
          <w:p w14:paraId="228CDB53" w14:textId="77777777" w:rsidR="002B3BA9" w:rsidRPr="005E10DA" w:rsidRDefault="002B3BA9" w:rsidP="005D22FC">
            <w:pPr>
              <w:jc w:val="both"/>
              <w:rPr>
                <w:rFonts w:asciiTheme="minorHAnsi" w:hAnsiTheme="minorHAnsi" w:cs="Calibri"/>
                <w:lang w:val="it-IT"/>
              </w:rPr>
            </w:pPr>
          </w:p>
          <w:p w14:paraId="10C6D2C7" w14:textId="77777777" w:rsidR="00395949" w:rsidRPr="005E10DA" w:rsidRDefault="00395949" w:rsidP="005D22FC">
            <w:pPr>
              <w:jc w:val="both"/>
              <w:rPr>
                <w:rFonts w:asciiTheme="minorHAnsi" w:hAnsiTheme="minorHAnsi" w:cs="Calibri"/>
                <w:lang w:val="it-IT"/>
              </w:rPr>
            </w:pPr>
          </w:p>
          <w:p w14:paraId="3690C4AE" w14:textId="77777777" w:rsidR="0028026D" w:rsidRPr="005E10DA" w:rsidRDefault="00381045" w:rsidP="005D22FC">
            <w:pPr>
              <w:tabs>
                <w:tab w:val="left" w:pos="284"/>
              </w:tabs>
              <w:autoSpaceDE w:val="0"/>
              <w:autoSpaceDN w:val="0"/>
              <w:adjustRightInd w:val="0"/>
              <w:spacing w:line="276" w:lineRule="auto"/>
              <w:jc w:val="both"/>
              <w:rPr>
                <w:rFonts w:asciiTheme="minorHAnsi" w:hAnsiTheme="minorHAnsi" w:cstheme="minorHAnsi"/>
                <w:b/>
              </w:rPr>
            </w:pPr>
            <w:r w:rsidRPr="005E10DA">
              <w:rPr>
                <w:rFonts w:asciiTheme="minorHAnsi" w:hAnsiTheme="minorHAnsi" w:cs="Calibri"/>
                <w:b/>
                <w:lang w:val="it-IT"/>
              </w:rPr>
              <w:t xml:space="preserve">Atenţie! Anexa </w:t>
            </w:r>
            <w:r w:rsidR="00FB3FA6" w:rsidRPr="005E10DA">
              <w:rPr>
                <w:rFonts w:asciiTheme="minorHAnsi" w:hAnsiTheme="minorHAnsi" w:cstheme="minorHAnsi"/>
                <w:b/>
              </w:rPr>
              <w:t>din</w:t>
            </w:r>
            <w:r w:rsidRPr="005E10DA">
              <w:rPr>
                <w:rFonts w:asciiTheme="minorHAnsi" w:hAnsiTheme="minorHAnsi" w:cstheme="minorHAnsi"/>
                <w:b/>
              </w:rPr>
              <w:t xml:space="preserve"> Cadrul Nat</w:t>
            </w:r>
            <w:r w:rsidR="00FB3FA6" w:rsidRPr="005E10DA">
              <w:rPr>
                <w:rFonts w:asciiTheme="minorHAnsi" w:hAnsiTheme="minorHAnsi" w:cstheme="minorHAnsi"/>
                <w:b/>
              </w:rPr>
              <w:t xml:space="preserve">ional de Implementare aferentă </w:t>
            </w:r>
            <w:r w:rsidRPr="005E10DA">
              <w:rPr>
                <w:rFonts w:asciiTheme="minorHAnsi" w:hAnsiTheme="minorHAnsi" w:cstheme="minorHAnsi"/>
                <w:b/>
              </w:rPr>
              <w:t>STP,</w:t>
            </w:r>
            <w:r w:rsidRPr="005E10DA">
              <w:rPr>
                <w:rFonts w:asciiTheme="minorHAnsi" w:hAnsiTheme="minorHAnsi" w:cs="Calibri"/>
                <w:b/>
                <w:lang w:val="it-IT"/>
              </w:rPr>
              <w:t xml:space="preserve"> nu se aplică în cazul investiţiilor destinate culturi</w:t>
            </w:r>
            <w:r w:rsidR="00252828" w:rsidRPr="005E10DA">
              <w:rPr>
                <w:rFonts w:asciiTheme="minorHAnsi" w:hAnsiTheme="minorHAnsi" w:cs="Calibri"/>
                <w:b/>
                <w:lang w:val="it-IT"/>
              </w:rPr>
              <w:t>lor</w:t>
            </w:r>
            <w:r w:rsidRPr="005E10DA">
              <w:rPr>
                <w:rFonts w:asciiTheme="minorHAnsi" w:hAnsiTheme="minorHAnsi" w:cs="Calibri"/>
                <w:b/>
                <w:lang w:val="it-IT"/>
              </w:rPr>
              <w:t xml:space="preserve"> în </w:t>
            </w:r>
            <w:r w:rsidRPr="005E10DA">
              <w:rPr>
                <w:rFonts w:asciiTheme="minorHAnsi" w:hAnsiTheme="minorHAnsi" w:cstheme="minorHAnsi"/>
                <w:b/>
              </w:rPr>
              <w:t>sere şi solarii</w:t>
            </w:r>
            <w:r w:rsidR="007D4F9D">
              <w:rPr>
                <w:rFonts w:asciiTheme="minorHAnsi" w:hAnsiTheme="minorHAnsi" w:cstheme="minorHAnsi"/>
                <w:b/>
              </w:rPr>
              <w:t xml:space="preserve"> </w:t>
            </w:r>
            <w:r w:rsidR="00252828" w:rsidRPr="005E10DA">
              <w:rPr>
                <w:rFonts w:asciiTheme="minorHAnsi" w:hAnsiTheme="minorHAnsi" w:cstheme="minorHAnsi"/>
                <w:b/>
              </w:rPr>
              <w:t>(inclusiv tunele joase</w:t>
            </w:r>
            <w:r w:rsidR="000618AF" w:rsidRPr="005E10DA">
              <w:rPr>
                <w:rFonts w:asciiTheme="minorHAnsi" w:hAnsiTheme="minorHAnsi" w:cstheme="minorHAnsi"/>
                <w:b/>
              </w:rPr>
              <w:t xml:space="preserve"> și macrotunele</w:t>
            </w:r>
            <w:r w:rsidR="00252828" w:rsidRPr="005E10DA">
              <w:rPr>
                <w:rFonts w:asciiTheme="minorHAnsi" w:hAnsiTheme="minorHAnsi" w:cstheme="minorHAnsi"/>
                <w:b/>
              </w:rPr>
              <w:t>)</w:t>
            </w:r>
            <w:r w:rsidR="002C37E3" w:rsidRPr="006A12A0">
              <w:rPr>
                <w:rFonts w:ascii="Calibri" w:hAnsi="Calibri" w:cs="Calibri"/>
                <w:b/>
              </w:rPr>
              <w:t xml:space="preserve">, </w:t>
            </w:r>
            <w:r w:rsidR="002C37E3" w:rsidRPr="004E7A0A">
              <w:rPr>
                <w:rFonts w:ascii="Calibri" w:hAnsi="Calibri" w:cs="Calibri"/>
                <w:b/>
              </w:rPr>
              <w:t>plantațiile de goji și dud</w:t>
            </w:r>
            <w:r w:rsidRPr="005E10DA">
              <w:rPr>
                <w:rFonts w:asciiTheme="minorHAnsi" w:hAnsiTheme="minorHAnsi" w:cstheme="minorHAnsi"/>
                <w:b/>
              </w:rPr>
              <w:t xml:space="preserve"> și pepinierelor, acestea putând fi realizate pe întreg teritoriul naţional.</w:t>
            </w:r>
          </w:p>
          <w:p w14:paraId="6AD61D60" w14:textId="77777777" w:rsidR="00381045" w:rsidRPr="005E10DA" w:rsidRDefault="00381045" w:rsidP="00381045">
            <w:pPr>
              <w:tabs>
                <w:tab w:val="left" w:pos="284"/>
              </w:tabs>
              <w:autoSpaceDE w:val="0"/>
              <w:autoSpaceDN w:val="0"/>
              <w:adjustRightInd w:val="0"/>
              <w:spacing w:line="276" w:lineRule="auto"/>
              <w:jc w:val="both"/>
              <w:rPr>
                <w:rFonts w:asciiTheme="minorHAnsi" w:eastAsia="Calibri" w:hAnsiTheme="minorHAnsi" w:cstheme="minorHAnsi"/>
              </w:rPr>
            </w:pPr>
            <w:r w:rsidRPr="005E10DA">
              <w:rPr>
                <w:rFonts w:asciiTheme="minorHAnsi" w:hAnsiTheme="minorHAnsi" w:cstheme="minorHAnsi"/>
                <w:lang w:val="it-IT"/>
              </w:rPr>
              <w:t>În cazul</w:t>
            </w:r>
            <w:r w:rsidR="00814560" w:rsidRPr="005E10DA">
              <w:rPr>
                <w:rFonts w:asciiTheme="minorHAnsi" w:hAnsiTheme="minorHAnsi" w:cstheme="minorHAnsi"/>
                <w:lang w:val="it-IT"/>
              </w:rPr>
              <w:t xml:space="preserve"> l</w:t>
            </w:r>
            <w:r w:rsidRPr="005E10DA">
              <w:rPr>
                <w:rFonts w:asciiTheme="minorHAnsi" w:eastAsia="Calibri" w:hAnsiTheme="minorHAnsi" w:cstheme="minorHAnsi"/>
              </w:rPr>
              <w:t>ocalitatilor (satelo</w:t>
            </w:r>
            <w:r w:rsidR="00814560" w:rsidRPr="005E10DA">
              <w:rPr>
                <w:rFonts w:asciiTheme="minorHAnsi" w:eastAsia="Calibri" w:hAnsiTheme="minorHAnsi" w:cstheme="minorHAnsi"/>
              </w:rPr>
              <w:t>r</w:t>
            </w:r>
            <w:r w:rsidRPr="005E10DA">
              <w:rPr>
                <w:rFonts w:asciiTheme="minorHAnsi" w:eastAsia="Calibri" w:hAnsiTheme="minorHAnsi" w:cstheme="minorHAnsi"/>
              </w:rPr>
              <w:t>) apartinatoare de oras le va fi atribuita nota de favorabilitate a oraselor de care apartin.</w:t>
            </w:r>
          </w:p>
          <w:p w14:paraId="3331E7BC" w14:textId="77777777" w:rsidR="00136D5D" w:rsidRPr="005E10DA" w:rsidRDefault="00136D5D" w:rsidP="00136D5D">
            <w:pPr>
              <w:autoSpaceDE w:val="0"/>
              <w:autoSpaceDN w:val="0"/>
              <w:adjustRightInd w:val="0"/>
              <w:spacing w:line="276" w:lineRule="auto"/>
              <w:jc w:val="both"/>
              <w:rPr>
                <w:rFonts w:asciiTheme="minorHAnsi" w:hAnsiTheme="minorHAnsi" w:cs="Calibri"/>
              </w:rPr>
            </w:pPr>
            <w:r w:rsidRPr="005E10DA">
              <w:rPr>
                <w:rFonts w:asciiTheme="minorHAnsi" w:hAnsiTheme="minorHAnsi" w:cs="Calibri"/>
              </w:rPr>
              <w:t xml:space="preserve">In cazul culturii de afin pot fi utilizate, in plus fata de notele de favorabilitate naturala si potențată, notele de favorabilitate potențată pH și potențată pH si irigatii. </w:t>
            </w:r>
          </w:p>
          <w:p w14:paraId="1C93D484" w14:textId="77777777" w:rsidR="00136D5D" w:rsidRPr="005E10DA" w:rsidRDefault="00136D5D" w:rsidP="00136D5D">
            <w:pPr>
              <w:autoSpaceDE w:val="0"/>
              <w:autoSpaceDN w:val="0"/>
              <w:adjustRightInd w:val="0"/>
              <w:spacing w:line="276" w:lineRule="auto"/>
              <w:jc w:val="both"/>
              <w:rPr>
                <w:rFonts w:asciiTheme="minorHAnsi" w:hAnsiTheme="minorHAnsi" w:cs="Calibri"/>
              </w:rPr>
            </w:pPr>
            <w:r w:rsidRPr="005E10DA">
              <w:rPr>
                <w:rFonts w:asciiTheme="minorHAnsi" w:hAnsiTheme="minorHAnsi" w:cs="Calibri"/>
              </w:rPr>
              <w:t xml:space="preserve">Astfel, pentru a beneficia de nota de favorabilitate potențată pH, solicitantul trebuie sa prevadă în proiect cheltuieli cu turba, iar în cazul notei de favorabilitate potențată cu pH și precipitații trebuie să prevadă </w:t>
            </w:r>
            <w:r w:rsidRPr="004E7A0A">
              <w:rPr>
                <w:rFonts w:asciiTheme="minorHAnsi" w:hAnsiTheme="minorHAnsi" w:cs="Calibri"/>
              </w:rPr>
              <w:t>în proiect cheltuieli cu turba și sistemul de irigaţii.</w:t>
            </w:r>
            <w:r w:rsidRPr="005E10DA">
              <w:rPr>
                <w:rFonts w:asciiTheme="minorHAnsi" w:hAnsiTheme="minorHAnsi" w:cs="Calibri"/>
              </w:rPr>
              <w:t xml:space="preserve"> Turba și sistemul de irigații trebuie să fie aferente întregii suprafețe înfiinţate. </w:t>
            </w:r>
          </w:p>
          <w:p w14:paraId="6E4C8EC9" w14:textId="77777777" w:rsidR="00136D5D" w:rsidRPr="005E10DA" w:rsidRDefault="00136D5D" w:rsidP="00136D5D">
            <w:pPr>
              <w:autoSpaceDE w:val="0"/>
              <w:autoSpaceDN w:val="0"/>
              <w:adjustRightInd w:val="0"/>
              <w:spacing w:line="276" w:lineRule="auto"/>
              <w:jc w:val="both"/>
              <w:rPr>
                <w:rFonts w:asciiTheme="minorHAnsi" w:hAnsiTheme="minorHAnsi" w:cs="Calibri"/>
              </w:rPr>
            </w:pPr>
            <w:r w:rsidRPr="005E10DA">
              <w:rPr>
                <w:rFonts w:asciiTheme="minorHAnsi" w:hAnsiTheme="minorHAnsi" w:cs="Calibri"/>
              </w:rPr>
              <w:t xml:space="preserve">În aceste două cazuri (nota potențată cu pH și nota potențată cu pH și precipitații), proiectele </w:t>
            </w:r>
            <w:r w:rsidRPr="005E10DA">
              <w:rPr>
                <w:rFonts w:asciiTheme="minorHAnsi" w:hAnsiTheme="minorHAnsi" w:cs="Calibri"/>
              </w:rPr>
              <w:lastRenderedPageBreak/>
              <w:t>care nu prevăd înființare și reconversie plantație afin sunt eligibile doar dacă:</w:t>
            </w:r>
          </w:p>
          <w:p w14:paraId="0A0EB620" w14:textId="77777777" w:rsidR="00136D5D" w:rsidRPr="005E10DA" w:rsidRDefault="00136D5D" w:rsidP="00136D5D">
            <w:pPr>
              <w:autoSpaceDE w:val="0"/>
              <w:autoSpaceDN w:val="0"/>
              <w:adjustRightInd w:val="0"/>
              <w:spacing w:line="276" w:lineRule="auto"/>
              <w:jc w:val="both"/>
              <w:rPr>
                <w:rFonts w:asciiTheme="minorHAnsi" w:hAnsiTheme="minorHAnsi" w:cs="Calibri"/>
              </w:rPr>
            </w:pPr>
            <w:r w:rsidRPr="005E10DA">
              <w:rPr>
                <w:rFonts w:asciiTheme="minorHAnsi" w:hAnsiTheme="minorHAnsi" w:cs="Calibri"/>
              </w:rPr>
              <w:t>a) plantaţiile deţinute de beneficiar (în proprietate sau folosință) sunt irigate;</w:t>
            </w:r>
          </w:p>
          <w:p w14:paraId="716D9BE6" w14:textId="77777777" w:rsidR="00136D5D" w:rsidRPr="005E10DA" w:rsidRDefault="00136D5D" w:rsidP="00136D5D">
            <w:pPr>
              <w:autoSpaceDE w:val="0"/>
              <w:autoSpaceDN w:val="0"/>
              <w:adjustRightInd w:val="0"/>
              <w:spacing w:line="276" w:lineRule="auto"/>
              <w:jc w:val="both"/>
              <w:rPr>
                <w:rFonts w:asciiTheme="minorHAnsi" w:hAnsiTheme="minorHAnsi" w:cs="Calibri"/>
              </w:rPr>
            </w:pPr>
            <w:r w:rsidRPr="005E10DA">
              <w:rPr>
                <w:rFonts w:asciiTheme="minorHAnsi" w:hAnsiTheme="minorHAnsi" w:cs="Calibri"/>
              </w:rPr>
              <w:t xml:space="preserve"> sau/și </w:t>
            </w:r>
          </w:p>
          <w:p w14:paraId="1502C230" w14:textId="77777777" w:rsidR="00136D5D" w:rsidRPr="005E10DA" w:rsidRDefault="00136D5D" w:rsidP="00136D5D">
            <w:pPr>
              <w:autoSpaceDE w:val="0"/>
              <w:autoSpaceDN w:val="0"/>
              <w:adjustRightInd w:val="0"/>
              <w:spacing w:line="276" w:lineRule="auto"/>
              <w:jc w:val="both"/>
              <w:rPr>
                <w:rFonts w:asciiTheme="minorHAnsi" w:hAnsiTheme="minorHAnsi" w:cs="Calibri"/>
              </w:rPr>
            </w:pPr>
            <w:r w:rsidRPr="005E10DA">
              <w:rPr>
                <w:rFonts w:asciiTheme="minorHAnsi" w:hAnsiTheme="minorHAnsi" w:cs="Calibri"/>
              </w:rPr>
              <w:t xml:space="preserve">b) prin proiect prevede și sistem de irigații pentru suprafețele respective. </w:t>
            </w:r>
          </w:p>
          <w:p w14:paraId="25E07A30" w14:textId="77777777" w:rsidR="00136D5D" w:rsidRPr="005E10DA" w:rsidRDefault="00136D5D" w:rsidP="00136D5D">
            <w:pPr>
              <w:autoSpaceDE w:val="0"/>
              <w:autoSpaceDN w:val="0"/>
              <w:adjustRightInd w:val="0"/>
              <w:spacing w:line="276" w:lineRule="auto"/>
              <w:jc w:val="both"/>
              <w:rPr>
                <w:rFonts w:asciiTheme="minorHAnsi" w:hAnsiTheme="minorHAnsi" w:cs="Calibri"/>
              </w:rPr>
            </w:pPr>
            <w:r w:rsidRPr="005E10DA">
              <w:rPr>
                <w:rFonts w:asciiTheme="minorHAnsi" w:hAnsiTheme="minorHAnsi" w:cs="Calibri"/>
              </w:rPr>
              <w:t>Sistemele de irigaţii trebuie să fie funcţionale şi să fie conectate la o sursă de apă ce poate  asigura debitul necesar</w:t>
            </w:r>
            <w:r w:rsidR="00374DAF">
              <w:rPr>
                <w:rFonts w:asciiTheme="minorHAnsi" w:hAnsiTheme="minorHAnsi" w:cs="Calibri"/>
              </w:rPr>
              <w:t xml:space="preserve"> </w:t>
            </w:r>
            <w:r w:rsidR="00374DAF" w:rsidRPr="0015302B">
              <w:rPr>
                <w:rFonts w:ascii="Calibri" w:hAnsi="Calibri" w:cs="Calibri"/>
              </w:rPr>
              <w:t>suprafețelor pomicole</w:t>
            </w:r>
            <w:r w:rsidRPr="005E10DA">
              <w:rPr>
                <w:rFonts w:asciiTheme="minorHAnsi" w:hAnsiTheme="minorHAnsi" w:cs="Calibri"/>
              </w:rPr>
              <w:t>.</w:t>
            </w:r>
          </w:p>
          <w:p w14:paraId="2FBC599B" w14:textId="77777777" w:rsidR="00136D5D" w:rsidRPr="005E10DA" w:rsidRDefault="00136D5D" w:rsidP="00136D5D">
            <w:pPr>
              <w:autoSpaceDE w:val="0"/>
              <w:autoSpaceDN w:val="0"/>
              <w:adjustRightInd w:val="0"/>
              <w:spacing w:line="276" w:lineRule="auto"/>
              <w:jc w:val="both"/>
              <w:rPr>
                <w:rFonts w:asciiTheme="minorHAnsi" w:hAnsiTheme="minorHAnsi" w:cs="Calibri"/>
              </w:rPr>
            </w:pPr>
            <w:r w:rsidRPr="005E10DA">
              <w:rPr>
                <w:rFonts w:asciiTheme="minorHAnsi" w:hAnsiTheme="minorHAnsi" w:cs="Calibri"/>
              </w:rPr>
              <w:t>Nu se va avea în vedere daca solicitantul a aplicat sau nu turba pentru infiintarea plantatiilor existente.</w:t>
            </w:r>
          </w:p>
          <w:p w14:paraId="67C664CD" w14:textId="77777777" w:rsidR="00381045" w:rsidRPr="005E10DA" w:rsidRDefault="00381045" w:rsidP="00381045">
            <w:pPr>
              <w:tabs>
                <w:tab w:val="left" w:pos="284"/>
              </w:tabs>
              <w:autoSpaceDE w:val="0"/>
              <w:autoSpaceDN w:val="0"/>
              <w:adjustRightInd w:val="0"/>
              <w:spacing w:line="276" w:lineRule="auto"/>
              <w:jc w:val="both"/>
              <w:rPr>
                <w:rFonts w:asciiTheme="minorHAnsi" w:eastAsia="Calibri" w:hAnsiTheme="minorHAnsi" w:cstheme="minorHAnsi"/>
              </w:rPr>
            </w:pPr>
          </w:p>
          <w:p w14:paraId="4115EFFA" w14:textId="77777777" w:rsidR="00381045" w:rsidRPr="005E10DA" w:rsidRDefault="00F55254" w:rsidP="00381045">
            <w:pPr>
              <w:tabs>
                <w:tab w:val="left" w:pos="284"/>
              </w:tabs>
              <w:autoSpaceDE w:val="0"/>
              <w:autoSpaceDN w:val="0"/>
              <w:adjustRightInd w:val="0"/>
              <w:spacing w:line="276" w:lineRule="auto"/>
              <w:jc w:val="both"/>
              <w:rPr>
                <w:rFonts w:asciiTheme="minorHAnsi" w:eastAsia="Calibri" w:hAnsiTheme="minorHAnsi" w:cstheme="minorHAnsi"/>
                <w:lang w:val="ro-RO"/>
              </w:rPr>
            </w:pPr>
            <w:r w:rsidRPr="005E10DA">
              <w:rPr>
                <w:rFonts w:asciiTheme="minorHAnsi" w:eastAsia="Calibri" w:hAnsiTheme="minorHAnsi" w:cstheme="minorHAnsi"/>
              </w:rPr>
              <w:t>Pentru determinarea notei de favorabilitate se va avea în vedere doar localizarea plantațiilor pomicole existente și/sau viitoare și nu și localizarea anexelor (de exemplu</w:t>
            </w:r>
            <w:r w:rsidRPr="005E10DA">
              <w:rPr>
                <w:rFonts w:asciiTheme="minorHAnsi" w:eastAsia="Calibri" w:hAnsiTheme="minorHAnsi" w:cstheme="minorHAnsi"/>
                <w:lang w:val="ro-RO"/>
              </w:rPr>
              <w:t xml:space="preserve">: platforma </w:t>
            </w:r>
            <w:r w:rsidR="003D5F65" w:rsidRPr="005E10DA">
              <w:rPr>
                <w:rFonts w:asciiTheme="minorHAnsi" w:eastAsia="Calibri" w:hAnsiTheme="minorHAnsi" w:cstheme="minorHAnsi"/>
                <w:lang w:val="ro-RO"/>
              </w:rPr>
              <w:t>betonata pentru utilaje, depozit etc.).</w:t>
            </w:r>
          </w:p>
          <w:p w14:paraId="01A42C0E" w14:textId="77777777" w:rsidR="00381045" w:rsidRPr="005E10DA" w:rsidRDefault="00381045" w:rsidP="00381045">
            <w:pPr>
              <w:tabs>
                <w:tab w:val="left" w:pos="284"/>
              </w:tabs>
              <w:autoSpaceDE w:val="0"/>
              <w:autoSpaceDN w:val="0"/>
              <w:adjustRightInd w:val="0"/>
              <w:spacing w:line="276" w:lineRule="auto"/>
              <w:jc w:val="both"/>
              <w:rPr>
                <w:rFonts w:asciiTheme="minorHAnsi" w:eastAsia="Calibri" w:hAnsiTheme="minorHAnsi" w:cstheme="minorHAnsi"/>
                <w:lang w:val="ro-RO"/>
              </w:rPr>
            </w:pPr>
          </w:p>
          <w:p w14:paraId="123ACD96" w14:textId="77777777" w:rsidR="009D2180" w:rsidRPr="005E10DA" w:rsidRDefault="00381045" w:rsidP="005D22FC">
            <w:pPr>
              <w:jc w:val="both"/>
              <w:rPr>
                <w:rFonts w:asciiTheme="minorHAnsi" w:hAnsiTheme="minorHAnsi" w:cstheme="minorHAnsi"/>
                <w:lang w:val="it-IT"/>
              </w:rPr>
            </w:pPr>
            <w:r w:rsidRPr="005E10DA">
              <w:rPr>
                <w:rFonts w:asciiTheme="minorHAnsi" w:hAnsiTheme="minorHAnsi" w:cstheme="minorHAnsi"/>
                <w:lang w:val="it-IT"/>
              </w:rPr>
              <w:t>Totuși</w:t>
            </w:r>
            <w:r w:rsidR="001966C7" w:rsidRPr="005E10DA">
              <w:rPr>
                <w:rFonts w:asciiTheme="minorHAnsi" w:hAnsiTheme="minorHAnsi" w:cstheme="minorHAnsi"/>
                <w:lang w:val="it-IT"/>
              </w:rPr>
              <w:t>,</w:t>
            </w:r>
            <w:r w:rsidRPr="005E10DA">
              <w:rPr>
                <w:rFonts w:asciiTheme="minorHAnsi" w:hAnsiTheme="minorHAnsi" w:cstheme="minorHAnsi"/>
                <w:lang w:val="it-IT"/>
              </w:rPr>
              <w:t xml:space="preserve"> anexele trebuie să deservească în principal plantația pomicolă pentru care se calculează nota de favorabilitate.</w:t>
            </w:r>
          </w:p>
          <w:p w14:paraId="74EDA551" w14:textId="77777777" w:rsidR="00FB3FA6" w:rsidRDefault="00FB3FA6" w:rsidP="005D22FC">
            <w:pPr>
              <w:jc w:val="both"/>
              <w:rPr>
                <w:rFonts w:asciiTheme="minorHAnsi" w:hAnsiTheme="minorHAnsi" w:cstheme="minorHAnsi"/>
                <w:b/>
                <w:lang w:val="it-IT"/>
              </w:rPr>
            </w:pPr>
          </w:p>
          <w:p w14:paraId="5BEC181C" w14:textId="77777777" w:rsidR="004A7E7C" w:rsidRPr="004A7E7C" w:rsidRDefault="004A7E7C" w:rsidP="004A7E7C">
            <w:pPr>
              <w:autoSpaceDE w:val="0"/>
              <w:autoSpaceDN w:val="0"/>
              <w:adjustRightInd w:val="0"/>
              <w:jc w:val="both"/>
              <w:rPr>
                <w:rFonts w:ascii="Calibri" w:hAnsi="Calibri" w:cs="Calibri"/>
                <w:color w:val="000000"/>
                <w:lang w:val="ro-RO" w:eastAsia="ro-RO"/>
              </w:rPr>
            </w:pPr>
            <w:r w:rsidRPr="004A7E7C">
              <w:rPr>
                <w:rFonts w:ascii="Calibri" w:hAnsi="Calibri" w:cs="Calibri"/>
                <w:iCs/>
                <w:color w:val="000000"/>
                <w:lang w:val="ro-RO" w:eastAsia="ro-RO"/>
              </w:rPr>
              <w:t>În cazul formelor asociative</w:t>
            </w:r>
            <w:r w:rsidRPr="004A7E7C">
              <w:rPr>
                <w:rFonts w:ascii="Calibri" w:hAnsi="Calibri" w:cs="Calibri"/>
                <w:color w:val="000000"/>
                <w:lang w:val="ro-RO" w:eastAsia="ro-RO"/>
              </w:rPr>
              <w:t xml:space="preserve"> cel puțin un membru al formei asociative, deservit de investiția propusă prin proiect, trebuie să dețină plantații pomicole într-o UAT cu o notă de favorabilitate ≥2.00 pentru cel puțin o specie pomicolă dintre cele deținute de membrul respectiv, conform metodologiei din Anexa 7.</w:t>
            </w:r>
          </w:p>
          <w:p w14:paraId="5E564822" w14:textId="77777777" w:rsidR="0028026D" w:rsidRPr="005E10DA" w:rsidRDefault="004F453D" w:rsidP="0084001E">
            <w:pPr>
              <w:jc w:val="both"/>
              <w:rPr>
                <w:rFonts w:asciiTheme="minorHAnsi" w:hAnsiTheme="minorHAnsi" w:cstheme="minorHAnsi"/>
                <w:lang w:val="it-IT" w:bidi="ar-BH"/>
              </w:rPr>
            </w:pPr>
            <w:r w:rsidRPr="005E10DA">
              <w:rPr>
                <w:rFonts w:asciiTheme="minorHAnsi" w:hAnsiTheme="minorHAnsi" w:cstheme="minorHAnsi"/>
                <w:b/>
                <w:lang w:val="it-IT"/>
              </w:rPr>
              <w:t>Doc 1</w:t>
            </w:r>
            <w:r w:rsidR="008B4C0A" w:rsidRPr="005E10DA">
              <w:rPr>
                <w:rFonts w:asciiTheme="minorHAnsi" w:hAnsiTheme="minorHAnsi" w:cstheme="minorHAnsi"/>
                <w:b/>
                <w:lang w:val="it-IT"/>
              </w:rPr>
              <w:t>4</w:t>
            </w:r>
            <w:r w:rsidRPr="005E10DA">
              <w:rPr>
                <w:rFonts w:asciiTheme="minorHAnsi" w:hAnsiTheme="minorHAnsi" w:cstheme="minorHAnsi"/>
                <w:b/>
                <w:lang w:val="it-IT"/>
              </w:rPr>
              <w:t>.</w:t>
            </w:r>
            <w:r w:rsidRPr="005E10DA">
              <w:rPr>
                <w:rFonts w:asciiTheme="minorHAnsi" w:hAnsiTheme="minorHAnsi" w:cstheme="minorHAnsi"/>
                <w:lang w:val="it-IT"/>
              </w:rPr>
              <w:t xml:space="preserve"> Expertul verifică dacă  </w:t>
            </w:r>
            <w:r w:rsidRPr="005E10DA">
              <w:rPr>
                <w:rFonts w:asciiTheme="minorHAnsi" w:hAnsiTheme="minorHAnsi" w:cstheme="minorHAnsi"/>
                <w:b/>
                <w:lang w:val="it-IT"/>
              </w:rPr>
              <w:t>Autorizaţia de plantare</w:t>
            </w:r>
            <w:r w:rsidRPr="005E10DA">
              <w:rPr>
                <w:rFonts w:asciiTheme="minorHAnsi" w:hAnsiTheme="minorHAnsi" w:cstheme="minorHAnsi"/>
                <w:lang w:val="it-IT"/>
              </w:rPr>
              <w:t xml:space="preserve"> este </w:t>
            </w:r>
            <w:r w:rsidRPr="005E10DA">
              <w:rPr>
                <w:rFonts w:asciiTheme="minorHAnsi" w:hAnsiTheme="minorHAnsi" w:cstheme="minorHAnsi"/>
                <w:lang w:val="it-IT" w:bidi="ar-BH"/>
              </w:rPr>
              <w:t xml:space="preserve">eliberată de către Direcţia pentru Agricultură </w:t>
            </w:r>
            <w:r w:rsidR="0084001E" w:rsidRPr="005E10DA">
              <w:rPr>
                <w:rFonts w:asciiTheme="minorHAnsi" w:hAnsiTheme="minorHAnsi" w:cstheme="minorHAnsi"/>
                <w:lang w:val="it-IT" w:bidi="ar-BH"/>
              </w:rPr>
              <w:t>Judeteana</w:t>
            </w:r>
            <w:r w:rsidRPr="005E10DA">
              <w:rPr>
                <w:rFonts w:asciiTheme="minorHAnsi" w:hAnsiTheme="minorHAnsi" w:cstheme="minorHAnsi"/>
                <w:lang w:val="it-IT" w:bidi="ar-BH"/>
              </w:rPr>
              <w:t xml:space="preserve"> în numele solicitantului pentru suprafata şi soiurile vizate de proiect.</w:t>
            </w:r>
          </w:p>
        </w:tc>
      </w:tr>
    </w:tbl>
    <w:p w14:paraId="2822B35A" w14:textId="77777777" w:rsidR="00B55683" w:rsidRDefault="00B55683" w:rsidP="00FC3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Calibri"/>
          <w:sz w:val="22"/>
          <w:szCs w:val="22"/>
          <w:lang w:val="it-IT"/>
        </w:rPr>
      </w:pPr>
    </w:p>
    <w:p w14:paraId="344E5AB7" w14:textId="77777777" w:rsidR="00B55683" w:rsidRDefault="00B55683" w:rsidP="00FC3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Calibri"/>
          <w:sz w:val="22"/>
          <w:szCs w:val="22"/>
          <w:lang w:val="it-IT"/>
        </w:rPr>
      </w:pPr>
    </w:p>
    <w:p w14:paraId="1ADB33E7" w14:textId="3FE44C42" w:rsidR="00FC3A90" w:rsidRPr="005E10DA" w:rsidRDefault="00FC3A90" w:rsidP="00FC3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Calibri"/>
          <w:sz w:val="22"/>
          <w:szCs w:val="22"/>
          <w:lang w:val="it-IT"/>
        </w:rPr>
      </w:pPr>
      <w:r w:rsidRPr="005E10DA">
        <w:rPr>
          <w:rFonts w:asciiTheme="minorHAnsi" w:hAnsiTheme="minorHAnsi" w:cs="Calibri"/>
          <w:sz w:val="22"/>
          <w:szCs w:val="22"/>
          <w:lang w:val="it-IT"/>
        </w:rPr>
        <w:lastRenderedPageBreak/>
        <w:t xml:space="preserve">Dacă în urma verificării efectuate în conformitate cu precizările din coloana “puncte de verificat”, expertul constată că investiţia este </w:t>
      </w:r>
      <w:r w:rsidRPr="005E10DA">
        <w:rPr>
          <w:rFonts w:ascii="Calibri" w:hAnsi="Calibri" w:cs="Calibri"/>
          <w:sz w:val="22"/>
          <w:szCs w:val="22"/>
        </w:rPr>
        <w:t>realizată doar în unitățile teritorial administrative prezente  în Anexa din Cadrul National de Implementare aferentă  STP  şi respectă zonarea speciilor expertul</w:t>
      </w:r>
      <w:r w:rsidRPr="005E10DA">
        <w:rPr>
          <w:rFonts w:asciiTheme="minorHAnsi" w:hAnsiTheme="minorHAnsi" w:cs="Calibri"/>
          <w:sz w:val="22"/>
          <w:szCs w:val="22"/>
          <w:lang w:val="it-IT"/>
        </w:rPr>
        <w:t>, bifează coloana DA. Î</w:t>
      </w:r>
      <w:r w:rsidR="00FB3FA6" w:rsidRPr="005E10DA">
        <w:rPr>
          <w:rFonts w:asciiTheme="minorHAnsi" w:hAnsiTheme="minorHAnsi" w:cs="Calibri"/>
          <w:sz w:val="22"/>
          <w:szCs w:val="22"/>
          <w:lang w:val="it-IT"/>
        </w:rPr>
        <w:t>n caz contrar,</w:t>
      </w:r>
      <w:r w:rsidRPr="005E10DA">
        <w:rPr>
          <w:rFonts w:asciiTheme="minorHAnsi" w:hAnsiTheme="minorHAnsi" w:cs="Calibri"/>
          <w:sz w:val="22"/>
          <w:szCs w:val="22"/>
          <w:lang w:val="it-IT"/>
        </w:rPr>
        <w:t xml:space="preserve"> se va bifa “nu”</w:t>
      </w:r>
      <w:r w:rsidR="001966C7" w:rsidRPr="005E10DA">
        <w:rPr>
          <w:rFonts w:asciiTheme="minorHAnsi" w:hAnsiTheme="minorHAnsi" w:cs="Calibri"/>
          <w:sz w:val="22"/>
          <w:szCs w:val="22"/>
          <w:lang w:val="it-IT"/>
        </w:rPr>
        <w:t>.</w:t>
      </w:r>
      <w:r w:rsidR="001966C7" w:rsidRPr="005E10DA">
        <w:rPr>
          <w:rFonts w:asciiTheme="minorHAnsi" w:hAnsiTheme="minorHAnsi" w:cstheme="minorHAnsi"/>
          <w:lang w:val="it-IT"/>
        </w:rPr>
        <w:t xml:space="preserve"> Verificarea condițiilor de eligibilitate va continua</w:t>
      </w:r>
      <w:r w:rsidR="00136D5D" w:rsidRPr="005E10DA">
        <w:rPr>
          <w:rFonts w:asciiTheme="minorHAnsi" w:hAnsiTheme="minorHAnsi" w:cstheme="minorHAnsi"/>
          <w:lang w:val="it-IT"/>
        </w:rPr>
        <w:t>.</w:t>
      </w:r>
    </w:p>
    <w:p w14:paraId="6662DCE3" w14:textId="77777777" w:rsidR="007A6F4D" w:rsidRPr="005E10DA" w:rsidRDefault="007A6F4D" w:rsidP="005D22FC">
      <w:pPr>
        <w:jc w:val="both"/>
        <w:rPr>
          <w:rFonts w:asciiTheme="minorHAnsi" w:hAnsiTheme="minorHAnsi" w:cs="Calibri"/>
          <w:lang w:val="it-IT"/>
        </w:rPr>
      </w:pPr>
    </w:p>
    <w:p w14:paraId="79C0E49A" w14:textId="77777777" w:rsidR="00120E4B" w:rsidRDefault="00120E4B" w:rsidP="005D22FC">
      <w:pPr>
        <w:jc w:val="both"/>
        <w:rPr>
          <w:rFonts w:asciiTheme="minorHAnsi" w:hAnsiTheme="minorHAnsi" w:cs="Calibri"/>
          <w:b/>
        </w:rPr>
      </w:pPr>
    </w:p>
    <w:p w14:paraId="780ED69C" w14:textId="77777777" w:rsidR="00120E4B" w:rsidRPr="005E10DA" w:rsidRDefault="00120E4B" w:rsidP="005D22FC">
      <w:pPr>
        <w:jc w:val="both"/>
        <w:rPr>
          <w:rFonts w:asciiTheme="minorHAnsi" w:hAnsiTheme="minorHAnsi" w:cs="Calibri"/>
          <w:b/>
        </w:rPr>
      </w:pPr>
    </w:p>
    <w:p w14:paraId="6C4C29D0" w14:textId="0562088B" w:rsidR="007A6F4D" w:rsidRPr="005E10DA" w:rsidRDefault="002F29D8" w:rsidP="005D22FC">
      <w:pPr>
        <w:jc w:val="both"/>
        <w:rPr>
          <w:rFonts w:asciiTheme="minorHAnsi" w:hAnsiTheme="minorHAnsi" w:cs="Calibri"/>
          <w:b/>
        </w:rPr>
      </w:pPr>
      <w:r w:rsidRPr="005E10DA">
        <w:rPr>
          <w:rFonts w:asciiTheme="minorHAnsi" w:hAnsiTheme="minorHAnsi" w:cs="Calibri"/>
          <w:b/>
        </w:rPr>
        <w:t>EG</w:t>
      </w:r>
      <w:r w:rsidR="00B03343">
        <w:rPr>
          <w:rFonts w:asciiTheme="minorHAnsi" w:hAnsiTheme="minorHAnsi" w:cs="Calibri"/>
          <w:b/>
        </w:rPr>
        <w:t>8</w:t>
      </w:r>
      <w:r w:rsidR="007A6F4D" w:rsidRPr="005E10DA">
        <w:rPr>
          <w:rFonts w:asciiTheme="minorHAnsi" w:hAnsiTheme="minorHAnsi" w:cs="Calibri"/>
          <w:b/>
        </w:rPr>
        <w:t>-</w:t>
      </w:r>
      <w:r w:rsidR="00B81B96" w:rsidRPr="005E10DA">
        <w:rPr>
          <w:rFonts w:asciiTheme="minorHAnsi" w:hAnsiTheme="minorHAnsi" w:cs="Calibri"/>
          <w:b/>
        </w:rPr>
        <w:t xml:space="preserve"> </w:t>
      </w:r>
      <w:r w:rsidR="007A6F4D" w:rsidRPr="005E10DA">
        <w:rPr>
          <w:rFonts w:asciiTheme="minorHAnsi" w:hAnsiTheme="minorHAnsi" w:cs="Calibri"/>
          <w:b/>
        </w:rPr>
        <w:t>În cazul înființării și/sau reconversiei solicitantul trebuie să utilizeze doar material fructifer din categoria biologică certificat</w:t>
      </w:r>
      <w:r w:rsidR="000A78D0" w:rsidRPr="005E10DA">
        <w:rPr>
          <w:rFonts w:asciiTheme="minorHAnsi" w:hAnsiTheme="minorHAnsi" w:cs="Calibri"/>
          <w:b/>
        </w:rPr>
        <w:t xml:space="preserve"> </w:t>
      </w:r>
      <w:r w:rsidR="000A78D0" w:rsidRPr="005E10DA">
        <w:rPr>
          <w:rFonts w:ascii="Calibri" w:hAnsi="Calibri" w:cs="Calibri"/>
          <w:b/>
        </w:rPr>
        <w:t>sau dintr-o categorie superioară</w:t>
      </w:r>
      <w:r w:rsidR="0064612D" w:rsidRPr="00191C73">
        <w:rPr>
          <w:rFonts w:asciiTheme="minorHAnsi" w:hAnsiTheme="minorHAnsi" w:cs="Calibri"/>
          <w:b/>
        </w:rPr>
        <w:t>.</w:t>
      </w:r>
      <w:r w:rsidR="000A78D0" w:rsidRPr="005E10DA">
        <w:rPr>
          <w:rFonts w:asciiTheme="minorHAnsi" w:hAnsiTheme="minorHAnsi" w:cs="Calibri"/>
          <w:b/>
        </w:rPr>
        <w:t xml:space="preserve"> </w:t>
      </w:r>
    </w:p>
    <w:p w14:paraId="40ECF63E" w14:textId="77777777" w:rsidR="002F29D8" w:rsidRPr="005E10DA" w:rsidRDefault="001E50C5" w:rsidP="005D22FC">
      <w:pPr>
        <w:tabs>
          <w:tab w:val="left" w:pos="3045"/>
        </w:tabs>
        <w:jc w:val="both"/>
        <w:rPr>
          <w:rFonts w:asciiTheme="minorHAnsi" w:hAnsiTheme="minorHAnsi" w:cs="Calibri"/>
          <w:lang w:val="it-IT"/>
        </w:rPr>
      </w:pPr>
      <w:r w:rsidRPr="005E10DA">
        <w:rPr>
          <w:rFonts w:asciiTheme="minorHAnsi" w:hAnsiTheme="minorHAnsi" w:cs="Calibri"/>
          <w:lang w:val="it-IT"/>
        </w:rPr>
        <w:tab/>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4770"/>
      </w:tblGrid>
      <w:tr w:rsidR="002F29D8" w:rsidRPr="005E10DA" w14:paraId="3033318A" w14:textId="77777777" w:rsidTr="00A82E95">
        <w:tc>
          <w:tcPr>
            <w:tcW w:w="4570" w:type="dxa"/>
            <w:shd w:val="clear" w:color="auto" w:fill="C0C0C0"/>
          </w:tcPr>
          <w:p w14:paraId="5DAF6EBB" w14:textId="77777777" w:rsidR="002F29D8" w:rsidRPr="005E10DA" w:rsidRDefault="002F29D8" w:rsidP="005D22FC">
            <w:pPr>
              <w:pStyle w:val="Heading1"/>
              <w:jc w:val="both"/>
              <w:rPr>
                <w:rFonts w:asciiTheme="minorHAnsi" w:hAnsiTheme="minorHAnsi" w:cs="Calibri"/>
                <w:szCs w:val="24"/>
                <w:lang w:val="ro-RO"/>
              </w:rPr>
            </w:pPr>
            <w:r w:rsidRPr="005E10DA">
              <w:rPr>
                <w:rFonts w:asciiTheme="minorHAnsi" w:hAnsiTheme="minorHAnsi" w:cs="Calibri"/>
                <w:szCs w:val="24"/>
                <w:lang w:val="ro-RO"/>
              </w:rPr>
              <w:t xml:space="preserve">DOCUMENTE PREZENTATE </w:t>
            </w:r>
          </w:p>
        </w:tc>
        <w:tc>
          <w:tcPr>
            <w:tcW w:w="4770" w:type="dxa"/>
            <w:shd w:val="clear" w:color="auto" w:fill="C0C0C0"/>
          </w:tcPr>
          <w:p w14:paraId="2E37DD57" w14:textId="77777777" w:rsidR="002F29D8" w:rsidRPr="005E10DA" w:rsidRDefault="002F29D8" w:rsidP="005D22FC">
            <w:pPr>
              <w:jc w:val="both"/>
              <w:rPr>
                <w:rFonts w:asciiTheme="minorHAnsi" w:hAnsiTheme="minorHAnsi" w:cs="Calibri"/>
                <w:b/>
                <w:lang w:val="pt-BR"/>
              </w:rPr>
            </w:pPr>
            <w:r w:rsidRPr="005E10DA">
              <w:rPr>
                <w:rFonts w:asciiTheme="minorHAnsi" w:hAnsiTheme="minorHAnsi" w:cs="Calibri"/>
                <w:b/>
                <w:lang w:val="pt-BR"/>
              </w:rPr>
              <w:t>PUNCTE DE VERIFICAT ÎN CADRUL DOCUMENTELOR PREZENTATE</w:t>
            </w:r>
          </w:p>
        </w:tc>
      </w:tr>
      <w:tr w:rsidR="002F29D8" w:rsidRPr="005E10DA" w14:paraId="3FE456C5" w14:textId="77777777" w:rsidTr="008E671D">
        <w:trPr>
          <w:trHeight w:val="1813"/>
        </w:trPr>
        <w:tc>
          <w:tcPr>
            <w:tcW w:w="4570" w:type="dxa"/>
          </w:tcPr>
          <w:p w14:paraId="37005A4B" w14:textId="77777777" w:rsidR="006070DF" w:rsidRPr="005E10DA" w:rsidRDefault="006070DF" w:rsidP="005D22FC">
            <w:pPr>
              <w:jc w:val="both"/>
              <w:rPr>
                <w:rFonts w:ascii="Calibri" w:hAnsi="Calibri"/>
              </w:rPr>
            </w:pPr>
            <w:r w:rsidRPr="005E10DA">
              <w:rPr>
                <w:rFonts w:asciiTheme="minorHAnsi" w:hAnsiTheme="minorHAnsi" w:cstheme="minorHAnsi"/>
                <w:b/>
                <w:lang w:eastAsia="fr-FR"/>
              </w:rPr>
              <w:t xml:space="preserve"> Doc.1a S</w:t>
            </w:r>
            <w:r w:rsidRPr="005E10DA">
              <w:rPr>
                <w:rFonts w:asciiTheme="minorHAnsi" w:hAnsiTheme="minorHAnsi"/>
                <w:b/>
              </w:rPr>
              <w:t xml:space="preserve">tudiul de fezabilitate, </w:t>
            </w:r>
            <w:r w:rsidRPr="005E10DA">
              <w:rPr>
                <w:rFonts w:asciiTheme="minorHAnsi" w:hAnsiTheme="minorHAnsi" w:cs="Calibri"/>
                <w:b/>
              </w:rPr>
              <w:t>î</w:t>
            </w:r>
            <w:r w:rsidRPr="005E10DA">
              <w:rPr>
                <w:rFonts w:asciiTheme="minorHAnsi" w:hAnsiTheme="minorHAnsi" w:cs="Calibri"/>
                <w:b/>
                <w:noProof/>
              </w:rPr>
              <w:t xml:space="preserve">nsotit de Proiectul de </w:t>
            </w:r>
            <w:r w:rsidR="00B93A2A" w:rsidRPr="005E10DA">
              <w:rPr>
                <w:rFonts w:asciiTheme="minorHAnsi" w:hAnsiTheme="minorHAnsi" w:cs="Calibri"/>
                <w:b/>
                <w:noProof/>
              </w:rPr>
              <w:t xml:space="preserve"> </w:t>
            </w:r>
            <w:r w:rsidR="00B93A2A" w:rsidRPr="005E10DA">
              <w:rPr>
                <w:rFonts w:asciiTheme="minorHAnsi" w:hAnsiTheme="minorHAnsi" w:cs="Calibri"/>
                <w:noProof/>
              </w:rPr>
              <w:t xml:space="preserve">înfiinţare </w:t>
            </w:r>
            <w:r w:rsidR="00B93A2A" w:rsidRPr="005E10DA">
              <w:rPr>
                <w:rFonts w:asciiTheme="minorHAnsi" w:hAnsiTheme="minorHAnsi" w:cs="Calibri"/>
                <w:b/>
                <w:noProof/>
              </w:rPr>
              <w:t xml:space="preserve"> </w:t>
            </w:r>
            <w:r w:rsidR="00B93A2A" w:rsidRPr="005E10DA">
              <w:rPr>
                <w:rFonts w:asciiTheme="minorHAnsi" w:hAnsiTheme="minorHAnsi" w:cs="Calibri"/>
                <w:lang w:eastAsia="fr-FR"/>
              </w:rPr>
              <w:t xml:space="preserve">a plantaţiei pomicole </w:t>
            </w:r>
            <w:r w:rsidRPr="005E10DA">
              <w:rPr>
                <w:rFonts w:ascii="Calibri" w:hAnsi="Calibri" w:cs="Calibri"/>
                <w:b/>
                <w:noProof/>
              </w:rPr>
              <w:t xml:space="preserve">(în cazul înfiintarii şi/sau reconversiei plantaţiilor) </w:t>
            </w:r>
            <w:r w:rsidRPr="005E10DA">
              <w:rPr>
                <w:rFonts w:asciiTheme="minorHAnsi" w:hAnsiTheme="minorHAnsi" w:cs="Calibri"/>
                <w:b/>
                <w:noProof/>
              </w:rPr>
              <w:t xml:space="preserve"> avizat de Institutul de Cercetare-Dezvoltare pentru Pomicultură sau de </w:t>
            </w:r>
            <w:r w:rsidRPr="005E10DA">
              <w:rPr>
                <w:rFonts w:ascii="Calibri" w:hAnsi="Calibri" w:cs="Calibri"/>
                <w:b/>
                <w:noProof/>
              </w:rPr>
              <w:t>staţiunile de cercetare – dezvoltare pomicole din zonă</w:t>
            </w:r>
          </w:p>
          <w:p w14:paraId="2394BCF3" w14:textId="77777777" w:rsidR="006070DF" w:rsidRPr="005E10DA" w:rsidRDefault="006070DF" w:rsidP="005D22FC">
            <w:pPr>
              <w:jc w:val="both"/>
              <w:rPr>
                <w:rFonts w:asciiTheme="minorHAnsi" w:hAnsiTheme="minorHAnsi" w:cstheme="minorHAnsi"/>
                <w:b/>
                <w:lang w:eastAsia="fr-FR"/>
              </w:rPr>
            </w:pPr>
          </w:p>
          <w:p w14:paraId="1C21779E" w14:textId="77777777" w:rsidR="00535DFE" w:rsidRPr="005E10DA" w:rsidRDefault="00D86CDC" w:rsidP="005D22FC">
            <w:pPr>
              <w:jc w:val="both"/>
              <w:rPr>
                <w:rFonts w:asciiTheme="minorHAnsi" w:hAnsiTheme="minorHAnsi" w:cstheme="minorHAnsi"/>
                <w:lang w:val="it-IT"/>
              </w:rPr>
            </w:pPr>
            <w:r w:rsidRPr="005E10DA">
              <w:rPr>
                <w:rFonts w:asciiTheme="minorHAnsi" w:hAnsiTheme="minorHAnsi" w:cstheme="minorHAnsi"/>
                <w:b/>
                <w:lang w:eastAsia="fr-FR"/>
              </w:rPr>
              <w:t>Doc.</w:t>
            </w:r>
            <w:r w:rsidR="00720CD1" w:rsidRPr="005E10DA">
              <w:rPr>
                <w:rFonts w:asciiTheme="minorHAnsi" w:hAnsiTheme="minorHAnsi" w:cstheme="minorHAnsi"/>
                <w:b/>
                <w:lang w:eastAsia="fr-FR"/>
              </w:rPr>
              <w:t xml:space="preserve"> 1</w:t>
            </w:r>
            <w:r w:rsidR="00F45D66" w:rsidRPr="005E10DA">
              <w:rPr>
                <w:rFonts w:asciiTheme="minorHAnsi" w:hAnsiTheme="minorHAnsi" w:cstheme="minorHAnsi"/>
                <w:b/>
                <w:lang w:eastAsia="fr-FR"/>
              </w:rPr>
              <w:t>4</w:t>
            </w:r>
            <w:r w:rsidRPr="005E10DA">
              <w:rPr>
                <w:rFonts w:asciiTheme="minorHAnsi" w:hAnsiTheme="minorHAnsi" w:cstheme="minorHAnsi"/>
                <w:b/>
                <w:lang w:eastAsia="fr-FR"/>
              </w:rPr>
              <w:t xml:space="preserve"> </w:t>
            </w:r>
            <w:r w:rsidR="00720CD1" w:rsidRPr="005E10DA">
              <w:rPr>
                <w:rFonts w:asciiTheme="minorHAnsi" w:hAnsiTheme="minorHAnsi" w:cstheme="minorHAnsi"/>
                <w:b/>
                <w:lang w:val="it-IT"/>
              </w:rPr>
              <w:t>Autorizaţia de plantare</w:t>
            </w:r>
            <w:r w:rsidR="00720CD1" w:rsidRPr="005E10DA">
              <w:rPr>
                <w:rFonts w:asciiTheme="minorHAnsi" w:hAnsiTheme="minorHAnsi" w:cstheme="minorHAnsi"/>
                <w:lang w:val="it-IT"/>
              </w:rPr>
              <w:t xml:space="preserve"> pentru proiectele care vizează înfiinţarea şi/sau reconversia plantaţiilor pomicole</w:t>
            </w:r>
            <w:r w:rsidR="000E54A6" w:rsidRPr="005E10DA">
              <w:rPr>
                <w:rFonts w:asciiTheme="minorHAnsi" w:hAnsiTheme="minorHAnsi" w:cstheme="minorHAnsi"/>
                <w:lang w:val="it-IT"/>
              </w:rPr>
              <w:t>, emise</w:t>
            </w:r>
            <w:r w:rsidR="00B9325F" w:rsidRPr="005E10DA">
              <w:rPr>
                <w:rFonts w:asciiTheme="minorHAnsi" w:hAnsiTheme="minorHAnsi" w:cstheme="minorHAnsi"/>
                <w:lang w:val="it-IT"/>
              </w:rPr>
              <w:t xml:space="preserve"> de Direcţiia Agricolă Judeţene</w:t>
            </w:r>
          </w:p>
          <w:p w14:paraId="4AF6AADC" w14:textId="77777777" w:rsidR="00535DFE" w:rsidRPr="005E10DA" w:rsidRDefault="00535DFE" w:rsidP="005D22FC">
            <w:pPr>
              <w:jc w:val="both"/>
              <w:rPr>
                <w:rFonts w:asciiTheme="minorHAnsi" w:hAnsiTheme="minorHAnsi" w:cstheme="minorHAnsi"/>
                <w:lang w:val="it-IT"/>
              </w:rPr>
            </w:pPr>
          </w:p>
          <w:p w14:paraId="7405982E" w14:textId="77777777" w:rsidR="00535DFE" w:rsidRPr="005E10DA" w:rsidRDefault="00535DFE" w:rsidP="005D22FC">
            <w:pPr>
              <w:jc w:val="both"/>
              <w:rPr>
                <w:rFonts w:asciiTheme="minorHAnsi" w:hAnsiTheme="minorHAnsi" w:cstheme="minorHAnsi"/>
                <w:lang w:val="it-IT"/>
              </w:rPr>
            </w:pPr>
          </w:p>
          <w:p w14:paraId="15AC09E2" w14:textId="77777777" w:rsidR="006070DF" w:rsidRPr="005E10DA" w:rsidRDefault="006070DF" w:rsidP="005D22FC">
            <w:pPr>
              <w:jc w:val="both"/>
              <w:rPr>
                <w:rFonts w:asciiTheme="minorHAnsi" w:hAnsiTheme="minorHAnsi" w:cstheme="minorHAnsi"/>
                <w:lang w:val="it-IT" w:bidi="ar-BH"/>
              </w:rPr>
            </w:pPr>
            <w:r w:rsidRPr="005E10DA">
              <w:rPr>
                <w:rFonts w:asciiTheme="minorHAnsi" w:hAnsiTheme="minorHAnsi" w:cstheme="minorHAnsi"/>
                <w:b/>
                <w:lang w:val="ro-RO"/>
              </w:rPr>
              <w:t>Doc. 1</w:t>
            </w:r>
            <w:r w:rsidR="00F45D66" w:rsidRPr="005E10DA">
              <w:rPr>
                <w:rFonts w:asciiTheme="minorHAnsi" w:hAnsiTheme="minorHAnsi" w:cstheme="minorHAnsi"/>
                <w:b/>
                <w:lang w:val="ro-RO"/>
              </w:rPr>
              <w:t>5</w:t>
            </w:r>
            <w:r w:rsidRPr="005E10DA">
              <w:rPr>
                <w:rFonts w:asciiTheme="minorHAnsi" w:hAnsiTheme="minorHAnsi" w:cstheme="minorHAnsi"/>
                <w:lang w:val="it-IT"/>
              </w:rPr>
              <w:t xml:space="preserve"> </w:t>
            </w:r>
            <w:r w:rsidRPr="005E10DA">
              <w:rPr>
                <w:rFonts w:asciiTheme="minorHAnsi" w:hAnsiTheme="minorHAnsi" w:cstheme="minorHAnsi"/>
                <w:b/>
                <w:lang w:val="it-IT"/>
              </w:rPr>
              <w:t xml:space="preserve">Autorizaţia de Defrişare </w:t>
            </w:r>
            <w:r w:rsidRPr="005E10DA">
              <w:rPr>
                <w:rFonts w:asciiTheme="minorHAnsi" w:hAnsiTheme="minorHAnsi" w:cstheme="minorHAnsi"/>
                <w:lang w:val="it-IT"/>
              </w:rPr>
              <w:t xml:space="preserve"> </w:t>
            </w:r>
          </w:p>
          <w:p w14:paraId="0403EF9B" w14:textId="77777777" w:rsidR="006070DF" w:rsidRPr="005E10DA" w:rsidRDefault="006070DF" w:rsidP="005D22FC">
            <w:pPr>
              <w:jc w:val="both"/>
              <w:rPr>
                <w:rFonts w:asciiTheme="minorHAnsi" w:hAnsiTheme="minorHAnsi" w:cstheme="minorHAnsi"/>
                <w:lang w:val="ro-RO"/>
              </w:rPr>
            </w:pPr>
          </w:p>
          <w:p w14:paraId="260BD23F" w14:textId="77777777" w:rsidR="006070DF" w:rsidRPr="005E10DA" w:rsidRDefault="006070DF" w:rsidP="005D22FC">
            <w:pPr>
              <w:jc w:val="both"/>
              <w:rPr>
                <w:rFonts w:asciiTheme="minorHAnsi" w:hAnsiTheme="minorHAnsi" w:cstheme="minorHAnsi"/>
                <w:lang w:val="ro-RO"/>
              </w:rPr>
            </w:pPr>
          </w:p>
          <w:p w14:paraId="2E8D728F" w14:textId="77777777" w:rsidR="006070DF" w:rsidRPr="005E10DA" w:rsidRDefault="006070DF" w:rsidP="005D22FC">
            <w:pPr>
              <w:jc w:val="both"/>
              <w:rPr>
                <w:rFonts w:asciiTheme="minorHAnsi" w:hAnsiTheme="minorHAnsi" w:cstheme="minorHAnsi"/>
                <w:lang w:val="it-IT"/>
              </w:rPr>
            </w:pPr>
          </w:p>
          <w:p w14:paraId="0370B038" w14:textId="77777777" w:rsidR="006070DF" w:rsidRPr="005E10DA" w:rsidRDefault="006070DF" w:rsidP="005D22FC">
            <w:pPr>
              <w:jc w:val="both"/>
              <w:rPr>
                <w:rFonts w:asciiTheme="minorHAnsi" w:hAnsiTheme="minorHAnsi" w:cstheme="minorHAnsi"/>
                <w:lang w:val="it-IT"/>
              </w:rPr>
            </w:pPr>
          </w:p>
          <w:p w14:paraId="152506C6" w14:textId="77777777" w:rsidR="006070DF" w:rsidRPr="005E10DA" w:rsidRDefault="006070DF" w:rsidP="005D22FC">
            <w:pPr>
              <w:jc w:val="both"/>
              <w:rPr>
                <w:rFonts w:asciiTheme="minorHAnsi" w:hAnsiTheme="minorHAnsi" w:cstheme="minorHAnsi"/>
                <w:lang w:val="it-IT"/>
              </w:rPr>
            </w:pPr>
          </w:p>
          <w:p w14:paraId="488196C5" w14:textId="77777777" w:rsidR="006070DF" w:rsidRPr="005E10DA" w:rsidRDefault="006070DF" w:rsidP="005D22FC">
            <w:pPr>
              <w:jc w:val="both"/>
              <w:rPr>
                <w:rFonts w:asciiTheme="minorHAnsi" w:hAnsiTheme="minorHAnsi" w:cstheme="minorHAnsi"/>
                <w:lang w:val="it-IT"/>
              </w:rPr>
            </w:pPr>
          </w:p>
          <w:p w14:paraId="2E81F04A" w14:textId="77777777" w:rsidR="0037233F" w:rsidRPr="005E10DA" w:rsidRDefault="0037233F" w:rsidP="005D22FC">
            <w:pPr>
              <w:jc w:val="both"/>
              <w:rPr>
                <w:rFonts w:asciiTheme="minorHAnsi" w:hAnsiTheme="minorHAnsi" w:cstheme="minorHAnsi"/>
                <w:lang w:val="it-IT"/>
              </w:rPr>
            </w:pPr>
          </w:p>
          <w:p w14:paraId="49EC0FDD" w14:textId="77777777" w:rsidR="00935971" w:rsidRPr="005E10DA" w:rsidRDefault="00935971" w:rsidP="005D22FC">
            <w:pPr>
              <w:jc w:val="both"/>
              <w:rPr>
                <w:rFonts w:asciiTheme="minorHAnsi" w:hAnsiTheme="minorHAnsi" w:cstheme="minorHAnsi"/>
                <w:b/>
                <w:lang w:eastAsia="fr-FR"/>
              </w:rPr>
            </w:pPr>
            <w:r w:rsidRPr="005E10DA">
              <w:rPr>
                <w:rFonts w:asciiTheme="minorHAnsi" w:hAnsiTheme="minorHAnsi" w:cstheme="minorHAnsi"/>
                <w:b/>
                <w:lang w:eastAsia="fr-FR"/>
              </w:rPr>
              <w:t>Declaraţia F</w:t>
            </w:r>
          </w:p>
          <w:p w14:paraId="002967FB" w14:textId="77777777" w:rsidR="00AC5ED2" w:rsidRPr="005E10DA" w:rsidRDefault="00AC5ED2" w:rsidP="005D22FC">
            <w:pPr>
              <w:jc w:val="both"/>
              <w:rPr>
                <w:rFonts w:asciiTheme="minorHAnsi" w:hAnsiTheme="minorHAnsi" w:cstheme="minorHAnsi"/>
                <w:lang w:val="it-IT"/>
              </w:rPr>
            </w:pPr>
          </w:p>
        </w:tc>
        <w:tc>
          <w:tcPr>
            <w:tcW w:w="4770" w:type="dxa"/>
          </w:tcPr>
          <w:p w14:paraId="4F86C1BA" w14:textId="77777777" w:rsidR="00814560" w:rsidRPr="005E10DA" w:rsidRDefault="004F453D" w:rsidP="00396877">
            <w:pPr>
              <w:autoSpaceDE w:val="0"/>
              <w:autoSpaceDN w:val="0"/>
              <w:adjustRightInd w:val="0"/>
              <w:ind w:left="20"/>
              <w:jc w:val="both"/>
              <w:rPr>
                <w:rFonts w:asciiTheme="minorHAnsi" w:hAnsiTheme="minorHAnsi" w:cs="Calibri"/>
              </w:rPr>
            </w:pPr>
            <w:r w:rsidRPr="005E10DA">
              <w:rPr>
                <w:rFonts w:asciiTheme="minorHAnsi" w:hAnsiTheme="minorHAnsi" w:cs="Calibri"/>
                <w:b/>
                <w:lang w:val="it-IT"/>
              </w:rPr>
              <w:t xml:space="preserve">Doc. 1 </w:t>
            </w:r>
            <w:r w:rsidR="002F29D8" w:rsidRPr="005E10DA">
              <w:rPr>
                <w:rFonts w:asciiTheme="minorHAnsi" w:hAnsiTheme="minorHAnsi" w:cs="Calibri"/>
                <w:lang w:val="it-IT"/>
              </w:rPr>
              <w:t xml:space="preserve">Expertul verifică </w:t>
            </w:r>
            <w:r w:rsidR="007A6F4D" w:rsidRPr="005E10DA">
              <w:rPr>
                <w:rFonts w:asciiTheme="minorHAnsi" w:hAnsiTheme="minorHAnsi" w:cs="Calibri"/>
              </w:rPr>
              <w:t xml:space="preserve">în cadrul studiului de fezabilitate dacă </w:t>
            </w:r>
            <w:r w:rsidR="00B9325F" w:rsidRPr="005E10DA">
              <w:rPr>
                <w:rFonts w:asciiTheme="minorHAnsi" w:hAnsiTheme="minorHAnsi" w:cs="Calibri"/>
              </w:rPr>
              <w:t>proiectul prevede înființarea și/sau reconversia</w:t>
            </w:r>
            <w:r w:rsidR="00B9325F" w:rsidRPr="005E10DA">
              <w:rPr>
                <w:rFonts w:asciiTheme="minorHAnsi" w:hAnsiTheme="minorHAnsi" w:cstheme="minorHAnsi"/>
                <w:lang w:val="it-IT"/>
              </w:rPr>
              <w:t xml:space="preserve"> plantaţiilor pomicole conform autorizatiilor de plantare/defrişare</w:t>
            </w:r>
            <w:r w:rsidR="00DB006E" w:rsidRPr="005E10DA">
              <w:rPr>
                <w:rFonts w:asciiTheme="minorHAnsi" w:hAnsiTheme="minorHAnsi" w:cstheme="minorHAnsi"/>
                <w:lang w:val="it-IT"/>
              </w:rPr>
              <w:t>,</w:t>
            </w:r>
            <w:r w:rsidR="00B9325F" w:rsidRPr="005E10DA">
              <w:rPr>
                <w:rFonts w:asciiTheme="minorHAnsi" w:hAnsiTheme="minorHAnsi" w:cstheme="minorHAnsi"/>
                <w:lang w:val="it-IT"/>
              </w:rPr>
              <w:t xml:space="preserve"> dacă</w:t>
            </w:r>
            <w:r w:rsidR="00B9325F" w:rsidRPr="005E10DA">
              <w:rPr>
                <w:rFonts w:asciiTheme="minorHAnsi" w:hAnsiTheme="minorHAnsi" w:cs="Calibri"/>
              </w:rPr>
              <w:t xml:space="preserve"> solici</w:t>
            </w:r>
            <w:r w:rsidR="007A6F4D" w:rsidRPr="005E10DA">
              <w:rPr>
                <w:rFonts w:asciiTheme="minorHAnsi" w:hAnsiTheme="minorHAnsi" w:cs="Calibri"/>
              </w:rPr>
              <w:t xml:space="preserve">tantul şi-a prevăzut cheltuieli cu materialul fructifer utilizat din categoria biologică </w:t>
            </w:r>
            <w:r w:rsidR="00977747" w:rsidRPr="005E10DA">
              <w:rPr>
                <w:rFonts w:asciiTheme="minorHAnsi" w:hAnsiTheme="minorHAnsi" w:cs="Calibri"/>
              </w:rPr>
              <w:t>certificat</w:t>
            </w:r>
            <w:r w:rsidR="007F14F5">
              <w:rPr>
                <w:rFonts w:asciiTheme="minorHAnsi" w:hAnsiTheme="minorHAnsi" w:cs="Calibri"/>
              </w:rPr>
              <w:t xml:space="preserve"> sau</w:t>
            </w:r>
            <w:r w:rsidR="00AF17EF">
              <w:rPr>
                <w:rFonts w:asciiTheme="minorHAnsi" w:hAnsiTheme="minorHAnsi" w:cs="Calibri"/>
              </w:rPr>
              <w:t xml:space="preserve"> </w:t>
            </w:r>
            <w:r w:rsidR="000A78D0" w:rsidRPr="00786D0E">
              <w:rPr>
                <w:rFonts w:ascii="Calibri" w:hAnsi="Calibri" w:cs="Calibri"/>
              </w:rPr>
              <w:t>dintr-o categorie superioară.</w:t>
            </w:r>
            <w:r w:rsidR="000A78D0" w:rsidRPr="005E10DA">
              <w:rPr>
                <w:rFonts w:asciiTheme="minorHAnsi" w:hAnsiTheme="minorHAnsi" w:cs="Calibri"/>
              </w:rPr>
              <w:t xml:space="preserve"> </w:t>
            </w:r>
          </w:p>
          <w:p w14:paraId="7FC2E997" w14:textId="77777777" w:rsidR="003E5C8F" w:rsidRPr="005E10DA" w:rsidRDefault="003E5C8F" w:rsidP="000A78D0">
            <w:pPr>
              <w:autoSpaceDE w:val="0"/>
              <w:autoSpaceDN w:val="0"/>
              <w:adjustRightInd w:val="0"/>
              <w:ind w:left="270"/>
              <w:jc w:val="both"/>
              <w:rPr>
                <w:rFonts w:asciiTheme="minorHAnsi" w:hAnsiTheme="minorHAnsi" w:cs="Calibri"/>
              </w:rPr>
            </w:pPr>
          </w:p>
          <w:p w14:paraId="73883918" w14:textId="77777777" w:rsidR="007A6F4D" w:rsidRPr="005E10DA" w:rsidRDefault="00814560" w:rsidP="005D22FC">
            <w:pPr>
              <w:spacing w:line="276" w:lineRule="auto"/>
              <w:jc w:val="both"/>
              <w:rPr>
                <w:rFonts w:asciiTheme="minorHAnsi" w:hAnsiTheme="minorHAnsi" w:cstheme="minorHAnsi"/>
              </w:rPr>
            </w:pPr>
            <w:r w:rsidRPr="005E10DA">
              <w:rPr>
                <w:rFonts w:asciiTheme="minorHAnsi" w:hAnsiTheme="minorHAnsi" w:cstheme="minorHAnsi"/>
                <w:lang w:val="fr-FR"/>
              </w:rPr>
              <w:t>Documentul care atestă categoria biologică a materialului (document de calitate si conformitate al furnizorului)</w:t>
            </w:r>
            <w:r w:rsidR="00FB3FA6" w:rsidRPr="005E10DA">
              <w:rPr>
                <w:rFonts w:asciiTheme="minorHAnsi" w:hAnsiTheme="minorHAnsi" w:cstheme="minorHAnsi"/>
                <w:lang w:val="fr-FR"/>
              </w:rPr>
              <w:t xml:space="preserve"> va fi prezentat obligatoriu la</w:t>
            </w:r>
            <w:r w:rsidRPr="005E10DA">
              <w:rPr>
                <w:rFonts w:asciiTheme="minorHAnsi" w:hAnsiTheme="minorHAnsi" w:cstheme="minorHAnsi"/>
                <w:lang w:val="fr-FR"/>
              </w:rPr>
              <w:t xml:space="preserve"> depunerea cererii de plată prin care se solicită decontarea materialului săditor</w:t>
            </w:r>
            <w:r w:rsidR="003E5C8F" w:rsidRPr="005E10DA">
              <w:rPr>
                <w:rFonts w:asciiTheme="minorHAnsi" w:hAnsiTheme="minorHAnsi" w:cstheme="minorHAnsi"/>
                <w:lang w:val="fr-FR"/>
              </w:rPr>
              <w:t>.</w:t>
            </w:r>
            <w:r w:rsidRPr="005E10DA">
              <w:rPr>
                <w:rFonts w:asciiTheme="minorHAnsi" w:hAnsiTheme="minorHAnsi" w:cstheme="minorHAnsi"/>
                <w:lang w:val="fr-FR"/>
              </w:rPr>
              <w:t xml:space="preserve"> </w:t>
            </w:r>
          </w:p>
          <w:p w14:paraId="4C0335A5" w14:textId="77777777" w:rsidR="003E5C8F" w:rsidRPr="005E10DA" w:rsidRDefault="003E5C8F" w:rsidP="005D22FC">
            <w:pPr>
              <w:jc w:val="both"/>
              <w:rPr>
                <w:rFonts w:asciiTheme="minorHAnsi" w:hAnsiTheme="minorHAnsi" w:cstheme="minorHAnsi"/>
                <w:b/>
                <w:lang w:val="it-IT"/>
              </w:rPr>
            </w:pPr>
          </w:p>
          <w:p w14:paraId="322DD262" w14:textId="77777777" w:rsidR="006070DF" w:rsidRPr="005E10DA" w:rsidRDefault="006070DF" w:rsidP="005D22FC">
            <w:pPr>
              <w:jc w:val="both"/>
              <w:rPr>
                <w:rFonts w:asciiTheme="minorHAnsi" w:hAnsiTheme="minorHAnsi" w:cstheme="minorHAnsi"/>
                <w:lang w:val="it-IT" w:bidi="ar-BH"/>
              </w:rPr>
            </w:pPr>
            <w:r w:rsidRPr="005E10DA">
              <w:rPr>
                <w:rFonts w:asciiTheme="minorHAnsi" w:hAnsiTheme="minorHAnsi" w:cstheme="minorHAnsi"/>
                <w:b/>
                <w:lang w:val="it-IT"/>
              </w:rPr>
              <w:t>Doc 1</w:t>
            </w:r>
            <w:r w:rsidR="00F45D66" w:rsidRPr="005E10DA">
              <w:rPr>
                <w:rFonts w:asciiTheme="minorHAnsi" w:hAnsiTheme="minorHAnsi" w:cstheme="minorHAnsi"/>
                <w:b/>
                <w:lang w:val="it-IT"/>
              </w:rPr>
              <w:t>4</w:t>
            </w:r>
            <w:r w:rsidRPr="005E10DA">
              <w:rPr>
                <w:rFonts w:asciiTheme="minorHAnsi" w:hAnsiTheme="minorHAnsi" w:cstheme="minorHAnsi"/>
                <w:b/>
                <w:lang w:val="it-IT"/>
              </w:rPr>
              <w:t>.</w:t>
            </w:r>
            <w:r w:rsidR="00FB3FA6" w:rsidRPr="005E10DA">
              <w:rPr>
                <w:rFonts w:asciiTheme="minorHAnsi" w:hAnsiTheme="minorHAnsi" w:cstheme="minorHAnsi"/>
                <w:lang w:val="it-IT"/>
              </w:rPr>
              <w:t xml:space="preserve"> Expertul verifică daca</w:t>
            </w:r>
            <w:r w:rsidRPr="005E10DA">
              <w:rPr>
                <w:rFonts w:asciiTheme="minorHAnsi" w:hAnsiTheme="minorHAnsi" w:cstheme="minorHAnsi"/>
                <w:lang w:val="it-IT"/>
              </w:rPr>
              <w:t xml:space="preserve"> </w:t>
            </w:r>
            <w:r w:rsidRPr="005E10DA">
              <w:rPr>
                <w:rFonts w:asciiTheme="minorHAnsi" w:hAnsiTheme="minorHAnsi" w:cstheme="minorHAnsi"/>
                <w:b/>
                <w:lang w:val="it-IT"/>
              </w:rPr>
              <w:t>Autorizaţia de plantare</w:t>
            </w:r>
            <w:r w:rsidRPr="005E10DA">
              <w:rPr>
                <w:rFonts w:asciiTheme="minorHAnsi" w:hAnsiTheme="minorHAnsi" w:cstheme="minorHAnsi"/>
                <w:lang w:val="it-IT"/>
              </w:rPr>
              <w:t xml:space="preserve"> este </w:t>
            </w:r>
            <w:r w:rsidRPr="005E10DA">
              <w:rPr>
                <w:rFonts w:asciiTheme="minorHAnsi" w:hAnsiTheme="minorHAnsi" w:cstheme="minorHAnsi"/>
                <w:lang w:val="it-IT" w:bidi="ar-BH"/>
              </w:rPr>
              <w:t xml:space="preserve">eliberată de către Direcţia pentru Agricultură </w:t>
            </w:r>
            <w:r w:rsidR="0084001E" w:rsidRPr="005E10DA">
              <w:rPr>
                <w:rFonts w:asciiTheme="minorHAnsi" w:hAnsiTheme="minorHAnsi" w:cstheme="minorHAnsi"/>
                <w:lang w:val="it-IT" w:bidi="ar-BH"/>
              </w:rPr>
              <w:t>Judeteana</w:t>
            </w:r>
            <w:r w:rsidRPr="005E10DA">
              <w:rPr>
                <w:rFonts w:asciiTheme="minorHAnsi" w:hAnsiTheme="minorHAnsi" w:cstheme="minorHAnsi"/>
                <w:lang w:val="it-IT" w:bidi="ar-BH"/>
              </w:rPr>
              <w:t xml:space="preserve"> în numele solicitantului pentru suprafata şi soiurile vizate de proiect.</w:t>
            </w:r>
          </w:p>
          <w:p w14:paraId="22ECD278" w14:textId="77777777" w:rsidR="000A78D0" w:rsidRPr="005E10DA" w:rsidRDefault="000A78D0" w:rsidP="005D22FC">
            <w:pPr>
              <w:jc w:val="both"/>
              <w:rPr>
                <w:rFonts w:asciiTheme="minorHAnsi" w:hAnsiTheme="minorHAnsi" w:cstheme="minorHAnsi"/>
                <w:lang w:val="it-IT" w:bidi="ar-BH"/>
              </w:rPr>
            </w:pPr>
          </w:p>
          <w:p w14:paraId="72530967" w14:textId="77777777" w:rsidR="006070DF" w:rsidRPr="005E10DA" w:rsidRDefault="006070DF" w:rsidP="005D22FC">
            <w:pPr>
              <w:jc w:val="both"/>
              <w:rPr>
                <w:rFonts w:asciiTheme="minorHAnsi" w:hAnsiTheme="minorHAnsi" w:cstheme="minorHAnsi"/>
                <w:lang w:val="it-IT" w:bidi="ar-BH"/>
              </w:rPr>
            </w:pPr>
            <w:r w:rsidRPr="005E10DA">
              <w:rPr>
                <w:rFonts w:asciiTheme="minorHAnsi" w:hAnsiTheme="minorHAnsi" w:cstheme="minorHAnsi"/>
                <w:b/>
                <w:lang w:val="ro-RO"/>
              </w:rPr>
              <w:t>Doc. 1</w:t>
            </w:r>
            <w:r w:rsidR="00F45D66" w:rsidRPr="005E10DA">
              <w:rPr>
                <w:rFonts w:asciiTheme="minorHAnsi" w:hAnsiTheme="minorHAnsi" w:cstheme="minorHAnsi"/>
                <w:b/>
                <w:lang w:val="ro-RO"/>
              </w:rPr>
              <w:t>5</w:t>
            </w:r>
            <w:r w:rsidRPr="005E10DA">
              <w:rPr>
                <w:rFonts w:asciiTheme="minorHAnsi" w:hAnsiTheme="minorHAnsi" w:cstheme="minorHAnsi"/>
                <w:lang w:val="it-IT"/>
              </w:rPr>
              <w:t xml:space="preserve"> Expertul verifică dacă </w:t>
            </w:r>
            <w:r w:rsidRPr="005E10DA">
              <w:rPr>
                <w:rFonts w:asciiTheme="minorHAnsi" w:hAnsiTheme="minorHAnsi" w:cstheme="minorHAnsi"/>
                <w:b/>
                <w:lang w:val="it-IT"/>
              </w:rPr>
              <w:t>Autorizaţia de Defrişare</w:t>
            </w:r>
            <w:r w:rsidRPr="005E10DA">
              <w:rPr>
                <w:rFonts w:asciiTheme="minorHAnsi" w:hAnsiTheme="minorHAnsi" w:cstheme="minorHAnsi"/>
                <w:lang w:val="it-IT"/>
              </w:rPr>
              <w:t xml:space="preserve"> este </w:t>
            </w:r>
            <w:r w:rsidRPr="005E10DA">
              <w:rPr>
                <w:rFonts w:asciiTheme="minorHAnsi" w:hAnsiTheme="minorHAnsi" w:cstheme="minorHAnsi"/>
                <w:lang w:val="it-IT" w:bidi="ar-BH"/>
              </w:rPr>
              <w:t xml:space="preserve">eliberată de către Direcţia pentru Agricultură </w:t>
            </w:r>
            <w:r w:rsidR="0084001E" w:rsidRPr="005E10DA">
              <w:rPr>
                <w:rFonts w:asciiTheme="minorHAnsi" w:hAnsiTheme="minorHAnsi" w:cstheme="minorHAnsi"/>
                <w:lang w:val="it-IT" w:bidi="ar-BH"/>
              </w:rPr>
              <w:t>Judeteana</w:t>
            </w:r>
            <w:r w:rsidRPr="005E10DA">
              <w:rPr>
                <w:rFonts w:asciiTheme="minorHAnsi" w:hAnsiTheme="minorHAnsi" w:cstheme="minorHAnsi"/>
                <w:lang w:val="it-IT" w:bidi="ar-BH"/>
              </w:rPr>
              <w:t xml:space="preserve"> in numele solicitantului, </w:t>
            </w:r>
            <w:r w:rsidRPr="005E10DA">
              <w:rPr>
                <w:rFonts w:ascii="Calibri" w:hAnsi="Calibri" w:cs="Calibri"/>
              </w:rPr>
              <w:t>cu maxim 3 ani înaintea solicitării sprijinului, pentru speciile si suprafața prevazută prin proiect a fi replantată</w:t>
            </w:r>
            <w:r w:rsidR="0028042D">
              <w:rPr>
                <w:rFonts w:ascii="Calibri" w:hAnsi="Calibri" w:cs="Calibri"/>
              </w:rPr>
              <w:t>.</w:t>
            </w:r>
          </w:p>
          <w:p w14:paraId="769C9D04" w14:textId="77777777" w:rsidR="00F45D66" w:rsidRPr="005E10DA" w:rsidRDefault="00F45D66" w:rsidP="005D22FC">
            <w:pPr>
              <w:jc w:val="both"/>
              <w:rPr>
                <w:rFonts w:asciiTheme="minorHAnsi" w:hAnsiTheme="minorHAnsi" w:cs="Calibri"/>
              </w:rPr>
            </w:pPr>
          </w:p>
          <w:p w14:paraId="7140922B" w14:textId="77777777" w:rsidR="006070DF" w:rsidRPr="005E10DA" w:rsidRDefault="006070DF" w:rsidP="005D22FC">
            <w:pPr>
              <w:jc w:val="both"/>
              <w:rPr>
                <w:rFonts w:asciiTheme="minorHAnsi" w:hAnsiTheme="minorHAnsi" w:cstheme="minorHAnsi"/>
                <w:lang w:val="it-IT"/>
              </w:rPr>
            </w:pPr>
            <w:r w:rsidRPr="005E10DA">
              <w:rPr>
                <w:rFonts w:asciiTheme="minorHAnsi" w:hAnsiTheme="minorHAnsi" w:cs="Calibri"/>
              </w:rPr>
              <w:t xml:space="preserve">Se verifică dacă solicitantul </w:t>
            </w:r>
            <w:r w:rsidR="00375DD4" w:rsidRPr="005E10DA">
              <w:rPr>
                <w:rFonts w:asciiTheme="minorHAnsi" w:hAnsiTheme="minorHAnsi" w:cs="Calibri"/>
              </w:rPr>
              <w:t>ș</w:t>
            </w:r>
            <w:r w:rsidR="0041539B" w:rsidRPr="005E10DA">
              <w:rPr>
                <w:rFonts w:asciiTheme="minorHAnsi" w:hAnsiTheme="minorHAnsi" w:cs="Calibri"/>
              </w:rPr>
              <w:t>i-a însușit prin semnă</w:t>
            </w:r>
            <w:r w:rsidR="00375DD4" w:rsidRPr="005E10DA">
              <w:rPr>
                <w:rFonts w:asciiTheme="minorHAnsi" w:hAnsiTheme="minorHAnsi" w:cs="Calibri"/>
              </w:rPr>
              <w:t>tură</w:t>
            </w:r>
            <w:r w:rsidRPr="005E10DA">
              <w:rPr>
                <w:rFonts w:asciiTheme="minorHAnsi" w:hAnsiTheme="minorHAnsi" w:cs="Calibri"/>
              </w:rPr>
              <w:t xml:space="preserve"> </w:t>
            </w:r>
            <w:r w:rsidRPr="005E10DA">
              <w:rPr>
                <w:rFonts w:asciiTheme="minorHAnsi" w:hAnsiTheme="minorHAnsi" w:cs="Calibri"/>
                <w:lang w:eastAsia="fr-FR"/>
              </w:rPr>
              <w:t>Declaraţia F-</w:t>
            </w:r>
            <w:r w:rsidRPr="005E10DA">
              <w:rPr>
                <w:rFonts w:asciiTheme="minorHAnsi" w:hAnsiTheme="minorHAnsi" w:cs="Calibri"/>
              </w:rPr>
              <w:t xml:space="preserve"> </w:t>
            </w:r>
            <w:r w:rsidRPr="005E10DA">
              <w:rPr>
                <w:rFonts w:asciiTheme="minorHAnsi" w:hAnsiTheme="minorHAnsi" w:cs="Calibri"/>
                <w:lang w:eastAsia="fr-FR"/>
              </w:rPr>
              <w:t xml:space="preserve">Declaraţia  pe propria răspundere că va utiliza material fructifer din </w:t>
            </w:r>
            <w:r w:rsidRPr="005E10DA">
              <w:rPr>
                <w:rFonts w:asciiTheme="minorHAnsi" w:hAnsiTheme="minorHAnsi" w:cs="Calibri"/>
                <w:lang w:eastAsia="fr-FR"/>
              </w:rPr>
              <w:lastRenderedPageBreak/>
              <w:t>categoria biologică</w:t>
            </w:r>
            <w:r w:rsidR="000618AF" w:rsidRPr="005E10DA">
              <w:rPr>
                <w:rFonts w:asciiTheme="minorHAnsi" w:hAnsiTheme="minorHAnsi" w:cs="Calibri"/>
                <w:lang w:eastAsia="fr-FR"/>
              </w:rPr>
              <w:t xml:space="preserve"> </w:t>
            </w:r>
            <w:r w:rsidRPr="005E10DA">
              <w:rPr>
                <w:rFonts w:asciiTheme="minorHAnsi" w:hAnsiTheme="minorHAnsi" w:cs="Calibri"/>
                <w:lang w:eastAsia="fr-FR"/>
              </w:rPr>
              <w:t>certificat</w:t>
            </w:r>
            <w:r w:rsidR="00CC1776" w:rsidRPr="005E10DA">
              <w:rPr>
                <w:rFonts w:asciiTheme="minorHAnsi" w:hAnsiTheme="minorHAnsi" w:cs="Calibri"/>
                <w:lang w:eastAsia="fr-FR"/>
              </w:rPr>
              <w:t xml:space="preserve"> </w:t>
            </w:r>
            <w:r w:rsidR="00CC1776" w:rsidRPr="00786D0E">
              <w:rPr>
                <w:rFonts w:ascii="Calibri" w:hAnsi="Calibri" w:cs="Calibri"/>
              </w:rPr>
              <w:t>sau dintr-o categorie superioară</w:t>
            </w:r>
            <w:r w:rsidRPr="005E10DA">
              <w:rPr>
                <w:rFonts w:asciiTheme="minorHAnsi" w:hAnsiTheme="minorHAnsi" w:cs="Calibri"/>
                <w:lang w:eastAsia="fr-FR"/>
              </w:rPr>
              <w:t>.</w:t>
            </w:r>
          </w:p>
          <w:p w14:paraId="5534753B" w14:textId="77777777" w:rsidR="004F453D" w:rsidRPr="005E10DA" w:rsidRDefault="00935971" w:rsidP="005D22FC">
            <w:pPr>
              <w:jc w:val="both"/>
              <w:rPr>
                <w:rFonts w:asciiTheme="minorHAnsi" w:hAnsiTheme="minorHAnsi" w:cstheme="minorHAnsi"/>
                <w:lang w:val="it-IT"/>
              </w:rPr>
            </w:pPr>
            <w:r w:rsidRPr="005E10DA">
              <w:rPr>
                <w:rFonts w:asciiTheme="minorHAnsi" w:hAnsiTheme="minorHAnsi" w:cstheme="minorHAnsi"/>
                <w:lang w:val="it-IT"/>
              </w:rPr>
              <w:t xml:space="preserve">Expertul verifică daca informaţiile precizate in acest sens in documentul 1 corespund cu cele din </w:t>
            </w:r>
            <w:r w:rsidRPr="00C4387E">
              <w:rPr>
                <w:rFonts w:asciiTheme="minorHAnsi" w:hAnsiTheme="minorHAnsi" w:cstheme="minorHAnsi"/>
                <w:lang w:val="it-IT"/>
              </w:rPr>
              <w:t>documentele 3 şi 1</w:t>
            </w:r>
            <w:r w:rsidR="00F45D66" w:rsidRPr="00C4387E">
              <w:rPr>
                <w:rFonts w:asciiTheme="minorHAnsi" w:hAnsiTheme="minorHAnsi" w:cstheme="minorHAnsi"/>
                <w:lang w:val="it-IT"/>
              </w:rPr>
              <w:t>4</w:t>
            </w:r>
            <w:r w:rsidRPr="00345E6A">
              <w:rPr>
                <w:rFonts w:asciiTheme="minorHAnsi" w:hAnsiTheme="minorHAnsi" w:cstheme="minorHAnsi"/>
                <w:lang w:val="it-IT"/>
              </w:rPr>
              <w:t>.</w:t>
            </w:r>
          </w:p>
          <w:p w14:paraId="58822AC7" w14:textId="77777777" w:rsidR="005E6CE9" w:rsidRPr="005E10DA" w:rsidRDefault="005E6CE9" w:rsidP="00F36888">
            <w:pPr>
              <w:autoSpaceDE w:val="0"/>
              <w:autoSpaceDN w:val="0"/>
              <w:adjustRightInd w:val="0"/>
              <w:jc w:val="both"/>
              <w:rPr>
                <w:rFonts w:ascii="Calibri" w:hAnsi="Calibri"/>
                <w:color w:val="000000"/>
              </w:rPr>
            </w:pPr>
          </w:p>
          <w:p w14:paraId="14B00609" w14:textId="77777777" w:rsidR="005E6CE9" w:rsidRPr="005E10DA" w:rsidRDefault="005E6CE9" w:rsidP="00F36888">
            <w:pPr>
              <w:autoSpaceDE w:val="0"/>
              <w:autoSpaceDN w:val="0"/>
              <w:adjustRightInd w:val="0"/>
              <w:jc w:val="both"/>
              <w:rPr>
                <w:rFonts w:asciiTheme="minorHAnsi" w:hAnsiTheme="minorHAnsi" w:cstheme="minorHAnsi"/>
              </w:rPr>
            </w:pPr>
            <w:r w:rsidRPr="005E10DA">
              <w:rPr>
                <w:rFonts w:asciiTheme="minorHAnsi" w:hAnsiTheme="minorHAnsi" w:cstheme="minorHAnsi"/>
                <w:color w:val="000000"/>
              </w:rPr>
              <w:t>Atenţie!</w:t>
            </w:r>
            <w:r w:rsidRPr="005E10DA">
              <w:rPr>
                <w:rFonts w:asciiTheme="minorHAnsi" w:hAnsiTheme="minorHAnsi" w:cstheme="minorHAnsi"/>
              </w:rPr>
              <w:t xml:space="preserve"> Pentru îndeplinirea acestui  criteriu de eligibilitate nu este necesară verificarea soiului/soiurilor propuse prin proiect în catalogul ISTIS.</w:t>
            </w:r>
          </w:p>
        </w:tc>
      </w:tr>
    </w:tbl>
    <w:p w14:paraId="35E192B1" w14:textId="77777777" w:rsidR="002F29D8" w:rsidRPr="005E10DA" w:rsidRDefault="0021754A" w:rsidP="00F36888">
      <w:pPr>
        <w:autoSpaceDE w:val="0"/>
        <w:autoSpaceDN w:val="0"/>
        <w:adjustRightInd w:val="0"/>
        <w:jc w:val="both"/>
        <w:rPr>
          <w:rFonts w:ascii="Calibri" w:hAnsi="Calibri" w:cs="Calibri"/>
          <w:lang w:val="fr-FR"/>
        </w:rPr>
      </w:pPr>
      <w:r w:rsidRPr="005E10DA">
        <w:rPr>
          <w:rFonts w:asciiTheme="minorHAnsi" w:hAnsiTheme="minorHAnsi" w:cs="Calibri"/>
          <w:lang w:val="it-IT"/>
        </w:rPr>
        <w:lastRenderedPageBreak/>
        <w:t xml:space="preserve">Dacă în urma verificării efectuate în conformitate cu precizările din coloana “puncte de verificat”, expertul constată că </w:t>
      </w:r>
      <w:r w:rsidR="00BA5E53" w:rsidRPr="005E10DA">
        <w:rPr>
          <w:rFonts w:asciiTheme="minorHAnsi" w:hAnsiTheme="minorHAnsi" w:cs="Calibri"/>
        </w:rPr>
        <w:t>sunt indeplinite toate conditiile</w:t>
      </w:r>
      <w:r w:rsidRPr="005E10DA">
        <w:rPr>
          <w:rFonts w:asciiTheme="minorHAnsi" w:hAnsiTheme="minorHAnsi" w:cs="Calibri"/>
          <w:lang w:val="it-IT"/>
        </w:rPr>
        <w:t>, bifează coloana DA. În caz contrar se va bifa “nu”</w:t>
      </w:r>
      <w:r w:rsidR="001966C7" w:rsidRPr="005E10DA">
        <w:rPr>
          <w:rFonts w:asciiTheme="minorHAnsi" w:hAnsiTheme="minorHAnsi" w:cs="Calibri"/>
          <w:lang w:val="it-IT"/>
        </w:rPr>
        <w:t xml:space="preserve">. </w:t>
      </w:r>
      <w:r w:rsidR="001966C7" w:rsidRPr="005E10DA">
        <w:rPr>
          <w:rFonts w:asciiTheme="minorHAnsi" w:hAnsiTheme="minorHAnsi" w:cstheme="minorHAnsi"/>
          <w:lang w:val="it-IT"/>
        </w:rPr>
        <w:t>Verificarea condițiilor de eligibilitate va continua</w:t>
      </w:r>
      <w:r w:rsidRPr="005E10DA">
        <w:rPr>
          <w:rFonts w:asciiTheme="minorHAnsi" w:hAnsiTheme="minorHAnsi" w:cs="Calibri"/>
          <w:lang w:val="it-IT"/>
        </w:rPr>
        <w:t xml:space="preserve"> </w:t>
      </w:r>
    </w:p>
    <w:p w14:paraId="29C562F3" w14:textId="77777777" w:rsidR="00FC3A90" w:rsidRPr="005E10DA" w:rsidRDefault="00FC3A90" w:rsidP="005D22FC">
      <w:pPr>
        <w:autoSpaceDE w:val="0"/>
        <w:autoSpaceDN w:val="0"/>
        <w:adjustRightInd w:val="0"/>
        <w:spacing w:line="276" w:lineRule="auto"/>
        <w:jc w:val="both"/>
        <w:rPr>
          <w:rFonts w:asciiTheme="minorHAnsi" w:hAnsiTheme="minorHAnsi" w:cs="Calibri"/>
          <w:b/>
        </w:rPr>
      </w:pPr>
    </w:p>
    <w:p w14:paraId="1471C52B" w14:textId="1CEE8148" w:rsidR="00B43F86" w:rsidRPr="005E10DA" w:rsidRDefault="002F29D8" w:rsidP="005D22FC">
      <w:pPr>
        <w:autoSpaceDE w:val="0"/>
        <w:autoSpaceDN w:val="0"/>
        <w:adjustRightInd w:val="0"/>
        <w:spacing w:line="276" w:lineRule="auto"/>
        <w:jc w:val="both"/>
        <w:rPr>
          <w:rFonts w:ascii="Calibri" w:hAnsi="Calibri" w:cs="Calibri"/>
          <w:b/>
        </w:rPr>
      </w:pPr>
      <w:r w:rsidRPr="005E10DA">
        <w:rPr>
          <w:rFonts w:asciiTheme="minorHAnsi" w:hAnsiTheme="minorHAnsi" w:cs="Calibri"/>
          <w:b/>
        </w:rPr>
        <w:t>EG</w:t>
      </w:r>
      <w:r w:rsidR="00B03343">
        <w:rPr>
          <w:rFonts w:asciiTheme="minorHAnsi" w:hAnsiTheme="minorHAnsi" w:cs="Calibri"/>
          <w:b/>
        </w:rPr>
        <w:t>9</w:t>
      </w:r>
      <w:r w:rsidR="00B43F86" w:rsidRPr="005E10DA">
        <w:rPr>
          <w:rFonts w:asciiTheme="minorHAnsi" w:hAnsiTheme="minorHAnsi" w:cs="Calibri"/>
          <w:b/>
        </w:rPr>
        <w:t xml:space="preserve">- </w:t>
      </w:r>
      <w:r w:rsidR="00B43F86" w:rsidRPr="005E10DA">
        <w:rPr>
          <w:rFonts w:ascii="Calibri" w:hAnsi="Calibri" w:cs="Calibri"/>
          <w:b/>
        </w:rPr>
        <w:t xml:space="preserve">În cazul pepinierelor, solicitantul se angajează că materialul rezultat va fi material fructifer </w:t>
      </w:r>
      <w:r w:rsidR="00F36888" w:rsidRPr="005E10DA">
        <w:rPr>
          <w:rFonts w:ascii="Calibri" w:hAnsi="Calibri" w:cs="Calibri"/>
          <w:b/>
        </w:rPr>
        <w:t xml:space="preserve">sau de înmulțire </w:t>
      </w:r>
      <w:r w:rsidR="00B43F86" w:rsidRPr="005E10DA">
        <w:rPr>
          <w:rFonts w:ascii="Calibri" w:hAnsi="Calibri" w:cs="Calibri"/>
          <w:b/>
        </w:rPr>
        <w:t>din categoria biologică certificat</w:t>
      </w:r>
      <w:r w:rsidR="00CC1776" w:rsidRPr="005E10DA">
        <w:rPr>
          <w:rFonts w:ascii="Calibri" w:hAnsi="Calibri" w:cs="Calibri"/>
          <w:b/>
        </w:rPr>
        <w:t xml:space="preserve"> sau dintr-o categorie superioară</w:t>
      </w:r>
    </w:p>
    <w:p w14:paraId="6BA5C1A2" w14:textId="77777777" w:rsidR="002F29D8" w:rsidRPr="005E10DA" w:rsidRDefault="002F29D8" w:rsidP="005D22FC">
      <w:pPr>
        <w:jc w:val="both"/>
        <w:rPr>
          <w:rFonts w:asciiTheme="minorHAnsi" w:hAnsiTheme="minorHAnsi" w:cs="Calibri"/>
          <w:lang w:val="it-IT"/>
        </w:rPr>
      </w:pP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4770"/>
      </w:tblGrid>
      <w:tr w:rsidR="002F29D8" w:rsidRPr="005E10DA" w14:paraId="25309151" w14:textId="77777777" w:rsidTr="00A82E95">
        <w:tc>
          <w:tcPr>
            <w:tcW w:w="4570" w:type="dxa"/>
            <w:shd w:val="clear" w:color="auto" w:fill="C0C0C0"/>
          </w:tcPr>
          <w:p w14:paraId="51025AD6" w14:textId="77777777" w:rsidR="002F29D8" w:rsidRPr="005E10DA" w:rsidRDefault="002F29D8" w:rsidP="005D22FC">
            <w:pPr>
              <w:pStyle w:val="Heading1"/>
              <w:jc w:val="both"/>
              <w:rPr>
                <w:rFonts w:asciiTheme="minorHAnsi" w:hAnsiTheme="minorHAnsi" w:cs="Calibri"/>
                <w:szCs w:val="24"/>
                <w:lang w:val="ro-RO"/>
              </w:rPr>
            </w:pPr>
            <w:r w:rsidRPr="005E10DA">
              <w:rPr>
                <w:rFonts w:asciiTheme="minorHAnsi" w:hAnsiTheme="minorHAnsi" w:cs="Calibri"/>
                <w:szCs w:val="24"/>
                <w:lang w:val="ro-RO"/>
              </w:rPr>
              <w:t xml:space="preserve">DOCUMENTE PREZENTATE </w:t>
            </w:r>
          </w:p>
        </w:tc>
        <w:tc>
          <w:tcPr>
            <w:tcW w:w="4770" w:type="dxa"/>
            <w:shd w:val="clear" w:color="auto" w:fill="C0C0C0"/>
          </w:tcPr>
          <w:p w14:paraId="6263AEAA" w14:textId="77777777" w:rsidR="002F29D8" w:rsidRPr="005E10DA" w:rsidRDefault="002F29D8" w:rsidP="005D22FC">
            <w:pPr>
              <w:jc w:val="both"/>
              <w:rPr>
                <w:rFonts w:asciiTheme="minorHAnsi" w:hAnsiTheme="minorHAnsi" w:cs="Calibri"/>
                <w:b/>
                <w:lang w:val="pt-BR"/>
              </w:rPr>
            </w:pPr>
            <w:r w:rsidRPr="005E10DA">
              <w:rPr>
                <w:rFonts w:asciiTheme="minorHAnsi" w:hAnsiTheme="minorHAnsi" w:cs="Calibri"/>
                <w:b/>
                <w:lang w:val="pt-BR"/>
              </w:rPr>
              <w:t>PUNCTE DE VERIFICAT ÎN CADRUL DOCUMENTELOR PREZENTATE</w:t>
            </w:r>
          </w:p>
        </w:tc>
      </w:tr>
      <w:tr w:rsidR="002F29D8" w:rsidRPr="005E10DA" w14:paraId="369F6A1B" w14:textId="77777777" w:rsidTr="00A82E95">
        <w:tc>
          <w:tcPr>
            <w:tcW w:w="4570" w:type="dxa"/>
          </w:tcPr>
          <w:p w14:paraId="534396EF" w14:textId="77777777" w:rsidR="002F29D8" w:rsidRPr="005E10DA" w:rsidRDefault="002F29D8" w:rsidP="005D22FC">
            <w:pPr>
              <w:jc w:val="both"/>
              <w:rPr>
                <w:rFonts w:asciiTheme="minorHAnsi" w:hAnsiTheme="minorHAnsi" w:cs="Calibri"/>
                <w:b/>
                <w:lang w:eastAsia="fr-FR"/>
              </w:rPr>
            </w:pPr>
            <w:r w:rsidRPr="005E10DA">
              <w:rPr>
                <w:rFonts w:asciiTheme="minorHAnsi" w:hAnsiTheme="minorHAnsi" w:cs="Calibri"/>
                <w:b/>
                <w:lang w:val="pt-BR"/>
              </w:rPr>
              <w:t>Doc.1</w:t>
            </w:r>
            <w:r w:rsidR="00B43F86" w:rsidRPr="005E10DA">
              <w:rPr>
                <w:rFonts w:asciiTheme="minorHAnsi" w:hAnsiTheme="minorHAnsi" w:cs="Calibri"/>
                <w:b/>
                <w:lang w:val="pt-BR"/>
              </w:rPr>
              <w:t xml:space="preserve"> </w:t>
            </w:r>
            <w:r w:rsidRPr="005E10DA">
              <w:rPr>
                <w:rFonts w:asciiTheme="minorHAnsi" w:hAnsiTheme="minorHAnsi" w:cs="Calibri"/>
                <w:b/>
                <w:lang w:eastAsia="fr-FR"/>
              </w:rPr>
              <w:t>Studiu de fezabilitate</w:t>
            </w:r>
          </w:p>
          <w:p w14:paraId="630225BD" w14:textId="77777777" w:rsidR="001207AA" w:rsidRPr="005E10DA" w:rsidRDefault="001207AA" w:rsidP="005D22FC">
            <w:pPr>
              <w:jc w:val="both"/>
              <w:rPr>
                <w:rFonts w:asciiTheme="minorHAnsi" w:hAnsiTheme="minorHAnsi" w:cs="Calibri"/>
                <w:b/>
                <w:lang w:eastAsia="fr-FR"/>
              </w:rPr>
            </w:pPr>
          </w:p>
          <w:p w14:paraId="646EB879" w14:textId="77777777" w:rsidR="00C31292" w:rsidRPr="005E10DA" w:rsidRDefault="003300A3" w:rsidP="005D22FC">
            <w:pPr>
              <w:jc w:val="both"/>
              <w:rPr>
                <w:rFonts w:asciiTheme="minorHAnsi" w:hAnsiTheme="minorHAnsi" w:cs="Calibri"/>
                <w:b/>
                <w:lang w:eastAsia="fr-FR"/>
              </w:rPr>
            </w:pPr>
            <w:r w:rsidRPr="005E10DA">
              <w:rPr>
                <w:rFonts w:asciiTheme="minorHAnsi" w:hAnsiTheme="minorHAnsi" w:cs="Calibri"/>
                <w:b/>
                <w:lang w:eastAsia="fr-FR"/>
              </w:rPr>
              <w:t xml:space="preserve"> </w:t>
            </w:r>
          </w:p>
          <w:p w14:paraId="06A7DA9E" w14:textId="77777777" w:rsidR="003300A3" w:rsidRPr="005E10DA" w:rsidRDefault="003300A3" w:rsidP="005D22FC">
            <w:pPr>
              <w:jc w:val="both"/>
              <w:rPr>
                <w:rFonts w:asciiTheme="minorHAnsi" w:hAnsiTheme="minorHAnsi" w:cs="Calibri"/>
                <w:b/>
                <w:lang w:eastAsia="fr-FR"/>
              </w:rPr>
            </w:pPr>
          </w:p>
          <w:p w14:paraId="707A9F03" w14:textId="77777777" w:rsidR="003300A3" w:rsidRPr="005E10DA" w:rsidRDefault="003300A3" w:rsidP="005D22FC">
            <w:pPr>
              <w:jc w:val="both"/>
              <w:rPr>
                <w:rFonts w:asciiTheme="minorHAnsi" w:hAnsiTheme="minorHAnsi" w:cs="Calibri"/>
                <w:b/>
                <w:lang w:eastAsia="fr-FR"/>
              </w:rPr>
            </w:pPr>
          </w:p>
          <w:p w14:paraId="2B331819" w14:textId="77777777" w:rsidR="00BD7468" w:rsidRPr="005E10DA" w:rsidRDefault="00BD7468" w:rsidP="005D22FC">
            <w:pPr>
              <w:jc w:val="both"/>
              <w:rPr>
                <w:rFonts w:asciiTheme="minorHAnsi" w:hAnsiTheme="minorHAnsi" w:cs="Calibri"/>
                <w:b/>
                <w:lang w:eastAsia="fr-FR"/>
              </w:rPr>
            </w:pPr>
          </w:p>
          <w:p w14:paraId="62304109" w14:textId="77777777" w:rsidR="00C31292" w:rsidRPr="005E10DA" w:rsidRDefault="00C31292" w:rsidP="005D22FC">
            <w:pPr>
              <w:jc w:val="both"/>
              <w:rPr>
                <w:rFonts w:asciiTheme="minorHAnsi" w:hAnsiTheme="minorHAnsi" w:cs="Calibri"/>
                <w:b/>
                <w:lang w:eastAsia="fr-FR"/>
              </w:rPr>
            </w:pPr>
            <w:r w:rsidRPr="005E10DA">
              <w:rPr>
                <w:rFonts w:asciiTheme="minorHAnsi" w:hAnsiTheme="minorHAnsi" w:cs="Calibri"/>
                <w:b/>
                <w:lang w:eastAsia="fr-FR"/>
              </w:rPr>
              <w:t>Doc</w:t>
            </w:r>
            <w:r w:rsidR="0057145E" w:rsidRPr="005E10DA">
              <w:rPr>
                <w:rFonts w:asciiTheme="minorHAnsi" w:hAnsiTheme="minorHAnsi" w:cs="Calibri"/>
                <w:b/>
                <w:lang w:eastAsia="fr-FR"/>
              </w:rPr>
              <w:t>.</w:t>
            </w:r>
            <w:r w:rsidRPr="005E10DA">
              <w:rPr>
                <w:rFonts w:asciiTheme="minorHAnsi" w:hAnsiTheme="minorHAnsi" w:cs="Calibri"/>
                <w:b/>
                <w:lang w:eastAsia="fr-FR"/>
              </w:rPr>
              <w:t xml:space="preserve"> 1</w:t>
            </w:r>
            <w:r w:rsidR="00F45D66" w:rsidRPr="005E10DA">
              <w:rPr>
                <w:rFonts w:asciiTheme="minorHAnsi" w:hAnsiTheme="minorHAnsi" w:cs="Calibri"/>
                <w:b/>
                <w:lang w:eastAsia="fr-FR"/>
              </w:rPr>
              <w:t>3</w:t>
            </w:r>
            <w:r w:rsidRPr="005E10DA">
              <w:rPr>
                <w:rFonts w:asciiTheme="minorHAnsi" w:hAnsiTheme="minorHAnsi" w:cs="Calibri"/>
                <w:b/>
                <w:lang w:eastAsia="fr-FR"/>
              </w:rPr>
              <w:t xml:space="preserve"> Autorizaţia pentru producerea</w:t>
            </w:r>
            <w:r w:rsidR="005D45BC" w:rsidRPr="005E10DA">
              <w:rPr>
                <w:rFonts w:asciiTheme="minorHAnsi" w:hAnsiTheme="minorHAnsi" w:cs="Calibri"/>
                <w:b/>
                <w:lang w:eastAsia="fr-FR"/>
              </w:rPr>
              <w:t xml:space="preserve">, </w:t>
            </w:r>
            <w:r w:rsidRPr="005E10DA">
              <w:rPr>
                <w:rFonts w:asciiTheme="minorHAnsi" w:hAnsiTheme="minorHAnsi" w:cs="Calibri"/>
                <w:b/>
                <w:lang w:eastAsia="fr-FR"/>
              </w:rPr>
              <w:t xml:space="preserve"> </w:t>
            </w:r>
            <w:r w:rsidR="00B94A4B" w:rsidRPr="005E10DA">
              <w:rPr>
                <w:rFonts w:asciiTheme="minorHAnsi" w:hAnsiTheme="minorHAnsi" w:cs="Calibri"/>
                <w:b/>
                <w:lang w:eastAsia="fr-FR"/>
              </w:rPr>
              <w:t xml:space="preserve"> prelucrarea</w:t>
            </w:r>
            <w:r w:rsidR="005D45BC" w:rsidRPr="005E10DA">
              <w:rPr>
                <w:rFonts w:asciiTheme="minorHAnsi" w:hAnsiTheme="minorHAnsi" w:cs="Calibri"/>
                <w:b/>
                <w:lang w:eastAsia="fr-FR"/>
              </w:rPr>
              <w:t xml:space="preserve"> şi comercializarea seminţelor certificate şi </w:t>
            </w:r>
            <w:r w:rsidRPr="005E10DA">
              <w:rPr>
                <w:rFonts w:asciiTheme="minorHAnsi" w:hAnsiTheme="minorHAnsi" w:cs="Calibri"/>
                <w:b/>
                <w:lang w:eastAsia="fr-FR"/>
              </w:rPr>
              <w:t xml:space="preserve">materialului </w:t>
            </w:r>
            <w:r w:rsidR="005D45BC" w:rsidRPr="005E10DA">
              <w:rPr>
                <w:rFonts w:asciiTheme="minorHAnsi" w:hAnsiTheme="minorHAnsi" w:cs="Calibri"/>
                <w:b/>
                <w:lang w:eastAsia="fr-FR"/>
              </w:rPr>
              <w:t xml:space="preserve"> săditor</w:t>
            </w:r>
          </w:p>
          <w:p w14:paraId="703BDAD2" w14:textId="77777777" w:rsidR="000A493D" w:rsidRPr="005E10DA" w:rsidRDefault="000A493D" w:rsidP="005D22FC">
            <w:pPr>
              <w:jc w:val="both"/>
              <w:rPr>
                <w:rFonts w:asciiTheme="minorHAnsi" w:hAnsiTheme="minorHAnsi" w:cs="Calibri"/>
                <w:b/>
                <w:lang w:eastAsia="fr-FR"/>
              </w:rPr>
            </w:pPr>
          </w:p>
          <w:p w14:paraId="4346A15A" w14:textId="77777777" w:rsidR="003300A3" w:rsidRPr="005E10DA" w:rsidRDefault="003300A3" w:rsidP="005D22FC">
            <w:pPr>
              <w:jc w:val="both"/>
              <w:rPr>
                <w:rFonts w:asciiTheme="minorHAnsi" w:hAnsiTheme="minorHAnsi" w:cs="Calibri"/>
                <w:b/>
                <w:lang w:eastAsia="fr-FR"/>
              </w:rPr>
            </w:pPr>
          </w:p>
          <w:p w14:paraId="07A8C54D" w14:textId="77777777" w:rsidR="003300A3" w:rsidRPr="005E10DA" w:rsidRDefault="003300A3" w:rsidP="005D22FC">
            <w:pPr>
              <w:jc w:val="both"/>
              <w:rPr>
                <w:rFonts w:asciiTheme="minorHAnsi" w:hAnsiTheme="minorHAnsi" w:cs="Calibri"/>
                <w:b/>
                <w:lang w:eastAsia="fr-FR"/>
              </w:rPr>
            </w:pPr>
          </w:p>
          <w:p w14:paraId="70A5D903" w14:textId="77777777" w:rsidR="003300A3" w:rsidRPr="005E10DA" w:rsidRDefault="003300A3" w:rsidP="005D22FC">
            <w:pPr>
              <w:jc w:val="both"/>
              <w:rPr>
                <w:rFonts w:asciiTheme="minorHAnsi" w:hAnsiTheme="minorHAnsi" w:cs="Calibri"/>
                <w:b/>
                <w:lang w:eastAsia="fr-FR"/>
              </w:rPr>
            </w:pPr>
          </w:p>
          <w:p w14:paraId="25833137" w14:textId="77777777" w:rsidR="00BD7468" w:rsidRDefault="00C82CC5" w:rsidP="005D22FC">
            <w:pPr>
              <w:jc w:val="both"/>
              <w:rPr>
                <w:rFonts w:asciiTheme="minorHAnsi" w:hAnsiTheme="minorHAnsi" w:cs="Calibri"/>
                <w:b/>
                <w:lang w:eastAsia="fr-FR"/>
              </w:rPr>
            </w:pPr>
            <w:r>
              <w:rPr>
                <w:rFonts w:asciiTheme="minorHAnsi" w:hAnsiTheme="minorHAnsi" w:cs="Calibri"/>
                <w:b/>
                <w:lang w:eastAsia="fr-FR"/>
              </w:rPr>
              <w:t xml:space="preserve">Doc. </w:t>
            </w:r>
            <w:r w:rsidRPr="00C82CC5">
              <w:rPr>
                <w:rFonts w:asciiTheme="minorHAnsi" w:hAnsiTheme="minorHAnsi" w:cs="Calibri"/>
                <w:b/>
                <w:lang w:eastAsia="fr-FR"/>
              </w:rPr>
              <w:t>2</w:t>
            </w:r>
            <w:r w:rsidR="00260065">
              <w:rPr>
                <w:rFonts w:asciiTheme="minorHAnsi" w:hAnsiTheme="minorHAnsi" w:cs="Calibri"/>
                <w:b/>
                <w:lang w:eastAsia="fr-FR"/>
              </w:rPr>
              <w:t>0</w:t>
            </w:r>
            <w:r w:rsidRPr="00C82CC5">
              <w:rPr>
                <w:rFonts w:asciiTheme="minorHAnsi" w:hAnsiTheme="minorHAnsi" w:cs="Calibri"/>
                <w:b/>
                <w:lang w:eastAsia="fr-FR"/>
              </w:rPr>
              <w:t xml:space="preserve">. </w:t>
            </w:r>
            <w:r w:rsidRPr="00786D0E">
              <w:rPr>
                <w:rFonts w:asciiTheme="minorHAnsi" w:hAnsiTheme="minorHAnsi" w:cs="Calibri"/>
                <w:lang w:eastAsia="fr-FR"/>
              </w:rPr>
              <w:t>Document din care să rezulte că materialul de plantare fructifer este inclus în Cataloagele oficiale ale statelor membre UE sau care se regăsesc în cataloagele producătorilor comerciali de material de plantare fructifer.</w:t>
            </w:r>
          </w:p>
          <w:p w14:paraId="3503DED4" w14:textId="77777777" w:rsidR="00C82CC5" w:rsidRPr="005E10DA" w:rsidRDefault="00C82CC5" w:rsidP="005D22FC">
            <w:pPr>
              <w:jc w:val="both"/>
              <w:rPr>
                <w:rFonts w:asciiTheme="minorHAnsi" w:hAnsiTheme="minorHAnsi" w:cs="Calibri"/>
                <w:b/>
                <w:lang w:eastAsia="fr-FR"/>
              </w:rPr>
            </w:pPr>
          </w:p>
          <w:p w14:paraId="7088284E" w14:textId="77777777" w:rsidR="002F29D8" w:rsidRPr="005E10DA" w:rsidRDefault="00977747" w:rsidP="00293405">
            <w:pPr>
              <w:jc w:val="both"/>
              <w:rPr>
                <w:rFonts w:asciiTheme="minorHAnsi" w:hAnsiTheme="minorHAnsi" w:cs="Calibri"/>
                <w:b/>
                <w:lang w:val="it-IT"/>
              </w:rPr>
            </w:pPr>
            <w:r w:rsidRPr="005E10DA">
              <w:rPr>
                <w:rFonts w:asciiTheme="minorHAnsi" w:hAnsiTheme="minorHAnsi" w:cs="Calibri"/>
                <w:b/>
                <w:lang w:val="it-IT"/>
              </w:rPr>
              <w:t>Declaraţia F</w:t>
            </w:r>
          </w:p>
        </w:tc>
        <w:tc>
          <w:tcPr>
            <w:tcW w:w="4770" w:type="dxa"/>
          </w:tcPr>
          <w:p w14:paraId="327F2881" w14:textId="7F05D91E" w:rsidR="00977747" w:rsidRPr="005E10DA" w:rsidRDefault="00977747" w:rsidP="009E4362">
            <w:pPr>
              <w:autoSpaceDE w:val="0"/>
              <w:autoSpaceDN w:val="0"/>
              <w:adjustRightInd w:val="0"/>
              <w:jc w:val="both"/>
              <w:rPr>
                <w:rFonts w:ascii="Calibri" w:hAnsi="Calibri" w:cs="Calibri"/>
              </w:rPr>
            </w:pPr>
            <w:r w:rsidRPr="005E10DA">
              <w:rPr>
                <w:rFonts w:asciiTheme="minorHAnsi" w:hAnsiTheme="minorHAnsi" w:cs="Calibri"/>
                <w:lang w:val="it-IT"/>
              </w:rPr>
              <w:t xml:space="preserve">Expertul verifică </w:t>
            </w:r>
            <w:r w:rsidRPr="005E10DA">
              <w:rPr>
                <w:rFonts w:asciiTheme="minorHAnsi" w:hAnsiTheme="minorHAnsi" w:cs="Calibri"/>
              </w:rPr>
              <w:t xml:space="preserve">în cadrul </w:t>
            </w:r>
            <w:r w:rsidRPr="006D7CAE">
              <w:rPr>
                <w:rFonts w:asciiTheme="minorHAnsi" w:hAnsiTheme="minorHAnsi" w:cs="Calibri"/>
              </w:rPr>
              <w:t xml:space="preserve">studiului de fezabilitate dacă solicitantul </w:t>
            </w:r>
            <w:r w:rsidR="00903CBB" w:rsidRPr="00786D0E">
              <w:rPr>
                <w:rFonts w:ascii="Calibri" w:hAnsi="Calibri" w:cs="Calibri"/>
              </w:rPr>
              <w:t>menționează</w:t>
            </w:r>
            <w:r w:rsidR="00BD7468" w:rsidRPr="006D7CAE">
              <w:rPr>
                <w:rFonts w:ascii="Calibri" w:hAnsi="Calibri" w:cs="Calibri"/>
              </w:rPr>
              <w:t xml:space="preserve"> că materialul</w:t>
            </w:r>
            <w:r w:rsidR="00CD5B16" w:rsidRPr="006D7CAE">
              <w:rPr>
                <w:rFonts w:ascii="Calibri" w:hAnsi="Calibri" w:cs="Calibri"/>
              </w:rPr>
              <w:t xml:space="preserve"> rezultat va</w:t>
            </w:r>
            <w:r w:rsidR="00CD5B16" w:rsidRPr="005E10DA">
              <w:rPr>
                <w:rFonts w:ascii="Calibri" w:hAnsi="Calibri" w:cs="Calibri"/>
              </w:rPr>
              <w:t xml:space="preserve"> fi material </w:t>
            </w:r>
            <w:r w:rsidR="00BD7468" w:rsidRPr="005E10DA">
              <w:rPr>
                <w:rFonts w:ascii="Calibri" w:hAnsi="Calibri" w:cs="Calibri"/>
              </w:rPr>
              <w:t>fructifer din categoria biologică certificat</w:t>
            </w:r>
            <w:r w:rsidR="00CC1776" w:rsidRPr="005E10DA">
              <w:rPr>
                <w:rFonts w:ascii="Calibri" w:hAnsi="Calibri" w:cs="Calibri"/>
              </w:rPr>
              <w:t xml:space="preserve"> </w:t>
            </w:r>
            <w:r w:rsidR="00CC1776" w:rsidRPr="005E10DA">
              <w:rPr>
                <w:rFonts w:ascii="Calibri" w:hAnsi="Calibri" w:cs="Calibri"/>
                <w:b/>
              </w:rPr>
              <w:t>sau dintr-o categorie superioară</w:t>
            </w:r>
            <w:r w:rsidRPr="005E10DA">
              <w:rPr>
                <w:rFonts w:ascii="Calibri" w:hAnsi="Calibri" w:cs="Calibri"/>
              </w:rPr>
              <w:t>.</w:t>
            </w:r>
          </w:p>
          <w:p w14:paraId="5341B38E" w14:textId="77777777" w:rsidR="003300A3" w:rsidRPr="005E10DA" w:rsidRDefault="003300A3" w:rsidP="009E4362">
            <w:pPr>
              <w:autoSpaceDE w:val="0"/>
              <w:autoSpaceDN w:val="0"/>
              <w:adjustRightInd w:val="0"/>
              <w:jc w:val="both"/>
              <w:rPr>
                <w:rFonts w:ascii="Calibri" w:hAnsi="Calibri" w:cs="Calibri"/>
              </w:rPr>
            </w:pPr>
          </w:p>
          <w:p w14:paraId="1A922E7F" w14:textId="77777777" w:rsidR="00977747" w:rsidRPr="005E10DA" w:rsidRDefault="0057145E" w:rsidP="009E4362">
            <w:pPr>
              <w:jc w:val="both"/>
              <w:rPr>
                <w:rFonts w:asciiTheme="minorHAnsi" w:hAnsiTheme="minorHAnsi" w:cstheme="minorHAnsi"/>
                <w:lang w:val="it-IT" w:bidi="ar-BH"/>
              </w:rPr>
            </w:pPr>
            <w:r w:rsidRPr="005E10DA">
              <w:rPr>
                <w:rFonts w:asciiTheme="minorHAnsi" w:hAnsiTheme="minorHAnsi" w:cstheme="minorHAnsi"/>
                <w:b/>
                <w:lang w:val="it-IT"/>
              </w:rPr>
              <w:t>Doc. 1</w:t>
            </w:r>
            <w:r w:rsidR="00F45D66" w:rsidRPr="005E10DA">
              <w:rPr>
                <w:rFonts w:asciiTheme="minorHAnsi" w:hAnsiTheme="minorHAnsi" w:cstheme="minorHAnsi"/>
                <w:b/>
                <w:lang w:val="it-IT"/>
              </w:rPr>
              <w:t>3</w:t>
            </w:r>
            <w:r w:rsidRPr="005E10DA">
              <w:rPr>
                <w:rFonts w:asciiTheme="minorHAnsi" w:hAnsiTheme="minorHAnsi" w:cstheme="minorHAnsi"/>
                <w:lang w:val="it-IT"/>
              </w:rPr>
              <w:t xml:space="preserve"> </w:t>
            </w:r>
            <w:r w:rsidR="00BD7468" w:rsidRPr="005E10DA">
              <w:rPr>
                <w:rFonts w:asciiTheme="minorHAnsi" w:hAnsiTheme="minorHAnsi" w:cstheme="minorHAnsi"/>
                <w:lang w:val="it-IT"/>
              </w:rPr>
              <w:t>În cazul modernizărilor de pepiniere e</w:t>
            </w:r>
            <w:r w:rsidR="005D45BC" w:rsidRPr="005E10DA">
              <w:rPr>
                <w:rFonts w:asciiTheme="minorHAnsi" w:hAnsiTheme="minorHAnsi" w:cstheme="minorHAnsi"/>
                <w:lang w:val="it-IT"/>
              </w:rPr>
              <w:t>xpertul verifică dac</w:t>
            </w:r>
            <w:r w:rsidR="000939DE" w:rsidRPr="005E10DA">
              <w:rPr>
                <w:rFonts w:asciiTheme="minorHAnsi" w:hAnsiTheme="minorHAnsi" w:cstheme="minorHAnsi"/>
                <w:lang w:val="it-IT"/>
              </w:rPr>
              <w:t>ă</w:t>
            </w:r>
            <w:r w:rsidR="005D45BC" w:rsidRPr="005E10DA">
              <w:rPr>
                <w:rFonts w:asciiTheme="minorHAnsi" w:hAnsiTheme="minorHAnsi" w:cstheme="minorHAnsi"/>
                <w:lang w:val="it-IT"/>
              </w:rPr>
              <w:t xml:space="preserve"> </w:t>
            </w:r>
            <w:r w:rsidR="003300A3" w:rsidRPr="005E10DA">
              <w:rPr>
                <w:rFonts w:asciiTheme="minorHAnsi" w:hAnsiTheme="minorHAnsi" w:cstheme="minorHAnsi"/>
                <w:lang w:val="it-IT"/>
              </w:rPr>
              <w:t xml:space="preserve">solicitantul deţine </w:t>
            </w:r>
            <w:r w:rsidR="003300A3" w:rsidRPr="005E10DA">
              <w:rPr>
                <w:rFonts w:asciiTheme="minorHAnsi" w:hAnsiTheme="minorHAnsi" w:cs="Calibri"/>
                <w:b/>
                <w:lang w:eastAsia="fr-FR"/>
              </w:rPr>
              <w:t>Autorizaţia pentru producerea, prelucrarea  şi comercializarea seminţel</w:t>
            </w:r>
            <w:r w:rsidR="00B94A4B" w:rsidRPr="005E10DA">
              <w:rPr>
                <w:rFonts w:asciiTheme="minorHAnsi" w:hAnsiTheme="minorHAnsi" w:cs="Calibri"/>
                <w:b/>
                <w:lang w:eastAsia="fr-FR"/>
              </w:rPr>
              <w:t xml:space="preserve">or certificate şi materialului </w:t>
            </w:r>
            <w:r w:rsidR="003300A3" w:rsidRPr="005E10DA">
              <w:rPr>
                <w:rFonts w:asciiTheme="minorHAnsi" w:hAnsiTheme="minorHAnsi" w:cs="Calibri"/>
                <w:b/>
                <w:lang w:eastAsia="fr-FR"/>
              </w:rPr>
              <w:t>săditor</w:t>
            </w:r>
            <w:r w:rsidR="003300A3" w:rsidRPr="005E10DA">
              <w:rPr>
                <w:rFonts w:asciiTheme="minorHAnsi" w:hAnsiTheme="minorHAnsi" w:cstheme="minorHAnsi"/>
                <w:lang w:val="it-IT"/>
              </w:rPr>
              <w:t xml:space="preserve"> şi este </w:t>
            </w:r>
            <w:r w:rsidR="005D45BC" w:rsidRPr="005E10DA">
              <w:rPr>
                <w:rFonts w:asciiTheme="minorHAnsi" w:hAnsiTheme="minorHAnsi" w:cstheme="minorHAnsi"/>
                <w:lang w:val="it-IT" w:bidi="ar-BH"/>
              </w:rPr>
              <w:t xml:space="preserve">eliberată de către </w:t>
            </w:r>
            <w:r w:rsidR="00666236" w:rsidRPr="005E10DA">
              <w:rPr>
                <w:rFonts w:asciiTheme="minorHAnsi" w:hAnsiTheme="minorHAnsi" w:cstheme="minorHAnsi"/>
                <w:lang w:val="it-IT" w:bidi="ar-BH"/>
              </w:rPr>
              <w:t>DAJ</w:t>
            </w:r>
            <w:r w:rsidR="003300A3" w:rsidRPr="005E10DA">
              <w:rPr>
                <w:rFonts w:asciiTheme="minorHAnsi" w:hAnsiTheme="minorHAnsi" w:cstheme="minorHAnsi"/>
                <w:lang w:val="it-IT" w:bidi="ar-BH"/>
              </w:rPr>
              <w:t xml:space="preserve"> in numele solicitantului.</w:t>
            </w:r>
          </w:p>
          <w:p w14:paraId="750E84CB" w14:textId="77777777" w:rsidR="003300A3" w:rsidRPr="005E10DA" w:rsidRDefault="003300A3" w:rsidP="009E4362">
            <w:pPr>
              <w:jc w:val="both"/>
              <w:rPr>
                <w:rFonts w:asciiTheme="minorHAnsi" w:hAnsiTheme="minorHAnsi" w:cstheme="minorHAnsi"/>
              </w:rPr>
            </w:pPr>
          </w:p>
          <w:p w14:paraId="49094499" w14:textId="77777777" w:rsidR="00185430" w:rsidRDefault="00977747" w:rsidP="009E4362">
            <w:pPr>
              <w:tabs>
                <w:tab w:val="left" w:pos="20"/>
              </w:tabs>
              <w:jc w:val="both"/>
              <w:rPr>
                <w:rFonts w:asciiTheme="minorHAnsi" w:hAnsiTheme="minorHAnsi" w:cs="Calibri"/>
              </w:rPr>
            </w:pPr>
            <w:r w:rsidRPr="005E10DA">
              <w:rPr>
                <w:rFonts w:asciiTheme="minorHAnsi" w:hAnsiTheme="minorHAnsi" w:cs="Calibri"/>
              </w:rPr>
              <w:t xml:space="preserve">Se verifică dacă solicitantul </w:t>
            </w:r>
            <w:r w:rsidR="004679E7" w:rsidRPr="005E10DA">
              <w:rPr>
                <w:rFonts w:asciiTheme="minorHAnsi" w:hAnsiTheme="minorHAnsi" w:cs="Calibri"/>
              </w:rPr>
              <w:t>si-a insusit prin semnatura</w:t>
            </w:r>
            <w:r w:rsidRPr="005E10DA">
              <w:rPr>
                <w:rFonts w:asciiTheme="minorHAnsi" w:hAnsiTheme="minorHAnsi" w:cs="Calibri"/>
              </w:rPr>
              <w:t xml:space="preserve"> </w:t>
            </w:r>
            <w:r w:rsidRPr="005E10DA">
              <w:rPr>
                <w:rFonts w:asciiTheme="minorHAnsi" w:hAnsiTheme="minorHAnsi" w:cs="Calibri"/>
                <w:lang w:eastAsia="fr-FR"/>
              </w:rPr>
              <w:t>Declaraţia F-</w:t>
            </w:r>
            <w:r w:rsidRPr="005E10DA">
              <w:rPr>
                <w:rFonts w:asciiTheme="minorHAnsi" w:hAnsiTheme="minorHAnsi" w:cs="Calibri"/>
              </w:rPr>
              <w:t xml:space="preserve"> </w:t>
            </w:r>
            <w:r w:rsidRPr="005E10DA">
              <w:rPr>
                <w:rFonts w:asciiTheme="minorHAnsi" w:hAnsiTheme="minorHAnsi" w:cs="Calibri"/>
                <w:lang w:eastAsia="fr-FR"/>
              </w:rPr>
              <w:t xml:space="preserve">Declaraţia pe propria răspundere </w:t>
            </w:r>
            <w:r w:rsidR="002E0054" w:rsidRPr="005E10DA">
              <w:rPr>
                <w:rFonts w:asciiTheme="minorHAnsi" w:hAnsiTheme="minorHAnsi" w:cs="Calibri"/>
                <w:lang w:eastAsia="fr-FR"/>
              </w:rPr>
              <w:t xml:space="preserve">angajamentul </w:t>
            </w:r>
            <w:r w:rsidRPr="005E10DA">
              <w:rPr>
                <w:rFonts w:asciiTheme="minorHAnsi" w:hAnsiTheme="minorHAnsi" w:cs="Calibri"/>
                <w:lang w:eastAsia="fr-FR"/>
              </w:rPr>
              <w:t xml:space="preserve">că materialul de înmulţire şi materialul de plantare fructifer rezultat </w:t>
            </w:r>
            <w:r w:rsidR="00B20CCC" w:rsidRPr="005E10DA">
              <w:rPr>
                <w:rFonts w:asciiTheme="minorHAnsi" w:hAnsiTheme="minorHAnsi" w:cs="Calibri"/>
                <w:lang w:eastAsia="fr-FR"/>
              </w:rPr>
              <w:t xml:space="preserve">va fi </w:t>
            </w:r>
            <w:r w:rsidRPr="005E10DA">
              <w:rPr>
                <w:rFonts w:asciiTheme="minorHAnsi" w:hAnsiTheme="minorHAnsi" w:cs="Calibri"/>
                <w:lang w:eastAsia="fr-FR"/>
              </w:rPr>
              <w:t xml:space="preserve">din </w:t>
            </w:r>
            <w:r w:rsidR="00381045" w:rsidRPr="005E10DA">
              <w:rPr>
                <w:rFonts w:asciiTheme="minorHAnsi" w:hAnsiTheme="minorHAnsi" w:cs="Calibri"/>
                <w:b/>
                <w:lang w:eastAsia="fr-FR"/>
              </w:rPr>
              <w:t>categoria biologică certificat</w:t>
            </w:r>
            <w:r w:rsidR="00CC1776" w:rsidRPr="005E10DA">
              <w:rPr>
                <w:rFonts w:asciiTheme="minorHAnsi" w:hAnsiTheme="minorHAnsi" w:cs="Calibri"/>
                <w:lang w:eastAsia="fr-FR"/>
              </w:rPr>
              <w:t xml:space="preserve"> </w:t>
            </w:r>
            <w:r w:rsidR="00CC1776" w:rsidRPr="005E10DA">
              <w:rPr>
                <w:rFonts w:ascii="Calibri" w:hAnsi="Calibri" w:cs="Calibri"/>
                <w:b/>
              </w:rPr>
              <w:t>sau dintr-o categorie superioară</w:t>
            </w:r>
            <w:r w:rsidRPr="005E10DA">
              <w:rPr>
                <w:rFonts w:asciiTheme="minorHAnsi" w:hAnsiTheme="minorHAnsi" w:cs="Calibri"/>
                <w:lang w:eastAsia="fr-FR"/>
              </w:rPr>
              <w:t>.</w:t>
            </w:r>
            <w:r w:rsidRPr="005E10DA">
              <w:rPr>
                <w:rFonts w:asciiTheme="minorHAnsi" w:hAnsiTheme="minorHAnsi" w:cs="Calibri"/>
              </w:rPr>
              <w:t xml:space="preserve"> </w:t>
            </w:r>
          </w:p>
          <w:p w14:paraId="03998E4F" w14:textId="77777777" w:rsidR="00B512B0" w:rsidRPr="004D1B01" w:rsidRDefault="00B512B0" w:rsidP="009E4362">
            <w:pPr>
              <w:autoSpaceDE w:val="0"/>
              <w:autoSpaceDN w:val="0"/>
              <w:adjustRightInd w:val="0"/>
              <w:jc w:val="both"/>
              <w:rPr>
                <w:rFonts w:ascii="Calibri" w:hAnsi="Calibri" w:cs="Calibri"/>
                <w:color w:val="000000"/>
                <w:lang w:val="ro-RO"/>
              </w:rPr>
            </w:pPr>
            <w:r w:rsidRPr="00B512B0">
              <w:rPr>
                <w:rFonts w:ascii="Calibri" w:hAnsi="Calibri" w:cs="Calibri"/>
                <w:color w:val="000000"/>
                <w:lang w:val="ro-RO"/>
              </w:rPr>
              <w:t>Condiția nu se aplică proiectelor care nu presupun producerea de material de înmulțire și material de plantare fructifer.</w:t>
            </w:r>
          </w:p>
          <w:p w14:paraId="34F50F51" w14:textId="7CCD3E4B" w:rsidR="00185430" w:rsidRPr="005E10DA" w:rsidRDefault="00C82CC5" w:rsidP="009E4362">
            <w:pPr>
              <w:tabs>
                <w:tab w:val="left" w:pos="20"/>
              </w:tabs>
              <w:jc w:val="both"/>
              <w:rPr>
                <w:rFonts w:asciiTheme="minorHAnsi" w:hAnsiTheme="minorHAnsi" w:cs="Calibri"/>
              </w:rPr>
            </w:pPr>
            <w:r>
              <w:rPr>
                <w:rFonts w:ascii="Calibri" w:hAnsi="Calibri" w:cs="Calibri"/>
              </w:rPr>
              <w:lastRenderedPageBreak/>
              <w:t>Se verifică dacă s</w:t>
            </w:r>
            <w:r w:rsidR="004271D1">
              <w:rPr>
                <w:rFonts w:ascii="Calibri" w:hAnsi="Calibri" w:cs="Calibri"/>
              </w:rPr>
              <w:t>o</w:t>
            </w:r>
            <w:r w:rsidR="00185430" w:rsidRPr="005E10DA">
              <w:rPr>
                <w:rFonts w:ascii="Calibri" w:hAnsi="Calibri" w:cs="Calibri"/>
              </w:rPr>
              <w:t xml:space="preserve">licitantul </w:t>
            </w:r>
            <w:r>
              <w:rPr>
                <w:rFonts w:ascii="Calibri" w:hAnsi="Calibri" w:cs="Calibri"/>
              </w:rPr>
              <w:t xml:space="preserve">a prezentat </w:t>
            </w:r>
            <w:r w:rsidR="00185430" w:rsidRPr="005E10DA">
              <w:rPr>
                <w:rFonts w:ascii="Calibri" w:hAnsi="Calibri" w:cs="Calibri"/>
              </w:rPr>
              <w:t xml:space="preserve">la cererea de finanţare document din care să rezulte că material de plantare fructifer este inclus în Cataloagele oficiale ale statelor membre UE </w:t>
            </w:r>
            <w:r w:rsidR="00531006" w:rsidRPr="005E10DA">
              <w:rPr>
                <w:rFonts w:asciiTheme="minorHAnsi" w:hAnsiTheme="minorHAnsi" w:cs="Calibri"/>
              </w:rPr>
              <w:t>și/</w:t>
            </w:r>
            <w:r w:rsidR="00185430" w:rsidRPr="005E10DA">
              <w:rPr>
                <w:rFonts w:ascii="Calibri" w:hAnsi="Calibri" w:cs="Calibri"/>
              </w:rPr>
              <w:t>sau</w:t>
            </w:r>
            <w:r w:rsidR="00531006" w:rsidRPr="005E10DA">
              <w:rPr>
                <w:rFonts w:ascii="Calibri" w:hAnsi="Calibri" w:cs="Calibri"/>
              </w:rPr>
              <w:t xml:space="preserve"> </w:t>
            </w:r>
            <w:r w:rsidR="00531006" w:rsidRPr="005E10DA">
              <w:rPr>
                <w:rFonts w:asciiTheme="minorHAnsi" w:hAnsiTheme="minorHAnsi" w:cs="Calibri"/>
              </w:rPr>
              <w:t>Registrul soiurilor din UE (</w:t>
            </w:r>
            <w:hyperlink r:id="rId30" w:history="1">
              <w:r w:rsidR="007B70D9" w:rsidRPr="005E10DA">
                <w:rPr>
                  <w:rStyle w:val="Hyperlink"/>
                  <w:rFonts w:asciiTheme="minorHAnsi" w:eastAsia="Calibri" w:hAnsiTheme="minorHAnsi" w:cs="Calibri"/>
                </w:rPr>
                <w:t>link</w:t>
              </w:r>
            </w:hyperlink>
            <w:r w:rsidR="00531006" w:rsidRPr="005E10DA">
              <w:rPr>
                <w:rFonts w:asciiTheme="minorHAnsi" w:hAnsiTheme="minorHAnsi" w:cs="Calibri"/>
              </w:rPr>
              <w:t xml:space="preserve">) </w:t>
            </w:r>
            <w:r w:rsidR="00185430" w:rsidRPr="005E10DA">
              <w:rPr>
                <w:rFonts w:ascii="Calibri" w:hAnsi="Calibri" w:cs="Calibri"/>
              </w:rPr>
              <w:t xml:space="preserve"> care se regăsesc în cataloagele producătorilor comerciali de material de plantare fructifer</w:t>
            </w:r>
            <w:r w:rsidR="00B94A4B" w:rsidRPr="005E10DA">
              <w:rPr>
                <w:rFonts w:ascii="Calibri" w:hAnsi="Calibri" w:cs="Calibri"/>
              </w:rPr>
              <w:t xml:space="preserve"> </w:t>
            </w:r>
            <w:r w:rsidR="00990860" w:rsidRPr="005E10DA">
              <w:rPr>
                <w:rFonts w:ascii="Calibri" w:hAnsi="Calibri" w:cs="Calibri"/>
              </w:rPr>
              <w:t>(ex. print-screen)</w:t>
            </w:r>
          </w:p>
          <w:p w14:paraId="38596D1E" w14:textId="77777777" w:rsidR="00436BAA" w:rsidRPr="005E10DA" w:rsidRDefault="00CD5B16" w:rsidP="009E4362">
            <w:pPr>
              <w:jc w:val="both"/>
              <w:rPr>
                <w:rFonts w:asciiTheme="minorHAnsi" w:hAnsiTheme="minorHAnsi" w:cs="Calibri"/>
                <w:lang w:val="it-IT"/>
              </w:rPr>
            </w:pPr>
            <w:r w:rsidRPr="005E10DA">
              <w:rPr>
                <w:rFonts w:asciiTheme="minorHAnsi" w:hAnsiTheme="minorHAnsi" w:cs="Calibri"/>
                <w:b/>
                <w:lang w:val="it-IT"/>
              </w:rPr>
              <w:t>Atenţie!</w:t>
            </w:r>
            <w:r w:rsidRPr="005E10DA">
              <w:rPr>
                <w:rFonts w:asciiTheme="minorHAnsi" w:hAnsiTheme="minorHAnsi" w:cs="Calibri"/>
                <w:lang w:val="it-IT"/>
              </w:rPr>
              <w:t xml:space="preserve"> Materialul de înmulţire reprezintă o cheltuială eligibilă doar pentru prima înfiinţare a pepinierei.</w:t>
            </w:r>
            <w:r w:rsidR="004C3891" w:rsidRPr="005E10DA">
              <w:rPr>
                <w:rFonts w:asciiTheme="minorHAnsi" w:hAnsiTheme="minorHAnsi" w:cs="Calibri"/>
                <w:lang w:val="it-IT"/>
              </w:rPr>
              <w:t xml:space="preserve"> </w:t>
            </w:r>
          </w:p>
          <w:p w14:paraId="59BBF7CE" w14:textId="77777777" w:rsidR="00B20CCC" w:rsidRDefault="00B20CCC" w:rsidP="009E4362">
            <w:pPr>
              <w:jc w:val="both"/>
              <w:rPr>
                <w:rFonts w:asciiTheme="minorHAnsi" w:hAnsiTheme="minorHAnsi" w:cs="Calibri"/>
                <w:lang w:val="it-IT"/>
              </w:rPr>
            </w:pPr>
          </w:p>
          <w:p w14:paraId="1B1E86DC" w14:textId="77777777" w:rsidR="00B20CCC" w:rsidRPr="005E10DA" w:rsidRDefault="004C3891" w:rsidP="009E4362">
            <w:pPr>
              <w:jc w:val="both"/>
              <w:rPr>
                <w:rFonts w:asciiTheme="minorHAnsi" w:hAnsiTheme="minorHAnsi" w:cs="Calibri"/>
                <w:lang w:val="it-IT"/>
              </w:rPr>
            </w:pPr>
            <w:r w:rsidRPr="005E10DA">
              <w:rPr>
                <w:rFonts w:asciiTheme="minorHAnsi" w:hAnsiTheme="minorHAnsi" w:cs="Calibri"/>
                <w:lang w:val="it-IT"/>
              </w:rPr>
              <w:t xml:space="preserve">Același solicitant poate depune mai multe proiecte </w:t>
            </w:r>
            <w:r w:rsidR="00F5280F">
              <w:rPr>
                <w:rFonts w:asciiTheme="minorHAnsi" w:hAnsiTheme="minorHAnsi" w:cs="Calibri"/>
                <w:lang w:val="it-IT"/>
              </w:rPr>
              <w:t xml:space="preserve">în sesiuni diferite </w:t>
            </w:r>
            <w:r w:rsidRPr="005E10DA">
              <w:rPr>
                <w:rFonts w:asciiTheme="minorHAnsi" w:hAnsiTheme="minorHAnsi" w:cs="Calibri"/>
                <w:lang w:val="it-IT"/>
              </w:rPr>
              <w:t xml:space="preserve">pentru înființare pepinieră doar în condițiile în care acestea reprezintă o extindere a suprafeței înființate prin proiectele anterioare. </w:t>
            </w:r>
          </w:p>
          <w:p w14:paraId="7D286469" w14:textId="77777777" w:rsidR="00B20CCC" w:rsidRPr="005E10DA" w:rsidRDefault="00B20CCC" w:rsidP="009E4362">
            <w:pPr>
              <w:jc w:val="both"/>
              <w:rPr>
                <w:rFonts w:asciiTheme="minorHAnsi" w:hAnsiTheme="minorHAnsi" w:cs="Calibri"/>
                <w:lang w:val="it-IT"/>
              </w:rPr>
            </w:pPr>
          </w:p>
          <w:p w14:paraId="11A0FCB8" w14:textId="77777777" w:rsidR="00436BAA" w:rsidRPr="005E10DA" w:rsidRDefault="004C3891" w:rsidP="009E4362">
            <w:pPr>
              <w:jc w:val="both"/>
              <w:rPr>
                <w:rFonts w:asciiTheme="minorHAnsi" w:hAnsiTheme="minorHAnsi" w:cs="Calibri"/>
                <w:lang w:val="it-IT"/>
              </w:rPr>
            </w:pPr>
            <w:r w:rsidRPr="005E10DA">
              <w:rPr>
                <w:rFonts w:asciiTheme="minorHAnsi" w:hAnsiTheme="minorHAnsi" w:cs="Calibri"/>
                <w:lang w:val="it-IT"/>
              </w:rPr>
              <w:t>Beneficiarul trebuie să mențină pe toată perioada de monitorizare suprafețele înființate prin proiect</w:t>
            </w:r>
            <w:r w:rsidR="00436BAA" w:rsidRPr="005E10DA">
              <w:rPr>
                <w:rFonts w:asciiTheme="minorHAnsi" w:hAnsiTheme="minorHAnsi" w:cs="Calibri"/>
                <w:lang w:val="it-IT"/>
              </w:rPr>
              <w:t xml:space="preserve"> nu doar un ciclu de producție.</w:t>
            </w:r>
          </w:p>
          <w:p w14:paraId="680BD9F6" w14:textId="77777777" w:rsidR="00B20CCC" w:rsidRPr="005E10DA" w:rsidRDefault="00B20CCC" w:rsidP="009E4362">
            <w:pPr>
              <w:jc w:val="both"/>
              <w:rPr>
                <w:rFonts w:asciiTheme="minorHAnsi" w:hAnsiTheme="minorHAnsi" w:cs="Calibri"/>
                <w:lang w:val="it-IT"/>
              </w:rPr>
            </w:pPr>
          </w:p>
          <w:p w14:paraId="29B59845" w14:textId="77777777" w:rsidR="002F29D8" w:rsidRPr="005E10DA" w:rsidRDefault="004C3891" w:rsidP="009E4362">
            <w:pPr>
              <w:jc w:val="both"/>
              <w:rPr>
                <w:rFonts w:asciiTheme="minorHAnsi" w:hAnsiTheme="minorHAnsi" w:cs="Calibri"/>
                <w:lang w:val="it-IT"/>
              </w:rPr>
            </w:pPr>
            <w:r w:rsidRPr="005E10DA">
              <w:rPr>
                <w:rFonts w:asciiTheme="minorHAnsi" w:hAnsiTheme="minorHAnsi" w:cs="Calibri"/>
                <w:lang w:val="it-IT"/>
              </w:rPr>
              <w:t xml:space="preserve">Nu este obligatorie comasarea suprafețelor </w:t>
            </w:r>
            <w:r w:rsidR="0033205C">
              <w:rPr>
                <w:rFonts w:asciiTheme="minorHAnsi" w:hAnsiTheme="minorHAnsi" w:cs="Calibri"/>
                <w:lang w:val="it-IT"/>
              </w:rPr>
              <w:t>v</w:t>
            </w:r>
            <w:r w:rsidR="0033205C" w:rsidRPr="005E10DA">
              <w:rPr>
                <w:rFonts w:asciiTheme="minorHAnsi" w:hAnsiTheme="minorHAnsi" w:cs="Calibri"/>
                <w:lang w:val="it-IT"/>
              </w:rPr>
              <w:t xml:space="preserve">izate </w:t>
            </w:r>
            <w:r w:rsidRPr="005E10DA">
              <w:rPr>
                <w:rFonts w:asciiTheme="minorHAnsi" w:hAnsiTheme="minorHAnsi" w:cs="Calibri"/>
                <w:lang w:val="it-IT"/>
              </w:rPr>
              <w:t>prin mai multe proiecte</w:t>
            </w:r>
            <w:r w:rsidR="0033205C" w:rsidRPr="0033205C">
              <w:rPr>
                <w:rFonts w:ascii="Calibri" w:hAnsi="Calibri" w:cs="Calibri"/>
                <w:lang w:val="ro-RO"/>
              </w:rPr>
              <w:t xml:space="preserve"> și nici menținerea amplasamentelor pentru suprafețele înființate prin proiectele anterioare </w:t>
            </w:r>
            <w:r w:rsidR="0033205C" w:rsidRPr="009E4362">
              <w:rPr>
                <w:rFonts w:ascii="Calibri" w:hAnsi="Calibri" w:cs="Calibri"/>
                <w:lang w:val="ro-RO"/>
              </w:rPr>
              <w:t>(se menține doar suprafața efectivă</w:t>
            </w:r>
            <w:r w:rsidR="00125428" w:rsidRPr="009E4362">
              <w:rPr>
                <w:rFonts w:ascii="Calibri" w:hAnsi="Calibri" w:cs="Calibri"/>
                <w:lang w:val="ro-RO"/>
              </w:rPr>
              <w:t xml:space="preserve"> </w:t>
            </w:r>
            <w:r w:rsidR="00125428" w:rsidRPr="009E4362">
              <w:rPr>
                <w:rFonts w:ascii="Calibri" w:hAnsi="Calibri" w:cs="Calibri"/>
              </w:rPr>
              <w:t>înființată prin acestea</w:t>
            </w:r>
            <w:r w:rsidR="0033205C" w:rsidRPr="009E4362">
              <w:rPr>
                <w:rFonts w:ascii="Calibri" w:hAnsi="Calibri" w:cs="Calibri"/>
                <w:lang w:val="ro-RO"/>
              </w:rPr>
              <w:t xml:space="preserve"> - ha</w:t>
            </w:r>
            <w:r w:rsidR="00B3185F" w:rsidRPr="009E4362">
              <w:rPr>
                <w:rFonts w:ascii="Calibri" w:hAnsi="Calibri" w:cs="Calibri"/>
                <w:lang w:val="ro-RO"/>
              </w:rPr>
              <w:t>)</w:t>
            </w:r>
            <w:r w:rsidRPr="009E4362">
              <w:rPr>
                <w:rFonts w:asciiTheme="minorHAnsi" w:hAnsiTheme="minorHAnsi" w:cs="Calibri"/>
                <w:lang w:val="it-IT"/>
              </w:rPr>
              <w:t>.</w:t>
            </w:r>
          </w:p>
        </w:tc>
      </w:tr>
    </w:tbl>
    <w:p w14:paraId="1CB65BE3" w14:textId="77777777" w:rsidR="005E6CE9" w:rsidRPr="005E10DA" w:rsidRDefault="005E6CE9" w:rsidP="005E6CE9">
      <w:pPr>
        <w:autoSpaceDE w:val="0"/>
        <w:autoSpaceDN w:val="0"/>
        <w:adjustRightInd w:val="0"/>
        <w:jc w:val="both"/>
        <w:rPr>
          <w:rFonts w:ascii="Calibri" w:hAnsi="Calibri" w:cs="Calibri"/>
          <w:lang w:val="fr-FR"/>
        </w:rPr>
      </w:pPr>
      <w:r w:rsidRPr="005E10DA">
        <w:rPr>
          <w:rFonts w:asciiTheme="minorHAnsi" w:hAnsiTheme="minorHAnsi" w:cs="Calibri"/>
          <w:lang w:val="it-IT"/>
        </w:rPr>
        <w:lastRenderedPageBreak/>
        <w:t xml:space="preserve">Dacă în urma verificării efectuate în conformitate cu precizările din coloana “puncte de verificat”, expertul constată că </w:t>
      </w:r>
      <w:r w:rsidR="009641FD" w:rsidRPr="005E10DA">
        <w:rPr>
          <w:rFonts w:asciiTheme="minorHAnsi" w:hAnsiTheme="minorHAnsi" w:cs="Calibri"/>
        </w:rPr>
        <w:t>sunt indeplinite toate conditiile</w:t>
      </w:r>
      <w:r w:rsidR="009641FD" w:rsidRPr="005E10DA">
        <w:rPr>
          <w:rFonts w:asciiTheme="minorHAnsi" w:hAnsiTheme="minorHAnsi" w:cs="Calibri"/>
          <w:lang w:val="it-IT"/>
        </w:rPr>
        <w:t xml:space="preserve"> </w:t>
      </w:r>
      <w:r w:rsidRPr="005E10DA">
        <w:rPr>
          <w:rFonts w:asciiTheme="minorHAnsi" w:hAnsiTheme="minorHAnsi" w:cs="Calibri"/>
          <w:lang w:val="it-IT"/>
        </w:rPr>
        <w:t>bifează coloana DA. În caz contrar, se va bifa “nu”</w:t>
      </w:r>
      <w:r w:rsidR="00B20CCC" w:rsidRPr="005E10DA">
        <w:rPr>
          <w:rFonts w:asciiTheme="minorHAnsi" w:hAnsiTheme="minorHAnsi" w:cs="Calibri"/>
          <w:lang w:val="it-IT"/>
        </w:rPr>
        <w:t>.</w:t>
      </w:r>
      <w:r w:rsidRPr="005E10DA">
        <w:rPr>
          <w:rFonts w:asciiTheme="minorHAnsi" w:hAnsiTheme="minorHAnsi" w:cs="Calibri"/>
          <w:lang w:val="it-IT"/>
        </w:rPr>
        <w:t xml:space="preserve"> </w:t>
      </w:r>
      <w:r w:rsidR="00B20CCC" w:rsidRPr="005E10DA">
        <w:rPr>
          <w:rFonts w:asciiTheme="minorHAnsi" w:hAnsiTheme="minorHAnsi" w:cstheme="minorHAnsi"/>
          <w:lang w:val="it-IT"/>
        </w:rPr>
        <w:t>Verificarea condițiilor de eligibilitate va continua</w:t>
      </w:r>
      <w:r w:rsidRPr="005E10DA">
        <w:rPr>
          <w:rFonts w:asciiTheme="minorHAnsi" w:hAnsiTheme="minorHAnsi" w:cs="Calibri"/>
          <w:lang w:val="it-IT"/>
        </w:rPr>
        <w:t>.</w:t>
      </w:r>
    </w:p>
    <w:p w14:paraId="1AEFD149" w14:textId="77777777" w:rsidR="00FC3A90" w:rsidRPr="005E10DA" w:rsidRDefault="00FC3A90" w:rsidP="005D22FC">
      <w:pPr>
        <w:autoSpaceDE w:val="0"/>
        <w:autoSpaceDN w:val="0"/>
        <w:adjustRightInd w:val="0"/>
        <w:spacing w:line="276" w:lineRule="auto"/>
        <w:ind w:left="90"/>
        <w:jc w:val="both"/>
        <w:rPr>
          <w:rFonts w:asciiTheme="minorHAnsi" w:hAnsiTheme="minorHAnsi" w:cs="Calibri"/>
          <w:b/>
        </w:rPr>
      </w:pPr>
    </w:p>
    <w:p w14:paraId="7D3C8B5F" w14:textId="68DBB9C8" w:rsidR="00CF5795" w:rsidRPr="005E10DA" w:rsidRDefault="00CF5795" w:rsidP="005D22FC">
      <w:pPr>
        <w:autoSpaceDE w:val="0"/>
        <w:autoSpaceDN w:val="0"/>
        <w:adjustRightInd w:val="0"/>
        <w:spacing w:line="276" w:lineRule="auto"/>
        <w:ind w:left="90"/>
        <w:jc w:val="both"/>
        <w:rPr>
          <w:rFonts w:ascii="Calibri" w:hAnsi="Calibri" w:cs="Calibri"/>
          <w:b/>
        </w:rPr>
      </w:pPr>
      <w:r w:rsidRPr="005E10DA">
        <w:rPr>
          <w:rFonts w:asciiTheme="minorHAnsi" w:hAnsiTheme="minorHAnsi" w:cs="Calibri"/>
          <w:b/>
        </w:rPr>
        <w:t>EG</w:t>
      </w:r>
      <w:r w:rsidR="00F96C55">
        <w:rPr>
          <w:rFonts w:asciiTheme="minorHAnsi" w:hAnsiTheme="minorHAnsi" w:cs="Calibri"/>
          <w:b/>
        </w:rPr>
        <w:t>1</w:t>
      </w:r>
      <w:r w:rsidR="00B03343">
        <w:rPr>
          <w:rFonts w:asciiTheme="minorHAnsi" w:hAnsiTheme="minorHAnsi" w:cs="Calibri"/>
          <w:b/>
        </w:rPr>
        <w:t>0</w:t>
      </w:r>
      <w:r w:rsidRPr="005E10DA">
        <w:rPr>
          <w:rFonts w:asciiTheme="minorHAnsi" w:hAnsiTheme="minorHAnsi" w:cs="Calibri"/>
          <w:b/>
        </w:rPr>
        <w:t xml:space="preserve">- </w:t>
      </w:r>
      <w:r w:rsidRPr="005E10DA">
        <w:rPr>
          <w:rFonts w:ascii="Calibri" w:hAnsi="Calibri" w:cs="Calibri"/>
          <w:b/>
        </w:rPr>
        <w:t>Exploataţia trebuie să respecte dimensiunile economice viabile:</w:t>
      </w:r>
    </w:p>
    <w:p w14:paraId="16BBC203" w14:textId="77777777" w:rsidR="00CD4B17" w:rsidRPr="005E10DA" w:rsidRDefault="00381045" w:rsidP="004E40CF">
      <w:pPr>
        <w:numPr>
          <w:ilvl w:val="0"/>
          <w:numId w:val="51"/>
        </w:numPr>
        <w:autoSpaceDE w:val="0"/>
        <w:autoSpaceDN w:val="0"/>
        <w:adjustRightInd w:val="0"/>
        <w:ind w:left="709" w:hanging="283"/>
        <w:jc w:val="both"/>
        <w:rPr>
          <w:rFonts w:ascii="Calibri" w:hAnsi="Calibri" w:cs="Calibri"/>
        </w:rPr>
      </w:pPr>
      <w:r w:rsidRPr="005E10DA">
        <w:rPr>
          <w:rFonts w:asciiTheme="minorHAnsi" w:hAnsiTheme="minorHAnsi" w:cstheme="minorHAnsi"/>
        </w:rPr>
        <w:t>În cazul investiţiilor care presupun reconversie şi/sau înfiinţare plantaţii pomicole sau producerea de material de înmulțire și/sau material de plantare fructifer,</w:t>
      </w:r>
      <w:r w:rsidR="00CD4B17" w:rsidRPr="005E10DA">
        <w:rPr>
          <w:rFonts w:asciiTheme="minorHAnsi" w:hAnsiTheme="minorHAnsi" w:cstheme="minorHAnsi"/>
        </w:rPr>
        <w:t xml:space="preserve"> </w:t>
      </w:r>
      <w:r w:rsidRPr="005E10DA">
        <w:rPr>
          <w:rFonts w:asciiTheme="minorHAnsi" w:hAnsiTheme="minorHAnsi" w:cstheme="minorHAnsi"/>
          <w:b/>
        </w:rPr>
        <w:t>di</w:t>
      </w:r>
      <w:r w:rsidR="00E205AC" w:rsidRPr="005E10DA">
        <w:rPr>
          <w:rFonts w:ascii="Calibri" w:hAnsi="Calibri" w:cs="Calibri"/>
          <w:b/>
        </w:rPr>
        <w:t>mensiunea economică a exploataţiei agricole</w:t>
      </w:r>
      <w:r w:rsidR="00E205AC" w:rsidRPr="005E10DA">
        <w:rPr>
          <w:rFonts w:ascii="Calibri" w:hAnsi="Calibri" w:cs="Calibri"/>
        </w:rPr>
        <w:t xml:space="preserve"> trebuie să fie de minimum </w:t>
      </w:r>
      <w:r w:rsidR="003D2083" w:rsidRPr="005E10DA">
        <w:rPr>
          <w:rFonts w:ascii="Calibri" w:hAnsi="Calibri" w:cs="Calibri"/>
        </w:rPr>
        <w:t>4</w:t>
      </w:r>
      <w:r w:rsidR="00E205AC" w:rsidRPr="005E10DA">
        <w:rPr>
          <w:rFonts w:ascii="Calibri" w:hAnsi="Calibri" w:cs="Calibri"/>
        </w:rPr>
        <w:t>.000 euro SO</w:t>
      </w:r>
      <w:r w:rsidR="000874DC">
        <w:rPr>
          <w:rFonts w:ascii="Calibri" w:hAnsi="Calibri" w:cs="Calibri"/>
        </w:rPr>
        <w:t>C</w:t>
      </w:r>
      <w:r w:rsidR="00E205AC" w:rsidRPr="005E10DA">
        <w:rPr>
          <w:rFonts w:ascii="Calibri" w:hAnsi="Calibri" w:cs="Calibri"/>
        </w:rPr>
        <w:t>;</w:t>
      </w:r>
    </w:p>
    <w:p w14:paraId="3C0EA25D" w14:textId="77777777" w:rsidR="00381045" w:rsidRPr="005E10DA" w:rsidRDefault="00CD4B17" w:rsidP="004E40CF">
      <w:pPr>
        <w:numPr>
          <w:ilvl w:val="0"/>
          <w:numId w:val="51"/>
        </w:numPr>
        <w:tabs>
          <w:tab w:val="left" w:pos="810"/>
        </w:tabs>
        <w:autoSpaceDE w:val="0"/>
        <w:autoSpaceDN w:val="0"/>
        <w:adjustRightInd w:val="0"/>
        <w:ind w:left="709" w:hanging="283"/>
        <w:jc w:val="both"/>
        <w:rPr>
          <w:rFonts w:ascii="Calibri" w:hAnsi="Calibri" w:cs="Calibri"/>
        </w:rPr>
      </w:pPr>
      <w:r w:rsidRPr="005E10DA">
        <w:rPr>
          <w:rFonts w:ascii="Calibri" w:hAnsi="Calibri" w:cs="Calibri"/>
          <w:lang w:val="fr-FR"/>
        </w:rPr>
        <w:t xml:space="preserve">în cazul investiţiilor simple (care nu presupun reconversie şi/sau înfiinţare plantaţii pomicole sau producerea de material de înmulțire și/sau material de plantare fructifer), </w:t>
      </w:r>
      <w:r w:rsidRPr="005E10DA">
        <w:rPr>
          <w:rFonts w:ascii="Calibri" w:hAnsi="Calibri" w:cs="Calibri"/>
          <w:b/>
          <w:lang w:val="fr-FR"/>
        </w:rPr>
        <w:t>dimensiunea minimă a</w:t>
      </w:r>
      <w:r w:rsidRPr="005E10DA">
        <w:rPr>
          <w:rFonts w:ascii="Calibri" w:hAnsi="Calibri" w:cs="Calibri"/>
          <w:lang w:val="fr-FR"/>
        </w:rPr>
        <w:t xml:space="preserve"> </w:t>
      </w:r>
      <w:r w:rsidRPr="005E10DA">
        <w:rPr>
          <w:rFonts w:ascii="Calibri" w:hAnsi="Calibri" w:cs="Calibri"/>
          <w:b/>
          <w:lang w:val="fr-FR"/>
        </w:rPr>
        <w:t>suprafeţelor pomicole, inclusiv pepiniere pomicole, deţinute</w:t>
      </w:r>
      <w:r w:rsidRPr="005E10DA">
        <w:rPr>
          <w:rFonts w:ascii="Calibri" w:hAnsi="Calibri" w:cs="Calibri"/>
          <w:lang w:val="fr-FR"/>
        </w:rPr>
        <w:t xml:space="preserve"> în proprietate sau folosinţă de o exploataţie agricolă trebuie să fie de minimum </w:t>
      </w:r>
      <w:r w:rsidR="003D2083" w:rsidRPr="005E10DA">
        <w:rPr>
          <w:rFonts w:ascii="Calibri" w:hAnsi="Calibri" w:cs="Calibri"/>
          <w:lang w:val="fr-FR"/>
        </w:rPr>
        <w:t>4</w:t>
      </w:r>
      <w:r w:rsidRPr="005E10DA">
        <w:rPr>
          <w:rFonts w:ascii="Calibri" w:hAnsi="Calibri" w:cs="Calibri"/>
          <w:lang w:val="fr-FR"/>
        </w:rPr>
        <w:t>.000 euro SO</w:t>
      </w:r>
      <w:r w:rsidR="000874DC">
        <w:rPr>
          <w:rFonts w:ascii="Calibri" w:hAnsi="Calibri" w:cs="Calibri"/>
          <w:lang w:val="fr-FR"/>
        </w:rPr>
        <w:t>C</w:t>
      </w:r>
      <w:r w:rsidR="00E259F0" w:rsidRPr="005E10DA">
        <w:rPr>
          <w:rFonts w:ascii="Calibri" w:hAnsi="Calibri" w:cs="Calibri"/>
        </w:rPr>
        <w:t>;</w:t>
      </w:r>
    </w:p>
    <w:p w14:paraId="1877A93F" w14:textId="77777777" w:rsidR="00E205AC" w:rsidRPr="005E10DA" w:rsidRDefault="00E205AC" w:rsidP="005D22FC">
      <w:pPr>
        <w:autoSpaceDE w:val="0"/>
        <w:autoSpaceDN w:val="0"/>
        <w:adjustRightInd w:val="0"/>
        <w:spacing w:line="276" w:lineRule="auto"/>
        <w:jc w:val="both"/>
        <w:rPr>
          <w:rFonts w:ascii="Calibri" w:hAnsi="Calibri" w:cs="Calibri"/>
          <w:b/>
        </w:rPr>
      </w:pPr>
    </w:p>
    <w:tbl>
      <w:tblPr>
        <w:tblW w:w="922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0"/>
        <w:gridCol w:w="4620"/>
      </w:tblGrid>
      <w:tr w:rsidR="00CF5795" w:rsidRPr="005E10DA" w14:paraId="1C93ECEF" w14:textId="77777777" w:rsidTr="00801E4F">
        <w:trPr>
          <w:trHeight w:val="145"/>
        </w:trPr>
        <w:tc>
          <w:tcPr>
            <w:tcW w:w="4600" w:type="dxa"/>
            <w:tcBorders>
              <w:top w:val="single" w:sz="4" w:space="0" w:color="auto"/>
              <w:left w:val="single" w:sz="4" w:space="0" w:color="auto"/>
              <w:bottom w:val="single" w:sz="4" w:space="0" w:color="auto"/>
              <w:right w:val="single" w:sz="4" w:space="0" w:color="auto"/>
            </w:tcBorders>
            <w:shd w:val="clear" w:color="auto" w:fill="BFBFBF"/>
          </w:tcPr>
          <w:p w14:paraId="41A49919" w14:textId="77777777" w:rsidR="00CF5795" w:rsidRPr="005E10DA" w:rsidRDefault="00CF5795" w:rsidP="005D22FC">
            <w:pPr>
              <w:tabs>
                <w:tab w:val="left" w:pos="6700"/>
              </w:tabs>
              <w:jc w:val="both"/>
              <w:rPr>
                <w:rFonts w:asciiTheme="minorHAnsi" w:hAnsiTheme="minorHAnsi" w:cs="Calibri"/>
                <w:b/>
                <w:lang w:val="ro-RO"/>
              </w:rPr>
            </w:pPr>
            <w:r w:rsidRPr="005E10DA">
              <w:rPr>
                <w:rFonts w:asciiTheme="minorHAnsi" w:hAnsiTheme="minorHAnsi" w:cs="Calibri"/>
                <w:b/>
                <w:lang w:val="ro-RO"/>
              </w:rPr>
              <w:lastRenderedPageBreak/>
              <w:t>DOCUMENTE PREZENTATE</w:t>
            </w:r>
          </w:p>
        </w:tc>
        <w:tc>
          <w:tcPr>
            <w:tcW w:w="4620" w:type="dxa"/>
            <w:tcBorders>
              <w:top w:val="single" w:sz="4" w:space="0" w:color="auto"/>
              <w:left w:val="single" w:sz="4" w:space="0" w:color="auto"/>
              <w:bottom w:val="single" w:sz="4" w:space="0" w:color="auto"/>
              <w:right w:val="single" w:sz="4" w:space="0" w:color="auto"/>
            </w:tcBorders>
            <w:shd w:val="clear" w:color="auto" w:fill="BFBFBF"/>
          </w:tcPr>
          <w:p w14:paraId="62922B4C" w14:textId="77777777" w:rsidR="00CF5795" w:rsidRPr="005E10DA" w:rsidRDefault="00CF5795" w:rsidP="005D22FC">
            <w:pPr>
              <w:pStyle w:val="xl61"/>
              <w:rPr>
                <w:rFonts w:asciiTheme="minorHAnsi" w:hAnsiTheme="minorHAnsi" w:cs="Calibri"/>
                <w:b/>
                <w:lang w:val="it-IT"/>
              </w:rPr>
            </w:pPr>
            <w:r w:rsidRPr="005E10DA">
              <w:rPr>
                <w:rFonts w:asciiTheme="minorHAnsi" w:hAnsiTheme="minorHAnsi" w:cs="Calibri"/>
                <w:b/>
                <w:lang w:val="it-IT"/>
              </w:rPr>
              <w:t>PUNCTE DE VERIFICAT ÎN CADRUL DOCUMENTELOR PREZENTATE</w:t>
            </w:r>
          </w:p>
        </w:tc>
      </w:tr>
      <w:tr w:rsidR="00CF5795" w:rsidRPr="005E10DA" w14:paraId="3F67D6A3" w14:textId="77777777" w:rsidTr="00192AFA">
        <w:trPr>
          <w:trHeight w:val="145"/>
        </w:trPr>
        <w:tc>
          <w:tcPr>
            <w:tcW w:w="4600" w:type="dxa"/>
          </w:tcPr>
          <w:p w14:paraId="71F55CFF" w14:textId="77777777" w:rsidR="00CF5795" w:rsidRPr="005E10DA" w:rsidRDefault="00CF5795" w:rsidP="005D22FC">
            <w:pPr>
              <w:spacing w:line="276" w:lineRule="auto"/>
              <w:jc w:val="both"/>
              <w:rPr>
                <w:rFonts w:asciiTheme="minorHAnsi" w:hAnsiTheme="minorHAnsi"/>
                <w:b/>
                <w:color w:val="0070C0"/>
                <w:lang w:val="ro-RO"/>
              </w:rPr>
            </w:pPr>
            <w:r w:rsidRPr="005E10DA">
              <w:rPr>
                <w:rFonts w:asciiTheme="minorHAnsi" w:hAnsiTheme="minorHAnsi"/>
                <w:b/>
                <w:lang w:val="ro-RO"/>
              </w:rPr>
              <w:t xml:space="preserve">1.a) </w:t>
            </w:r>
            <w:r w:rsidRPr="006D7CAE">
              <w:rPr>
                <w:rFonts w:asciiTheme="minorHAnsi" w:hAnsiTheme="minorHAnsi"/>
                <w:b/>
                <w:lang w:val="ro-RO"/>
              </w:rPr>
              <w:t>Studiul de fezabilitate</w:t>
            </w:r>
            <w:r w:rsidRPr="005E10DA">
              <w:rPr>
                <w:rFonts w:asciiTheme="minorHAnsi" w:hAnsiTheme="minorHAnsi" w:cs="Calibri"/>
                <w:i/>
                <w:lang w:val="ro-RO"/>
              </w:rPr>
              <w:t xml:space="preserve"> </w:t>
            </w:r>
            <w:r w:rsidR="0071322C">
              <w:t xml:space="preserve"> </w:t>
            </w:r>
            <w:r w:rsidR="0071322C" w:rsidRPr="00786D0E">
              <w:rPr>
                <w:rFonts w:asciiTheme="minorHAnsi" w:hAnsiTheme="minorHAnsi" w:cs="Calibri"/>
                <w:lang w:val="ro-RO"/>
              </w:rPr>
              <w:t>însoţit de Proiectul de înfiinţare a plantației pomicole (în cazul înființării/ reconversiei plantațiilor)</w:t>
            </w:r>
          </w:p>
          <w:p w14:paraId="6CFD8A1C" w14:textId="77777777" w:rsidR="00CF5795" w:rsidRPr="005E10DA" w:rsidRDefault="00CF5795" w:rsidP="005D22FC">
            <w:pPr>
              <w:tabs>
                <w:tab w:val="left" w:pos="6700"/>
              </w:tabs>
              <w:jc w:val="both"/>
              <w:rPr>
                <w:rFonts w:asciiTheme="minorHAnsi" w:hAnsiTheme="minorHAnsi" w:cstheme="minorHAnsi"/>
                <w:lang w:val="ro-RO"/>
              </w:rPr>
            </w:pPr>
          </w:p>
          <w:p w14:paraId="55A84E87" w14:textId="77777777" w:rsidR="007E5C40" w:rsidRPr="005E10DA" w:rsidRDefault="001207AA" w:rsidP="005D22FC">
            <w:pPr>
              <w:pStyle w:val="NoSpacing"/>
              <w:spacing w:line="276" w:lineRule="auto"/>
              <w:jc w:val="both"/>
              <w:rPr>
                <w:rFonts w:asciiTheme="minorHAnsi" w:hAnsiTheme="minorHAnsi" w:cstheme="minorHAnsi"/>
                <w:b/>
                <w:sz w:val="24"/>
                <w:szCs w:val="24"/>
              </w:rPr>
            </w:pPr>
            <w:r w:rsidRPr="005E10DA">
              <w:rPr>
                <w:rFonts w:asciiTheme="minorHAnsi" w:hAnsiTheme="minorHAnsi" w:cstheme="minorHAnsi"/>
                <w:b/>
                <w:sz w:val="24"/>
                <w:szCs w:val="24"/>
              </w:rPr>
              <w:t>Do</w:t>
            </w:r>
            <w:r w:rsidR="007E5C40" w:rsidRPr="005E10DA">
              <w:rPr>
                <w:rFonts w:asciiTheme="minorHAnsi" w:hAnsiTheme="minorHAnsi" w:cstheme="minorHAnsi"/>
                <w:b/>
                <w:sz w:val="24"/>
                <w:szCs w:val="24"/>
              </w:rPr>
              <w:t>c</w:t>
            </w:r>
            <w:r w:rsidR="007E5C40" w:rsidRPr="005E10DA">
              <w:rPr>
                <w:rFonts w:asciiTheme="minorHAnsi" w:hAnsiTheme="minorHAnsi" w:cstheme="minorHAnsi"/>
                <w:b/>
                <w:color w:val="002060"/>
                <w:sz w:val="24"/>
                <w:szCs w:val="24"/>
              </w:rPr>
              <w:t>.</w:t>
            </w:r>
            <w:r w:rsidR="007E5C40" w:rsidRPr="005E10DA">
              <w:rPr>
                <w:rFonts w:asciiTheme="minorHAnsi" w:hAnsiTheme="minorHAnsi" w:cstheme="minorHAnsi"/>
                <w:b/>
                <w:noProof/>
                <w:sz w:val="24"/>
                <w:szCs w:val="24"/>
              </w:rPr>
              <w:t xml:space="preserve">3. </w:t>
            </w:r>
            <w:r w:rsidR="007E5C40" w:rsidRPr="005E10DA">
              <w:rPr>
                <w:rFonts w:asciiTheme="minorHAnsi" w:hAnsiTheme="minorHAnsi" w:cstheme="minorHAnsi"/>
                <w:b/>
                <w:sz w:val="24"/>
                <w:szCs w:val="24"/>
              </w:rPr>
              <w:t>Documente solicitate pentru:</w:t>
            </w:r>
          </w:p>
          <w:p w14:paraId="34D982B6" w14:textId="77777777" w:rsidR="007E5C40" w:rsidRPr="005E10DA" w:rsidRDefault="004014A9" w:rsidP="005D22FC">
            <w:pPr>
              <w:pStyle w:val="NoSpacing"/>
              <w:spacing w:line="276" w:lineRule="auto"/>
              <w:jc w:val="both"/>
              <w:rPr>
                <w:rFonts w:asciiTheme="minorHAnsi" w:hAnsiTheme="minorHAnsi" w:cstheme="minorHAnsi"/>
                <w:sz w:val="24"/>
                <w:szCs w:val="24"/>
              </w:rPr>
            </w:pPr>
            <w:r w:rsidRPr="005E10DA">
              <w:rPr>
                <w:rFonts w:asciiTheme="minorHAnsi" w:hAnsiTheme="minorHAnsi" w:cstheme="minorHAnsi"/>
                <w:b/>
                <w:sz w:val="24"/>
                <w:szCs w:val="24"/>
              </w:rPr>
              <w:t>a</w:t>
            </w:r>
            <w:r w:rsidR="007E5C40" w:rsidRPr="005E10DA">
              <w:rPr>
                <w:rFonts w:asciiTheme="minorHAnsi" w:hAnsiTheme="minorHAnsi" w:cstheme="minorHAnsi"/>
                <w:b/>
                <w:sz w:val="24"/>
                <w:szCs w:val="24"/>
              </w:rPr>
              <w:t>) Terenul agricol:</w:t>
            </w:r>
            <w:r w:rsidR="007E5C40" w:rsidRPr="005E10DA">
              <w:rPr>
                <w:rFonts w:asciiTheme="minorHAnsi" w:hAnsiTheme="minorHAnsi" w:cstheme="minorHAnsi"/>
                <w:sz w:val="24"/>
                <w:szCs w:val="24"/>
              </w:rPr>
              <w:t xml:space="preserve"> </w:t>
            </w:r>
          </w:p>
          <w:p w14:paraId="177848A7" w14:textId="77777777" w:rsidR="007E5C40" w:rsidRDefault="007E5C40" w:rsidP="005D22FC">
            <w:pPr>
              <w:pStyle w:val="NoSpacing"/>
              <w:spacing w:line="276" w:lineRule="auto"/>
              <w:jc w:val="both"/>
              <w:rPr>
                <w:rFonts w:asciiTheme="minorHAnsi" w:hAnsiTheme="minorHAnsi" w:cstheme="minorHAnsi"/>
                <w:sz w:val="24"/>
                <w:szCs w:val="24"/>
              </w:rPr>
            </w:pPr>
            <w:r w:rsidRPr="005E10DA">
              <w:rPr>
                <w:rFonts w:asciiTheme="minorHAnsi" w:hAnsiTheme="minorHAnsi" w:cstheme="minorHAnsi"/>
                <w:b/>
                <w:sz w:val="24"/>
                <w:szCs w:val="24"/>
              </w:rPr>
              <w:t xml:space="preserve"> Copie după documentul autentificat la notar care atestă dreptul de proprietate (a1)</w:t>
            </w:r>
            <w:r w:rsidRPr="005E10DA">
              <w:rPr>
                <w:rFonts w:asciiTheme="minorHAnsi" w:hAnsiTheme="minorHAnsi" w:cstheme="minorHAnsi"/>
                <w:sz w:val="24"/>
                <w:szCs w:val="24"/>
              </w:rPr>
              <w:t xml:space="preserve"> asupra terenului şi/sau tabel centralizator (</w:t>
            </w:r>
            <w:r w:rsidRPr="005E10DA">
              <w:rPr>
                <w:rFonts w:asciiTheme="minorHAnsi" w:hAnsiTheme="minorHAnsi" w:cstheme="minorHAnsi"/>
                <w:b/>
                <w:sz w:val="24"/>
                <w:szCs w:val="24"/>
              </w:rPr>
              <w:t>a2</w:t>
            </w:r>
            <w:r w:rsidRPr="005E10DA">
              <w:rPr>
                <w:rFonts w:asciiTheme="minorHAnsi" w:hAnsiTheme="minorHAnsi" w:cstheme="minorHAnsi"/>
                <w:sz w:val="24"/>
                <w:szCs w:val="24"/>
              </w:rPr>
              <w:t>) emis de Primărie semnat de persoanele autorizate conform legii, conţinând sumarul contractelor de arendare cu suprafeţele</w:t>
            </w:r>
            <w:r w:rsidR="00E259F0" w:rsidRPr="005E10DA">
              <w:rPr>
                <w:rFonts w:asciiTheme="minorHAnsi" w:hAnsiTheme="minorHAnsi" w:cstheme="minorHAnsi"/>
                <w:sz w:val="24"/>
                <w:szCs w:val="24"/>
              </w:rPr>
              <w:t xml:space="preserve"> pe care va fi realizată investiţia</w:t>
            </w:r>
            <w:r w:rsidRPr="005E10DA">
              <w:rPr>
                <w:rFonts w:asciiTheme="minorHAnsi" w:hAnsiTheme="minorHAnsi" w:cstheme="minorHAnsi"/>
                <w:sz w:val="24"/>
                <w:szCs w:val="24"/>
              </w:rPr>
              <w:t xml:space="preserve"> luate în arendă pe categorii de folosinţă, perioada de arendare şi/sau contractul de concesiune, cu o valabilitate de minimum 15 ani, excepție făcând pepinierele, culturile de căpșun, zmeur, mur, coacăz și agriș unde perioada minimă este de 10 ani</w:t>
            </w:r>
            <w:r w:rsidR="00E259F0" w:rsidRPr="005E10DA">
              <w:rPr>
                <w:rFonts w:asciiTheme="minorHAnsi" w:hAnsiTheme="minorHAnsi" w:cstheme="minorHAnsi"/>
                <w:sz w:val="24"/>
                <w:szCs w:val="24"/>
              </w:rPr>
              <w:t xml:space="preserve">, </w:t>
            </w:r>
            <w:r w:rsidRPr="005E10DA">
              <w:rPr>
                <w:rFonts w:asciiTheme="minorHAnsi" w:hAnsiTheme="minorHAnsi" w:cstheme="minorHAnsi"/>
                <w:sz w:val="24"/>
                <w:szCs w:val="24"/>
              </w:rPr>
              <w:t xml:space="preserve"> </w:t>
            </w:r>
            <w:r w:rsidR="00E259F0" w:rsidRPr="005E10DA">
              <w:rPr>
                <w:rFonts w:asciiTheme="minorHAnsi" w:hAnsiTheme="minorHAnsi" w:cstheme="minorHAnsi"/>
                <w:sz w:val="24"/>
                <w:szCs w:val="24"/>
              </w:rPr>
              <w:t xml:space="preserve">începând cu anul </w:t>
            </w:r>
            <w:r w:rsidRPr="005E10DA">
              <w:rPr>
                <w:rFonts w:asciiTheme="minorHAnsi" w:hAnsiTheme="minorHAnsi" w:cstheme="minorHAnsi"/>
                <w:sz w:val="24"/>
                <w:szCs w:val="24"/>
              </w:rPr>
              <w:t>depunerii Cererii de Finanţare.</w:t>
            </w:r>
          </w:p>
          <w:p w14:paraId="7C87DB8C" w14:textId="77777777" w:rsidR="00395B57" w:rsidRPr="005E10DA" w:rsidRDefault="00395B57" w:rsidP="005D22FC">
            <w:pPr>
              <w:pStyle w:val="NoSpacing"/>
              <w:spacing w:line="276" w:lineRule="auto"/>
              <w:jc w:val="both"/>
              <w:rPr>
                <w:rFonts w:asciiTheme="minorHAnsi" w:hAnsiTheme="minorHAnsi" w:cstheme="minorHAnsi"/>
                <w:sz w:val="24"/>
                <w:szCs w:val="24"/>
              </w:rPr>
            </w:pPr>
          </w:p>
          <w:p w14:paraId="02FE827F" w14:textId="77777777" w:rsidR="008D77AF" w:rsidRDefault="00B46705" w:rsidP="005D22FC">
            <w:pPr>
              <w:pStyle w:val="NoSpacing"/>
              <w:spacing w:line="276" w:lineRule="auto"/>
              <w:jc w:val="both"/>
              <w:rPr>
                <w:rFonts w:ascii="Calibri" w:hAnsi="Calibri" w:cs="Calibri"/>
                <w:color w:val="000000"/>
                <w:sz w:val="24"/>
                <w:szCs w:val="24"/>
                <w:lang w:eastAsia="ro-RO"/>
              </w:rPr>
            </w:pPr>
            <w:r w:rsidRPr="005E10DA">
              <w:rPr>
                <w:rFonts w:asciiTheme="minorHAnsi" w:hAnsiTheme="minorHAnsi" w:cstheme="minorHAnsi"/>
                <w:b/>
                <w:sz w:val="24"/>
                <w:szCs w:val="24"/>
              </w:rPr>
              <w:t>a3)</w:t>
            </w:r>
            <w:r w:rsidR="007E5C40" w:rsidRPr="005E10DA">
              <w:rPr>
                <w:rFonts w:asciiTheme="minorHAnsi" w:hAnsiTheme="minorHAnsi" w:cstheme="minorHAnsi"/>
                <w:b/>
                <w:sz w:val="24"/>
                <w:szCs w:val="24"/>
              </w:rPr>
              <w:t>.</w:t>
            </w:r>
            <w:r w:rsidR="007E5C40" w:rsidRPr="005E10DA">
              <w:rPr>
                <w:rFonts w:asciiTheme="minorHAnsi" w:hAnsiTheme="minorHAnsi" w:cstheme="minorHAnsi"/>
                <w:sz w:val="24"/>
                <w:szCs w:val="24"/>
              </w:rPr>
              <w:t xml:space="preserve"> </w:t>
            </w:r>
            <w:r w:rsidR="007E5C40" w:rsidRPr="0012405E">
              <w:rPr>
                <w:rFonts w:asciiTheme="minorHAnsi" w:hAnsiTheme="minorHAnsi" w:cstheme="minorHAnsi"/>
                <w:b/>
                <w:sz w:val="24"/>
                <w:szCs w:val="24"/>
              </w:rPr>
              <w:t>Copie din Registrul Agricol</w:t>
            </w:r>
            <w:r w:rsidR="007E5C40" w:rsidRPr="0012405E">
              <w:rPr>
                <w:rFonts w:asciiTheme="minorHAnsi" w:hAnsiTheme="minorHAnsi" w:cstheme="minorHAnsi"/>
                <w:sz w:val="24"/>
                <w:szCs w:val="24"/>
              </w:rPr>
              <w:t xml:space="preserve"> </w:t>
            </w:r>
            <w:r w:rsidR="007E5C40" w:rsidRPr="005E10DA">
              <w:rPr>
                <w:rFonts w:asciiTheme="minorHAnsi" w:hAnsiTheme="minorHAnsi" w:cstheme="minorHAnsi"/>
                <w:sz w:val="24"/>
                <w:szCs w:val="24"/>
              </w:rPr>
              <w:t>emis de Primării</w:t>
            </w:r>
            <w:r w:rsidR="00E205AC" w:rsidRPr="005E10DA">
              <w:rPr>
                <w:rFonts w:asciiTheme="minorHAnsi" w:hAnsiTheme="minorHAnsi" w:cstheme="minorHAnsi"/>
                <w:sz w:val="24"/>
                <w:szCs w:val="24"/>
              </w:rPr>
              <w:t xml:space="preserve">, </w:t>
            </w:r>
            <w:r w:rsidR="00E205AC" w:rsidRPr="005E10DA">
              <w:rPr>
                <w:rFonts w:ascii="Calibri" w:hAnsi="Calibri"/>
                <w:sz w:val="24"/>
                <w:szCs w:val="24"/>
              </w:rPr>
              <w:t>eliberată cu cel mult 30 de zile înaintea depunerii cererii de</w:t>
            </w:r>
            <w:r w:rsidR="00990860" w:rsidRPr="005E10DA">
              <w:rPr>
                <w:rFonts w:ascii="Calibri" w:hAnsi="Calibri"/>
                <w:sz w:val="24"/>
                <w:szCs w:val="24"/>
              </w:rPr>
              <w:t xml:space="preserve"> finantare</w:t>
            </w:r>
            <w:r w:rsidR="00E205AC" w:rsidRPr="005E10DA">
              <w:rPr>
                <w:rFonts w:ascii="Calibri" w:hAnsi="Calibri"/>
                <w:sz w:val="24"/>
                <w:szCs w:val="24"/>
              </w:rPr>
              <w:t xml:space="preserve"> </w:t>
            </w:r>
            <w:r w:rsidR="00381045" w:rsidRPr="005E10DA">
              <w:rPr>
                <w:rFonts w:ascii="Calibri" w:hAnsi="Calibri"/>
                <w:sz w:val="24"/>
                <w:szCs w:val="24"/>
              </w:rPr>
              <w:t>î</w:t>
            </w:r>
            <w:r w:rsidR="00381045" w:rsidRPr="005E10DA">
              <w:rPr>
                <w:rFonts w:ascii="Calibri" w:hAnsi="Calibri" w:cs="Calibri"/>
                <w:color w:val="000000"/>
                <w:sz w:val="24"/>
                <w:szCs w:val="24"/>
                <w:lang w:eastAsia="ro-RO"/>
              </w:rPr>
              <w:t>n cazul solicitantilor care prin intermediul proiectului vizeaza investitii pe terenuri in pregatire</w:t>
            </w:r>
          </w:p>
          <w:p w14:paraId="78E106B1" w14:textId="77777777" w:rsidR="00260065" w:rsidRDefault="00260065" w:rsidP="005D22FC">
            <w:pPr>
              <w:pStyle w:val="NoSpacing"/>
              <w:spacing w:line="276" w:lineRule="auto"/>
              <w:jc w:val="both"/>
              <w:rPr>
                <w:rFonts w:ascii="Calibri" w:hAnsi="Calibri" w:cs="Calibri"/>
                <w:color w:val="000000"/>
                <w:sz w:val="24"/>
                <w:szCs w:val="24"/>
                <w:lang w:eastAsia="ro-RO"/>
              </w:rPr>
            </w:pPr>
          </w:p>
          <w:p w14:paraId="6BCABC38" w14:textId="77777777" w:rsidR="00260065" w:rsidRPr="005E10DA" w:rsidRDefault="00381045" w:rsidP="00260065">
            <w:pPr>
              <w:pStyle w:val="NoSpacing"/>
              <w:spacing w:line="276" w:lineRule="auto"/>
              <w:jc w:val="both"/>
              <w:rPr>
                <w:rFonts w:asciiTheme="minorHAnsi" w:hAnsiTheme="minorHAnsi" w:cstheme="minorHAnsi"/>
                <w:sz w:val="24"/>
                <w:szCs w:val="24"/>
              </w:rPr>
            </w:pPr>
            <w:r w:rsidRPr="005E10DA">
              <w:rPr>
                <w:rFonts w:ascii="Calibri" w:hAnsi="Calibri"/>
                <w:sz w:val="24"/>
                <w:szCs w:val="24"/>
              </w:rPr>
              <w:t xml:space="preserve"> </w:t>
            </w:r>
            <w:r w:rsidR="00260065" w:rsidRPr="00786D0E">
              <w:rPr>
                <w:rFonts w:asciiTheme="minorHAnsi" w:hAnsiTheme="minorHAnsi" w:cstheme="minorHAnsi"/>
                <w:b/>
                <w:sz w:val="24"/>
                <w:szCs w:val="24"/>
              </w:rPr>
              <w:t>a4) copie după Hotărârea Guvernului</w:t>
            </w:r>
            <w:r w:rsidR="00260065" w:rsidRPr="00260065">
              <w:rPr>
                <w:rFonts w:asciiTheme="minorHAnsi" w:hAnsiTheme="minorHAnsi" w:cstheme="minorHAnsi"/>
                <w:sz w:val="24"/>
                <w:szCs w:val="24"/>
              </w:rPr>
              <w:t xml:space="preserve"> sau a consiliului judeţean, respectiv a Consiliului General al Municipiului Bucureşti sau a consiliului local al comunei, al oraşului sau al municipiului, după caz, prin care se constituie dreptul de administrare, pentru entitățile publice care au teren în administrare.</w:t>
            </w:r>
          </w:p>
          <w:p w14:paraId="5BA3B44B" w14:textId="77777777" w:rsidR="008914C9" w:rsidRPr="005E10DA" w:rsidRDefault="008914C9" w:rsidP="005D22FC">
            <w:pPr>
              <w:pStyle w:val="NoSpacing"/>
              <w:spacing w:line="276" w:lineRule="auto"/>
              <w:jc w:val="both"/>
              <w:rPr>
                <w:rFonts w:asciiTheme="minorHAnsi" w:hAnsiTheme="minorHAnsi" w:cstheme="minorHAnsi"/>
                <w:sz w:val="24"/>
                <w:szCs w:val="24"/>
              </w:rPr>
            </w:pPr>
          </w:p>
          <w:p w14:paraId="32487624" w14:textId="77777777" w:rsidR="00580D1C" w:rsidRPr="005E10DA" w:rsidRDefault="00580D1C" w:rsidP="005D22FC">
            <w:pPr>
              <w:pStyle w:val="NoSpacing"/>
              <w:spacing w:line="276" w:lineRule="auto"/>
              <w:jc w:val="both"/>
              <w:rPr>
                <w:rFonts w:asciiTheme="minorHAnsi" w:hAnsiTheme="minorHAnsi"/>
                <w:sz w:val="24"/>
                <w:szCs w:val="24"/>
              </w:rPr>
            </w:pPr>
            <w:r w:rsidRPr="005E10DA">
              <w:rPr>
                <w:rFonts w:asciiTheme="minorHAnsi" w:hAnsiTheme="minorHAnsi"/>
                <w:sz w:val="24"/>
                <w:szCs w:val="24"/>
              </w:rPr>
              <w:lastRenderedPageBreak/>
              <w:t>În cazul Societăţilor agricole se ataşează tabelul centralizator emis şi ştampilat de catre Societatea agricolă care va cuprinde suprafeţele aduse în folosinţa societăţii şi numele membrilor care le deţin în proprietate</w:t>
            </w:r>
            <w:r w:rsidR="005D2EEC" w:rsidRPr="005E10DA">
              <w:rPr>
                <w:rFonts w:asciiTheme="minorHAnsi" w:hAnsiTheme="minorHAnsi"/>
                <w:sz w:val="24"/>
                <w:szCs w:val="24"/>
              </w:rPr>
              <w:t xml:space="preserve">, </w:t>
            </w:r>
            <w:r w:rsidR="005D2EEC" w:rsidRPr="005E10DA">
              <w:rPr>
                <w:rFonts w:asciiTheme="minorHAnsi" w:hAnsiTheme="minorHAnsi" w:cstheme="minorHAnsi"/>
                <w:sz w:val="24"/>
                <w:szCs w:val="24"/>
              </w:rPr>
              <w:t>cu o valabilitate de minimum 15 ani, excepție făcând pepinierele, culturile de căpșun, zmeur, mur, coacăz și agriș unde perioada minimă este de 10 ani,  începând cu anul depunerii Cererii de Finanţare</w:t>
            </w:r>
          </w:p>
          <w:p w14:paraId="20E91534" w14:textId="77777777" w:rsidR="00580D1C" w:rsidRPr="005E10DA" w:rsidRDefault="00580D1C" w:rsidP="005D22FC">
            <w:pPr>
              <w:pStyle w:val="NoSpacing"/>
              <w:spacing w:line="276" w:lineRule="auto"/>
              <w:jc w:val="both"/>
              <w:rPr>
                <w:rFonts w:asciiTheme="minorHAnsi" w:hAnsiTheme="minorHAnsi" w:cstheme="minorHAnsi"/>
                <w:sz w:val="24"/>
                <w:szCs w:val="24"/>
              </w:rPr>
            </w:pPr>
          </w:p>
          <w:p w14:paraId="28DF225E" w14:textId="77777777" w:rsidR="007E5C40" w:rsidRPr="005E10DA" w:rsidRDefault="007E5C40" w:rsidP="005D22FC">
            <w:pPr>
              <w:pStyle w:val="NoSpacing"/>
              <w:spacing w:line="276" w:lineRule="auto"/>
              <w:jc w:val="both"/>
              <w:rPr>
                <w:rFonts w:asciiTheme="minorHAnsi" w:hAnsiTheme="minorHAnsi" w:cstheme="minorHAnsi"/>
                <w:sz w:val="24"/>
                <w:szCs w:val="24"/>
              </w:rPr>
            </w:pPr>
            <w:r w:rsidRPr="0096296C">
              <w:rPr>
                <w:rFonts w:asciiTheme="minorHAnsi" w:hAnsiTheme="minorHAnsi" w:cstheme="minorHAnsi"/>
                <w:sz w:val="24"/>
                <w:szCs w:val="24"/>
              </w:rPr>
              <w:t xml:space="preserve">Pentru </w:t>
            </w:r>
            <w:r w:rsidRPr="0096296C">
              <w:rPr>
                <w:rFonts w:asciiTheme="minorHAnsi" w:hAnsiTheme="minorHAnsi" w:cstheme="minorHAnsi"/>
                <w:b/>
                <w:sz w:val="24"/>
                <w:szCs w:val="24"/>
              </w:rPr>
              <w:t>cooperative agricole</w:t>
            </w:r>
            <w:r w:rsidRPr="0096296C">
              <w:rPr>
                <w:rFonts w:asciiTheme="minorHAnsi" w:hAnsiTheme="minorHAnsi" w:cstheme="minorHAnsi"/>
                <w:sz w:val="24"/>
                <w:szCs w:val="24"/>
              </w:rPr>
              <w:t>, societăţi cooperative agricole, grupuri de producatori, se vor prezenta documentele prevăzute la punctul a1)</w:t>
            </w:r>
            <w:r w:rsidR="005D2EEC" w:rsidRPr="0096296C">
              <w:rPr>
                <w:rFonts w:asciiTheme="minorHAnsi" w:hAnsiTheme="minorHAnsi" w:cstheme="minorHAnsi"/>
                <w:sz w:val="24"/>
                <w:szCs w:val="24"/>
              </w:rPr>
              <w:t>,</w:t>
            </w:r>
            <w:r w:rsidRPr="0096296C">
              <w:rPr>
                <w:rFonts w:asciiTheme="minorHAnsi" w:hAnsiTheme="minorHAnsi" w:cstheme="minorHAnsi"/>
                <w:sz w:val="24"/>
                <w:szCs w:val="24"/>
              </w:rPr>
              <w:t xml:space="preserve"> a2)</w:t>
            </w:r>
            <w:r w:rsidR="005D2EEC" w:rsidRPr="0096296C">
              <w:rPr>
                <w:rFonts w:asciiTheme="minorHAnsi" w:hAnsiTheme="minorHAnsi" w:cstheme="minorHAnsi"/>
                <w:sz w:val="24"/>
                <w:szCs w:val="24"/>
              </w:rPr>
              <w:t xml:space="preserve">, a3) </w:t>
            </w:r>
            <w:r w:rsidRPr="0096296C">
              <w:rPr>
                <w:rFonts w:asciiTheme="minorHAnsi" w:hAnsiTheme="minorHAnsi" w:cstheme="minorHAnsi"/>
                <w:sz w:val="24"/>
                <w:szCs w:val="24"/>
              </w:rPr>
              <w:t>pentru toţi membrii acestor solicitanţi.</w:t>
            </w:r>
          </w:p>
          <w:p w14:paraId="37FD6333" w14:textId="77777777" w:rsidR="00381045" w:rsidRPr="005E10DA" w:rsidRDefault="007E5C40" w:rsidP="00381045">
            <w:pPr>
              <w:tabs>
                <w:tab w:val="left" w:pos="360"/>
              </w:tabs>
              <w:autoSpaceDE w:val="0"/>
              <w:autoSpaceDN w:val="0"/>
              <w:adjustRightInd w:val="0"/>
              <w:jc w:val="both"/>
              <w:rPr>
                <w:rFonts w:asciiTheme="minorHAnsi" w:hAnsiTheme="minorHAnsi" w:cstheme="minorHAnsi"/>
                <w:b/>
              </w:rPr>
            </w:pPr>
            <w:r w:rsidRPr="005E10DA">
              <w:rPr>
                <w:rFonts w:asciiTheme="minorHAnsi" w:hAnsiTheme="minorHAnsi" w:cstheme="minorHAnsi"/>
                <w:noProof/>
              </w:rPr>
              <w:tab/>
              <w:t xml:space="preserve"> </w:t>
            </w:r>
          </w:p>
          <w:p w14:paraId="0ED37B4A" w14:textId="77777777" w:rsidR="007E5C40" w:rsidRPr="005E10DA" w:rsidRDefault="007E5C40" w:rsidP="005D22FC">
            <w:pPr>
              <w:pStyle w:val="NoSpacing"/>
              <w:spacing w:line="276" w:lineRule="auto"/>
              <w:jc w:val="both"/>
              <w:rPr>
                <w:rFonts w:asciiTheme="minorHAnsi" w:hAnsiTheme="minorHAnsi" w:cstheme="minorHAnsi"/>
                <w:sz w:val="24"/>
                <w:szCs w:val="24"/>
              </w:rPr>
            </w:pPr>
            <w:r w:rsidRPr="005E10DA">
              <w:rPr>
                <w:rFonts w:asciiTheme="minorHAnsi" w:hAnsiTheme="minorHAnsi" w:cstheme="minorHAnsi"/>
                <w:b/>
                <w:sz w:val="24"/>
                <w:szCs w:val="24"/>
              </w:rPr>
              <w:t>Contractul de concesiune</w:t>
            </w:r>
            <w:r w:rsidRPr="005E10DA">
              <w:rPr>
                <w:rFonts w:asciiTheme="minorHAnsi" w:hAnsiTheme="minorHAnsi" w:cstheme="minorHAnsi"/>
                <w:sz w:val="24"/>
                <w:szCs w:val="24"/>
              </w:rPr>
              <w:t xml:space="preserve"> va fi însoţit de adresa emisă de concedent şi trebuie să conţină: </w:t>
            </w:r>
          </w:p>
          <w:p w14:paraId="622D7E9A" w14:textId="77777777" w:rsidR="007E5C40" w:rsidRPr="005E10DA" w:rsidRDefault="007E5C40" w:rsidP="005D22FC">
            <w:pPr>
              <w:pStyle w:val="NoSpacing"/>
              <w:spacing w:line="276" w:lineRule="auto"/>
              <w:jc w:val="both"/>
              <w:rPr>
                <w:rFonts w:asciiTheme="minorHAnsi" w:hAnsiTheme="minorHAnsi" w:cstheme="minorHAnsi"/>
                <w:sz w:val="24"/>
                <w:szCs w:val="24"/>
              </w:rPr>
            </w:pPr>
            <w:r w:rsidRPr="005E10DA">
              <w:rPr>
                <w:rFonts w:asciiTheme="minorHAnsi" w:hAnsiTheme="minorHAnsi" w:cstheme="minorHAnsi"/>
                <w:sz w:val="24"/>
                <w:szCs w:val="24"/>
              </w:rPr>
              <w:t xml:space="preserve">- situaţia privind respectarea clauzelor contractuale și dacă este în graficul de realizare a investiţiilor prevăzute în contract şi alte clauze; </w:t>
            </w:r>
          </w:p>
          <w:p w14:paraId="065EC70B" w14:textId="77777777" w:rsidR="007E5C40" w:rsidRPr="005E10DA" w:rsidRDefault="007E5C40" w:rsidP="005D22FC">
            <w:pPr>
              <w:pStyle w:val="NoSpacing"/>
              <w:spacing w:line="276" w:lineRule="auto"/>
              <w:jc w:val="both"/>
              <w:rPr>
                <w:rFonts w:asciiTheme="minorHAnsi" w:hAnsiTheme="minorHAnsi" w:cstheme="minorHAnsi"/>
                <w:sz w:val="24"/>
                <w:szCs w:val="24"/>
              </w:rPr>
            </w:pPr>
            <w:r w:rsidRPr="005E10DA">
              <w:rPr>
                <w:rFonts w:asciiTheme="minorHAnsi" w:hAnsiTheme="minorHAnsi" w:cstheme="minorHAnsi"/>
                <w:sz w:val="24"/>
                <w:szCs w:val="24"/>
              </w:rPr>
              <w:t>- suprafaţa concesionată la zi (dacă pentru suprafaţa concesionată există solicitări privind retrocedarea sau diminuarea, și dacă da, să se menţioneze care este suprafaţa supusă acestui proces) pentru terenul pe care este amplasată clădirea.</w:t>
            </w:r>
          </w:p>
          <w:p w14:paraId="7D06B674" w14:textId="77777777" w:rsidR="008567D1" w:rsidRPr="005E10DA" w:rsidRDefault="008567D1" w:rsidP="005D22FC">
            <w:pPr>
              <w:spacing w:line="276" w:lineRule="auto"/>
              <w:jc w:val="both"/>
              <w:rPr>
                <w:rFonts w:asciiTheme="minorHAnsi" w:hAnsiTheme="minorHAnsi" w:cstheme="minorHAnsi"/>
                <w:lang w:val="ro-RO"/>
              </w:rPr>
            </w:pPr>
          </w:p>
          <w:p w14:paraId="05926898" w14:textId="77777777" w:rsidR="00CF5795" w:rsidRPr="005E10DA" w:rsidRDefault="00B46705" w:rsidP="005D22FC">
            <w:pPr>
              <w:spacing w:line="276" w:lineRule="auto"/>
              <w:jc w:val="both"/>
              <w:rPr>
                <w:rFonts w:asciiTheme="minorHAnsi" w:hAnsiTheme="minorHAnsi" w:cstheme="minorHAnsi"/>
                <w:lang w:val="ro-RO"/>
              </w:rPr>
            </w:pPr>
            <w:r w:rsidRPr="005E10DA">
              <w:rPr>
                <w:rFonts w:asciiTheme="minorHAnsi" w:hAnsiTheme="minorHAnsi" w:cstheme="minorHAnsi"/>
                <w:b/>
                <w:lang w:val="ro-RO"/>
              </w:rPr>
              <w:t>d</w:t>
            </w:r>
            <w:r w:rsidR="00CF5795" w:rsidRPr="005E10DA">
              <w:rPr>
                <w:rFonts w:asciiTheme="minorHAnsi" w:hAnsiTheme="minorHAnsi" w:cstheme="minorHAnsi"/>
                <w:b/>
                <w:lang w:val="ro-RO"/>
              </w:rPr>
              <w:t>)</w:t>
            </w:r>
            <w:r w:rsidR="007E5C40" w:rsidRPr="005E10DA">
              <w:rPr>
                <w:rFonts w:asciiTheme="minorHAnsi" w:hAnsiTheme="minorHAnsi" w:cstheme="minorHAnsi"/>
                <w:b/>
                <w:lang w:val="ro-RO"/>
              </w:rPr>
              <w:t xml:space="preserve"> </w:t>
            </w:r>
            <w:r w:rsidR="00CF5795" w:rsidRPr="005E10DA">
              <w:rPr>
                <w:rFonts w:asciiTheme="minorHAnsi" w:hAnsiTheme="minorHAnsi" w:cstheme="minorHAnsi"/>
                <w:b/>
                <w:lang w:val="ro-RO"/>
              </w:rPr>
              <w:t>Document pentru efectivul de animale deţinut în proprietate</w:t>
            </w:r>
            <w:r w:rsidR="00CF5795" w:rsidRPr="005E10DA">
              <w:rPr>
                <w:rFonts w:asciiTheme="minorHAnsi" w:hAnsiTheme="minorHAnsi" w:cstheme="minorHAnsi"/>
                <w:lang w:val="ro-RO"/>
              </w:rPr>
              <w:t>:</w:t>
            </w:r>
          </w:p>
          <w:p w14:paraId="5CC34AC9" w14:textId="77777777" w:rsidR="009211FD" w:rsidRPr="005E10DA" w:rsidRDefault="00940C6C" w:rsidP="005D22FC">
            <w:pPr>
              <w:jc w:val="both"/>
              <w:rPr>
                <w:rFonts w:ascii="Calibri" w:hAnsi="Calibri" w:cs="Calibri"/>
              </w:rPr>
            </w:pPr>
            <w:r w:rsidRPr="005E10DA">
              <w:rPr>
                <w:rFonts w:ascii="Calibri" w:hAnsi="Calibri" w:cs="Calibri"/>
              </w:rPr>
              <w:t>1.</w:t>
            </w:r>
            <w:r w:rsidR="009211FD" w:rsidRPr="005E10DA">
              <w:rPr>
                <w:rFonts w:ascii="Calibri" w:hAnsi="Calibri" w:cs="Calibri"/>
              </w:rPr>
              <w:t xml:space="preserve">Extras din Registrul Exploatatiei emis de ANSVSA/DSVSA cu cel mult 30 de zile înainte de data depunerii CF, din care să rezulte efectivul de animale deţinut, însoţit de formular de mişcare ANSVSA/DSVSA (Anexa 4 </w:t>
            </w:r>
            <w:r w:rsidR="009211FD" w:rsidRPr="005E10DA">
              <w:rPr>
                <w:rFonts w:ascii="Calibri" w:hAnsi="Calibri" w:cs="Calibri"/>
              </w:rPr>
              <w:lastRenderedPageBreak/>
              <w:t xml:space="preserve">din Normele sanitare veterinare ale Ordinului ANSVSA nr. 40/2010); </w:t>
            </w:r>
          </w:p>
          <w:p w14:paraId="4B18EA5E" w14:textId="77777777" w:rsidR="009211FD" w:rsidRPr="005E10DA" w:rsidRDefault="009211FD" w:rsidP="005D22FC">
            <w:pPr>
              <w:spacing w:line="276" w:lineRule="auto"/>
              <w:jc w:val="both"/>
              <w:rPr>
                <w:rFonts w:ascii="Calibri" w:hAnsi="Calibri" w:cs="Calibri"/>
                <w:color w:val="0070C0"/>
              </w:rPr>
            </w:pPr>
            <w:r w:rsidRPr="005E10DA">
              <w:rPr>
                <w:rFonts w:ascii="Calibri" w:hAnsi="Calibri" w:cs="Calibri"/>
              </w:rPr>
              <w:t>Pentru exploataţiile agricole care deţin păsari si albine - Adeverinţă eliberată de medicul veterinar de circumscripţie, emisă cu cel mult 30 de zile înainte de data depunerii CF, din care rezulta numarul  păsarilor şi al familiilor de albine şi data inscrierii solicitantului in Registrul Exploatatiei</w:t>
            </w:r>
          </w:p>
          <w:p w14:paraId="15E400D3" w14:textId="77777777" w:rsidR="00CF5795" w:rsidRPr="005E10DA" w:rsidRDefault="00CF5795" w:rsidP="005D22FC">
            <w:pPr>
              <w:spacing w:line="276" w:lineRule="auto"/>
              <w:jc w:val="both"/>
              <w:rPr>
                <w:rFonts w:asciiTheme="minorHAnsi" w:hAnsiTheme="minorHAnsi" w:cstheme="minorHAnsi"/>
                <w:lang w:val="ro-RO"/>
              </w:rPr>
            </w:pPr>
            <w:r w:rsidRPr="005E10DA">
              <w:rPr>
                <w:rFonts w:asciiTheme="minorHAnsi" w:hAnsiTheme="minorHAnsi" w:cstheme="minorHAnsi"/>
                <w:lang w:val="ro-RO"/>
              </w:rPr>
              <w:t xml:space="preserve">Pentru cooperative agricole, societăţi cooperative agricole, grupuri de producatori, se vor prezenta documentele prevăzute la punctul </w:t>
            </w:r>
            <w:r w:rsidR="0033114C" w:rsidRPr="005E10DA">
              <w:rPr>
                <w:rFonts w:asciiTheme="minorHAnsi" w:hAnsiTheme="minorHAnsi" w:cstheme="minorHAnsi"/>
                <w:lang w:val="ro-RO"/>
              </w:rPr>
              <w:t>d</w:t>
            </w:r>
            <w:r w:rsidRPr="005E10DA">
              <w:rPr>
                <w:rFonts w:asciiTheme="minorHAnsi" w:hAnsiTheme="minorHAnsi" w:cstheme="minorHAnsi"/>
                <w:lang w:val="ro-RO"/>
              </w:rPr>
              <w:t>) pentru toţi membrii acestor solicitanţi.</w:t>
            </w:r>
          </w:p>
          <w:p w14:paraId="16AE3BDF" w14:textId="77777777" w:rsidR="00940C6C" w:rsidRPr="005E10DA" w:rsidRDefault="00940C6C" w:rsidP="00940C6C">
            <w:pPr>
              <w:tabs>
                <w:tab w:val="left" w:pos="6700"/>
              </w:tabs>
              <w:jc w:val="both"/>
            </w:pPr>
          </w:p>
          <w:p w14:paraId="353BA5B1" w14:textId="77777777" w:rsidR="00CF5795" w:rsidRPr="005E10DA" w:rsidRDefault="00381045" w:rsidP="005D22FC">
            <w:pPr>
              <w:tabs>
                <w:tab w:val="left" w:pos="6700"/>
              </w:tabs>
              <w:jc w:val="both"/>
              <w:rPr>
                <w:rFonts w:asciiTheme="minorHAnsi" w:hAnsiTheme="minorHAnsi" w:cstheme="minorHAnsi"/>
                <w:lang w:val="ro-RO"/>
              </w:rPr>
            </w:pPr>
            <w:r w:rsidRPr="005E10DA">
              <w:rPr>
                <w:rFonts w:asciiTheme="minorHAnsi" w:hAnsiTheme="minorHAnsi" w:cstheme="minorHAnsi"/>
                <w:b/>
                <w:lang w:val="ro-RO"/>
              </w:rPr>
              <w:t>Cererea de finanţare</w:t>
            </w:r>
            <w:r w:rsidR="00CF5795" w:rsidRPr="005E10DA">
              <w:rPr>
                <w:rFonts w:asciiTheme="minorHAnsi" w:hAnsiTheme="minorHAnsi" w:cstheme="minorHAnsi"/>
                <w:lang w:val="ro-RO"/>
              </w:rPr>
              <w:t xml:space="preserve"> – Sheet: Specific sM4.1</w:t>
            </w:r>
            <w:r w:rsidR="008567D1" w:rsidRPr="005E10DA">
              <w:rPr>
                <w:rFonts w:asciiTheme="minorHAnsi" w:hAnsiTheme="minorHAnsi" w:cstheme="minorHAnsi"/>
                <w:lang w:val="ro-RO"/>
              </w:rPr>
              <w:t>a</w:t>
            </w:r>
            <w:r w:rsidR="00CF5795" w:rsidRPr="005E10DA">
              <w:rPr>
                <w:rFonts w:asciiTheme="minorHAnsi" w:hAnsiTheme="minorHAnsi" w:cstheme="minorHAnsi"/>
                <w:lang w:val="ro-RO"/>
              </w:rPr>
              <w:t>; Stabilirea categoriei de fermă</w:t>
            </w:r>
          </w:p>
          <w:p w14:paraId="4C503C4F" w14:textId="77777777" w:rsidR="00C56981" w:rsidRPr="005E10DA" w:rsidRDefault="00C56981" w:rsidP="005D22FC">
            <w:pPr>
              <w:tabs>
                <w:tab w:val="left" w:pos="6700"/>
              </w:tabs>
              <w:jc w:val="both"/>
              <w:rPr>
                <w:rFonts w:ascii="Calibri" w:hAnsi="Calibri" w:cs="Calibri"/>
                <w:b/>
              </w:rPr>
            </w:pPr>
          </w:p>
          <w:p w14:paraId="3D2687B4" w14:textId="77777777" w:rsidR="00CF5795" w:rsidRPr="005E10DA" w:rsidRDefault="00CF5795" w:rsidP="005D22FC">
            <w:pPr>
              <w:tabs>
                <w:tab w:val="left" w:pos="6700"/>
              </w:tabs>
              <w:jc w:val="both"/>
              <w:rPr>
                <w:rFonts w:asciiTheme="minorHAnsi" w:hAnsiTheme="minorHAnsi" w:cs="Calibri"/>
                <w:b/>
                <w:lang w:val="ro-RO"/>
              </w:rPr>
            </w:pPr>
          </w:p>
        </w:tc>
        <w:tc>
          <w:tcPr>
            <w:tcW w:w="4620" w:type="dxa"/>
          </w:tcPr>
          <w:p w14:paraId="0A30D88A" w14:textId="77777777" w:rsidR="00CF5795" w:rsidRPr="002826B2" w:rsidRDefault="00CF5795" w:rsidP="00125F54">
            <w:pPr>
              <w:pStyle w:val="xl61"/>
              <w:pBdr>
                <w:left w:val="none" w:sz="0" w:space="0" w:color="auto"/>
              </w:pBdr>
              <w:spacing w:before="0" w:beforeAutospacing="0" w:after="0" w:afterAutospacing="0"/>
              <w:rPr>
                <w:rFonts w:asciiTheme="minorHAnsi" w:hAnsiTheme="minorHAnsi" w:cs="Calibri"/>
                <w:lang w:val="it-IT"/>
              </w:rPr>
            </w:pPr>
            <w:r w:rsidRPr="002826B2">
              <w:rPr>
                <w:rFonts w:asciiTheme="minorHAnsi" w:hAnsiTheme="minorHAnsi" w:cs="Calibri"/>
                <w:lang w:val="it-IT"/>
              </w:rPr>
              <w:lastRenderedPageBreak/>
              <w:t>Expertul verifică corelarea informaţiilor din documentul 1 cu cele din documentul 3, referitoare la tipul şi dimensiunea exploataţiei agricole (suprafaţă/număr de animale) şi cele specificate în sheet-ul Stabilirea categoriei de fermă.</w:t>
            </w:r>
          </w:p>
          <w:p w14:paraId="0EEFD8F0" w14:textId="77777777" w:rsidR="00125F54" w:rsidRPr="002826B2" w:rsidRDefault="00125F54" w:rsidP="000546EF">
            <w:pPr>
              <w:pStyle w:val="xl61"/>
              <w:pBdr>
                <w:left w:val="none" w:sz="0" w:space="0" w:color="auto"/>
              </w:pBdr>
              <w:spacing w:before="0" w:beforeAutospacing="0" w:after="0" w:afterAutospacing="0"/>
              <w:rPr>
                <w:rFonts w:asciiTheme="minorHAnsi" w:hAnsiTheme="minorHAnsi" w:cs="Calibri"/>
                <w:lang w:val="it-IT"/>
              </w:rPr>
            </w:pPr>
          </w:p>
          <w:p w14:paraId="22622883" w14:textId="77777777" w:rsidR="00CF5795" w:rsidRPr="002826B2" w:rsidRDefault="00CF5795" w:rsidP="000546EF">
            <w:pPr>
              <w:pStyle w:val="NoSpacing"/>
              <w:tabs>
                <w:tab w:val="left" w:pos="284"/>
              </w:tabs>
              <w:spacing w:line="276" w:lineRule="auto"/>
              <w:jc w:val="both"/>
              <w:rPr>
                <w:rFonts w:asciiTheme="minorHAnsi" w:hAnsiTheme="minorHAnsi"/>
                <w:sz w:val="24"/>
                <w:szCs w:val="24"/>
              </w:rPr>
            </w:pPr>
            <w:r w:rsidRPr="002826B2">
              <w:rPr>
                <w:rFonts w:asciiTheme="minorHAnsi" w:hAnsiTheme="minorHAnsi"/>
                <w:sz w:val="24"/>
                <w:szCs w:val="24"/>
              </w:rPr>
              <w:t xml:space="preserve">Dimensiunea economică a exploataţiei agricole se calculează conform </w:t>
            </w:r>
            <w:r w:rsidR="00473D51" w:rsidRPr="002826B2">
              <w:rPr>
                <w:rFonts w:asciiTheme="minorHAnsi" w:hAnsiTheme="minorHAnsi"/>
                <w:sz w:val="24"/>
                <w:szCs w:val="24"/>
              </w:rPr>
              <w:t xml:space="preserve">tabelului </w:t>
            </w:r>
            <w:r w:rsidRPr="002826B2">
              <w:rPr>
                <w:rFonts w:asciiTheme="minorHAnsi" w:hAnsiTheme="minorHAnsi"/>
                <w:sz w:val="24"/>
                <w:szCs w:val="24"/>
              </w:rPr>
              <w:t>din cadrul Cererii de Finanţare – Stabilirea categoriei de fermă– după cum urmează:</w:t>
            </w:r>
          </w:p>
          <w:p w14:paraId="2AB8DB58" w14:textId="4AEC0A8B" w:rsidR="00801E4F" w:rsidRPr="002826B2" w:rsidRDefault="00CE244C" w:rsidP="005E11F7">
            <w:pPr>
              <w:pStyle w:val="NoSpacing"/>
              <w:tabs>
                <w:tab w:val="left" w:pos="284"/>
              </w:tabs>
              <w:spacing w:line="276" w:lineRule="auto"/>
              <w:jc w:val="both"/>
              <w:rPr>
                <w:rFonts w:ascii="Calibri" w:hAnsi="Calibri" w:cs="Calibri"/>
                <w:sz w:val="24"/>
                <w:szCs w:val="24"/>
                <w:lang w:val="fr-FR"/>
              </w:rPr>
            </w:pPr>
            <w:r w:rsidRPr="002826B2">
              <w:rPr>
                <w:rFonts w:ascii="Calibri" w:hAnsi="Calibri"/>
                <w:sz w:val="24"/>
                <w:szCs w:val="24"/>
              </w:rPr>
              <w:t>1</w:t>
            </w:r>
            <w:r w:rsidR="00125F54" w:rsidRPr="002826B2">
              <w:rPr>
                <w:rFonts w:ascii="Calibri" w:hAnsi="Calibri"/>
                <w:sz w:val="24"/>
                <w:szCs w:val="24"/>
              </w:rPr>
              <w:t>)</w:t>
            </w:r>
            <w:r w:rsidR="00B6297B" w:rsidRPr="002826B2">
              <w:rPr>
                <w:rFonts w:ascii="Calibri" w:hAnsi="Calibri"/>
                <w:sz w:val="24"/>
                <w:szCs w:val="24"/>
              </w:rPr>
              <w:t>-</w:t>
            </w:r>
            <w:r w:rsidR="00207960" w:rsidRPr="002826B2">
              <w:t xml:space="preserve"> </w:t>
            </w:r>
            <w:r w:rsidR="00207960" w:rsidRPr="002826B2">
              <w:rPr>
                <w:rFonts w:ascii="Calibri" w:hAnsi="Calibri"/>
                <w:sz w:val="24"/>
                <w:szCs w:val="24"/>
              </w:rPr>
              <w:t xml:space="preserve">În cazul exploataţiilor  agricole care prevăd în cadrul </w:t>
            </w:r>
            <w:r w:rsidR="00207960" w:rsidRPr="00786D0E">
              <w:rPr>
                <w:rFonts w:ascii="Calibri" w:hAnsi="Calibri"/>
                <w:b/>
                <w:sz w:val="24"/>
                <w:szCs w:val="24"/>
              </w:rPr>
              <w:t>proiectului modernizarea</w:t>
            </w:r>
            <w:r w:rsidR="00207960" w:rsidRPr="002826B2">
              <w:rPr>
                <w:rFonts w:ascii="Calibri" w:hAnsi="Calibri"/>
                <w:sz w:val="24"/>
                <w:szCs w:val="24"/>
              </w:rPr>
              <w:t xml:space="preserve"> acesteia, respectiv, investiţii în unitatea/unităţile de producţie existente care împreună alcătuiesc exploataţia, extinderea/ diversificarea activităţii agricole desfăşurate anterior depunerii proiectului cu un alt cod CAEN de agricultură (adică extinderea profilului agricol), extinderea diversificarea  exploataţiei agricole prin înfiinţarea unei noi unităţi de producţie, dimensiunea se va calcula pe baza înregistrărilor din perioada (campania) de depunere a cererii unice de plată pe suprafaţă în Registrul unic de identificare de la APIA din perioada de depunere stabilită conform</w:t>
            </w:r>
            <w:r w:rsidR="007E4CD6">
              <w:rPr>
                <w:rFonts w:ascii="Calibri" w:hAnsi="Calibri"/>
                <w:sz w:val="24"/>
                <w:szCs w:val="24"/>
              </w:rPr>
              <w:t xml:space="preserve"> </w:t>
            </w:r>
            <w:r w:rsidR="00473D51" w:rsidRPr="002826B2">
              <w:rPr>
                <w:rFonts w:ascii="Calibri" w:hAnsi="Calibri"/>
                <w:sz w:val="24"/>
                <w:szCs w:val="24"/>
              </w:rPr>
              <w:t>legislatiei nationale</w:t>
            </w:r>
            <w:r w:rsidR="00E63E10" w:rsidRPr="002826B2">
              <w:rPr>
                <w:rFonts w:ascii="Calibri" w:hAnsi="Calibri"/>
                <w:sz w:val="24"/>
                <w:szCs w:val="24"/>
              </w:rPr>
              <w:t xml:space="preserve"> </w:t>
            </w:r>
            <w:r w:rsidR="00E63E10" w:rsidRPr="002826B2">
              <w:rPr>
                <w:rFonts w:ascii="Calibri" w:hAnsi="Calibri" w:cs="Calibri"/>
                <w:sz w:val="24"/>
                <w:szCs w:val="24"/>
              </w:rPr>
              <w:t xml:space="preserve">din anul depunerii Cererii de Finanțare sau </w:t>
            </w:r>
            <w:r w:rsidR="00E63E10" w:rsidRPr="002826B2">
              <w:rPr>
                <w:rFonts w:ascii="Calibri" w:hAnsi="Calibri"/>
                <w:sz w:val="24"/>
                <w:szCs w:val="24"/>
              </w:rPr>
              <w:t>din anul anterior (în cazul în care solicitantul nu a reușit să depună la APIA cererea unică de plată pentru campania</w:t>
            </w:r>
            <w:r w:rsidR="00E63E10" w:rsidRPr="002826B2">
              <w:rPr>
                <w:rFonts w:ascii="Calibri" w:hAnsi="Calibri" w:cs="Calibri"/>
                <w:sz w:val="24"/>
                <w:szCs w:val="24"/>
              </w:rPr>
              <w:t xml:space="preserve"> anului în curs)</w:t>
            </w:r>
            <w:r w:rsidR="00473D51" w:rsidRPr="002826B2">
              <w:rPr>
                <w:rFonts w:ascii="Calibri" w:hAnsi="Calibri"/>
                <w:sz w:val="24"/>
                <w:szCs w:val="24"/>
              </w:rPr>
              <w:t xml:space="preserve"> şi/sau a ultimei înregistrări/actualizări în Registrul Exploataţiei de la ANSVSA/DSVSA efectuată înainte cu cel mult 30 de zile faţă de data  depunerii cererii de finanţare</w:t>
            </w:r>
            <w:r w:rsidR="00A82B00" w:rsidRPr="002826B2">
              <w:rPr>
                <w:rFonts w:ascii="Calibri" w:hAnsi="Calibri"/>
                <w:sz w:val="24"/>
                <w:szCs w:val="24"/>
              </w:rPr>
              <w:t xml:space="preserve">, </w:t>
            </w:r>
            <w:r w:rsidR="00A82B00" w:rsidRPr="007E4CD6">
              <w:rPr>
                <w:rFonts w:ascii="Calibri" w:hAnsi="Calibri"/>
                <w:sz w:val="24"/>
                <w:szCs w:val="24"/>
              </w:rPr>
              <w:t>ţinând cont de Nota explicativă a RICA  din subsolul tabelului SO</w:t>
            </w:r>
            <w:r w:rsidR="00BB2C7A">
              <w:rPr>
                <w:rFonts w:ascii="Calibri" w:hAnsi="Calibri"/>
                <w:sz w:val="24"/>
                <w:szCs w:val="24"/>
              </w:rPr>
              <w:t>C</w:t>
            </w:r>
            <w:r w:rsidR="00A82B00" w:rsidRPr="007E4CD6">
              <w:rPr>
                <w:rFonts w:ascii="Calibri" w:hAnsi="Calibri"/>
                <w:sz w:val="24"/>
                <w:szCs w:val="24"/>
              </w:rPr>
              <w:t xml:space="preserve"> din cererea de finanţare</w:t>
            </w:r>
            <w:r w:rsidR="00A82B00" w:rsidRPr="007E4CD6">
              <w:rPr>
                <w:rFonts w:ascii="Calibri" w:hAnsi="Calibri" w:cs="Calibri"/>
                <w:sz w:val="24"/>
                <w:szCs w:val="24"/>
                <w:lang w:val="fr-FR"/>
              </w:rPr>
              <w:t>.</w:t>
            </w:r>
          </w:p>
          <w:p w14:paraId="10C389D3" w14:textId="77777777" w:rsidR="002826B2" w:rsidRPr="002826B2" w:rsidRDefault="002826B2" w:rsidP="005E11F7">
            <w:pPr>
              <w:pStyle w:val="NoSpacing"/>
              <w:tabs>
                <w:tab w:val="left" w:pos="284"/>
              </w:tabs>
              <w:spacing w:line="276" w:lineRule="auto"/>
              <w:jc w:val="both"/>
              <w:rPr>
                <w:rFonts w:ascii="Calibri" w:hAnsi="Calibri" w:cs="Calibri"/>
                <w:sz w:val="24"/>
                <w:szCs w:val="24"/>
                <w:lang w:val="fr-FR"/>
              </w:rPr>
            </w:pPr>
          </w:p>
          <w:p w14:paraId="388B28BD" w14:textId="77777777" w:rsidR="002826B2" w:rsidRPr="002826B2" w:rsidRDefault="002826B2" w:rsidP="005E11F7">
            <w:pPr>
              <w:pStyle w:val="NoSpacing"/>
              <w:tabs>
                <w:tab w:val="left" w:pos="284"/>
              </w:tabs>
              <w:spacing w:line="276" w:lineRule="auto"/>
              <w:jc w:val="both"/>
              <w:rPr>
                <w:rFonts w:ascii="Calibri" w:hAnsi="Calibri" w:cs="Calibri"/>
                <w:sz w:val="24"/>
                <w:szCs w:val="24"/>
                <w:lang w:val="fr-FR"/>
              </w:rPr>
            </w:pPr>
          </w:p>
          <w:p w14:paraId="4DA6A045" w14:textId="77777777" w:rsidR="002826B2" w:rsidRPr="002826B2" w:rsidRDefault="002826B2" w:rsidP="005E11F7">
            <w:pPr>
              <w:pStyle w:val="NoSpacing"/>
              <w:tabs>
                <w:tab w:val="left" w:pos="284"/>
              </w:tabs>
              <w:spacing w:line="276" w:lineRule="auto"/>
              <w:jc w:val="both"/>
              <w:rPr>
                <w:rFonts w:ascii="Calibri" w:hAnsi="Calibri" w:cs="Calibri"/>
                <w:sz w:val="24"/>
                <w:szCs w:val="24"/>
                <w:lang w:val="fr-FR"/>
              </w:rPr>
            </w:pPr>
          </w:p>
          <w:p w14:paraId="0C5F4718" w14:textId="77777777" w:rsidR="002826B2" w:rsidRPr="002826B2" w:rsidRDefault="002826B2" w:rsidP="005E11F7">
            <w:pPr>
              <w:pStyle w:val="NoSpacing"/>
              <w:tabs>
                <w:tab w:val="left" w:pos="284"/>
              </w:tabs>
              <w:spacing w:line="276" w:lineRule="auto"/>
              <w:jc w:val="both"/>
              <w:rPr>
                <w:rFonts w:ascii="Calibri" w:hAnsi="Calibri" w:cs="Calibri"/>
                <w:sz w:val="24"/>
                <w:szCs w:val="24"/>
                <w:lang w:val="fr-FR"/>
              </w:rPr>
            </w:pPr>
          </w:p>
          <w:p w14:paraId="3E3716E5" w14:textId="77777777" w:rsidR="002826B2" w:rsidRPr="002826B2" w:rsidRDefault="002826B2" w:rsidP="005E11F7">
            <w:pPr>
              <w:pStyle w:val="NoSpacing"/>
              <w:tabs>
                <w:tab w:val="left" w:pos="284"/>
              </w:tabs>
              <w:spacing w:line="276" w:lineRule="auto"/>
              <w:jc w:val="both"/>
              <w:rPr>
                <w:rFonts w:ascii="Calibri" w:hAnsi="Calibri" w:cs="Calibri"/>
                <w:sz w:val="24"/>
                <w:szCs w:val="24"/>
                <w:lang w:val="fr-FR"/>
              </w:rPr>
            </w:pPr>
          </w:p>
          <w:p w14:paraId="62762B5A" w14:textId="77777777" w:rsidR="002826B2" w:rsidRPr="002826B2" w:rsidRDefault="002826B2" w:rsidP="005E11F7">
            <w:pPr>
              <w:pStyle w:val="NoSpacing"/>
              <w:tabs>
                <w:tab w:val="left" w:pos="284"/>
              </w:tabs>
              <w:spacing w:line="276" w:lineRule="auto"/>
              <w:jc w:val="both"/>
              <w:rPr>
                <w:rFonts w:ascii="Calibri" w:hAnsi="Calibri" w:cs="Calibri"/>
                <w:sz w:val="24"/>
                <w:szCs w:val="24"/>
                <w:lang w:val="fr-FR"/>
              </w:rPr>
            </w:pPr>
          </w:p>
          <w:p w14:paraId="6A6A0591" w14:textId="77777777" w:rsidR="002826B2" w:rsidRPr="002826B2" w:rsidRDefault="002826B2" w:rsidP="005E11F7">
            <w:pPr>
              <w:pStyle w:val="NoSpacing"/>
              <w:tabs>
                <w:tab w:val="left" w:pos="284"/>
              </w:tabs>
              <w:spacing w:line="276" w:lineRule="auto"/>
              <w:jc w:val="both"/>
              <w:rPr>
                <w:rFonts w:ascii="Calibri" w:hAnsi="Calibri" w:cs="Calibri"/>
                <w:sz w:val="24"/>
                <w:szCs w:val="24"/>
                <w:lang w:val="fr-FR"/>
              </w:rPr>
            </w:pPr>
          </w:p>
          <w:p w14:paraId="00647EC5" w14:textId="5C5D5C9F" w:rsidR="00EC6382" w:rsidRPr="002826B2" w:rsidRDefault="00EC6382" w:rsidP="00EC6382">
            <w:pPr>
              <w:pStyle w:val="NoSpacing"/>
              <w:tabs>
                <w:tab w:val="left" w:pos="284"/>
              </w:tabs>
              <w:spacing w:line="276" w:lineRule="auto"/>
              <w:jc w:val="both"/>
              <w:rPr>
                <w:rFonts w:ascii="Calibri" w:hAnsi="Calibri" w:cs="Calibri"/>
                <w:sz w:val="24"/>
                <w:szCs w:val="24"/>
                <w:lang w:val="fr-FR"/>
              </w:rPr>
            </w:pPr>
            <w:r w:rsidRPr="002826B2">
              <w:rPr>
                <w:rFonts w:ascii="Calibri" w:hAnsi="Calibri" w:cs="Calibri"/>
                <w:sz w:val="24"/>
                <w:szCs w:val="24"/>
                <w:lang w:val="fr-FR"/>
              </w:rPr>
              <w:t xml:space="preserve">În cazul în care în tabelul "Coeficienți producție </w:t>
            </w:r>
            <w:r w:rsidRPr="00575A6C">
              <w:rPr>
                <w:rFonts w:ascii="Calibri" w:hAnsi="Calibri" w:cs="Calibri"/>
                <w:sz w:val="24"/>
                <w:szCs w:val="24"/>
                <w:lang w:val="fr-FR"/>
              </w:rPr>
              <w:t xml:space="preserve">standard </w:t>
            </w:r>
            <w:r w:rsidR="00D03CA7" w:rsidRPr="00575A6C">
              <w:rPr>
                <w:rFonts w:ascii="Calibri" w:hAnsi="Calibri" w:cs="Calibri"/>
                <w:sz w:val="24"/>
                <w:szCs w:val="24"/>
                <w:lang w:val="fr-FR"/>
              </w:rPr>
              <w:t>2017</w:t>
            </w:r>
            <w:r w:rsidRPr="00575A6C">
              <w:rPr>
                <w:rFonts w:ascii="Calibri" w:hAnsi="Calibri" w:cs="Calibri"/>
                <w:sz w:val="24"/>
                <w:szCs w:val="24"/>
                <w:lang w:val="fr-FR"/>
              </w:rPr>
              <w:t>"</w:t>
            </w:r>
            <w:r w:rsidRPr="002826B2">
              <w:rPr>
                <w:rFonts w:ascii="Calibri" w:hAnsi="Calibri" w:cs="Calibri"/>
                <w:sz w:val="24"/>
                <w:szCs w:val="24"/>
                <w:lang w:val="fr-FR"/>
              </w:rPr>
              <w:t xml:space="preserve"> și în documentele justificative depuse la cererea de finanțare suprafața de teren este mai mare decât cea regăsită în sistemul IACS, experţii AFIR vor solicita APIA un document  prin care să certifice că solicitantul s-a înscris în sistem/evidenţele APIA şi cu  suprafaţa pentru care nu s-a depus  încă solicitare de cerere unică de plată.</w:t>
            </w:r>
          </w:p>
          <w:p w14:paraId="2A5FFF0B" w14:textId="77777777" w:rsidR="00EC6382" w:rsidRPr="002826B2" w:rsidRDefault="00EC6382" w:rsidP="00EC6382">
            <w:pPr>
              <w:pStyle w:val="NoSpacing"/>
              <w:tabs>
                <w:tab w:val="left" w:pos="284"/>
              </w:tabs>
              <w:spacing w:line="276" w:lineRule="auto"/>
              <w:jc w:val="both"/>
              <w:rPr>
                <w:rFonts w:ascii="Calibri" w:hAnsi="Calibri" w:cs="Calibri"/>
                <w:sz w:val="24"/>
                <w:szCs w:val="24"/>
                <w:lang w:val="fr-FR"/>
              </w:rPr>
            </w:pPr>
          </w:p>
          <w:p w14:paraId="3FC81AAB" w14:textId="38B57048" w:rsidR="00801E4F" w:rsidRPr="002826B2" w:rsidRDefault="00C908C2" w:rsidP="00EC6382">
            <w:pPr>
              <w:pStyle w:val="NoSpacing"/>
              <w:tabs>
                <w:tab w:val="left" w:pos="284"/>
              </w:tabs>
              <w:spacing w:line="276" w:lineRule="auto"/>
              <w:jc w:val="both"/>
              <w:rPr>
                <w:rFonts w:ascii="Calibri" w:hAnsi="Calibri" w:cs="Calibri"/>
                <w:sz w:val="24"/>
                <w:szCs w:val="24"/>
                <w:lang w:val="fr-FR"/>
              </w:rPr>
            </w:pPr>
            <w:r w:rsidRPr="00575A6C">
              <w:rPr>
                <w:rFonts w:ascii="Calibri" w:hAnsi="Calibri" w:cs="Calibri"/>
                <w:sz w:val="24"/>
                <w:szCs w:val="24"/>
                <w:lang w:eastAsia="ro-RO"/>
              </w:rPr>
              <w:t>În cazul în care proiectul vizează extindere exploatație agricolă sau dacă</w:t>
            </w:r>
            <w:r>
              <w:rPr>
                <w:rFonts w:ascii="Calibri" w:hAnsi="Calibri" w:cs="Calibri"/>
                <w:sz w:val="24"/>
                <w:szCs w:val="24"/>
                <w:lang w:eastAsia="ro-RO"/>
              </w:rPr>
              <w:t xml:space="preserve"> </w:t>
            </w:r>
            <w:r w:rsidR="00EC6382" w:rsidRPr="0078587F">
              <w:rPr>
                <w:rFonts w:ascii="Calibri" w:hAnsi="Calibri" w:cs="Calibri"/>
                <w:sz w:val="24"/>
                <w:szCs w:val="24"/>
                <w:lang w:val="fr-FR"/>
              </w:rPr>
              <w:t>solicitanții dețin la momentul depunerii cererii de finanțare doar teren în pregătire</w:t>
            </w:r>
            <w:r w:rsidR="00EC6382" w:rsidRPr="002826B2">
              <w:rPr>
                <w:rFonts w:ascii="Calibri" w:hAnsi="Calibri" w:cs="Calibri"/>
                <w:sz w:val="24"/>
                <w:szCs w:val="24"/>
                <w:lang w:val="fr-FR"/>
              </w:rPr>
              <w:t xml:space="preserve"> pe care urmează să se înființeze o plantație pomicolă prin intemediul proiectului, dimensiunea economică se va calcula în baza suprafeței identificate în APIA și a previziunilor din punct de vedere al culturilor din documentația tehnico-economică a proiectului, ca urmare a realizării investițiilor propuse prin proiect (suprafețe care trebuie să fie înregistrate in Registrul agricol).</w:t>
            </w:r>
          </w:p>
          <w:p w14:paraId="7AB3F9E5" w14:textId="77777777" w:rsidR="00EC6382" w:rsidRPr="002826B2" w:rsidRDefault="00EC6382" w:rsidP="00EC6382">
            <w:pPr>
              <w:pStyle w:val="NoSpacing"/>
              <w:tabs>
                <w:tab w:val="left" w:pos="284"/>
              </w:tabs>
              <w:spacing w:line="276" w:lineRule="auto"/>
              <w:jc w:val="both"/>
              <w:rPr>
                <w:rFonts w:ascii="Calibri" w:hAnsi="Calibri" w:cs="Calibri"/>
                <w:sz w:val="24"/>
                <w:szCs w:val="24"/>
                <w:lang w:val="fr-FR"/>
              </w:rPr>
            </w:pPr>
          </w:p>
          <w:p w14:paraId="6586B5FC" w14:textId="77777777" w:rsidR="00B94A4B" w:rsidRDefault="00CE244C" w:rsidP="005E11F7">
            <w:pPr>
              <w:pStyle w:val="NoSpacing"/>
              <w:tabs>
                <w:tab w:val="left" w:pos="284"/>
              </w:tabs>
              <w:spacing w:line="276" w:lineRule="auto"/>
              <w:jc w:val="both"/>
              <w:rPr>
                <w:rFonts w:ascii="Calibri" w:hAnsi="Calibri"/>
                <w:sz w:val="24"/>
                <w:szCs w:val="24"/>
              </w:rPr>
            </w:pPr>
            <w:r w:rsidRPr="002826B2">
              <w:rPr>
                <w:rFonts w:asciiTheme="minorHAnsi" w:hAnsiTheme="minorHAnsi" w:cstheme="minorHAnsi"/>
                <w:sz w:val="24"/>
                <w:szCs w:val="24"/>
              </w:rPr>
              <w:t>2</w:t>
            </w:r>
            <w:r w:rsidR="00125F54" w:rsidRPr="002826B2">
              <w:rPr>
                <w:rFonts w:asciiTheme="minorHAnsi" w:hAnsiTheme="minorHAnsi" w:cstheme="minorHAnsi"/>
                <w:sz w:val="24"/>
                <w:szCs w:val="24"/>
              </w:rPr>
              <w:t>)</w:t>
            </w:r>
            <w:r w:rsidR="00B6297B" w:rsidRPr="002826B2">
              <w:rPr>
                <w:rFonts w:asciiTheme="minorHAnsi" w:hAnsiTheme="minorHAnsi" w:cstheme="minorHAnsi"/>
                <w:sz w:val="24"/>
                <w:szCs w:val="24"/>
              </w:rPr>
              <w:t>-</w:t>
            </w:r>
            <w:r w:rsidR="00381045" w:rsidRPr="002826B2">
              <w:rPr>
                <w:rFonts w:asciiTheme="minorHAnsi" w:hAnsiTheme="minorHAnsi" w:cstheme="minorHAnsi"/>
                <w:sz w:val="24"/>
                <w:szCs w:val="24"/>
              </w:rPr>
              <w:t xml:space="preserve">În cazul investiţiilor propuse de un solicitant care </w:t>
            </w:r>
            <w:r w:rsidR="00381045" w:rsidRPr="002826B2">
              <w:rPr>
                <w:rFonts w:asciiTheme="minorHAnsi" w:hAnsiTheme="minorHAnsi" w:cstheme="minorHAnsi"/>
                <w:b/>
                <w:sz w:val="24"/>
                <w:szCs w:val="24"/>
              </w:rPr>
              <w:t>desfăşoară pentru prima dată o activitate agricolă</w:t>
            </w:r>
            <w:r w:rsidR="00381045" w:rsidRPr="002826B2">
              <w:rPr>
                <w:rFonts w:asciiTheme="minorHAnsi" w:hAnsiTheme="minorHAnsi" w:cstheme="minorHAnsi"/>
                <w:sz w:val="24"/>
                <w:szCs w:val="24"/>
              </w:rPr>
              <w:t xml:space="preserve"> </w:t>
            </w:r>
            <w:r w:rsidR="00381045" w:rsidRPr="002826B2">
              <w:rPr>
                <w:rFonts w:asciiTheme="minorHAnsi" w:hAnsiTheme="minorHAnsi" w:cstheme="minorHAnsi"/>
                <w:sz w:val="24"/>
                <w:szCs w:val="24"/>
                <w:lang w:val="fr-FR"/>
              </w:rPr>
              <w:t>(</w:t>
            </w:r>
            <w:r w:rsidR="00381045" w:rsidRPr="007D529F">
              <w:rPr>
                <w:rFonts w:asciiTheme="minorHAnsi" w:hAnsiTheme="minorHAnsi" w:cstheme="minorHAnsi"/>
                <w:sz w:val="24"/>
                <w:szCs w:val="24"/>
              </w:rPr>
              <w:t>solicitantul este înscris cu exploataţia agricolă la APIA / ANSVSA de mai puţin de 12 luni</w:t>
            </w:r>
            <w:r w:rsidR="00381045" w:rsidRPr="002826B2">
              <w:rPr>
                <w:rFonts w:asciiTheme="minorHAnsi" w:hAnsiTheme="minorHAnsi" w:cstheme="minorHAnsi"/>
                <w:sz w:val="24"/>
                <w:szCs w:val="24"/>
              </w:rPr>
              <w:t xml:space="preserve"> sau nu a depus nici o cerere </w:t>
            </w:r>
            <w:r w:rsidR="00381045" w:rsidRPr="002826B2">
              <w:rPr>
                <w:rFonts w:asciiTheme="minorHAnsi" w:hAnsiTheme="minorHAnsi" w:cstheme="minorHAnsi"/>
                <w:sz w:val="24"/>
                <w:szCs w:val="24"/>
              </w:rPr>
              <w:lastRenderedPageBreak/>
              <w:t>de plata la APIA pâna la data depunerii cererii de finantare</w:t>
            </w:r>
            <w:r w:rsidR="00381045" w:rsidRPr="002826B2">
              <w:rPr>
                <w:rFonts w:asciiTheme="minorHAnsi" w:hAnsiTheme="minorHAnsi" w:cstheme="minorHAnsi"/>
                <w:sz w:val="24"/>
                <w:szCs w:val="24"/>
                <w:lang w:val="fr-FR"/>
              </w:rPr>
              <w:t xml:space="preserve">), </w:t>
            </w:r>
            <w:r w:rsidR="00381045" w:rsidRPr="002826B2">
              <w:rPr>
                <w:rFonts w:asciiTheme="minorHAnsi" w:hAnsiTheme="minorHAnsi" w:cstheme="minorHAnsi"/>
                <w:sz w:val="24"/>
                <w:szCs w:val="24"/>
              </w:rPr>
              <w:t>se va calcula dimensiunea economică a exploatației</w:t>
            </w:r>
            <w:r w:rsidR="00381045" w:rsidRPr="002826B2">
              <w:rPr>
                <w:rFonts w:asciiTheme="minorHAnsi" w:hAnsiTheme="minorHAnsi" w:cstheme="minorHAnsi"/>
              </w:rPr>
              <w:t xml:space="preserve"> </w:t>
            </w:r>
            <w:r w:rsidR="00A712D7" w:rsidRPr="002826B2">
              <w:rPr>
                <w:rFonts w:ascii="Calibri" w:hAnsi="Calibri"/>
                <w:sz w:val="24"/>
                <w:szCs w:val="24"/>
              </w:rPr>
              <w:t xml:space="preserve">în baza suprafeței identificate în APIA și a previziunilor </w:t>
            </w:r>
            <w:r w:rsidR="006044A4" w:rsidRPr="002826B2">
              <w:rPr>
                <w:rFonts w:ascii="Calibri" w:hAnsi="Calibri"/>
                <w:sz w:val="24"/>
                <w:szCs w:val="24"/>
              </w:rPr>
              <w:t>din punct de vedere al culturilor</w:t>
            </w:r>
            <w:r w:rsidR="00D03CA7">
              <w:rPr>
                <w:rFonts w:ascii="Calibri" w:hAnsi="Calibri"/>
                <w:sz w:val="24"/>
                <w:szCs w:val="24"/>
              </w:rPr>
              <w:t xml:space="preserve"> </w:t>
            </w:r>
            <w:r w:rsidR="00A712D7" w:rsidRPr="002826B2">
              <w:rPr>
                <w:rFonts w:ascii="Calibri" w:hAnsi="Calibri"/>
                <w:sz w:val="24"/>
                <w:szCs w:val="24"/>
              </w:rPr>
              <w:t>din documentația tehnico-economic</w:t>
            </w:r>
            <w:r w:rsidR="00B20CCC" w:rsidRPr="002826B2">
              <w:rPr>
                <w:rFonts w:ascii="Calibri" w:hAnsi="Calibri"/>
                <w:sz w:val="24"/>
                <w:szCs w:val="24"/>
              </w:rPr>
              <w:t>ă</w:t>
            </w:r>
            <w:r w:rsidR="00A712D7" w:rsidRPr="002826B2">
              <w:rPr>
                <w:rFonts w:ascii="Calibri" w:hAnsi="Calibri"/>
                <w:sz w:val="24"/>
                <w:szCs w:val="24"/>
              </w:rPr>
              <w:t xml:space="preserve"> a proiectului, ca urmare a realizarii investițiilor propuse prin proiect (indiferent dacă solicitantul figurează sau nu cu terenuri cultivate</w:t>
            </w:r>
            <w:r w:rsidR="00217442" w:rsidRPr="002826B2">
              <w:rPr>
                <w:rFonts w:asciiTheme="minorHAnsi" w:hAnsiTheme="minorHAnsi"/>
                <w:sz w:val="24"/>
                <w:szCs w:val="24"/>
              </w:rPr>
              <w:t xml:space="preserve"> sau necultivate</w:t>
            </w:r>
            <w:r w:rsidR="00A712D7" w:rsidRPr="002826B2">
              <w:rPr>
                <w:rFonts w:ascii="Calibri" w:hAnsi="Calibri"/>
                <w:sz w:val="24"/>
                <w:szCs w:val="24"/>
              </w:rPr>
              <w:t>/animale în posesie la momentul depunerii CF)</w:t>
            </w:r>
            <w:r w:rsidR="00B94A4B" w:rsidRPr="002826B2">
              <w:rPr>
                <w:rFonts w:ascii="Calibri" w:hAnsi="Calibri"/>
                <w:sz w:val="24"/>
                <w:szCs w:val="24"/>
              </w:rPr>
              <w:t>.</w:t>
            </w:r>
          </w:p>
          <w:p w14:paraId="7C005EAF" w14:textId="77777777" w:rsidR="004E7D73" w:rsidRPr="002826B2" w:rsidRDefault="004E7D73" w:rsidP="005E11F7">
            <w:pPr>
              <w:pStyle w:val="NoSpacing"/>
              <w:tabs>
                <w:tab w:val="left" w:pos="284"/>
              </w:tabs>
              <w:spacing w:line="276" w:lineRule="auto"/>
              <w:jc w:val="both"/>
              <w:rPr>
                <w:rFonts w:ascii="Calibri" w:hAnsi="Calibri"/>
                <w:sz w:val="24"/>
                <w:szCs w:val="24"/>
              </w:rPr>
            </w:pPr>
          </w:p>
          <w:p w14:paraId="353D4D1F" w14:textId="23A15246" w:rsidR="00232321" w:rsidRPr="002826B2" w:rsidRDefault="00232321" w:rsidP="005E11F7">
            <w:pPr>
              <w:pStyle w:val="NoSpacing"/>
              <w:tabs>
                <w:tab w:val="left" w:pos="284"/>
              </w:tabs>
              <w:spacing w:line="276" w:lineRule="auto"/>
              <w:jc w:val="both"/>
              <w:rPr>
                <w:rFonts w:ascii="Calibri" w:hAnsi="Calibri"/>
                <w:sz w:val="24"/>
                <w:szCs w:val="24"/>
              </w:rPr>
            </w:pPr>
            <w:r w:rsidRPr="002826B2">
              <w:rPr>
                <w:rFonts w:ascii="Calibri" w:hAnsi="Calibri"/>
                <w:sz w:val="24"/>
                <w:szCs w:val="24"/>
              </w:rPr>
              <w:tab/>
              <w:t xml:space="preserve">În cazul în care expertul nu regăsește în IACS suprafaţele de teren menţionate în tabelul "Coeficienți producție standard </w:t>
            </w:r>
            <w:r w:rsidR="00DD0FB7" w:rsidRPr="002826B2">
              <w:rPr>
                <w:rFonts w:ascii="Calibri" w:hAnsi="Calibri"/>
                <w:sz w:val="24"/>
                <w:szCs w:val="24"/>
              </w:rPr>
              <w:t>201</w:t>
            </w:r>
            <w:r w:rsidR="000874DC">
              <w:rPr>
                <w:rFonts w:ascii="Calibri" w:hAnsi="Calibri"/>
                <w:sz w:val="24"/>
                <w:szCs w:val="24"/>
              </w:rPr>
              <w:t>7</w:t>
            </w:r>
            <w:r w:rsidRPr="002826B2">
              <w:rPr>
                <w:rFonts w:ascii="Calibri" w:hAnsi="Calibri"/>
                <w:sz w:val="24"/>
                <w:szCs w:val="24"/>
              </w:rPr>
              <w:t xml:space="preserve">" sau există diferenţe între suprafaţa de teren declarată în proiect şi cea din IACS, expertul va solicita APIA  să certifice dacă solicitantul s-a înscris în sistem/evidenţele APIA  </w:t>
            </w:r>
            <w:r w:rsidR="00484A1C" w:rsidRPr="002826B2">
              <w:rPr>
                <w:rFonts w:ascii="Calibri" w:hAnsi="Calibri" w:cs="Calibri"/>
                <w:sz w:val="24"/>
                <w:szCs w:val="24"/>
                <w:lang w:val="fr-FR"/>
              </w:rPr>
              <w:t>cu  suprafaţa pentru care nu s-a depus încă solicitare de cerere unică de plată</w:t>
            </w:r>
            <w:r w:rsidRPr="002826B2">
              <w:rPr>
                <w:rFonts w:ascii="Calibri" w:hAnsi="Calibri"/>
                <w:sz w:val="24"/>
                <w:szCs w:val="24"/>
              </w:rPr>
              <w:t>.</w:t>
            </w:r>
          </w:p>
          <w:p w14:paraId="0BC46752" w14:textId="77777777" w:rsidR="000E6DB2" w:rsidRPr="002826B2" w:rsidRDefault="000E6DB2" w:rsidP="005E11F7">
            <w:pPr>
              <w:pStyle w:val="NoSpacing"/>
              <w:tabs>
                <w:tab w:val="left" w:pos="284"/>
              </w:tabs>
              <w:spacing w:line="276" w:lineRule="auto"/>
              <w:jc w:val="both"/>
              <w:rPr>
                <w:rFonts w:ascii="Calibri" w:hAnsi="Calibri"/>
                <w:sz w:val="24"/>
                <w:szCs w:val="24"/>
              </w:rPr>
            </w:pPr>
            <w:r w:rsidRPr="002826B2">
              <w:rPr>
                <w:rFonts w:ascii="Calibri" w:hAnsi="Calibri"/>
                <w:sz w:val="24"/>
                <w:szCs w:val="24"/>
              </w:rPr>
              <w:t>În acest caz (punctul 2) se încadrează şi PFA-urile, IF-urile şi II-urile care au preluat exploataţia agricolă gestionată anterior de persoana fizică (actualul titular de PFA, II sau IF).</w:t>
            </w:r>
          </w:p>
          <w:p w14:paraId="08BC6C17" w14:textId="28703F9B" w:rsidR="002A41D3" w:rsidRPr="002826B2" w:rsidRDefault="00B94A4B" w:rsidP="005E11F7">
            <w:pPr>
              <w:pStyle w:val="NoSpacing"/>
              <w:tabs>
                <w:tab w:val="left" w:pos="284"/>
              </w:tabs>
              <w:spacing w:line="276" w:lineRule="auto"/>
              <w:jc w:val="both"/>
              <w:rPr>
                <w:rFonts w:ascii="Calibri" w:hAnsi="Calibri" w:cs="Calibri"/>
                <w:sz w:val="24"/>
                <w:szCs w:val="24"/>
                <w:lang w:eastAsia="ro-RO"/>
              </w:rPr>
            </w:pPr>
            <w:r w:rsidRPr="002826B2">
              <w:rPr>
                <w:rFonts w:ascii="Calibri" w:hAnsi="Calibri" w:cs="Calibri"/>
                <w:sz w:val="24"/>
                <w:szCs w:val="24"/>
                <w:lang w:eastAsia="ro-RO"/>
              </w:rPr>
              <w:t>I</w:t>
            </w:r>
            <w:r w:rsidR="002A41D3" w:rsidRPr="002826B2">
              <w:rPr>
                <w:rFonts w:ascii="Calibri" w:hAnsi="Calibri" w:cs="Calibri"/>
                <w:sz w:val="24"/>
                <w:szCs w:val="24"/>
                <w:lang w:eastAsia="ro-RO"/>
              </w:rPr>
              <w:t>n cazul proiectelor depuse de formele asociative</w:t>
            </w:r>
            <w:r w:rsidR="007D529F">
              <w:rPr>
                <w:rFonts w:ascii="Calibri" w:hAnsi="Calibri" w:cs="Calibri"/>
                <w:sz w:val="24"/>
                <w:szCs w:val="24"/>
                <w:lang w:eastAsia="ro-RO"/>
              </w:rPr>
              <w:t xml:space="preserve"> (cooperative agricole, grupuri și organizații de producători)</w:t>
            </w:r>
            <w:r w:rsidR="002A41D3" w:rsidRPr="002826B2">
              <w:rPr>
                <w:rFonts w:ascii="Calibri" w:hAnsi="Calibri" w:cs="Calibri"/>
                <w:sz w:val="24"/>
                <w:szCs w:val="24"/>
                <w:lang w:eastAsia="ro-RO"/>
              </w:rPr>
              <w:t xml:space="preserve"> se vor în</w:t>
            </w:r>
            <w:r w:rsidRPr="002826B2">
              <w:rPr>
                <w:rFonts w:ascii="Calibri" w:hAnsi="Calibri" w:cs="Calibri"/>
                <w:sz w:val="24"/>
                <w:szCs w:val="24"/>
                <w:lang w:eastAsia="ro-RO"/>
              </w:rPr>
              <w:t>suma dimensiunile economice ale</w:t>
            </w:r>
            <w:r w:rsidR="002A41D3" w:rsidRPr="002826B2">
              <w:rPr>
                <w:rFonts w:ascii="Calibri" w:hAnsi="Calibri" w:cs="Calibri"/>
                <w:sz w:val="24"/>
                <w:szCs w:val="24"/>
                <w:lang w:eastAsia="ro-RO"/>
              </w:rPr>
              <w:t xml:space="preserve"> exploataţiilor membrilor </w:t>
            </w:r>
            <w:r w:rsidR="007D529F">
              <w:rPr>
                <w:rFonts w:ascii="Calibri" w:hAnsi="Calibri" w:cs="Calibri"/>
                <w:sz w:val="24"/>
                <w:szCs w:val="24"/>
                <w:lang w:eastAsia="ro-RO"/>
              </w:rPr>
              <w:t>fermieri (în cazul cooperativelor, doar a membrilor acțiunori)</w:t>
            </w:r>
            <w:r w:rsidR="002A41D3" w:rsidRPr="002826B2">
              <w:rPr>
                <w:rFonts w:ascii="Calibri" w:hAnsi="Calibri" w:cs="Calibri"/>
                <w:sz w:val="24"/>
                <w:szCs w:val="24"/>
                <w:lang w:eastAsia="ro-RO"/>
              </w:rPr>
              <w:t xml:space="preserve">membrii pot avea exploataţii cu o dimensiune economica mai mica de </w:t>
            </w:r>
            <w:r w:rsidR="000618AF" w:rsidRPr="002826B2">
              <w:rPr>
                <w:rFonts w:ascii="Calibri" w:hAnsi="Calibri" w:cs="Calibri"/>
                <w:sz w:val="24"/>
                <w:szCs w:val="24"/>
                <w:lang w:eastAsia="ro-RO"/>
              </w:rPr>
              <w:t>4</w:t>
            </w:r>
            <w:r w:rsidR="002A41D3" w:rsidRPr="002826B2">
              <w:rPr>
                <w:rFonts w:ascii="Calibri" w:hAnsi="Calibri" w:cs="Calibri"/>
                <w:sz w:val="24"/>
                <w:szCs w:val="24"/>
                <w:lang w:eastAsia="ro-RO"/>
              </w:rPr>
              <w:t>000 euro SO</w:t>
            </w:r>
            <w:r w:rsidR="007D529F">
              <w:rPr>
                <w:rFonts w:ascii="Calibri" w:hAnsi="Calibri" w:cs="Calibri"/>
                <w:sz w:val="24"/>
                <w:szCs w:val="24"/>
                <w:lang w:eastAsia="ro-RO"/>
              </w:rPr>
              <w:t>C</w:t>
            </w:r>
            <w:r w:rsidR="002A41D3" w:rsidRPr="002826B2">
              <w:rPr>
                <w:rFonts w:ascii="Calibri" w:hAnsi="Calibri" w:cs="Calibri"/>
                <w:sz w:val="24"/>
                <w:szCs w:val="24"/>
                <w:lang w:eastAsia="ro-RO"/>
              </w:rPr>
              <w:t>, caz în care formele asociative vor depune documente justificative în acest sens.</w:t>
            </w:r>
          </w:p>
          <w:p w14:paraId="3F8B63C8" w14:textId="77777777" w:rsidR="00395B57" w:rsidRPr="00395B57" w:rsidRDefault="00395B57" w:rsidP="00395B57">
            <w:pPr>
              <w:autoSpaceDE w:val="0"/>
              <w:autoSpaceDN w:val="0"/>
              <w:adjustRightInd w:val="0"/>
              <w:ind w:left="20"/>
              <w:jc w:val="both"/>
              <w:rPr>
                <w:rFonts w:asciiTheme="minorHAnsi" w:hAnsiTheme="minorHAnsi" w:cstheme="minorHAnsi"/>
              </w:rPr>
            </w:pPr>
            <w:r w:rsidRPr="00395B57">
              <w:rPr>
                <w:rFonts w:asciiTheme="minorHAnsi" w:hAnsiTheme="minorHAnsi" w:cstheme="minorHAnsi"/>
              </w:rPr>
              <w:t xml:space="preserve">îÎn cazul în care o formă asociativă este înscrisă la APIA, dimensiunea economică a exploatației acesteia se va cumula cu </w:t>
            </w:r>
            <w:r w:rsidRPr="00395B57">
              <w:rPr>
                <w:rFonts w:asciiTheme="minorHAnsi" w:hAnsiTheme="minorHAnsi" w:cstheme="minorHAnsi"/>
              </w:rPr>
              <w:lastRenderedPageBreak/>
              <w:t>dimensiunile economice ale exploatațiilor membrilor (în cazul cooperativelor, a membrilor acționari).</w:t>
            </w:r>
          </w:p>
          <w:p w14:paraId="617FB6B0" w14:textId="77777777" w:rsidR="00B94A4B" w:rsidRDefault="00395B57" w:rsidP="00395B57">
            <w:pPr>
              <w:autoSpaceDE w:val="0"/>
              <w:autoSpaceDN w:val="0"/>
              <w:adjustRightInd w:val="0"/>
              <w:ind w:left="20"/>
              <w:jc w:val="both"/>
              <w:rPr>
                <w:rFonts w:asciiTheme="minorHAnsi" w:hAnsiTheme="minorHAnsi" w:cstheme="minorHAnsi"/>
              </w:rPr>
            </w:pPr>
            <w:r w:rsidRPr="00395B57">
              <w:rPr>
                <w:rFonts w:asciiTheme="minorHAnsi" w:hAnsiTheme="minorHAnsi" w:cstheme="minorHAnsi"/>
              </w:rPr>
              <w:t>În cazul în care doar forma asociativă are exploatație înscrisă în APIA,  se va lua în considerare dimensiunea economică a acesteia (cazul în care respectiva formă asociativă vine în nume propriu).</w:t>
            </w:r>
          </w:p>
          <w:p w14:paraId="7B905F44" w14:textId="77777777" w:rsidR="00395B57" w:rsidRPr="002826B2" w:rsidRDefault="00395B57" w:rsidP="00395B57">
            <w:pPr>
              <w:autoSpaceDE w:val="0"/>
              <w:autoSpaceDN w:val="0"/>
              <w:adjustRightInd w:val="0"/>
              <w:ind w:left="20"/>
              <w:jc w:val="both"/>
              <w:rPr>
                <w:rFonts w:asciiTheme="minorHAnsi" w:hAnsiTheme="minorHAnsi" w:cstheme="minorHAnsi"/>
              </w:rPr>
            </w:pPr>
          </w:p>
          <w:p w14:paraId="6CA3B208" w14:textId="77777777" w:rsidR="00381045" w:rsidRPr="002826B2" w:rsidRDefault="00381045" w:rsidP="00A42666">
            <w:pPr>
              <w:pStyle w:val="NoSpacing"/>
              <w:spacing w:line="276" w:lineRule="auto"/>
              <w:jc w:val="both"/>
              <w:rPr>
                <w:rFonts w:asciiTheme="minorHAnsi" w:hAnsiTheme="minorHAnsi" w:cstheme="minorHAnsi"/>
                <w:sz w:val="24"/>
                <w:szCs w:val="24"/>
              </w:rPr>
            </w:pPr>
            <w:r w:rsidRPr="002826B2">
              <w:rPr>
                <w:rFonts w:asciiTheme="minorHAnsi" w:hAnsiTheme="minorHAnsi" w:cstheme="minorHAnsi"/>
                <w:sz w:val="24"/>
                <w:szCs w:val="24"/>
              </w:rPr>
              <w:t>Daca in urma verificarilor efectuate prin consultare</w:t>
            </w:r>
            <w:r w:rsidR="00B94A4B" w:rsidRPr="002826B2">
              <w:rPr>
                <w:rFonts w:asciiTheme="minorHAnsi" w:hAnsiTheme="minorHAnsi" w:cstheme="minorHAnsi"/>
                <w:sz w:val="24"/>
                <w:szCs w:val="24"/>
              </w:rPr>
              <w:t>a sistemului informatic al APIA</w:t>
            </w:r>
            <w:r w:rsidRPr="002826B2">
              <w:rPr>
                <w:rFonts w:asciiTheme="minorHAnsi" w:hAnsiTheme="minorHAnsi" w:cstheme="minorHAnsi"/>
                <w:sz w:val="24"/>
                <w:szCs w:val="24"/>
              </w:rPr>
              <w:t xml:space="preserve"> rezulta o diferenta de suprafata ca urmare a incheierii controalelor administrative ale APIA, solicitantul are</w:t>
            </w:r>
            <w:r w:rsidR="00125F54" w:rsidRPr="002826B2">
              <w:rPr>
                <w:rFonts w:asciiTheme="minorHAnsi" w:hAnsiTheme="minorHAnsi" w:cstheme="minorHAnsi"/>
                <w:sz w:val="24"/>
                <w:szCs w:val="24"/>
              </w:rPr>
              <w:t xml:space="preserve"> obligația de a reface prognoza economico-financiară și tabelul Coeficienților de producție </w:t>
            </w:r>
            <w:r w:rsidR="000546EF" w:rsidRPr="002826B2">
              <w:rPr>
                <w:rFonts w:asciiTheme="minorHAnsi" w:hAnsiTheme="minorHAnsi" w:cstheme="minorHAnsi"/>
                <w:sz w:val="24"/>
                <w:szCs w:val="24"/>
              </w:rPr>
              <w:t>standard în urma solicitării de informații suplimentare.</w:t>
            </w:r>
          </w:p>
          <w:p w14:paraId="5EF1C056" w14:textId="77777777" w:rsidR="003F783F" w:rsidRPr="002826B2" w:rsidRDefault="003F783F" w:rsidP="003F783F">
            <w:pPr>
              <w:shd w:val="clear" w:color="auto" w:fill="FFFFFF"/>
              <w:spacing w:line="276" w:lineRule="auto"/>
              <w:jc w:val="both"/>
              <w:rPr>
                <w:rFonts w:ascii="Calibri" w:hAnsi="Calibri"/>
              </w:rPr>
            </w:pPr>
            <w:r w:rsidRPr="002826B2">
              <w:rPr>
                <w:rFonts w:ascii="Calibri" w:hAnsi="Calibri"/>
              </w:rPr>
              <w:t xml:space="preserve">Pentru investitiile noi, în cazul proiectelor care vizează lucrări de construcţii (sere, clădiri din componenţa fermei </w:t>
            </w:r>
            <w:r w:rsidR="00F15BE2" w:rsidRPr="002826B2">
              <w:rPr>
                <w:rFonts w:ascii="Calibri" w:hAnsi="Calibri"/>
              </w:rPr>
              <w:t>pomicole</w:t>
            </w:r>
            <w:r w:rsidRPr="002826B2">
              <w:rPr>
                <w:rFonts w:ascii="Calibri" w:hAnsi="Calibri"/>
              </w:rPr>
              <w:t>), nu se verifică în IACS terenul aferent acestor obiective.</w:t>
            </w:r>
          </w:p>
          <w:p w14:paraId="0C40DDB8" w14:textId="77777777" w:rsidR="00F81B1C" w:rsidRPr="002826B2" w:rsidRDefault="00F81B1C" w:rsidP="000546EF">
            <w:pPr>
              <w:autoSpaceDE w:val="0"/>
              <w:autoSpaceDN w:val="0"/>
              <w:adjustRightInd w:val="0"/>
              <w:jc w:val="both"/>
              <w:rPr>
                <w:rFonts w:asciiTheme="minorHAnsi" w:hAnsiTheme="minorHAnsi" w:cstheme="minorHAnsi"/>
              </w:rPr>
            </w:pPr>
          </w:p>
          <w:p w14:paraId="2F868954" w14:textId="77777777" w:rsidR="00F81B1C" w:rsidRPr="002826B2" w:rsidRDefault="00F81B1C" w:rsidP="00F81B1C">
            <w:pPr>
              <w:jc w:val="both"/>
              <w:rPr>
                <w:rFonts w:asciiTheme="minorHAnsi" w:hAnsiTheme="minorHAnsi" w:cstheme="minorHAnsi"/>
                <w:i/>
              </w:rPr>
            </w:pPr>
            <w:r w:rsidRPr="002826B2">
              <w:rPr>
                <w:rFonts w:asciiTheme="minorHAnsi" w:hAnsiTheme="minorHAnsi" w:cstheme="minorHAnsi"/>
                <w:i/>
              </w:rPr>
              <w:t>Calculul dimensiunii economice a exploataţiei se va face ţinând cont de toate activele acesteia (terenuri agricole şi animale) chiar dacă proiectul vizează înfiinţarea unei noi unităţi de producţie, independent functional de celelalte unităţi de producţie care alcătuiesc exploataţia.</w:t>
            </w:r>
          </w:p>
          <w:p w14:paraId="574F18CE" w14:textId="77777777" w:rsidR="00265BB3" w:rsidRPr="002826B2" w:rsidRDefault="00265BB3" w:rsidP="00265BB3">
            <w:pPr>
              <w:autoSpaceDE w:val="0"/>
              <w:autoSpaceDN w:val="0"/>
              <w:adjustRightInd w:val="0"/>
              <w:jc w:val="both"/>
              <w:rPr>
                <w:rFonts w:asciiTheme="minorHAnsi" w:hAnsiTheme="minorHAnsi" w:cstheme="minorHAnsi"/>
                <w:b/>
                <w:lang w:val="ro-RO"/>
              </w:rPr>
            </w:pPr>
          </w:p>
          <w:p w14:paraId="10778702" w14:textId="77777777" w:rsidR="00B607D2" w:rsidRPr="002826B2" w:rsidRDefault="00DD0FB7" w:rsidP="005E11F7">
            <w:pPr>
              <w:autoSpaceDE w:val="0"/>
              <w:autoSpaceDN w:val="0"/>
              <w:adjustRightInd w:val="0"/>
              <w:jc w:val="both"/>
              <w:rPr>
                <w:rFonts w:asciiTheme="minorHAnsi" w:hAnsiTheme="minorHAnsi" w:cstheme="minorHAnsi"/>
                <w:lang w:eastAsia="ro-RO"/>
              </w:rPr>
            </w:pPr>
            <w:r w:rsidRPr="00443E0B">
              <w:rPr>
                <w:rFonts w:asciiTheme="minorHAnsi" w:hAnsiTheme="minorHAnsi" w:cstheme="minorHAnsi"/>
              </w:rPr>
              <w:t>Dimensiunea economică</w:t>
            </w:r>
            <w:r w:rsidRPr="00443E0B">
              <w:rPr>
                <w:rFonts w:asciiTheme="minorHAnsi" w:hAnsiTheme="minorHAnsi" w:cstheme="minorHAnsi"/>
                <w:lang w:eastAsia="ro-RO"/>
              </w:rPr>
              <w:t xml:space="preserve"> </w:t>
            </w:r>
            <w:r w:rsidR="00B607D2" w:rsidRPr="00443E0B">
              <w:rPr>
                <w:rFonts w:asciiTheme="minorHAnsi" w:hAnsiTheme="minorHAnsi" w:cstheme="minorHAnsi"/>
                <w:lang w:eastAsia="ro-RO"/>
              </w:rPr>
              <w:t>va fi calculată</w:t>
            </w:r>
            <w:r w:rsidR="00B607D2" w:rsidRPr="001B5334">
              <w:rPr>
                <w:rFonts w:asciiTheme="minorHAnsi" w:hAnsiTheme="minorHAnsi" w:cstheme="minorHAnsi"/>
                <w:lang w:eastAsia="ro-RO"/>
              </w:rPr>
              <w:t xml:space="preserve"> pe baza înregistrărilor</w:t>
            </w:r>
            <w:r w:rsidRPr="00443E0B">
              <w:rPr>
                <w:rFonts w:asciiTheme="minorHAnsi" w:hAnsiTheme="minorHAnsi" w:cstheme="minorHAnsi"/>
                <w:lang w:eastAsia="ro-RO"/>
              </w:rPr>
              <w:t>/documentelor</w:t>
            </w:r>
            <w:r w:rsidR="00B607D2" w:rsidRPr="00443E0B">
              <w:rPr>
                <w:rFonts w:asciiTheme="minorHAnsi" w:hAnsiTheme="minorHAnsi" w:cstheme="minorHAnsi"/>
                <w:lang w:eastAsia="ro-RO"/>
              </w:rPr>
              <w:t xml:space="preserve"> APIA </w:t>
            </w:r>
            <w:r w:rsidR="00B607D2" w:rsidRPr="00443E0B">
              <w:rPr>
                <w:rFonts w:asciiTheme="minorHAnsi" w:hAnsiTheme="minorHAnsi" w:cstheme="minorHAnsi"/>
              </w:rPr>
              <w:t>din anul depunerii Cererii de Finanţare</w:t>
            </w:r>
            <w:r w:rsidR="008A47E2" w:rsidRPr="00443E0B">
              <w:rPr>
                <w:rFonts w:asciiTheme="minorHAnsi" w:hAnsiTheme="minorHAnsi" w:cs="Calibri"/>
              </w:rPr>
              <w:t>/suprafața cu care</w:t>
            </w:r>
            <w:r w:rsidR="008A47E2" w:rsidRPr="00443E0B">
              <w:rPr>
                <w:rFonts w:asciiTheme="minorHAnsi" w:hAnsiTheme="minorHAnsi" w:cs="Calibri"/>
                <w:lang w:eastAsia="ro-RO"/>
              </w:rPr>
              <w:t xml:space="preserve"> s-a înscris în sistem/evidenţele APIA pentru care nu s-a depus  încă solicitare de cerere unică de plată</w:t>
            </w:r>
            <w:r w:rsidR="001F7CC6" w:rsidRPr="00443E0B">
              <w:rPr>
                <w:rFonts w:asciiTheme="minorHAnsi" w:hAnsiTheme="minorHAnsi" w:cstheme="minorHAnsi"/>
              </w:rPr>
              <w:t>.</w:t>
            </w:r>
            <w:r w:rsidR="00B607D2" w:rsidRPr="002826B2">
              <w:rPr>
                <w:rFonts w:asciiTheme="minorHAnsi" w:hAnsiTheme="minorHAnsi" w:cstheme="minorHAnsi"/>
                <w:lang w:eastAsia="ro-RO"/>
              </w:rPr>
              <w:t xml:space="preserve"> </w:t>
            </w:r>
          </w:p>
          <w:p w14:paraId="548307FB" w14:textId="77777777" w:rsidR="00F81B1C" w:rsidRPr="002826B2" w:rsidRDefault="00F81B1C" w:rsidP="005E11F7">
            <w:pPr>
              <w:autoSpaceDE w:val="0"/>
              <w:autoSpaceDN w:val="0"/>
              <w:adjustRightInd w:val="0"/>
              <w:jc w:val="both"/>
              <w:rPr>
                <w:rFonts w:asciiTheme="minorHAnsi" w:hAnsiTheme="minorHAnsi" w:cstheme="minorHAnsi"/>
              </w:rPr>
            </w:pPr>
          </w:p>
          <w:p w14:paraId="41D60120" w14:textId="77777777" w:rsidR="00D45185" w:rsidRPr="002826B2" w:rsidRDefault="00273333" w:rsidP="00D45185">
            <w:pPr>
              <w:autoSpaceDE w:val="0"/>
              <w:autoSpaceDN w:val="0"/>
              <w:adjustRightInd w:val="0"/>
              <w:spacing w:line="276" w:lineRule="auto"/>
              <w:jc w:val="both"/>
              <w:rPr>
                <w:rFonts w:asciiTheme="minorHAnsi" w:hAnsiTheme="minorHAnsi" w:cs="Calibri"/>
              </w:rPr>
            </w:pPr>
            <w:r w:rsidRPr="002826B2">
              <w:rPr>
                <w:rFonts w:ascii="Calibri" w:hAnsi="Calibri" w:cs="Calibri"/>
              </w:rPr>
              <w:t xml:space="preserve">Expertul verifică </w:t>
            </w:r>
            <w:r w:rsidR="0041539B" w:rsidRPr="002826B2">
              <w:rPr>
                <w:rFonts w:ascii="Calibri" w:hAnsi="Calibri" w:cs="Calibri"/>
              </w:rPr>
              <w:t xml:space="preserve">dacă solicitantul și-a însușit </w:t>
            </w:r>
            <w:r w:rsidRPr="002826B2">
              <w:rPr>
                <w:rFonts w:ascii="Calibri" w:hAnsi="Calibri" w:cs="Calibri"/>
              </w:rPr>
              <w:t xml:space="preserve">Declaraţia </w:t>
            </w:r>
            <w:r w:rsidRPr="002826B2">
              <w:rPr>
                <w:rFonts w:ascii="Calibri" w:hAnsi="Calibri" w:cs="Calibri"/>
                <w:color w:val="000000"/>
                <w:lang w:val="fr-FR"/>
              </w:rPr>
              <w:t>pe propria răspundere (F)</w:t>
            </w:r>
            <w:r w:rsidRPr="002826B2">
              <w:rPr>
                <w:rFonts w:ascii="Calibri" w:hAnsi="Calibri" w:cs="Calibri"/>
              </w:rPr>
              <w:t xml:space="preserve"> </w:t>
            </w:r>
            <w:r w:rsidR="0041539B" w:rsidRPr="002826B2">
              <w:rPr>
                <w:rFonts w:ascii="Calibri" w:hAnsi="Calibri" w:cs="Calibri"/>
              </w:rPr>
              <w:t>care cuprinde și</w:t>
            </w:r>
            <w:r w:rsidRPr="002826B2">
              <w:rPr>
                <w:rFonts w:ascii="Calibri" w:hAnsi="Calibri" w:cs="Calibri"/>
              </w:rPr>
              <w:t xml:space="preserve"> angajamentul </w:t>
            </w:r>
            <w:r w:rsidR="00067BB9" w:rsidRPr="002826B2">
              <w:rPr>
                <w:rFonts w:ascii="Calibri" w:hAnsi="Calibri" w:cs="Calibri"/>
              </w:rPr>
              <w:t xml:space="preserve">că </w:t>
            </w:r>
            <w:r w:rsidRPr="002826B2">
              <w:rPr>
                <w:rFonts w:ascii="Calibri" w:hAnsi="Calibri" w:cs="Calibri"/>
              </w:rPr>
              <w:t xml:space="preserve">nu va reduce dimensiunea economică prevazută la </w:t>
            </w:r>
            <w:r w:rsidRPr="002826B2">
              <w:rPr>
                <w:rFonts w:ascii="Calibri" w:hAnsi="Calibri" w:cs="Calibri"/>
              </w:rPr>
              <w:lastRenderedPageBreak/>
              <w:t xml:space="preserve">depunerea cererii de finanțare a exploatației agricole pe toată </w:t>
            </w:r>
            <w:r w:rsidR="006F1E39" w:rsidRPr="002826B2">
              <w:rPr>
                <w:rFonts w:asciiTheme="minorHAnsi" w:hAnsiTheme="minorHAnsi" w:cs="Calibri"/>
              </w:rPr>
              <w:t>durata de execuție a contractului</w:t>
            </w:r>
            <w:r w:rsidR="005C6E61" w:rsidRPr="002826B2">
              <w:rPr>
                <w:rFonts w:asciiTheme="minorHAnsi" w:hAnsiTheme="minorHAnsi" w:cs="Calibri"/>
              </w:rPr>
              <w:t xml:space="preserve"> </w:t>
            </w:r>
            <w:r w:rsidR="006F1E39" w:rsidRPr="002826B2">
              <w:rPr>
                <w:rFonts w:ascii="Calibri" w:hAnsi="Calibri" w:cs="Calibri"/>
                <w:lang w:val="en-GB" w:eastAsia="ro-RO"/>
              </w:rPr>
              <w:t>(definită în contractul de</w:t>
            </w:r>
            <w:r w:rsidR="001F1190" w:rsidRPr="002826B2">
              <w:rPr>
                <w:rFonts w:ascii="Calibri" w:hAnsi="Calibri" w:cs="Calibri"/>
                <w:lang w:val="en-GB" w:eastAsia="ro-RO"/>
              </w:rPr>
              <w:t xml:space="preserve"> finantare)</w:t>
            </w:r>
            <w:r w:rsidR="0041539B" w:rsidRPr="002826B2">
              <w:rPr>
                <w:rFonts w:ascii="Calibri" w:hAnsi="Calibri" w:cs="Calibri"/>
              </w:rPr>
              <w:t>.</w:t>
            </w:r>
            <w:r w:rsidRPr="002826B2">
              <w:rPr>
                <w:rFonts w:ascii="Calibri" w:hAnsi="Calibri" w:cs="Calibri"/>
              </w:rPr>
              <w:t xml:space="preserve"> Este permisă o marjă de maximum 15% în privința fluctuației dimensiunii economice.</w:t>
            </w:r>
            <w:r w:rsidR="00D45185" w:rsidRPr="002826B2">
              <w:rPr>
                <w:rFonts w:asciiTheme="minorHAnsi" w:hAnsiTheme="minorHAnsi" w:cs="Calibri"/>
              </w:rPr>
              <w:t xml:space="preserve"> Prin excepție, în cazul pepinierelor marja de fluctuație a dimensiunii economice poate fi mai mare.</w:t>
            </w:r>
          </w:p>
          <w:p w14:paraId="49F5F367" w14:textId="77777777" w:rsidR="00381045" w:rsidRPr="002826B2" w:rsidRDefault="00381045" w:rsidP="00381045">
            <w:pPr>
              <w:autoSpaceDE w:val="0"/>
              <w:autoSpaceDN w:val="0"/>
              <w:adjustRightInd w:val="0"/>
              <w:jc w:val="both"/>
              <w:rPr>
                <w:rFonts w:ascii="Calibri" w:hAnsi="Calibri" w:cs="Calibri"/>
              </w:rPr>
            </w:pPr>
          </w:p>
          <w:p w14:paraId="7B879AE5" w14:textId="77777777" w:rsidR="00381045" w:rsidRPr="002826B2" w:rsidRDefault="004014A9" w:rsidP="00381045">
            <w:pPr>
              <w:autoSpaceDE w:val="0"/>
              <w:autoSpaceDN w:val="0"/>
              <w:adjustRightInd w:val="0"/>
              <w:jc w:val="both"/>
              <w:rPr>
                <w:rFonts w:ascii="Calibri" w:hAnsi="Calibri" w:cs="Calibri"/>
              </w:rPr>
            </w:pPr>
            <w:r w:rsidRPr="002826B2">
              <w:rPr>
                <w:rFonts w:ascii="Calibri" w:hAnsi="Calibri" w:cs="Calibri"/>
              </w:rPr>
              <w:t>D</w:t>
            </w:r>
            <w:r w:rsidR="00273333" w:rsidRPr="002826B2">
              <w:rPr>
                <w:rFonts w:ascii="Calibri" w:hAnsi="Calibri" w:cs="Calibri"/>
              </w:rPr>
              <w:t xml:space="preserve">imensiunea economică a exploatației agricole nu va scădea, în nicio situație, sub pragul minim de </w:t>
            </w:r>
            <w:r w:rsidR="006D3E4F" w:rsidRPr="002826B2">
              <w:rPr>
                <w:rFonts w:ascii="Calibri" w:hAnsi="Calibri" w:cs="Calibri"/>
              </w:rPr>
              <w:t>4</w:t>
            </w:r>
            <w:r w:rsidR="00273333" w:rsidRPr="002826B2">
              <w:rPr>
                <w:rFonts w:ascii="Calibri" w:hAnsi="Calibri" w:cs="Calibri"/>
              </w:rPr>
              <w:t xml:space="preserve">.000 </w:t>
            </w:r>
            <w:r w:rsidR="00DD0FB7" w:rsidRPr="002826B2">
              <w:rPr>
                <w:rFonts w:ascii="Calibri" w:hAnsi="Calibri" w:cs="Calibri"/>
              </w:rPr>
              <w:t xml:space="preserve">euro </w:t>
            </w:r>
            <w:r w:rsidR="00273333" w:rsidRPr="002826B2">
              <w:rPr>
                <w:rFonts w:ascii="Calibri" w:hAnsi="Calibri" w:cs="Calibri"/>
              </w:rPr>
              <w:t>SO</w:t>
            </w:r>
            <w:r w:rsidR="00345E6A">
              <w:rPr>
                <w:rFonts w:ascii="Calibri" w:hAnsi="Calibri" w:cs="Calibri"/>
              </w:rPr>
              <w:t>C</w:t>
            </w:r>
            <w:r w:rsidR="00273333" w:rsidRPr="002826B2">
              <w:rPr>
                <w:rFonts w:ascii="Calibri" w:hAnsi="Calibri" w:cs="Calibri"/>
              </w:rPr>
              <w:t xml:space="preserve"> stabilit prin condiția de eligibilitate.</w:t>
            </w:r>
          </w:p>
          <w:p w14:paraId="1C4E3349" w14:textId="77777777" w:rsidR="007E35E7" w:rsidRDefault="004014A9" w:rsidP="00B64818">
            <w:pPr>
              <w:pStyle w:val="ListParagraph"/>
              <w:spacing w:line="240" w:lineRule="auto"/>
              <w:ind w:left="0"/>
              <w:jc w:val="both"/>
              <w:rPr>
                <w:rFonts w:asciiTheme="minorHAnsi" w:hAnsiTheme="minorHAnsi" w:cstheme="minorHAnsi"/>
                <w:sz w:val="24"/>
                <w:szCs w:val="24"/>
                <w:lang w:val="it-IT"/>
              </w:rPr>
            </w:pPr>
            <w:r w:rsidRPr="002826B2">
              <w:rPr>
                <w:rFonts w:asciiTheme="minorHAnsi" w:hAnsiTheme="minorHAnsi" w:cstheme="minorHAnsi"/>
                <w:sz w:val="24"/>
                <w:szCs w:val="24"/>
                <w:lang w:val="it-IT"/>
              </w:rPr>
              <w:t xml:space="preserve">Expertul </w:t>
            </w:r>
            <w:r w:rsidR="00B607D2" w:rsidRPr="002826B2">
              <w:rPr>
                <w:rFonts w:asciiTheme="minorHAnsi" w:hAnsiTheme="minorHAnsi" w:cstheme="minorHAnsi"/>
                <w:sz w:val="24"/>
                <w:szCs w:val="24"/>
                <w:lang w:val="it-IT"/>
              </w:rPr>
              <w:t xml:space="preserve"> verifică dacă informaţiile prezentate în IACS, Registrul ANSVSA şi doc. 3</w:t>
            </w:r>
            <w:r w:rsidR="009D6AF3" w:rsidRPr="002826B2">
              <w:rPr>
                <w:rFonts w:asciiTheme="minorHAnsi" w:hAnsiTheme="minorHAnsi" w:cstheme="minorHAnsi"/>
                <w:sz w:val="24"/>
                <w:szCs w:val="24"/>
                <w:lang w:val="it-IT"/>
              </w:rPr>
              <w:t xml:space="preserve"> </w:t>
            </w:r>
            <w:r w:rsidR="00B607D2" w:rsidRPr="002826B2">
              <w:rPr>
                <w:rFonts w:asciiTheme="minorHAnsi" w:hAnsiTheme="minorHAnsi" w:cstheme="minorHAnsi"/>
                <w:sz w:val="24"/>
                <w:szCs w:val="24"/>
                <w:lang w:val="it-IT"/>
              </w:rPr>
              <w:t xml:space="preserve">concordă din punct de vedere al dimensiunii exploataţiei şi dacă solicitantul a completat corect </w:t>
            </w:r>
            <w:r w:rsidR="00B607D2" w:rsidRPr="002826B2">
              <w:rPr>
                <w:rFonts w:asciiTheme="minorHAnsi" w:hAnsiTheme="minorHAnsi" w:cstheme="minorHAnsi"/>
                <w:sz w:val="24"/>
                <w:szCs w:val="24"/>
              </w:rPr>
              <w:t>punctul din cadrul Cererii de Finanţare – Stabilirea categoriei de fermă</w:t>
            </w:r>
            <w:r w:rsidRPr="002826B2">
              <w:rPr>
                <w:rFonts w:asciiTheme="minorHAnsi" w:hAnsiTheme="minorHAnsi" w:cstheme="minorHAnsi"/>
                <w:sz w:val="24"/>
                <w:szCs w:val="24"/>
              </w:rPr>
              <w:t>.</w:t>
            </w:r>
            <w:r w:rsidR="00B607D2" w:rsidRPr="002826B2">
              <w:rPr>
                <w:rFonts w:asciiTheme="minorHAnsi" w:hAnsiTheme="minorHAnsi" w:cstheme="minorHAnsi"/>
                <w:sz w:val="24"/>
                <w:szCs w:val="24"/>
                <w:lang w:val="it-IT"/>
              </w:rPr>
              <w:t xml:space="preserve"> </w:t>
            </w:r>
          </w:p>
          <w:p w14:paraId="7F12472A" w14:textId="77777777" w:rsidR="00347C2E" w:rsidRPr="00786D0E" w:rsidRDefault="00347C2E" w:rsidP="00347C2E">
            <w:pPr>
              <w:tabs>
                <w:tab w:val="left" w:pos="284"/>
              </w:tabs>
              <w:spacing w:line="276" w:lineRule="auto"/>
              <w:jc w:val="both"/>
              <w:rPr>
                <w:rFonts w:ascii="Calibri" w:hAnsi="Calibri" w:cs="Calibri"/>
                <w:lang w:val="ro-RO"/>
              </w:rPr>
            </w:pPr>
            <w:r w:rsidRPr="001B5334">
              <w:rPr>
                <w:rFonts w:ascii="Calibri" w:hAnsi="Calibri" w:cs="Calibri"/>
                <w:lang w:val="ro-RO"/>
              </w:rPr>
              <w:t xml:space="preserve">În cazul în care un solicitant depune mai multe proiecte în sesiuni diferite calculul dimensiunii economice va ține cont de previziunea din proiectul/proiectele depuse în sesiunea/sesiunile anterioară/anterioare selectate și/sau contractate și nefinalizate. </w:t>
            </w:r>
          </w:p>
          <w:p w14:paraId="7B4119AE" w14:textId="77777777" w:rsidR="00347C2E" w:rsidRPr="00786D0E" w:rsidRDefault="00347C2E" w:rsidP="00347C2E">
            <w:pPr>
              <w:tabs>
                <w:tab w:val="left" w:pos="284"/>
              </w:tabs>
              <w:spacing w:line="276" w:lineRule="auto"/>
              <w:jc w:val="both"/>
              <w:rPr>
                <w:rFonts w:ascii="Calibri" w:hAnsi="Calibri" w:cs="Calibri"/>
                <w:highlight w:val="yellow"/>
                <w:lang w:val="ro-RO"/>
              </w:rPr>
            </w:pPr>
          </w:p>
          <w:p w14:paraId="0B831922" w14:textId="6CE18350" w:rsidR="002F340D" w:rsidRPr="002826B2" w:rsidRDefault="002F340D" w:rsidP="00F8527D">
            <w:pPr>
              <w:jc w:val="both"/>
              <w:rPr>
                <w:rFonts w:asciiTheme="minorHAnsi" w:hAnsiTheme="minorHAnsi" w:cs="Calibri"/>
                <w:lang w:val="it-IT"/>
              </w:rPr>
            </w:pPr>
          </w:p>
        </w:tc>
      </w:tr>
    </w:tbl>
    <w:p w14:paraId="0DA20847" w14:textId="77777777" w:rsidR="00CF5795" w:rsidRPr="005E10DA" w:rsidRDefault="00CF5795" w:rsidP="005D22FC">
      <w:pPr>
        <w:ind w:right="-198"/>
        <w:jc w:val="both"/>
        <w:rPr>
          <w:rFonts w:asciiTheme="minorHAnsi" w:hAnsiTheme="minorHAnsi" w:cs="Arial"/>
          <w:lang w:val="it-IT"/>
        </w:rPr>
      </w:pPr>
      <w:r w:rsidRPr="005E10DA">
        <w:rPr>
          <w:rFonts w:asciiTheme="minorHAnsi" w:hAnsiTheme="minorHAnsi" w:cs="Calibri"/>
          <w:lang w:val="it-IT"/>
        </w:rPr>
        <w:lastRenderedPageBreak/>
        <w:t>Dacă în urma verificării efectuate în conformitate cu precizările din coloana “puncte de verificat”, expertul consideră că</w:t>
      </w:r>
      <w:r w:rsidR="009A1BD3" w:rsidRPr="005E10DA">
        <w:rPr>
          <w:rFonts w:asciiTheme="minorHAnsi" w:hAnsiTheme="minorHAnsi" w:cs="Calibri"/>
          <w:lang w:val="it-IT"/>
        </w:rPr>
        <w:t xml:space="preserve"> </w:t>
      </w:r>
      <w:r w:rsidRPr="005E10DA">
        <w:rPr>
          <w:rFonts w:asciiTheme="minorHAnsi" w:hAnsiTheme="minorHAnsi" w:cs="Calibri"/>
          <w:lang w:val="it-IT"/>
        </w:rPr>
        <w:t>exploatatia agricola</w:t>
      </w:r>
      <w:r w:rsidR="00D24103" w:rsidRPr="005E10DA">
        <w:rPr>
          <w:rFonts w:asciiTheme="minorHAnsi" w:hAnsiTheme="minorHAnsi" w:cs="Calibri"/>
          <w:lang w:val="it-IT"/>
        </w:rPr>
        <w:t xml:space="preserve"> vizata de proiect /suprafața ocupata cu plantații pomicole/pepiniere</w:t>
      </w:r>
      <w:r w:rsidRPr="005E10DA">
        <w:rPr>
          <w:rFonts w:asciiTheme="minorHAnsi" w:hAnsiTheme="minorHAnsi" w:cs="Calibri"/>
          <w:lang w:val="it-IT"/>
        </w:rPr>
        <w:t xml:space="preserve"> </w:t>
      </w:r>
      <w:r w:rsidR="00D24103" w:rsidRPr="005E10DA">
        <w:rPr>
          <w:rFonts w:asciiTheme="minorHAnsi" w:hAnsiTheme="minorHAnsi" w:cs="Calibri"/>
          <w:lang w:val="it-IT"/>
        </w:rPr>
        <w:t>(după caz)</w:t>
      </w:r>
      <w:r w:rsidRPr="005E10DA">
        <w:rPr>
          <w:rFonts w:asciiTheme="minorHAnsi" w:hAnsiTheme="minorHAnsi" w:cs="Calibri"/>
          <w:lang w:val="it-IT"/>
        </w:rPr>
        <w:t xml:space="preserve">are o dimensiune de minim </w:t>
      </w:r>
      <w:r w:rsidR="003179AD" w:rsidRPr="005E10DA">
        <w:rPr>
          <w:rFonts w:asciiTheme="minorHAnsi" w:hAnsiTheme="minorHAnsi" w:cs="Calibri"/>
          <w:lang w:val="it-IT"/>
        </w:rPr>
        <w:t>4</w:t>
      </w:r>
      <w:r w:rsidRPr="005E10DA">
        <w:rPr>
          <w:rFonts w:asciiTheme="minorHAnsi" w:hAnsiTheme="minorHAnsi" w:cs="Calibri"/>
          <w:lang w:val="it-IT"/>
        </w:rPr>
        <w:t>.000 SO</w:t>
      </w:r>
      <w:r w:rsidR="00345E6A">
        <w:rPr>
          <w:rFonts w:asciiTheme="minorHAnsi" w:hAnsiTheme="minorHAnsi" w:cs="Calibri"/>
          <w:lang w:val="it-IT"/>
        </w:rPr>
        <w:t>C</w:t>
      </w:r>
      <w:r w:rsidRPr="005E10DA">
        <w:rPr>
          <w:rFonts w:asciiTheme="minorHAnsi" w:hAnsiTheme="minorHAnsi" w:cs="Calibri"/>
          <w:lang w:val="it-IT"/>
        </w:rPr>
        <w:t>, se va bifa caseta “da” pentru verificare. In caz contrar va bifa “nu”</w:t>
      </w:r>
      <w:r w:rsidR="001F7CC6" w:rsidRPr="005E10DA">
        <w:rPr>
          <w:rFonts w:asciiTheme="minorHAnsi" w:hAnsiTheme="minorHAnsi" w:cs="Calibri"/>
          <w:lang w:val="it-IT"/>
        </w:rPr>
        <w:t xml:space="preserve">. </w:t>
      </w:r>
      <w:r w:rsidR="001F7CC6" w:rsidRPr="005E10DA">
        <w:rPr>
          <w:rFonts w:asciiTheme="minorHAnsi" w:hAnsiTheme="minorHAnsi" w:cstheme="minorHAnsi"/>
          <w:lang w:val="it-IT"/>
        </w:rPr>
        <w:t>Verificarea condițiilor de eligibilitate va continua</w:t>
      </w:r>
      <w:r w:rsidRPr="005E10DA">
        <w:rPr>
          <w:rFonts w:asciiTheme="minorHAnsi" w:hAnsiTheme="minorHAnsi" w:cs="Arial"/>
          <w:lang w:val="it-IT"/>
        </w:rPr>
        <w:t>.</w:t>
      </w:r>
    </w:p>
    <w:p w14:paraId="1C245633" w14:textId="45CF352A" w:rsidR="00CF5795" w:rsidRDefault="00CF5795" w:rsidP="005D22FC">
      <w:pPr>
        <w:pStyle w:val="NoSpacing"/>
        <w:tabs>
          <w:tab w:val="left" w:pos="0"/>
        </w:tabs>
        <w:spacing w:line="276" w:lineRule="auto"/>
        <w:jc w:val="both"/>
        <w:rPr>
          <w:rFonts w:asciiTheme="minorHAnsi" w:hAnsiTheme="minorHAnsi" w:cs="Calibri"/>
          <w:b/>
          <w:sz w:val="24"/>
          <w:szCs w:val="24"/>
        </w:rPr>
      </w:pPr>
    </w:p>
    <w:p w14:paraId="39375A1C" w14:textId="1E70C573" w:rsidR="00B55683" w:rsidRDefault="00B55683" w:rsidP="005D22FC">
      <w:pPr>
        <w:pStyle w:val="NoSpacing"/>
        <w:tabs>
          <w:tab w:val="left" w:pos="0"/>
        </w:tabs>
        <w:spacing w:line="276" w:lineRule="auto"/>
        <w:jc w:val="both"/>
        <w:rPr>
          <w:rFonts w:asciiTheme="minorHAnsi" w:hAnsiTheme="minorHAnsi" w:cs="Calibri"/>
          <w:b/>
          <w:sz w:val="24"/>
          <w:szCs w:val="24"/>
        </w:rPr>
      </w:pPr>
    </w:p>
    <w:p w14:paraId="6753918F" w14:textId="3DEB0E3C" w:rsidR="00B55683" w:rsidRDefault="00B55683" w:rsidP="005D22FC">
      <w:pPr>
        <w:pStyle w:val="NoSpacing"/>
        <w:tabs>
          <w:tab w:val="left" w:pos="0"/>
        </w:tabs>
        <w:spacing w:line="276" w:lineRule="auto"/>
        <w:jc w:val="both"/>
        <w:rPr>
          <w:rFonts w:asciiTheme="minorHAnsi" w:hAnsiTheme="minorHAnsi" w:cs="Calibri"/>
          <w:b/>
          <w:sz w:val="24"/>
          <w:szCs w:val="24"/>
        </w:rPr>
      </w:pPr>
    </w:p>
    <w:p w14:paraId="7D8DE8E9" w14:textId="6CC22942" w:rsidR="00B55683" w:rsidRDefault="00B55683" w:rsidP="005D22FC">
      <w:pPr>
        <w:pStyle w:val="NoSpacing"/>
        <w:tabs>
          <w:tab w:val="left" w:pos="0"/>
        </w:tabs>
        <w:spacing w:line="276" w:lineRule="auto"/>
        <w:jc w:val="both"/>
        <w:rPr>
          <w:rFonts w:asciiTheme="minorHAnsi" w:hAnsiTheme="minorHAnsi" w:cs="Calibri"/>
          <w:b/>
          <w:sz w:val="24"/>
          <w:szCs w:val="24"/>
        </w:rPr>
      </w:pPr>
    </w:p>
    <w:p w14:paraId="6FB5C521" w14:textId="500937CC" w:rsidR="00B55683" w:rsidRDefault="00B55683" w:rsidP="005D22FC">
      <w:pPr>
        <w:pStyle w:val="NoSpacing"/>
        <w:tabs>
          <w:tab w:val="left" w:pos="0"/>
        </w:tabs>
        <w:spacing w:line="276" w:lineRule="auto"/>
        <w:jc w:val="both"/>
        <w:rPr>
          <w:rFonts w:asciiTheme="minorHAnsi" w:hAnsiTheme="minorHAnsi" w:cs="Calibri"/>
          <w:b/>
          <w:sz w:val="24"/>
          <w:szCs w:val="24"/>
        </w:rPr>
      </w:pPr>
    </w:p>
    <w:p w14:paraId="0CAE6AD9" w14:textId="73444025" w:rsidR="00B55683" w:rsidRDefault="00B55683" w:rsidP="005D22FC">
      <w:pPr>
        <w:pStyle w:val="NoSpacing"/>
        <w:tabs>
          <w:tab w:val="left" w:pos="0"/>
        </w:tabs>
        <w:spacing w:line="276" w:lineRule="auto"/>
        <w:jc w:val="both"/>
        <w:rPr>
          <w:rFonts w:asciiTheme="minorHAnsi" w:hAnsiTheme="minorHAnsi" w:cs="Calibri"/>
          <w:b/>
          <w:sz w:val="24"/>
          <w:szCs w:val="24"/>
        </w:rPr>
      </w:pPr>
    </w:p>
    <w:p w14:paraId="1C5DCBF2" w14:textId="77777777" w:rsidR="00B55683" w:rsidRPr="005E10DA" w:rsidRDefault="00B55683" w:rsidP="005D22FC">
      <w:pPr>
        <w:pStyle w:val="NoSpacing"/>
        <w:tabs>
          <w:tab w:val="left" w:pos="0"/>
        </w:tabs>
        <w:spacing w:line="276" w:lineRule="auto"/>
        <w:jc w:val="both"/>
        <w:rPr>
          <w:rFonts w:asciiTheme="minorHAnsi" w:hAnsiTheme="minorHAnsi" w:cs="Calibri"/>
          <w:b/>
          <w:sz w:val="24"/>
          <w:szCs w:val="24"/>
        </w:rPr>
      </w:pPr>
    </w:p>
    <w:p w14:paraId="390BA42A" w14:textId="227774B9" w:rsidR="009A1BD3" w:rsidRPr="005E10DA" w:rsidRDefault="0019641A" w:rsidP="005D22FC">
      <w:pPr>
        <w:tabs>
          <w:tab w:val="left" w:pos="270"/>
        </w:tabs>
        <w:autoSpaceDE w:val="0"/>
        <w:autoSpaceDN w:val="0"/>
        <w:adjustRightInd w:val="0"/>
        <w:spacing w:line="276" w:lineRule="auto"/>
        <w:jc w:val="both"/>
        <w:rPr>
          <w:rFonts w:ascii="Calibri" w:hAnsi="Calibri" w:cs="Calibri"/>
          <w:b/>
        </w:rPr>
      </w:pPr>
      <w:r w:rsidRPr="005E10DA">
        <w:rPr>
          <w:rFonts w:asciiTheme="minorHAnsi" w:hAnsiTheme="minorHAnsi" w:cs="Calibri"/>
          <w:b/>
        </w:rPr>
        <w:lastRenderedPageBreak/>
        <w:t>EG1</w:t>
      </w:r>
      <w:r w:rsidR="00B03343">
        <w:rPr>
          <w:rFonts w:asciiTheme="minorHAnsi" w:hAnsiTheme="minorHAnsi" w:cs="Calibri"/>
          <w:b/>
        </w:rPr>
        <w:t>1</w:t>
      </w:r>
      <w:r w:rsidRPr="005E10DA">
        <w:rPr>
          <w:rFonts w:asciiTheme="minorHAnsi" w:hAnsiTheme="minorHAnsi" w:cs="Calibri"/>
          <w:b/>
        </w:rPr>
        <w:t xml:space="preserve"> </w:t>
      </w:r>
      <w:r w:rsidR="009A1BD3" w:rsidRPr="005E10DA">
        <w:rPr>
          <w:rFonts w:ascii="Calibri" w:hAnsi="Calibri" w:cs="Calibri"/>
          <w:b/>
        </w:rPr>
        <w:t>Suprafața înființată/replantată prevăzută prin proiect trebuie să fie echivalentă cu minimum:</w:t>
      </w:r>
    </w:p>
    <w:p w14:paraId="0EA5BD99" w14:textId="77777777" w:rsidR="00F513A1" w:rsidRPr="005E10DA" w:rsidRDefault="00F513A1" w:rsidP="004E40CF">
      <w:pPr>
        <w:numPr>
          <w:ilvl w:val="0"/>
          <w:numId w:val="19"/>
        </w:numPr>
        <w:tabs>
          <w:tab w:val="left" w:pos="284"/>
        </w:tabs>
        <w:autoSpaceDE w:val="0"/>
        <w:autoSpaceDN w:val="0"/>
        <w:adjustRightInd w:val="0"/>
        <w:spacing w:line="276" w:lineRule="auto"/>
        <w:jc w:val="both"/>
        <w:rPr>
          <w:rFonts w:ascii="Calibri" w:hAnsi="Calibri" w:cs="Calibri"/>
          <w:b/>
        </w:rPr>
      </w:pPr>
      <w:r w:rsidRPr="005E10DA">
        <w:rPr>
          <w:rFonts w:ascii="Calibri" w:hAnsi="Calibri" w:cs="Calibri"/>
        </w:rPr>
        <w:t>3000 euro SO</w:t>
      </w:r>
      <w:r w:rsidR="000874DC">
        <w:rPr>
          <w:rFonts w:ascii="Calibri" w:hAnsi="Calibri" w:cs="Calibri"/>
        </w:rPr>
        <w:t>C</w:t>
      </w:r>
      <w:r w:rsidRPr="005E10DA">
        <w:rPr>
          <w:rFonts w:ascii="Calibri" w:hAnsi="Calibri" w:cs="Calibri"/>
        </w:rPr>
        <w:t xml:space="preserve"> pentru toate specii</w:t>
      </w:r>
      <w:r w:rsidR="00E44B58" w:rsidRPr="005E10DA">
        <w:rPr>
          <w:rFonts w:ascii="Calibri" w:hAnsi="Calibri" w:cs="Calibri"/>
        </w:rPr>
        <w:t>le</w:t>
      </w:r>
      <w:r w:rsidRPr="005E10DA">
        <w:rPr>
          <w:rFonts w:ascii="Calibri" w:hAnsi="Calibri" w:cs="Calibri"/>
        </w:rPr>
        <w:t xml:space="preserve"> şi sisteme</w:t>
      </w:r>
      <w:r w:rsidR="00CC7B00" w:rsidRPr="005E10DA">
        <w:rPr>
          <w:rFonts w:ascii="Calibri" w:hAnsi="Calibri" w:cs="Calibri"/>
        </w:rPr>
        <w:t>le</w:t>
      </w:r>
      <w:r w:rsidRPr="005E10DA">
        <w:rPr>
          <w:rFonts w:ascii="Calibri" w:hAnsi="Calibri" w:cs="Calibri"/>
        </w:rPr>
        <w:t xml:space="preserve"> de cultură</w:t>
      </w:r>
      <w:r w:rsidR="00E44B58" w:rsidRPr="005E10DA">
        <w:rPr>
          <w:rFonts w:asciiTheme="minorHAnsi" w:hAnsiTheme="minorHAnsi" w:cs="Calibri"/>
        </w:rPr>
        <w:t>, inclusiv pepiniere</w:t>
      </w:r>
      <w:r w:rsidRPr="005E10DA">
        <w:rPr>
          <w:rFonts w:ascii="Calibri" w:hAnsi="Calibri" w:cs="Calibri"/>
        </w:rPr>
        <w:t>.</w:t>
      </w:r>
    </w:p>
    <w:p w14:paraId="07673E00" w14:textId="77777777" w:rsidR="009A1BD3" w:rsidRPr="005E10DA" w:rsidRDefault="009A1BD3" w:rsidP="005D22FC">
      <w:pPr>
        <w:jc w:val="both"/>
        <w:rPr>
          <w:rFonts w:asciiTheme="minorHAnsi" w:hAnsiTheme="minorHAnsi" w:cs="Calibri"/>
          <w:b/>
        </w:rPr>
      </w:pP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4770"/>
      </w:tblGrid>
      <w:tr w:rsidR="009A1BD3" w:rsidRPr="005E10DA" w14:paraId="586BF53F" w14:textId="77777777" w:rsidTr="00511E03">
        <w:tc>
          <w:tcPr>
            <w:tcW w:w="4570" w:type="dxa"/>
            <w:shd w:val="clear" w:color="auto" w:fill="C0C0C0"/>
          </w:tcPr>
          <w:p w14:paraId="1EC227F2" w14:textId="77777777" w:rsidR="009A1BD3" w:rsidRPr="005E10DA" w:rsidRDefault="009A1BD3" w:rsidP="005D22FC">
            <w:pPr>
              <w:pStyle w:val="Heading1"/>
              <w:jc w:val="both"/>
              <w:rPr>
                <w:rFonts w:asciiTheme="minorHAnsi" w:hAnsiTheme="minorHAnsi" w:cs="Calibri"/>
                <w:szCs w:val="24"/>
                <w:lang w:val="ro-RO"/>
              </w:rPr>
            </w:pPr>
            <w:r w:rsidRPr="005E10DA">
              <w:rPr>
                <w:rFonts w:asciiTheme="minorHAnsi" w:hAnsiTheme="minorHAnsi" w:cs="Calibri"/>
                <w:szCs w:val="24"/>
                <w:lang w:val="ro-RO"/>
              </w:rPr>
              <w:t xml:space="preserve">DOCUMENTE PREZENTATE </w:t>
            </w:r>
          </w:p>
        </w:tc>
        <w:tc>
          <w:tcPr>
            <w:tcW w:w="4770" w:type="dxa"/>
            <w:shd w:val="clear" w:color="auto" w:fill="C0C0C0"/>
          </w:tcPr>
          <w:p w14:paraId="19832D42" w14:textId="77777777" w:rsidR="009A1BD3" w:rsidRPr="005E10DA" w:rsidRDefault="009A1BD3" w:rsidP="005D22FC">
            <w:pPr>
              <w:jc w:val="both"/>
              <w:rPr>
                <w:rFonts w:asciiTheme="minorHAnsi" w:hAnsiTheme="minorHAnsi" w:cs="Calibri"/>
                <w:b/>
                <w:lang w:val="pt-BR"/>
              </w:rPr>
            </w:pPr>
            <w:r w:rsidRPr="005E10DA">
              <w:rPr>
                <w:rFonts w:asciiTheme="minorHAnsi" w:hAnsiTheme="minorHAnsi" w:cs="Calibri"/>
                <w:b/>
                <w:lang w:val="pt-BR"/>
              </w:rPr>
              <w:t>PUNCTE DE VERIFICAT ÎN CADRUL DOCUMENTELOR PREZENTATE</w:t>
            </w:r>
          </w:p>
        </w:tc>
      </w:tr>
      <w:tr w:rsidR="009A1BD3" w:rsidRPr="005E10DA" w14:paraId="311E2013" w14:textId="77777777" w:rsidTr="00511E03">
        <w:tc>
          <w:tcPr>
            <w:tcW w:w="4570" w:type="dxa"/>
          </w:tcPr>
          <w:p w14:paraId="40AC5B89" w14:textId="77777777" w:rsidR="0051585D" w:rsidRPr="005E10DA" w:rsidRDefault="009A1BD3" w:rsidP="005D22FC">
            <w:pPr>
              <w:jc w:val="both"/>
              <w:rPr>
                <w:rFonts w:asciiTheme="minorHAnsi" w:hAnsiTheme="minorHAnsi" w:cs="Calibri"/>
                <w:lang w:eastAsia="fr-FR"/>
              </w:rPr>
            </w:pPr>
            <w:r w:rsidRPr="005E10DA">
              <w:rPr>
                <w:rFonts w:asciiTheme="minorHAnsi" w:hAnsiTheme="minorHAnsi" w:cs="Calibri"/>
                <w:b/>
                <w:lang w:val="pt-BR"/>
              </w:rPr>
              <w:t>Doc.1</w:t>
            </w:r>
            <w:r w:rsidR="00511E03" w:rsidRPr="005E10DA">
              <w:rPr>
                <w:rFonts w:asciiTheme="minorHAnsi" w:hAnsiTheme="minorHAnsi" w:cs="Calibri"/>
                <w:b/>
                <w:lang w:val="pt-BR"/>
              </w:rPr>
              <w:t xml:space="preserve"> </w:t>
            </w:r>
            <w:r w:rsidR="00511E03" w:rsidRPr="005E10DA">
              <w:rPr>
                <w:rFonts w:asciiTheme="minorHAnsi" w:hAnsiTheme="minorHAnsi" w:cs="Calibri"/>
                <w:lang w:eastAsia="fr-FR"/>
              </w:rPr>
              <w:t xml:space="preserve">Studiu de fezabilitate însoţit de </w:t>
            </w:r>
            <w:r w:rsidR="0051585D" w:rsidRPr="005E10DA">
              <w:rPr>
                <w:rFonts w:asciiTheme="minorHAnsi" w:hAnsiTheme="minorHAnsi" w:cs="Calibri"/>
                <w:lang w:eastAsia="fr-FR"/>
              </w:rPr>
              <w:t>P</w:t>
            </w:r>
            <w:r w:rsidR="00511E03" w:rsidRPr="005E10DA">
              <w:rPr>
                <w:rFonts w:asciiTheme="minorHAnsi" w:hAnsiTheme="minorHAnsi" w:cs="Calibri"/>
                <w:lang w:eastAsia="fr-FR"/>
              </w:rPr>
              <w:t xml:space="preserve">roiectul </w:t>
            </w:r>
            <w:r w:rsidR="0051585D" w:rsidRPr="005E10DA">
              <w:rPr>
                <w:rFonts w:asciiTheme="minorHAnsi" w:hAnsiTheme="minorHAnsi" w:cs="Calibri"/>
                <w:lang w:eastAsia="fr-FR"/>
              </w:rPr>
              <w:t xml:space="preserve">de </w:t>
            </w:r>
            <w:r w:rsidR="00163B4E" w:rsidRPr="005E10DA">
              <w:rPr>
                <w:rFonts w:asciiTheme="minorHAnsi" w:hAnsiTheme="minorHAnsi" w:cs="Calibri"/>
                <w:lang w:eastAsia="fr-FR"/>
              </w:rPr>
              <w:t xml:space="preserve"> înfiinţare</w:t>
            </w:r>
            <w:r w:rsidR="008A28B0" w:rsidRPr="005E10DA">
              <w:rPr>
                <w:rFonts w:asciiTheme="minorHAnsi" w:hAnsiTheme="minorHAnsi" w:cs="Calibri"/>
                <w:lang w:eastAsia="fr-FR"/>
              </w:rPr>
              <w:t xml:space="preserve"> </w:t>
            </w:r>
            <w:r w:rsidR="00163B4E" w:rsidRPr="005E10DA">
              <w:rPr>
                <w:rFonts w:asciiTheme="minorHAnsi" w:hAnsiTheme="minorHAnsi" w:cs="Calibri"/>
                <w:lang w:eastAsia="fr-FR"/>
              </w:rPr>
              <w:t xml:space="preserve">a </w:t>
            </w:r>
            <w:r w:rsidR="008A28B0" w:rsidRPr="005E10DA">
              <w:rPr>
                <w:rFonts w:asciiTheme="minorHAnsi" w:hAnsiTheme="minorHAnsi" w:cs="Calibri"/>
                <w:lang w:eastAsia="fr-FR"/>
              </w:rPr>
              <w:t>plantaţiei pomicole (în cazul înfiinţării/reconversiei plantaţiilor)</w:t>
            </w:r>
          </w:p>
          <w:p w14:paraId="2F4074F5" w14:textId="77777777" w:rsidR="0051585D" w:rsidRPr="005E10DA" w:rsidRDefault="0051585D" w:rsidP="005D22FC">
            <w:pPr>
              <w:jc w:val="both"/>
              <w:rPr>
                <w:rFonts w:asciiTheme="minorHAnsi" w:hAnsiTheme="minorHAnsi" w:cs="Calibri"/>
                <w:lang w:eastAsia="fr-FR"/>
              </w:rPr>
            </w:pPr>
          </w:p>
          <w:p w14:paraId="56D39AD7" w14:textId="77777777" w:rsidR="0051585D" w:rsidRPr="005E10DA" w:rsidRDefault="0051585D" w:rsidP="005D22FC">
            <w:pPr>
              <w:jc w:val="both"/>
              <w:rPr>
                <w:rFonts w:asciiTheme="minorHAnsi" w:hAnsiTheme="minorHAnsi" w:cs="Calibri"/>
                <w:lang w:eastAsia="fr-FR"/>
              </w:rPr>
            </w:pPr>
          </w:p>
          <w:p w14:paraId="0EE82105" w14:textId="77777777" w:rsidR="0051585D" w:rsidRPr="005E10DA" w:rsidRDefault="0051585D" w:rsidP="005D22FC">
            <w:pPr>
              <w:jc w:val="both"/>
              <w:rPr>
                <w:rFonts w:asciiTheme="minorHAnsi" w:hAnsiTheme="minorHAnsi" w:cs="Calibri"/>
                <w:lang w:eastAsia="fr-FR"/>
              </w:rPr>
            </w:pPr>
          </w:p>
          <w:p w14:paraId="7A477A67" w14:textId="77777777" w:rsidR="009A1BD3" w:rsidRPr="005E10DA" w:rsidRDefault="009A1BD3" w:rsidP="005D22FC">
            <w:pPr>
              <w:spacing w:before="120" w:line="276" w:lineRule="auto"/>
              <w:jc w:val="both"/>
              <w:rPr>
                <w:rFonts w:asciiTheme="minorHAnsi" w:hAnsiTheme="minorHAnsi" w:cs="Calibri"/>
                <w:noProof/>
              </w:rPr>
            </w:pPr>
          </w:p>
          <w:p w14:paraId="232FCD76" w14:textId="77777777" w:rsidR="009A1BD3" w:rsidRPr="005E10DA" w:rsidRDefault="009A1BD3" w:rsidP="005D22FC">
            <w:pPr>
              <w:jc w:val="both"/>
              <w:rPr>
                <w:rFonts w:asciiTheme="minorHAnsi" w:hAnsiTheme="minorHAnsi" w:cs="Calibri"/>
                <w:lang w:val="it-IT"/>
              </w:rPr>
            </w:pPr>
          </w:p>
          <w:p w14:paraId="7BE9EE12" w14:textId="77777777" w:rsidR="0051585D" w:rsidRPr="005E10DA" w:rsidRDefault="0051585D" w:rsidP="005D22FC">
            <w:pPr>
              <w:jc w:val="both"/>
              <w:rPr>
                <w:rFonts w:asciiTheme="minorHAnsi" w:hAnsiTheme="minorHAnsi" w:cs="Calibri"/>
                <w:lang w:val="it-IT"/>
              </w:rPr>
            </w:pPr>
          </w:p>
          <w:p w14:paraId="585F304F" w14:textId="77777777" w:rsidR="0051585D" w:rsidRPr="005E10DA" w:rsidRDefault="0051585D" w:rsidP="005D22FC">
            <w:pPr>
              <w:jc w:val="both"/>
              <w:rPr>
                <w:rFonts w:asciiTheme="minorHAnsi" w:hAnsiTheme="minorHAnsi" w:cs="Calibri"/>
                <w:lang w:val="it-IT"/>
              </w:rPr>
            </w:pPr>
          </w:p>
          <w:p w14:paraId="56CD25A2" w14:textId="77777777" w:rsidR="0051585D" w:rsidRPr="005E10DA" w:rsidRDefault="0051585D" w:rsidP="005D22FC">
            <w:pPr>
              <w:jc w:val="both"/>
              <w:rPr>
                <w:rFonts w:asciiTheme="minorHAnsi" w:hAnsiTheme="minorHAnsi" w:cs="Calibri"/>
                <w:lang w:val="it-IT"/>
              </w:rPr>
            </w:pPr>
          </w:p>
          <w:p w14:paraId="17299703" w14:textId="77777777" w:rsidR="0051585D" w:rsidRPr="005E10DA" w:rsidRDefault="0051585D" w:rsidP="005D22FC">
            <w:pPr>
              <w:jc w:val="both"/>
              <w:rPr>
                <w:rFonts w:asciiTheme="minorHAnsi" w:hAnsiTheme="minorHAnsi" w:cs="Calibri"/>
                <w:lang w:val="it-IT"/>
              </w:rPr>
            </w:pPr>
          </w:p>
          <w:p w14:paraId="31931BCB" w14:textId="77777777" w:rsidR="0051585D" w:rsidRPr="005E10DA" w:rsidRDefault="0051585D" w:rsidP="005D22FC">
            <w:pPr>
              <w:jc w:val="both"/>
              <w:rPr>
                <w:rFonts w:asciiTheme="minorHAnsi" w:hAnsiTheme="minorHAnsi" w:cs="Calibri"/>
                <w:lang w:val="it-IT"/>
              </w:rPr>
            </w:pPr>
          </w:p>
          <w:p w14:paraId="739DFC15" w14:textId="77777777" w:rsidR="00F513A1" w:rsidRPr="005E10DA" w:rsidRDefault="00F513A1" w:rsidP="005D22FC">
            <w:pPr>
              <w:jc w:val="both"/>
              <w:rPr>
                <w:rFonts w:asciiTheme="minorHAnsi" w:hAnsiTheme="minorHAnsi" w:cs="Calibri"/>
                <w:lang w:val="it-IT"/>
              </w:rPr>
            </w:pPr>
          </w:p>
          <w:p w14:paraId="0EDC9A75" w14:textId="77777777" w:rsidR="0051585D" w:rsidRPr="005E10DA" w:rsidRDefault="0051585D" w:rsidP="005D22FC">
            <w:pPr>
              <w:jc w:val="both"/>
              <w:rPr>
                <w:rFonts w:asciiTheme="minorHAnsi" w:hAnsiTheme="minorHAnsi" w:cs="Calibri"/>
                <w:lang w:val="it-IT"/>
              </w:rPr>
            </w:pPr>
          </w:p>
          <w:p w14:paraId="401E327A" w14:textId="77777777" w:rsidR="00EC12ED" w:rsidRPr="005E10DA" w:rsidRDefault="00EC12ED" w:rsidP="005D22FC">
            <w:pPr>
              <w:jc w:val="both"/>
              <w:rPr>
                <w:rFonts w:asciiTheme="minorHAnsi" w:hAnsiTheme="minorHAnsi" w:cs="Calibri"/>
                <w:lang w:val="it-IT"/>
              </w:rPr>
            </w:pPr>
          </w:p>
          <w:p w14:paraId="61834018" w14:textId="77777777" w:rsidR="0051585D" w:rsidRPr="005E10DA" w:rsidRDefault="0051585D" w:rsidP="005D22FC">
            <w:pPr>
              <w:jc w:val="both"/>
              <w:rPr>
                <w:rFonts w:asciiTheme="minorHAnsi" w:hAnsiTheme="minorHAnsi" w:cstheme="minorHAnsi"/>
                <w:lang w:val="it-IT"/>
              </w:rPr>
            </w:pPr>
            <w:r w:rsidRPr="005E10DA">
              <w:rPr>
                <w:rFonts w:asciiTheme="minorHAnsi" w:hAnsiTheme="minorHAnsi" w:cstheme="minorHAnsi"/>
                <w:b/>
                <w:lang w:eastAsia="fr-FR"/>
              </w:rPr>
              <w:t>Doc. 1</w:t>
            </w:r>
            <w:r w:rsidR="005A271B" w:rsidRPr="005E10DA">
              <w:rPr>
                <w:rFonts w:asciiTheme="minorHAnsi" w:hAnsiTheme="minorHAnsi" w:cstheme="minorHAnsi"/>
                <w:b/>
                <w:lang w:eastAsia="fr-FR"/>
              </w:rPr>
              <w:t>4</w:t>
            </w:r>
            <w:r w:rsidR="00F8527D">
              <w:rPr>
                <w:rFonts w:asciiTheme="minorHAnsi" w:hAnsiTheme="minorHAnsi" w:cstheme="minorHAnsi"/>
                <w:b/>
                <w:lang w:eastAsia="fr-FR"/>
              </w:rPr>
              <w:t xml:space="preserve"> </w:t>
            </w:r>
            <w:r w:rsidRPr="005E10DA">
              <w:rPr>
                <w:rFonts w:asciiTheme="minorHAnsi" w:hAnsiTheme="minorHAnsi" w:cstheme="minorHAnsi"/>
                <w:b/>
                <w:lang w:val="it-IT"/>
              </w:rPr>
              <w:t>Autorizaţia de plantare</w:t>
            </w:r>
            <w:r w:rsidRPr="005E10DA">
              <w:rPr>
                <w:rFonts w:asciiTheme="minorHAnsi" w:hAnsiTheme="minorHAnsi" w:cstheme="minorHAnsi"/>
                <w:lang w:val="it-IT"/>
              </w:rPr>
              <w:t xml:space="preserve"> pentru proiectele care vizează înfiinţarea şi/sau reconversia plantaţiilor pomicole, emise de Direcţiia Agricolă Judeţeană</w:t>
            </w:r>
          </w:p>
          <w:p w14:paraId="033EC764" w14:textId="77777777" w:rsidR="0051585D" w:rsidRPr="005E10DA" w:rsidRDefault="0051585D" w:rsidP="005D22FC">
            <w:pPr>
              <w:jc w:val="both"/>
              <w:rPr>
                <w:rFonts w:asciiTheme="minorHAnsi" w:hAnsiTheme="minorHAnsi" w:cs="Calibri"/>
                <w:lang w:val="it-IT"/>
              </w:rPr>
            </w:pPr>
          </w:p>
        </w:tc>
        <w:tc>
          <w:tcPr>
            <w:tcW w:w="4770" w:type="dxa"/>
          </w:tcPr>
          <w:p w14:paraId="1A7405AC" w14:textId="77777777" w:rsidR="008A525B" w:rsidRPr="005E10DA" w:rsidRDefault="008A525B" w:rsidP="00B64818">
            <w:pPr>
              <w:jc w:val="both"/>
              <w:rPr>
                <w:rFonts w:asciiTheme="minorHAnsi" w:hAnsiTheme="minorHAnsi" w:cstheme="minorHAnsi"/>
                <w:lang w:val="it-IT" w:bidi="ar-BH"/>
              </w:rPr>
            </w:pPr>
            <w:r w:rsidRPr="005E10DA">
              <w:rPr>
                <w:rFonts w:ascii="Calibri" w:hAnsi="Calibri" w:cs="Calibri"/>
              </w:rPr>
              <w:t xml:space="preserve">Această condiție de eligibilitate se aplică doar proiectelor care propun înființare și/sau reconversie </w:t>
            </w:r>
            <w:r w:rsidRPr="005E10DA">
              <w:rPr>
                <w:rFonts w:ascii="Calibri" w:hAnsi="Calibri" w:cs="Calibri"/>
                <w:lang w:val="fr-FR"/>
              </w:rPr>
              <w:t>sau producerea de material de înmulțire și/sau material de plantare fructifer</w:t>
            </w:r>
            <w:r w:rsidRPr="005E10DA">
              <w:rPr>
                <w:rFonts w:ascii="Calibri" w:hAnsi="Calibri" w:cs="Calibri"/>
              </w:rPr>
              <w:t>.</w:t>
            </w:r>
          </w:p>
          <w:p w14:paraId="700A4FC1" w14:textId="77777777" w:rsidR="008A525B" w:rsidRPr="005E10DA" w:rsidRDefault="008A525B" w:rsidP="00B64818">
            <w:pPr>
              <w:jc w:val="both"/>
              <w:rPr>
                <w:rFonts w:asciiTheme="minorHAnsi" w:hAnsiTheme="minorHAnsi" w:cs="Calibri"/>
                <w:b/>
              </w:rPr>
            </w:pPr>
          </w:p>
          <w:p w14:paraId="56A29FC4" w14:textId="77777777" w:rsidR="008A525B" w:rsidRPr="005E10DA" w:rsidRDefault="0051585D" w:rsidP="00B64818">
            <w:pPr>
              <w:jc w:val="both"/>
              <w:rPr>
                <w:rFonts w:asciiTheme="minorHAnsi" w:hAnsiTheme="minorHAnsi" w:cs="Calibri"/>
              </w:rPr>
            </w:pPr>
            <w:r w:rsidRPr="005E10DA">
              <w:rPr>
                <w:rFonts w:asciiTheme="minorHAnsi" w:hAnsiTheme="minorHAnsi" w:cs="Calibri"/>
                <w:b/>
              </w:rPr>
              <w:t>Doc. 1</w:t>
            </w:r>
            <w:r w:rsidRPr="005E10DA">
              <w:rPr>
                <w:rFonts w:asciiTheme="minorHAnsi" w:hAnsiTheme="minorHAnsi" w:cs="Calibri"/>
              </w:rPr>
              <w:t xml:space="preserve"> </w:t>
            </w:r>
            <w:r w:rsidR="008A525B" w:rsidRPr="005E10DA">
              <w:rPr>
                <w:rFonts w:asciiTheme="minorHAnsi" w:hAnsiTheme="minorHAnsi" w:cs="Calibri"/>
              </w:rPr>
              <w:t xml:space="preserve">Expertul verifică dacă proiectul propune înființare și/sau reconversie </w:t>
            </w:r>
            <w:r w:rsidR="008A525B" w:rsidRPr="005E10DA">
              <w:rPr>
                <w:rFonts w:ascii="Calibri" w:hAnsi="Calibri" w:cs="Calibri"/>
                <w:lang w:val="fr-FR"/>
              </w:rPr>
              <w:t>sau producerea de material de înmulțire și/sau material de plantare fructifer</w:t>
            </w:r>
            <w:r w:rsidR="008A525B" w:rsidRPr="005E10DA">
              <w:rPr>
                <w:rFonts w:asciiTheme="minorHAnsi" w:hAnsiTheme="minorHAnsi" w:cs="Calibri"/>
              </w:rPr>
              <w:t>.</w:t>
            </w:r>
          </w:p>
          <w:p w14:paraId="37D7F766" w14:textId="77777777" w:rsidR="008A525B" w:rsidRPr="005E10DA" w:rsidRDefault="008A525B" w:rsidP="00B64818">
            <w:pPr>
              <w:jc w:val="both"/>
              <w:rPr>
                <w:rFonts w:asciiTheme="minorHAnsi" w:hAnsiTheme="minorHAnsi" w:cs="Calibri"/>
              </w:rPr>
            </w:pPr>
            <w:r w:rsidRPr="005E10DA">
              <w:rPr>
                <w:rFonts w:asciiTheme="minorHAnsi" w:hAnsiTheme="minorHAnsi" w:cs="Calibri"/>
              </w:rPr>
              <w:t>Dacă nu, această condiție de eligibilitate se consideră în</w:t>
            </w:r>
            <w:r w:rsidR="009042EF" w:rsidRPr="005E10DA">
              <w:rPr>
                <w:rFonts w:asciiTheme="minorHAnsi" w:hAnsiTheme="minorHAnsi" w:cs="Calibri"/>
              </w:rPr>
              <w:t>deplinită și se continu</w:t>
            </w:r>
            <w:r w:rsidRPr="005E10DA">
              <w:rPr>
                <w:rFonts w:asciiTheme="minorHAnsi" w:hAnsiTheme="minorHAnsi" w:cs="Calibri"/>
              </w:rPr>
              <w:t>ă evaluarea.</w:t>
            </w:r>
          </w:p>
          <w:p w14:paraId="733ACBAF" w14:textId="77777777" w:rsidR="00F513A1" w:rsidRPr="005E10DA" w:rsidRDefault="008A525B" w:rsidP="00B64818">
            <w:pPr>
              <w:jc w:val="both"/>
              <w:rPr>
                <w:rFonts w:asciiTheme="minorHAnsi" w:hAnsiTheme="minorHAnsi" w:cs="Calibri"/>
              </w:rPr>
            </w:pPr>
            <w:r w:rsidRPr="005E10DA">
              <w:rPr>
                <w:rFonts w:asciiTheme="minorHAnsi" w:hAnsiTheme="minorHAnsi" w:cs="Calibri"/>
              </w:rPr>
              <w:t>Dacă proiectul propune înființare și/sau reconversie</w:t>
            </w:r>
            <w:r w:rsidR="00386B39" w:rsidRPr="005E10DA">
              <w:rPr>
                <w:rFonts w:asciiTheme="minorHAnsi" w:hAnsiTheme="minorHAnsi" w:cs="Calibri"/>
              </w:rPr>
              <w:t xml:space="preserve"> </w:t>
            </w:r>
            <w:r w:rsidR="00386B39" w:rsidRPr="005E10DA">
              <w:rPr>
                <w:rFonts w:ascii="Calibri" w:hAnsi="Calibri" w:cs="Calibri"/>
                <w:lang w:val="fr-FR"/>
              </w:rPr>
              <w:t>sau producerea de material de înmulțire și/sau material de plantare fructifer</w:t>
            </w:r>
            <w:r w:rsidRPr="005E10DA">
              <w:rPr>
                <w:rFonts w:asciiTheme="minorHAnsi" w:hAnsiTheme="minorHAnsi" w:cs="Calibri"/>
              </w:rPr>
              <w:t xml:space="preserve"> e</w:t>
            </w:r>
            <w:r w:rsidR="009A1BD3" w:rsidRPr="005E10DA">
              <w:rPr>
                <w:rFonts w:asciiTheme="minorHAnsi" w:hAnsiTheme="minorHAnsi" w:cs="Calibri"/>
              </w:rPr>
              <w:t xml:space="preserve">xpertul </w:t>
            </w:r>
            <w:r w:rsidR="006337DE" w:rsidRPr="005E10DA">
              <w:rPr>
                <w:rFonts w:asciiTheme="minorHAnsi" w:hAnsiTheme="minorHAnsi" w:cs="Calibri"/>
              </w:rPr>
              <w:t>verifică</w:t>
            </w:r>
            <w:r w:rsidR="009A1BD3" w:rsidRPr="005E10DA">
              <w:rPr>
                <w:rFonts w:asciiTheme="minorHAnsi" w:hAnsiTheme="minorHAnsi" w:cs="Calibri"/>
              </w:rPr>
              <w:t xml:space="preserve"> </w:t>
            </w:r>
            <w:r w:rsidR="006337DE" w:rsidRPr="005E10DA">
              <w:rPr>
                <w:rFonts w:asciiTheme="minorHAnsi" w:hAnsiTheme="minorHAnsi" w:cs="Calibri"/>
              </w:rPr>
              <w:t xml:space="preserve">dacă </w:t>
            </w:r>
            <w:r w:rsidR="00953AC3" w:rsidRPr="005E10DA">
              <w:rPr>
                <w:rFonts w:asciiTheme="minorHAnsi" w:hAnsiTheme="minorHAnsi" w:cs="Calibri"/>
              </w:rPr>
              <w:t xml:space="preserve">informaţiile prezentate </w:t>
            </w:r>
            <w:r w:rsidR="009A1BD3" w:rsidRPr="005E10DA">
              <w:rPr>
                <w:rFonts w:asciiTheme="minorHAnsi" w:hAnsiTheme="minorHAnsi" w:cs="Calibri"/>
              </w:rPr>
              <w:t>în studiu</w:t>
            </w:r>
            <w:r w:rsidR="004831D3" w:rsidRPr="005E10DA">
              <w:rPr>
                <w:rFonts w:asciiTheme="minorHAnsi" w:hAnsiTheme="minorHAnsi" w:cs="Calibri"/>
              </w:rPr>
              <w:t xml:space="preserve">l de fezabilitate </w:t>
            </w:r>
            <w:r w:rsidR="006337DE" w:rsidRPr="005E10DA">
              <w:rPr>
                <w:rFonts w:asciiTheme="minorHAnsi" w:hAnsiTheme="minorHAnsi" w:cs="Calibri"/>
              </w:rPr>
              <w:t>coincid cu datele din P</w:t>
            </w:r>
            <w:r w:rsidR="004831D3" w:rsidRPr="005E10DA">
              <w:rPr>
                <w:rFonts w:asciiTheme="minorHAnsi" w:hAnsiTheme="minorHAnsi" w:cs="Calibri"/>
              </w:rPr>
              <w:t xml:space="preserve">roiectul </w:t>
            </w:r>
            <w:r w:rsidR="0051585D" w:rsidRPr="005E10DA">
              <w:rPr>
                <w:rFonts w:asciiTheme="minorHAnsi" w:hAnsiTheme="minorHAnsi" w:cs="Calibri"/>
              </w:rPr>
              <w:t xml:space="preserve">de </w:t>
            </w:r>
            <w:r w:rsidR="009356F2" w:rsidRPr="005E10DA">
              <w:rPr>
                <w:rFonts w:asciiTheme="minorHAnsi" w:hAnsiTheme="minorHAnsi" w:cs="Calibri"/>
              </w:rPr>
              <w:t>înființare/replantare</w:t>
            </w:r>
            <w:r w:rsidR="0051585D" w:rsidRPr="005E10DA">
              <w:rPr>
                <w:rFonts w:asciiTheme="minorHAnsi" w:hAnsiTheme="minorHAnsi" w:cs="Calibri"/>
              </w:rPr>
              <w:t xml:space="preserve"> a</w:t>
            </w:r>
            <w:r w:rsidR="004831D3" w:rsidRPr="005E10DA">
              <w:rPr>
                <w:rFonts w:asciiTheme="minorHAnsi" w:hAnsiTheme="minorHAnsi" w:cs="Calibri"/>
              </w:rPr>
              <w:t xml:space="preserve">vizat de  </w:t>
            </w:r>
            <w:r w:rsidR="00935300" w:rsidRPr="005E10DA">
              <w:rPr>
                <w:rFonts w:asciiTheme="minorHAnsi" w:hAnsiTheme="minorHAnsi" w:cs="Calibri"/>
              </w:rPr>
              <w:t xml:space="preserve">Institutul de Cercetare – Dezvoltare pentru Pomicultură Piteşti - Mărăcineni </w:t>
            </w:r>
            <w:r w:rsidR="004831D3" w:rsidRPr="005E10DA">
              <w:rPr>
                <w:rFonts w:asciiTheme="minorHAnsi" w:hAnsiTheme="minorHAnsi" w:cs="Calibri"/>
              </w:rPr>
              <w:t>/</w:t>
            </w:r>
            <w:r w:rsidR="009A1BD3" w:rsidRPr="005E10DA">
              <w:rPr>
                <w:rFonts w:asciiTheme="minorHAnsi" w:hAnsiTheme="minorHAnsi" w:cs="Calibri"/>
              </w:rPr>
              <w:t xml:space="preserve"> </w:t>
            </w:r>
            <w:r w:rsidR="00E3519B" w:rsidRPr="005E10DA">
              <w:rPr>
                <w:rFonts w:asciiTheme="minorHAnsi" w:hAnsiTheme="minorHAnsi" w:cs="Calibri"/>
              </w:rPr>
              <w:t>Staţiunea pomicolă din zonă</w:t>
            </w:r>
            <w:r w:rsidR="006337DE" w:rsidRPr="005E10DA">
              <w:rPr>
                <w:rFonts w:asciiTheme="minorHAnsi" w:hAnsiTheme="minorHAnsi" w:cs="Calibri"/>
              </w:rPr>
              <w:t xml:space="preserve"> şi Autorizaţia de plantare  </w:t>
            </w:r>
            <w:r w:rsidR="00953AC3" w:rsidRPr="005E10DA">
              <w:rPr>
                <w:rFonts w:asciiTheme="minorHAnsi" w:hAnsiTheme="minorHAnsi" w:cs="Calibri"/>
              </w:rPr>
              <w:t xml:space="preserve"> </w:t>
            </w:r>
            <w:r w:rsidR="00F513A1" w:rsidRPr="005E10DA">
              <w:rPr>
                <w:rFonts w:asciiTheme="minorHAnsi" w:hAnsiTheme="minorHAnsi" w:cs="Calibri"/>
              </w:rPr>
              <w:t xml:space="preserve">referitoare la suprafaţă, </w:t>
            </w:r>
            <w:r w:rsidR="00962516" w:rsidRPr="005E10DA">
              <w:rPr>
                <w:rFonts w:asciiTheme="minorHAnsi" w:hAnsiTheme="minorHAnsi" w:cs="Calibri"/>
              </w:rPr>
              <w:t>suprafaţa</w:t>
            </w:r>
            <w:r w:rsidR="00EC12ED" w:rsidRPr="005E10DA">
              <w:rPr>
                <w:rFonts w:asciiTheme="minorHAnsi" w:hAnsiTheme="minorHAnsi" w:cs="Calibri"/>
              </w:rPr>
              <w:t xml:space="preserve"> </w:t>
            </w:r>
            <w:r w:rsidR="006337DE" w:rsidRPr="005E10DA">
              <w:rPr>
                <w:rFonts w:asciiTheme="minorHAnsi" w:hAnsiTheme="minorHAnsi" w:cs="Calibri"/>
              </w:rPr>
              <w:t xml:space="preserve">şi specia impusă prin criteriul de eligibilitate. </w:t>
            </w:r>
          </w:p>
          <w:p w14:paraId="31A4EB4A" w14:textId="77777777" w:rsidR="00304C40" w:rsidRPr="005E10DA" w:rsidRDefault="00304C40" w:rsidP="00B64818">
            <w:pPr>
              <w:jc w:val="both"/>
              <w:rPr>
                <w:rFonts w:asciiTheme="minorHAnsi" w:hAnsiTheme="minorHAnsi" w:cs="Calibri"/>
              </w:rPr>
            </w:pPr>
          </w:p>
          <w:p w14:paraId="1EE35352" w14:textId="77777777" w:rsidR="00953AC3" w:rsidRPr="005E10DA" w:rsidRDefault="00F513A1" w:rsidP="00B64818">
            <w:pPr>
              <w:jc w:val="both"/>
              <w:rPr>
                <w:rFonts w:asciiTheme="minorHAnsi" w:hAnsiTheme="minorHAnsi" w:cs="Calibri"/>
              </w:rPr>
            </w:pPr>
            <w:r w:rsidRPr="005E10DA">
              <w:rPr>
                <w:rFonts w:asciiTheme="minorHAnsi" w:hAnsiTheme="minorHAnsi" w:cs="Calibri"/>
              </w:rPr>
              <w:t>Se verifică dacă d</w:t>
            </w:r>
            <w:r w:rsidR="00953AC3" w:rsidRPr="005E10DA">
              <w:rPr>
                <w:rFonts w:asciiTheme="minorHAnsi" w:hAnsiTheme="minorHAnsi" w:cs="Calibri"/>
              </w:rPr>
              <w:t>imensiunea economică a</w:t>
            </w:r>
            <w:r w:rsidR="006337DE" w:rsidRPr="005E10DA">
              <w:rPr>
                <w:rFonts w:asciiTheme="minorHAnsi" w:hAnsiTheme="minorHAnsi" w:cs="Calibri"/>
              </w:rPr>
              <w:t xml:space="preserve"> </w:t>
            </w:r>
            <w:r w:rsidR="006337DE" w:rsidRPr="005E10DA">
              <w:rPr>
                <w:rFonts w:ascii="Calibri" w:hAnsi="Calibri" w:cs="Calibri"/>
              </w:rPr>
              <w:t>suprafețelor înființate/replantate prevăzute prin proiect</w:t>
            </w:r>
            <w:r w:rsidR="002F641D" w:rsidRPr="005E10DA">
              <w:rPr>
                <w:rFonts w:ascii="Calibri" w:hAnsi="Calibri" w:cs="Calibri"/>
              </w:rPr>
              <w:t>, inclusiv pepiniere,</w:t>
            </w:r>
            <w:r w:rsidR="00B64818">
              <w:rPr>
                <w:rFonts w:ascii="Calibri" w:hAnsi="Calibri" w:cs="Calibri"/>
              </w:rPr>
              <w:t xml:space="preserve"> </w:t>
            </w:r>
            <w:r w:rsidR="00953AC3" w:rsidRPr="005E10DA">
              <w:rPr>
                <w:rFonts w:asciiTheme="minorHAnsi" w:hAnsiTheme="minorHAnsi" w:cs="Calibri"/>
              </w:rPr>
              <w:t>respect</w:t>
            </w:r>
            <w:r w:rsidRPr="005E10DA">
              <w:rPr>
                <w:rFonts w:asciiTheme="minorHAnsi" w:hAnsiTheme="minorHAnsi" w:cs="Calibri"/>
              </w:rPr>
              <w:t>ă</w:t>
            </w:r>
            <w:r w:rsidR="00953AC3" w:rsidRPr="005E10DA">
              <w:rPr>
                <w:rFonts w:asciiTheme="minorHAnsi" w:hAnsiTheme="minorHAnsi" w:cs="Calibri"/>
              </w:rPr>
              <w:t xml:space="preserve"> dimensiunea economică  impusă prin </w:t>
            </w:r>
            <w:r w:rsidR="006337DE" w:rsidRPr="005E10DA">
              <w:rPr>
                <w:rFonts w:asciiTheme="minorHAnsi" w:hAnsiTheme="minorHAnsi" w:cs="Calibri"/>
              </w:rPr>
              <w:t xml:space="preserve">condiţia de </w:t>
            </w:r>
            <w:r w:rsidR="00953AC3" w:rsidRPr="005E10DA">
              <w:rPr>
                <w:rFonts w:asciiTheme="minorHAnsi" w:hAnsiTheme="minorHAnsi" w:cs="Calibri"/>
              </w:rPr>
              <w:t>eligibilitate</w:t>
            </w:r>
            <w:r w:rsidR="009042EF" w:rsidRPr="005E10DA">
              <w:rPr>
                <w:rFonts w:asciiTheme="minorHAnsi" w:hAnsiTheme="minorHAnsi" w:cs="Calibri"/>
              </w:rPr>
              <w:t>.</w:t>
            </w:r>
            <w:r w:rsidR="00953AC3" w:rsidRPr="005E10DA">
              <w:rPr>
                <w:rFonts w:asciiTheme="minorHAnsi" w:hAnsiTheme="minorHAnsi" w:cs="Calibri"/>
              </w:rPr>
              <w:t xml:space="preserve"> </w:t>
            </w:r>
            <w:r w:rsidRPr="005E10DA">
              <w:rPr>
                <w:rFonts w:asciiTheme="minorHAnsi" w:hAnsiTheme="minorHAnsi" w:cs="Calibri"/>
              </w:rPr>
              <w:t xml:space="preserve"> </w:t>
            </w:r>
          </w:p>
          <w:p w14:paraId="120037AD" w14:textId="77777777" w:rsidR="009356F2" w:rsidRPr="005E10DA" w:rsidRDefault="009356F2" w:rsidP="00B64818">
            <w:pPr>
              <w:jc w:val="both"/>
              <w:rPr>
                <w:rFonts w:asciiTheme="minorHAnsi" w:hAnsiTheme="minorHAnsi" w:cstheme="minorHAnsi"/>
                <w:lang w:val="it-IT" w:bidi="ar-BH"/>
              </w:rPr>
            </w:pPr>
          </w:p>
          <w:p w14:paraId="2D6494E2" w14:textId="77777777" w:rsidR="00304C40" w:rsidRPr="005E10DA" w:rsidRDefault="00304C40" w:rsidP="00B64818">
            <w:pPr>
              <w:jc w:val="both"/>
              <w:rPr>
                <w:rFonts w:asciiTheme="minorHAnsi" w:hAnsiTheme="minorHAnsi" w:cstheme="minorHAnsi"/>
                <w:lang w:val="it-IT" w:bidi="ar-BH"/>
              </w:rPr>
            </w:pPr>
            <w:r w:rsidRPr="005E10DA">
              <w:rPr>
                <w:rFonts w:asciiTheme="minorHAnsi" w:hAnsiTheme="minorHAnsi" w:cstheme="minorHAnsi"/>
                <w:b/>
                <w:lang w:val="it-IT"/>
              </w:rPr>
              <w:t>Doc 14.</w:t>
            </w:r>
            <w:r w:rsidR="00B94A4B" w:rsidRPr="005E10DA">
              <w:rPr>
                <w:rFonts w:asciiTheme="minorHAnsi" w:hAnsiTheme="minorHAnsi" w:cstheme="minorHAnsi"/>
                <w:lang w:val="it-IT"/>
              </w:rPr>
              <w:t xml:space="preserve"> Expertul verifică daca</w:t>
            </w:r>
            <w:r w:rsidRPr="005E10DA">
              <w:rPr>
                <w:rFonts w:asciiTheme="minorHAnsi" w:hAnsiTheme="minorHAnsi" w:cstheme="minorHAnsi"/>
                <w:lang w:val="it-IT"/>
              </w:rPr>
              <w:t xml:space="preserve"> </w:t>
            </w:r>
            <w:r w:rsidRPr="005E10DA">
              <w:rPr>
                <w:rFonts w:asciiTheme="minorHAnsi" w:hAnsiTheme="minorHAnsi" w:cstheme="minorHAnsi"/>
                <w:b/>
                <w:lang w:val="it-IT"/>
              </w:rPr>
              <w:t>Autorizaţia de plantare</w:t>
            </w:r>
            <w:r w:rsidRPr="005E10DA">
              <w:rPr>
                <w:rFonts w:asciiTheme="minorHAnsi" w:hAnsiTheme="minorHAnsi" w:cstheme="minorHAnsi"/>
                <w:lang w:val="it-IT"/>
              </w:rPr>
              <w:t xml:space="preserve"> este </w:t>
            </w:r>
            <w:r w:rsidRPr="005E10DA">
              <w:rPr>
                <w:rFonts w:asciiTheme="minorHAnsi" w:hAnsiTheme="minorHAnsi" w:cstheme="minorHAnsi"/>
                <w:lang w:val="it-IT" w:bidi="ar-BH"/>
              </w:rPr>
              <w:t xml:space="preserve">eliberată de către Direcţia pentru Agricultură </w:t>
            </w:r>
            <w:r w:rsidR="00B94A4B" w:rsidRPr="005E10DA">
              <w:rPr>
                <w:rFonts w:asciiTheme="minorHAnsi" w:hAnsiTheme="minorHAnsi" w:cstheme="minorHAnsi"/>
                <w:lang w:val="it-IT" w:bidi="ar-BH"/>
              </w:rPr>
              <w:t>Judeteana</w:t>
            </w:r>
            <w:r w:rsidRPr="005E10DA">
              <w:rPr>
                <w:rFonts w:asciiTheme="minorHAnsi" w:hAnsiTheme="minorHAnsi" w:cstheme="minorHAnsi"/>
                <w:lang w:val="it-IT" w:bidi="ar-BH"/>
              </w:rPr>
              <w:t xml:space="preserve"> în numele solicitantului pentru suprafata şi soiurile vizate de proiect.</w:t>
            </w:r>
          </w:p>
          <w:p w14:paraId="06B05BF3" w14:textId="77777777" w:rsidR="00E74890" w:rsidRPr="005E10DA" w:rsidRDefault="00E74890" w:rsidP="00B64818">
            <w:pPr>
              <w:jc w:val="both"/>
              <w:rPr>
                <w:rFonts w:asciiTheme="minorHAnsi" w:hAnsiTheme="minorHAnsi" w:cstheme="minorHAnsi"/>
                <w:lang w:val="it-IT" w:bidi="ar-BH"/>
              </w:rPr>
            </w:pPr>
          </w:p>
          <w:p w14:paraId="36C43572" w14:textId="77777777" w:rsidR="00B94A4B" w:rsidRDefault="00E74890" w:rsidP="00B64818">
            <w:pPr>
              <w:jc w:val="both"/>
              <w:rPr>
                <w:rFonts w:asciiTheme="minorHAnsi" w:hAnsiTheme="minorHAnsi" w:cstheme="minorHAnsi"/>
                <w:lang w:val="it-IT" w:bidi="ar-BH"/>
              </w:rPr>
            </w:pPr>
            <w:r w:rsidRPr="005E10DA">
              <w:rPr>
                <w:rFonts w:asciiTheme="minorHAnsi" w:hAnsiTheme="minorHAnsi" w:cstheme="minorHAnsi"/>
                <w:lang w:val="it-IT" w:bidi="ar-BH"/>
              </w:rPr>
              <w:lastRenderedPageBreak/>
              <w:t xml:space="preserve">În cazul pepinierelor și plantațiilor </w:t>
            </w:r>
            <w:r w:rsidR="002F641D" w:rsidRPr="005E10DA">
              <w:rPr>
                <w:rFonts w:asciiTheme="minorHAnsi" w:hAnsiTheme="minorHAnsi" w:cstheme="minorHAnsi"/>
                <w:lang w:val="it-IT" w:bidi="ar-BH"/>
              </w:rPr>
              <w:t>în sere și solarii</w:t>
            </w:r>
            <w:r w:rsidRPr="005E10DA">
              <w:rPr>
                <w:rFonts w:asciiTheme="minorHAnsi" w:hAnsiTheme="minorHAnsi" w:cstheme="minorHAnsi"/>
                <w:lang w:val="it-IT" w:bidi="ar-BH"/>
              </w:rPr>
              <w:t xml:space="preserve"> nu se solicită proiect tehnic de înființare și nici autorizație de plantare. </w:t>
            </w:r>
          </w:p>
          <w:p w14:paraId="20432AC9" w14:textId="77777777" w:rsidR="00A22EA7" w:rsidRPr="005E10DA" w:rsidRDefault="00A22EA7" w:rsidP="00B64818">
            <w:pPr>
              <w:jc w:val="both"/>
              <w:rPr>
                <w:rFonts w:asciiTheme="minorHAnsi" w:hAnsiTheme="minorHAnsi" w:cstheme="minorHAnsi"/>
                <w:lang w:val="it-IT" w:bidi="ar-BH"/>
              </w:rPr>
            </w:pPr>
          </w:p>
          <w:p w14:paraId="4BCD28BA" w14:textId="77777777" w:rsidR="00E74890" w:rsidRPr="005E10DA" w:rsidRDefault="008111B4" w:rsidP="00B64818">
            <w:pPr>
              <w:jc w:val="both"/>
              <w:rPr>
                <w:rFonts w:asciiTheme="minorHAnsi" w:hAnsiTheme="minorHAnsi" w:cstheme="minorHAnsi"/>
                <w:lang w:val="it-IT" w:bidi="ar-BH"/>
              </w:rPr>
            </w:pPr>
            <w:r w:rsidRPr="005E10DA">
              <w:rPr>
                <w:rFonts w:asciiTheme="minorHAnsi" w:hAnsiTheme="minorHAnsi" w:cstheme="minorHAnsi"/>
                <w:lang w:val="it-IT" w:bidi="ar-BH"/>
              </w:rPr>
              <w:t>În aceste cazuri d</w:t>
            </w:r>
            <w:r w:rsidR="00E74890" w:rsidRPr="005E10DA">
              <w:rPr>
                <w:rFonts w:asciiTheme="minorHAnsi" w:hAnsiTheme="minorHAnsi" w:cstheme="minorHAnsi"/>
                <w:lang w:val="it-IT" w:bidi="ar-BH"/>
              </w:rPr>
              <w:t xml:space="preserve">etaliile referitoare la </w:t>
            </w:r>
            <w:r w:rsidR="003311B7" w:rsidRPr="005E10DA">
              <w:rPr>
                <w:rFonts w:asciiTheme="minorHAnsi" w:hAnsiTheme="minorHAnsi" w:cstheme="minorHAnsi"/>
                <w:lang w:val="it-IT" w:bidi="ar-BH"/>
              </w:rPr>
              <w:t>SO</w:t>
            </w:r>
            <w:r w:rsidR="00345E6A">
              <w:rPr>
                <w:rFonts w:asciiTheme="minorHAnsi" w:hAnsiTheme="minorHAnsi" w:cstheme="minorHAnsi"/>
                <w:lang w:val="it-IT" w:bidi="ar-BH"/>
              </w:rPr>
              <w:t>C</w:t>
            </w:r>
            <w:r w:rsidR="00E74890" w:rsidRPr="005E10DA">
              <w:rPr>
                <w:rFonts w:asciiTheme="minorHAnsi" w:hAnsiTheme="minorHAnsi" w:cstheme="minorHAnsi"/>
                <w:lang w:val="it-IT" w:bidi="ar-BH"/>
              </w:rPr>
              <w:t xml:space="preserve"> se vor verifica în Doc. 1</w:t>
            </w:r>
            <w:r w:rsidR="00B94A4B" w:rsidRPr="005E10DA">
              <w:rPr>
                <w:rFonts w:asciiTheme="minorHAnsi" w:hAnsiTheme="minorHAnsi" w:cstheme="minorHAnsi"/>
                <w:lang w:val="it-IT" w:bidi="ar-BH"/>
              </w:rPr>
              <w:t>.</w:t>
            </w:r>
          </w:p>
          <w:p w14:paraId="18A03AE5" w14:textId="77777777" w:rsidR="00B94A4B" w:rsidRPr="005E10DA" w:rsidRDefault="00F77C12" w:rsidP="00B64818">
            <w:pPr>
              <w:jc w:val="both"/>
              <w:rPr>
                <w:rFonts w:asciiTheme="minorHAnsi" w:hAnsiTheme="minorHAnsi" w:cstheme="minorHAnsi"/>
                <w:lang w:val="it-IT" w:bidi="ar-BH"/>
              </w:rPr>
            </w:pPr>
            <w:r w:rsidRPr="005E10DA">
              <w:rPr>
                <w:rFonts w:asciiTheme="minorHAnsi" w:hAnsiTheme="minorHAnsi" w:cstheme="minorHAnsi"/>
                <w:lang w:val="it-IT" w:bidi="ar-BH"/>
              </w:rPr>
              <w:t>Înființarea plantației de capșuni reprezintă o cheltuială eligibilă d</w:t>
            </w:r>
            <w:r w:rsidR="00B94A4B" w:rsidRPr="005E10DA">
              <w:rPr>
                <w:rFonts w:asciiTheme="minorHAnsi" w:hAnsiTheme="minorHAnsi" w:cstheme="minorHAnsi"/>
                <w:lang w:val="it-IT" w:bidi="ar-BH"/>
              </w:rPr>
              <w:t xml:space="preserve">oar pentru prima înfiinţare a </w:t>
            </w:r>
            <w:r w:rsidRPr="005E10DA">
              <w:rPr>
                <w:rFonts w:asciiTheme="minorHAnsi" w:hAnsiTheme="minorHAnsi" w:cstheme="minorHAnsi"/>
                <w:lang w:val="it-IT" w:bidi="ar-BH"/>
              </w:rPr>
              <w:t xml:space="preserve">acesteia. Același solicitant poate depune mai multe proiecte </w:t>
            </w:r>
            <w:r w:rsidR="00F5280F">
              <w:rPr>
                <w:rFonts w:asciiTheme="minorHAnsi" w:hAnsiTheme="minorHAnsi" w:cstheme="minorHAnsi"/>
                <w:lang w:val="it-IT" w:bidi="ar-BH"/>
              </w:rPr>
              <w:t xml:space="preserve">în sesiuni diferite </w:t>
            </w:r>
            <w:r w:rsidRPr="005E10DA">
              <w:rPr>
                <w:rFonts w:asciiTheme="minorHAnsi" w:hAnsiTheme="minorHAnsi" w:cstheme="minorHAnsi"/>
                <w:lang w:val="it-IT" w:bidi="ar-BH"/>
              </w:rPr>
              <w:t xml:space="preserve">pentru înființare </w:t>
            </w:r>
            <w:r w:rsidRPr="00B03321">
              <w:rPr>
                <w:rFonts w:asciiTheme="minorHAnsi" w:hAnsiTheme="minorHAnsi" w:cstheme="minorHAnsi"/>
                <w:lang w:val="it-IT" w:bidi="ar-BH"/>
              </w:rPr>
              <w:t>plantație</w:t>
            </w:r>
            <w:r w:rsidRPr="005E10DA">
              <w:rPr>
                <w:rFonts w:asciiTheme="minorHAnsi" w:hAnsiTheme="minorHAnsi" w:cstheme="minorHAnsi"/>
                <w:lang w:val="it-IT" w:bidi="ar-BH"/>
              </w:rPr>
              <w:t xml:space="preserve"> doar în condițiile în care acestea reprezintă o extindere a suprafeței înființate prin proiectele anterioare.</w:t>
            </w:r>
          </w:p>
          <w:p w14:paraId="56001611" w14:textId="77777777" w:rsidR="00F77C12" w:rsidRPr="005E10DA" w:rsidRDefault="00F77C12" w:rsidP="00B64818">
            <w:pPr>
              <w:jc w:val="both"/>
              <w:rPr>
                <w:rFonts w:asciiTheme="minorHAnsi" w:hAnsiTheme="minorHAnsi" w:cstheme="minorHAnsi"/>
                <w:lang w:val="it-IT" w:bidi="ar-BH"/>
              </w:rPr>
            </w:pPr>
            <w:r w:rsidRPr="005E10DA">
              <w:rPr>
                <w:rFonts w:asciiTheme="minorHAnsi" w:hAnsiTheme="minorHAnsi" w:cstheme="minorHAnsi"/>
                <w:lang w:val="it-IT" w:bidi="ar-BH"/>
              </w:rPr>
              <w:t>Beneficiarul trebuie să mențină pe toată perioada de monitorizare suprafețele înființate prin proiect nu doar un ciclu de producție.</w:t>
            </w:r>
          </w:p>
          <w:p w14:paraId="5C5B70D3" w14:textId="77777777" w:rsidR="00F77C12" w:rsidRPr="005E10DA" w:rsidRDefault="00F77C12" w:rsidP="00B64818">
            <w:pPr>
              <w:jc w:val="both"/>
              <w:rPr>
                <w:rFonts w:asciiTheme="minorHAnsi" w:hAnsiTheme="minorHAnsi" w:cstheme="minorHAnsi"/>
                <w:b/>
                <w:lang w:val="it-IT" w:bidi="ar-BH"/>
              </w:rPr>
            </w:pPr>
          </w:p>
          <w:p w14:paraId="3B044903" w14:textId="77777777" w:rsidR="00033322" w:rsidRPr="00575A6C" w:rsidRDefault="00381045" w:rsidP="00B64818">
            <w:pPr>
              <w:jc w:val="both"/>
              <w:rPr>
                <w:rFonts w:asciiTheme="minorHAnsi" w:hAnsiTheme="minorHAnsi" w:cstheme="minorHAnsi"/>
                <w:b/>
                <w:lang w:val="ro-RO" w:bidi="ar-BH"/>
              </w:rPr>
            </w:pPr>
            <w:r w:rsidRPr="00575A6C">
              <w:rPr>
                <w:rFonts w:asciiTheme="minorHAnsi" w:hAnsiTheme="minorHAnsi" w:cstheme="minorHAnsi"/>
                <w:b/>
                <w:lang w:val="it-IT" w:bidi="ar-BH"/>
              </w:rPr>
              <w:t xml:space="preserve">Exemple </w:t>
            </w:r>
            <w:r w:rsidR="00B83AA6" w:rsidRPr="00575A6C">
              <w:rPr>
                <w:rFonts w:asciiTheme="minorHAnsi" w:hAnsiTheme="minorHAnsi" w:cstheme="minorHAnsi"/>
                <w:b/>
                <w:lang w:val="it-IT" w:bidi="ar-BH"/>
              </w:rPr>
              <w:t xml:space="preserve">orientative de </w:t>
            </w:r>
            <w:r w:rsidRPr="00575A6C">
              <w:rPr>
                <w:rFonts w:asciiTheme="minorHAnsi" w:hAnsiTheme="minorHAnsi" w:cstheme="minorHAnsi"/>
                <w:b/>
                <w:lang w:val="it-IT" w:bidi="ar-BH"/>
              </w:rPr>
              <w:t>calcul</w:t>
            </w:r>
            <w:r w:rsidRPr="00575A6C">
              <w:rPr>
                <w:rFonts w:asciiTheme="minorHAnsi" w:hAnsiTheme="minorHAnsi" w:cstheme="minorHAnsi"/>
                <w:b/>
                <w:lang w:val="ro-RO" w:bidi="ar-BH"/>
              </w:rPr>
              <w:t>:</w:t>
            </w:r>
          </w:p>
          <w:p w14:paraId="2E71C352" w14:textId="77777777" w:rsidR="00033322" w:rsidRPr="00575A6C" w:rsidRDefault="00033322" w:rsidP="00B64818">
            <w:pPr>
              <w:jc w:val="both"/>
              <w:rPr>
                <w:rFonts w:asciiTheme="minorHAnsi" w:hAnsiTheme="minorHAnsi" w:cstheme="minorHAnsi"/>
                <w:lang w:val="ro-RO" w:bidi="ar-BH"/>
              </w:rPr>
            </w:pPr>
            <w:r w:rsidRPr="00575A6C">
              <w:rPr>
                <w:rFonts w:asciiTheme="minorHAnsi" w:hAnsiTheme="minorHAnsi" w:cstheme="minorHAnsi"/>
                <w:lang w:val="ro-RO" w:bidi="ar-BH"/>
              </w:rPr>
              <w:t>1. Solicitantul desfășoară pentr</w:t>
            </w:r>
            <w:r w:rsidR="00F77C12" w:rsidRPr="00575A6C">
              <w:rPr>
                <w:rFonts w:asciiTheme="minorHAnsi" w:hAnsiTheme="minorHAnsi" w:cstheme="minorHAnsi"/>
                <w:lang w:val="ro-RO" w:bidi="ar-BH"/>
              </w:rPr>
              <w:t>u prima data activitate agricolă</w:t>
            </w:r>
            <w:r w:rsidRPr="00575A6C">
              <w:rPr>
                <w:rFonts w:asciiTheme="minorHAnsi" w:hAnsiTheme="minorHAnsi" w:cstheme="minorHAnsi"/>
                <w:lang w:val="ro-RO" w:bidi="ar-BH"/>
              </w:rPr>
              <w:t xml:space="preserve"> si detine </w:t>
            </w:r>
            <w:r w:rsidR="00CC7B00" w:rsidRPr="00575A6C">
              <w:rPr>
                <w:rFonts w:asciiTheme="minorHAnsi" w:hAnsiTheme="minorHAnsi" w:cstheme="minorHAnsi"/>
                <w:lang w:val="ro-RO" w:bidi="ar-BH"/>
              </w:rPr>
              <w:t xml:space="preserve">2 </w:t>
            </w:r>
            <w:r w:rsidRPr="00575A6C">
              <w:rPr>
                <w:rFonts w:asciiTheme="minorHAnsi" w:hAnsiTheme="minorHAnsi" w:cstheme="minorHAnsi"/>
                <w:lang w:val="ro-RO" w:bidi="ar-BH"/>
              </w:rPr>
              <w:t>ha teren agricol.</w:t>
            </w:r>
          </w:p>
          <w:p w14:paraId="5D5EE25A" w14:textId="4723C609" w:rsidR="00033322" w:rsidRPr="005E10DA" w:rsidRDefault="00FE71B2" w:rsidP="00B64818">
            <w:pPr>
              <w:jc w:val="both"/>
              <w:rPr>
                <w:rFonts w:asciiTheme="minorHAnsi" w:hAnsiTheme="minorHAnsi" w:cstheme="minorHAnsi"/>
                <w:lang w:val="it-IT" w:bidi="ar-BH"/>
              </w:rPr>
            </w:pPr>
            <w:r w:rsidRPr="00575A6C">
              <w:rPr>
                <w:rFonts w:asciiTheme="minorHAnsi" w:hAnsiTheme="minorHAnsi" w:cstheme="minorHAnsi"/>
                <w:lang w:val="ro-RO" w:bidi="ar-BH"/>
              </w:rPr>
              <w:t xml:space="preserve">Prin proiect înființează </w:t>
            </w:r>
            <w:r w:rsidR="00CC7B00" w:rsidRPr="00575A6C">
              <w:rPr>
                <w:rFonts w:asciiTheme="minorHAnsi" w:hAnsiTheme="minorHAnsi" w:cstheme="minorHAnsi"/>
                <w:lang w:val="ro-RO" w:bidi="ar-BH"/>
              </w:rPr>
              <w:t xml:space="preserve">2 </w:t>
            </w:r>
            <w:r w:rsidRPr="00575A6C">
              <w:rPr>
                <w:rFonts w:asciiTheme="minorHAnsi" w:hAnsiTheme="minorHAnsi" w:cstheme="minorHAnsi"/>
                <w:lang w:val="ro-RO" w:bidi="ar-BH"/>
              </w:rPr>
              <w:t>ha mă</w:t>
            </w:r>
            <w:r w:rsidR="00033322" w:rsidRPr="00575A6C">
              <w:rPr>
                <w:rFonts w:asciiTheme="minorHAnsi" w:hAnsiTheme="minorHAnsi" w:cstheme="minorHAnsi"/>
                <w:lang w:val="ro-RO" w:bidi="ar-BH"/>
              </w:rPr>
              <w:t xml:space="preserve">r (aprox. </w:t>
            </w:r>
            <w:r w:rsidR="00CC7B00" w:rsidRPr="00575A6C">
              <w:rPr>
                <w:rFonts w:asciiTheme="minorHAnsi" w:hAnsiTheme="minorHAnsi" w:cstheme="minorHAnsi"/>
                <w:lang w:val="ro-RO" w:bidi="ar-BH"/>
              </w:rPr>
              <w:t xml:space="preserve">5400 </w:t>
            </w:r>
            <w:r w:rsidR="00033322" w:rsidRPr="00575A6C">
              <w:rPr>
                <w:rFonts w:asciiTheme="minorHAnsi" w:hAnsiTheme="minorHAnsi" w:cstheme="minorHAnsi"/>
                <w:lang w:val="ro-RO" w:bidi="ar-BH"/>
              </w:rPr>
              <w:t>euro SO</w:t>
            </w:r>
            <w:r w:rsidR="00345E6A" w:rsidRPr="00575A6C">
              <w:rPr>
                <w:rFonts w:asciiTheme="minorHAnsi" w:hAnsiTheme="minorHAnsi" w:cstheme="minorHAnsi"/>
                <w:lang w:val="ro-RO" w:bidi="ar-BH"/>
              </w:rPr>
              <w:t>C</w:t>
            </w:r>
            <w:r w:rsidR="00F8527D" w:rsidRPr="00575A6C">
              <w:rPr>
                <w:rFonts w:asciiTheme="minorHAnsi" w:hAnsiTheme="minorHAnsi" w:cstheme="minorHAnsi"/>
                <w:lang w:val="ro-RO" w:bidi="ar-BH"/>
              </w:rPr>
              <w:t xml:space="preserve">. </w:t>
            </w:r>
            <w:r w:rsidR="00033322" w:rsidRPr="00575A6C">
              <w:rPr>
                <w:rFonts w:asciiTheme="minorHAnsi" w:hAnsiTheme="minorHAnsi" w:cstheme="minorHAnsi"/>
                <w:lang w:val="it-IT" w:bidi="ar-BH"/>
              </w:rPr>
              <w:t xml:space="preserve">Astfel, el îndeplinește și </w:t>
            </w:r>
            <w:r w:rsidR="00B03321" w:rsidRPr="00575A6C">
              <w:rPr>
                <w:rFonts w:asciiTheme="minorHAnsi" w:hAnsiTheme="minorHAnsi" w:cstheme="minorHAnsi"/>
                <w:lang w:val="it-IT" w:bidi="ar-BH"/>
              </w:rPr>
              <w:t xml:space="preserve">EG10 </w:t>
            </w:r>
            <w:r w:rsidR="00033322" w:rsidRPr="00575A6C">
              <w:rPr>
                <w:rFonts w:asciiTheme="minorHAnsi" w:hAnsiTheme="minorHAnsi" w:cstheme="minorHAnsi"/>
                <w:lang w:val="it-IT" w:bidi="ar-BH"/>
              </w:rPr>
              <w:t xml:space="preserve">și EG </w:t>
            </w:r>
            <w:r w:rsidR="00B03321" w:rsidRPr="00575A6C">
              <w:rPr>
                <w:rFonts w:asciiTheme="minorHAnsi" w:hAnsiTheme="minorHAnsi" w:cstheme="minorHAnsi"/>
                <w:lang w:val="it-IT" w:bidi="ar-BH"/>
              </w:rPr>
              <w:t>11</w:t>
            </w:r>
            <w:r w:rsidR="00033322" w:rsidRPr="00575A6C">
              <w:rPr>
                <w:rFonts w:asciiTheme="minorHAnsi" w:hAnsiTheme="minorHAnsi" w:cstheme="minorHAnsi"/>
                <w:lang w:val="it-IT" w:bidi="ar-BH"/>
              </w:rPr>
              <w:t>.</w:t>
            </w:r>
          </w:p>
          <w:p w14:paraId="1C1E6E10" w14:textId="77777777" w:rsidR="00F77C12" w:rsidRPr="005E10DA" w:rsidRDefault="00F77C12" w:rsidP="00B64818">
            <w:pPr>
              <w:jc w:val="both"/>
              <w:rPr>
                <w:rFonts w:asciiTheme="minorHAnsi" w:hAnsiTheme="minorHAnsi" w:cstheme="minorHAnsi"/>
                <w:lang w:val="it-IT" w:bidi="ar-BH"/>
              </w:rPr>
            </w:pPr>
          </w:p>
          <w:p w14:paraId="56712DB5" w14:textId="10F847AD" w:rsidR="00033322" w:rsidRPr="005E10DA" w:rsidRDefault="00381045" w:rsidP="00B64818">
            <w:pPr>
              <w:jc w:val="both"/>
              <w:rPr>
                <w:rFonts w:asciiTheme="minorHAnsi" w:hAnsiTheme="minorHAnsi" w:cstheme="minorHAnsi"/>
                <w:lang w:val="it-IT" w:bidi="ar-BH"/>
              </w:rPr>
            </w:pPr>
            <w:r w:rsidRPr="005E10DA">
              <w:rPr>
                <w:rFonts w:asciiTheme="minorHAnsi" w:hAnsiTheme="minorHAnsi" w:cstheme="minorHAnsi"/>
                <w:b/>
                <w:lang w:val="it-IT" w:bidi="ar-BH"/>
              </w:rPr>
              <w:t>2</w:t>
            </w:r>
            <w:r w:rsidR="00033322" w:rsidRPr="005E10DA">
              <w:rPr>
                <w:rFonts w:asciiTheme="minorHAnsi" w:hAnsiTheme="minorHAnsi" w:cstheme="minorHAnsi"/>
                <w:b/>
                <w:lang w:val="it-IT" w:bidi="ar-BH"/>
              </w:rPr>
              <w:t xml:space="preserve"> </w:t>
            </w:r>
            <w:r w:rsidRPr="005E10DA">
              <w:rPr>
                <w:rFonts w:asciiTheme="minorHAnsi" w:hAnsiTheme="minorHAnsi" w:cstheme="minorHAnsi"/>
                <w:lang w:val="it-IT" w:bidi="ar-BH"/>
              </w:rPr>
              <w:t xml:space="preserve">Solicitantul va efectua prin proiect modernizare. Deține deja o exploatație de </w:t>
            </w:r>
            <w:r w:rsidR="00CC7B00" w:rsidRPr="005E10DA">
              <w:rPr>
                <w:rFonts w:asciiTheme="minorHAnsi" w:hAnsiTheme="minorHAnsi" w:cstheme="minorHAnsi"/>
                <w:lang w:val="it-IT" w:bidi="ar-BH"/>
              </w:rPr>
              <w:t>4</w:t>
            </w:r>
            <w:r w:rsidRPr="005E10DA">
              <w:rPr>
                <w:rFonts w:asciiTheme="minorHAnsi" w:hAnsiTheme="minorHAnsi" w:cstheme="minorHAnsi"/>
                <w:lang w:val="it-IT" w:bidi="ar-BH"/>
              </w:rPr>
              <w:t>000 euro SO</w:t>
            </w:r>
            <w:r w:rsidR="00345E6A">
              <w:rPr>
                <w:rFonts w:asciiTheme="minorHAnsi" w:hAnsiTheme="minorHAnsi" w:cstheme="minorHAnsi"/>
                <w:lang w:val="it-IT" w:bidi="ar-BH"/>
              </w:rPr>
              <w:t>C</w:t>
            </w:r>
            <w:r w:rsidR="00F77C12" w:rsidRPr="005E10DA">
              <w:rPr>
                <w:rFonts w:asciiTheme="minorHAnsi" w:hAnsiTheme="minorHAnsi" w:cstheme="minorHAnsi"/>
                <w:lang w:val="it-IT" w:bidi="ar-BH"/>
              </w:rPr>
              <w:t xml:space="preserve"> (indeplinește </w:t>
            </w:r>
            <w:r w:rsidR="00FD3C62" w:rsidRPr="005E10DA">
              <w:rPr>
                <w:rFonts w:asciiTheme="minorHAnsi" w:hAnsiTheme="minorHAnsi" w:cstheme="minorHAnsi"/>
                <w:lang w:val="it-IT" w:bidi="ar-BH"/>
              </w:rPr>
              <w:t>EG</w:t>
            </w:r>
            <w:r w:rsidR="00FD3C62">
              <w:rPr>
                <w:rFonts w:asciiTheme="minorHAnsi" w:hAnsiTheme="minorHAnsi" w:cstheme="minorHAnsi"/>
                <w:lang w:val="it-IT" w:bidi="ar-BH"/>
              </w:rPr>
              <w:t>10</w:t>
            </w:r>
            <w:r w:rsidR="00F77C12" w:rsidRPr="005E10DA">
              <w:rPr>
                <w:rFonts w:asciiTheme="minorHAnsi" w:hAnsiTheme="minorHAnsi" w:cstheme="minorHAnsi"/>
                <w:lang w:val="it-IT" w:bidi="ar-BH"/>
              </w:rPr>
              <w:t>)</w:t>
            </w:r>
            <w:r w:rsidRPr="005E10DA">
              <w:rPr>
                <w:rFonts w:asciiTheme="minorHAnsi" w:hAnsiTheme="minorHAnsi" w:cstheme="minorHAnsi"/>
                <w:lang w:val="it-IT" w:bidi="ar-BH"/>
              </w:rPr>
              <w:t xml:space="preserve">. Astfel, </w:t>
            </w:r>
            <w:r w:rsidR="00F77C12" w:rsidRPr="005E10DA">
              <w:rPr>
                <w:rFonts w:asciiTheme="minorHAnsi" w:hAnsiTheme="minorHAnsi" w:cstheme="minorHAnsi"/>
                <w:lang w:val="it-IT" w:bidi="ar-BH"/>
              </w:rPr>
              <w:t xml:space="preserve">dacă </w:t>
            </w:r>
            <w:r w:rsidR="00E67859" w:rsidRPr="005E10DA">
              <w:rPr>
                <w:rFonts w:asciiTheme="minorHAnsi" w:hAnsiTheme="minorHAnsi" w:cstheme="minorHAnsi"/>
                <w:lang w:val="it-IT" w:bidi="ar-BH"/>
              </w:rPr>
              <w:t xml:space="preserve">se </w:t>
            </w:r>
            <w:r w:rsidR="00F77C12" w:rsidRPr="005E10DA">
              <w:rPr>
                <w:rFonts w:asciiTheme="minorHAnsi" w:hAnsiTheme="minorHAnsi" w:cstheme="minorHAnsi"/>
                <w:lang w:val="it-IT" w:bidi="ar-BH"/>
              </w:rPr>
              <w:t>propune</w:t>
            </w:r>
            <w:r w:rsidRPr="005E10DA">
              <w:rPr>
                <w:rFonts w:asciiTheme="minorHAnsi" w:hAnsiTheme="minorHAnsi" w:cstheme="minorHAnsi"/>
                <w:lang w:val="it-IT" w:bidi="ar-BH"/>
              </w:rPr>
              <w:t xml:space="preserve"> </w:t>
            </w:r>
            <w:r w:rsidR="00E67859" w:rsidRPr="005E10DA">
              <w:rPr>
                <w:rFonts w:asciiTheme="minorHAnsi" w:hAnsiTheme="minorHAnsi" w:cstheme="minorHAnsi"/>
                <w:lang w:val="it-IT" w:bidi="ar-BH"/>
              </w:rPr>
              <w:t xml:space="preserve">înființarea unei </w:t>
            </w:r>
            <w:r w:rsidRPr="005E10DA">
              <w:rPr>
                <w:rFonts w:asciiTheme="minorHAnsi" w:hAnsiTheme="minorHAnsi" w:cstheme="minorHAnsi"/>
                <w:lang w:val="it-IT" w:bidi="ar-BH"/>
              </w:rPr>
              <w:t>plantații cu un SO</w:t>
            </w:r>
            <w:r w:rsidR="00FE0EC0">
              <w:rPr>
                <w:rFonts w:asciiTheme="minorHAnsi" w:hAnsiTheme="minorHAnsi" w:cstheme="minorHAnsi"/>
                <w:lang w:val="it-IT" w:bidi="ar-BH"/>
              </w:rPr>
              <w:t>C</w:t>
            </w:r>
            <w:r w:rsidRPr="005E10DA">
              <w:rPr>
                <w:rFonts w:asciiTheme="minorHAnsi" w:hAnsiTheme="minorHAnsi" w:cstheme="minorHAnsi"/>
                <w:lang w:val="it-IT" w:bidi="ar-BH"/>
              </w:rPr>
              <w:t xml:space="preserve"> cel putin egal cu cel solicita</w:t>
            </w:r>
            <w:r w:rsidR="00F77C12" w:rsidRPr="005E10DA">
              <w:rPr>
                <w:rFonts w:asciiTheme="minorHAnsi" w:hAnsiTheme="minorHAnsi" w:cstheme="minorHAnsi"/>
                <w:lang w:val="it-IT" w:bidi="ar-BH"/>
              </w:rPr>
              <w:t>t</w:t>
            </w:r>
            <w:r w:rsidRPr="005E10DA">
              <w:rPr>
                <w:rFonts w:asciiTheme="minorHAnsi" w:hAnsiTheme="minorHAnsi" w:cstheme="minorHAnsi"/>
                <w:lang w:val="it-IT" w:bidi="ar-BH"/>
              </w:rPr>
              <w:t xml:space="preserve"> prin </w:t>
            </w:r>
            <w:r w:rsidR="00FD3C62" w:rsidRPr="005E10DA">
              <w:rPr>
                <w:rFonts w:asciiTheme="minorHAnsi" w:hAnsiTheme="minorHAnsi" w:cstheme="minorHAnsi"/>
                <w:lang w:val="it-IT" w:bidi="ar-BH"/>
              </w:rPr>
              <w:t>EG1</w:t>
            </w:r>
            <w:r w:rsidR="00FD3C62">
              <w:rPr>
                <w:rFonts w:asciiTheme="minorHAnsi" w:hAnsiTheme="minorHAnsi" w:cstheme="minorHAnsi"/>
                <w:lang w:val="it-IT" w:bidi="ar-BH"/>
              </w:rPr>
              <w:t>1</w:t>
            </w:r>
            <w:r w:rsidR="00FD3C62" w:rsidRPr="005E10DA">
              <w:rPr>
                <w:rFonts w:asciiTheme="minorHAnsi" w:hAnsiTheme="minorHAnsi" w:cstheme="minorHAnsi"/>
                <w:lang w:val="it-IT" w:bidi="ar-BH"/>
              </w:rPr>
              <w:t xml:space="preserve"> </w:t>
            </w:r>
            <w:r w:rsidR="004F7B2A" w:rsidRPr="005E10DA">
              <w:rPr>
                <w:rFonts w:asciiTheme="minorHAnsi" w:hAnsiTheme="minorHAnsi" w:cstheme="minorHAnsi"/>
                <w:lang w:val="it-IT" w:bidi="ar-BH"/>
              </w:rPr>
              <w:t>se consideră îndeplinit criteriul</w:t>
            </w:r>
            <w:r w:rsidR="00CC7B00" w:rsidRPr="005E10DA">
              <w:rPr>
                <w:rFonts w:asciiTheme="minorHAnsi" w:hAnsiTheme="minorHAnsi" w:cstheme="minorHAnsi"/>
                <w:lang w:val="it-IT" w:bidi="ar-BH"/>
              </w:rPr>
              <w:t xml:space="preserve"> </w:t>
            </w:r>
            <w:r w:rsidR="004F7B2A" w:rsidRPr="005E10DA">
              <w:rPr>
                <w:rFonts w:asciiTheme="minorHAnsi" w:hAnsiTheme="minorHAnsi" w:cstheme="minorHAnsi"/>
                <w:lang w:val="it-IT" w:bidi="ar-BH"/>
              </w:rPr>
              <w:t>(</w:t>
            </w:r>
            <w:r w:rsidR="00FD3C62" w:rsidRPr="005E10DA">
              <w:rPr>
                <w:rFonts w:asciiTheme="minorHAnsi" w:hAnsiTheme="minorHAnsi" w:cstheme="minorHAnsi"/>
                <w:lang w:val="it-IT" w:bidi="ar-BH"/>
              </w:rPr>
              <w:t>EG1</w:t>
            </w:r>
            <w:r w:rsidR="00FD3C62">
              <w:rPr>
                <w:rFonts w:asciiTheme="minorHAnsi" w:hAnsiTheme="minorHAnsi" w:cstheme="minorHAnsi"/>
                <w:lang w:val="it-IT" w:bidi="ar-BH"/>
              </w:rPr>
              <w:t>1</w:t>
            </w:r>
            <w:r w:rsidR="004F7B2A" w:rsidRPr="005E10DA">
              <w:rPr>
                <w:rFonts w:asciiTheme="minorHAnsi" w:hAnsiTheme="minorHAnsi" w:cstheme="minorHAnsi"/>
                <w:lang w:val="it-IT" w:bidi="ar-BH"/>
              </w:rPr>
              <w:t>)</w:t>
            </w:r>
            <w:r w:rsidRPr="005E10DA">
              <w:rPr>
                <w:rFonts w:asciiTheme="minorHAnsi" w:hAnsiTheme="minorHAnsi" w:cstheme="minorHAnsi"/>
                <w:lang w:val="it-IT" w:bidi="ar-BH"/>
              </w:rPr>
              <w:t>.</w:t>
            </w:r>
          </w:p>
          <w:p w14:paraId="4EF3670C" w14:textId="77777777" w:rsidR="00F77C12" w:rsidRPr="005E10DA" w:rsidRDefault="00F77C12" w:rsidP="00B64818">
            <w:pPr>
              <w:jc w:val="both"/>
              <w:rPr>
                <w:rFonts w:asciiTheme="minorHAnsi" w:hAnsiTheme="minorHAnsi" w:cstheme="minorHAnsi"/>
                <w:lang w:val="it-IT" w:bidi="ar-BH"/>
              </w:rPr>
            </w:pPr>
          </w:p>
          <w:p w14:paraId="6AC51F95" w14:textId="77777777" w:rsidR="00F77C12" w:rsidRPr="005E10DA" w:rsidRDefault="00381045" w:rsidP="00B64818">
            <w:pPr>
              <w:jc w:val="both"/>
              <w:rPr>
                <w:rFonts w:asciiTheme="minorHAnsi" w:hAnsiTheme="minorHAnsi" w:cstheme="minorHAnsi"/>
                <w:lang w:val="ro-RO" w:bidi="ar-BH"/>
              </w:rPr>
            </w:pPr>
            <w:r w:rsidRPr="005E10DA">
              <w:rPr>
                <w:rFonts w:asciiTheme="minorHAnsi" w:hAnsiTheme="minorHAnsi" w:cstheme="minorHAnsi"/>
                <w:b/>
                <w:lang w:val="it-IT" w:bidi="ar-BH"/>
              </w:rPr>
              <w:t>3.</w:t>
            </w:r>
            <w:r w:rsidR="00F77C12" w:rsidRPr="005E10DA">
              <w:rPr>
                <w:rFonts w:asciiTheme="minorHAnsi" w:hAnsiTheme="minorHAnsi" w:cstheme="minorHAnsi"/>
                <w:lang w:val="it-IT" w:bidi="ar-BH"/>
              </w:rPr>
              <w:t xml:space="preserve"> </w:t>
            </w:r>
            <w:r w:rsidR="00F77C12" w:rsidRPr="005E10DA">
              <w:rPr>
                <w:rFonts w:asciiTheme="minorHAnsi" w:hAnsiTheme="minorHAnsi" w:cstheme="minorHAnsi"/>
                <w:lang w:val="ro-RO" w:bidi="ar-BH"/>
              </w:rPr>
              <w:t xml:space="preserve">Solicitantul desfășoară pentru prima data activitate agricolă si detine </w:t>
            </w:r>
            <w:r w:rsidR="00CC7B00" w:rsidRPr="005E10DA">
              <w:rPr>
                <w:rFonts w:asciiTheme="minorHAnsi" w:hAnsiTheme="minorHAnsi" w:cstheme="minorHAnsi"/>
                <w:lang w:val="ro-RO" w:bidi="ar-BH"/>
              </w:rPr>
              <w:t xml:space="preserve">1,2 </w:t>
            </w:r>
            <w:r w:rsidR="00F77C12" w:rsidRPr="005E10DA">
              <w:rPr>
                <w:rFonts w:asciiTheme="minorHAnsi" w:hAnsiTheme="minorHAnsi" w:cstheme="minorHAnsi"/>
                <w:lang w:val="ro-RO" w:bidi="ar-BH"/>
              </w:rPr>
              <w:t>ha teren agricol.</w:t>
            </w:r>
          </w:p>
          <w:p w14:paraId="27598A5F" w14:textId="4D55D426" w:rsidR="00F77C12" w:rsidRPr="005E10DA" w:rsidRDefault="00F77C12" w:rsidP="00FD3C62">
            <w:pPr>
              <w:jc w:val="both"/>
              <w:rPr>
                <w:rFonts w:asciiTheme="minorHAnsi" w:hAnsiTheme="minorHAnsi" w:cstheme="minorHAnsi"/>
                <w:lang w:val="it-IT" w:bidi="ar-BH"/>
              </w:rPr>
            </w:pPr>
            <w:r w:rsidRPr="005E10DA">
              <w:rPr>
                <w:rFonts w:asciiTheme="minorHAnsi" w:hAnsiTheme="minorHAnsi" w:cstheme="minorHAnsi"/>
                <w:lang w:val="ro-RO" w:bidi="ar-BH"/>
              </w:rPr>
              <w:t xml:space="preserve">Prin proiect </w:t>
            </w:r>
            <w:r w:rsidR="006267DD" w:rsidRPr="005E10DA">
              <w:rPr>
                <w:rFonts w:asciiTheme="minorHAnsi" w:hAnsiTheme="minorHAnsi" w:cstheme="minorHAnsi"/>
                <w:lang w:val="ro-RO" w:bidi="ar-BH"/>
              </w:rPr>
              <w:t xml:space="preserve">se </w:t>
            </w:r>
            <w:r w:rsidRPr="005E10DA">
              <w:rPr>
                <w:rFonts w:asciiTheme="minorHAnsi" w:hAnsiTheme="minorHAnsi" w:cstheme="minorHAnsi"/>
                <w:lang w:val="ro-RO" w:bidi="ar-BH"/>
              </w:rPr>
              <w:t xml:space="preserve">înființează </w:t>
            </w:r>
            <w:r w:rsidR="00CC7B00" w:rsidRPr="005E10DA">
              <w:rPr>
                <w:rFonts w:asciiTheme="minorHAnsi" w:hAnsiTheme="minorHAnsi" w:cstheme="minorHAnsi"/>
                <w:lang w:val="ro-RO" w:bidi="ar-BH"/>
              </w:rPr>
              <w:t xml:space="preserve">1.2 </w:t>
            </w:r>
            <w:r w:rsidRPr="005E10DA">
              <w:rPr>
                <w:rFonts w:asciiTheme="minorHAnsi" w:hAnsiTheme="minorHAnsi" w:cstheme="minorHAnsi"/>
                <w:lang w:val="ro-RO" w:bidi="ar-BH"/>
              </w:rPr>
              <w:t xml:space="preserve">ha mar (aprox. </w:t>
            </w:r>
            <w:r w:rsidR="00CC7B00" w:rsidRPr="005E10DA">
              <w:rPr>
                <w:rFonts w:asciiTheme="minorHAnsi" w:hAnsiTheme="minorHAnsi" w:cstheme="minorHAnsi"/>
                <w:lang w:val="ro-RO" w:bidi="ar-BH"/>
              </w:rPr>
              <w:t xml:space="preserve">3300 </w:t>
            </w:r>
            <w:r w:rsidRPr="005E10DA">
              <w:rPr>
                <w:rFonts w:asciiTheme="minorHAnsi" w:hAnsiTheme="minorHAnsi" w:cstheme="minorHAnsi"/>
                <w:lang w:val="ro-RO" w:bidi="ar-BH"/>
              </w:rPr>
              <w:t>euro SO</w:t>
            </w:r>
            <w:r w:rsidR="00345E6A">
              <w:rPr>
                <w:rFonts w:asciiTheme="minorHAnsi" w:hAnsiTheme="minorHAnsi" w:cstheme="minorHAnsi"/>
                <w:lang w:val="ro-RO" w:bidi="ar-BH"/>
              </w:rPr>
              <w:t>C</w:t>
            </w:r>
            <w:r w:rsidRPr="005E10DA">
              <w:rPr>
                <w:rFonts w:asciiTheme="minorHAnsi" w:hAnsiTheme="minorHAnsi" w:cstheme="minorHAnsi"/>
                <w:lang w:val="ro-RO" w:bidi="ar-BH"/>
              </w:rPr>
              <w:t xml:space="preserve">). </w:t>
            </w:r>
            <w:r w:rsidRPr="005E10DA">
              <w:rPr>
                <w:rFonts w:asciiTheme="minorHAnsi" w:hAnsiTheme="minorHAnsi" w:cstheme="minorHAnsi"/>
                <w:lang w:val="it-IT" w:bidi="ar-BH"/>
              </w:rPr>
              <w:t xml:space="preserve"> Astfel, </w:t>
            </w:r>
            <w:r w:rsidR="006267DD" w:rsidRPr="005E10DA">
              <w:rPr>
                <w:rFonts w:asciiTheme="minorHAnsi" w:hAnsiTheme="minorHAnsi" w:cstheme="minorHAnsi"/>
                <w:lang w:val="it-IT" w:bidi="ar-BH"/>
              </w:rPr>
              <w:t xml:space="preserve">este îndeplinit </w:t>
            </w:r>
            <w:r w:rsidRPr="005E10DA">
              <w:rPr>
                <w:rFonts w:asciiTheme="minorHAnsi" w:hAnsiTheme="minorHAnsi" w:cstheme="minorHAnsi"/>
                <w:lang w:val="it-IT" w:bidi="ar-BH"/>
              </w:rPr>
              <w:t xml:space="preserve">EG </w:t>
            </w:r>
            <w:r w:rsidR="00FD3C62" w:rsidRPr="005E10DA">
              <w:rPr>
                <w:rFonts w:asciiTheme="minorHAnsi" w:hAnsiTheme="minorHAnsi" w:cstheme="minorHAnsi"/>
                <w:lang w:val="it-IT" w:bidi="ar-BH"/>
              </w:rPr>
              <w:t>1</w:t>
            </w:r>
            <w:r w:rsidR="00FD3C62">
              <w:rPr>
                <w:rFonts w:asciiTheme="minorHAnsi" w:hAnsiTheme="minorHAnsi" w:cstheme="minorHAnsi"/>
                <w:lang w:val="it-IT" w:bidi="ar-BH"/>
              </w:rPr>
              <w:t>1</w:t>
            </w:r>
            <w:r w:rsidRPr="005E10DA">
              <w:rPr>
                <w:rFonts w:asciiTheme="minorHAnsi" w:hAnsiTheme="minorHAnsi" w:cstheme="minorHAnsi"/>
                <w:lang w:val="it-IT" w:bidi="ar-BH"/>
              </w:rPr>
              <w:t xml:space="preserve">, dar nu și </w:t>
            </w:r>
            <w:r w:rsidR="00FD3C62" w:rsidRPr="005E10DA">
              <w:rPr>
                <w:rFonts w:asciiTheme="minorHAnsi" w:hAnsiTheme="minorHAnsi" w:cstheme="minorHAnsi"/>
                <w:lang w:val="it-IT" w:bidi="ar-BH"/>
              </w:rPr>
              <w:t>EG</w:t>
            </w:r>
            <w:r w:rsidR="00FD3C62">
              <w:rPr>
                <w:rFonts w:asciiTheme="minorHAnsi" w:hAnsiTheme="minorHAnsi" w:cstheme="minorHAnsi"/>
                <w:lang w:val="it-IT" w:bidi="ar-BH"/>
              </w:rPr>
              <w:t>10</w:t>
            </w:r>
            <w:r w:rsidR="00FD3C62" w:rsidRPr="005E10DA">
              <w:rPr>
                <w:rFonts w:asciiTheme="minorHAnsi" w:hAnsiTheme="minorHAnsi" w:cstheme="minorHAnsi"/>
                <w:lang w:val="it-IT" w:bidi="ar-BH"/>
              </w:rPr>
              <w:t xml:space="preserve"> </w:t>
            </w:r>
            <w:r w:rsidRPr="005E10DA">
              <w:rPr>
                <w:rFonts w:asciiTheme="minorHAnsi" w:hAnsiTheme="minorHAnsi" w:cstheme="minorHAnsi"/>
                <w:lang w:val="it-IT" w:bidi="ar-BH"/>
              </w:rPr>
              <w:t xml:space="preserve">(nu are o exploatație de minim </w:t>
            </w:r>
            <w:r w:rsidR="00CC7B00" w:rsidRPr="005E10DA">
              <w:rPr>
                <w:rFonts w:asciiTheme="minorHAnsi" w:hAnsiTheme="minorHAnsi" w:cstheme="minorHAnsi"/>
                <w:lang w:val="it-IT" w:bidi="ar-BH"/>
              </w:rPr>
              <w:t>4</w:t>
            </w:r>
            <w:r w:rsidRPr="005E10DA">
              <w:rPr>
                <w:rFonts w:asciiTheme="minorHAnsi" w:hAnsiTheme="minorHAnsi" w:cstheme="minorHAnsi"/>
                <w:lang w:val="it-IT" w:bidi="ar-BH"/>
              </w:rPr>
              <w:t>000 euro SO</w:t>
            </w:r>
            <w:r w:rsidR="00FD3C62">
              <w:rPr>
                <w:rFonts w:asciiTheme="minorHAnsi" w:hAnsiTheme="minorHAnsi" w:cstheme="minorHAnsi"/>
                <w:lang w:val="it-IT" w:bidi="ar-BH"/>
              </w:rPr>
              <w:t>C</w:t>
            </w:r>
            <w:r w:rsidRPr="005E10DA">
              <w:rPr>
                <w:rFonts w:asciiTheme="minorHAnsi" w:hAnsiTheme="minorHAnsi" w:cstheme="minorHAnsi"/>
                <w:lang w:val="it-IT" w:bidi="ar-BH"/>
              </w:rPr>
              <w:t>).</w:t>
            </w:r>
          </w:p>
        </w:tc>
      </w:tr>
    </w:tbl>
    <w:p w14:paraId="6BC15044" w14:textId="77777777" w:rsidR="00381045" w:rsidRPr="005E10DA" w:rsidRDefault="00304C40" w:rsidP="00381045">
      <w:pPr>
        <w:tabs>
          <w:tab w:val="left" w:pos="270"/>
        </w:tabs>
        <w:autoSpaceDE w:val="0"/>
        <w:autoSpaceDN w:val="0"/>
        <w:adjustRightInd w:val="0"/>
        <w:spacing w:line="276" w:lineRule="auto"/>
        <w:jc w:val="both"/>
        <w:rPr>
          <w:rFonts w:asciiTheme="minorHAnsi" w:hAnsiTheme="minorHAnsi" w:cs="Arial"/>
          <w:lang w:val="it-IT"/>
        </w:rPr>
      </w:pPr>
      <w:r w:rsidRPr="005E10DA">
        <w:rPr>
          <w:rFonts w:asciiTheme="minorHAnsi" w:hAnsiTheme="minorHAnsi" w:cs="Calibri"/>
          <w:lang w:val="it-IT"/>
        </w:rPr>
        <w:lastRenderedPageBreak/>
        <w:t xml:space="preserve">Dacă în urma verificării efectuate în conformitate cu precizările din coloana “puncte de verificat”, expertul consideră că </w:t>
      </w:r>
      <w:r w:rsidR="00593D23" w:rsidRPr="005E10DA">
        <w:rPr>
          <w:rFonts w:ascii="Calibri" w:hAnsi="Calibri" w:cs="Calibri"/>
        </w:rPr>
        <w:t>s</w:t>
      </w:r>
      <w:r w:rsidR="00381045" w:rsidRPr="005E10DA">
        <w:rPr>
          <w:rFonts w:ascii="Calibri" w:hAnsi="Calibri" w:cs="Calibri"/>
        </w:rPr>
        <w:t xml:space="preserve">uprafața înființată/replantată prevăzută prin proiect respectă </w:t>
      </w:r>
      <w:r w:rsidRPr="005E10DA">
        <w:rPr>
          <w:rFonts w:asciiTheme="minorHAnsi" w:hAnsiTheme="minorHAnsi" w:cs="Calibri"/>
        </w:rPr>
        <w:t>dimensiunea economică impusă prin condiţia de eligibilitate,</w:t>
      </w:r>
      <w:r w:rsidRPr="005E10DA">
        <w:rPr>
          <w:rFonts w:asciiTheme="minorHAnsi" w:hAnsiTheme="minorHAnsi" w:cs="Calibri"/>
          <w:lang w:val="it-IT"/>
        </w:rPr>
        <w:t>se va bifa caseta “da” pentru verificare. In caz contrar va bifa “nu”</w:t>
      </w:r>
      <w:r w:rsidR="00033322" w:rsidRPr="005E10DA">
        <w:rPr>
          <w:rFonts w:asciiTheme="minorHAnsi" w:hAnsiTheme="minorHAnsi" w:cs="Calibri"/>
          <w:lang w:val="it-IT"/>
        </w:rPr>
        <w:t>.</w:t>
      </w:r>
      <w:r w:rsidR="00F11DFF" w:rsidRPr="005E10DA">
        <w:rPr>
          <w:rFonts w:asciiTheme="minorHAnsi" w:hAnsiTheme="minorHAnsi" w:cstheme="minorHAnsi"/>
          <w:lang w:val="it-IT"/>
        </w:rPr>
        <w:t xml:space="preserve"> Verificarea condițiilor de eligibilitate va continua</w:t>
      </w:r>
      <w:r w:rsidRPr="005E10DA">
        <w:rPr>
          <w:rFonts w:asciiTheme="minorHAnsi" w:hAnsiTheme="minorHAnsi" w:cs="Arial"/>
          <w:lang w:val="it-IT"/>
        </w:rPr>
        <w:t>.</w:t>
      </w:r>
    </w:p>
    <w:p w14:paraId="723138F6" w14:textId="77777777" w:rsidR="009A1BD3" w:rsidRPr="005E10DA" w:rsidRDefault="009A1BD3" w:rsidP="005D22FC">
      <w:pPr>
        <w:jc w:val="both"/>
        <w:rPr>
          <w:rFonts w:asciiTheme="minorHAnsi" w:hAnsiTheme="minorHAnsi" w:cs="Calibri"/>
          <w:b/>
        </w:rPr>
      </w:pPr>
    </w:p>
    <w:p w14:paraId="656323BC" w14:textId="70B8A153" w:rsidR="00BD36A6" w:rsidRPr="005E10DA" w:rsidRDefault="00BD36A6" w:rsidP="005D22FC">
      <w:pPr>
        <w:autoSpaceDE w:val="0"/>
        <w:autoSpaceDN w:val="0"/>
        <w:adjustRightInd w:val="0"/>
        <w:spacing w:line="276" w:lineRule="auto"/>
        <w:jc w:val="both"/>
        <w:rPr>
          <w:rFonts w:ascii="Calibri" w:hAnsi="Calibri" w:cs="Calibri"/>
          <w:b/>
        </w:rPr>
      </w:pPr>
      <w:r w:rsidRPr="005E10DA">
        <w:rPr>
          <w:rFonts w:ascii="Calibri" w:hAnsi="Calibri" w:cs="Calibri"/>
          <w:b/>
        </w:rPr>
        <w:lastRenderedPageBreak/>
        <w:t>EG 1</w:t>
      </w:r>
      <w:r w:rsidR="00B03343">
        <w:rPr>
          <w:rFonts w:ascii="Calibri" w:hAnsi="Calibri" w:cs="Calibri"/>
          <w:b/>
        </w:rPr>
        <w:t>2</w:t>
      </w:r>
      <w:r w:rsidRPr="005E10DA">
        <w:rPr>
          <w:rFonts w:ascii="Calibri" w:hAnsi="Calibri" w:cs="Calibri"/>
          <w:b/>
        </w:rPr>
        <w:t>-Contribuția în natură este eligibilă doar dacă sunt respectate condițiile prezente în articolul 69 (1) al R 1303/2013</w:t>
      </w:r>
    </w:p>
    <w:p w14:paraId="275ED291" w14:textId="77777777" w:rsidR="009A1BD3" w:rsidRPr="005E10DA" w:rsidRDefault="009A1BD3" w:rsidP="005D22FC">
      <w:pPr>
        <w:pStyle w:val="NoSpacing"/>
        <w:tabs>
          <w:tab w:val="left" w:pos="0"/>
        </w:tabs>
        <w:spacing w:line="276" w:lineRule="auto"/>
        <w:jc w:val="both"/>
        <w:rPr>
          <w:rFonts w:asciiTheme="minorHAnsi" w:hAnsiTheme="minorHAnsi" w:cs="Calibri"/>
          <w:b/>
          <w:sz w:val="24"/>
          <w:szCs w:val="24"/>
        </w:rPr>
      </w:pP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4770"/>
      </w:tblGrid>
      <w:tr w:rsidR="00BD36A6" w:rsidRPr="005E10DA" w14:paraId="55E4DF59" w14:textId="77777777" w:rsidTr="00E571FA">
        <w:tc>
          <w:tcPr>
            <w:tcW w:w="4570" w:type="dxa"/>
            <w:shd w:val="clear" w:color="auto" w:fill="C0C0C0"/>
          </w:tcPr>
          <w:p w14:paraId="7BC0D465" w14:textId="77777777" w:rsidR="00BD36A6" w:rsidRPr="005E10DA" w:rsidRDefault="00BD36A6" w:rsidP="005D22FC">
            <w:pPr>
              <w:pStyle w:val="Heading1"/>
              <w:jc w:val="both"/>
              <w:rPr>
                <w:rFonts w:asciiTheme="minorHAnsi" w:hAnsiTheme="minorHAnsi" w:cs="Calibri"/>
                <w:szCs w:val="24"/>
                <w:lang w:val="ro-RO"/>
              </w:rPr>
            </w:pPr>
            <w:r w:rsidRPr="005E10DA">
              <w:rPr>
                <w:rFonts w:asciiTheme="minorHAnsi" w:hAnsiTheme="minorHAnsi" w:cs="Calibri"/>
                <w:szCs w:val="24"/>
                <w:lang w:val="ro-RO"/>
              </w:rPr>
              <w:t xml:space="preserve">DOCUMENTE PREZENTATE </w:t>
            </w:r>
          </w:p>
        </w:tc>
        <w:tc>
          <w:tcPr>
            <w:tcW w:w="4770" w:type="dxa"/>
            <w:shd w:val="clear" w:color="auto" w:fill="C0C0C0"/>
          </w:tcPr>
          <w:p w14:paraId="2FA13116" w14:textId="77777777" w:rsidR="00BD36A6" w:rsidRPr="005E10DA" w:rsidRDefault="00BD36A6" w:rsidP="005D22FC">
            <w:pPr>
              <w:jc w:val="both"/>
              <w:rPr>
                <w:rFonts w:asciiTheme="minorHAnsi" w:hAnsiTheme="minorHAnsi" w:cs="Calibri"/>
                <w:b/>
                <w:lang w:val="pt-BR"/>
              </w:rPr>
            </w:pPr>
            <w:r w:rsidRPr="005E10DA">
              <w:rPr>
                <w:rFonts w:asciiTheme="minorHAnsi" w:hAnsiTheme="minorHAnsi" w:cs="Calibri"/>
                <w:b/>
                <w:lang w:val="pt-BR"/>
              </w:rPr>
              <w:t>PUNCTE DE VERIFICAT ÎN CADRUL DOCUMENTELOR PREZENTATE</w:t>
            </w:r>
          </w:p>
        </w:tc>
      </w:tr>
      <w:tr w:rsidR="00BD36A6" w:rsidRPr="005E10DA" w14:paraId="7B926D57" w14:textId="77777777" w:rsidTr="00E571FA">
        <w:tc>
          <w:tcPr>
            <w:tcW w:w="4570" w:type="dxa"/>
          </w:tcPr>
          <w:p w14:paraId="485948AD" w14:textId="77777777" w:rsidR="00BD36A6" w:rsidRPr="005E10DA" w:rsidRDefault="00BD36A6" w:rsidP="005D22FC">
            <w:pPr>
              <w:jc w:val="both"/>
              <w:rPr>
                <w:rFonts w:asciiTheme="minorHAnsi" w:hAnsiTheme="minorHAnsi" w:cs="Calibri"/>
                <w:lang w:eastAsia="fr-FR"/>
              </w:rPr>
            </w:pPr>
            <w:r w:rsidRPr="005E10DA">
              <w:rPr>
                <w:rFonts w:asciiTheme="minorHAnsi" w:hAnsiTheme="minorHAnsi" w:cs="Calibri"/>
                <w:b/>
                <w:lang w:val="pt-BR"/>
              </w:rPr>
              <w:t xml:space="preserve">Doc.1 </w:t>
            </w:r>
            <w:r w:rsidRPr="005E10DA">
              <w:rPr>
                <w:rFonts w:asciiTheme="minorHAnsi" w:hAnsiTheme="minorHAnsi" w:cs="Calibri"/>
                <w:lang w:eastAsia="fr-FR"/>
              </w:rPr>
              <w:t xml:space="preserve">Studiu de fezabilitate însoţit de proiectul </w:t>
            </w:r>
            <w:r w:rsidR="00532F58" w:rsidRPr="005E10DA">
              <w:rPr>
                <w:rFonts w:asciiTheme="minorHAnsi" w:hAnsiTheme="minorHAnsi" w:cs="Calibri"/>
                <w:lang w:eastAsia="fr-FR"/>
              </w:rPr>
              <w:t xml:space="preserve">de plantare </w:t>
            </w:r>
          </w:p>
          <w:p w14:paraId="2445EB8B" w14:textId="77777777" w:rsidR="00BD36A6" w:rsidRPr="005E10DA" w:rsidRDefault="00BD36A6" w:rsidP="005D22FC">
            <w:pPr>
              <w:spacing w:before="120" w:line="276" w:lineRule="auto"/>
              <w:jc w:val="both"/>
              <w:rPr>
                <w:rFonts w:asciiTheme="minorHAnsi" w:hAnsiTheme="minorHAnsi" w:cs="Calibri"/>
                <w:noProof/>
              </w:rPr>
            </w:pPr>
          </w:p>
          <w:p w14:paraId="2969ED0B" w14:textId="77777777" w:rsidR="00BD36A6" w:rsidRPr="005E10DA" w:rsidRDefault="00593D23" w:rsidP="005D22FC">
            <w:pPr>
              <w:jc w:val="both"/>
              <w:rPr>
                <w:rFonts w:asciiTheme="minorHAnsi" w:hAnsiTheme="minorHAnsi" w:cs="Calibri"/>
                <w:lang w:val="it-IT"/>
              </w:rPr>
            </w:pPr>
            <w:r w:rsidRPr="005E10DA">
              <w:rPr>
                <w:rFonts w:asciiTheme="minorHAnsi" w:hAnsiTheme="minorHAnsi" w:cs="Calibri"/>
                <w:lang w:val="it-IT"/>
              </w:rPr>
              <w:t>Anexa 9. Specificaţii tehnice operaţiuni pentru care sprijinul se acordă sub forma de costuri standard</w:t>
            </w:r>
          </w:p>
          <w:p w14:paraId="5FB785A7" w14:textId="77777777" w:rsidR="00554A5E" w:rsidRPr="005E10DA" w:rsidRDefault="00554A5E" w:rsidP="005D22FC">
            <w:pPr>
              <w:jc w:val="both"/>
              <w:rPr>
                <w:rFonts w:asciiTheme="minorHAnsi" w:hAnsiTheme="minorHAnsi" w:cs="Calibri"/>
                <w:lang w:val="it-IT"/>
              </w:rPr>
            </w:pPr>
          </w:p>
          <w:p w14:paraId="1E8F3C86" w14:textId="77777777" w:rsidR="00554A5E" w:rsidRDefault="00554A5E" w:rsidP="005D22FC">
            <w:pPr>
              <w:jc w:val="both"/>
              <w:rPr>
                <w:rFonts w:asciiTheme="minorHAnsi" w:hAnsiTheme="minorHAnsi" w:cs="Calibri"/>
                <w:lang w:val="it-IT"/>
              </w:rPr>
            </w:pPr>
            <w:r w:rsidRPr="005E10DA">
              <w:rPr>
                <w:rFonts w:asciiTheme="minorHAnsi" w:hAnsiTheme="minorHAnsi" w:cs="Calibri"/>
                <w:lang w:val="it-IT"/>
              </w:rPr>
              <w:t>Cererea de finanţare- Anexa 5</w:t>
            </w:r>
          </w:p>
          <w:p w14:paraId="7811A6E2" w14:textId="77777777" w:rsidR="00BB4BA3" w:rsidRDefault="00BB4BA3" w:rsidP="005D22FC">
            <w:pPr>
              <w:jc w:val="both"/>
              <w:rPr>
                <w:rFonts w:asciiTheme="minorHAnsi" w:hAnsiTheme="minorHAnsi" w:cs="Calibri"/>
                <w:lang w:val="it-IT"/>
              </w:rPr>
            </w:pPr>
          </w:p>
          <w:p w14:paraId="583C33DF" w14:textId="77777777" w:rsidR="00BB4BA3" w:rsidRDefault="00BB4BA3" w:rsidP="005D22FC">
            <w:pPr>
              <w:jc w:val="both"/>
              <w:rPr>
                <w:rFonts w:asciiTheme="minorHAnsi" w:hAnsiTheme="minorHAnsi" w:cs="Calibri"/>
                <w:lang w:val="it-IT"/>
              </w:rPr>
            </w:pPr>
          </w:p>
          <w:p w14:paraId="189ED0F3" w14:textId="77777777" w:rsidR="00BB4BA3" w:rsidRPr="00786D0E" w:rsidRDefault="00D03CA7" w:rsidP="00BB4BA3">
            <w:pPr>
              <w:pStyle w:val="NoSpacing"/>
              <w:spacing w:line="276" w:lineRule="auto"/>
              <w:jc w:val="both"/>
              <w:rPr>
                <w:rFonts w:ascii="Calibri" w:hAnsi="Calibri" w:cs="Calibri"/>
                <w:b/>
                <w:sz w:val="24"/>
                <w:szCs w:val="24"/>
              </w:rPr>
            </w:pPr>
            <w:r>
              <w:rPr>
                <w:rFonts w:ascii="Calibri" w:hAnsi="Calibri" w:cs="Calibri"/>
                <w:b/>
                <w:sz w:val="24"/>
                <w:szCs w:val="24"/>
              </w:rPr>
              <w:t xml:space="preserve">Doc </w:t>
            </w:r>
            <w:r w:rsidR="00BB4BA3" w:rsidRPr="00786D0E">
              <w:rPr>
                <w:rFonts w:ascii="Calibri" w:hAnsi="Calibri" w:cs="Calibri"/>
                <w:b/>
                <w:sz w:val="24"/>
                <w:szCs w:val="24"/>
              </w:rPr>
              <w:t xml:space="preserve">13. </w:t>
            </w:r>
            <w:r>
              <w:rPr>
                <w:rFonts w:ascii="Calibri" w:hAnsi="Calibri" w:cs="Calibri"/>
                <w:b/>
                <w:sz w:val="24"/>
                <w:szCs w:val="24"/>
              </w:rPr>
              <w:t>A</w:t>
            </w:r>
            <w:r w:rsidRPr="00DE4491">
              <w:rPr>
                <w:rFonts w:ascii="Calibri" w:hAnsi="Calibri" w:cs="Calibri"/>
                <w:b/>
                <w:sz w:val="24"/>
                <w:szCs w:val="24"/>
              </w:rPr>
              <w:t>utorizaţia pentru producerea, prelucrarea şi comercializarea  seminţelor şi materi</w:t>
            </w:r>
            <w:r w:rsidRPr="00A54B7F">
              <w:rPr>
                <w:rFonts w:ascii="Calibri" w:hAnsi="Calibri" w:cs="Calibri"/>
                <w:b/>
                <w:sz w:val="24"/>
                <w:szCs w:val="24"/>
              </w:rPr>
              <w:t>alului săditor</w:t>
            </w:r>
          </w:p>
          <w:p w14:paraId="1FC2B313" w14:textId="77777777" w:rsidR="00BB4BA3" w:rsidRPr="005E10DA" w:rsidRDefault="00BB4BA3" w:rsidP="005D22FC">
            <w:pPr>
              <w:jc w:val="both"/>
              <w:rPr>
                <w:rFonts w:asciiTheme="minorHAnsi" w:hAnsiTheme="minorHAnsi" w:cs="Calibri"/>
                <w:lang w:val="it-IT"/>
              </w:rPr>
            </w:pPr>
          </w:p>
        </w:tc>
        <w:tc>
          <w:tcPr>
            <w:tcW w:w="4770" w:type="dxa"/>
          </w:tcPr>
          <w:p w14:paraId="0B5CAD9B" w14:textId="77777777" w:rsidR="00381045" w:rsidRPr="005E10DA" w:rsidRDefault="00BD36A6" w:rsidP="00381045">
            <w:pPr>
              <w:autoSpaceDE w:val="0"/>
              <w:autoSpaceDN w:val="0"/>
              <w:adjustRightInd w:val="0"/>
              <w:ind w:left="20" w:hanging="90"/>
              <w:jc w:val="both"/>
              <w:rPr>
                <w:rFonts w:ascii="Calibri" w:hAnsi="Calibri" w:cs="Calibri"/>
              </w:rPr>
            </w:pPr>
            <w:r w:rsidRPr="005E10DA">
              <w:rPr>
                <w:rFonts w:asciiTheme="minorHAnsi" w:hAnsiTheme="minorHAnsi" w:cs="Calibri"/>
              </w:rPr>
              <w:t>Expertul verifica în studiu</w:t>
            </w:r>
            <w:r w:rsidR="00C330C5" w:rsidRPr="005E10DA">
              <w:rPr>
                <w:rFonts w:asciiTheme="minorHAnsi" w:hAnsiTheme="minorHAnsi" w:cs="Calibri"/>
              </w:rPr>
              <w:t xml:space="preserve">l de fezabilitate şi proiectul </w:t>
            </w:r>
            <w:r w:rsidR="00532F58" w:rsidRPr="005E10DA">
              <w:rPr>
                <w:rFonts w:asciiTheme="minorHAnsi" w:hAnsiTheme="minorHAnsi" w:cs="Calibri"/>
              </w:rPr>
              <w:t xml:space="preserve">de plantare </w:t>
            </w:r>
            <w:r w:rsidRPr="005E10DA">
              <w:rPr>
                <w:rFonts w:asciiTheme="minorHAnsi" w:hAnsiTheme="minorHAnsi" w:cs="Calibri"/>
              </w:rPr>
              <w:t xml:space="preserve">dacă </w:t>
            </w:r>
            <w:r w:rsidR="00AF5AFB" w:rsidRPr="005E10DA">
              <w:rPr>
                <w:rFonts w:ascii="Calibri" w:hAnsi="Calibri" w:cs="Calibri"/>
              </w:rPr>
              <w:t xml:space="preserve">solicitantul şi-a prevăzut contribuţii în natură sub forma lucrărilor efectuate în regie proprie sau a materialului de înmulțire și/plantare fructifer propriu, care vor fi evaluate pe baza valorilor contribuției în natură, furnizate de către ICDP Mărăcineni. </w:t>
            </w:r>
          </w:p>
          <w:p w14:paraId="7D7CD4A5" w14:textId="77777777" w:rsidR="00381045" w:rsidRPr="005E10DA" w:rsidRDefault="00FF57A9" w:rsidP="00381045">
            <w:pPr>
              <w:autoSpaceDE w:val="0"/>
              <w:autoSpaceDN w:val="0"/>
              <w:adjustRightInd w:val="0"/>
              <w:jc w:val="both"/>
              <w:rPr>
                <w:rFonts w:ascii="Calibri" w:hAnsi="Calibri" w:cs="Calibri"/>
              </w:rPr>
            </w:pPr>
            <w:r w:rsidRPr="005E10DA">
              <w:rPr>
                <w:rFonts w:ascii="Calibri" w:hAnsi="Calibri" w:cs="Calibri"/>
              </w:rPr>
              <w:t>Valorile contribuției în natură vor fi acceptate dacă sunt</w:t>
            </w:r>
            <w:r w:rsidR="00AF5AFB" w:rsidRPr="005E10DA">
              <w:rPr>
                <w:rFonts w:ascii="Calibri" w:hAnsi="Calibri" w:cs="Calibri"/>
              </w:rPr>
              <w:t xml:space="preserve"> calculate pe baza costurilor standard se regăsesc în cererea de finanțare</w:t>
            </w:r>
            <w:r w:rsidRPr="005E10DA">
              <w:rPr>
                <w:rFonts w:ascii="Calibri" w:hAnsi="Calibri" w:cs="Calibri"/>
              </w:rPr>
              <w:t xml:space="preserve"> Anexa 5</w:t>
            </w:r>
            <w:r w:rsidR="00554A5E" w:rsidRPr="005E10DA">
              <w:rPr>
                <w:rFonts w:ascii="Calibri" w:hAnsi="Calibri" w:cs="Calibri"/>
              </w:rPr>
              <w:t>,</w:t>
            </w:r>
            <w:r w:rsidR="00AF5AFB" w:rsidRPr="005E10DA">
              <w:rPr>
                <w:rFonts w:ascii="Calibri" w:hAnsi="Calibri" w:cs="Calibri"/>
              </w:rPr>
              <w:t xml:space="preserve"> </w:t>
            </w:r>
            <w:r w:rsidRPr="005E10DA">
              <w:rPr>
                <w:rFonts w:ascii="Calibri" w:hAnsi="Calibri" w:cs="Calibri"/>
              </w:rPr>
              <w:t xml:space="preserve">conform </w:t>
            </w:r>
            <w:r w:rsidR="00554A5E" w:rsidRPr="005E10DA">
              <w:rPr>
                <w:rFonts w:ascii="Calibri" w:hAnsi="Calibri" w:cs="Calibri"/>
              </w:rPr>
              <w:t xml:space="preserve">specificaţiilor </w:t>
            </w:r>
            <w:r w:rsidRPr="005E10DA">
              <w:rPr>
                <w:rFonts w:ascii="Calibri" w:hAnsi="Calibri" w:cs="Calibri"/>
              </w:rPr>
              <w:t>fișei</w:t>
            </w:r>
            <w:r w:rsidR="00AF5AFB" w:rsidRPr="005E10DA">
              <w:rPr>
                <w:rFonts w:ascii="Calibri" w:hAnsi="Calibri" w:cs="Calibri"/>
              </w:rPr>
              <w:t xml:space="preserve"> submăsurii </w:t>
            </w:r>
            <w:r w:rsidRPr="005E10DA">
              <w:rPr>
                <w:rFonts w:ascii="Calibri" w:hAnsi="Calibri" w:cs="Calibri"/>
              </w:rPr>
              <w:t>di</w:t>
            </w:r>
            <w:r w:rsidR="00AF5AFB" w:rsidRPr="005E10DA">
              <w:rPr>
                <w:rFonts w:ascii="Calibri" w:hAnsi="Calibri" w:cs="Calibri"/>
              </w:rPr>
              <w:t>n secțiunea ,,Sume aplicabile și rate de sprijin”.</w:t>
            </w:r>
          </w:p>
          <w:p w14:paraId="38F6A6C4" w14:textId="77777777" w:rsidR="00381045" w:rsidRDefault="00381045" w:rsidP="00381045">
            <w:pPr>
              <w:pStyle w:val="NoSpacing"/>
              <w:tabs>
                <w:tab w:val="left" w:pos="0"/>
              </w:tabs>
              <w:spacing w:line="276" w:lineRule="auto"/>
              <w:ind w:left="20" w:firstLine="14"/>
              <w:jc w:val="both"/>
              <w:rPr>
                <w:rFonts w:ascii="Calibri" w:hAnsi="Calibri" w:cs="Calibri"/>
                <w:sz w:val="24"/>
                <w:szCs w:val="24"/>
                <w:lang w:val="fr-FR"/>
              </w:rPr>
            </w:pPr>
          </w:p>
          <w:p w14:paraId="69688B89" w14:textId="77777777" w:rsidR="00D20EB3" w:rsidRPr="00D20EB3" w:rsidRDefault="00D20EB3" w:rsidP="00D20EB3">
            <w:pPr>
              <w:pStyle w:val="NoSpacing"/>
              <w:tabs>
                <w:tab w:val="left" w:pos="0"/>
              </w:tabs>
              <w:spacing w:line="276" w:lineRule="auto"/>
              <w:ind w:left="20" w:firstLine="14"/>
              <w:jc w:val="both"/>
              <w:rPr>
                <w:rFonts w:ascii="Calibri" w:hAnsi="Calibri" w:cs="Calibri"/>
                <w:sz w:val="24"/>
                <w:szCs w:val="24"/>
                <w:lang w:val="fr-FR"/>
              </w:rPr>
            </w:pPr>
            <w:r w:rsidRPr="00D20EB3">
              <w:rPr>
                <w:rFonts w:ascii="Calibri" w:hAnsi="Calibri" w:cs="Calibri"/>
                <w:sz w:val="24"/>
                <w:szCs w:val="24"/>
                <w:lang w:val="fr-FR"/>
              </w:rPr>
              <w:t>De asemenea</w:t>
            </w:r>
            <w:r w:rsidR="00F80142">
              <w:rPr>
                <w:rFonts w:ascii="Calibri" w:hAnsi="Calibri" w:cs="Calibri"/>
                <w:sz w:val="24"/>
                <w:szCs w:val="24"/>
                <w:lang w:val="fr-FR"/>
              </w:rPr>
              <w:t>,</w:t>
            </w:r>
            <w:r w:rsidRPr="00D20EB3">
              <w:rPr>
                <w:rFonts w:ascii="Calibri" w:hAnsi="Calibri" w:cs="Calibri"/>
                <w:sz w:val="24"/>
                <w:szCs w:val="24"/>
                <w:lang w:val="fr-FR"/>
              </w:rPr>
              <w:t xml:space="preserve"> se verifică dacă solicitantul și-a luat angajamentul pentru respectarea prevederile art. 69 alin. 1, respectiv contribuțiile în natură reprezintă prestări de lucrări, furnizări de bunuri, servicii, terenuri și imobile pentru care nu au fost efectuate plăți în numerar justificate de facturi sau documente cu valoare justificativă echivalentă.</w:t>
            </w:r>
          </w:p>
          <w:p w14:paraId="6ABDFAE8" w14:textId="77777777" w:rsidR="00D20EB3" w:rsidRPr="00D20EB3" w:rsidRDefault="00D20EB3" w:rsidP="00D20EB3">
            <w:pPr>
              <w:pStyle w:val="NoSpacing"/>
              <w:tabs>
                <w:tab w:val="left" w:pos="0"/>
              </w:tabs>
              <w:spacing w:line="276" w:lineRule="auto"/>
              <w:ind w:left="20" w:firstLine="14"/>
              <w:jc w:val="both"/>
              <w:rPr>
                <w:rFonts w:ascii="Calibri" w:hAnsi="Calibri" w:cs="Calibri"/>
                <w:sz w:val="24"/>
                <w:szCs w:val="24"/>
                <w:lang w:val="fr-FR"/>
              </w:rPr>
            </w:pPr>
            <w:r w:rsidRPr="00D20EB3">
              <w:rPr>
                <w:rFonts w:ascii="Calibri" w:hAnsi="Calibri" w:cs="Calibri"/>
                <w:sz w:val="24"/>
                <w:szCs w:val="24"/>
                <w:lang w:val="fr-FR"/>
              </w:rPr>
              <w:t xml:space="preserve">Atenție! </w:t>
            </w:r>
          </w:p>
          <w:p w14:paraId="154F84F4" w14:textId="77777777" w:rsidR="00D20EB3" w:rsidRPr="00D20EB3" w:rsidRDefault="00D20EB3" w:rsidP="00D20EB3">
            <w:pPr>
              <w:pStyle w:val="NoSpacing"/>
              <w:tabs>
                <w:tab w:val="left" w:pos="0"/>
              </w:tabs>
              <w:spacing w:line="276" w:lineRule="auto"/>
              <w:ind w:left="20" w:firstLine="14"/>
              <w:jc w:val="both"/>
              <w:rPr>
                <w:rFonts w:ascii="Calibri" w:hAnsi="Calibri" w:cs="Calibri"/>
                <w:sz w:val="24"/>
                <w:szCs w:val="24"/>
                <w:lang w:val="fr-FR"/>
              </w:rPr>
            </w:pPr>
            <w:r w:rsidRPr="00D20EB3">
              <w:rPr>
                <w:rFonts w:ascii="Calibri" w:hAnsi="Calibri" w:cs="Calibri"/>
                <w:sz w:val="24"/>
                <w:szCs w:val="24"/>
                <w:lang w:val="fr-FR"/>
              </w:rPr>
              <w:t>Contribuția în natură reprezintă contribuția privată a beneficiarului, iar nerespectarea prevederilor art. 69 alin. 1 din Regulamentul (UE) nr. 1303/2013 privind contribuția în natură pe parcursul implementării proiectului, este echivalentă cu neîndeplinirea condiției privind demonstrarea capacității de asigurare a cofinanțării investiției și  conduce la încetarea contractului.</w:t>
            </w:r>
          </w:p>
          <w:p w14:paraId="26AC42FC" w14:textId="77777777" w:rsidR="00D20EB3" w:rsidRPr="00D20EB3" w:rsidRDefault="00D20EB3" w:rsidP="00D20EB3">
            <w:pPr>
              <w:pStyle w:val="NoSpacing"/>
              <w:tabs>
                <w:tab w:val="left" w:pos="0"/>
              </w:tabs>
              <w:spacing w:line="276" w:lineRule="auto"/>
              <w:ind w:left="20" w:firstLine="14"/>
              <w:jc w:val="both"/>
              <w:rPr>
                <w:rFonts w:ascii="Calibri" w:hAnsi="Calibri" w:cs="Calibri"/>
                <w:sz w:val="24"/>
                <w:szCs w:val="24"/>
                <w:lang w:val="fr-FR"/>
              </w:rPr>
            </w:pPr>
          </w:p>
          <w:p w14:paraId="399275D2" w14:textId="77777777" w:rsidR="00D20EB3" w:rsidRPr="00D20EB3" w:rsidRDefault="008B1F6E" w:rsidP="00D20EB3">
            <w:pPr>
              <w:pStyle w:val="NoSpacing"/>
              <w:tabs>
                <w:tab w:val="left" w:pos="0"/>
              </w:tabs>
              <w:spacing w:line="276" w:lineRule="auto"/>
              <w:ind w:left="20" w:firstLine="14"/>
              <w:jc w:val="both"/>
              <w:rPr>
                <w:rFonts w:ascii="Calibri" w:hAnsi="Calibri" w:cs="Calibri"/>
                <w:sz w:val="24"/>
                <w:szCs w:val="24"/>
                <w:lang w:val="fr-FR"/>
              </w:rPr>
            </w:pPr>
            <w:r>
              <w:rPr>
                <w:rFonts w:ascii="Calibri" w:hAnsi="Calibri" w:cs="Calibri"/>
                <w:sz w:val="24"/>
                <w:szCs w:val="24"/>
                <w:lang w:val="fr-FR"/>
              </w:rPr>
              <w:lastRenderedPageBreak/>
              <w:t>Se verifică dacă solicitantul a descris</w:t>
            </w:r>
            <w:r w:rsidR="00D20EB3" w:rsidRPr="00D20EB3">
              <w:rPr>
                <w:rFonts w:ascii="Calibri" w:hAnsi="Calibri" w:cs="Calibri"/>
                <w:sz w:val="24"/>
                <w:szCs w:val="24"/>
                <w:lang w:val="fr-FR"/>
              </w:rPr>
              <w:t xml:space="preserve"> în studiul de fezabilitate modul în care va realiza lucrările în regie proprie.</w:t>
            </w:r>
          </w:p>
          <w:p w14:paraId="42BEBC93" w14:textId="77777777" w:rsidR="00D20EB3" w:rsidRPr="00D20EB3" w:rsidRDefault="00D20EB3" w:rsidP="00D20EB3">
            <w:pPr>
              <w:pStyle w:val="NoSpacing"/>
              <w:tabs>
                <w:tab w:val="left" w:pos="0"/>
              </w:tabs>
              <w:spacing w:line="276" w:lineRule="auto"/>
              <w:ind w:left="20" w:firstLine="14"/>
              <w:jc w:val="both"/>
              <w:rPr>
                <w:rFonts w:ascii="Calibri" w:hAnsi="Calibri" w:cs="Calibri"/>
                <w:sz w:val="24"/>
                <w:szCs w:val="24"/>
                <w:lang w:val="fr-FR"/>
              </w:rPr>
            </w:pPr>
          </w:p>
          <w:p w14:paraId="2A553197" w14:textId="77777777" w:rsidR="00D20EB3" w:rsidRPr="00D20EB3" w:rsidRDefault="00D20EB3" w:rsidP="00D20EB3">
            <w:pPr>
              <w:pStyle w:val="NoSpacing"/>
              <w:tabs>
                <w:tab w:val="left" w:pos="0"/>
              </w:tabs>
              <w:spacing w:line="276" w:lineRule="auto"/>
              <w:ind w:left="20" w:firstLine="14"/>
              <w:jc w:val="both"/>
              <w:rPr>
                <w:rFonts w:ascii="Calibri" w:hAnsi="Calibri" w:cs="Calibri"/>
                <w:sz w:val="24"/>
                <w:szCs w:val="24"/>
                <w:lang w:val="fr-FR"/>
              </w:rPr>
            </w:pPr>
            <w:r w:rsidRPr="00D20EB3">
              <w:rPr>
                <w:rFonts w:ascii="Calibri" w:hAnsi="Calibri" w:cs="Calibri"/>
                <w:sz w:val="24"/>
                <w:szCs w:val="24"/>
                <w:lang w:val="fr-FR"/>
              </w:rPr>
              <w:t>Lucrările efectuate în regie proprie  și utilizarea materialului de înmulțire și/plantare fructifer propriu pentru înființarea  plantației pomicole vor fi detaliate în cadrul studiului de fezabilitate și vor fi corelate cu valorile curinse în Anexa 5 din cererea de finanțare. În cazul în care solicitantul obţine în regie proprie materialul de plantare/înmulțire pe care îl va utiliza ca și contribuție în natură pentru înființ</w:t>
            </w:r>
            <w:r w:rsidR="008A33F3">
              <w:rPr>
                <w:rFonts w:ascii="Calibri" w:hAnsi="Calibri" w:cs="Calibri"/>
                <w:sz w:val="24"/>
                <w:szCs w:val="24"/>
                <w:lang w:val="fr-FR"/>
              </w:rPr>
              <w:t>a</w:t>
            </w:r>
            <w:r w:rsidRPr="00D20EB3">
              <w:rPr>
                <w:rFonts w:ascii="Calibri" w:hAnsi="Calibri" w:cs="Calibri"/>
                <w:sz w:val="24"/>
                <w:szCs w:val="24"/>
                <w:lang w:val="fr-FR"/>
              </w:rPr>
              <w:t xml:space="preserve">rea plantației pomicole, se verifică Autorizaţia pentru producerea, prelucrarea şi comercializarea  semințelor şi  materialului săditor. </w:t>
            </w:r>
          </w:p>
          <w:p w14:paraId="215C2DB2" w14:textId="77777777" w:rsidR="00D20EB3" w:rsidRPr="005E10DA" w:rsidRDefault="00D20EB3" w:rsidP="00D20EB3">
            <w:pPr>
              <w:pStyle w:val="NoSpacing"/>
              <w:tabs>
                <w:tab w:val="left" w:pos="0"/>
              </w:tabs>
              <w:spacing w:line="276" w:lineRule="auto"/>
              <w:ind w:left="20" w:firstLine="14"/>
              <w:jc w:val="both"/>
              <w:rPr>
                <w:rFonts w:ascii="Calibri" w:hAnsi="Calibri" w:cs="Calibri"/>
                <w:sz w:val="24"/>
                <w:szCs w:val="24"/>
                <w:lang w:val="fr-FR"/>
              </w:rPr>
            </w:pPr>
            <w:r w:rsidRPr="00D20EB3">
              <w:rPr>
                <w:rFonts w:ascii="Calibri" w:hAnsi="Calibri" w:cs="Calibri"/>
                <w:sz w:val="24"/>
                <w:szCs w:val="24"/>
                <w:lang w:val="fr-FR"/>
              </w:rPr>
              <w:t xml:space="preserve">     La încadrarea lucrărilor necesare realizării plantației pomicole în Anexa 5 la categoria contribuție în natură se vor respecta prevederile art. 69 alin. 1, respectiv contribuțiile în natură reprezintă prestări de lucrări, furnizări de bunuri, servicii, terenuri și imobile pentru care nu au fost efectuate plăți în numerar justificate de facturi sau documente cu valoare justificativă echivalentă.</w:t>
            </w:r>
          </w:p>
          <w:p w14:paraId="6851D636" w14:textId="77777777" w:rsidR="00381045" w:rsidRPr="005E10DA" w:rsidRDefault="00AF5AFB" w:rsidP="00B64818">
            <w:pPr>
              <w:pStyle w:val="NoSpacing"/>
              <w:tabs>
                <w:tab w:val="left" w:pos="0"/>
              </w:tabs>
              <w:ind w:left="14" w:firstLine="14"/>
              <w:jc w:val="both"/>
              <w:rPr>
                <w:rFonts w:ascii="Calibri" w:hAnsi="Calibri" w:cs="Calibri"/>
                <w:sz w:val="24"/>
                <w:szCs w:val="24"/>
                <w:lang w:val="fr-FR"/>
              </w:rPr>
            </w:pPr>
            <w:r w:rsidRPr="009455A7">
              <w:rPr>
                <w:rFonts w:ascii="Calibri" w:hAnsi="Calibri" w:cs="Calibri"/>
                <w:sz w:val="24"/>
                <w:szCs w:val="24"/>
                <w:lang w:val="fr-FR"/>
              </w:rPr>
              <w:t>Din contribuția privată a solicitantului se va scădea valoarea contribuţiei în natură, iar înainte de semnarea contractului, se va demonstra capacitatea de cofinanţare.</w:t>
            </w:r>
          </w:p>
          <w:p w14:paraId="2693B993" w14:textId="77777777" w:rsidR="00FF57A9" w:rsidRPr="005E10DA" w:rsidRDefault="00FF57A9" w:rsidP="00AF5AFB">
            <w:pPr>
              <w:autoSpaceDE w:val="0"/>
              <w:autoSpaceDN w:val="0"/>
              <w:adjustRightInd w:val="0"/>
              <w:ind w:left="270"/>
              <w:jc w:val="both"/>
              <w:rPr>
                <w:rFonts w:ascii="Calibri" w:hAnsi="Calibri" w:cs="Calibri"/>
                <w:lang w:val="fr-FR"/>
              </w:rPr>
            </w:pPr>
          </w:p>
          <w:p w14:paraId="0C42FBB8" w14:textId="7611E017" w:rsidR="00381045" w:rsidRPr="005E10DA" w:rsidRDefault="00AF5AFB" w:rsidP="00381045">
            <w:pPr>
              <w:autoSpaceDE w:val="0"/>
              <w:autoSpaceDN w:val="0"/>
              <w:adjustRightInd w:val="0"/>
              <w:ind w:left="20" w:hanging="20"/>
              <w:jc w:val="both"/>
              <w:rPr>
                <w:rFonts w:ascii="Calibri" w:hAnsi="Calibri" w:cs="Calibri"/>
                <w:lang w:val="fr-FR"/>
              </w:rPr>
            </w:pPr>
            <w:r w:rsidRPr="005E10DA">
              <w:rPr>
                <w:rFonts w:ascii="Calibri" w:hAnsi="Calibri" w:cs="Calibri"/>
                <w:lang w:val="fr-FR"/>
              </w:rPr>
              <w:t xml:space="preserve">Dacă investiția nu respectă </w:t>
            </w:r>
            <w:r w:rsidR="00381045" w:rsidRPr="005E10DA">
              <w:rPr>
                <w:rFonts w:ascii="Calibri" w:hAnsi="Calibri" w:cs="Calibri"/>
                <w:lang w:val="fr-FR"/>
              </w:rPr>
              <w:t>semnificativ</w:t>
            </w:r>
            <w:r w:rsidRPr="005E10DA">
              <w:rPr>
                <w:rFonts w:ascii="Calibri" w:hAnsi="Calibri" w:cs="Calibri"/>
                <w:lang w:val="fr-FR"/>
              </w:rPr>
              <w:t xml:space="preserve"> specificațiile prevăzute în Anexa 9 a prezentului ghid, sprijinul nu poate fi acordat sub forma costurilor standard</w:t>
            </w:r>
            <w:r w:rsidR="00554A5E" w:rsidRPr="005E10DA">
              <w:rPr>
                <w:rFonts w:ascii="Calibri" w:hAnsi="Calibri" w:cs="Calibri"/>
                <w:lang w:val="fr-FR"/>
              </w:rPr>
              <w:t>, î</w:t>
            </w:r>
            <w:r w:rsidRPr="005E10DA">
              <w:rPr>
                <w:rFonts w:ascii="Calibri" w:hAnsi="Calibri" w:cs="Calibri"/>
                <w:lang w:val="fr-FR"/>
              </w:rPr>
              <w:t xml:space="preserve">n acest caz, rezonabilitatea prețurilor este asigurată, după caz, prin: </w:t>
            </w:r>
          </w:p>
          <w:p w14:paraId="00BF87FB" w14:textId="77777777" w:rsidR="00AF5AFB" w:rsidRPr="005E10DA" w:rsidRDefault="00AF5AFB" w:rsidP="00554A5E">
            <w:pPr>
              <w:autoSpaceDE w:val="0"/>
              <w:autoSpaceDN w:val="0"/>
              <w:adjustRightInd w:val="0"/>
              <w:ind w:left="20" w:hanging="20"/>
              <w:jc w:val="both"/>
              <w:rPr>
                <w:rFonts w:ascii="Calibri" w:hAnsi="Calibri" w:cs="Calibri"/>
                <w:lang w:val="fr-FR"/>
              </w:rPr>
            </w:pPr>
            <w:r w:rsidRPr="005E10DA">
              <w:rPr>
                <w:rFonts w:ascii="Calibri" w:hAnsi="Calibri" w:cs="Calibri"/>
                <w:lang w:val="fr-FR"/>
              </w:rPr>
              <w:t>- respectarea limitelor de preţuri din baza de date a AFIR;</w:t>
            </w:r>
          </w:p>
          <w:p w14:paraId="4ED05C42" w14:textId="77777777" w:rsidR="00AF5AFB" w:rsidRPr="005E10DA" w:rsidRDefault="00AF5AFB" w:rsidP="00554A5E">
            <w:pPr>
              <w:autoSpaceDE w:val="0"/>
              <w:autoSpaceDN w:val="0"/>
              <w:adjustRightInd w:val="0"/>
              <w:ind w:left="20" w:hanging="20"/>
              <w:jc w:val="both"/>
              <w:rPr>
                <w:rFonts w:ascii="Calibri" w:hAnsi="Calibri" w:cs="Calibri"/>
                <w:lang w:val="fr-FR"/>
              </w:rPr>
            </w:pPr>
            <w:r w:rsidRPr="005E10DA">
              <w:rPr>
                <w:rFonts w:ascii="Calibri" w:hAnsi="Calibri" w:cs="Calibri"/>
                <w:lang w:val="fr-FR"/>
              </w:rPr>
              <w:lastRenderedPageBreak/>
              <w:t>- prezentarea a două oferte pentru bunuri şi servicii a căror valoare este mai mare de 15.000 Euro și o ofertă pentru bunuri şi servicii a caror valoare este mai mică</w:t>
            </w:r>
            <w:r w:rsidR="00532948" w:rsidRPr="005E10DA">
              <w:rPr>
                <w:rFonts w:ascii="Calibri" w:hAnsi="Calibri" w:cs="Calibri"/>
                <w:lang w:val="fr-FR"/>
              </w:rPr>
              <w:t xml:space="preserve"> sau egală cu</w:t>
            </w:r>
            <w:r w:rsidRPr="005E10DA">
              <w:rPr>
                <w:rFonts w:ascii="Calibri" w:hAnsi="Calibri" w:cs="Calibri"/>
                <w:lang w:val="fr-FR"/>
              </w:rPr>
              <w:t xml:space="preserve">  15.000 Euro.</w:t>
            </w:r>
          </w:p>
          <w:p w14:paraId="2A703309" w14:textId="77777777" w:rsidR="00AF5AFB" w:rsidRPr="005E10DA" w:rsidRDefault="00AF5AFB" w:rsidP="00554A5E">
            <w:pPr>
              <w:autoSpaceDE w:val="0"/>
              <w:autoSpaceDN w:val="0"/>
              <w:adjustRightInd w:val="0"/>
              <w:ind w:left="20" w:hanging="20"/>
              <w:jc w:val="both"/>
              <w:rPr>
                <w:rFonts w:ascii="Calibri" w:hAnsi="Calibri" w:cs="Calibri"/>
                <w:lang w:val="fr-FR"/>
              </w:rPr>
            </w:pPr>
          </w:p>
          <w:p w14:paraId="2D62A428" w14:textId="77777777" w:rsidR="00AF5AFB" w:rsidRPr="005E10DA" w:rsidRDefault="00381045" w:rsidP="00554A5E">
            <w:pPr>
              <w:autoSpaceDE w:val="0"/>
              <w:autoSpaceDN w:val="0"/>
              <w:adjustRightInd w:val="0"/>
              <w:ind w:left="20" w:hanging="20"/>
              <w:jc w:val="both"/>
              <w:rPr>
                <w:rFonts w:ascii="Calibri" w:hAnsi="Calibri" w:cs="Calibri"/>
                <w:b/>
                <w:lang w:val="fr-FR"/>
              </w:rPr>
            </w:pPr>
            <w:r w:rsidRPr="005E10DA">
              <w:rPr>
                <w:rFonts w:ascii="Calibri" w:hAnsi="Calibri" w:cs="Calibri"/>
                <w:b/>
                <w:lang w:val="fr-FR"/>
              </w:rPr>
              <w:t>Atenție! A nu se confunda costurile standard și contribuția în natură cu prețurile de referință (maximale).</w:t>
            </w:r>
          </w:p>
          <w:p w14:paraId="3C405BBD" w14:textId="77777777" w:rsidR="00AF5AFB" w:rsidRPr="005E10DA" w:rsidRDefault="00AF5AFB" w:rsidP="00554A5E">
            <w:pPr>
              <w:autoSpaceDE w:val="0"/>
              <w:autoSpaceDN w:val="0"/>
              <w:adjustRightInd w:val="0"/>
              <w:ind w:left="20" w:hanging="20"/>
              <w:jc w:val="both"/>
              <w:rPr>
                <w:rFonts w:ascii="Calibri" w:hAnsi="Calibri" w:cs="Calibri"/>
                <w:lang w:val="fr-FR"/>
              </w:rPr>
            </w:pPr>
          </w:p>
          <w:p w14:paraId="0C0C26E6" w14:textId="77777777" w:rsidR="00AF5AFB" w:rsidRPr="005E10DA" w:rsidRDefault="00554A5E" w:rsidP="00554A5E">
            <w:pPr>
              <w:autoSpaceDE w:val="0"/>
              <w:autoSpaceDN w:val="0"/>
              <w:adjustRightInd w:val="0"/>
              <w:ind w:left="20" w:hanging="20"/>
              <w:jc w:val="both"/>
              <w:rPr>
                <w:rFonts w:ascii="Calibri" w:hAnsi="Calibri" w:cs="Calibri"/>
                <w:lang w:val="fr-FR"/>
              </w:rPr>
            </w:pPr>
            <w:r w:rsidRPr="005E10DA">
              <w:rPr>
                <w:rFonts w:ascii="Calibri" w:hAnsi="Calibri" w:cs="Calibri"/>
                <w:lang w:val="fr-FR"/>
              </w:rPr>
              <w:t>Î</w:t>
            </w:r>
            <w:r w:rsidR="00AF5AFB" w:rsidRPr="005E10DA">
              <w:rPr>
                <w:rFonts w:ascii="Calibri" w:hAnsi="Calibri" w:cs="Calibri"/>
                <w:lang w:val="fr-FR"/>
              </w:rPr>
              <w:t>n cazul operațiunilor pentru care sprijinul se acordă în baza costurilor standard, valoarea cheltuielilor eligibile este egală cu suma valorilor pentru fiecare operațiune în parte, prezente în fișa submăsurii, indiferent dacă prețul efectiv de achiziție</w:t>
            </w:r>
            <w:r w:rsidR="007D02AB">
              <w:rPr>
                <w:rFonts w:ascii="Calibri" w:hAnsi="Calibri" w:cs="Calibri"/>
                <w:lang w:val="fr-FR"/>
              </w:rPr>
              <w:t xml:space="preserve"> </w:t>
            </w:r>
            <w:r w:rsidR="00912789" w:rsidRPr="005E10DA">
              <w:rPr>
                <w:rFonts w:ascii="Calibri" w:hAnsi="Calibri" w:cs="Calibri"/>
                <w:lang w:val="fr-FR"/>
              </w:rPr>
              <w:t>va fi</w:t>
            </w:r>
            <w:r w:rsidR="00AF5AFB" w:rsidRPr="005E10DA">
              <w:rPr>
                <w:rFonts w:ascii="Calibri" w:hAnsi="Calibri" w:cs="Calibri"/>
                <w:lang w:val="fr-FR"/>
              </w:rPr>
              <w:t xml:space="preserve"> mai mic sau mai mare decat valorile costurilor standard din fișa submăsurii. </w:t>
            </w:r>
          </w:p>
          <w:p w14:paraId="493CF2BC" w14:textId="77777777" w:rsidR="00AF5AFB" w:rsidRPr="005E10DA" w:rsidRDefault="00AF5AFB" w:rsidP="00AF5AFB">
            <w:pPr>
              <w:autoSpaceDE w:val="0"/>
              <w:autoSpaceDN w:val="0"/>
              <w:adjustRightInd w:val="0"/>
              <w:ind w:left="270"/>
              <w:jc w:val="both"/>
              <w:rPr>
                <w:rFonts w:ascii="Calibri" w:hAnsi="Calibri" w:cs="Calibri"/>
                <w:lang w:val="fr-FR"/>
              </w:rPr>
            </w:pPr>
          </w:p>
          <w:p w14:paraId="42390471" w14:textId="655FA17D" w:rsidR="00381045" w:rsidRPr="005E10DA" w:rsidRDefault="00AF5AFB" w:rsidP="00381045">
            <w:pPr>
              <w:autoSpaceDE w:val="0"/>
              <w:autoSpaceDN w:val="0"/>
              <w:adjustRightInd w:val="0"/>
              <w:ind w:left="20"/>
              <w:jc w:val="both"/>
              <w:rPr>
                <w:rFonts w:ascii="Calibri" w:hAnsi="Calibri" w:cs="Calibri"/>
                <w:lang w:val="fr-FR"/>
              </w:rPr>
            </w:pPr>
            <w:r w:rsidRPr="005E10DA">
              <w:rPr>
                <w:rFonts w:ascii="Calibri" w:hAnsi="Calibri" w:cs="Calibri"/>
                <w:lang w:val="fr-FR"/>
              </w:rPr>
              <w:t xml:space="preserve">În cazul contribuției în natură pentru care nu a fost efectuată nicio plată în bani justificată prin facturi sau documente cu valoare probantă echivalentă, </w:t>
            </w:r>
            <w:r w:rsidR="00F53402" w:rsidRPr="005E10DA">
              <w:rPr>
                <w:rFonts w:ascii="Calibri" w:hAnsi="Calibri" w:cs="Calibri"/>
                <w:lang w:val="fr-FR"/>
              </w:rPr>
              <w:t>expertul</w:t>
            </w:r>
            <w:r w:rsidRPr="005E10DA">
              <w:rPr>
                <w:rFonts w:ascii="Calibri" w:hAnsi="Calibri" w:cs="Calibri"/>
                <w:lang w:val="fr-FR"/>
              </w:rPr>
              <w:t xml:space="preserve"> verifica realizarea de către </w:t>
            </w:r>
            <w:r w:rsidR="00F53402" w:rsidRPr="005E10DA">
              <w:rPr>
                <w:rFonts w:ascii="Calibri" w:hAnsi="Calibri" w:cs="Calibri"/>
                <w:lang w:val="fr-FR"/>
              </w:rPr>
              <w:t xml:space="preserve">solicitant </w:t>
            </w:r>
            <w:r w:rsidRPr="005E10DA">
              <w:rPr>
                <w:rFonts w:ascii="Calibri" w:hAnsi="Calibri" w:cs="Calibri"/>
                <w:lang w:val="fr-FR"/>
              </w:rPr>
              <w:t>a investițiilor respective, efectuate în regie proprie</w:t>
            </w:r>
            <w:r w:rsidR="00F53402" w:rsidRPr="005E10DA">
              <w:rPr>
                <w:rFonts w:ascii="Calibri" w:hAnsi="Calibri" w:cs="Calibri"/>
                <w:lang w:val="fr-FR"/>
              </w:rPr>
              <w:t xml:space="preserve"> </w:t>
            </w:r>
            <w:r w:rsidR="00B5708E">
              <w:rPr>
                <w:rFonts w:ascii="Calibri" w:hAnsi="Calibri" w:cs="Calibri"/>
                <w:lang w:val="fr-FR"/>
              </w:rPr>
              <w:t>cu</w:t>
            </w:r>
            <w:r w:rsidR="00F53402" w:rsidRPr="005E10DA">
              <w:rPr>
                <w:rFonts w:ascii="Calibri" w:hAnsi="Calibri" w:cs="Calibri"/>
                <w:lang w:val="fr-FR"/>
              </w:rPr>
              <w:t xml:space="preserve"> </w:t>
            </w:r>
            <w:r w:rsidR="00381045" w:rsidRPr="005E10DA">
              <w:rPr>
                <w:rFonts w:ascii="Calibri" w:hAnsi="Calibri" w:cs="Calibri"/>
                <w:lang w:val="fr-FR"/>
              </w:rPr>
              <w:t>solicita</w:t>
            </w:r>
            <w:r w:rsidR="00B5708E">
              <w:rPr>
                <w:rFonts w:ascii="Calibri" w:hAnsi="Calibri" w:cs="Calibri"/>
                <w:lang w:val="fr-FR"/>
              </w:rPr>
              <w:t>rea</w:t>
            </w:r>
            <w:r w:rsidR="00381045" w:rsidRPr="005E10DA">
              <w:rPr>
                <w:rFonts w:ascii="Calibri" w:hAnsi="Calibri" w:cs="Calibri"/>
                <w:lang w:val="fr-FR"/>
              </w:rPr>
              <w:t xml:space="preserve"> </w:t>
            </w:r>
            <w:r w:rsidR="00B5708E">
              <w:rPr>
                <w:rFonts w:ascii="Calibri" w:hAnsi="Calibri" w:cs="Calibri"/>
                <w:lang w:val="fr-FR"/>
              </w:rPr>
              <w:t xml:space="preserve">unor </w:t>
            </w:r>
            <w:r w:rsidRPr="005E10DA">
              <w:rPr>
                <w:rFonts w:ascii="Calibri" w:hAnsi="Calibri" w:cs="Calibri"/>
                <w:lang w:val="fr-FR"/>
              </w:rPr>
              <w:t>documente justificative</w:t>
            </w:r>
            <w:r w:rsidRPr="005E10DA">
              <w:t xml:space="preserve"> </w:t>
            </w:r>
            <w:r w:rsidRPr="005E10DA">
              <w:rPr>
                <w:rFonts w:ascii="Calibri" w:hAnsi="Calibri" w:cs="Calibri"/>
                <w:lang w:val="fr-FR"/>
              </w:rPr>
              <w:t>pentru demonstrarea efectuarii investițiilor</w:t>
            </w:r>
            <w:r w:rsidR="00F53402" w:rsidRPr="005E10DA">
              <w:rPr>
                <w:rFonts w:ascii="Calibri" w:hAnsi="Calibri" w:cs="Calibri"/>
                <w:lang w:val="fr-FR"/>
              </w:rPr>
              <w:t>,</w:t>
            </w:r>
            <w:r w:rsidRPr="005E10DA">
              <w:rPr>
                <w:rFonts w:ascii="Calibri" w:hAnsi="Calibri" w:cs="Calibri"/>
                <w:lang w:val="fr-FR"/>
              </w:rPr>
              <w:t xml:space="preserve"> </w:t>
            </w:r>
            <w:r w:rsidR="00B5708E">
              <w:rPr>
                <w:rFonts w:ascii="Calibri" w:hAnsi="Calibri" w:cs="Calibri"/>
                <w:lang w:val="fr-FR"/>
              </w:rPr>
              <w:t>dacă este</w:t>
            </w:r>
            <w:r w:rsidR="00B5708E" w:rsidRPr="005E10DA">
              <w:rPr>
                <w:rFonts w:ascii="Calibri" w:hAnsi="Calibri" w:cs="Calibri"/>
                <w:lang w:val="fr-FR"/>
              </w:rPr>
              <w:t xml:space="preserve"> </w:t>
            </w:r>
            <w:r w:rsidRPr="005E10DA">
              <w:rPr>
                <w:rFonts w:ascii="Calibri" w:hAnsi="Calibri" w:cs="Calibri"/>
                <w:lang w:val="fr-FR"/>
              </w:rPr>
              <w:t>caz</w:t>
            </w:r>
            <w:r w:rsidR="00B5708E">
              <w:rPr>
                <w:rFonts w:ascii="Calibri" w:hAnsi="Calibri" w:cs="Calibri"/>
                <w:lang w:val="fr-FR"/>
              </w:rPr>
              <w:t>ul</w:t>
            </w:r>
            <w:r w:rsidRPr="005E10DA">
              <w:rPr>
                <w:rFonts w:ascii="Calibri" w:hAnsi="Calibri" w:cs="Calibri"/>
                <w:lang w:val="fr-FR"/>
              </w:rPr>
              <w:t xml:space="preserve">, iar cuantumul se va stabili  pe baza valorilor din tabelul Costuri standard și contribuție în natură. </w:t>
            </w:r>
          </w:p>
          <w:p w14:paraId="206C3D57" w14:textId="77777777" w:rsidR="00AF5AFB" w:rsidRPr="005E10DA" w:rsidRDefault="00AF5AFB" w:rsidP="00AF5AFB">
            <w:pPr>
              <w:autoSpaceDE w:val="0"/>
              <w:autoSpaceDN w:val="0"/>
              <w:adjustRightInd w:val="0"/>
              <w:ind w:left="270"/>
              <w:jc w:val="both"/>
              <w:rPr>
                <w:rFonts w:ascii="Calibri" w:hAnsi="Calibri" w:cs="Calibri"/>
                <w:lang w:val="fr-FR"/>
              </w:rPr>
            </w:pPr>
          </w:p>
          <w:p w14:paraId="737A07B9" w14:textId="77777777" w:rsidR="006309D8" w:rsidRDefault="00554A5E" w:rsidP="008C1D96">
            <w:pPr>
              <w:autoSpaceDE w:val="0"/>
              <w:autoSpaceDN w:val="0"/>
              <w:adjustRightInd w:val="0"/>
              <w:jc w:val="both"/>
              <w:rPr>
                <w:rFonts w:ascii="Calibri" w:hAnsi="Calibri" w:cs="Calibri"/>
                <w:lang w:val="fr-FR"/>
              </w:rPr>
            </w:pPr>
            <w:r w:rsidRPr="005E10DA">
              <w:rPr>
                <w:rFonts w:ascii="Calibri" w:hAnsi="Calibri" w:cs="Calibri"/>
                <w:lang w:val="fr-FR"/>
              </w:rPr>
              <w:t>S</w:t>
            </w:r>
            <w:r w:rsidR="00AF5AFB" w:rsidRPr="005E10DA">
              <w:rPr>
                <w:rFonts w:ascii="Calibri" w:hAnsi="Calibri" w:cs="Calibri"/>
                <w:lang w:val="fr-FR"/>
              </w:rPr>
              <w:t>olicitantul</w:t>
            </w:r>
            <w:r w:rsidRPr="005E10DA">
              <w:rPr>
                <w:rFonts w:ascii="Calibri" w:hAnsi="Calibri" w:cs="Calibri"/>
                <w:lang w:val="fr-FR"/>
              </w:rPr>
              <w:t xml:space="preserve"> nu trebuie </w:t>
            </w:r>
            <w:r w:rsidR="00AF5AFB" w:rsidRPr="005E10DA">
              <w:rPr>
                <w:rFonts w:ascii="Calibri" w:hAnsi="Calibri" w:cs="Calibri"/>
                <w:lang w:val="fr-FR"/>
              </w:rPr>
              <w:t>să dovedească ex-ante (la depunere</w:t>
            </w:r>
            <w:r w:rsidRPr="005E10DA">
              <w:rPr>
                <w:rFonts w:ascii="Calibri" w:hAnsi="Calibri" w:cs="Calibri"/>
                <w:lang w:val="fr-FR"/>
              </w:rPr>
              <w:t>a cererii de finanţare</w:t>
            </w:r>
            <w:r w:rsidR="00AF5AFB" w:rsidRPr="005E10DA">
              <w:rPr>
                <w:rFonts w:ascii="Calibri" w:hAnsi="Calibri" w:cs="Calibri"/>
                <w:lang w:val="fr-FR"/>
              </w:rPr>
              <w:t>, contractare) că deține mijloacele de a executa în regie proprie investițiile respective, exceptând cazul în care acesta obține în regie proprie materialul de plantare/înmulțire, caz în care va trebui sa prezinte și documentele legale care îi permit realizarea acestor operațiuni</w:t>
            </w:r>
            <w:r w:rsidR="006309D8">
              <w:rPr>
                <w:rFonts w:ascii="Calibri" w:hAnsi="Calibri" w:cs="Calibri"/>
                <w:lang w:val="fr-FR"/>
              </w:rPr>
              <w:t>.</w:t>
            </w:r>
            <w:r w:rsidR="00AF5AFB" w:rsidRPr="005E10DA">
              <w:rPr>
                <w:rFonts w:ascii="Calibri" w:hAnsi="Calibri" w:cs="Calibri"/>
                <w:lang w:val="fr-FR"/>
              </w:rPr>
              <w:t xml:space="preserve"> </w:t>
            </w:r>
          </w:p>
          <w:p w14:paraId="2B872B3C" w14:textId="7C00D4F9" w:rsidR="00B87B41" w:rsidRPr="005E10DA" w:rsidRDefault="001D03CB" w:rsidP="00E91734">
            <w:pPr>
              <w:autoSpaceDE w:val="0"/>
              <w:autoSpaceDN w:val="0"/>
              <w:adjustRightInd w:val="0"/>
              <w:jc w:val="both"/>
              <w:rPr>
                <w:rFonts w:asciiTheme="minorHAnsi" w:hAnsiTheme="minorHAnsi" w:cs="Calibri"/>
                <w:lang w:val="it-IT"/>
              </w:rPr>
            </w:pPr>
            <w:r>
              <w:rPr>
                <w:rFonts w:ascii="Calibri" w:hAnsi="Calibri" w:cs="Calibri"/>
                <w:lang w:val="ro-RO"/>
              </w:rPr>
              <w:t xml:space="preserve">Dacă solicitantul  </w:t>
            </w:r>
            <w:r w:rsidR="00E91734">
              <w:rPr>
                <w:rFonts w:ascii="Calibri" w:hAnsi="Calibri" w:cs="Calibri"/>
                <w:lang w:val="ro-RO"/>
              </w:rPr>
              <w:t xml:space="preserve">va utiliza pentru realizarea plantației pomicole </w:t>
            </w:r>
            <w:r w:rsidR="00E91734" w:rsidRPr="00E91734">
              <w:rPr>
                <w:rFonts w:ascii="Calibri" w:hAnsi="Calibri" w:cs="Calibri"/>
                <w:lang w:val="ro-RO"/>
              </w:rPr>
              <w:t xml:space="preserve">materialul de plantare/înmulțire </w:t>
            </w:r>
            <w:r w:rsidR="00E91734">
              <w:rPr>
                <w:rFonts w:ascii="Calibri" w:hAnsi="Calibri" w:cs="Calibri"/>
                <w:lang w:val="ro-RO"/>
              </w:rPr>
              <w:t xml:space="preserve">obținut în regie proprie și </w:t>
            </w:r>
            <w:r w:rsidR="0011477A">
              <w:rPr>
                <w:rFonts w:ascii="Calibri" w:hAnsi="Calibri" w:cs="Calibri"/>
                <w:lang w:val="ro-RO"/>
              </w:rPr>
              <w:t xml:space="preserve">a </w:t>
            </w:r>
            <w:r w:rsidR="00E91734">
              <w:rPr>
                <w:rFonts w:ascii="Calibri" w:hAnsi="Calibri" w:cs="Calibri"/>
                <w:lang w:val="ro-RO"/>
              </w:rPr>
              <w:t>completat</w:t>
            </w:r>
            <w:r w:rsidR="0011477A">
              <w:rPr>
                <w:rFonts w:ascii="Calibri" w:hAnsi="Calibri" w:cs="Calibri"/>
                <w:lang w:val="ro-RO"/>
              </w:rPr>
              <w:t xml:space="preserve"> în Anexa 5 materialul de plantare/înmulțire </w:t>
            </w:r>
            <w:r w:rsidR="00E91734">
              <w:rPr>
                <w:rFonts w:ascii="Calibri" w:hAnsi="Calibri" w:cs="Calibri"/>
                <w:lang w:val="ro-RO"/>
              </w:rPr>
              <w:t>la</w:t>
            </w:r>
            <w:r w:rsidR="0011477A">
              <w:rPr>
                <w:rFonts w:ascii="Calibri" w:hAnsi="Calibri" w:cs="Calibri"/>
                <w:lang w:val="ro-RO"/>
              </w:rPr>
              <w:t xml:space="preserve"> contribuție în natură, se</w:t>
            </w:r>
            <w:r w:rsidR="006309D8">
              <w:rPr>
                <w:rFonts w:ascii="Calibri" w:hAnsi="Calibri" w:cs="Calibri"/>
                <w:lang w:val="ro-RO"/>
              </w:rPr>
              <w:t xml:space="preserve"> </w:t>
            </w:r>
            <w:r w:rsidR="0011477A">
              <w:rPr>
                <w:rFonts w:ascii="Calibri" w:hAnsi="Calibri" w:cs="Calibri"/>
                <w:lang w:val="ro-RO"/>
              </w:rPr>
              <w:t xml:space="preserve">verifică Doc. 13 </w:t>
            </w:r>
            <w:r w:rsidR="00AF5AFB" w:rsidRPr="005E10DA">
              <w:rPr>
                <w:rFonts w:ascii="Calibri" w:hAnsi="Calibri" w:cs="Calibri"/>
                <w:lang w:val="fr-FR"/>
              </w:rPr>
              <w:t>Autorizaţia pentru producerea,</w:t>
            </w:r>
            <w:r w:rsidR="00F258B5" w:rsidRPr="005E10DA">
              <w:rPr>
                <w:rFonts w:ascii="Calibri" w:hAnsi="Calibri" w:cs="Calibri"/>
                <w:lang w:val="fr-FR"/>
              </w:rPr>
              <w:t xml:space="preserve"> </w:t>
            </w:r>
            <w:r w:rsidR="00F258B5" w:rsidRPr="005E10DA">
              <w:rPr>
                <w:rFonts w:ascii="Calibri" w:hAnsi="Calibri" w:cs="Calibri"/>
                <w:lang w:val="fr-FR"/>
              </w:rPr>
              <w:lastRenderedPageBreak/>
              <w:t>prelucrarea şi comercializarea</w:t>
            </w:r>
            <w:r w:rsidR="00AF5AFB" w:rsidRPr="005E10DA">
              <w:rPr>
                <w:rFonts w:ascii="Calibri" w:hAnsi="Calibri" w:cs="Calibri"/>
                <w:lang w:val="fr-FR"/>
              </w:rPr>
              <w:t xml:space="preserve"> seminţelor şi materialului săditor.</w:t>
            </w:r>
          </w:p>
        </w:tc>
      </w:tr>
    </w:tbl>
    <w:p w14:paraId="3B79ACEC" w14:textId="77777777" w:rsidR="00EE000E" w:rsidRPr="005E10DA" w:rsidRDefault="00EE000E" w:rsidP="008C1D96">
      <w:pPr>
        <w:tabs>
          <w:tab w:val="left" w:pos="270"/>
        </w:tabs>
        <w:autoSpaceDE w:val="0"/>
        <w:autoSpaceDN w:val="0"/>
        <w:adjustRightInd w:val="0"/>
        <w:jc w:val="both"/>
        <w:rPr>
          <w:rFonts w:asciiTheme="minorHAnsi" w:hAnsiTheme="minorHAnsi" w:cs="Arial"/>
          <w:lang w:val="it-IT"/>
        </w:rPr>
      </w:pPr>
      <w:r w:rsidRPr="005E10DA">
        <w:rPr>
          <w:rFonts w:asciiTheme="minorHAnsi" w:hAnsiTheme="minorHAnsi" w:cs="Calibri"/>
          <w:lang w:val="it-IT"/>
        </w:rPr>
        <w:lastRenderedPageBreak/>
        <w:t>Dacă în urma verificării efectuate în conformitate cu precizările din coloana “puncte de verificat”, expertul consideră că</w:t>
      </w:r>
      <w:r w:rsidR="00B94204" w:rsidRPr="005E10DA">
        <w:rPr>
          <w:rFonts w:ascii="Calibri" w:hAnsi="Calibri" w:cs="Calibri"/>
          <w:b/>
        </w:rPr>
        <w:t xml:space="preserve"> </w:t>
      </w:r>
      <w:r w:rsidR="00381045" w:rsidRPr="005E10DA">
        <w:rPr>
          <w:rFonts w:ascii="Calibri" w:hAnsi="Calibri" w:cs="Calibri"/>
        </w:rPr>
        <w:t>sunt respectate condițiile</w:t>
      </w:r>
      <w:r w:rsidRPr="005E10DA">
        <w:rPr>
          <w:rFonts w:asciiTheme="minorHAnsi" w:hAnsiTheme="minorHAnsi" w:cs="Calibri"/>
          <w:lang w:val="it-IT"/>
        </w:rPr>
        <w:t xml:space="preserve">, se va bifa caseta “da” pentru verificare. In caz contrar va bifa “nu”, iar </w:t>
      </w:r>
      <w:r w:rsidR="00F53402" w:rsidRPr="005E10DA">
        <w:rPr>
          <w:rFonts w:asciiTheme="minorHAnsi" w:hAnsiTheme="minorHAnsi" w:cs="Calibri"/>
          <w:lang w:val="it-IT"/>
        </w:rPr>
        <w:t xml:space="preserve">valoarea aferentă </w:t>
      </w:r>
      <w:r w:rsidR="00B94204" w:rsidRPr="005E10DA">
        <w:rPr>
          <w:rFonts w:asciiTheme="minorHAnsi" w:hAnsiTheme="minorHAnsi" w:cs="Calibri"/>
          <w:lang w:val="it-IT"/>
        </w:rPr>
        <w:t>contribuţi</w:t>
      </w:r>
      <w:r w:rsidR="00F53402" w:rsidRPr="005E10DA">
        <w:rPr>
          <w:rFonts w:asciiTheme="minorHAnsi" w:hAnsiTheme="minorHAnsi" w:cs="Calibri"/>
          <w:lang w:val="it-IT"/>
        </w:rPr>
        <w:t>ei</w:t>
      </w:r>
      <w:r w:rsidR="00B94204" w:rsidRPr="005E10DA">
        <w:rPr>
          <w:rFonts w:asciiTheme="minorHAnsi" w:hAnsiTheme="minorHAnsi" w:cs="Calibri"/>
          <w:lang w:val="it-IT"/>
        </w:rPr>
        <w:t xml:space="preserve"> în natură nu se v</w:t>
      </w:r>
      <w:r w:rsidR="00F53402" w:rsidRPr="005E10DA">
        <w:rPr>
          <w:rFonts w:asciiTheme="minorHAnsi" w:hAnsiTheme="minorHAnsi" w:cs="Calibri"/>
          <w:lang w:val="it-IT"/>
        </w:rPr>
        <w:t>a</w:t>
      </w:r>
      <w:r w:rsidR="00B94204" w:rsidRPr="005E10DA">
        <w:rPr>
          <w:rFonts w:asciiTheme="minorHAnsi" w:hAnsiTheme="minorHAnsi" w:cs="Calibri"/>
          <w:lang w:val="it-IT"/>
        </w:rPr>
        <w:t xml:space="preserve"> accepta, solicitantul fiind înstiinţat în vederea refacerii bugetului indicativ</w:t>
      </w:r>
      <w:r w:rsidR="007C5C44" w:rsidRPr="005E10DA">
        <w:rPr>
          <w:rFonts w:asciiTheme="minorHAnsi" w:hAnsiTheme="minorHAnsi" w:cs="Calibri"/>
          <w:lang w:val="it-IT"/>
        </w:rPr>
        <w:t>.</w:t>
      </w:r>
      <w:r w:rsidR="00D97F61" w:rsidRPr="005E10DA">
        <w:rPr>
          <w:rFonts w:asciiTheme="minorHAnsi" w:hAnsiTheme="minorHAnsi" w:cstheme="minorHAnsi"/>
          <w:lang w:val="it-IT"/>
        </w:rPr>
        <w:t>Verificarea condițiilor de eligibilitate va continua.</w:t>
      </w:r>
    </w:p>
    <w:p w14:paraId="45EBBF90" w14:textId="77777777" w:rsidR="00B073A8" w:rsidRPr="005E10DA" w:rsidRDefault="00B073A8" w:rsidP="005D22FC">
      <w:pPr>
        <w:autoSpaceDE w:val="0"/>
        <w:autoSpaceDN w:val="0"/>
        <w:adjustRightInd w:val="0"/>
        <w:spacing w:line="276" w:lineRule="auto"/>
        <w:jc w:val="both"/>
        <w:rPr>
          <w:rFonts w:asciiTheme="minorHAnsi" w:hAnsiTheme="minorHAnsi" w:cs="Calibri"/>
          <w:b/>
        </w:rPr>
      </w:pPr>
    </w:p>
    <w:p w14:paraId="0020CB63" w14:textId="46F742C0" w:rsidR="00BD36A6" w:rsidRPr="005E10DA" w:rsidRDefault="00BD36A6" w:rsidP="005D22FC">
      <w:pPr>
        <w:autoSpaceDE w:val="0"/>
        <w:autoSpaceDN w:val="0"/>
        <w:adjustRightInd w:val="0"/>
        <w:spacing w:line="276" w:lineRule="auto"/>
        <w:jc w:val="both"/>
        <w:rPr>
          <w:rFonts w:ascii="Calibri" w:hAnsi="Calibri" w:cs="Calibri"/>
          <w:b/>
        </w:rPr>
      </w:pPr>
      <w:r w:rsidRPr="005E10DA">
        <w:rPr>
          <w:rFonts w:asciiTheme="minorHAnsi" w:hAnsiTheme="minorHAnsi" w:cs="Calibri"/>
          <w:b/>
        </w:rPr>
        <w:t>EG1</w:t>
      </w:r>
      <w:r w:rsidR="00B03343">
        <w:rPr>
          <w:rFonts w:asciiTheme="minorHAnsi" w:hAnsiTheme="minorHAnsi" w:cs="Calibri"/>
          <w:b/>
        </w:rPr>
        <w:t>3</w:t>
      </w:r>
      <w:r w:rsidRPr="005E10DA">
        <w:rPr>
          <w:rFonts w:asciiTheme="minorHAnsi" w:hAnsiTheme="minorHAnsi" w:cs="Calibri"/>
          <w:b/>
        </w:rPr>
        <w:t>-</w:t>
      </w:r>
      <w:r w:rsidRPr="005E10DA">
        <w:rPr>
          <w:rFonts w:ascii="Calibri" w:hAnsi="Calibri" w:cs="Calibri"/>
          <w:b/>
        </w:rPr>
        <w:t>În toate cazurile în care proiectul de investiții prevede și investiții în sisteme/echipamente de irigaţii la nivelul fermei, acestea sunt eligibile doar dacă sunt respectate condițiile menționate în secțiunea ‖</w:t>
      </w:r>
      <w:r w:rsidRPr="005E10DA">
        <w:rPr>
          <w:rFonts w:ascii="Calibri" w:hAnsi="Calibri" w:cs="Calibri"/>
          <w:b/>
          <w:bCs/>
        </w:rPr>
        <w:t>Alte aspecte relevante pentru înțelegerea măsurii</w:t>
      </w:r>
      <w:r w:rsidRPr="005E10DA">
        <w:rPr>
          <w:rFonts w:ascii="Calibri" w:hAnsi="Calibri" w:cs="Calibri"/>
          <w:b/>
        </w:rPr>
        <w:t>.‖</w:t>
      </w:r>
    </w:p>
    <w:p w14:paraId="052740CD" w14:textId="77777777" w:rsidR="00983D1D" w:rsidRPr="005E10DA" w:rsidRDefault="00983D1D" w:rsidP="005D22FC">
      <w:pPr>
        <w:autoSpaceDE w:val="0"/>
        <w:autoSpaceDN w:val="0"/>
        <w:adjustRightInd w:val="0"/>
        <w:spacing w:line="276" w:lineRule="auto"/>
        <w:jc w:val="both"/>
        <w:rPr>
          <w:rFonts w:ascii="Calibri" w:hAnsi="Calibri" w:cs="Calibri"/>
          <w:b/>
        </w:rPr>
      </w:pP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4770"/>
      </w:tblGrid>
      <w:tr w:rsidR="00BD36A6" w:rsidRPr="005E10DA" w14:paraId="536C565A" w14:textId="77777777" w:rsidTr="00E571FA">
        <w:tc>
          <w:tcPr>
            <w:tcW w:w="4570" w:type="dxa"/>
            <w:shd w:val="clear" w:color="auto" w:fill="C0C0C0"/>
          </w:tcPr>
          <w:p w14:paraId="4DEDB5EA" w14:textId="77777777" w:rsidR="00BD36A6" w:rsidRPr="005E10DA" w:rsidRDefault="00BD36A6" w:rsidP="005D22FC">
            <w:pPr>
              <w:pStyle w:val="Heading1"/>
              <w:jc w:val="both"/>
              <w:rPr>
                <w:rFonts w:asciiTheme="minorHAnsi" w:hAnsiTheme="minorHAnsi" w:cs="Calibri"/>
                <w:szCs w:val="24"/>
                <w:lang w:val="ro-RO"/>
              </w:rPr>
            </w:pPr>
            <w:r w:rsidRPr="005E10DA">
              <w:rPr>
                <w:rFonts w:asciiTheme="minorHAnsi" w:hAnsiTheme="minorHAnsi" w:cs="Calibri"/>
                <w:szCs w:val="24"/>
                <w:lang w:val="ro-RO"/>
              </w:rPr>
              <w:t xml:space="preserve">DOCUMENTE PREZENTATE </w:t>
            </w:r>
          </w:p>
        </w:tc>
        <w:tc>
          <w:tcPr>
            <w:tcW w:w="4770" w:type="dxa"/>
            <w:shd w:val="clear" w:color="auto" w:fill="C0C0C0"/>
          </w:tcPr>
          <w:p w14:paraId="3368B81F" w14:textId="77777777" w:rsidR="00BD36A6" w:rsidRPr="005E10DA" w:rsidRDefault="00BD36A6" w:rsidP="005D22FC">
            <w:pPr>
              <w:jc w:val="both"/>
              <w:rPr>
                <w:rFonts w:asciiTheme="minorHAnsi" w:hAnsiTheme="minorHAnsi" w:cs="Calibri"/>
                <w:b/>
                <w:lang w:val="pt-BR"/>
              </w:rPr>
            </w:pPr>
            <w:r w:rsidRPr="005E10DA">
              <w:rPr>
                <w:rFonts w:asciiTheme="minorHAnsi" w:hAnsiTheme="minorHAnsi" w:cs="Calibri"/>
                <w:b/>
                <w:lang w:val="pt-BR"/>
              </w:rPr>
              <w:t>PUNCTE DE VERIFICAT ÎN CADRUL DOCUMENTELOR PREZENTATE</w:t>
            </w:r>
          </w:p>
        </w:tc>
      </w:tr>
      <w:tr w:rsidR="00BD36A6" w:rsidRPr="005E10DA" w14:paraId="47F2678B" w14:textId="77777777" w:rsidTr="00E571FA">
        <w:tc>
          <w:tcPr>
            <w:tcW w:w="4570" w:type="dxa"/>
          </w:tcPr>
          <w:p w14:paraId="7E399368" w14:textId="77777777" w:rsidR="00BD36A6" w:rsidRPr="005E10DA" w:rsidRDefault="00BD36A6" w:rsidP="005D22FC">
            <w:pPr>
              <w:jc w:val="both"/>
              <w:rPr>
                <w:rFonts w:asciiTheme="minorHAnsi" w:hAnsiTheme="minorHAnsi" w:cs="Calibri"/>
                <w:b/>
                <w:lang w:eastAsia="fr-FR"/>
              </w:rPr>
            </w:pPr>
            <w:r w:rsidRPr="005E10DA">
              <w:rPr>
                <w:rFonts w:asciiTheme="minorHAnsi" w:hAnsiTheme="minorHAnsi" w:cs="Calibri"/>
                <w:b/>
                <w:lang w:val="pt-BR"/>
              </w:rPr>
              <w:t xml:space="preserve">Doc.1 </w:t>
            </w:r>
            <w:r w:rsidRPr="005E10DA">
              <w:rPr>
                <w:rFonts w:asciiTheme="minorHAnsi" w:hAnsiTheme="minorHAnsi" w:cs="Calibri"/>
                <w:b/>
                <w:lang w:eastAsia="fr-FR"/>
              </w:rPr>
              <w:t xml:space="preserve">Studiu de fezabilitate </w:t>
            </w:r>
          </w:p>
          <w:p w14:paraId="01D8FF63" w14:textId="77777777" w:rsidR="00BD36A6" w:rsidRPr="005E10DA" w:rsidRDefault="00BD36A6" w:rsidP="005D22FC">
            <w:pPr>
              <w:jc w:val="center"/>
              <w:rPr>
                <w:rFonts w:asciiTheme="minorHAnsi" w:hAnsiTheme="minorHAnsi" w:cs="Calibri"/>
                <w:b/>
                <w:lang w:eastAsia="fr-FR"/>
              </w:rPr>
            </w:pPr>
          </w:p>
          <w:p w14:paraId="7CCA1D27" w14:textId="77777777" w:rsidR="00EC12ED" w:rsidRPr="005E10DA" w:rsidRDefault="00BD36A6" w:rsidP="005D22FC">
            <w:pPr>
              <w:spacing w:line="276" w:lineRule="auto"/>
              <w:jc w:val="both"/>
              <w:rPr>
                <w:rFonts w:asciiTheme="minorHAnsi" w:hAnsiTheme="minorHAnsi"/>
                <w:lang w:val="ro-RO"/>
              </w:rPr>
            </w:pPr>
            <w:r w:rsidRPr="005E10DA">
              <w:rPr>
                <w:rFonts w:asciiTheme="minorHAnsi" w:hAnsiTheme="minorHAnsi" w:cs="Calibri"/>
                <w:b/>
                <w:noProof/>
              </w:rPr>
              <w:t>Doc. 1</w:t>
            </w:r>
            <w:r w:rsidR="005A271B" w:rsidRPr="005E10DA">
              <w:rPr>
                <w:rFonts w:asciiTheme="minorHAnsi" w:hAnsiTheme="minorHAnsi" w:cs="Calibri"/>
                <w:b/>
                <w:noProof/>
              </w:rPr>
              <w:t>2</w:t>
            </w:r>
            <w:r w:rsidRPr="005E10DA">
              <w:rPr>
                <w:rFonts w:asciiTheme="minorHAnsi" w:hAnsiTheme="minorHAnsi" w:cs="Calibri"/>
                <w:b/>
                <w:noProof/>
              </w:rPr>
              <w:t xml:space="preserve">  Î</w:t>
            </w:r>
            <w:r w:rsidRPr="005E10DA">
              <w:rPr>
                <w:rFonts w:asciiTheme="minorHAnsi" w:hAnsiTheme="minorHAnsi" w:cs="Calibri"/>
                <w:noProof/>
              </w:rPr>
              <w:t>n cazul investiţiilor privind irigaţiile</w:t>
            </w:r>
            <w:r w:rsidR="00EC12ED" w:rsidRPr="005E10DA">
              <w:rPr>
                <w:rFonts w:asciiTheme="minorHAnsi" w:hAnsiTheme="minorHAnsi"/>
                <w:lang w:val="ro-RO"/>
              </w:rPr>
              <w:t xml:space="preserve"> </w:t>
            </w:r>
          </w:p>
          <w:p w14:paraId="70CD571B" w14:textId="77777777" w:rsidR="00BD36A6" w:rsidRPr="005E10DA" w:rsidRDefault="00BD36A6" w:rsidP="005D22FC">
            <w:pPr>
              <w:jc w:val="both"/>
              <w:rPr>
                <w:rFonts w:asciiTheme="minorHAnsi" w:hAnsiTheme="minorHAnsi" w:cs="Calibri"/>
                <w:noProof/>
              </w:rPr>
            </w:pPr>
          </w:p>
          <w:p w14:paraId="109393FB" w14:textId="77777777" w:rsidR="005A271B" w:rsidRPr="005E10DA" w:rsidRDefault="00BD36A6" w:rsidP="005D22FC">
            <w:pPr>
              <w:spacing w:line="276" w:lineRule="auto"/>
              <w:jc w:val="both"/>
              <w:rPr>
                <w:rFonts w:asciiTheme="minorHAnsi" w:hAnsiTheme="minorHAnsi"/>
                <w:lang w:val="ro-RO"/>
              </w:rPr>
            </w:pPr>
            <w:r w:rsidRPr="005E10DA">
              <w:rPr>
                <w:rFonts w:asciiTheme="minorHAnsi" w:hAnsiTheme="minorHAnsi" w:cs="Calibri"/>
                <w:b/>
                <w:noProof/>
              </w:rPr>
              <w:t>1</w:t>
            </w:r>
            <w:r w:rsidR="005A271B" w:rsidRPr="005E10DA">
              <w:rPr>
                <w:rFonts w:asciiTheme="minorHAnsi" w:hAnsiTheme="minorHAnsi" w:cs="Calibri"/>
                <w:b/>
                <w:noProof/>
              </w:rPr>
              <w:t>2</w:t>
            </w:r>
            <w:r w:rsidRPr="005E10DA">
              <w:rPr>
                <w:rFonts w:asciiTheme="minorHAnsi" w:hAnsiTheme="minorHAnsi" w:cs="Calibri"/>
                <w:b/>
                <w:noProof/>
              </w:rPr>
              <w:t>.1 Aviz de gospodarirea apelor/ notificarea de începere a execuţiei</w:t>
            </w:r>
            <w:r w:rsidR="00B607D2" w:rsidRPr="005E10DA">
              <w:rPr>
                <w:rFonts w:asciiTheme="minorHAnsi" w:hAnsiTheme="minorHAnsi" w:cs="Calibri"/>
                <w:b/>
                <w:noProof/>
              </w:rPr>
              <w:t xml:space="preserve"> </w:t>
            </w:r>
            <w:r w:rsidR="00B607D2" w:rsidRPr="005E10DA">
              <w:rPr>
                <w:rFonts w:asciiTheme="minorHAnsi" w:hAnsiTheme="minorHAnsi"/>
                <w:lang w:val="ro-RO"/>
              </w:rPr>
              <w:t xml:space="preserve">în cazul investiţiilor noi </w:t>
            </w:r>
          </w:p>
          <w:p w14:paraId="08A0D0B0" w14:textId="77777777" w:rsidR="00B607D2" w:rsidRPr="005E10DA" w:rsidRDefault="00B607D2" w:rsidP="005D22FC">
            <w:pPr>
              <w:spacing w:line="276" w:lineRule="auto"/>
              <w:jc w:val="both"/>
              <w:rPr>
                <w:rFonts w:asciiTheme="minorHAnsi" w:hAnsiTheme="minorHAnsi"/>
                <w:lang w:val="ro-RO"/>
              </w:rPr>
            </w:pPr>
            <w:r w:rsidRPr="005E10DA">
              <w:rPr>
                <w:rFonts w:asciiTheme="minorHAnsi" w:hAnsiTheme="minorHAnsi"/>
                <w:lang w:val="ro-RO"/>
              </w:rPr>
              <w:t>sau</w:t>
            </w:r>
          </w:p>
          <w:p w14:paraId="1C72B4E0" w14:textId="77777777" w:rsidR="00B607D2" w:rsidRPr="005E10DA" w:rsidRDefault="00B607D2" w:rsidP="005D22FC">
            <w:pPr>
              <w:spacing w:line="276" w:lineRule="auto"/>
              <w:jc w:val="both"/>
              <w:rPr>
                <w:rFonts w:asciiTheme="minorHAnsi" w:hAnsiTheme="minorHAnsi"/>
                <w:lang w:val="ro-RO"/>
              </w:rPr>
            </w:pPr>
          </w:p>
          <w:p w14:paraId="7791AD0B" w14:textId="77777777" w:rsidR="00B607D2" w:rsidRPr="005E10DA" w:rsidRDefault="00B607D2" w:rsidP="005D22FC">
            <w:pPr>
              <w:spacing w:line="276" w:lineRule="auto"/>
              <w:jc w:val="both"/>
              <w:rPr>
                <w:rFonts w:asciiTheme="minorHAnsi" w:hAnsiTheme="minorHAnsi"/>
                <w:b/>
                <w:lang w:val="ro-RO"/>
              </w:rPr>
            </w:pPr>
            <w:r w:rsidRPr="005E10DA">
              <w:rPr>
                <w:rFonts w:ascii="Calibri" w:hAnsi="Calibri"/>
                <w:lang w:val="ro-RO"/>
              </w:rPr>
              <w:t>A</w:t>
            </w:r>
            <w:r w:rsidRPr="005E10DA">
              <w:rPr>
                <w:rFonts w:ascii="Calibri" w:hAnsi="Calibri"/>
              </w:rPr>
              <w:t>utorizație de gospodărire / notificare de punere în funcțiune, în cazul funcţionării sistemului de irigaţii</w:t>
            </w:r>
            <w:r w:rsidRPr="005E10DA">
              <w:rPr>
                <w:b/>
              </w:rPr>
              <w:t>.</w:t>
            </w:r>
          </w:p>
          <w:p w14:paraId="2AA87DA0" w14:textId="77777777" w:rsidR="00BD36A6" w:rsidRPr="005E10DA" w:rsidRDefault="00BD36A6" w:rsidP="005D22FC">
            <w:pPr>
              <w:jc w:val="both"/>
              <w:rPr>
                <w:rFonts w:asciiTheme="minorHAnsi" w:hAnsiTheme="minorHAnsi" w:cs="Calibri"/>
                <w:b/>
                <w:noProof/>
              </w:rPr>
            </w:pPr>
          </w:p>
          <w:p w14:paraId="1CE83C11" w14:textId="77777777" w:rsidR="00E92D11" w:rsidRPr="005E10DA" w:rsidRDefault="00E92D11" w:rsidP="005D22FC">
            <w:pPr>
              <w:jc w:val="both"/>
              <w:rPr>
                <w:rFonts w:asciiTheme="minorHAnsi" w:hAnsiTheme="minorHAnsi" w:cs="Calibri"/>
                <w:b/>
                <w:noProof/>
              </w:rPr>
            </w:pPr>
          </w:p>
          <w:p w14:paraId="145522F5" w14:textId="77777777" w:rsidR="00BD36A6" w:rsidRPr="005E10DA" w:rsidRDefault="00BD36A6" w:rsidP="005D22FC">
            <w:pPr>
              <w:widowControl w:val="0"/>
              <w:tabs>
                <w:tab w:val="left" w:pos="720"/>
              </w:tabs>
              <w:autoSpaceDE w:val="0"/>
              <w:autoSpaceDN w:val="0"/>
              <w:adjustRightInd w:val="0"/>
              <w:spacing w:before="43" w:line="276" w:lineRule="auto"/>
              <w:jc w:val="both"/>
              <w:rPr>
                <w:rFonts w:asciiTheme="minorHAnsi" w:hAnsiTheme="minorHAnsi" w:cs="Calibri"/>
                <w:b/>
                <w:noProof/>
                <w:lang w:eastAsia="fr-FR"/>
              </w:rPr>
            </w:pPr>
            <w:r w:rsidRPr="005E10DA">
              <w:rPr>
                <w:rFonts w:asciiTheme="minorHAnsi" w:hAnsiTheme="minorHAnsi" w:cs="Calibri"/>
                <w:b/>
                <w:noProof/>
                <w:lang w:eastAsia="fr-FR"/>
              </w:rPr>
              <w:t>1</w:t>
            </w:r>
            <w:r w:rsidR="005A271B" w:rsidRPr="005E10DA">
              <w:rPr>
                <w:rFonts w:asciiTheme="minorHAnsi" w:hAnsiTheme="minorHAnsi" w:cs="Calibri"/>
                <w:b/>
                <w:noProof/>
                <w:lang w:eastAsia="fr-FR"/>
              </w:rPr>
              <w:t>2</w:t>
            </w:r>
            <w:r w:rsidRPr="005E10DA">
              <w:rPr>
                <w:rFonts w:asciiTheme="minorHAnsi" w:hAnsiTheme="minorHAnsi" w:cs="Calibri"/>
                <w:b/>
                <w:noProof/>
                <w:lang w:eastAsia="fr-FR"/>
              </w:rPr>
              <w:t xml:space="preserve">.2  Aviz emis de ANIF </w:t>
            </w:r>
          </w:p>
          <w:p w14:paraId="212ACF1F" w14:textId="77777777" w:rsidR="00E92D11" w:rsidRPr="005E10DA" w:rsidRDefault="00E92D11" w:rsidP="005D22FC">
            <w:pPr>
              <w:widowControl w:val="0"/>
              <w:tabs>
                <w:tab w:val="left" w:pos="720"/>
              </w:tabs>
              <w:autoSpaceDE w:val="0"/>
              <w:autoSpaceDN w:val="0"/>
              <w:adjustRightInd w:val="0"/>
              <w:spacing w:before="43" w:line="276" w:lineRule="auto"/>
              <w:jc w:val="both"/>
              <w:rPr>
                <w:rFonts w:asciiTheme="minorHAnsi" w:hAnsiTheme="minorHAnsi" w:cs="Calibri"/>
                <w:b/>
                <w:noProof/>
                <w:lang w:eastAsia="fr-FR"/>
              </w:rPr>
            </w:pPr>
          </w:p>
          <w:p w14:paraId="0258A1FF" w14:textId="77777777" w:rsidR="00BD36A6" w:rsidRPr="005E10DA" w:rsidRDefault="00BD36A6" w:rsidP="005A271B">
            <w:pPr>
              <w:jc w:val="both"/>
              <w:rPr>
                <w:rFonts w:asciiTheme="minorHAnsi" w:hAnsiTheme="minorHAnsi" w:cs="Calibri"/>
                <w:b/>
                <w:noProof/>
                <w:lang w:eastAsia="fr-FR"/>
              </w:rPr>
            </w:pPr>
            <w:r w:rsidRPr="005E10DA">
              <w:rPr>
                <w:rFonts w:asciiTheme="minorHAnsi" w:hAnsiTheme="minorHAnsi" w:cs="Calibri"/>
                <w:b/>
                <w:noProof/>
                <w:lang w:eastAsia="fr-FR"/>
              </w:rPr>
              <w:t>1</w:t>
            </w:r>
            <w:r w:rsidR="005A271B" w:rsidRPr="005E10DA">
              <w:rPr>
                <w:rFonts w:asciiTheme="minorHAnsi" w:hAnsiTheme="minorHAnsi" w:cs="Calibri"/>
                <w:b/>
                <w:noProof/>
                <w:lang w:eastAsia="fr-FR"/>
              </w:rPr>
              <w:t>2</w:t>
            </w:r>
            <w:r w:rsidRPr="005E10DA">
              <w:rPr>
                <w:rFonts w:asciiTheme="minorHAnsi" w:hAnsiTheme="minorHAnsi" w:cs="Calibri"/>
                <w:b/>
                <w:noProof/>
                <w:lang w:eastAsia="fr-FR"/>
              </w:rPr>
              <w:t>.3 Document emis de OUAI privind acordul de branşare (dacă este cazul)</w:t>
            </w:r>
          </w:p>
          <w:p w14:paraId="1D4B5CED" w14:textId="77777777" w:rsidR="000B21B0" w:rsidRPr="005E10DA" w:rsidRDefault="000B21B0" w:rsidP="005A271B">
            <w:pPr>
              <w:jc w:val="both"/>
              <w:rPr>
                <w:rFonts w:asciiTheme="minorHAnsi" w:hAnsiTheme="minorHAnsi" w:cs="Calibri"/>
                <w:b/>
                <w:noProof/>
                <w:lang w:eastAsia="fr-FR"/>
              </w:rPr>
            </w:pPr>
          </w:p>
          <w:p w14:paraId="6F38A6CC" w14:textId="77777777" w:rsidR="000B21B0" w:rsidRPr="005E10DA" w:rsidRDefault="000B21B0" w:rsidP="000B21B0">
            <w:pPr>
              <w:pStyle w:val="NoSpacing"/>
              <w:spacing w:line="276" w:lineRule="auto"/>
              <w:jc w:val="both"/>
              <w:rPr>
                <w:rFonts w:ascii="Calibri" w:hAnsi="Calibri"/>
                <w:sz w:val="24"/>
                <w:szCs w:val="24"/>
              </w:rPr>
            </w:pPr>
            <w:r w:rsidRPr="005E10DA">
              <w:rPr>
                <w:rFonts w:ascii="Calibri" w:hAnsi="Calibri"/>
                <w:b/>
                <w:sz w:val="24"/>
                <w:szCs w:val="24"/>
              </w:rPr>
              <w:t>12.4</w:t>
            </w:r>
            <w:r w:rsidRPr="005E10DA">
              <w:rPr>
                <w:rFonts w:ascii="Calibri" w:hAnsi="Calibri"/>
                <w:sz w:val="24"/>
                <w:szCs w:val="24"/>
              </w:rPr>
              <w:t xml:space="preserve"> </w:t>
            </w:r>
            <w:r w:rsidRPr="005E10DA">
              <w:rPr>
                <w:rFonts w:ascii="Calibri" w:hAnsi="Calibri"/>
                <w:b/>
                <w:sz w:val="24"/>
                <w:szCs w:val="24"/>
              </w:rPr>
              <w:t>Document privind acordul de branșare</w:t>
            </w:r>
            <w:r w:rsidRPr="005E10DA">
              <w:rPr>
                <w:rFonts w:ascii="Calibri" w:hAnsi="Calibri"/>
                <w:sz w:val="24"/>
                <w:szCs w:val="24"/>
              </w:rPr>
              <w:t xml:space="preserve"> emis de entitatea care administrează sursa de apă (dacă este cazul).</w:t>
            </w:r>
          </w:p>
          <w:p w14:paraId="6B63C184" w14:textId="77777777" w:rsidR="000B21B0" w:rsidRPr="005E10DA" w:rsidRDefault="000B21B0" w:rsidP="005A271B">
            <w:pPr>
              <w:jc w:val="both"/>
              <w:rPr>
                <w:rFonts w:asciiTheme="minorHAnsi" w:hAnsiTheme="minorHAnsi" w:cs="Calibri"/>
                <w:b/>
                <w:lang w:val="it-IT"/>
              </w:rPr>
            </w:pPr>
          </w:p>
        </w:tc>
        <w:tc>
          <w:tcPr>
            <w:tcW w:w="4770" w:type="dxa"/>
          </w:tcPr>
          <w:p w14:paraId="6D03C3E3" w14:textId="77777777" w:rsidR="003777AE" w:rsidRPr="000C26C2" w:rsidRDefault="00BD36A6" w:rsidP="000C26C2">
            <w:pPr>
              <w:jc w:val="both"/>
              <w:rPr>
                <w:rFonts w:asciiTheme="minorHAnsi" w:hAnsiTheme="minorHAnsi" w:cs="Calibri"/>
                <w:lang w:val="en-GB"/>
              </w:rPr>
            </w:pPr>
            <w:r w:rsidRPr="000C26C2">
              <w:rPr>
                <w:rFonts w:asciiTheme="minorHAnsi" w:hAnsiTheme="minorHAnsi" w:cs="Calibri"/>
                <w:lang w:val="it-IT"/>
              </w:rPr>
              <w:t xml:space="preserve">Expertul verifică existenţa obligatorie a avizului de gospodărire a apelor sau a notificării de începere a execuţiei (după caz), dacă documentul este emis pe numele solicitantului şi vizează investiţia propusă prin proiect. </w:t>
            </w:r>
            <w:r w:rsidR="003777AE" w:rsidRPr="000C26C2">
              <w:rPr>
                <w:rFonts w:asciiTheme="minorHAnsi" w:hAnsiTheme="minorHAnsi" w:cs="Calibri"/>
                <w:lang w:val="it-IT"/>
              </w:rPr>
              <w:t>(</w:t>
            </w:r>
            <w:r w:rsidR="003777AE" w:rsidRPr="000C26C2">
              <w:rPr>
                <w:rFonts w:asciiTheme="minorHAnsi" w:hAnsiTheme="minorHAnsi" w:cs="Calibri"/>
                <w:lang w:val="en-GB"/>
              </w:rPr>
              <w:t>în cazul în care solicitantul propune investiții de captare a apei fie din subteran fie terestra)</w:t>
            </w:r>
          </w:p>
          <w:p w14:paraId="447EBAB3" w14:textId="77777777" w:rsidR="00BD36A6" w:rsidRPr="000C26C2" w:rsidRDefault="00BD36A6" w:rsidP="000C26C2">
            <w:pPr>
              <w:jc w:val="both"/>
              <w:rPr>
                <w:rFonts w:asciiTheme="minorHAnsi" w:hAnsiTheme="minorHAnsi" w:cs="Calibri"/>
                <w:lang w:val="it-IT"/>
              </w:rPr>
            </w:pPr>
          </w:p>
          <w:p w14:paraId="4CCD39C5" w14:textId="77777777" w:rsidR="00BD36A6" w:rsidRPr="000C26C2" w:rsidRDefault="00BD36A6" w:rsidP="000C26C2">
            <w:pPr>
              <w:jc w:val="both"/>
              <w:rPr>
                <w:rFonts w:asciiTheme="minorHAnsi" w:hAnsiTheme="minorHAnsi" w:cs="Calibri"/>
                <w:lang w:val="it-IT"/>
              </w:rPr>
            </w:pPr>
            <w:r w:rsidRPr="000C26C2">
              <w:rPr>
                <w:rFonts w:asciiTheme="minorHAnsi" w:hAnsiTheme="minorHAnsi" w:cs="Calibri"/>
                <w:lang w:val="it-IT"/>
              </w:rPr>
              <w:t>În funcţie de soluţia prezentată în SF, expertul verifică în unul din documentele 1</w:t>
            </w:r>
            <w:r w:rsidR="005A271B" w:rsidRPr="000C26C2">
              <w:rPr>
                <w:rFonts w:asciiTheme="minorHAnsi" w:hAnsiTheme="minorHAnsi" w:cs="Calibri"/>
                <w:lang w:val="it-IT"/>
              </w:rPr>
              <w:t>2</w:t>
            </w:r>
            <w:r w:rsidRPr="000C26C2">
              <w:rPr>
                <w:rFonts w:asciiTheme="minorHAnsi" w:hAnsiTheme="minorHAnsi" w:cs="Calibri"/>
                <w:lang w:val="it-IT"/>
              </w:rPr>
              <w:t>.1, 1</w:t>
            </w:r>
            <w:r w:rsidR="005A271B" w:rsidRPr="000C26C2">
              <w:rPr>
                <w:rFonts w:asciiTheme="minorHAnsi" w:hAnsiTheme="minorHAnsi" w:cs="Calibri"/>
                <w:lang w:val="it-IT"/>
              </w:rPr>
              <w:t>2</w:t>
            </w:r>
            <w:r w:rsidRPr="000C26C2">
              <w:rPr>
                <w:rFonts w:asciiTheme="minorHAnsi" w:hAnsiTheme="minorHAnsi" w:cs="Calibri"/>
                <w:lang w:val="it-IT"/>
              </w:rPr>
              <w:t>.2, 1</w:t>
            </w:r>
            <w:r w:rsidR="005A271B" w:rsidRPr="000C26C2">
              <w:rPr>
                <w:rFonts w:asciiTheme="minorHAnsi" w:hAnsiTheme="minorHAnsi" w:cs="Calibri"/>
                <w:lang w:val="it-IT"/>
              </w:rPr>
              <w:t>2</w:t>
            </w:r>
            <w:r w:rsidRPr="000C26C2">
              <w:rPr>
                <w:rFonts w:asciiTheme="minorHAnsi" w:hAnsiTheme="minorHAnsi" w:cs="Calibri"/>
                <w:lang w:val="it-IT"/>
              </w:rPr>
              <w:t>.3</w:t>
            </w:r>
            <w:r w:rsidR="000B21B0" w:rsidRPr="000C26C2">
              <w:rPr>
                <w:rFonts w:asciiTheme="minorHAnsi" w:hAnsiTheme="minorHAnsi" w:cs="Calibri"/>
                <w:lang w:val="it-IT"/>
              </w:rPr>
              <w:t xml:space="preserve">, 12.4 </w:t>
            </w:r>
            <w:r w:rsidR="00B607D2" w:rsidRPr="000C26C2">
              <w:rPr>
                <w:rFonts w:asciiTheme="minorHAnsi" w:hAnsiTheme="minorHAnsi" w:cs="Calibri"/>
                <w:lang w:val="it-IT"/>
              </w:rPr>
              <w:t xml:space="preserve">dacă </w:t>
            </w:r>
            <w:r w:rsidRPr="000C26C2">
              <w:rPr>
                <w:rFonts w:asciiTheme="minorHAnsi" w:hAnsiTheme="minorHAnsi" w:cs="Calibri"/>
                <w:lang w:val="it-IT"/>
              </w:rPr>
              <w:t>există acordul de începere a lucrării, respectiv, branşare la sistemul de irigatii deţinut de ANIF/OUAI</w:t>
            </w:r>
            <w:r w:rsidR="000B21B0" w:rsidRPr="000C26C2">
              <w:rPr>
                <w:rFonts w:asciiTheme="minorHAnsi" w:hAnsiTheme="minorHAnsi" w:cs="Calibri"/>
                <w:lang w:val="it-IT"/>
              </w:rPr>
              <w:t>/alt</w:t>
            </w:r>
            <w:r w:rsidR="003777AE" w:rsidRPr="000C26C2">
              <w:rPr>
                <w:rFonts w:asciiTheme="minorHAnsi" w:hAnsiTheme="minorHAnsi" w:cs="Calibri"/>
                <w:lang w:val="it-IT"/>
              </w:rPr>
              <w:t>e</w:t>
            </w:r>
            <w:r w:rsidR="000B21B0" w:rsidRPr="000C26C2">
              <w:rPr>
                <w:rFonts w:asciiTheme="minorHAnsi" w:hAnsiTheme="minorHAnsi" w:cs="Calibri"/>
                <w:lang w:val="it-IT"/>
              </w:rPr>
              <w:t xml:space="preserve"> entit</w:t>
            </w:r>
            <w:r w:rsidR="003777AE" w:rsidRPr="000C26C2">
              <w:rPr>
                <w:rFonts w:asciiTheme="minorHAnsi" w:hAnsiTheme="minorHAnsi" w:cs="Calibri"/>
                <w:lang w:val="ro-RO"/>
              </w:rPr>
              <w:t>ități</w:t>
            </w:r>
            <w:r w:rsidRPr="000C26C2">
              <w:rPr>
                <w:rFonts w:asciiTheme="minorHAnsi" w:hAnsiTheme="minorHAnsi" w:cs="Calibri"/>
                <w:lang w:val="it-IT"/>
              </w:rPr>
              <w:t>.</w:t>
            </w:r>
          </w:p>
          <w:p w14:paraId="782E251D" w14:textId="77777777" w:rsidR="00BD36A6" w:rsidRPr="000C26C2" w:rsidRDefault="00BD36A6" w:rsidP="000C26C2">
            <w:pPr>
              <w:jc w:val="both"/>
              <w:rPr>
                <w:rFonts w:asciiTheme="minorHAnsi" w:hAnsiTheme="minorHAnsi" w:cs="Calibri"/>
                <w:lang w:val="ro-RO"/>
              </w:rPr>
            </w:pPr>
          </w:p>
          <w:p w14:paraId="1D52AE9E" w14:textId="77777777" w:rsidR="00BD36A6" w:rsidRPr="000C26C2" w:rsidRDefault="00BD36A6" w:rsidP="000C26C2">
            <w:pPr>
              <w:jc w:val="both"/>
              <w:rPr>
                <w:rFonts w:asciiTheme="minorHAnsi" w:hAnsiTheme="minorHAnsi" w:cs="Calibri"/>
                <w:lang w:val="ro-RO"/>
              </w:rPr>
            </w:pPr>
            <w:r w:rsidRPr="000C26C2">
              <w:rPr>
                <w:rFonts w:asciiTheme="minorHAnsi" w:hAnsiTheme="minorHAnsi" w:cs="Calibri"/>
                <w:lang w:val="ro-RO"/>
              </w:rPr>
              <w:t>În toate cazurile investiţia în sistemul/echipamentul de irigaţii este eligibilă dacă:</w:t>
            </w:r>
          </w:p>
          <w:p w14:paraId="0801983A" w14:textId="77777777" w:rsidR="00FB3FA6" w:rsidRPr="000C26C2" w:rsidRDefault="00BD36A6" w:rsidP="000C26C2">
            <w:pPr>
              <w:pStyle w:val="ListParagraph"/>
              <w:numPr>
                <w:ilvl w:val="1"/>
                <w:numId w:val="4"/>
              </w:numPr>
              <w:spacing w:after="0" w:line="240" w:lineRule="auto"/>
              <w:jc w:val="both"/>
              <w:rPr>
                <w:rFonts w:asciiTheme="minorHAnsi" w:hAnsiTheme="minorHAnsi"/>
                <w:color w:val="000000"/>
                <w:sz w:val="24"/>
                <w:szCs w:val="24"/>
              </w:rPr>
            </w:pPr>
            <w:r w:rsidRPr="000C26C2">
              <w:rPr>
                <w:rFonts w:asciiTheme="minorHAnsi" w:hAnsiTheme="minorHAnsi"/>
                <w:color w:val="000000"/>
                <w:sz w:val="24"/>
                <w:szCs w:val="24"/>
              </w:rPr>
              <w:t xml:space="preserve">Investiția este în conformitate cu planurile de gestionare a bazinelor hidrografice din cadrul Directivei cadru Apă pentru suprafeţele vizate şi cu programul relevant de măsuri, dacă este cazul; </w:t>
            </w:r>
          </w:p>
          <w:p w14:paraId="40399EB8" w14:textId="77777777" w:rsidR="00FB3FA6" w:rsidRPr="000C26C2" w:rsidRDefault="00BD36A6" w:rsidP="000C26C2">
            <w:pPr>
              <w:pStyle w:val="ListParagraph"/>
              <w:numPr>
                <w:ilvl w:val="1"/>
                <w:numId w:val="4"/>
              </w:numPr>
              <w:spacing w:after="0" w:line="240" w:lineRule="auto"/>
              <w:jc w:val="both"/>
              <w:rPr>
                <w:rFonts w:asciiTheme="minorHAnsi" w:hAnsiTheme="minorHAnsi"/>
                <w:color w:val="000000"/>
                <w:sz w:val="24"/>
                <w:szCs w:val="24"/>
              </w:rPr>
            </w:pPr>
            <w:r w:rsidRPr="000C26C2">
              <w:rPr>
                <w:rFonts w:asciiTheme="minorHAnsi" w:hAnsiTheme="minorHAnsi"/>
                <w:color w:val="000000"/>
                <w:sz w:val="24"/>
                <w:szCs w:val="24"/>
              </w:rPr>
              <w:t xml:space="preserve">Investiția prevede contorizarea apei; </w:t>
            </w:r>
          </w:p>
          <w:p w14:paraId="7D8AD4C7" w14:textId="77777777" w:rsidR="00FB3FA6" w:rsidRPr="000C26C2" w:rsidRDefault="00BD36A6" w:rsidP="000C26C2">
            <w:pPr>
              <w:numPr>
                <w:ilvl w:val="0"/>
                <w:numId w:val="9"/>
              </w:numPr>
              <w:jc w:val="both"/>
              <w:rPr>
                <w:rFonts w:asciiTheme="minorHAnsi" w:hAnsiTheme="minorHAnsi"/>
                <w:b/>
                <w:color w:val="000000"/>
              </w:rPr>
            </w:pPr>
            <w:r w:rsidRPr="000C26C2">
              <w:rPr>
                <w:rFonts w:asciiTheme="minorHAnsi" w:hAnsiTheme="minorHAnsi"/>
                <w:b/>
                <w:color w:val="000000"/>
              </w:rPr>
              <w:t xml:space="preserve"> În plus:</w:t>
            </w:r>
          </w:p>
          <w:p w14:paraId="5211D1A0" w14:textId="77777777" w:rsidR="00FB3FA6" w:rsidRPr="000C26C2" w:rsidRDefault="00BD36A6" w:rsidP="000C26C2">
            <w:pPr>
              <w:jc w:val="both"/>
              <w:rPr>
                <w:rFonts w:asciiTheme="minorHAnsi" w:hAnsiTheme="minorHAnsi"/>
                <w:color w:val="000000"/>
              </w:rPr>
            </w:pPr>
            <w:r w:rsidRPr="000C26C2">
              <w:rPr>
                <w:rFonts w:asciiTheme="minorHAnsi" w:hAnsiTheme="minorHAnsi"/>
                <w:color w:val="000000"/>
              </w:rPr>
              <w:t xml:space="preserve">Pentru îmbunătățirea/modernizarea unei instalaţii de irigare existente, dacă </w:t>
            </w:r>
            <w:r w:rsidRPr="000C26C2">
              <w:rPr>
                <w:rFonts w:asciiTheme="minorHAnsi" w:hAnsiTheme="minorHAnsi"/>
                <w:b/>
                <w:color w:val="000000"/>
              </w:rPr>
              <w:t>corpul de apă subterană sau de suprafață</w:t>
            </w:r>
            <w:r w:rsidRPr="000C26C2">
              <w:rPr>
                <w:rFonts w:asciiTheme="minorHAnsi" w:hAnsiTheme="minorHAnsi"/>
                <w:color w:val="000000"/>
              </w:rPr>
              <w:t xml:space="preserve"> este</w:t>
            </w:r>
            <w:r w:rsidRPr="000C26C2">
              <w:rPr>
                <w:rFonts w:asciiTheme="minorHAnsi" w:hAnsiTheme="minorHAnsi"/>
                <w:b/>
                <w:color w:val="000000"/>
              </w:rPr>
              <w:t xml:space="preserve"> </w:t>
            </w:r>
            <w:r w:rsidRPr="000C26C2">
              <w:rPr>
                <w:rFonts w:asciiTheme="minorHAnsi" w:hAnsiTheme="minorHAnsi"/>
                <w:b/>
                <w:color w:val="000000"/>
              </w:rPr>
              <w:lastRenderedPageBreak/>
              <w:t>satisfăcător</w:t>
            </w:r>
            <w:r w:rsidR="005A271B" w:rsidRPr="000C26C2">
              <w:rPr>
                <w:rFonts w:asciiTheme="minorHAnsi" w:hAnsiTheme="minorHAnsi"/>
                <w:color w:val="000000"/>
              </w:rPr>
              <w:t xml:space="preserve"> </w:t>
            </w:r>
            <w:r w:rsidR="00CC7B00" w:rsidRPr="000C26C2">
              <w:rPr>
                <w:rFonts w:asciiTheme="minorHAnsi" w:hAnsiTheme="minorHAnsi"/>
                <w:color w:val="000000"/>
              </w:rPr>
              <w:t>(</w:t>
            </w:r>
            <w:r w:rsidR="005A271B" w:rsidRPr="000C26C2">
              <w:rPr>
                <w:rFonts w:asciiTheme="minorHAnsi" w:hAnsiTheme="minorHAnsi"/>
                <w:color w:val="000000"/>
              </w:rPr>
              <w:t>în stare bună</w:t>
            </w:r>
            <w:r w:rsidR="00CC7B00" w:rsidRPr="000C26C2">
              <w:rPr>
                <w:rFonts w:asciiTheme="minorHAnsi" w:hAnsiTheme="minorHAnsi"/>
                <w:color w:val="000000"/>
              </w:rPr>
              <w:t>)</w:t>
            </w:r>
            <w:r w:rsidR="005A271B" w:rsidRPr="000C26C2">
              <w:rPr>
                <w:rFonts w:asciiTheme="minorHAnsi" w:hAnsiTheme="minorHAnsi"/>
                <w:color w:val="000000"/>
              </w:rPr>
              <w:t>,</w:t>
            </w:r>
            <w:r w:rsidRPr="000C26C2">
              <w:rPr>
                <w:rFonts w:asciiTheme="minorHAnsi" w:hAnsiTheme="minorHAnsi"/>
                <w:color w:val="000000"/>
              </w:rPr>
              <w:t xml:space="preserve"> conform avizului autorității competente, investiția propusă este evaluată ex-ante ca oferind potenţiale economii </w:t>
            </w:r>
            <w:r w:rsidR="00F8527D">
              <w:rPr>
                <w:rFonts w:asciiTheme="minorHAnsi" w:hAnsiTheme="minorHAnsi"/>
                <w:color w:val="000000"/>
              </w:rPr>
              <w:t xml:space="preserve">de apă cu valoare minimă de 5% </w:t>
            </w:r>
            <w:r w:rsidRPr="000C26C2">
              <w:rPr>
                <w:rFonts w:asciiTheme="minorHAnsi" w:hAnsiTheme="minorHAnsi"/>
                <w:color w:val="000000"/>
              </w:rPr>
              <w:t>în conformitate cu parametrii tehnici ai instalației existente;</w:t>
            </w:r>
          </w:p>
          <w:p w14:paraId="10A3C05E" w14:textId="77777777" w:rsidR="00CC11C9" w:rsidRPr="000C26C2" w:rsidRDefault="00CC11C9" w:rsidP="000C26C2">
            <w:pPr>
              <w:jc w:val="both"/>
              <w:rPr>
                <w:rFonts w:asciiTheme="minorHAnsi" w:hAnsiTheme="minorHAnsi" w:cstheme="minorHAnsi"/>
              </w:rPr>
            </w:pPr>
            <w:r w:rsidRPr="000C26C2">
              <w:rPr>
                <w:rFonts w:asciiTheme="minorHAnsi" w:hAnsiTheme="minorHAnsi" w:cstheme="minorHAnsi"/>
              </w:rPr>
              <w:t>Posibilitatea de economisire = creșterea eficienței legată de folosirea apei</w:t>
            </w:r>
            <w:r w:rsidR="00516176">
              <w:rPr>
                <w:rFonts w:asciiTheme="minorHAnsi" w:hAnsiTheme="minorHAnsi" w:cstheme="minorHAnsi"/>
              </w:rPr>
              <w:t>.</w:t>
            </w:r>
          </w:p>
          <w:p w14:paraId="7517966F" w14:textId="77777777" w:rsidR="0056626A" w:rsidRPr="000C26C2" w:rsidRDefault="0056626A" w:rsidP="000C26C2">
            <w:pPr>
              <w:jc w:val="both"/>
              <w:rPr>
                <w:rFonts w:asciiTheme="minorHAnsi" w:hAnsiTheme="minorHAnsi" w:cstheme="minorHAnsi"/>
              </w:rPr>
            </w:pPr>
          </w:p>
          <w:p w14:paraId="24F31AAF" w14:textId="77777777" w:rsidR="0056626A" w:rsidRPr="000C26C2" w:rsidRDefault="0056626A" w:rsidP="000C26C2">
            <w:pPr>
              <w:jc w:val="both"/>
              <w:rPr>
                <w:rFonts w:asciiTheme="minorHAnsi" w:hAnsiTheme="minorHAnsi" w:cs="Calibri"/>
                <w:lang w:val="ro-RO"/>
              </w:rPr>
            </w:pPr>
            <w:r w:rsidRPr="000C26C2">
              <w:rPr>
                <w:rFonts w:asciiTheme="minorHAnsi" w:hAnsiTheme="minorHAnsi" w:cs="Calibri"/>
                <w:lang w:val="ro-RO"/>
              </w:rPr>
              <w:t>Entitățile care dețin în prezent autorizația de gospodărire a apelor emisă de ANAR, îndeplinesc condițiile legate de starea corpului de apă și de conformare cu programul de măsuri ale planurilor de management ale bazinelor hidrografice, în concordanță cu art. 11 al Directivei Cadru Apă și conform cerințelor art. 46, punctul 2 al Regulamentului (UE) al Parlamentului European și al Consiliului nr. 1305/2013.</w:t>
            </w:r>
          </w:p>
          <w:p w14:paraId="1D5376E1" w14:textId="77777777" w:rsidR="0056626A" w:rsidRPr="000C26C2" w:rsidRDefault="0056626A" w:rsidP="000C26C2">
            <w:pPr>
              <w:jc w:val="both"/>
              <w:rPr>
                <w:rFonts w:asciiTheme="minorHAnsi" w:hAnsiTheme="minorHAnsi" w:cstheme="minorHAnsi"/>
              </w:rPr>
            </w:pPr>
          </w:p>
          <w:p w14:paraId="26045E45" w14:textId="77777777" w:rsidR="004E10D6" w:rsidRPr="000C26C2" w:rsidRDefault="004E10D6" w:rsidP="000C26C2">
            <w:pPr>
              <w:jc w:val="both"/>
              <w:rPr>
                <w:rFonts w:asciiTheme="minorHAnsi" w:hAnsiTheme="minorHAnsi" w:cstheme="minorHAnsi"/>
                <w:u w:val="single"/>
              </w:rPr>
            </w:pPr>
            <w:r w:rsidRPr="000C26C2">
              <w:rPr>
                <w:rFonts w:asciiTheme="minorHAnsi" w:hAnsiTheme="minorHAnsi" w:cstheme="minorHAnsi"/>
                <w:u w:val="single"/>
              </w:rPr>
              <w:t>Exemplu de calcul a posibilităţii de economisire a apei și reducerea eficientă a folosirii apei:</w:t>
            </w:r>
          </w:p>
          <w:p w14:paraId="10A15051" w14:textId="77777777" w:rsidR="004E10D6" w:rsidRPr="000C26C2" w:rsidRDefault="004E10D6" w:rsidP="000C26C2">
            <w:pPr>
              <w:jc w:val="both"/>
              <w:rPr>
                <w:rFonts w:asciiTheme="minorHAnsi" w:hAnsiTheme="minorHAnsi" w:cstheme="minorHAnsi"/>
                <w:u w:val="single"/>
              </w:rPr>
            </w:pPr>
            <w:r w:rsidRPr="000C26C2">
              <w:rPr>
                <w:rFonts w:asciiTheme="minorHAnsi" w:hAnsiTheme="minorHAnsi" w:cstheme="minorHAnsi"/>
                <w:u w:val="single"/>
              </w:rPr>
              <w:t xml:space="preserve">Investiții în echipamente la nivelul fermei </w:t>
            </w:r>
          </w:p>
          <w:p w14:paraId="1792DF56" w14:textId="77777777" w:rsidR="004E10D6" w:rsidRPr="000C26C2" w:rsidRDefault="004E10D6" w:rsidP="000C26C2">
            <w:pPr>
              <w:jc w:val="both"/>
              <w:rPr>
                <w:rFonts w:asciiTheme="minorHAnsi" w:hAnsiTheme="minorHAnsi" w:cstheme="minorHAnsi"/>
              </w:rPr>
            </w:pPr>
            <w:r w:rsidRPr="000C26C2">
              <w:rPr>
                <w:rFonts w:asciiTheme="minorHAnsi" w:hAnsiTheme="minorHAnsi" w:cstheme="minorHAnsi"/>
              </w:rPr>
              <w:t>Fermierul trece de la irigarea cu aspersoare la cea cu instalație prin picurare</w:t>
            </w:r>
          </w:p>
          <w:p w14:paraId="788EAAA6" w14:textId="77777777" w:rsidR="004E10D6" w:rsidRPr="000C26C2" w:rsidRDefault="004E10D6" w:rsidP="000C26C2">
            <w:pPr>
              <w:pStyle w:val="ListParagraph"/>
              <w:numPr>
                <w:ilvl w:val="0"/>
                <w:numId w:val="53"/>
              </w:numPr>
              <w:spacing w:after="0" w:line="240" w:lineRule="auto"/>
              <w:jc w:val="both"/>
              <w:rPr>
                <w:rFonts w:asciiTheme="minorHAnsi" w:hAnsiTheme="minorHAnsi" w:cstheme="minorHAnsi"/>
                <w:sz w:val="24"/>
                <w:szCs w:val="24"/>
              </w:rPr>
            </w:pPr>
            <w:r w:rsidRPr="000C26C2">
              <w:rPr>
                <w:rFonts w:asciiTheme="minorHAnsi" w:hAnsiTheme="minorHAnsi" w:cstheme="minorHAnsi"/>
                <w:sz w:val="24"/>
                <w:szCs w:val="24"/>
              </w:rPr>
              <w:t>10.000 mc sunt necesari pentru a obține o anumită eficiență</w:t>
            </w:r>
          </w:p>
          <w:p w14:paraId="14359C4A" w14:textId="77777777" w:rsidR="004E10D6" w:rsidRPr="000C26C2" w:rsidRDefault="004E10D6" w:rsidP="000C26C2">
            <w:pPr>
              <w:pStyle w:val="ListParagraph"/>
              <w:numPr>
                <w:ilvl w:val="0"/>
                <w:numId w:val="53"/>
              </w:numPr>
              <w:spacing w:after="0" w:line="240" w:lineRule="auto"/>
              <w:jc w:val="both"/>
              <w:rPr>
                <w:rFonts w:asciiTheme="minorHAnsi" w:hAnsiTheme="minorHAnsi" w:cstheme="minorHAnsi"/>
                <w:sz w:val="24"/>
                <w:szCs w:val="24"/>
              </w:rPr>
            </w:pPr>
            <w:r w:rsidRPr="000C26C2">
              <w:rPr>
                <w:rFonts w:asciiTheme="minorHAnsi" w:hAnsiTheme="minorHAnsi" w:cstheme="minorHAnsi"/>
                <w:sz w:val="24"/>
                <w:szCs w:val="24"/>
              </w:rPr>
              <w:t xml:space="preserve">Noul sistem atinge aceeași eficiență folosind doar 8.000 mc de apă </w:t>
            </w:r>
          </w:p>
          <w:p w14:paraId="67B991A1" w14:textId="77777777" w:rsidR="004E10D6" w:rsidRPr="000C26C2" w:rsidRDefault="004E10D6" w:rsidP="000C26C2">
            <w:pPr>
              <w:pStyle w:val="ListParagraph"/>
              <w:numPr>
                <w:ilvl w:val="0"/>
                <w:numId w:val="53"/>
              </w:numPr>
              <w:spacing w:after="0" w:line="240" w:lineRule="auto"/>
              <w:jc w:val="both"/>
              <w:rPr>
                <w:rFonts w:asciiTheme="minorHAnsi" w:hAnsiTheme="minorHAnsi" w:cstheme="minorHAnsi"/>
                <w:sz w:val="24"/>
                <w:szCs w:val="24"/>
                <w:u w:val="single"/>
              </w:rPr>
            </w:pPr>
            <w:r w:rsidRPr="000C26C2">
              <w:rPr>
                <w:rFonts w:asciiTheme="minorHAnsi" w:hAnsiTheme="minorHAnsi" w:cstheme="minorHAnsi"/>
                <w:sz w:val="24"/>
                <w:szCs w:val="24"/>
                <w:u w:val="single"/>
              </w:rPr>
              <w:t>Posibila economisire a apei = 2.000 mc (20%)</w:t>
            </w:r>
          </w:p>
          <w:p w14:paraId="5514CA05" w14:textId="77777777" w:rsidR="00FB3FA6" w:rsidRPr="000C26C2" w:rsidRDefault="00BD36A6" w:rsidP="000C26C2">
            <w:pPr>
              <w:jc w:val="both"/>
              <w:rPr>
                <w:rFonts w:asciiTheme="minorHAnsi" w:hAnsiTheme="minorHAnsi"/>
                <w:b/>
                <w:color w:val="000000"/>
              </w:rPr>
            </w:pPr>
            <w:r w:rsidRPr="000C26C2">
              <w:rPr>
                <w:rFonts w:asciiTheme="minorHAnsi" w:hAnsiTheme="minorHAnsi"/>
                <w:b/>
                <w:color w:val="000000"/>
              </w:rPr>
              <w:t xml:space="preserve">Pentru investiţii care duc la o creștere a suprafețelor irigate, </w:t>
            </w:r>
            <w:r w:rsidRPr="000C26C2">
              <w:rPr>
                <w:rFonts w:asciiTheme="minorHAnsi" w:hAnsiTheme="minorHAnsi"/>
                <w:color w:val="000000"/>
              </w:rPr>
              <w:t xml:space="preserve">investiția este </w:t>
            </w:r>
            <w:r w:rsidRPr="000C26C2">
              <w:rPr>
                <w:rFonts w:asciiTheme="minorHAnsi" w:hAnsiTheme="minorHAnsi"/>
                <w:b/>
                <w:color w:val="000000"/>
              </w:rPr>
              <w:t xml:space="preserve">eligibilă </w:t>
            </w:r>
            <w:r w:rsidRPr="000C26C2">
              <w:rPr>
                <w:rFonts w:asciiTheme="minorHAnsi" w:hAnsiTheme="minorHAnsi"/>
                <w:color w:val="000000"/>
              </w:rPr>
              <w:t>dacă</w:t>
            </w:r>
            <w:r w:rsidRPr="000C26C2">
              <w:rPr>
                <w:rFonts w:asciiTheme="minorHAnsi" w:hAnsiTheme="minorHAnsi"/>
                <w:b/>
                <w:color w:val="000000"/>
              </w:rPr>
              <w:t>:</w:t>
            </w:r>
          </w:p>
          <w:p w14:paraId="1996F750" w14:textId="77777777" w:rsidR="00BD36A6" w:rsidRPr="000C26C2" w:rsidRDefault="00BD36A6" w:rsidP="000C26C2">
            <w:pPr>
              <w:numPr>
                <w:ilvl w:val="0"/>
                <w:numId w:val="10"/>
              </w:numPr>
              <w:contextualSpacing/>
              <w:jc w:val="both"/>
              <w:rPr>
                <w:rFonts w:asciiTheme="minorHAnsi" w:hAnsiTheme="minorHAnsi"/>
                <w:color w:val="000000"/>
              </w:rPr>
            </w:pPr>
            <w:r w:rsidRPr="000C26C2">
              <w:rPr>
                <w:rFonts w:asciiTheme="minorHAnsi" w:hAnsiTheme="minorHAnsi"/>
                <w:color w:val="000000"/>
              </w:rPr>
              <w:t>analiza de mediu, realizată sau aprobată de autoritatea competentă arată că nu va exista nici un impact negativ semnificativ asupra mediului de pe urma investiției. Această analiză se poate referi atât la exploatații individuale cât și la un grup de exploatații;</w:t>
            </w:r>
          </w:p>
          <w:p w14:paraId="4F9A7534" w14:textId="77777777" w:rsidR="00BD36A6" w:rsidRPr="000C26C2" w:rsidRDefault="00BD36A6" w:rsidP="000C26C2">
            <w:pPr>
              <w:numPr>
                <w:ilvl w:val="0"/>
                <w:numId w:val="10"/>
              </w:numPr>
              <w:jc w:val="both"/>
              <w:rPr>
                <w:rFonts w:asciiTheme="minorHAnsi" w:hAnsiTheme="minorHAnsi"/>
                <w:color w:val="000000"/>
              </w:rPr>
            </w:pPr>
            <w:r w:rsidRPr="000C26C2">
              <w:rPr>
                <w:rFonts w:asciiTheme="minorHAnsi" w:hAnsiTheme="minorHAnsi"/>
                <w:b/>
                <w:color w:val="000000"/>
              </w:rPr>
              <w:t>corpul de apă subterană sau de suprafață</w:t>
            </w:r>
            <w:r w:rsidRPr="000C26C2">
              <w:rPr>
                <w:rFonts w:asciiTheme="minorHAnsi" w:hAnsiTheme="minorHAnsi"/>
                <w:color w:val="000000"/>
              </w:rPr>
              <w:t xml:space="preserve"> este</w:t>
            </w:r>
            <w:r w:rsidRPr="000C26C2">
              <w:rPr>
                <w:rFonts w:asciiTheme="minorHAnsi" w:hAnsiTheme="minorHAnsi"/>
                <w:b/>
                <w:color w:val="000000"/>
              </w:rPr>
              <w:t xml:space="preserve"> satisfăcător</w:t>
            </w:r>
            <w:r w:rsidR="009722E7" w:rsidRPr="000C26C2">
              <w:rPr>
                <w:rFonts w:asciiTheme="minorHAnsi" w:hAnsiTheme="minorHAnsi"/>
                <w:color w:val="000000"/>
              </w:rPr>
              <w:t xml:space="preserve"> </w:t>
            </w:r>
            <w:r w:rsidR="00CC7B00" w:rsidRPr="000C26C2">
              <w:rPr>
                <w:rFonts w:asciiTheme="minorHAnsi" w:hAnsiTheme="minorHAnsi"/>
                <w:color w:val="000000"/>
              </w:rPr>
              <w:t>(</w:t>
            </w:r>
            <w:r w:rsidR="009722E7" w:rsidRPr="000C26C2">
              <w:rPr>
                <w:rFonts w:asciiTheme="minorHAnsi" w:hAnsiTheme="minorHAnsi"/>
                <w:color w:val="000000"/>
              </w:rPr>
              <w:t>în stare bună</w:t>
            </w:r>
            <w:r w:rsidR="00CC7B00" w:rsidRPr="000C26C2">
              <w:rPr>
                <w:rFonts w:asciiTheme="minorHAnsi" w:hAnsiTheme="minorHAnsi"/>
                <w:color w:val="000000"/>
              </w:rPr>
              <w:t>)</w:t>
            </w:r>
            <w:r w:rsidR="009722E7" w:rsidRPr="000C26C2">
              <w:rPr>
                <w:rFonts w:asciiTheme="minorHAnsi" w:hAnsiTheme="minorHAnsi"/>
                <w:color w:val="000000"/>
              </w:rPr>
              <w:t xml:space="preserve">, </w:t>
            </w:r>
            <w:r w:rsidRPr="000C26C2">
              <w:rPr>
                <w:rFonts w:asciiTheme="minorHAnsi" w:hAnsiTheme="minorHAnsi"/>
                <w:color w:val="000000"/>
              </w:rPr>
              <w:t xml:space="preserve">conform avizului autorității </w:t>
            </w:r>
            <w:r w:rsidRPr="000C26C2">
              <w:rPr>
                <w:rFonts w:asciiTheme="minorHAnsi" w:hAnsiTheme="minorHAnsi"/>
                <w:color w:val="000000"/>
              </w:rPr>
              <w:lastRenderedPageBreak/>
              <w:t>competente</w:t>
            </w:r>
            <w:r w:rsidRPr="000C26C2">
              <w:rPr>
                <w:rFonts w:asciiTheme="minorHAnsi" w:hAnsiTheme="minorHAnsi"/>
                <w:b/>
                <w:color w:val="000000"/>
              </w:rPr>
              <w:t xml:space="preserve"> (</w:t>
            </w:r>
            <w:r w:rsidRPr="000C26C2">
              <w:rPr>
                <w:rFonts w:asciiTheme="minorHAnsi" w:hAnsiTheme="minorHAnsi"/>
                <w:color w:val="000000"/>
              </w:rPr>
              <w:t>deține aprobarea administrației Naționale „Apele Romane” prin structurile sale teritoriale).</w:t>
            </w:r>
          </w:p>
          <w:p w14:paraId="738F2E1E" w14:textId="77777777" w:rsidR="00346CC1" w:rsidRPr="000C26C2" w:rsidRDefault="00346CC1" w:rsidP="000C26C2">
            <w:pPr>
              <w:jc w:val="both"/>
              <w:rPr>
                <w:rFonts w:asciiTheme="minorHAnsi" w:hAnsiTheme="minorHAnsi" w:cs="Calibri"/>
                <w:lang w:val="it-IT"/>
              </w:rPr>
            </w:pPr>
            <w:r w:rsidRPr="000C26C2">
              <w:rPr>
                <w:rFonts w:asciiTheme="minorHAnsi" w:hAnsiTheme="minorHAnsi" w:cs="Calibri"/>
                <w:lang w:val="it-IT"/>
              </w:rPr>
              <w:t>Solicitanții care au ca sursă de apă o amenajare/priză/canal, administrat de ANIF, sau o sursă de apă ce aparține unei alte entități, trebuie să prezinte o copie a autorizației de gospodărire a apelor a ANIF/entității de la care solicitantul își procură apa pentru irigații (iar la finalul investiției, este necesară prezentarea contractului încheiat cu furnizorul de apă).</w:t>
            </w:r>
          </w:p>
          <w:p w14:paraId="56E93A1F" w14:textId="77777777" w:rsidR="001D07DD" w:rsidRPr="000C26C2" w:rsidRDefault="001D07DD" w:rsidP="000C26C2">
            <w:pPr>
              <w:jc w:val="both"/>
              <w:rPr>
                <w:rFonts w:asciiTheme="minorHAnsi" w:hAnsiTheme="minorHAnsi" w:cs="Calibri"/>
                <w:lang w:val="it-IT"/>
              </w:rPr>
            </w:pPr>
            <w:r w:rsidRPr="000C26C2">
              <w:rPr>
                <w:rFonts w:asciiTheme="minorHAnsi" w:hAnsiTheme="minorHAnsi" w:cs="Calibri"/>
                <w:lang w:val="it-IT"/>
              </w:rPr>
              <w:t>În cazul în care branșarea beneficiarului la sistemul ANIF/entității sau extinderea suprafeței irigate de acesta conduce la depășirea cantității maxime pentru care ANIF/entitatea este autorizată să gestioneze corpul de apă, este necesară reautorizarea de către ANAR a ANIF/a respectivei entități care gestionează corpul de apă.</w:t>
            </w:r>
          </w:p>
          <w:p w14:paraId="4C678F9A" w14:textId="77777777" w:rsidR="001D07DD" w:rsidRPr="000C26C2" w:rsidRDefault="001D07DD" w:rsidP="000C26C2">
            <w:pPr>
              <w:jc w:val="both"/>
              <w:rPr>
                <w:rFonts w:asciiTheme="minorHAnsi" w:hAnsiTheme="minorHAnsi" w:cs="Calibri"/>
                <w:lang w:val="it-IT"/>
              </w:rPr>
            </w:pPr>
          </w:p>
          <w:p w14:paraId="3BFCE6B4" w14:textId="77777777" w:rsidR="00D004B8" w:rsidRPr="000C26C2" w:rsidRDefault="00D004B8" w:rsidP="000C26C2">
            <w:pPr>
              <w:autoSpaceDE w:val="0"/>
              <w:autoSpaceDN w:val="0"/>
              <w:adjustRightInd w:val="0"/>
              <w:jc w:val="both"/>
              <w:rPr>
                <w:rFonts w:ascii="Calibri" w:hAnsi="Calibri" w:cs="Calibri"/>
                <w:lang w:val="it-IT"/>
              </w:rPr>
            </w:pPr>
            <w:r w:rsidRPr="000C26C2">
              <w:rPr>
                <w:rFonts w:ascii="Calibri" w:hAnsi="Calibri" w:cs="Calibri"/>
                <w:lang w:val="it-IT"/>
              </w:rPr>
              <w:t xml:space="preserve">Dacă suprafața vizată de investiție (achiziția echipamentelor de irigat) nu a fost irigată anterior, atunci suprafața este considerată, conform prevederilor din R (UE) 1305/2013, </w:t>
            </w:r>
            <w:r w:rsidRPr="000C26C2">
              <w:rPr>
                <w:rFonts w:ascii="Calibri" w:hAnsi="Calibri" w:cs="Calibri"/>
                <w:b/>
                <w:lang w:val="it-IT"/>
              </w:rPr>
              <w:t xml:space="preserve">suprafață irigată nouă </w:t>
            </w:r>
            <w:r w:rsidRPr="000C26C2">
              <w:rPr>
                <w:rFonts w:ascii="Calibri" w:hAnsi="Calibri" w:cs="Calibri"/>
                <w:lang w:val="it-IT"/>
              </w:rPr>
              <w:t>și se supune acelo</w:t>
            </w:r>
            <w:r w:rsidR="001D07DD" w:rsidRPr="000C26C2">
              <w:rPr>
                <w:rFonts w:ascii="Calibri" w:hAnsi="Calibri" w:cs="Calibri"/>
                <w:lang w:val="it-IT"/>
              </w:rPr>
              <w:t>rași cerințe prevăzute mai sus.</w:t>
            </w:r>
          </w:p>
          <w:p w14:paraId="702B6679" w14:textId="77777777" w:rsidR="00D004B8" w:rsidRPr="000C26C2" w:rsidRDefault="00D004B8" w:rsidP="000C26C2">
            <w:pPr>
              <w:ind w:left="360"/>
              <w:jc w:val="both"/>
              <w:rPr>
                <w:rFonts w:asciiTheme="minorHAnsi" w:hAnsiTheme="minorHAnsi" w:cs="Calibri"/>
                <w:lang w:val="it-IT"/>
              </w:rPr>
            </w:pPr>
          </w:p>
          <w:p w14:paraId="4C071D0D" w14:textId="77777777" w:rsidR="00BD36A6" w:rsidRPr="000C26C2" w:rsidRDefault="00D004B8" w:rsidP="00D84BCC">
            <w:pPr>
              <w:jc w:val="both"/>
              <w:rPr>
                <w:rFonts w:asciiTheme="minorHAnsi" w:hAnsiTheme="minorHAnsi" w:cs="Calibri"/>
                <w:lang w:val="it-IT"/>
              </w:rPr>
            </w:pPr>
            <w:r w:rsidRPr="000C26C2">
              <w:rPr>
                <w:rFonts w:ascii="Calibri" w:hAnsi="Calibri" w:cs="Calibri"/>
                <w:lang w:val="it-IT"/>
              </w:rPr>
              <w:t>Documentele 12.1/12.2/12.3/12.4 nu se solicită în cazul unei investiții într-o instalație existentă care afectează numai eficiența energetică sau unei investiții în vederea creării unui rezervor sau unei investiții în vederea utilizării apei reciclate care nu afectează corpuri de apă subterană sau de suprafață.</w:t>
            </w:r>
          </w:p>
        </w:tc>
      </w:tr>
    </w:tbl>
    <w:p w14:paraId="397B27F2" w14:textId="77777777" w:rsidR="009722E7" w:rsidRPr="005E10DA" w:rsidRDefault="00381045" w:rsidP="009722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Calibri"/>
          <w:lang w:val="it-IT"/>
        </w:rPr>
      </w:pPr>
      <w:r w:rsidRPr="005E10DA">
        <w:rPr>
          <w:rFonts w:asciiTheme="minorHAnsi" w:hAnsiTheme="minorHAnsi" w:cs="Calibri"/>
          <w:lang w:val="it-IT"/>
        </w:rPr>
        <w:lastRenderedPageBreak/>
        <w:t>Dacă în urma verificării efectuate în conformitate cu precizările din coloana “puncte de verificat”, expertul constată că investiţia privind sistemul/echipamentele de irigaţii sunt în conformitate cu prevederile din fişa măsurii, bifează coloana DA. În caz contrar, se va bifa “nu”.</w:t>
      </w:r>
      <w:r w:rsidR="008D754A" w:rsidRPr="005E10DA">
        <w:rPr>
          <w:rFonts w:asciiTheme="minorHAnsi" w:hAnsiTheme="minorHAnsi" w:cs="Calibri"/>
          <w:lang w:val="it-IT"/>
        </w:rPr>
        <w:t xml:space="preserve"> </w:t>
      </w:r>
      <w:r w:rsidR="008D754A" w:rsidRPr="005E10DA">
        <w:rPr>
          <w:rFonts w:asciiTheme="minorHAnsi" w:hAnsiTheme="minorHAnsi" w:cstheme="minorHAnsi"/>
          <w:lang w:val="it-IT"/>
        </w:rPr>
        <w:t>Verificarea condițiilor de eligibilitate va continua</w:t>
      </w:r>
      <w:r w:rsidR="004F3BED">
        <w:rPr>
          <w:rFonts w:asciiTheme="minorHAnsi" w:hAnsiTheme="minorHAnsi" w:cstheme="minorHAnsi"/>
          <w:lang w:val="it-IT"/>
        </w:rPr>
        <w:t>.</w:t>
      </w:r>
    </w:p>
    <w:p w14:paraId="44B850B2" w14:textId="77777777" w:rsidR="009722E7" w:rsidRPr="005E10DA" w:rsidRDefault="00381045" w:rsidP="009722E7">
      <w:pPr>
        <w:jc w:val="both"/>
        <w:rPr>
          <w:rFonts w:asciiTheme="minorHAnsi" w:hAnsiTheme="minorHAnsi" w:cs="Calibri"/>
          <w:lang w:val="it-IT"/>
        </w:rPr>
      </w:pPr>
      <w:r w:rsidRPr="005E10DA">
        <w:rPr>
          <w:rFonts w:asciiTheme="minorHAnsi" w:hAnsiTheme="minorHAnsi" w:cs="Calibri"/>
          <w:lang w:val="it-IT"/>
        </w:rPr>
        <w:t>În cazul în care proiectul nu prevede investiţii în sistemul/echipamentele de irigaţii, expertul bifează Nu este cazul.</w:t>
      </w:r>
    </w:p>
    <w:p w14:paraId="6DFC9813" w14:textId="77777777" w:rsidR="00BD36A6" w:rsidRPr="005E10DA" w:rsidRDefault="00BD36A6" w:rsidP="005D22FC">
      <w:pPr>
        <w:jc w:val="both"/>
        <w:rPr>
          <w:rFonts w:asciiTheme="minorHAnsi" w:hAnsiTheme="minorHAnsi" w:cs="Calibri"/>
          <w:lang w:val="it-IT"/>
        </w:rPr>
      </w:pPr>
    </w:p>
    <w:p w14:paraId="7749E653" w14:textId="5DEB90B7" w:rsidR="00A755DA" w:rsidRPr="005E10DA" w:rsidRDefault="00A755DA" w:rsidP="005D22FC">
      <w:pPr>
        <w:jc w:val="both"/>
        <w:rPr>
          <w:rFonts w:asciiTheme="minorHAnsi" w:hAnsiTheme="minorHAnsi" w:cs="Calibri"/>
          <w:lang w:val="it-IT"/>
        </w:rPr>
      </w:pPr>
    </w:p>
    <w:p w14:paraId="6915EEFE" w14:textId="059BA6F2" w:rsidR="00A755DA" w:rsidRPr="005E10DA" w:rsidRDefault="00A755DA" w:rsidP="005D22FC">
      <w:pPr>
        <w:autoSpaceDE w:val="0"/>
        <w:autoSpaceDN w:val="0"/>
        <w:adjustRightInd w:val="0"/>
        <w:spacing w:line="276" w:lineRule="auto"/>
        <w:jc w:val="both"/>
        <w:rPr>
          <w:rFonts w:ascii="Calibri" w:hAnsi="Calibri" w:cs="Calibri"/>
          <w:b/>
        </w:rPr>
      </w:pPr>
      <w:r w:rsidRPr="005E10DA">
        <w:rPr>
          <w:rFonts w:asciiTheme="minorHAnsi" w:hAnsiTheme="minorHAnsi" w:cs="Calibri"/>
          <w:b/>
        </w:rPr>
        <w:lastRenderedPageBreak/>
        <w:t>EG1</w:t>
      </w:r>
      <w:r w:rsidR="007D2AC1">
        <w:rPr>
          <w:rFonts w:asciiTheme="minorHAnsi" w:hAnsiTheme="minorHAnsi" w:cs="Calibri"/>
          <w:b/>
        </w:rPr>
        <w:t>4</w:t>
      </w:r>
      <w:r w:rsidRPr="005E10DA">
        <w:rPr>
          <w:rFonts w:asciiTheme="minorHAnsi" w:hAnsiTheme="minorHAnsi" w:cs="Calibri"/>
          <w:b/>
        </w:rPr>
        <w:t>-</w:t>
      </w:r>
      <w:r w:rsidRPr="005E10DA">
        <w:rPr>
          <w:rFonts w:ascii="Calibri" w:hAnsi="Calibri" w:cs="Calibri"/>
          <w:b/>
        </w:rPr>
        <w:t xml:space="preserve"> Investițiile în înființarea şi/sau modernizarea instalaţiilor pentru irigaţii şi în producerea energiei din surse regenerabile în cadrul fermei sunt eligibile cu condiția ca acestea să reprezinte o componentă secundară(&lt;50% din valoarea eligibila a proiectului)  într-un proiect ce are ca scop modernizarea/dezvoltarea fermei (dezvoltarea producţiei agricole primare)</w:t>
      </w:r>
    </w:p>
    <w:p w14:paraId="097E7565" w14:textId="77777777" w:rsidR="00A755DA" w:rsidRPr="005E10DA" w:rsidRDefault="00A755DA" w:rsidP="005D22FC">
      <w:pPr>
        <w:autoSpaceDE w:val="0"/>
        <w:autoSpaceDN w:val="0"/>
        <w:adjustRightInd w:val="0"/>
        <w:spacing w:line="276" w:lineRule="auto"/>
        <w:jc w:val="both"/>
        <w:rPr>
          <w:rFonts w:ascii="Calibri" w:hAnsi="Calibri" w:cs="Calibri"/>
          <w:b/>
        </w:rPr>
      </w:pP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4770"/>
      </w:tblGrid>
      <w:tr w:rsidR="00A755DA" w:rsidRPr="005E10DA" w14:paraId="7D4BBDC0" w14:textId="77777777" w:rsidTr="005729BA">
        <w:tc>
          <w:tcPr>
            <w:tcW w:w="4570" w:type="dxa"/>
            <w:shd w:val="clear" w:color="auto" w:fill="C0C0C0"/>
          </w:tcPr>
          <w:p w14:paraId="536A657A" w14:textId="77777777" w:rsidR="00A755DA" w:rsidRPr="005E10DA" w:rsidRDefault="00A755DA" w:rsidP="005D22FC">
            <w:pPr>
              <w:keepNext/>
              <w:jc w:val="both"/>
              <w:outlineLvl w:val="0"/>
              <w:rPr>
                <w:rFonts w:asciiTheme="minorHAnsi" w:hAnsiTheme="minorHAnsi" w:cs="Calibri"/>
                <w:b/>
                <w:bCs/>
                <w:lang w:val="ro-RO"/>
              </w:rPr>
            </w:pPr>
            <w:r w:rsidRPr="005E10DA">
              <w:rPr>
                <w:rFonts w:asciiTheme="minorHAnsi" w:hAnsiTheme="minorHAnsi" w:cs="Calibri"/>
                <w:b/>
                <w:bCs/>
                <w:lang w:val="ro-RO"/>
              </w:rPr>
              <w:t xml:space="preserve">DOCUMENTE PREZENTATE </w:t>
            </w:r>
          </w:p>
        </w:tc>
        <w:tc>
          <w:tcPr>
            <w:tcW w:w="4770" w:type="dxa"/>
            <w:shd w:val="clear" w:color="auto" w:fill="C0C0C0"/>
          </w:tcPr>
          <w:p w14:paraId="33C3E598" w14:textId="77777777" w:rsidR="00A755DA" w:rsidRPr="005E10DA" w:rsidRDefault="00A755DA" w:rsidP="005D22FC">
            <w:pPr>
              <w:jc w:val="both"/>
              <w:rPr>
                <w:rFonts w:asciiTheme="minorHAnsi" w:hAnsiTheme="minorHAnsi" w:cs="Calibri"/>
                <w:b/>
                <w:lang w:val="pt-BR"/>
              </w:rPr>
            </w:pPr>
            <w:r w:rsidRPr="005E10DA">
              <w:rPr>
                <w:rFonts w:asciiTheme="minorHAnsi" w:hAnsiTheme="minorHAnsi" w:cs="Calibri"/>
                <w:b/>
                <w:lang w:val="pt-BR"/>
              </w:rPr>
              <w:t>PUNCTE DE VERIFICAT ÎN CADRUL DOCUMENTELOR PREZENTATE</w:t>
            </w:r>
          </w:p>
        </w:tc>
      </w:tr>
      <w:tr w:rsidR="00A755DA" w:rsidRPr="005E10DA" w14:paraId="7F13AD30" w14:textId="77777777" w:rsidTr="005729BA">
        <w:tc>
          <w:tcPr>
            <w:tcW w:w="4570" w:type="dxa"/>
          </w:tcPr>
          <w:p w14:paraId="5DBB5E2B" w14:textId="77777777" w:rsidR="00A755DA" w:rsidRPr="005E10DA" w:rsidRDefault="00A755DA" w:rsidP="005D22FC">
            <w:pPr>
              <w:jc w:val="both"/>
              <w:rPr>
                <w:rFonts w:asciiTheme="minorHAnsi" w:hAnsiTheme="minorHAnsi" w:cs="Calibri"/>
                <w:b/>
                <w:lang w:eastAsia="fr-FR"/>
              </w:rPr>
            </w:pPr>
            <w:r w:rsidRPr="005E10DA">
              <w:rPr>
                <w:rFonts w:asciiTheme="minorHAnsi" w:hAnsiTheme="minorHAnsi" w:cs="Calibri"/>
                <w:b/>
                <w:lang w:val="pt-BR"/>
              </w:rPr>
              <w:t xml:space="preserve">Doc.1 </w:t>
            </w:r>
            <w:r w:rsidRPr="005E10DA">
              <w:rPr>
                <w:rFonts w:asciiTheme="minorHAnsi" w:hAnsiTheme="minorHAnsi" w:cs="Calibri"/>
                <w:b/>
                <w:lang w:eastAsia="fr-FR"/>
              </w:rPr>
              <w:t>Studiu de fezabilitate</w:t>
            </w:r>
          </w:p>
          <w:p w14:paraId="7818755A" w14:textId="77777777" w:rsidR="00A755DA" w:rsidRPr="005E10DA" w:rsidRDefault="00A755DA" w:rsidP="005D22FC">
            <w:pPr>
              <w:spacing w:before="120" w:line="276" w:lineRule="auto"/>
              <w:jc w:val="both"/>
              <w:rPr>
                <w:rFonts w:asciiTheme="minorHAnsi" w:hAnsiTheme="minorHAnsi" w:cs="Calibri"/>
                <w:noProof/>
              </w:rPr>
            </w:pPr>
          </w:p>
          <w:p w14:paraId="5D5B06D0" w14:textId="77777777" w:rsidR="00A755DA" w:rsidRPr="005E10DA" w:rsidRDefault="00A755DA" w:rsidP="005D22FC">
            <w:pPr>
              <w:jc w:val="both"/>
              <w:rPr>
                <w:rFonts w:asciiTheme="minorHAnsi" w:hAnsiTheme="minorHAnsi" w:cs="Calibri"/>
                <w:lang w:val="it-IT"/>
              </w:rPr>
            </w:pPr>
          </w:p>
        </w:tc>
        <w:tc>
          <w:tcPr>
            <w:tcW w:w="4770" w:type="dxa"/>
          </w:tcPr>
          <w:p w14:paraId="082142FE" w14:textId="77777777" w:rsidR="00A755DA" w:rsidRPr="005E10DA" w:rsidRDefault="00A755DA" w:rsidP="00D20873">
            <w:pPr>
              <w:spacing w:line="276" w:lineRule="auto"/>
              <w:jc w:val="both"/>
              <w:rPr>
                <w:rFonts w:ascii="Calibri" w:hAnsi="Calibri" w:cs="Calibri"/>
              </w:rPr>
            </w:pPr>
            <w:r w:rsidRPr="005E10DA">
              <w:rPr>
                <w:rFonts w:asciiTheme="minorHAnsi" w:hAnsiTheme="minorHAnsi" w:cs="Calibri"/>
              </w:rPr>
              <w:t xml:space="preserve">Expertul verifică în </w:t>
            </w:r>
            <w:r w:rsidR="00D20873" w:rsidRPr="005E10DA">
              <w:rPr>
                <w:rFonts w:asciiTheme="minorHAnsi" w:hAnsiTheme="minorHAnsi" w:cs="Calibri"/>
              </w:rPr>
              <w:t xml:space="preserve">studiul de fezabilitate </w:t>
            </w:r>
            <w:r w:rsidRPr="005E10DA">
              <w:rPr>
                <w:rFonts w:asciiTheme="minorHAnsi" w:hAnsiTheme="minorHAnsi" w:cs="Calibri"/>
              </w:rPr>
              <w:t xml:space="preserve">dacă </w:t>
            </w:r>
            <w:r w:rsidRPr="005E10DA">
              <w:rPr>
                <w:rFonts w:ascii="Calibri" w:hAnsi="Calibri" w:cs="Calibri"/>
              </w:rPr>
              <w:t>înființarea şi/sau modernizarea instalaţiilor pentru irigaţii şi în producerea energiei din surse regenerabile în cadrul fermei reprezintă o componentă secundară şi se regăseşte în proporţie mai mica de 50% din valoarea eligibilă, într-un proiect ce are ca scop modernizarea/dezvoltarea fermei (dezvoltarea producţiei agricole primare).</w:t>
            </w:r>
          </w:p>
        </w:tc>
      </w:tr>
    </w:tbl>
    <w:p w14:paraId="30E7FD01" w14:textId="77777777" w:rsidR="00FC6F9F" w:rsidRPr="005E10DA" w:rsidRDefault="00FC6F9F" w:rsidP="00FC6F9F">
      <w:pPr>
        <w:jc w:val="both"/>
        <w:rPr>
          <w:rFonts w:asciiTheme="minorHAnsi" w:hAnsiTheme="minorHAnsi" w:cs="Calibri"/>
          <w:sz w:val="22"/>
          <w:szCs w:val="22"/>
        </w:rPr>
      </w:pPr>
      <w:r w:rsidRPr="005E10DA">
        <w:rPr>
          <w:rFonts w:asciiTheme="minorHAnsi" w:hAnsiTheme="minorHAnsi" w:cs="Calibri"/>
          <w:sz w:val="22"/>
          <w:szCs w:val="22"/>
        </w:rPr>
        <w:t>În cazul în care proiectul nu prevede investiţii</w:t>
      </w:r>
      <w:r w:rsidR="00347F13" w:rsidRPr="005E10DA">
        <w:rPr>
          <w:rFonts w:asciiTheme="minorHAnsi" w:hAnsiTheme="minorHAnsi" w:cs="Calibri"/>
          <w:sz w:val="22"/>
          <w:szCs w:val="22"/>
        </w:rPr>
        <w:t xml:space="preserve"> pentru </w:t>
      </w:r>
      <w:r w:rsidRPr="005E10DA">
        <w:rPr>
          <w:rFonts w:asciiTheme="minorHAnsi" w:hAnsiTheme="minorHAnsi" w:cs="Calibri"/>
          <w:sz w:val="22"/>
          <w:szCs w:val="22"/>
        </w:rPr>
        <w:t xml:space="preserve"> </w:t>
      </w:r>
      <w:r w:rsidR="00381045" w:rsidRPr="005E10DA">
        <w:rPr>
          <w:rFonts w:ascii="Calibri" w:hAnsi="Calibri" w:cs="Calibri"/>
        </w:rPr>
        <w:t>irigaţii şi</w:t>
      </w:r>
      <w:r w:rsidR="00987013" w:rsidRPr="005E10DA">
        <w:rPr>
          <w:rFonts w:ascii="Calibri" w:hAnsi="Calibri" w:cs="Calibri"/>
        </w:rPr>
        <w:t>/sau</w:t>
      </w:r>
      <w:r w:rsidR="00381045" w:rsidRPr="005E10DA">
        <w:rPr>
          <w:rFonts w:ascii="Calibri" w:hAnsi="Calibri" w:cs="Calibri"/>
        </w:rPr>
        <w:t xml:space="preserve"> în producerea energiei din surse regenerabile în cadrul fermei</w:t>
      </w:r>
      <w:r w:rsidR="00347F13" w:rsidRPr="005E10DA">
        <w:rPr>
          <w:rFonts w:ascii="Calibri" w:hAnsi="Calibri" w:cs="Calibri"/>
        </w:rPr>
        <w:t>,</w:t>
      </w:r>
      <w:r w:rsidR="00381045" w:rsidRPr="005E10DA">
        <w:rPr>
          <w:rFonts w:ascii="Calibri" w:hAnsi="Calibri" w:cs="Calibri"/>
        </w:rPr>
        <w:t xml:space="preserve"> </w:t>
      </w:r>
      <w:r w:rsidRPr="005E10DA">
        <w:rPr>
          <w:rFonts w:asciiTheme="minorHAnsi" w:hAnsiTheme="minorHAnsi" w:cs="Calibri"/>
          <w:sz w:val="22"/>
          <w:szCs w:val="22"/>
        </w:rPr>
        <w:t xml:space="preserve">expertul bifează Nu este cazul. </w:t>
      </w:r>
    </w:p>
    <w:p w14:paraId="4EE1DEDD" w14:textId="3F603402" w:rsidR="00FC6F9F" w:rsidRPr="005E10DA" w:rsidRDefault="00FC6F9F" w:rsidP="00FC6F9F">
      <w:pPr>
        <w:jc w:val="both"/>
        <w:rPr>
          <w:rFonts w:asciiTheme="minorHAnsi" w:hAnsiTheme="minorHAnsi" w:cs="Calibri"/>
          <w:sz w:val="22"/>
          <w:szCs w:val="22"/>
          <w:lang w:val="it-IT"/>
        </w:rPr>
      </w:pPr>
      <w:r w:rsidRPr="005E10DA">
        <w:rPr>
          <w:rFonts w:asciiTheme="minorHAnsi" w:hAnsiTheme="minorHAnsi" w:cs="Calibri"/>
          <w:sz w:val="22"/>
          <w:szCs w:val="22"/>
        </w:rPr>
        <w:t xml:space="preserve">Dacă proiectul prevede o astfel de investiţie şi </w:t>
      </w:r>
      <w:r w:rsidRPr="005E10DA">
        <w:rPr>
          <w:rFonts w:asciiTheme="minorHAnsi" w:hAnsiTheme="minorHAnsi" w:cs="Calibri"/>
          <w:sz w:val="22"/>
          <w:szCs w:val="22"/>
          <w:lang w:val="it-IT"/>
        </w:rPr>
        <w:t xml:space="preserve">în urma verificării efectuate în conformitate cu precizările din coloana “puncte de verificat”, expertul constată </w:t>
      </w:r>
      <w:r w:rsidR="00987013" w:rsidRPr="005E10DA">
        <w:rPr>
          <w:rFonts w:asciiTheme="minorHAnsi" w:hAnsiTheme="minorHAnsi" w:cs="Calibri"/>
          <w:sz w:val="22"/>
          <w:szCs w:val="22"/>
          <w:lang w:val="it-IT"/>
        </w:rPr>
        <w:t>că acest</w:t>
      </w:r>
      <w:r w:rsidRPr="005E10DA">
        <w:rPr>
          <w:rFonts w:asciiTheme="minorHAnsi" w:hAnsiTheme="minorHAnsi" w:cs="Calibri"/>
          <w:sz w:val="22"/>
          <w:szCs w:val="22"/>
          <w:lang w:val="it-IT"/>
        </w:rPr>
        <w:t xml:space="preserve"> criteriu este îndeplinit, bifează căsuţa Da. În caz contrar bifează căsuţa Nu </w:t>
      </w:r>
      <w:r w:rsidR="008E25A3" w:rsidRPr="008E25A3">
        <w:rPr>
          <w:rFonts w:asciiTheme="minorHAnsi" w:hAnsiTheme="minorHAnsi" w:cs="Calibri"/>
          <w:sz w:val="22"/>
          <w:szCs w:val="22"/>
          <w:lang w:val="it-IT"/>
        </w:rPr>
        <w:t>, iar acest criteriu va fi considerat neîndeplinit</w:t>
      </w:r>
      <w:r w:rsidRPr="005E10DA">
        <w:rPr>
          <w:rFonts w:asciiTheme="minorHAnsi" w:hAnsiTheme="minorHAnsi" w:cs="Calibri"/>
          <w:sz w:val="22"/>
          <w:szCs w:val="22"/>
          <w:lang w:val="it-IT"/>
        </w:rPr>
        <w:t>.</w:t>
      </w:r>
      <w:r w:rsidR="00987013" w:rsidRPr="005E10DA">
        <w:rPr>
          <w:rFonts w:asciiTheme="minorHAnsi" w:hAnsiTheme="minorHAnsi" w:cs="Calibri"/>
          <w:sz w:val="22"/>
          <w:szCs w:val="22"/>
          <w:lang w:val="it-IT"/>
        </w:rPr>
        <w:t xml:space="preserve"> </w:t>
      </w:r>
      <w:r w:rsidR="00987013" w:rsidRPr="005E10DA">
        <w:rPr>
          <w:rFonts w:asciiTheme="minorHAnsi" w:hAnsiTheme="minorHAnsi" w:cstheme="minorHAnsi"/>
          <w:lang w:val="it-IT"/>
        </w:rPr>
        <w:t>Verificarea condițiilor de eligibilitate va continua</w:t>
      </w:r>
      <w:r w:rsidR="006F6E6E">
        <w:rPr>
          <w:rFonts w:asciiTheme="minorHAnsi" w:hAnsiTheme="minorHAnsi" w:cstheme="minorHAnsi"/>
          <w:lang w:val="it-IT"/>
        </w:rPr>
        <w:t>.</w:t>
      </w:r>
    </w:p>
    <w:p w14:paraId="4A2F9369" w14:textId="77777777" w:rsidR="00E92D11" w:rsidRPr="005E10DA" w:rsidRDefault="00E92D11" w:rsidP="005D22FC">
      <w:pPr>
        <w:autoSpaceDE w:val="0"/>
        <w:autoSpaceDN w:val="0"/>
        <w:adjustRightInd w:val="0"/>
        <w:spacing w:line="276" w:lineRule="auto"/>
        <w:jc w:val="both"/>
        <w:rPr>
          <w:rFonts w:asciiTheme="minorHAnsi" w:hAnsiTheme="minorHAnsi" w:cs="Calibri"/>
          <w:b/>
        </w:rPr>
      </w:pPr>
    </w:p>
    <w:p w14:paraId="1E36F5CB" w14:textId="68B7FD00" w:rsidR="00E92D11" w:rsidRPr="005E10DA" w:rsidRDefault="00E92D11" w:rsidP="005D22FC">
      <w:pPr>
        <w:autoSpaceDE w:val="0"/>
        <w:autoSpaceDN w:val="0"/>
        <w:adjustRightInd w:val="0"/>
        <w:spacing w:line="276" w:lineRule="auto"/>
        <w:jc w:val="both"/>
        <w:rPr>
          <w:rFonts w:ascii="Calibri" w:hAnsi="Calibri" w:cs="Calibri"/>
          <w:b/>
        </w:rPr>
      </w:pPr>
      <w:r w:rsidRPr="005E10DA">
        <w:rPr>
          <w:rFonts w:asciiTheme="minorHAnsi" w:hAnsiTheme="minorHAnsi" w:cs="Calibri"/>
          <w:b/>
        </w:rPr>
        <w:t>EG1</w:t>
      </w:r>
      <w:r w:rsidR="007D2AC1">
        <w:rPr>
          <w:rFonts w:asciiTheme="minorHAnsi" w:hAnsiTheme="minorHAnsi" w:cs="Calibri"/>
          <w:b/>
        </w:rPr>
        <w:t>5</w:t>
      </w:r>
      <w:r w:rsidRPr="005E10DA">
        <w:rPr>
          <w:rFonts w:asciiTheme="minorHAnsi" w:hAnsiTheme="minorHAnsi" w:cs="Calibri"/>
          <w:b/>
        </w:rPr>
        <w:t>-</w:t>
      </w:r>
      <w:r w:rsidRPr="005E10DA">
        <w:rPr>
          <w:rFonts w:ascii="Calibri" w:hAnsi="Calibri" w:cs="Calibri"/>
          <w:b/>
        </w:rPr>
        <w:t xml:space="preserve"> Investițiile în instalații al căror scop principal este producerea de energie electrică, prin utilizarea biomasei, trebuie să respecte prevederile art. 13 (d) din R.807/2014, prin demonstrarea utilizării unui procent minim de energie termică de 10%</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4770"/>
      </w:tblGrid>
      <w:tr w:rsidR="00E92D11" w:rsidRPr="005E10DA" w14:paraId="79FAF90E" w14:textId="77777777" w:rsidTr="00E571FA">
        <w:tc>
          <w:tcPr>
            <w:tcW w:w="4570" w:type="dxa"/>
            <w:shd w:val="clear" w:color="auto" w:fill="C0C0C0"/>
          </w:tcPr>
          <w:p w14:paraId="3D802DA2" w14:textId="77777777" w:rsidR="00E92D11" w:rsidRPr="005E10DA" w:rsidRDefault="00E92D11" w:rsidP="005D22FC">
            <w:pPr>
              <w:pStyle w:val="Heading1"/>
              <w:jc w:val="both"/>
              <w:rPr>
                <w:rFonts w:asciiTheme="minorHAnsi" w:hAnsiTheme="minorHAnsi" w:cs="Calibri"/>
                <w:szCs w:val="24"/>
                <w:lang w:val="ro-RO"/>
              </w:rPr>
            </w:pPr>
            <w:r w:rsidRPr="005E10DA">
              <w:rPr>
                <w:rFonts w:asciiTheme="minorHAnsi" w:hAnsiTheme="minorHAnsi" w:cs="Calibri"/>
                <w:szCs w:val="24"/>
                <w:lang w:val="ro-RO"/>
              </w:rPr>
              <w:t xml:space="preserve">DOCUMENTE PREZENTATE </w:t>
            </w:r>
          </w:p>
        </w:tc>
        <w:tc>
          <w:tcPr>
            <w:tcW w:w="4770" w:type="dxa"/>
            <w:shd w:val="clear" w:color="auto" w:fill="C0C0C0"/>
          </w:tcPr>
          <w:p w14:paraId="7963853A" w14:textId="77777777" w:rsidR="00E92D11" w:rsidRPr="005E10DA" w:rsidRDefault="00E92D11" w:rsidP="005D22FC">
            <w:pPr>
              <w:jc w:val="both"/>
              <w:rPr>
                <w:rFonts w:asciiTheme="minorHAnsi" w:hAnsiTheme="minorHAnsi" w:cs="Calibri"/>
                <w:b/>
                <w:lang w:val="pt-BR"/>
              </w:rPr>
            </w:pPr>
            <w:r w:rsidRPr="005E10DA">
              <w:rPr>
                <w:rFonts w:asciiTheme="minorHAnsi" w:hAnsiTheme="minorHAnsi" w:cs="Calibri"/>
                <w:b/>
                <w:lang w:val="pt-BR"/>
              </w:rPr>
              <w:t>PUNCTE DE VERIFICAT ÎN CADRUL DOCUMENTELOR PREZENTATE</w:t>
            </w:r>
          </w:p>
        </w:tc>
      </w:tr>
      <w:tr w:rsidR="00E92D11" w:rsidRPr="005E10DA" w14:paraId="346B76F7" w14:textId="77777777" w:rsidTr="00E571FA">
        <w:tc>
          <w:tcPr>
            <w:tcW w:w="4570" w:type="dxa"/>
          </w:tcPr>
          <w:p w14:paraId="2C317903" w14:textId="77777777" w:rsidR="00E92D11" w:rsidRPr="005E10DA" w:rsidRDefault="00E92D11" w:rsidP="005D22FC">
            <w:pPr>
              <w:jc w:val="both"/>
              <w:rPr>
                <w:rFonts w:asciiTheme="minorHAnsi" w:hAnsiTheme="minorHAnsi" w:cs="Calibri"/>
                <w:b/>
                <w:lang w:eastAsia="fr-FR"/>
              </w:rPr>
            </w:pPr>
            <w:r w:rsidRPr="005E10DA">
              <w:rPr>
                <w:rFonts w:asciiTheme="minorHAnsi" w:hAnsiTheme="minorHAnsi" w:cs="Calibri"/>
                <w:b/>
                <w:lang w:val="pt-BR"/>
              </w:rPr>
              <w:t xml:space="preserve">Doc.1 </w:t>
            </w:r>
            <w:r w:rsidRPr="005E10DA">
              <w:rPr>
                <w:rFonts w:asciiTheme="minorHAnsi" w:hAnsiTheme="minorHAnsi" w:cs="Calibri"/>
                <w:b/>
                <w:lang w:eastAsia="fr-FR"/>
              </w:rPr>
              <w:t>Studiu de fezabilitate</w:t>
            </w:r>
          </w:p>
          <w:p w14:paraId="00FC235D" w14:textId="77777777" w:rsidR="00E92D11" w:rsidRPr="005E10DA" w:rsidRDefault="00E92D11" w:rsidP="005D22FC">
            <w:pPr>
              <w:spacing w:before="120" w:line="276" w:lineRule="auto"/>
              <w:jc w:val="both"/>
              <w:rPr>
                <w:rFonts w:asciiTheme="minorHAnsi" w:hAnsiTheme="minorHAnsi" w:cs="Calibri"/>
                <w:noProof/>
              </w:rPr>
            </w:pPr>
          </w:p>
          <w:p w14:paraId="63E54DE5" w14:textId="77777777" w:rsidR="00E92D11" w:rsidRPr="005E10DA" w:rsidRDefault="00E92D11" w:rsidP="005D22FC">
            <w:pPr>
              <w:jc w:val="both"/>
              <w:rPr>
                <w:rFonts w:asciiTheme="minorHAnsi" w:hAnsiTheme="minorHAnsi" w:cs="Calibri"/>
                <w:lang w:val="it-IT"/>
              </w:rPr>
            </w:pPr>
          </w:p>
        </w:tc>
        <w:tc>
          <w:tcPr>
            <w:tcW w:w="4770" w:type="dxa"/>
          </w:tcPr>
          <w:p w14:paraId="6EEA4359" w14:textId="7571E5C1" w:rsidR="00377512" w:rsidRPr="005E10DA" w:rsidRDefault="004A413B" w:rsidP="005D22FC">
            <w:pPr>
              <w:spacing w:line="276" w:lineRule="auto"/>
              <w:jc w:val="both"/>
              <w:rPr>
                <w:rFonts w:asciiTheme="minorHAnsi" w:hAnsiTheme="minorHAnsi" w:cstheme="minorHAnsi"/>
              </w:rPr>
            </w:pPr>
            <w:r>
              <w:rPr>
                <w:rFonts w:asciiTheme="minorHAnsi" w:hAnsiTheme="minorHAnsi" w:cs="Calibri"/>
                <w:lang w:val="ro-RO"/>
              </w:rPr>
              <w:t>Î</w:t>
            </w:r>
            <w:r>
              <w:rPr>
                <w:rFonts w:asciiTheme="minorHAnsi" w:hAnsiTheme="minorHAnsi" w:cs="Calibri"/>
              </w:rPr>
              <w:t>n cazul proiectelor care prevăd și producerea de energie electrică prin utilizarea biomasei, s</w:t>
            </w:r>
            <w:r w:rsidR="00377512" w:rsidRPr="005E10DA">
              <w:rPr>
                <w:rFonts w:asciiTheme="minorHAnsi" w:hAnsiTheme="minorHAnsi" w:cs="Calibri"/>
              </w:rPr>
              <w:t xml:space="preserve">e verifica dacă </w:t>
            </w:r>
            <w:r w:rsidRPr="004A413B">
              <w:rPr>
                <w:rFonts w:asciiTheme="minorHAnsi" w:hAnsiTheme="minorHAnsi" w:cs="Calibri"/>
              </w:rPr>
              <w:t xml:space="preserve">din mențiunile din </w:t>
            </w:r>
            <w:r w:rsidR="00E0409A">
              <w:rPr>
                <w:rFonts w:asciiTheme="minorHAnsi" w:hAnsiTheme="minorHAnsi" w:cs="Calibri"/>
              </w:rPr>
              <w:t>studiul de fezabilitate</w:t>
            </w:r>
            <w:r w:rsidRPr="004A413B">
              <w:rPr>
                <w:rFonts w:asciiTheme="minorHAnsi" w:hAnsiTheme="minorHAnsi" w:cs="Calibri"/>
              </w:rPr>
              <w:t xml:space="preserve"> și din datele tehnice ale instalației, prevăzute în ofertă, rezultă că </w:t>
            </w:r>
            <w:r>
              <w:rPr>
                <w:rFonts w:asciiTheme="minorHAnsi" w:hAnsiTheme="minorHAnsi" w:cs="Calibri"/>
              </w:rPr>
              <w:t xml:space="preserve"> </w:t>
            </w:r>
            <w:r w:rsidR="00377512" w:rsidRPr="005E10DA">
              <w:rPr>
                <w:rFonts w:asciiTheme="minorHAnsi" w:hAnsiTheme="minorHAnsi" w:cstheme="minorHAnsi"/>
              </w:rPr>
              <w:t xml:space="preserve">instalaţia vizată prin proiect  este una de cogenerare </w:t>
            </w:r>
            <w:r w:rsidR="00377512" w:rsidRPr="00786D0E">
              <w:rPr>
                <w:rFonts w:asciiTheme="minorHAnsi" w:hAnsiTheme="minorHAnsi" w:cstheme="minorHAnsi"/>
                <w:b/>
                <w:bCs/>
              </w:rPr>
              <w:t>care produce în principal energie electrică din biomasă</w:t>
            </w:r>
            <w:r w:rsidR="00377512" w:rsidRPr="005E10DA">
              <w:rPr>
                <w:rFonts w:asciiTheme="minorHAnsi" w:hAnsiTheme="minorHAnsi" w:cstheme="minorHAnsi"/>
              </w:rPr>
              <w:t>, iar procentul minim de energie termică produsă de această instalaţie (min</w:t>
            </w:r>
            <w:r w:rsidR="00441252" w:rsidRPr="005E10DA">
              <w:rPr>
                <w:rFonts w:asciiTheme="minorHAnsi" w:hAnsiTheme="minorHAnsi" w:cstheme="minorHAnsi"/>
              </w:rPr>
              <w:t>.</w:t>
            </w:r>
            <w:r w:rsidR="00377512" w:rsidRPr="005E10DA">
              <w:rPr>
                <w:rFonts w:asciiTheme="minorHAnsi" w:hAnsiTheme="minorHAnsi" w:cstheme="minorHAnsi"/>
              </w:rPr>
              <w:t xml:space="preserve"> 10%) este  utilizat la nivelul fermei. </w:t>
            </w:r>
          </w:p>
          <w:p w14:paraId="2C26ADFC" w14:textId="77777777" w:rsidR="00377512" w:rsidRPr="005E10DA" w:rsidRDefault="00377512" w:rsidP="005D22FC">
            <w:pPr>
              <w:spacing w:line="276" w:lineRule="auto"/>
              <w:jc w:val="both"/>
              <w:rPr>
                <w:rFonts w:asciiTheme="minorHAnsi" w:hAnsiTheme="minorHAnsi" w:cs="Calibri"/>
              </w:rPr>
            </w:pPr>
            <w:r w:rsidRPr="005E10DA">
              <w:rPr>
                <w:rFonts w:asciiTheme="minorHAnsi" w:hAnsiTheme="minorHAnsi" w:cstheme="minorHAnsi"/>
              </w:rPr>
              <w:lastRenderedPageBreak/>
              <w:t>Se verifică totodată dacă energia electrică produsă de instalaţie se</w:t>
            </w:r>
            <w:r w:rsidRPr="005E10DA">
              <w:rPr>
                <w:rFonts w:asciiTheme="minorHAnsi" w:hAnsiTheme="minorHAnsi" w:cstheme="minorHAnsi"/>
                <w:b/>
              </w:rPr>
              <w:t xml:space="preserve"> va utiliza exclusiv la nivelul fermei.</w:t>
            </w:r>
          </w:p>
          <w:p w14:paraId="62ED71BD" w14:textId="77777777" w:rsidR="00381045" w:rsidRPr="005E10DA" w:rsidRDefault="00C303E2" w:rsidP="00381045">
            <w:pPr>
              <w:autoSpaceDE w:val="0"/>
              <w:autoSpaceDN w:val="0"/>
              <w:adjustRightInd w:val="0"/>
              <w:spacing w:line="276" w:lineRule="auto"/>
              <w:ind w:left="20"/>
              <w:jc w:val="both"/>
              <w:rPr>
                <w:rFonts w:ascii="Calibri" w:hAnsi="Calibri" w:cs="Calibri"/>
                <w:b/>
                <w:lang w:val="fr-FR"/>
              </w:rPr>
            </w:pPr>
            <w:r w:rsidRPr="005E10DA">
              <w:rPr>
                <w:rFonts w:asciiTheme="minorHAnsi" w:hAnsiTheme="minorHAnsi" w:cs="Calibri"/>
              </w:rPr>
              <w:t xml:space="preserve">Atenţie! </w:t>
            </w:r>
            <w:r w:rsidR="009265E7" w:rsidRPr="005E10DA">
              <w:rPr>
                <w:rFonts w:ascii="Calibri" w:hAnsi="Calibri" w:cs="Calibri"/>
                <w:b/>
                <w:lang w:val="fr-FR"/>
              </w:rPr>
              <w:t>Biomasa poate fi rezultată din activitatea agricolă și/sau forestieră, atât din ferma proprie cât și din afara fermei, iar energia rezultată trebuie să fie utilizată pentru consum propriu.</w:t>
            </w:r>
          </w:p>
          <w:p w14:paraId="4A314DA8" w14:textId="77777777" w:rsidR="00381045" w:rsidRPr="005E10DA" w:rsidRDefault="00381045" w:rsidP="00381045">
            <w:pPr>
              <w:autoSpaceDE w:val="0"/>
              <w:autoSpaceDN w:val="0"/>
              <w:adjustRightInd w:val="0"/>
              <w:spacing w:line="276" w:lineRule="auto"/>
              <w:ind w:left="20"/>
              <w:jc w:val="both"/>
              <w:rPr>
                <w:rFonts w:ascii="Calibri" w:hAnsi="Calibri" w:cs="Calibri"/>
                <w:b/>
                <w:lang w:val="fr-FR"/>
              </w:rPr>
            </w:pPr>
          </w:p>
          <w:p w14:paraId="607CF262" w14:textId="77777777" w:rsidR="0050134B" w:rsidRPr="005E10DA" w:rsidRDefault="00381045" w:rsidP="00D666EB">
            <w:pPr>
              <w:autoSpaceDE w:val="0"/>
              <w:autoSpaceDN w:val="0"/>
              <w:adjustRightInd w:val="0"/>
              <w:spacing w:line="276" w:lineRule="auto"/>
              <w:ind w:left="20"/>
              <w:jc w:val="both"/>
              <w:rPr>
                <w:rFonts w:asciiTheme="minorHAnsi" w:hAnsiTheme="minorHAnsi" w:cs="Calibri"/>
                <w:lang w:val="it-IT"/>
              </w:rPr>
            </w:pPr>
            <w:r w:rsidRPr="00D666EB">
              <w:rPr>
                <w:rFonts w:ascii="Calibri" w:hAnsi="Calibri"/>
              </w:rPr>
              <w:t>În cazul în care prin proiect se prevede achiziţia de instalații pentru producerea de energie electrică și/sau termică, prin utilizarea biomasei, în această categorie vor fi încadrate și instalațiile de obținere a biogazului, cu condiția ca acesta să fie destinat exclusiv consumului în ferma proprie.</w:t>
            </w:r>
          </w:p>
        </w:tc>
      </w:tr>
    </w:tbl>
    <w:p w14:paraId="19BFA1A6" w14:textId="77777777" w:rsidR="002205B7" w:rsidRPr="005E10DA" w:rsidRDefault="002205B7" w:rsidP="002205B7">
      <w:pPr>
        <w:jc w:val="both"/>
        <w:rPr>
          <w:rFonts w:asciiTheme="minorHAnsi" w:hAnsiTheme="minorHAnsi" w:cs="Calibri"/>
          <w:sz w:val="22"/>
          <w:szCs w:val="22"/>
        </w:rPr>
      </w:pPr>
      <w:r w:rsidRPr="005E10DA">
        <w:rPr>
          <w:rFonts w:asciiTheme="minorHAnsi" w:hAnsiTheme="minorHAnsi" w:cs="Calibri"/>
          <w:sz w:val="22"/>
          <w:szCs w:val="22"/>
        </w:rPr>
        <w:lastRenderedPageBreak/>
        <w:t>În cazul în care proiectul nu prevede investiţii în instalaţii de producere a energiei electrice</w:t>
      </w:r>
      <w:r w:rsidR="00987013" w:rsidRPr="005E10DA">
        <w:rPr>
          <w:rFonts w:asciiTheme="minorHAnsi" w:hAnsiTheme="minorHAnsi" w:cs="Calibri"/>
          <w:sz w:val="22"/>
          <w:szCs w:val="22"/>
        </w:rPr>
        <w:t xml:space="preserve"> prin utilizarea biomasei</w:t>
      </w:r>
      <w:r w:rsidRPr="005E10DA">
        <w:rPr>
          <w:rFonts w:asciiTheme="minorHAnsi" w:hAnsiTheme="minorHAnsi" w:cs="Calibri"/>
          <w:b/>
          <w:sz w:val="22"/>
          <w:szCs w:val="22"/>
        </w:rPr>
        <w:t xml:space="preserve"> </w:t>
      </w:r>
      <w:r w:rsidRPr="005E10DA">
        <w:rPr>
          <w:rFonts w:asciiTheme="minorHAnsi" w:hAnsiTheme="minorHAnsi" w:cs="Calibri"/>
          <w:sz w:val="22"/>
          <w:szCs w:val="22"/>
        </w:rPr>
        <w:t xml:space="preserve">expertul bifează Nu este cazul. </w:t>
      </w:r>
    </w:p>
    <w:p w14:paraId="67A90E75" w14:textId="569503BB" w:rsidR="002205B7" w:rsidRPr="005E10DA" w:rsidRDefault="002205B7" w:rsidP="002205B7">
      <w:pPr>
        <w:jc w:val="both"/>
        <w:rPr>
          <w:rFonts w:asciiTheme="minorHAnsi" w:hAnsiTheme="minorHAnsi" w:cs="Calibri"/>
          <w:sz w:val="22"/>
          <w:szCs w:val="22"/>
          <w:lang w:val="it-IT"/>
        </w:rPr>
      </w:pPr>
      <w:r w:rsidRPr="005E10DA">
        <w:rPr>
          <w:rFonts w:asciiTheme="minorHAnsi" w:hAnsiTheme="minorHAnsi" w:cs="Calibri"/>
          <w:sz w:val="22"/>
          <w:szCs w:val="22"/>
        </w:rPr>
        <w:t xml:space="preserve">Dacă proiectul prevede o astfel de investiţie şi </w:t>
      </w:r>
      <w:r w:rsidRPr="005E10DA">
        <w:rPr>
          <w:rFonts w:asciiTheme="minorHAnsi" w:hAnsiTheme="minorHAnsi" w:cs="Calibri"/>
          <w:sz w:val="22"/>
          <w:szCs w:val="22"/>
          <w:lang w:val="it-IT"/>
        </w:rPr>
        <w:t xml:space="preserve">în urma verificării efectuate în conformitate cu precizările din coloana “puncte de verificat”, expertul constată </w:t>
      </w:r>
      <w:r w:rsidR="00987013" w:rsidRPr="005E10DA">
        <w:rPr>
          <w:rFonts w:asciiTheme="minorHAnsi" w:hAnsiTheme="minorHAnsi" w:cs="Calibri"/>
          <w:sz w:val="22"/>
          <w:szCs w:val="22"/>
          <w:lang w:val="it-IT"/>
        </w:rPr>
        <w:t xml:space="preserve">că acest </w:t>
      </w:r>
      <w:r w:rsidRPr="005E10DA">
        <w:rPr>
          <w:rFonts w:asciiTheme="minorHAnsi" w:hAnsiTheme="minorHAnsi" w:cs="Calibri"/>
          <w:sz w:val="22"/>
          <w:szCs w:val="22"/>
          <w:lang w:val="it-IT"/>
        </w:rPr>
        <w:t>criteriu este îndeplinit, bifează căsuţa Da. În caz contrar bifează căsuţa Nu</w:t>
      </w:r>
      <w:r w:rsidR="00506993" w:rsidRPr="00BB6DE1">
        <w:rPr>
          <w:rFonts w:ascii="Calibri" w:hAnsi="Calibri" w:cs="Calibri"/>
          <w:lang w:val="ro-RO"/>
        </w:rPr>
        <w:t>, iar acest criteriu va fi considerat neîndeplinit</w:t>
      </w:r>
      <w:r w:rsidRPr="005E10DA">
        <w:rPr>
          <w:rFonts w:asciiTheme="minorHAnsi" w:hAnsiTheme="minorHAnsi" w:cs="Calibri"/>
          <w:sz w:val="22"/>
          <w:szCs w:val="22"/>
          <w:lang w:val="it-IT"/>
        </w:rPr>
        <w:t>.</w:t>
      </w:r>
      <w:r w:rsidR="00987013" w:rsidRPr="005E10DA">
        <w:rPr>
          <w:rFonts w:asciiTheme="minorHAnsi" w:hAnsiTheme="minorHAnsi" w:cs="Calibri"/>
          <w:sz w:val="22"/>
          <w:szCs w:val="22"/>
          <w:lang w:val="it-IT"/>
        </w:rPr>
        <w:t xml:space="preserve"> </w:t>
      </w:r>
      <w:r w:rsidR="00987013" w:rsidRPr="005E10DA">
        <w:rPr>
          <w:rFonts w:asciiTheme="minorHAnsi" w:hAnsiTheme="minorHAnsi" w:cstheme="minorHAnsi"/>
          <w:lang w:val="it-IT"/>
        </w:rPr>
        <w:t>Verificarea condițiilor de eligibilitate va continua.</w:t>
      </w:r>
    </w:p>
    <w:p w14:paraId="5B9C7E56" w14:textId="77777777" w:rsidR="002205B7" w:rsidRPr="005E10DA" w:rsidRDefault="002205B7" w:rsidP="002205B7">
      <w:pPr>
        <w:jc w:val="both"/>
        <w:rPr>
          <w:rFonts w:asciiTheme="minorHAnsi" w:hAnsiTheme="minorHAnsi" w:cs="Calibri"/>
          <w:b/>
          <w:sz w:val="22"/>
          <w:szCs w:val="22"/>
        </w:rPr>
      </w:pPr>
      <w:r w:rsidRPr="005E10DA">
        <w:rPr>
          <w:rFonts w:asciiTheme="minorHAnsi" w:hAnsiTheme="minorHAnsi" w:cs="Calibri"/>
          <w:sz w:val="22"/>
          <w:szCs w:val="22"/>
          <w:lang w:val="it-IT"/>
        </w:rPr>
        <w:t xml:space="preserve"> </w:t>
      </w:r>
    </w:p>
    <w:p w14:paraId="1DA78F4C" w14:textId="77777777" w:rsidR="00E92D11" w:rsidRPr="005E10DA" w:rsidRDefault="00E92D11" w:rsidP="005D22FC">
      <w:pPr>
        <w:jc w:val="both"/>
        <w:rPr>
          <w:rFonts w:asciiTheme="minorHAnsi" w:hAnsiTheme="minorHAnsi" w:cs="Calibri"/>
          <w:b/>
        </w:rPr>
      </w:pPr>
    </w:p>
    <w:p w14:paraId="40311939" w14:textId="2DBD004A" w:rsidR="002F29D8" w:rsidRPr="005E10DA" w:rsidRDefault="002F29D8" w:rsidP="005D22FC">
      <w:pPr>
        <w:jc w:val="both"/>
        <w:rPr>
          <w:rFonts w:asciiTheme="minorHAnsi" w:hAnsiTheme="minorHAnsi" w:cs="Calibri"/>
          <w:b/>
        </w:rPr>
      </w:pPr>
      <w:r w:rsidRPr="005E10DA">
        <w:rPr>
          <w:rFonts w:asciiTheme="minorHAnsi" w:hAnsiTheme="minorHAnsi" w:cs="Calibri"/>
          <w:b/>
        </w:rPr>
        <w:t>EG</w:t>
      </w:r>
      <w:r w:rsidR="00DC4061" w:rsidRPr="005E10DA">
        <w:rPr>
          <w:rFonts w:asciiTheme="minorHAnsi" w:hAnsiTheme="minorHAnsi" w:cs="Calibri"/>
          <w:b/>
        </w:rPr>
        <w:t>1</w:t>
      </w:r>
      <w:r w:rsidR="007D2AC1">
        <w:rPr>
          <w:rFonts w:asciiTheme="minorHAnsi" w:hAnsiTheme="minorHAnsi" w:cs="Calibri"/>
          <w:b/>
        </w:rPr>
        <w:t>6</w:t>
      </w:r>
      <w:r w:rsidR="00EE1A78" w:rsidRPr="005E10DA">
        <w:rPr>
          <w:rFonts w:asciiTheme="minorHAnsi" w:hAnsiTheme="minorHAnsi" w:cs="Calibri"/>
          <w:b/>
        </w:rPr>
        <w:t>-</w:t>
      </w:r>
      <w:r w:rsidR="004E5B1A" w:rsidRPr="005E10DA">
        <w:rPr>
          <w:rFonts w:asciiTheme="minorHAnsi" w:hAnsiTheme="minorHAnsi" w:cs="Calibri"/>
          <w:b/>
        </w:rPr>
        <w:t xml:space="preserve"> </w:t>
      </w:r>
      <w:r w:rsidRPr="005E10DA">
        <w:rPr>
          <w:rFonts w:asciiTheme="minorHAnsi" w:hAnsiTheme="minorHAnsi" w:cs="Calibri"/>
          <w:b/>
        </w:rPr>
        <w:t>Solicitantul va demonstra că profitul mediu anual (ca medie a ultimilor trei ani fiscali) nu depășește de 4 ori valoarea sprijinului solicitat.</w:t>
      </w:r>
    </w:p>
    <w:p w14:paraId="36A1658B" w14:textId="77777777" w:rsidR="002F29D8" w:rsidRPr="005E10DA" w:rsidRDefault="002F29D8" w:rsidP="005D22FC">
      <w:pPr>
        <w:jc w:val="both"/>
        <w:rPr>
          <w:rFonts w:asciiTheme="minorHAnsi" w:hAnsiTheme="minorHAnsi" w:cs="Calibri"/>
          <w:b/>
        </w:rPr>
      </w:pP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4770"/>
      </w:tblGrid>
      <w:tr w:rsidR="002F29D8" w:rsidRPr="005E10DA" w14:paraId="5C165532" w14:textId="77777777" w:rsidTr="00A82E95">
        <w:tc>
          <w:tcPr>
            <w:tcW w:w="4570" w:type="dxa"/>
            <w:shd w:val="clear" w:color="auto" w:fill="C0C0C0"/>
          </w:tcPr>
          <w:p w14:paraId="68C1440F" w14:textId="77777777" w:rsidR="002F29D8" w:rsidRPr="005E10DA" w:rsidRDefault="002F29D8" w:rsidP="005D22FC">
            <w:pPr>
              <w:pStyle w:val="Heading1"/>
              <w:jc w:val="both"/>
              <w:rPr>
                <w:rFonts w:asciiTheme="minorHAnsi" w:hAnsiTheme="minorHAnsi" w:cs="Calibri"/>
                <w:szCs w:val="24"/>
                <w:lang w:val="ro-RO"/>
              </w:rPr>
            </w:pPr>
            <w:r w:rsidRPr="005E10DA">
              <w:rPr>
                <w:rFonts w:asciiTheme="minorHAnsi" w:hAnsiTheme="minorHAnsi" w:cs="Calibri"/>
                <w:szCs w:val="24"/>
                <w:lang w:val="ro-RO"/>
              </w:rPr>
              <w:t xml:space="preserve">DOCUMENTE PREZENTATE </w:t>
            </w:r>
          </w:p>
        </w:tc>
        <w:tc>
          <w:tcPr>
            <w:tcW w:w="4770" w:type="dxa"/>
            <w:shd w:val="clear" w:color="auto" w:fill="C0C0C0"/>
          </w:tcPr>
          <w:p w14:paraId="595CE6FD" w14:textId="77777777" w:rsidR="002F29D8" w:rsidRPr="005E10DA" w:rsidRDefault="002F29D8" w:rsidP="005D22FC">
            <w:pPr>
              <w:jc w:val="both"/>
              <w:rPr>
                <w:rFonts w:asciiTheme="minorHAnsi" w:hAnsiTheme="minorHAnsi" w:cs="Calibri"/>
                <w:b/>
                <w:lang w:val="pt-BR"/>
              </w:rPr>
            </w:pPr>
            <w:r w:rsidRPr="005E10DA">
              <w:rPr>
                <w:rFonts w:asciiTheme="minorHAnsi" w:hAnsiTheme="minorHAnsi" w:cs="Calibri"/>
                <w:b/>
                <w:lang w:val="pt-BR"/>
              </w:rPr>
              <w:t>PUNCTE DE VERIFICAT ÎN CADRUL DOCUMENTELOR PREZENTATE</w:t>
            </w:r>
          </w:p>
        </w:tc>
      </w:tr>
      <w:tr w:rsidR="002F29D8" w:rsidRPr="005E10DA" w14:paraId="2420BC6B" w14:textId="77777777" w:rsidTr="00A82E95">
        <w:tc>
          <w:tcPr>
            <w:tcW w:w="4570" w:type="dxa"/>
          </w:tcPr>
          <w:p w14:paraId="5FCF3E79" w14:textId="77777777" w:rsidR="008A5FC9" w:rsidRPr="005E10DA" w:rsidRDefault="00EE1A78" w:rsidP="005D22FC">
            <w:pPr>
              <w:jc w:val="both"/>
              <w:rPr>
                <w:rFonts w:asciiTheme="minorHAnsi" w:hAnsiTheme="minorHAnsi" w:cs="Calibri"/>
                <w:noProof/>
              </w:rPr>
            </w:pPr>
            <w:r w:rsidRPr="005E10DA">
              <w:rPr>
                <w:rFonts w:asciiTheme="minorHAnsi" w:hAnsiTheme="minorHAnsi" w:cs="Calibri"/>
                <w:b/>
                <w:lang w:eastAsia="fr-FR"/>
              </w:rPr>
              <w:t>Doc.</w:t>
            </w:r>
            <w:r w:rsidR="002F29D8" w:rsidRPr="005E10DA">
              <w:rPr>
                <w:rFonts w:asciiTheme="minorHAnsi" w:hAnsiTheme="minorHAnsi" w:cs="Calibri"/>
                <w:b/>
                <w:lang w:eastAsia="fr-FR"/>
              </w:rPr>
              <w:t>2</w:t>
            </w:r>
            <w:r w:rsidRPr="005E10DA">
              <w:rPr>
                <w:rFonts w:asciiTheme="minorHAnsi" w:hAnsiTheme="minorHAnsi" w:cs="Calibri"/>
                <w:lang w:eastAsia="fr-FR"/>
              </w:rPr>
              <w:t xml:space="preserve"> </w:t>
            </w:r>
            <w:r w:rsidR="002F29D8" w:rsidRPr="005E10DA">
              <w:rPr>
                <w:rFonts w:asciiTheme="minorHAnsi" w:hAnsiTheme="minorHAnsi" w:cs="Calibri"/>
                <w:b/>
                <w:noProof/>
              </w:rPr>
              <w:t xml:space="preserve">Situaţiile financiare </w:t>
            </w:r>
            <w:r w:rsidR="004A6A01">
              <w:rPr>
                <w:rFonts w:asciiTheme="minorHAnsi" w:hAnsiTheme="minorHAnsi" w:cs="Calibri"/>
                <w:b/>
                <w:noProof/>
              </w:rPr>
              <w:t>anuale</w:t>
            </w:r>
            <w:r w:rsidR="002F29D8" w:rsidRPr="005E10DA">
              <w:rPr>
                <w:rFonts w:asciiTheme="minorHAnsi" w:hAnsiTheme="minorHAnsi" w:cs="Calibri"/>
                <w:b/>
                <w:noProof/>
              </w:rPr>
              <w:t xml:space="preserve">(bilant </w:t>
            </w:r>
            <w:r w:rsidR="002F29D8" w:rsidRPr="005E10DA">
              <w:rPr>
                <w:rFonts w:asciiTheme="minorHAnsi" w:hAnsiTheme="minorHAnsi" w:cs="Calibri"/>
                <w:noProof/>
              </w:rPr>
              <w:t>–formularul 10</w:t>
            </w:r>
            <w:r w:rsidR="002F29D8" w:rsidRPr="005E10DA">
              <w:rPr>
                <w:rFonts w:asciiTheme="minorHAnsi" w:hAnsiTheme="minorHAnsi" w:cs="Calibri"/>
                <w:b/>
                <w:noProof/>
              </w:rPr>
              <w:t xml:space="preserve">, cont de profit și </w:t>
            </w:r>
            <w:r w:rsidR="002F29D8" w:rsidRPr="005E10DA">
              <w:rPr>
                <w:rFonts w:asciiTheme="minorHAnsi" w:hAnsiTheme="minorHAnsi" w:cs="Calibri"/>
                <w:noProof/>
              </w:rPr>
              <w:t>pierderi – formularul 20</w:t>
            </w:r>
            <w:r w:rsidR="002F29D8" w:rsidRPr="005E10DA">
              <w:rPr>
                <w:rFonts w:asciiTheme="minorHAnsi" w:hAnsiTheme="minorHAnsi" w:cs="Calibri"/>
                <w:b/>
                <w:noProof/>
              </w:rPr>
              <w:t xml:space="preserve">, formularele 30 și 40) </w:t>
            </w:r>
            <w:r w:rsidR="002F29D8" w:rsidRPr="005E10DA">
              <w:rPr>
                <w:rFonts w:asciiTheme="minorHAnsi" w:hAnsiTheme="minorHAnsi" w:cs="Calibri"/>
                <w:noProof/>
              </w:rPr>
              <w:t xml:space="preserve">precedente anului depunerii proiectului inregistrate la Administratia Financiară. </w:t>
            </w:r>
          </w:p>
          <w:p w14:paraId="2C9C8399" w14:textId="77777777" w:rsidR="00F53402" w:rsidRPr="005E10DA" w:rsidRDefault="00F53402" w:rsidP="005D22FC">
            <w:pPr>
              <w:jc w:val="both"/>
              <w:rPr>
                <w:rFonts w:asciiTheme="minorHAnsi" w:hAnsiTheme="minorHAnsi"/>
              </w:rPr>
            </w:pPr>
          </w:p>
          <w:p w14:paraId="67D0349E" w14:textId="6CEEC289" w:rsidR="002F29D8" w:rsidRPr="005E10DA" w:rsidRDefault="002F29D8" w:rsidP="0069065A">
            <w:pPr>
              <w:spacing w:line="276" w:lineRule="auto"/>
              <w:jc w:val="both"/>
              <w:rPr>
                <w:rFonts w:asciiTheme="minorHAnsi" w:hAnsiTheme="minorHAnsi" w:cs="Calibri"/>
                <w:lang w:val="it-IT"/>
              </w:rPr>
            </w:pPr>
          </w:p>
        </w:tc>
        <w:tc>
          <w:tcPr>
            <w:tcW w:w="4770" w:type="dxa"/>
          </w:tcPr>
          <w:p w14:paraId="397F78E0" w14:textId="77777777" w:rsidR="002F29D8" w:rsidRPr="0069065A" w:rsidRDefault="002F29D8" w:rsidP="005D22FC">
            <w:pPr>
              <w:spacing w:line="276" w:lineRule="auto"/>
              <w:jc w:val="both"/>
              <w:rPr>
                <w:rFonts w:asciiTheme="minorHAnsi" w:hAnsiTheme="minorHAnsi" w:cs="Calibri"/>
              </w:rPr>
            </w:pPr>
            <w:r w:rsidRPr="00977C20">
              <w:rPr>
                <w:rFonts w:asciiTheme="minorHAnsi" w:hAnsiTheme="minorHAnsi" w:cs="Calibri"/>
              </w:rPr>
              <w:t>Cu excepţia solicitanţilor PFA, II, IF</w:t>
            </w:r>
            <w:r w:rsidRPr="0069065A">
              <w:rPr>
                <w:rFonts w:asciiTheme="minorHAnsi" w:hAnsiTheme="minorHAnsi" w:cs="Calibri"/>
              </w:rPr>
              <w:t xml:space="preserve"> </w:t>
            </w:r>
            <w:r w:rsidR="0050134B" w:rsidRPr="0069065A">
              <w:rPr>
                <w:rFonts w:asciiTheme="minorHAnsi" w:hAnsiTheme="minorHAnsi" w:cs="Calibri"/>
              </w:rPr>
              <w:t>şi a celor înfiinţaţ</w:t>
            </w:r>
            <w:r w:rsidRPr="0069065A">
              <w:rPr>
                <w:rFonts w:asciiTheme="minorHAnsi" w:hAnsiTheme="minorHAnsi" w:cs="Calibri"/>
              </w:rPr>
              <w:t>i cu cel mult doi ani fiscali înainte de depunerea cererii de finanţare, expertul calculează media profitului mediu anual pe ultimii trei ani fiscali.</w:t>
            </w:r>
          </w:p>
          <w:p w14:paraId="6A4CFD4B" w14:textId="77777777" w:rsidR="00DC4061" w:rsidRPr="0069065A" w:rsidRDefault="00DC4061" w:rsidP="005D22FC">
            <w:pPr>
              <w:spacing w:line="276" w:lineRule="auto"/>
              <w:jc w:val="both"/>
              <w:rPr>
                <w:rFonts w:asciiTheme="minorHAnsi" w:hAnsiTheme="minorHAnsi" w:cs="Calibri"/>
              </w:rPr>
            </w:pPr>
          </w:p>
          <w:p w14:paraId="269E10DF" w14:textId="77777777" w:rsidR="002F29D8" w:rsidRDefault="00DC4061" w:rsidP="005D22FC">
            <w:pPr>
              <w:spacing w:line="276" w:lineRule="auto"/>
              <w:jc w:val="both"/>
              <w:rPr>
                <w:rFonts w:asciiTheme="minorHAnsi" w:hAnsiTheme="minorHAnsi"/>
              </w:rPr>
            </w:pPr>
            <w:r w:rsidRPr="0069065A">
              <w:rPr>
                <w:rFonts w:asciiTheme="minorHAnsi" w:hAnsiTheme="minorHAnsi"/>
              </w:rPr>
              <w:t>Se verifică, în baza situaţiilor financiare aferente ultimilor trei ani fiscali, dacă profitul net mediu pe ultimii trei ani fiscali, în euro, nu depăşeşte de patru ori valoarea sprijinului solicitat</w:t>
            </w:r>
            <w:r w:rsidR="00441252" w:rsidRPr="0069065A">
              <w:rPr>
                <w:rFonts w:asciiTheme="minorHAnsi" w:hAnsiTheme="minorHAnsi"/>
              </w:rPr>
              <w:t>.</w:t>
            </w:r>
            <w:r w:rsidR="009717E5" w:rsidRPr="0069065A">
              <w:rPr>
                <w:rFonts w:asciiTheme="minorHAnsi" w:hAnsiTheme="minorHAnsi"/>
              </w:rPr>
              <w:t xml:space="preserve"> </w:t>
            </w:r>
          </w:p>
          <w:p w14:paraId="18FA00B3" w14:textId="77777777" w:rsidR="00D34CC2" w:rsidRPr="0069065A" w:rsidRDefault="00D34CC2" w:rsidP="005D22FC">
            <w:pPr>
              <w:spacing w:line="276" w:lineRule="auto"/>
              <w:jc w:val="both"/>
              <w:rPr>
                <w:rFonts w:asciiTheme="minorHAnsi" w:hAnsiTheme="minorHAnsi"/>
              </w:rPr>
            </w:pPr>
            <w:r w:rsidRPr="0018605A">
              <w:rPr>
                <w:rFonts w:ascii="Calibri" w:hAnsi="Calibri" w:cs="Calibri"/>
                <w:lang w:val="ro-RO"/>
              </w:rPr>
              <w:lastRenderedPageBreak/>
              <w:t>În situația în care pe parcursul unuia din cei trei ani fiscali analizați, solicitantul a înregistrat pierdere, această valoare se va lua în considerare cu semnul minus, respectiv se va scădea.</w:t>
            </w:r>
          </w:p>
          <w:p w14:paraId="49F983A8" w14:textId="77777777" w:rsidR="00EE1A78" w:rsidRPr="0069065A" w:rsidRDefault="00F53402" w:rsidP="005D22FC">
            <w:pPr>
              <w:spacing w:line="276" w:lineRule="auto"/>
              <w:jc w:val="both"/>
              <w:rPr>
                <w:rFonts w:asciiTheme="minorHAnsi" w:hAnsiTheme="minorHAnsi" w:cs="Calibri"/>
              </w:rPr>
            </w:pPr>
            <w:r w:rsidRPr="0069065A">
              <w:rPr>
                <w:rFonts w:ascii="Calibri" w:hAnsi="Calibri"/>
              </w:rPr>
              <w:t>Cursul euro va fi cursul BNR din ultima zi bancară a fiecărui an financiar pentru care se analizează profitul.</w:t>
            </w:r>
          </w:p>
          <w:p w14:paraId="043C9974" w14:textId="77777777" w:rsidR="002F29D8" w:rsidRPr="0069065A" w:rsidRDefault="002F29D8" w:rsidP="005D22FC">
            <w:pPr>
              <w:spacing w:line="276" w:lineRule="auto"/>
              <w:jc w:val="both"/>
              <w:rPr>
                <w:rFonts w:asciiTheme="minorHAnsi" w:hAnsiTheme="minorHAnsi" w:cs="Calibri"/>
              </w:rPr>
            </w:pPr>
            <w:r w:rsidRPr="0069065A">
              <w:rPr>
                <w:rFonts w:asciiTheme="minorHAnsi" w:hAnsiTheme="minorHAnsi" w:cs="Calibri"/>
              </w:rPr>
              <w:t xml:space="preserve">Dacă acesta nu depăşeşte de patru ori valoarea sprijinului solicitat, criteriul este îndeplinit. </w:t>
            </w:r>
          </w:p>
          <w:p w14:paraId="23D7AD51" w14:textId="77777777" w:rsidR="002F29D8" w:rsidRPr="0069065A" w:rsidRDefault="002F29D8" w:rsidP="005D22FC">
            <w:pPr>
              <w:spacing w:line="276" w:lineRule="auto"/>
              <w:jc w:val="both"/>
              <w:rPr>
                <w:rFonts w:asciiTheme="minorHAnsi" w:hAnsiTheme="minorHAnsi" w:cs="Calibri"/>
                <w:lang w:val="it-IT"/>
              </w:rPr>
            </w:pPr>
          </w:p>
        </w:tc>
      </w:tr>
    </w:tbl>
    <w:p w14:paraId="16E90CFF" w14:textId="77777777" w:rsidR="00F53402" w:rsidRPr="005E10DA" w:rsidRDefault="00F53402" w:rsidP="00F53402">
      <w:pPr>
        <w:jc w:val="both"/>
        <w:rPr>
          <w:rFonts w:asciiTheme="minorHAnsi" w:hAnsiTheme="minorHAnsi" w:cs="Calibri"/>
          <w:b/>
          <w:sz w:val="22"/>
          <w:szCs w:val="22"/>
        </w:rPr>
      </w:pPr>
      <w:r w:rsidRPr="005E10DA">
        <w:rPr>
          <w:rFonts w:asciiTheme="minorHAnsi" w:hAnsiTheme="minorHAnsi" w:cs="Calibri"/>
          <w:sz w:val="22"/>
          <w:szCs w:val="22"/>
        </w:rPr>
        <w:lastRenderedPageBreak/>
        <w:t>Dacă solicitantul este PFA, II, IF sau este înfiinţat cu cel mult doi ani fiscali înainte de depunerea cererii de finanţare, expertul bifează căsuţa Nu este cazul.  În cazul celorlalte categorii de solicitanţi, se constată,</w:t>
      </w:r>
      <w:r w:rsidR="00987013" w:rsidRPr="005E10DA">
        <w:rPr>
          <w:rFonts w:asciiTheme="minorHAnsi" w:hAnsiTheme="minorHAnsi" w:cs="Calibri"/>
          <w:sz w:val="22"/>
          <w:szCs w:val="22"/>
        </w:rPr>
        <w:t xml:space="preserve"> </w:t>
      </w:r>
      <w:r w:rsidRPr="005E10DA">
        <w:rPr>
          <w:rFonts w:asciiTheme="minorHAnsi" w:hAnsiTheme="minorHAnsi" w:cs="Calibri"/>
          <w:sz w:val="22"/>
          <w:szCs w:val="22"/>
          <w:lang w:val="it-IT"/>
        </w:rPr>
        <w:t>în urma verificării efectuate în conformitate cu precizările din coloana “puncte de verificat”, că</w:t>
      </w:r>
      <w:r w:rsidR="00987013" w:rsidRPr="005E10DA">
        <w:rPr>
          <w:rFonts w:asciiTheme="minorHAnsi" w:hAnsiTheme="minorHAnsi" w:cs="Calibri"/>
          <w:sz w:val="22"/>
          <w:szCs w:val="22"/>
          <w:lang w:val="it-IT"/>
        </w:rPr>
        <w:t xml:space="preserve"> acest</w:t>
      </w:r>
      <w:r w:rsidRPr="005E10DA">
        <w:rPr>
          <w:rFonts w:asciiTheme="minorHAnsi" w:hAnsiTheme="minorHAnsi" w:cs="Calibri"/>
          <w:sz w:val="22"/>
          <w:szCs w:val="22"/>
          <w:lang w:val="it-IT"/>
        </w:rPr>
        <w:t xml:space="preserve"> criteriu este îndeplinit, expertul bifează căsuţa Da. În caz contrar bifează căsuţa Nu</w:t>
      </w:r>
      <w:r w:rsidR="00987013" w:rsidRPr="005E10DA">
        <w:rPr>
          <w:rFonts w:asciiTheme="minorHAnsi" w:hAnsiTheme="minorHAnsi" w:cs="Calibri"/>
          <w:sz w:val="22"/>
          <w:szCs w:val="22"/>
          <w:lang w:val="it-IT"/>
        </w:rPr>
        <w:t>.</w:t>
      </w:r>
      <w:r w:rsidR="009E6B54">
        <w:rPr>
          <w:rFonts w:asciiTheme="minorHAnsi" w:hAnsiTheme="minorHAnsi" w:cs="Calibri"/>
          <w:sz w:val="22"/>
          <w:szCs w:val="22"/>
          <w:lang w:val="it-IT"/>
        </w:rPr>
        <w:t xml:space="preserve"> </w:t>
      </w:r>
      <w:r w:rsidR="00987013" w:rsidRPr="005E10DA">
        <w:rPr>
          <w:rFonts w:asciiTheme="minorHAnsi" w:hAnsiTheme="minorHAnsi" w:cstheme="minorHAnsi"/>
          <w:lang w:val="it-IT"/>
        </w:rPr>
        <w:t>Verificarea condițiilor de eligibilitate va continua.</w:t>
      </w:r>
    </w:p>
    <w:p w14:paraId="05A447FD" w14:textId="77777777" w:rsidR="00EE1A78" w:rsidRPr="005E10DA" w:rsidRDefault="00EE1A78" w:rsidP="005D22FC">
      <w:pPr>
        <w:jc w:val="both"/>
        <w:rPr>
          <w:rFonts w:asciiTheme="minorHAnsi" w:hAnsiTheme="minorHAnsi" w:cs="Calibri"/>
          <w:b/>
        </w:rPr>
      </w:pPr>
    </w:p>
    <w:p w14:paraId="0A6A74FA" w14:textId="1EAA0439" w:rsidR="00983D1D" w:rsidRPr="005E10DA" w:rsidRDefault="00983D1D" w:rsidP="005D22FC">
      <w:pPr>
        <w:jc w:val="both"/>
        <w:rPr>
          <w:rFonts w:ascii="Calibri" w:hAnsi="Calibri" w:cs="Calibri"/>
          <w:b/>
        </w:rPr>
      </w:pPr>
      <w:r w:rsidRPr="005E10DA">
        <w:rPr>
          <w:rFonts w:asciiTheme="minorHAnsi" w:hAnsiTheme="minorHAnsi" w:cs="Calibri"/>
          <w:b/>
        </w:rPr>
        <w:t>EG</w:t>
      </w:r>
      <w:r w:rsidR="00B03343">
        <w:rPr>
          <w:rFonts w:asciiTheme="minorHAnsi" w:hAnsiTheme="minorHAnsi" w:cs="Calibri"/>
          <w:b/>
        </w:rPr>
        <w:t>1</w:t>
      </w:r>
      <w:r w:rsidR="007D2AC1">
        <w:rPr>
          <w:rFonts w:asciiTheme="minorHAnsi" w:hAnsiTheme="minorHAnsi" w:cs="Calibri"/>
          <w:b/>
        </w:rPr>
        <w:t>7</w:t>
      </w:r>
      <w:r w:rsidRPr="005E10DA">
        <w:rPr>
          <w:rFonts w:asciiTheme="minorHAnsi" w:hAnsiTheme="minorHAnsi" w:cs="Calibri"/>
          <w:b/>
        </w:rPr>
        <w:t xml:space="preserve">- </w:t>
      </w:r>
      <w:r w:rsidRPr="005E10DA">
        <w:rPr>
          <w:rFonts w:ascii="Calibri" w:hAnsi="Calibri" w:cs="Calibri"/>
          <w:b/>
        </w:rPr>
        <w:t>Investițiile necesare adaptării la standardele UE, aplicabile producției agricole realizate de tinerii fermieri care se instalează pentru prima dată într-o exploatație agricolă se vor realiza în termen de maxim 24 de luni de la data instalării (conform art 17, alin. 5 din R(UE) nr.1305/2013)</w:t>
      </w:r>
    </w:p>
    <w:p w14:paraId="311659E9" w14:textId="77777777" w:rsidR="00983D1D" w:rsidRPr="005E10DA" w:rsidRDefault="00983D1D" w:rsidP="005D22FC">
      <w:pPr>
        <w:jc w:val="both"/>
        <w:rPr>
          <w:rFonts w:asciiTheme="minorHAnsi" w:hAnsiTheme="minorHAnsi" w:cs="Calibri"/>
          <w:b/>
        </w:rPr>
      </w:pP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4770"/>
      </w:tblGrid>
      <w:tr w:rsidR="00983D1D" w:rsidRPr="005E10DA" w14:paraId="50A0B283" w14:textId="77777777" w:rsidTr="00E571FA">
        <w:tc>
          <w:tcPr>
            <w:tcW w:w="4570" w:type="dxa"/>
            <w:shd w:val="clear" w:color="auto" w:fill="C0C0C0"/>
          </w:tcPr>
          <w:p w14:paraId="4184173C" w14:textId="77777777" w:rsidR="00983D1D" w:rsidRPr="005E10DA" w:rsidRDefault="00983D1D" w:rsidP="005D22FC">
            <w:pPr>
              <w:pStyle w:val="Heading1"/>
              <w:jc w:val="both"/>
              <w:rPr>
                <w:rFonts w:asciiTheme="minorHAnsi" w:hAnsiTheme="minorHAnsi" w:cs="Calibri"/>
                <w:szCs w:val="24"/>
                <w:lang w:val="ro-RO"/>
              </w:rPr>
            </w:pPr>
            <w:r w:rsidRPr="005E10DA">
              <w:rPr>
                <w:rFonts w:asciiTheme="minorHAnsi" w:hAnsiTheme="minorHAnsi" w:cs="Calibri"/>
                <w:szCs w:val="24"/>
                <w:lang w:val="ro-RO"/>
              </w:rPr>
              <w:t xml:space="preserve">DOCUMENTE PREZENTATE </w:t>
            </w:r>
          </w:p>
        </w:tc>
        <w:tc>
          <w:tcPr>
            <w:tcW w:w="4770" w:type="dxa"/>
            <w:shd w:val="clear" w:color="auto" w:fill="C0C0C0"/>
          </w:tcPr>
          <w:p w14:paraId="037C3F9A" w14:textId="77777777" w:rsidR="00983D1D" w:rsidRPr="005E10DA" w:rsidRDefault="00983D1D" w:rsidP="005D22FC">
            <w:pPr>
              <w:jc w:val="both"/>
              <w:rPr>
                <w:rFonts w:asciiTheme="minorHAnsi" w:hAnsiTheme="minorHAnsi" w:cs="Calibri"/>
                <w:b/>
                <w:lang w:val="pt-BR"/>
              </w:rPr>
            </w:pPr>
            <w:r w:rsidRPr="005E10DA">
              <w:rPr>
                <w:rFonts w:asciiTheme="minorHAnsi" w:hAnsiTheme="minorHAnsi" w:cs="Calibri"/>
                <w:b/>
                <w:lang w:val="pt-BR"/>
              </w:rPr>
              <w:t>PUNCTE DE VERIFICAT ÎN CADRUL DOCUMENTELOR PREZENTATE</w:t>
            </w:r>
          </w:p>
        </w:tc>
      </w:tr>
      <w:tr w:rsidR="00983D1D" w:rsidRPr="005E10DA" w14:paraId="47504DB6" w14:textId="77777777" w:rsidTr="00E571FA">
        <w:tc>
          <w:tcPr>
            <w:tcW w:w="4570" w:type="dxa"/>
          </w:tcPr>
          <w:p w14:paraId="3FED34F0" w14:textId="77777777" w:rsidR="00983D1D" w:rsidRPr="005E10DA" w:rsidRDefault="00983D1D" w:rsidP="005D22FC">
            <w:pPr>
              <w:jc w:val="both"/>
              <w:rPr>
                <w:rFonts w:asciiTheme="minorHAnsi" w:hAnsiTheme="minorHAnsi" w:cs="Calibri"/>
                <w:b/>
                <w:lang w:eastAsia="fr-FR"/>
              </w:rPr>
            </w:pPr>
            <w:r w:rsidRPr="005E10DA">
              <w:rPr>
                <w:rFonts w:asciiTheme="minorHAnsi" w:hAnsiTheme="minorHAnsi" w:cs="Calibri"/>
                <w:b/>
                <w:lang w:val="pt-BR"/>
              </w:rPr>
              <w:t xml:space="preserve">Doc.1 </w:t>
            </w:r>
            <w:r w:rsidRPr="005E10DA">
              <w:rPr>
                <w:rFonts w:asciiTheme="minorHAnsi" w:hAnsiTheme="minorHAnsi" w:cs="Calibri"/>
                <w:b/>
                <w:lang w:eastAsia="fr-FR"/>
              </w:rPr>
              <w:t>Studiu de fezabilitate</w:t>
            </w:r>
          </w:p>
          <w:p w14:paraId="0A14C3DE" w14:textId="77777777" w:rsidR="00983D1D" w:rsidRPr="005E10DA" w:rsidRDefault="00983D1D" w:rsidP="005D22FC">
            <w:pPr>
              <w:jc w:val="both"/>
              <w:rPr>
                <w:rFonts w:asciiTheme="minorHAnsi" w:hAnsiTheme="minorHAnsi" w:cs="Calibri"/>
                <w:b/>
                <w:lang w:eastAsia="fr-FR"/>
              </w:rPr>
            </w:pPr>
          </w:p>
          <w:p w14:paraId="59AAC59B" w14:textId="77777777" w:rsidR="00983D1D" w:rsidRPr="005E10DA" w:rsidRDefault="00983D1D" w:rsidP="005D22FC">
            <w:pPr>
              <w:jc w:val="both"/>
              <w:rPr>
                <w:rFonts w:asciiTheme="minorHAnsi" w:hAnsiTheme="minorHAnsi" w:cs="Calibri"/>
                <w:lang w:eastAsia="fr-FR"/>
              </w:rPr>
            </w:pPr>
          </w:p>
          <w:p w14:paraId="076BC0BA" w14:textId="77777777" w:rsidR="00983D1D" w:rsidRPr="005E10DA" w:rsidRDefault="00983D1D" w:rsidP="005D22FC">
            <w:pPr>
              <w:jc w:val="both"/>
              <w:rPr>
                <w:rFonts w:asciiTheme="minorHAnsi" w:hAnsiTheme="minorHAnsi" w:cs="Calibri"/>
                <w:lang w:val="it-IT"/>
              </w:rPr>
            </w:pPr>
          </w:p>
        </w:tc>
        <w:tc>
          <w:tcPr>
            <w:tcW w:w="4770" w:type="dxa"/>
          </w:tcPr>
          <w:p w14:paraId="4BCD44E2" w14:textId="77777777" w:rsidR="00377512" w:rsidRPr="005E10DA" w:rsidRDefault="00381045" w:rsidP="005D22FC">
            <w:pPr>
              <w:spacing w:line="276" w:lineRule="auto"/>
              <w:jc w:val="both"/>
              <w:rPr>
                <w:rFonts w:ascii="Calibri" w:hAnsi="Calibri" w:cs="Calibri"/>
                <w:lang w:val="it-IT"/>
              </w:rPr>
            </w:pPr>
            <w:r w:rsidRPr="005E10DA">
              <w:rPr>
                <w:rFonts w:ascii="Calibri" w:hAnsi="Calibri" w:cs="Calibri"/>
                <w:lang w:val="it-IT"/>
              </w:rPr>
              <w:t xml:space="preserve">Expertul verifică  </w:t>
            </w:r>
          </w:p>
          <w:p w14:paraId="1CD87D7A" w14:textId="77777777" w:rsidR="00377512" w:rsidRPr="005E10DA" w:rsidRDefault="00381045" w:rsidP="004E40CF">
            <w:pPr>
              <w:pStyle w:val="NoSpacing"/>
              <w:numPr>
                <w:ilvl w:val="0"/>
                <w:numId w:val="55"/>
              </w:numPr>
              <w:spacing w:line="276" w:lineRule="auto"/>
              <w:rPr>
                <w:rFonts w:ascii="Calibri" w:hAnsi="Calibri" w:cs="Calibri"/>
                <w:sz w:val="24"/>
                <w:szCs w:val="24"/>
                <w:lang w:val="en-US"/>
              </w:rPr>
            </w:pPr>
            <w:r w:rsidRPr="005E10DA">
              <w:rPr>
                <w:rFonts w:ascii="Calibri" w:hAnsi="Calibri" w:cs="Calibri"/>
                <w:sz w:val="24"/>
                <w:szCs w:val="24"/>
              </w:rPr>
              <w:t>dacă solicitantul se încadrează în una din următoarele categorii</w:t>
            </w:r>
          </w:p>
          <w:p w14:paraId="38526FF6" w14:textId="77777777" w:rsidR="00377512" w:rsidRPr="005E10DA" w:rsidRDefault="00381045" w:rsidP="004E40CF">
            <w:pPr>
              <w:numPr>
                <w:ilvl w:val="0"/>
                <w:numId w:val="54"/>
              </w:numPr>
              <w:tabs>
                <w:tab w:val="left" w:pos="284"/>
              </w:tabs>
              <w:ind w:left="0" w:firstLine="0"/>
              <w:jc w:val="both"/>
              <w:rPr>
                <w:rFonts w:ascii="Calibri" w:hAnsi="Calibri" w:cs="Calibri"/>
                <w:i/>
                <w:color w:val="000000"/>
              </w:rPr>
            </w:pPr>
            <w:r w:rsidRPr="005E10DA">
              <w:rPr>
                <w:rFonts w:ascii="Calibri" w:hAnsi="Calibri" w:cs="Calibri"/>
                <w:i/>
              </w:rPr>
              <w:t xml:space="preserve">Persoană fizică autorizată (PFA) înfiintata conform OUG nr.44/2008 </w:t>
            </w:r>
            <w:r w:rsidR="00F14660" w:rsidRPr="005E10DA">
              <w:rPr>
                <w:rFonts w:asciiTheme="minorHAnsi" w:hAnsiTheme="minorHAnsi" w:cs="Calibri"/>
                <w:i/>
              </w:rPr>
              <w:t xml:space="preserve">cu modificările și completările ulterioare </w:t>
            </w:r>
            <w:r w:rsidRPr="005E10DA">
              <w:rPr>
                <w:rFonts w:ascii="Calibri" w:hAnsi="Calibri" w:cs="Calibri"/>
                <w:i/>
              </w:rPr>
              <w:t xml:space="preserve">cu vârsta </w:t>
            </w:r>
            <w:r w:rsidR="003A0AB6" w:rsidRPr="005E10DA">
              <w:rPr>
                <w:rFonts w:asciiTheme="minorHAnsi" w:hAnsiTheme="minorHAnsi" w:cs="Calibri"/>
                <w:i/>
              </w:rPr>
              <w:t xml:space="preserve">de până la </w:t>
            </w:r>
            <w:r w:rsidRPr="005E10DA">
              <w:rPr>
                <w:rFonts w:ascii="Calibri" w:hAnsi="Calibri" w:cs="Calibri"/>
                <w:i/>
              </w:rPr>
              <w:t>40 de ani</w:t>
            </w:r>
            <w:r w:rsidR="00163284" w:rsidRPr="005E10DA">
              <w:rPr>
                <w:rFonts w:ascii="Calibri" w:hAnsi="Calibri" w:cs="Calibri"/>
                <w:i/>
              </w:rPr>
              <w:t>, inclusiv</w:t>
            </w:r>
            <w:r w:rsidRPr="005E10DA">
              <w:rPr>
                <w:rFonts w:ascii="Calibri" w:hAnsi="Calibri" w:cs="Calibri"/>
                <w:i/>
              </w:rPr>
              <w:t xml:space="preserve"> la data depunerii cererii de finanţare a proiectului si care </w:t>
            </w:r>
            <w:r w:rsidRPr="005E10DA">
              <w:rPr>
                <w:rFonts w:ascii="Calibri" w:hAnsi="Calibri" w:cs="Calibri"/>
                <w:color w:val="000000"/>
              </w:rPr>
              <w:t>deține competențele și calificările profesionale adecvate</w:t>
            </w:r>
          </w:p>
          <w:p w14:paraId="4D9E0483" w14:textId="77777777" w:rsidR="00377512" w:rsidRPr="005E10DA" w:rsidRDefault="00381045" w:rsidP="004E40CF">
            <w:pPr>
              <w:numPr>
                <w:ilvl w:val="0"/>
                <w:numId w:val="54"/>
              </w:numPr>
              <w:tabs>
                <w:tab w:val="left" w:pos="284"/>
              </w:tabs>
              <w:ind w:left="0" w:firstLine="0"/>
              <w:jc w:val="both"/>
              <w:rPr>
                <w:rFonts w:ascii="Calibri" w:hAnsi="Calibri" w:cs="Calibri"/>
                <w:i/>
                <w:color w:val="000000"/>
              </w:rPr>
            </w:pPr>
            <w:r w:rsidRPr="005E10DA">
              <w:rPr>
                <w:rFonts w:ascii="Calibri" w:hAnsi="Calibri" w:cs="Calibri"/>
                <w:i/>
                <w:color w:val="000000"/>
              </w:rPr>
              <w:t xml:space="preserve">Intreprindere individuală înfiinţată în baza OUG nr.44/2008 </w:t>
            </w:r>
            <w:r w:rsidR="00F14660" w:rsidRPr="005E10DA">
              <w:rPr>
                <w:rFonts w:asciiTheme="minorHAnsi" w:hAnsiTheme="minorHAnsi" w:cs="Calibri"/>
                <w:i/>
              </w:rPr>
              <w:t xml:space="preserve">cu modificările și completările ulterioare </w:t>
            </w:r>
            <w:r w:rsidRPr="005E10DA">
              <w:rPr>
                <w:rFonts w:ascii="Calibri" w:hAnsi="Calibri" w:cs="Calibri"/>
                <w:i/>
                <w:color w:val="000000"/>
              </w:rPr>
              <w:t>al cărei titular are varsta</w:t>
            </w:r>
            <w:r w:rsidRPr="005E10DA">
              <w:rPr>
                <w:rFonts w:ascii="Calibri" w:hAnsi="Calibri" w:cs="Calibri"/>
                <w:i/>
              </w:rPr>
              <w:t xml:space="preserve"> </w:t>
            </w:r>
            <w:r w:rsidR="00B30454" w:rsidRPr="005E10DA">
              <w:rPr>
                <w:rFonts w:ascii="Calibri" w:hAnsi="Calibri" w:cs="Calibri"/>
                <w:i/>
              </w:rPr>
              <w:t xml:space="preserve">de până la </w:t>
            </w:r>
            <w:r w:rsidRPr="005E10DA">
              <w:rPr>
                <w:rFonts w:ascii="Calibri" w:hAnsi="Calibri" w:cs="Calibri"/>
                <w:i/>
              </w:rPr>
              <w:t>40 de ani</w:t>
            </w:r>
            <w:r w:rsidR="00B30454" w:rsidRPr="005E10DA">
              <w:rPr>
                <w:rFonts w:ascii="Calibri" w:hAnsi="Calibri" w:cs="Calibri"/>
                <w:i/>
              </w:rPr>
              <w:t>, inclusiv</w:t>
            </w:r>
            <w:r w:rsidRPr="005E10DA">
              <w:rPr>
                <w:rFonts w:ascii="Calibri" w:hAnsi="Calibri" w:cs="Calibri"/>
                <w:i/>
              </w:rPr>
              <w:t xml:space="preserve"> la data depunerii cererii de finanţare a proiectului şi </w:t>
            </w:r>
            <w:r w:rsidRPr="005E10DA">
              <w:rPr>
                <w:rFonts w:ascii="Calibri" w:hAnsi="Calibri" w:cs="Calibri"/>
                <w:color w:val="000000"/>
              </w:rPr>
              <w:t>deține competențele și calificările profesionale adecvate</w:t>
            </w:r>
            <w:r w:rsidRPr="005E10DA">
              <w:rPr>
                <w:rFonts w:ascii="Calibri" w:hAnsi="Calibri" w:cs="Calibri"/>
                <w:i/>
              </w:rPr>
              <w:t xml:space="preserve">; </w:t>
            </w:r>
            <w:r w:rsidRPr="005E10DA">
              <w:rPr>
                <w:rFonts w:ascii="Calibri" w:hAnsi="Calibri" w:cs="Calibri"/>
                <w:i/>
                <w:color w:val="000000"/>
              </w:rPr>
              <w:t xml:space="preserve"> </w:t>
            </w:r>
          </w:p>
          <w:p w14:paraId="421FEEC1" w14:textId="77777777" w:rsidR="00377512" w:rsidRPr="005E10DA" w:rsidRDefault="00381045" w:rsidP="004E40CF">
            <w:pPr>
              <w:numPr>
                <w:ilvl w:val="0"/>
                <w:numId w:val="54"/>
              </w:numPr>
              <w:tabs>
                <w:tab w:val="left" w:pos="284"/>
              </w:tabs>
              <w:ind w:left="0" w:firstLine="0"/>
              <w:jc w:val="both"/>
              <w:rPr>
                <w:rFonts w:ascii="Calibri" w:hAnsi="Calibri" w:cs="Calibri"/>
              </w:rPr>
            </w:pPr>
            <w:r w:rsidRPr="005E10DA">
              <w:rPr>
                <w:rFonts w:ascii="Calibri" w:hAnsi="Calibri" w:cs="Calibri"/>
                <w:i/>
              </w:rPr>
              <w:lastRenderedPageBreak/>
              <w:t xml:space="preserve">Întreprinderea familială, </w:t>
            </w:r>
            <w:r w:rsidRPr="005E10DA">
              <w:rPr>
                <w:rFonts w:ascii="Calibri" w:hAnsi="Calibri" w:cs="Calibri"/>
                <w:i/>
                <w:color w:val="000000"/>
              </w:rPr>
              <w:t xml:space="preserve">înfiinţată în baza OUG nr.44/2008 </w:t>
            </w:r>
            <w:r w:rsidR="003A0AB6" w:rsidRPr="005E10DA">
              <w:rPr>
                <w:rFonts w:asciiTheme="minorHAnsi" w:hAnsiTheme="minorHAnsi" w:cs="Calibri"/>
                <w:i/>
              </w:rPr>
              <w:t xml:space="preserve">cu modificările și completările ulterioare </w:t>
            </w:r>
            <w:r w:rsidRPr="005E10DA">
              <w:rPr>
                <w:rFonts w:ascii="Calibri" w:hAnsi="Calibri" w:cs="Calibri"/>
              </w:rPr>
              <w:t>cu condiția ca tânărul fermier, solicitant al sprijinului, să fie</w:t>
            </w:r>
            <w:r w:rsidRPr="005E10DA">
              <w:rPr>
                <w:rFonts w:ascii="Calibri" w:hAnsi="Calibri" w:cs="Calibri"/>
                <w:color w:val="000000"/>
              </w:rPr>
              <w:t xml:space="preserve"> reprezentant desemnat prin acordul de constiuire are vârsta</w:t>
            </w:r>
            <w:r w:rsidRPr="005E10DA">
              <w:rPr>
                <w:rFonts w:ascii="Calibri" w:hAnsi="Calibri" w:cs="Calibri"/>
              </w:rPr>
              <w:t xml:space="preserve"> </w:t>
            </w:r>
            <w:r w:rsidR="003A0AB6" w:rsidRPr="005E10DA">
              <w:rPr>
                <w:rFonts w:asciiTheme="minorHAnsi" w:hAnsiTheme="minorHAnsi" w:cs="Calibri"/>
                <w:i/>
              </w:rPr>
              <w:t>de până la</w:t>
            </w:r>
            <w:r w:rsidRPr="005E10DA">
              <w:rPr>
                <w:rFonts w:ascii="Calibri" w:hAnsi="Calibri" w:cs="Calibri"/>
              </w:rPr>
              <w:t xml:space="preserve"> 40 de ani</w:t>
            </w:r>
            <w:r w:rsidR="00163284" w:rsidRPr="005E10DA">
              <w:rPr>
                <w:rFonts w:ascii="Calibri" w:hAnsi="Calibri" w:cs="Calibri"/>
                <w:i/>
              </w:rPr>
              <w:t>, inclusiv</w:t>
            </w:r>
            <w:r w:rsidRPr="005E10DA">
              <w:rPr>
                <w:rFonts w:ascii="Calibri" w:hAnsi="Calibri" w:cs="Calibri"/>
              </w:rPr>
              <w:t xml:space="preserve"> la data depunerii cererii de finanţare,</w:t>
            </w:r>
            <w:r w:rsidRPr="005E10DA">
              <w:rPr>
                <w:rFonts w:ascii="Calibri" w:hAnsi="Calibri" w:cs="Calibri"/>
                <w:color w:val="000000"/>
              </w:rPr>
              <w:t xml:space="preserve"> deține competențele și calificările profesionale adecvate</w:t>
            </w:r>
            <w:r w:rsidRPr="005E10DA">
              <w:rPr>
                <w:rFonts w:ascii="Calibri" w:hAnsi="Calibri" w:cs="Calibri"/>
              </w:rPr>
              <w:t xml:space="preserve"> și exercită controlul efectiv asupra exploatației prin deținerea cotei majoritare din patrimoniul de afectațiune.</w:t>
            </w:r>
          </w:p>
          <w:p w14:paraId="5E1741CC" w14:textId="77777777" w:rsidR="00377512" w:rsidRPr="005E10DA" w:rsidRDefault="00381045" w:rsidP="004E40CF">
            <w:pPr>
              <w:numPr>
                <w:ilvl w:val="0"/>
                <w:numId w:val="54"/>
              </w:numPr>
              <w:tabs>
                <w:tab w:val="left" w:pos="284"/>
              </w:tabs>
              <w:ind w:left="0" w:firstLine="0"/>
              <w:jc w:val="both"/>
              <w:rPr>
                <w:rFonts w:ascii="Calibri" w:hAnsi="Calibri" w:cs="Calibri"/>
              </w:rPr>
            </w:pPr>
            <w:r w:rsidRPr="005E10DA">
              <w:rPr>
                <w:rFonts w:ascii="Calibri" w:hAnsi="Calibri" w:cs="Calibri"/>
                <w:i/>
              </w:rPr>
              <w:t>Societate cu răspundere limitată cu asociat unic persoană fizică, care este si administrator</w:t>
            </w:r>
            <w:r w:rsidR="00C33724">
              <w:rPr>
                <w:rFonts w:ascii="Calibri" w:hAnsi="Calibri" w:cs="Calibri"/>
                <w:i/>
              </w:rPr>
              <w:t xml:space="preserve"> unic al</w:t>
            </w:r>
            <w:r w:rsidRPr="005E10DA">
              <w:rPr>
                <w:rFonts w:ascii="Calibri" w:hAnsi="Calibri" w:cs="Calibri"/>
                <w:i/>
              </w:rPr>
              <w:t xml:space="preserve"> societăţii, cu vârsta </w:t>
            </w:r>
            <w:r w:rsidR="003A0AB6" w:rsidRPr="005E10DA">
              <w:rPr>
                <w:rFonts w:asciiTheme="minorHAnsi" w:hAnsiTheme="minorHAnsi" w:cs="Calibri"/>
                <w:i/>
              </w:rPr>
              <w:t>de până la</w:t>
            </w:r>
            <w:r w:rsidRPr="005E10DA">
              <w:rPr>
                <w:rFonts w:ascii="Calibri" w:hAnsi="Calibri" w:cs="Calibri"/>
                <w:i/>
              </w:rPr>
              <w:t xml:space="preserve"> 40 ani</w:t>
            </w:r>
            <w:r w:rsidR="00163284" w:rsidRPr="005E10DA">
              <w:rPr>
                <w:rFonts w:ascii="Calibri" w:hAnsi="Calibri" w:cs="Calibri"/>
                <w:i/>
              </w:rPr>
              <w:t>, inclusiv</w:t>
            </w:r>
            <w:r w:rsidRPr="005E10DA">
              <w:rPr>
                <w:rFonts w:ascii="Calibri" w:hAnsi="Calibri" w:cs="Calibri"/>
                <w:i/>
              </w:rPr>
              <w:t xml:space="preserve"> la data depunerii cererii de finanţare care </w:t>
            </w:r>
            <w:r w:rsidRPr="005E10DA">
              <w:rPr>
                <w:rFonts w:ascii="Calibri" w:hAnsi="Calibri" w:cs="Calibri"/>
                <w:color w:val="000000"/>
              </w:rPr>
              <w:t>deține competențele și calificările profesionale adecvate</w:t>
            </w:r>
            <w:r w:rsidRPr="005E10DA">
              <w:rPr>
                <w:rFonts w:ascii="Calibri" w:hAnsi="Calibri" w:cs="Calibri"/>
                <w:i/>
              </w:rPr>
              <w:t>.</w:t>
            </w:r>
          </w:p>
          <w:p w14:paraId="3D44073A" w14:textId="77777777" w:rsidR="00377512" w:rsidRPr="005E10DA" w:rsidRDefault="00381045" w:rsidP="004E40CF">
            <w:pPr>
              <w:numPr>
                <w:ilvl w:val="0"/>
                <w:numId w:val="54"/>
              </w:numPr>
              <w:tabs>
                <w:tab w:val="left" w:pos="284"/>
              </w:tabs>
              <w:ind w:left="0" w:firstLine="0"/>
              <w:jc w:val="both"/>
              <w:rPr>
                <w:rFonts w:ascii="Calibri" w:hAnsi="Calibri" w:cs="Calibri"/>
              </w:rPr>
            </w:pPr>
            <w:r w:rsidRPr="005E10DA">
              <w:rPr>
                <w:rFonts w:ascii="Calibri" w:hAnsi="Calibri" w:cs="Calibri"/>
                <w:i/>
              </w:rPr>
              <w:t xml:space="preserve">Societate </w:t>
            </w:r>
            <w:r w:rsidRPr="005E10DA">
              <w:rPr>
                <w:rFonts w:ascii="Calibri" w:hAnsi="Calibri" w:cs="Calibri"/>
                <w:i/>
                <w:sz w:val="22"/>
                <w:szCs w:val="22"/>
              </w:rPr>
              <w:t xml:space="preserve">cu răspundere limitată </w:t>
            </w:r>
            <w:r w:rsidRPr="005E10DA">
              <w:rPr>
                <w:rFonts w:ascii="Calibri" w:hAnsi="Calibri" w:cs="Calibri"/>
                <w:i/>
              </w:rPr>
              <w:t xml:space="preserve"> cu mai mulți asociați, cu condiția ca tânărul fermier, solicitant al sprijinului, cu vârsta </w:t>
            </w:r>
            <w:r w:rsidR="003A0AB6" w:rsidRPr="005E10DA">
              <w:rPr>
                <w:rFonts w:asciiTheme="minorHAnsi" w:hAnsiTheme="minorHAnsi" w:cs="Calibri"/>
                <w:i/>
              </w:rPr>
              <w:t>de până la</w:t>
            </w:r>
            <w:r w:rsidRPr="005E10DA">
              <w:rPr>
                <w:rFonts w:ascii="Calibri" w:hAnsi="Calibri" w:cs="Calibri"/>
                <w:i/>
              </w:rPr>
              <w:t xml:space="preserve"> 40 de ani</w:t>
            </w:r>
            <w:r w:rsidR="0046674E" w:rsidRPr="005E10DA">
              <w:rPr>
                <w:rFonts w:ascii="Calibri" w:hAnsi="Calibri" w:cs="Calibri"/>
                <w:i/>
              </w:rPr>
              <w:t>, inclusiv</w:t>
            </w:r>
            <w:r w:rsidR="004A3243">
              <w:rPr>
                <w:rFonts w:ascii="Calibri" w:hAnsi="Calibri" w:cs="Calibri"/>
                <w:i/>
              </w:rPr>
              <w:t>,</w:t>
            </w:r>
            <w:r w:rsidRPr="005E10DA">
              <w:rPr>
                <w:rFonts w:ascii="Calibri" w:hAnsi="Calibri" w:cs="Calibri"/>
                <w:i/>
              </w:rPr>
              <w:t xml:space="preserve"> la data depunerii cererii de finanţare să exercite controlul efectiv asupra exploatației prin deținerea pachetului majoritar al părţilor sociale și deţinerea funcţiei de administrator unic  al </w:t>
            </w:r>
            <w:r w:rsidR="000844C8" w:rsidRPr="005E10DA">
              <w:rPr>
                <w:rFonts w:ascii="Calibri" w:hAnsi="Calibri" w:cs="Calibri"/>
                <w:i/>
              </w:rPr>
              <w:t xml:space="preserve">societății comerciale </w:t>
            </w:r>
            <w:r w:rsidRPr="005E10DA">
              <w:rPr>
                <w:rFonts w:ascii="Calibri" w:hAnsi="Calibri" w:cs="Calibri"/>
                <w:i/>
              </w:rPr>
              <w:t>respective</w:t>
            </w:r>
            <w:r w:rsidR="000844C8" w:rsidRPr="005E10DA">
              <w:rPr>
                <w:rFonts w:ascii="Calibri" w:hAnsi="Calibri" w:cs="Calibri"/>
                <w:i/>
              </w:rPr>
              <w:t xml:space="preserve"> cu varsta </w:t>
            </w:r>
            <w:r w:rsidR="0046674E" w:rsidRPr="005E10DA">
              <w:rPr>
                <w:rFonts w:asciiTheme="minorHAnsi" w:hAnsiTheme="minorHAnsi" w:cs="Calibri"/>
                <w:i/>
              </w:rPr>
              <w:t>de până la</w:t>
            </w:r>
            <w:r w:rsidR="000844C8" w:rsidRPr="005E10DA">
              <w:rPr>
                <w:rFonts w:ascii="Calibri" w:hAnsi="Calibri" w:cs="Calibri"/>
                <w:i/>
              </w:rPr>
              <w:t xml:space="preserve"> 40 de ani</w:t>
            </w:r>
            <w:r w:rsidR="0046674E" w:rsidRPr="005E10DA">
              <w:rPr>
                <w:rFonts w:ascii="Calibri" w:hAnsi="Calibri" w:cs="Calibri"/>
                <w:i/>
              </w:rPr>
              <w:t>, inclusiv</w:t>
            </w:r>
            <w:r w:rsidR="000844C8" w:rsidRPr="005E10DA">
              <w:rPr>
                <w:rFonts w:ascii="Calibri" w:hAnsi="Calibri" w:cs="Calibri"/>
                <w:i/>
              </w:rPr>
              <w:t xml:space="preserve"> la data depunerii cererii de finanţare a proiectului</w:t>
            </w:r>
            <w:r w:rsidRPr="005E10DA">
              <w:rPr>
                <w:rFonts w:ascii="Calibri" w:hAnsi="Calibri" w:cs="Calibri"/>
                <w:i/>
              </w:rPr>
              <w:t xml:space="preserve"> şi să aibă </w:t>
            </w:r>
            <w:r w:rsidRPr="005E10DA">
              <w:rPr>
                <w:rFonts w:ascii="Calibri" w:hAnsi="Calibri" w:cs="Calibri"/>
                <w:color w:val="000000"/>
              </w:rPr>
              <w:t>competențele și calificările profesionale adecvate</w:t>
            </w:r>
            <w:r w:rsidRPr="005E10DA">
              <w:rPr>
                <w:rFonts w:ascii="Calibri" w:hAnsi="Calibri" w:cs="Calibri"/>
                <w:i/>
              </w:rPr>
              <w:t>.</w:t>
            </w:r>
          </w:p>
          <w:p w14:paraId="75D606EC" w14:textId="77777777" w:rsidR="00377512" w:rsidRPr="005E10DA" w:rsidRDefault="00377512" w:rsidP="005D22FC">
            <w:pPr>
              <w:rPr>
                <w:rFonts w:ascii="Calibri" w:hAnsi="Calibri" w:cs="Calibri"/>
              </w:rPr>
            </w:pPr>
          </w:p>
          <w:p w14:paraId="2ED4772F" w14:textId="77777777" w:rsidR="00377512" w:rsidRPr="005E10DA" w:rsidRDefault="00381045" w:rsidP="005D22FC">
            <w:pPr>
              <w:jc w:val="both"/>
              <w:rPr>
                <w:rFonts w:ascii="Calibri" w:hAnsi="Calibri" w:cs="Calibri"/>
                <w:color w:val="000000"/>
              </w:rPr>
            </w:pPr>
            <w:r w:rsidRPr="005E10DA">
              <w:rPr>
                <w:rFonts w:ascii="Calibri" w:hAnsi="Calibri" w:cs="Calibri"/>
                <w:color w:val="000000"/>
              </w:rPr>
              <w:t xml:space="preserve">Prin competențele și calificările profesionale adecvate se înţelege absolvirea a minimum  8  clase plus calificare în domeniul agricol/agroalimentar/ economie agrară, după caz, în  conformitate cu obiectivele vizate prin proiect demonstrată prin  </w:t>
            </w:r>
            <w:r w:rsidRPr="005E10DA">
              <w:rPr>
                <w:rFonts w:ascii="Calibri" w:hAnsi="Calibri" w:cs="Calibri"/>
                <w:lang w:val="ro-RO"/>
              </w:rPr>
              <w:t xml:space="preserve">diploma/certificat de calificare ce atestă formarea profesională/certificat de competențe emis de un centru de evaluare si certificare a competentelor profesionale obtinute pe alte căi decât cele formale, care trebuie să fie autorizat de Autoritatea Nationala pentru Calificari care </w:t>
            </w:r>
            <w:r w:rsidRPr="005E10DA">
              <w:rPr>
                <w:rFonts w:ascii="Calibri" w:hAnsi="Calibri" w:cs="Calibri"/>
                <w:lang w:val="ro-RO"/>
              </w:rPr>
              <w:lastRenderedPageBreak/>
              <w:t>conferă un nivel minim de calificare în domeniu agricol</w:t>
            </w:r>
            <w:r w:rsidRPr="005E10DA">
              <w:rPr>
                <w:rFonts w:ascii="Calibri" w:hAnsi="Calibri" w:cs="Calibri"/>
                <w:color w:val="000000"/>
              </w:rPr>
              <w:t xml:space="preserve"> </w:t>
            </w:r>
          </w:p>
          <w:p w14:paraId="27ED0BD6" w14:textId="77777777" w:rsidR="00381045" w:rsidRPr="005E10DA" w:rsidRDefault="00381045" w:rsidP="004D1B01">
            <w:pPr>
              <w:pStyle w:val="ListParagraph"/>
              <w:numPr>
                <w:ilvl w:val="0"/>
                <w:numId w:val="55"/>
              </w:numPr>
              <w:ind w:left="0" w:firstLine="20"/>
              <w:jc w:val="both"/>
              <w:rPr>
                <w:rFonts w:cs="Calibri"/>
                <w:i/>
                <w:sz w:val="24"/>
                <w:szCs w:val="24"/>
              </w:rPr>
            </w:pPr>
            <w:r w:rsidRPr="005E10DA">
              <w:rPr>
                <w:rFonts w:cs="Calibri"/>
                <w:i/>
                <w:sz w:val="24"/>
                <w:szCs w:val="24"/>
              </w:rPr>
              <w:t xml:space="preserve">Dacă solicitantul care respectă condiţiile de la punctul 1 s-a stabilit pentru prima dată  </w:t>
            </w:r>
            <w:r w:rsidRPr="005E10DA">
              <w:rPr>
                <w:rFonts w:cs="Calibri"/>
                <w:i/>
                <w:color w:val="000000"/>
                <w:sz w:val="24"/>
                <w:szCs w:val="24"/>
              </w:rPr>
              <w:t>într-o exploatație agricolă ca șef al respectivei exploatații</w:t>
            </w:r>
            <w:r w:rsidR="00F158E8">
              <w:rPr>
                <w:rFonts w:cs="Calibri"/>
                <w:i/>
                <w:color w:val="000000"/>
                <w:sz w:val="24"/>
                <w:szCs w:val="24"/>
              </w:rPr>
              <w:t>, respectiv,</w:t>
            </w:r>
            <w:r w:rsidRPr="005E10DA">
              <w:rPr>
                <w:rFonts w:cs="Calibri"/>
                <w:i/>
                <w:color w:val="000000"/>
                <w:sz w:val="24"/>
                <w:szCs w:val="24"/>
              </w:rPr>
              <w:t xml:space="preserve"> </w:t>
            </w:r>
          </w:p>
          <w:p w14:paraId="4BEBC857" w14:textId="7B70BB52" w:rsidR="00381045" w:rsidRPr="005E10DA" w:rsidRDefault="00381045" w:rsidP="00381045">
            <w:pPr>
              <w:pStyle w:val="ListParagraph"/>
              <w:ind w:left="20"/>
              <w:jc w:val="both"/>
              <w:rPr>
                <w:rFonts w:cs="Calibri"/>
                <w:sz w:val="24"/>
                <w:szCs w:val="24"/>
              </w:rPr>
            </w:pPr>
            <w:r w:rsidRPr="005E10DA">
              <w:rPr>
                <w:rFonts w:cs="Calibri"/>
                <w:i/>
                <w:color w:val="000000"/>
                <w:sz w:val="24"/>
                <w:szCs w:val="24"/>
              </w:rPr>
              <w:t xml:space="preserve">- se </w:t>
            </w:r>
            <w:r w:rsidRPr="005E10DA">
              <w:rPr>
                <w:rFonts w:cs="Calibri"/>
                <w:sz w:val="24"/>
                <w:szCs w:val="24"/>
              </w:rPr>
              <w:t xml:space="preserve">verifică în ONRC dacă persoana fizică tânăr fermier </w:t>
            </w:r>
            <w:r w:rsidR="00A51A8A">
              <w:rPr>
                <w:rFonts w:cs="Calibri"/>
                <w:b/>
                <w:sz w:val="24"/>
                <w:szCs w:val="24"/>
              </w:rPr>
              <w:t xml:space="preserve">a mai condus o forma de organizare juridica </w:t>
            </w:r>
            <w:r w:rsidRPr="005E10DA">
              <w:rPr>
                <w:rFonts w:cs="Calibri"/>
                <w:b/>
                <w:sz w:val="24"/>
                <w:szCs w:val="24"/>
              </w:rPr>
              <w:t>cu activitate agricola</w:t>
            </w:r>
            <w:r w:rsidRPr="005E10DA">
              <w:rPr>
                <w:rFonts w:cs="Calibri"/>
                <w:sz w:val="24"/>
                <w:szCs w:val="24"/>
              </w:rPr>
              <w:t xml:space="preserve"> ( fapt dovedit prin deținerea pachetului majoritar al părţilor sociale în cadrul altei entități j</w:t>
            </w:r>
            <w:r w:rsidR="00791EAD" w:rsidRPr="005E10DA">
              <w:rPr>
                <w:rFonts w:cs="Calibri"/>
                <w:sz w:val="24"/>
                <w:szCs w:val="24"/>
              </w:rPr>
              <w:t>uridice și a</w:t>
            </w:r>
            <w:r w:rsidRPr="005E10DA">
              <w:rPr>
                <w:rFonts w:cs="Calibri"/>
                <w:sz w:val="24"/>
                <w:szCs w:val="24"/>
              </w:rPr>
              <w:t xml:space="preserve"> poziției de unic administrator  al exploatației) si </w:t>
            </w:r>
          </w:p>
          <w:p w14:paraId="2F7182E7" w14:textId="77777777" w:rsidR="00381045" w:rsidRPr="005E10DA" w:rsidRDefault="00381045" w:rsidP="00381045">
            <w:pPr>
              <w:pStyle w:val="ListParagraph"/>
              <w:ind w:left="20"/>
              <w:jc w:val="both"/>
              <w:rPr>
                <w:rFonts w:cs="Calibri"/>
                <w:sz w:val="24"/>
                <w:szCs w:val="24"/>
              </w:rPr>
            </w:pPr>
            <w:r w:rsidRPr="005E10DA">
              <w:rPr>
                <w:rFonts w:cs="Calibri"/>
                <w:i/>
                <w:color w:val="000000"/>
                <w:sz w:val="24"/>
                <w:szCs w:val="24"/>
              </w:rPr>
              <w:t xml:space="preserve">Se verifică </w:t>
            </w:r>
            <w:r w:rsidRPr="005E10DA">
              <w:rPr>
                <w:rFonts w:cs="Calibri"/>
                <w:b/>
                <w:sz w:val="24"/>
                <w:szCs w:val="24"/>
              </w:rPr>
              <w:t>data</w:t>
            </w:r>
            <w:r w:rsidRPr="005E10DA">
              <w:rPr>
                <w:rFonts w:cs="Calibri"/>
                <w:sz w:val="24"/>
                <w:szCs w:val="24"/>
              </w:rPr>
              <w:t xml:space="preserve"> la care acesta a devenit şeful exploataţiei agricole vizată de proiect şi înregistrată la APIA</w:t>
            </w:r>
            <w:r w:rsidRPr="005E10DA">
              <w:rPr>
                <w:rFonts w:cs="Calibri"/>
              </w:rPr>
              <w:t xml:space="preserve"> </w:t>
            </w:r>
            <w:r w:rsidRPr="005E10DA">
              <w:rPr>
                <w:rFonts w:cs="Calibri"/>
                <w:sz w:val="24"/>
                <w:szCs w:val="24"/>
              </w:rPr>
              <w:t>şi dacă au trecut mai mult de 24 luni de la data instalării.</w:t>
            </w:r>
          </w:p>
          <w:p w14:paraId="30B7B4D5" w14:textId="77777777" w:rsidR="00381045" w:rsidRPr="005E10DA" w:rsidRDefault="00381045" w:rsidP="00381045">
            <w:pPr>
              <w:pStyle w:val="NoSpacing"/>
              <w:tabs>
                <w:tab w:val="left" w:pos="-70"/>
              </w:tabs>
              <w:spacing w:line="276" w:lineRule="auto"/>
              <w:ind w:left="20"/>
              <w:jc w:val="both"/>
              <w:rPr>
                <w:rFonts w:ascii="Calibri" w:hAnsi="Calibri" w:cs="Calibri"/>
                <w:sz w:val="24"/>
                <w:szCs w:val="24"/>
              </w:rPr>
            </w:pPr>
            <w:r w:rsidRPr="005E10DA">
              <w:rPr>
                <w:rFonts w:ascii="Calibri" w:hAnsi="Calibri" w:cs="Calibri"/>
                <w:sz w:val="24"/>
                <w:szCs w:val="24"/>
              </w:rPr>
              <w:t xml:space="preserve">Data instalării pentru prima dată ca şef de exploataţie este data la care tânărul fermier figurează în ONRC că a preluat controlul efectiv asupra exploatației înregistrată la APIA, pe numele solicitantului, ca asociat unic/majoritar și </w:t>
            </w:r>
            <w:r w:rsidRPr="008C5713">
              <w:rPr>
                <w:rFonts w:ascii="Calibri" w:hAnsi="Calibri" w:cs="Calibri"/>
                <w:sz w:val="24"/>
                <w:szCs w:val="24"/>
              </w:rPr>
              <w:t>unic administrator</w:t>
            </w:r>
            <w:r w:rsidRPr="005E10DA">
              <w:rPr>
                <w:rFonts w:ascii="Calibri" w:hAnsi="Calibri" w:cs="Calibri"/>
                <w:sz w:val="24"/>
                <w:szCs w:val="24"/>
              </w:rPr>
              <w:t xml:space="preserve"> al  solicitantului (oricare ar fi statutul juridic). </w:t>
            </w:r>
          </w:p>
          <w:p w14:paraId="12A10BD9" w14:textId="77777777" w:rsidR="00381045" w:rsidRPr="005E10DA" w:rsidRDefault="00381045" w:rsidP="00076D4D">
            <w:pPr>
              <w:jc w:val="both"/>
              <w:rPr>
                <w:rFonts w:cs="Calibri"/>
                <w:lang w:val="it-IT"/>
              </w:rPr>
            </w:pPr>
            <w:r w:rsidRPr="005E10DA">
              <w:rPr>
                <w:rFonts w:ascii="Calibri" w:hAnsi="Calibri" w:cs="Calibri"/>
              </w:rPr>
              <w:t xml:space="preserve">Calitățile de asociat unic/majoritar </w:t>
            </w:r>
            <w:r w:rsidRPr="005E10DA">
              <w:rPr>
                <w:rFonts w:ascii="Calibri" w:hAnsi="Calibri" w:cs="Calibri"/>
                <w:b/>
              </w:rPr>
              <w:t>ș</w:t>
            </w:r>
            <w:r w:rsidRPr="005E10DA">
              <w:rPr>
                <w:rFonts w:ascii="Calibri" w:hAnsi="Calibri" w:cs="Calibri"/>
              </w:rPr>
              <w:t>i administrator</w:t>
            </w:r>
            <w:r w:rsidR="007C0EC2">
              <w:rPr>
                <w:rFonts w:ascii="Calibri" w:hAnsi="Calibri" w:cs="Calibri"/>
              </w:rPr>
              <w:t xml:space="preserve"> unic</w:t>
            </w:r>
            <w:r w:rsidRPr="005E10DA">
              <w:rPr>
                <w:rFonts w:ascii="Calibri" w:hAnsi="Calibri" w:cs="Calibri"/>
              </w:rPr>
              <w:t xml:space="preserve"> privind instalarea ca tânăr fermier, trebuie să fie îndeplinite cumulativ.</w:t>
            </w:r>
          </w:p>
        </w:tc>
      </w:tr>
    </w:tbl>
    <w:p w14:paraId="6EC21CB3" w14:textId="77777777" w:rsidR="000C7598" w:rsidRPr="005E10DA" w:rsidRDefault="00381045" w:rsidP="000C7598">
      <w:pPr>
        <w:spacing w:line="276" w:lineRule="auto"/>
        <w:jc w:val="both"/>
        <w:rPr>
          <w:rFonts w:asciiTheme="minorHAnsi" w:hAnsiTheme="minorHAnsi" w:cs="Calibri"/>
          <w:lang w:val="it-IT"/>
        </w:rPr>
      </w:pPr>
      <w:r w:rsidRPr="005E10DA">
        <w:rPr>
          <w:rFonts w:asciiTheme="minorHAnsi" w:hAnsiTheme="minorHAnsi" w:cs="Calibri"/>
        </w:rPr>
        <w:lastRenderedPageBreak/>
        <w:t xml:space="preserve">În cazul în care solicitantul nu s-a instalat pentru prima dată într-o exploataţie agricolă ca tânăr fermier sau au trecut mai mult de 24 luni de la data instalării </w:t>
      </w:r>
      <w:r w:rsidR="00987013" w:rsidRPr="005E10DA">
        <w:rPr>
          <w:rFonts w:asciiTheme="minorHAnsi" w:hAnsiTheme="minorHAnsi" w:cs="Calibri"/>
        </w:rPr>
        <w:t>și</w:t>
      </w:r>
      <w:r w:rsidRPr="005E10DA">
        <w:rPr>
          <w:rFonts w:asciiTheme="minorHAnsi" w:hAnsiTheme="minorHAnsi" w:cs="Calibri"/>
        </w:rPr>
        <w:t xml:space="preserve"> în SF nu se menţionează îndeplinirea nici unui standard UE, expertul bifează, Nu este cazul.  </w:t>
      </w:r>
      <w:r w:rsidRPr="005E10DA">
        <w:rPr>
          <w:rFonts w:asciiTheme="minorHAnsi" w:hAnsiTheme="minorHAnsi" w:cs="Calibri"/>
          <w:lang w:val="it-IT"/>
        </w:rPr>
        <w:t xml:space="preserve">Dacă </w:t>
      </w:r>
      <w:r w:rsidRPr="005E10DA">
        <w:rPr>
          <w:rFonts w:asciiTheme="minorHAnsi" w:hAnsiTheme="minorHAnsi" w:cs="Calibri"/>
        </w:rPr>
        <w:t xml:space="preserve">solicitantul s-a instalat pentru prima data într-o exploataţie agricolă ca tânăr fermier şi în SF se menţionează îndeplinirea unui standard UE iar data finalizării investiţiei este mai mică de 24 luni faţă de data instalării, atunci expertul bifează DA. </w:t>
      </w:r>
      <w:r w:rsidRPr="005E10DA">
        <w:rPr>
          <w:rFonts w:asciiTheme="minorHAnsi" w:hAnsiTheme="minorHAnsi" w:cs="Calibri"/>
          <w:lang w:val="it-IT"/>
        </w:rPr>
        <w:t xml:space="preserve"> </w:t>
      </w:r>
    </w:p>
    <w:p w14:paraId="0A32B4C6" w14:textId="18EBE814" w:rsidR="00987013" w:rsidRDefault="00987013" w:rsidP="000C7598">
      <w:pPr>
        <w:jc w:val="both"/>
        <w:rPr>
          <w:rFonts w:asciiTheme="minorHAnsi" w:hAnsiTheme="minorHAnsi" w:cstheme="minorHAnsi"/>
          <w:lang w:val="it-IT"/>
        </w:rPr>
      </w:pPr>
    </w:p>
    <w:p w14:paraId="2D330D66" w14:textId="7974789F" w:rsidR="00B55683" w:rsidRDefault="00B55683" w:rsidP="000C7598">
      <w:pPr>
        <w:jc w:val="both"/>
        <w:rPr>
          <w:rFonts w:asciiTheme="minorHAnsi" w:hAnsiTheme="minorHAnsi" w:cstheme="minorHAnsi"/>
          <w:lang w:val="it-IT"/>
        </w:rPr>
      </w:pPr>
    </w:p>
    <w:p w14:paraId="04445C28" w14:textId="0F027500" w:rsidR="00B55683" w:rsidRDefault="00B55683" w:rsidP="000C7598">
      <w:pPr>
        <w:jc w:val="both"/>
        <w:rPr>
          <w:rFonts w:asciiTheme="minorHAnsi" w:hAnsiTheme="minorHAnsi" w:cstheme="minorHAnsi"/>
          <w:lang w:val="it-IT"/>
        </w:rPr>
      </w:pPr>
    </w:p>
    <w:p w14:paraId="6C4F45C8" w14:textId="2F2332E9" w:rsidR="00B55683" w:rsidRDefault="00B55683" w:rsidP="000C7598">
      <w:pPr>
        <w:jc w:val="both"/>
        <w:rPr>
          <w:rFonts w:asciiTheme="minorHAnsi" w:hAnsiTheme="minorHAnsi" w:cstheme="minorHAnsi"/>
          <w:lang w:val="it-IT"/>
        </w:rPr>
      </w:pPr>
    </w:p>
    <w:p w14:paraId="7464D348" w14:textId="77777777" w:rsidR="00B55683" w:rsidRDefault="00B55683" w:rsidP="000C7598">
      <w:pPr>
        <w:jc w:val="both"/>
        <w:rPr>
          <w:rFonts w:asciiTheme="minorHAnsi" w:hAnsiTheme="minorHAnsi" w:cstheme="minorHAnsi"/>
          <w:lang w:val="it-IT"/>
        </w:rPr>
      </w:pPr>
    </w:p>
    <w:p w14:paraId="564DCA86" w14:textId="77777777" w:rsidR="003B5CDB" w:rsidRDefault="003B5CDB" w:rsidP="00786D0E">
      <w:pPr>
        <w:pStyle w:val="NoSpacing"/>
        <w:tabs>
          <w:tab w:val="left" w:pos="284"/>
        </w:tabs>
        <w:spacing w:line="276" w:lineRule="auto"/>
        <w:jc w:val="both"/>
        <w:rPr>
          <w:rFonts w:ascii="Calibri" w:hAnsi="Calibri"/>
          <w:b/>
          <w:sz w:val="24"/>
          <w:szCs w:val="24"/>
        </w:rPr>
      </w:pPr>
      <w:r w:rsidRPr="00786D0E">
        <w:rPr>
          <w:rFonts w:asciiTheme="minorHAnsi" w:hAnsiTheme="minorHAnsi" w:cstheme="minorHAnsi"/>
          <w:b/>
          <w:sz w:val="24"/>
          <w:szCs w:val="24"/>
          <w:lang w:val="it-IT"/>
        </w:rPr>
        <w:lastRenderedPageBreak/>
        <w:t>EG</w:t>
      </w:r>
      <w:r w:rsidR="007D2AC1">
        <w:rPr>
          <w:rFonts w:asciiTheme="minorHAnsi" w:hAnsiTheme="minorHAnsi" w:cstheme="minorHAnsi"/>
          <w:b/>
          <w:sz w:val="24"/>
          <w:szCs w:val="24"/>
          <w:lang w:val="it-IT"/>
        </w:rPr>
        <w:t>18</w:t>
      </w:r>
      <w:r w:rsidRPr="00786D0E">
        <w:rPr>
          <w:rFonts w:ascii="Calibri" w:hAnsi="Calibri"/>
          <w:b/>
          <w:sz w:val="24"/>
          <w:szCs w:val="24"/>
        </w:rPr>
        <w:t xml:space="preserve"> În cazul proiectelor din aria de aplicabilitate a ITI Delta Dunării, solicitantul va prezenta avizul de conformitate cu obiectivele SIDD DD.</w:t>
      </w:r>
    </w:p>
    <w:p w14:paraId="015F522C" w14:textId="77777777" w:rsidR="003B5CDB" w:rsidRDefault="003B5CDB" w:rsidP="00786D0E">
      <w:pPr>
        <w:pStyle w:val="NoSpacing"/>
        <w:tabs>
          <w:tab w:val="left" w:pos="284"/>
        </w:tabs>
        <w:spacing w:line="276" w:lineRule="auto"/>
        <w:jc w:val="both"/>
        <w:rPr>
          <w:rFonts w:ascii="Calibri" w:hAnsi="Calibri"/>
          <w:b/>
          <w:sz w:val="24"/>
          <w:szCs w:val="24"/>
        </w:rPr>
      </w:pP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4770"/>
      </w:tblGrid>
      <w:tr w:rsidR="003B5CDB" w:rsidRPr="005E10DA" w14:paraId="361FA620" w14:textId="77777777" w:rsidTr="0035452D">
        <w:tc>
          <w:tcPr>
            <w:tcW w:w="4570" w:type="dxa"/>
            <w:shd w:val="clear" w:color="auto" w:fill="C0C0C0"/>
          </w:tcPr>
          <w:p w14:paraId="40E00D25" w14:textId="77777777" w:rsidR="003B5CDB" w:rsidRPr="005E10DA" w:rsidRDefault="003B5CDB" w:rsidP="0035452D">
            <w:pPr>
              <w:pStyle w:val="Heading1"/>
              <w:jc w:val="both"/>
              <w:rPr>
                <w:rFonts w:asciiTheme="minorHAnsi" w:hAnsiTheme="minorHAnsi" w:cs="Calibri"/>
                <w:szCs w:val="24"/>
                <w:lang w:val="ro-RO"/>
              </w:rPr>
            </w:pPr>
            <w:r w:rsidRPr="005E10DA">
              <w:rPr>
                <w:rFonts w:asciiTheme="minorHAnsi" w:hAnsiTheme="minorHAnsi" w:cs="Calibri"/>
                <w:szCs w:val="24"/>
                <w:lang w:val="ro-RO"/>
              </w:rPr>
              <w:t xml:space="preserve">DOCUMENTE PREZENTATE </w:t>
            </w:r>
          </w:p>
        </w:tc>
        <w:tc>
          <w:tcPr>
            <w:tcW w:w="4770" w:type="dxa"/>
            <w:shd w:val="clear" w:color="auto" w:fill="C0C0C0"/>
          </w:tcPr>
          <w:p w14:paraId="6E650FE5" w14:textId="77777777" w:rsidR="003B5CDB" w:rsidRPr="005E10DA" w:rsidRDefault="003B5CDB" w:rsidP="0035452D">
            <w:pPr>
              <w:jc w:val="both"/>
              <w:rPr>
                <w:rFonts w:asciiTheme="minorHAnsi" w:hAnsiTheme="minorHAnsi" w:cs="Calibri"/>
                <w:b/>
                <w:lang w:val="pt-BR"/>
              </w:rPr>
            </w:pPr>
            <w:r w:rsidRPr="005E10DA">
              <w:rPr>
                <w:rFonts w:asciiTheme="minorHAnsi" w:hAnsiTheme="minorHAnsi" w:cs="Calibri"/>
                <w:b/>
                <w:lang w:val="pt-BR"/>
              </w:rPr>
              <w:t>PUNCTE DE VERIFICAT ÎN CADRUL DOCUMENTELOR PREZENTATE</w:t>
            </w:r>
          </w:p>
        </w:tc>
      </w:tr>
      <w:tr w:rsidR="003B5CDB" w:rsidRPr="005E10DA" w14:paraId="6301671A" w14:textId="77777777" w:rsidTr="0035452D">
        <w:tc>
          <w:tcPr>
            <w:tcW w:w="4570" w:type="dxa"/>
          </w:tcPr>
          <w:p w14:paraId="7734DCAF" w14:textId="77777777" w:rsidR="004A3243" w:rsidRPr="00786D0E" w:rsidRDefault="004A3243" w:rsidP="005F41C1">
            <w:pPr>
              <w:spacing w:line="276" w:lineRule="auto"/>
              <w:jc w:val="both"/>
              <w:rPr>
                <w:rFonts w:asciiTheme="minorHAnsi" w:hAnsiTheme="minorHAnsi" w:cs="Calibri"/>
                <w:lang w:val="it-IT"/>
              </w:rPr>
            </w:pPr>
            <w:r w:rsidRPr="00786D0E">
              <w:rPr>
                <w:rFonts w:asciiTheme="minorHAnsi" w:hAnsiTheme="minorHAnsi" w:cs="Calibri"/>
                <w:lang w:val="it-IT"/>
              </w:rPr>
              <w:t>Doc. 1 Studiul de Fezabilitate</w:t>
            </w:r>
          </w:p>
          <w:p w14:paraId="42031538" w14:textId="77777777" w:rsidR="004A3243" w:rsidRDefault="004A3243" w:rsidP="005F41C1">
            <w:pPr>
              <w:spacing w:line="276" w:lineRule="auto"/>
              <w:jc w:val="both"/>
              <w:rPr>
                <w:rFonts w:asciiTheme="minorHAnsi" w:hAnsiTheme="minorHAnsi" w:cs="Calibri"/>
                <w:highlight w:val="yellow"/>
                <w:lang w:val="it-IT"/>
              </w:rPr>
            </w:pPr>
          </w:p>
          <w:p w14:paraId="0B51D1B3" w14:textId="77777777" w:rsidR="003B5CDB" w:rsidRPr="005E10DA" w:rsidRDefault="003B5CDB" w:rsidP="005F41C1">
            <w:pPr>
              <w:spacing w:line="276" w:lineRule="auto"/>
              <w:jc w:val="both"/>
              <w:rPr>
                <w:rFonts w:asciiTheme="minorHAnsi" w:hAnsiTheme="minorHAnsi" w:cs="Calibri"/>
                <w:lang w:val="it-IT"/>
              </w:rPr>
            </w:pPr>
            <w:r w:rsidRPr="00C202FB">
              <w:rPr>
                <w:rFonts w:asciiTheme="minorHAnsi" w:hAnsiTheme="minorHAnsi" w:cs="Calibri"/>
                <w:lang w:val="it-IT"/>
              </w:rPr>
              <w:t>Doc. 2</w:t>
            </w:r>
            <w:r w:rsidR="00037A55" w:rsidRPr="00C202FB">
              <w:rPr>
                <w:rFonts w:asciiTheme="minorHAnsi" w:hAnsiTheme="minorHAnsi" w:cs="Calibri"/>
                <w:lang w:val="it-IT"/>
              </w:rPr>
              <w:t>1</w:t>
            </w:r>
            <w:r>
              <w:t xml:space="preserve"> </w:t>
            </w:r>
            <w:r w:rsidRPr="003B5CDB">
              <w:rPr>
                <w:rFonts w:asciiTheme="minorHAnsi" w:hAnsiTheme="minorHAnsi" w:cs="Calibri"/>
                <w:lang w:val="it-IT"/>
              </w:rPr>
              <w:t>Aviz de conformitate proiect cu obiectivele STRATEGIEI INTEGRATE DE DEZVOLTARE DURABILĂ A DELTEI DUNĂRII emis de Asociația pentru Dezvoltare Intercomunitară - ITI Delta Dunării.</w:t>
            </w:r>
          </w:p>
        </w:tc>
        <w:tc>
          <w:tcPr>
            <w:tcW w:w="4770" w:type="dxa"/>
          </w:tcPr>
          <w:p w14:paraId="5CE67706" w14:textId="77777777" w:rsidR="003B5CDB" w:rsidRPr="003B5CDB" w:rsidRDefault="003B5CDB" w:rsidP="003B5CDB">
            <w:pPr>
              <w:spacing w:line="276" w:lineRule="auto"/>
              <w:jc w:val="both"/>
              <w:rPr>
                <w:rFonts w:asciiTheme="minorHAnsi" w:hAnsiTheme="minorHAnsi" w:cs="Calibri"/>
                <w:lang w:val="it-IT"/>
              </w:rPr>
            </w:pPr>
            <w:r w:rsidRPr="003B5CDB">
              <w:rPr>
                <w:rFonts w:asciiTheme="minorHAnsi" w:hAnsiTheme="minorHAnsi" w:cs="Calibri"/>
                <w:lang w:val="it-IT"/>
              </w:rPr>
              <w:t>Verificarea se face în următoarele cazuri:</w:t>
            </w:r>
          </w:p>
          <w:p w14:paraId="10710776" w14:textId="77777777" w:rsidR="003B5CDB" w:rsidRPr="003B5CDB" w:rsidRDefault="003B5CDB" w:rsidP="003B5CDB">
            <w:pPr>
              <w:spacing w:line="276" w:lineRule="auto"/>
              <w:jc w:val="both"/>
              <w:rPr>
                <w:rFonts w:asciiTheme="minorHAnsi" w:hAnsiTheme="minorHAnsi" w:cs="Calibri"/>
                <w:lang w:val="it-IT"/>
              </w:rPr>
            </w:pPr>
            <w:r w:rsidRPr="003B5CDB">
              <w:rPr>
                <w:rFonts w:asciiTheme="minorHAnsi" w:hAnsiTheme="minorHAnsi" w:cs="Calibri"/>
                <w:lang w:val="it-IT"/>
              </w:rPr>
              <w:t>-</w:t>
            </w:r>
            <w:r w:rsidRPr="003B5CDB">
              <w:rPr>
                <w:rFonts w:asciiTheme="minorHAnsi" w:hAnsiTheme="minorHAnsi" w:cs="Calibri"/>
                <w:lang w:val="it-IT"/>
              </w:rPr>
              <w:tab/>
              <w:t xml:space="preserve"> solicitanți care au sediul social și propun investiții pe teritoriul ITI, conform Anexei 11 la GS, </w:t>
            </w:r>
          </w:p>
          <w:p w14:paraId="5B37EB05" w14:textId="77777777" w:rsidR="003B5CDB" w:rsidRPr="00C202FB" w:rsidRDefault="003B5CDB" w:rsidP="003B5CDB">
            <w:pPr>
              <w:spacing w:line="276" w:lineRule="auto"/>
              <w:jc w:val="both"/>
              <w:rPr>
                <w:rFonts w:asciiTheme="minorHAnsi" w:hAnsiTheme="minorHAnsi" w:cs="Calibri"/>
                <w:lang w:val="it-IT"/>
              </w:rPr>
            </w:pPr>
            <w:r w:rsidRPr="003B5CDB">
              <w:rPr>
                <w:rFonts w:asciiTheme="minorHAnsi" w:hAnsiTheme="minorHAnsi" w:cs="Calibri"/>
                <w:lang w:val="it-IT"/>
              </w:rPr>
              <w:t>-</w:t>
            </w:r>
            <w:r w:rsidRPr="003B5CDB">
              <w:rPr>
                <w:rFonts w:asciiTheme="minorHAnsi" w:hAnsiTheme="minorHAnsi" w:cs="Calibri"/>
                <w:lang w:val="it-IT"/>
              </w:rPr>
              <w:tab/>
              <w:t xml:space="preserve">solicitanți care au sediul social și peste 50% din terenurile agricole ale exploatației pe teritoriul ITI, </w:t>
            </w:r>
            <w:r w:rsidRPr="00C202FB">
              <w:rPr>
                <w:rFonts w:asciiTheme="minorHAnsi" w:hAnsiTheme="minorHAnsi" w:cs="Calibri"/>
                <w:lang w:val="it-IT"/>
              </w:rPr>
              <w:t xml:space="preserve">conform Anexei 11 la GS, </w:t>
            </w:r>
          </w:p>
          <w:p w14:paraId="0B3FFEA7" w14:textId="77777777" w:rsidR="003B5CDB" w:rsidRPr="003B5CDB" w:rsidRDefault="003B5CDB" w:rsidP="003B5CDB">
            <w:pPr>
              <w:spacing w:line="276" w:lineRule="auto"/>
              <w:jc w:val="both"/>
              <w:rPr>
                <w:rFonts w:asciiTheme="minorHAnsi" w:hAnsiTheme="minorHAnsi" w:cs="Calibri"/>
                <w:lang w:val="it-IT"/>
              </w:rPr>
            </w:pPr>
            <w:r w:rsidRPr="00C202FB">
              <w:rPr>
                <w:rFonts w:asciiTheme="minorHAnsi" w:hAnsiTheme="minorHAnsi" w:cs="Calibri"/>
                <w:lang w:val="it-IT"/>
              </w:rPr>
              <w:t>Expertul verifică avizarea de catre ADI-ITI cu privire la respectarea strategiei ITI prin investitia propusa prin proiect, în cadrul documentului 2</w:t>
            </w:r>
            <w:r w:rsidR="00037A55" w:rsidRPr="00C202FB">
              <w:rPr>
                <w:rFonts w:asciiTheme="minorHAnsi" w:hAnsiTheme="minorHAnsi" w:cs="Calibri"/>
                <w:lang w:val="it-IT"/>
              </w:rPr>
              <w:t>1</w:t>
            </w:r>
            <w:r w:rsidRPr="00C202FB">
              <w:rPr>
                <w:rFonts w:asciiTheme="minorHAnsi" w:hAnsiTheme="minorHAnsi" w:cs="Calibri"/>
                <w:lang w:val="it-IT"/>
              </w:rPr>
              <w:t xml:space="preserve"> emis de</w:t>
            </w:r>
            <w:r w:rsidRPr="003B5CDB">
              <w:rPr>
                <w:rFonts w:asciiTheme="minorHAnsi" w:hAnsiTheme="minorHAnsi" w:cs="Calibri"/>
                <w:lang w:val="it-IT"/>
              </w:rPr>
              <w:t xml:space="preserve"> Asociația pentru Dezvoltare Intercomunitară Delta Dunării pe numele solicitantului şi pentru investiţia propusă. </w:t>
            </w:r>
          </w:p>
          <w:p w14:paraId="31190C5C" w14:textId="77777777" w:rsidR="003B5CDB" w:rsidRPr="003B5CDB" w:rsidRDefault="003B5CDB" w:rsidP="003B5CDB">
            <w:pPr>
              <w:spacing w:line="276" w:lineRule="auto"/>
              <w:jc w:val="both"/>
              <w:rPr>
                <w:rFonts w:asciiTheme="minorHAnsi" w:hAnsiTheme="minorHAnsi" w:cs="Calibri"/>
                <w:lang w:val="it-IT"/>
              </w:rPr>
            </w:pPr>
            <w:r w:rsidRPr="003B5CDB">
              <w:rPr>
                <w:rFonts w:asciiTheme="minorHAnsi" w:hAnsiTheme="minorHAnsi" w:cs="Calibri"/>
                <w:lang w:val="it-IT"/>
              </w:rPr>
              <w:t>Dacă se confirmă cele de mai sus, expertul bifează căsuța DA, în caz contrar  expertul bifează căsuța NU. Dacă solicitantul nu a prezentat doc. 2</w:t>
            </w:r>
            <w:r w:rsidR="00BB1553">
              <w:rPr>
                <w:rFonts w:asciiTheme="minorHAnsi" w:hAnsiTheme="minorHAnsi" w:cs="Calibri"/>
                <w:lang w:val="it-IT"/>
              </w:rPr>
              <w:t>1</w:t>
            </w:r>
            <w:r w:rsidRPr="003B5CDB">
              <w:rPr>
                <w:rFonts w:asciiTheme="minorHAnsi" w:hAnsiTheme="minorHAnsi" w:cs="Calibri"/>
                <w:lang w:val="it-IT"/>
              </w:rPr>
              <w:t>, acesta se solicită prin intermediul informațiilor suplimentare.</w:t>
            </w:r>
          </w:p>
          <w:p w14:paraId="28FBE809" w14:textId="77777777" w:rsidR="003B5CDB" w:rsidRPr="0069065A" w:rsidRDefault="003B5CDB" w:rsidP="003B5CDB">
            <w:pPr>
              <w:spacing w:line="276" w:lineRule="auto"/>
              <w:jc w:val="both"/>
              <w:rPr>
                <w:rFonts w:asciiTheme="minorHAnsi" w:hAnsiTheme="minorHAnsi" w:cs="Calibri"/>
                <w:lang w:val="it-IT"/>
              </w:rPr>
            </w:pPr>
            <w:r w:rsidRPr="003B5CDB">
              <w:rPr>
                <w:rFonts w:asciiTheme="minorHAnsi" w:hAnsiTheme="minorHAnsi" w:cs="Calibri"/>
                <w:lang w:val="it-IT"/>
              </w:rPr>
              <w:t>În cazul în care investiția propusă nu se regăsește pe teritoriul ITI, expertul bifează căsuța “Nu este cazul ”</w:t>
            </w:r>
          </w:p>
        </w:tc>
      </w:tr>
    </w:tbl>
    <w:p w14:paraId="47DD3560" w14:textId="77777777" w:rsidR="003B5CDB" w:rsidRPr="00786D0E" w:rsidRDefault="003B5CDB" w:rsidP="00786D0E">
      <w:pPr>
        <w:pStyle w:val="NoSpacing"/>
        <w:tabs>
          <w:tab w:val="left" w:pos="284"/>
        </w:tabs>
        <w:spacing w:line="276" w:lineRule="auto"/>
        <w:jc w:val="both"/>
        <w:rPr>
          <w:rFonts w:ascii="Calibri" w:hAnsi="Calibri"/>
          <w:b/>
          <w:sz w:val="24"/>
          <w:szCs w:val="24"/>
        </w:rPr>
      </w:pPr>
    </w:p>
    <w:p w14:paraId="0C55710E" w14:textId="77777777" w:rsidR="003B5CDB" w:rsidRPr="005E10DA" w:rsidRDefault="003B5CDB" w:rsidP="000C7598">
      <w:pPr>
        <w:jc w:val="both"/>
        <w:rPr>
          <w:rFonts w:asciiTheme="minorHAnsi" w:hAnsiTheme="minorHAnsi" w:cstheme="minorHAnsi"/>
          <w:lang w:val="it-IT"/>
        </w:rPr>
      </w:pPr>
    </w:p>
    <w:p w14:paraId="44DEDD02" w14:textId="77777777" w:rsidR="00987013" w:rsidRPr="005E10DA" w:rsidRDefault="00381045" w:rsidP="000C7598">
      <w:pPr>
        <w:jc w:val="both"/>
        <w:rPr>
          <w:rFonts w:ascii="Calibri" w:hAnsi="Calibri" w:cs="Calibri"/>
          <w:b/>
        </w:rPr>
      </w:pPr>
      <w:r w:rsidRPr="005E10DA">
        <w:rPr>
          <w:rFonts w:asciiTheme="minorHAnsi" w:hAnsiTheme="minorHAnsi" w:cstheme="minorHAnsi"/>
          <w:b/>
          <w:lang w:val="it-IT"/>
        </w:rPr>
        <w:t>În cazul în care expertul</w:t>
      </w:r>
      <w:r w:rsidR="00E80CF2" w:rsidRPr="005E10DA">
        <w:rPr>
          <w:rFonts w:asciiTheme="minorHAnsi" w:hAnsiTheme="minorHAnsi" w:cstheme="minorHAnsi"/>
          <w:b/>
          <w:lang w:val="it-IT"/>
        </w:rPr>
        <w:t xml:space="preserve"> constată că </w:t>
      </w:r>
      <w:r w:rsidRPr="005E10DA">
        <w:rPr>
          <w:rFonts w:asciiTheme="minorHAnsi" w:hAnsiTheme="minorHAnsi" w:cstheme="minorHAnsi"/>
          <w:b/>
          <w:lang w:val="it-IT"/>
        </w:rPr>
        <w:t xml:space="preserve">cel putin una din condițiile </w:t>
      </w:r>
      <w:r w:rsidR="00E80CF2" w:rsidRPr="005E10DA">
        <w:rPr>
          <w:rFonts w:asciiTheme="minorHAnsi" w:hAnsiTheme="minorHAnsi" w:cstheme="minorHAnsi"/>
          <w:b/>
          <w:lang w:val="it-IT"/>
        </w:rPr>
        <w:t xml:space="preserve">din secțiunea </w:t>
      </w:r>
      <w:r w:rsidRPr="005E10DA">
        <w:rPr>
          <w:rFonts w:asciiTheme="minorHAnsi" w:hAnsiTheme="minorHAnsi" w:cs="Calibri"/>
          <w:b/>
          <w:i/>
          <w:lang w:val="ro-RO"/>
        </w:rPr>
        <w:t>Verificarea eligibilitatii solicitantului</w:t>
      </w:r>
      <w:r w:rsidR="00E80CF2" w:rsidRPr="005E10DA">
        <w:rPr>
          <w:rFonts w:asciiTheme="minorHAnsi" w:hAnsiTheme="minorHAnsi" w:cstheme="minorHAnsi"/>
          <w:b/>
          <w:lang w:val="it-IT"/>
        </w:rPr>
        <w:t xml:space="preserve"> sau din condițiile </w:t>
      </w:r>
      <w:r w:rsidRPr="005E10DA">
        <w:rPr>
          <w:rFonts w:asciiTheme="minorHAnsi" w:hAnsiTheme="minorHAnsi" w:cstheme="minorHAnsi"/>
          <w:b/>
          <w:lang w:val="it-IT"/>
        </w:rPr>
        <w:t>de eligibilitate EG1-EG18</w:t>
      </w:r>
      <w:r w:rsidR="00E80CF2" w:rsidRPr="005E10DA">
        <w:rPr>
          <w:rFonts w:asciiTheme="minorHAnsi" w:hAnsiTheme="minorHAnsi" w:cstheme="minorHAnsi"/>
          <w:b/>
          <w:lang w:val="it-IT"/>
        </w:rPr>
        <w:t xml:space="preserve"> </w:t>
      </w:r>
      <w:r w:rsidRPr="005E10DA">
        <w:rPr>
          <w:rFonts w:asciiTheme="minorHAnsi" w:hAnsiTheme="minorHAnsi" w:cstheme="minorHAnsi"/>
          <w:b/>
          <w:lang w:val="it-IT"/>
        </w:rPr>
        <w:t xml:space="preserve">nu este îndeplinită și daca solicitantul nu furnizeaza informațiile solicitate prin formularul de informații suplimentare, cererea de finanțare va fi declarată neeligibilă. </w:t>
      </w:r>
    </w:p>
    <w:p w14:paraId="34D17509" w14:textId="77777777" w:rsidR="00EE1A78" w:rsidRPr="005E10DA" w:rsidRDefault="00EE1A78" w:rsidP="005D22FC">
      <w:pPr>
        <w:jc w:val="both"/>
        <w:rPr>
          <w:rFonts w:asciiTheme="minorHAnsi" w:hAnsiTheme="minorHAnsi" w:cs="Calibri"/>
          <w:b/>
        </w:rPr>
      </w:pPr>
    </w:p>
    <w:p w14:paraId="6283B5E8" w14:textId="77777777" w:rsidR="00EE1A78" w:rsidRPr="005E10DA" w:rsidRDefault="00EE1A78" w:rsidP="005D22FC">
      <w:pPr>
        <w:jc w:val="both"/>
        <w:rPr>
          <w:rFonts w:asciiTheme="minorHAnsi" w:hAnsiTheme="minorHAnsi" w:cs="Calibri"/>
          <w:b/>
        </w:rPr>
      </w:pPr>
    </w:p>
    <w:p w14:paraId="71E664BD" w14:textId="77777777" w:rsidR="002F29D8" w:rsidRPr="005E10DA" w:rsidRDefault="00E622F3" w:rsidP="005D22FC">
      <w:pPr>
        <w:jc w:val="both"/>
        <w:rPr>
          <w:rFonts w:asciiTheme="minorHAnsi" w:hAnsiTheme="minorHAnsi" w:cs="Calibri"/>
          <w:b/>
          <w:bCs/>
          <w:u w:val="single"/>
          <w:lang w:val="ro-RO"/>
        </w:rPr>
      </w:pPr>
      <w:r w:rsidRPr="005E10DA">
        <w:rPr>
          <w:rFonts w:asciiTheme="minorHAnsi" w:hAnsiTheme="minorHAnsi" w:cs="Calibri"/>
          <w:b/>
          <w:bCs/>
          <w:u w:val="single"/>
          <w:lang w:val="ro-RO"/>
        </w:rPr>
        <w:t>3</w:t>
      </w:r>
      <w:r w:rsidR="002F29D8" w:rsidRPr="005E10DA">
        <w:rPr>
          <w:rFonts w:asciiTheme="minorHAnsi" w:hAnsiTheme="minorHAnsi" w:cs="Calibri"/>
          <w:b/>
          <w:bCs/>
          <w:u w:val="single"/>
          <w:lang w:val="ro-RO"/>
        </w:rPr>
        <w:t>. Verificarea bugetului indicativ</w:t>
      </w:r>
    </w:p>
    <w:p w14:paraId="2EB3903C" w14:textId="77777777" w:rsidR="002F29D8" w:rsidRPr="005E10DA" w:rsidRDefault="002F29D8" w:rsidP="005D22FC">
      <w:pPr>
        <w:ind w:left="720"/>
        <w:jc w:val="both"/>
        <w:rPr>
          <w:rFonts w:asciiTheme="minorHAnsi" w:hAnsiTheme="minorHAnsi" w:cs="Calibri"/>
          <w:lang w:val="ro-RO"/>
        </w:rPr>
      </w:pPr>
    </w:p>
    <w:p w14:paraId="39B12517" w14:textId="77777777" w:rsidR="002F29D8" w:rsidRPr="005E10DA" w:rsidRDefault="002F29D8" w:rsidP="005D22FC">
      <w:pPr>
        <w:jc w:val="both"/>
        <w:rPr>
          <w:rFonts w:asciiTheme="minorHAnsi" w:hAnsiTheme="minorHAnsi" w:cs="Calibri"/>
          <w:lang w:val="ro-RO"/>
        </w:rPr>
      </w:pPr>
      <w:r w:rsidRPr="005E10DA">
        <w:rPr>
          <w:rFonts w:asciiTheme="minorHAnsi" w:hAnsiTheme="minorHAnsi" w:cs="Calibri"/>
          <w:lang w:val="ro-RO"/>
        </w:rPr>
        <w:t>Verificarea constă în asigurarea că toate costurile de investiţii propuse pentru finanţare sunt eligibile şi calculele sunt corecteşi Bugetul indicativ este structurat pe capitole şi subcapitole.</w:t>
      </w:r>
    </w:p>
    <w:p w14:paraId="5BE8AE48" w14:textId="77777777" w:rsidR="002F29D8" w:rsidRPr="005E10DA" w:rsidRDefault="002F29D8" w:rsidP="005D22FC">
      <w:pPr>
        <w:jc w:val="both"/>
        <w:rPr>
          <w:rFonts w:asciiTheme="minorHAnsi" w:hAnsiTheme="minorHAnsi" w:cs="Calibri"/>
          <w:lang w:val="ro-RO"/>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90"/>
        <w:gridCol w:w="5580"/>
      </w:tblGrid>
      <w:tr w:rsidR="002F29D8" w:rsidRPr="005E10DA" w14:paraId="2D6BA53A" w14:textId="77777777" w:rsidTr="00A82E95">
        <w:tc>
          <w:tcPr>
            <w:tcW w:w="3490" w:type="dxa"/>
            <w:shd w:val="clear" w:color="auto" w:fill="C0C0C0"/>
          </w:tcPr>
          <w:p w14:paraId="0872F293" w14:textId="77777777" w:rsidR="002F29D8" w:rsidRPr="005E10DA" w:rsidRDefault="002F29D8" w:rsidP="005D22FC">
            <w:pPr>
              <w:pStyle w:val="Heading1"/>
              <w:jc w:val="both"/>
              <w:rPr>
                <w:rFonts w:asciiTheme="minorHAnsi" w:hAnsiTheme="minorHAnsi" w:cs="Calibri"/>
                <w:b w:val="0"/>
                <w:szCs w:val="24"/>
                <w:lang w:val="ro-RO"/>
              </w:rPr>
            </w:pPr>
            <w:r w:rsidRPr="005E10DA">
              <w:rPr>
                <w:rFonts w:asciiTheme="minorHAnsi" w:hAnsiTheme="minorHAnsi" w:cs="Calibri"/>
                <w:b w:val="0"/>
                <w:szCs w:val="24"/>
                <w:lang w:val="ro-RO"/>
              </w:rPr>
              <w:t xml:space="preserve">DOCUMENTE PREZENTATE </w:t>
            </w:r>
          </w:p>
        </w:tc>
        <w:tc>
          <w:tcPr>
            <w:tcW w:w="5580" w:type="dxa"/>
            <w:shd w:val="clear" w:color="auto" w:fill="C0C0C0"/>
          </w:tcPr>
          <w:p w14:paraId="3CD0B2E4" w14:textId="77777777" w:rsidR="002F29D8" w:rsidRPr="005E10DA" w:rsidRDefault="002F29D8" w:rsidP="005D22FC">
            <w:pPr>
              <w:jc w:val="both"/>
              <w:rPr>
                <w:rFonts w:asciiTheme="minorHAnsi" w:hAnsiTheme="minorHAnsi" w:cs="Calibri"/>
                <w:lang w:val="pt-BR"/>
              </w:rPr>
            </w:pPr>
            <w:r w:rsidRPr="005E10DA">
              <w:rPr>
                <w:rFonts w:asciiTheme="minorHAnsi" w:hAnsiTheme="minorHAnsi" w:cs="Calibri"/>
                <w:lang w:val="pt-BR"/>
              </w:rPr>
              <w:t>PUNCTE DE VERIFICAT ÎN CADRUL DOCUMENTELOR PREZENTATE</w:t>
            </w:r>
          </w:p>
        </w:tc>
      </w:tr>
      <w:tr w:rsidR="002F29D8" w:rsidRPr="005E10DA" w14:paraId="60B26C83" w14:textId="77777777" w:rsidTr="00A82E95">
        <w:tc>
          <w:tcPr>
            <w:tcW w:w="3490" w:type="dxa"/>
          </w:tcPr>
          <w:p w14:paraId="15AE7817" w14:textId="77777777" w:rsidR="002F29D8" w:rsidRPr="005E10DA" w:rsidRDefault="002F29D8" w:rsidP="005D22FC">
            <w:pPr>
              <w:jc w:val="both"/>
              <w:rPr>
                <w:rFonts w:asciiTheme="minorHAnsi" w:hAnsiTheme="minorHAnsi" w:cs="Calibri"/>
                <w:lang w:val="pt-BR"/>
              </w:rPr>
            </w:pPr>
          </w:p>
          <w:p w14:paraId="6141D1E9" w14:textId="77777777" w:rsidR="002F29D8" w:rsidRPr="005E10DA" w:rsidRDefault="002F29D8" w:rsidP="005D22FC">
            <w:pPr>
              <w:jc w:val="both"/>
              <w:rPr>
                <w:rFonts w:asciiTheme="minorHAnsi" w:hAnsiTheme="minorHAnsi" w:cs="Calibri"/>
                <w:bCs/>
              </w:rPr>
            </w:pPr>
            <w:r w:rsidRPr="005E10DA">
              <w:rPr>
                <w:rFonts w:asciiTheme="minorHAnsi" w:hAnsiTheme="minorHAnsi" w:cs="Calibri"/>
              </w:rPr>
              <w:t xml:space="preserve">1  </w:t>
            </w:r>
            <w:r w:rsidRPr="005E10DA">
              <w:rPr>
                <w:rFonts w:asciiTheme="minorHAnsi" w:hAnsiTheme="minorHAnsi" w:cs="Calibri"/>
                <w:bCs/>
              </w:rPr>
              <w:t xml:space="preserve">Studiul de fezabilitate </w:t>
            </w:r>
          </w:p>
          <w:p w14:paraId="351EC364" w14:textId="77777777" w:rsidR="002F29D8" w:rsidRPr="005E10DA" w:rsidRDefault="002F29D8" w:rsidP="005D22FC">
            <w:pPr>
              <w:jc w:val="both"/>
              <w:rPr>
                <w:rFonts w:asciiTheme="minorHAnsi" w:hAnsiTheme="minorHAnsi" w:cs="Calibri"/>
              </w:rPr>
            </w:pPr>
          </w:p>
        </w:tc>
        <w:tc>
          <w:tcPr>
            <w:tcW w:w="5580" w:type="dxa"/>
          </w:tcPr>
          <w:p w14:paraId="783AB4CF" w14:textId="77777777" w:rsidR="002F29D8" w:rsidRPr="005E10DA" w:rsidRDefault="00ED3F49" w:rsidP="005D22FC">
            <w:pPr>
              <w:jc w:val="both"/>
              <w:rPr>
                <w:rFonts w:asciiTheme="minorHAnsi" w:hAnsiTheme="minorHAnsi" w:cs="Calibri"/>
                <w:lang w:val="it-IT"/>
              </w:rPr>
            </w:pPr>
            <w:r w:rsidRPr="005E10DA">
              <w:rPr>
                <w:rFonts w:asciiTheme="minorHAnsi" w:hAnsiTheme="minorHAnsi" w:cs="Calibri"/>
                <w:lang w:val="it-IT"/>
              </w:rPr>
              <w:t xml:space="preserve">- </w:t>
            </w:r>
            <w:r w:rsidR="002F29D8" w:rsidRPr="005E10DA">
              <w:rPr>
                <w:rFonts w:asciiTheme="minorHAnsi" w:hAnsiTheme="minorHAnsi" w:cs="Calibri"/>
                <w:lang w:val="it-IT"/>
              </w:rPr>
              <w:t>Se verifica Bug</w:t>
            </w:r>
            <w:r w:rsidRPr="005E10DA">
              <w:rPr>
                <w:rFonts w:asciiTheme="minorHAnsi" w:hAnsiTheme="minorHAnsi" w:cs="Calibri"/>
                <w:lang w:val="it-IT"/>
              </w:rPr>
              <w:t>etul indicativ prin corelarea i</w:t>
            </w:r>
            <w:r w:rsidR="002F29D8" w:rsidRPr="005E10DA">
              <w:rPr>
                <w:rFonts w:asciiTheme="minorHAnsi" w:hAnsiTheme="minorHAnsi" w:cs="Calibri"/>
                <w:lang w:val="it-IT"/>
              </w:rPr>
              <w:t>nformaţiilor mentionate de solicitant in liniile bugetare cu prevederile fisei sub- măsurii 4.1</w:t>
            </w:r>
            <w:r w:rsidRPr="005E10DA">
              <w:rPr>
                <w:rFonts w:asciiTheme="minorHAnsi" w:hAnsiTheme="minorHAnsi" w:cs="Calibri"/>
                <w:lang w:val="it-IT"/>
              </w:rPr>
              <w:t xml:space="preserve"> a.</w:t>
            </w:r>
          </w:p>
          <w:p w14:paraId="7F374F19" w14:textId="77777777" w:rsidR="002F29D8" w:rsidRPr="005E10DA" w:rsidRDefault="002F29D8" w:rsidP="005D22FC">
            <w:pPr>
              <w:jc w:val="both"/>
              <w:rPr>
                <w:rFonts w:asciiTheme="minorHAnsi" w:hAnsiTheme="minorHAnsi" w:cs="Calibri"/>
                <w:lang w:val="it-IT"/>
              </w:rPr>
            </w:pPr>
            <w:r w:rsidRPr="005E10DA">
              <w:rPr>
                <w:rFonts w:asciiTheme="minorHAnsi" w:hAnsiTheme="minorHAnsi" w:cs="Calibri"/>
                <w:lang w:val="it-IT"/>
              </w:rPr>
              <w:t xml:space="preserve">- </w:t>
            </w:r>
            <w:r w:rsidR="00ED3F49" w:rsidRPr="005E10DA">
              <w:rPr>
                <w:rFonts w:asciiTheme="minorHAnsi" w:hAnsiTheme="minorHAnsi" w:cs="Calibri"/>
                <w:lang w:val="it-IT"/>
              </w:rPr>
              <w:t xml:space="preserve"> Se </w:t>
            </w:r>
            <w:r w:rsidRPr="005E10DA">
              <w:rPr>
                <w:rFonts w:asciiTheme="minorHAnsi" w:hAnsiTheme="minorHAnsi" w:cs="Calibri"/>
                <w:lang w:val="it-IT"/>
              </w:rPr>
              <w:t>verific</w:t>
            </w:r>
            <w:r w:rsidR="00ED3F49" w:rsidRPr="005E10DA">
              <w:rPr>
                <w:rFonts w:asciiTheme="minorHAnsi" w:hAnsiTheme="minorHAnsi" w:cs="Calibri"/>
                <w:lang w:val="it-IT"/>
              </w:rPr>
              <w:t>ă</w:t>
            </w:r>
            <w:r w:rsidRPr="005E10DA">
              <w:rPr>
                <w:rFonts w:asciiTheme="minorHAnsi" w:hAnsiTheme="minorHAnsi" w:cs="Calibri"/>
                <w:lang w:val="it-IT"/>
              </w:rPr>
              <w:t xml:space="preserve"> dacă tipurile de cheltuieli şi sumele înscrise sunt corecte şi corespund devizului general al investiţiei. </w:t>
            </w:r>
          </w:p>
          <w:p w14:paraId="07E2737D" w14:textId="77777777" w:rsidR="002F29D8" w:rsidRPr="005E10DA" w:rsidRDefault="002F29D8" w:rsidP="005D22FC">
            <w:pPr>
              <w:jc w:val="both"/>
              <w:rPr>
                <w:rFonts w:asciiTheme="minorHAnsi" w:hAnsiTheme="minorHAnsi" w:cs="Calibri"/>
                <w:lang w:val="it-IT"/>
              </w:rPr>
            </w:pPr>
            <w:r w:rsidRPr="005E10DA">
              <w:rPr>
                <w:rFonts w:asciiTheme="minorHAnsi" w:hAnsiTheme="minorHAnsi" w:cs="Calibri"/>
                <w:lang w:val="it-IT"/>
              </w:rPr>
              <w:t xml:space="preserve">- </w:t>
            </w:r>
            <w:r w:rsidR="00ED3F49" w:rsidRPr="005E10DA">
              <w:rPr>
                <w:rFonts w:asciiTheme="minorHAnsi" w:hAnsiTheme="minorHAnsi" w:cs="Calibri"/>
                <w:lang w:val="it-IT"/>
              </w:rPr>
              <w:t xml:space="preserve">  </w:t>
            </w:r>
            <w:r w:rsidRPr="005E10DA">
              <w:rPr>
                <w:rFonts w:asciiTheme="minorHAnsi" w:hAnsiTheme="minorHAnsi" w:cs="Calibri"/>
                <w:lang w:val="it-IT"/>
              </w:rPr>
              <w:t>Bugetul indicativ se verifica astfel:</w:t>
            </w:r>
          </w:p>
          <w:p w14:paraId="15752A33" w14:textId="77777777" w:rsidR="002F29D8" w:rsidRPr="005E10DA" w:rsidRDefault="00A51A8A" w:rsidP="005D22FC">
            <w:pPr>
              <w:ind w:left="740" w:hanging="360"/>
              <w:jc w:val="both"/>
              <w:rPr>
                <w:rFonts w:asciiTheme="minorHAnsi" w:hAnsiTheme="minorHAnsi" w:cs="Calibri"/>
                <w:lang w:val="it-IT"/>
              </w:rPr>
            </w:pPr>
            <w:r>
              <w:rPr>
                <w:rFonts w:asciiTheme="minorHAnsi" w:hAnsiTheme="minorHAnsi" w:cs="Calibri"/>
                <w:lang w:val="it-IT"/>
              </w:rPr>
              <w:t xml:space="preserve">-  </w:t>
            </w:r>
            <w:r w:rsidR="002F29D8" w:rsidRPr="005E10DA">
              <w:rPr>
                <w:rFonts w:asciiTheme="minorHAnsi" w:hAnsiTheme="minorHAnsi" w:cs="Calibri"/>
                <w:lang w:val="it-IT"/>
              </w:rPr>
              <w:t>valoarea eligibilă pentru fiecare capitol să fie egală cu valoarea eligibilă din devize;</w:t>
            </w:r>
          </w:p>
          <w:p w14:paraId="4AE0AB50" w14:textId="77777777" w:rsidR="002F29D8" w:rsidRPr="005E10DA" w:rsidRDefault="002F29D8" w:rsidP="004E40CF">
            <w:pPr>
              <w:numPr>
                <w:ilvl w:val="1"/>
                <w:numId w:val="6"/>
              </w:numPr>
              <w:jc w:val="both"/>
              <w:rPr>
                <w:rFonts w:asciiTheme="minorHAnsi" w:hAnsiTheme="minorHAnsi" w:cs="Calibri"/>
                <w:lang w:val="it-IT"/>
              </w:rPr>
            </w:pPr>
            <w:r w:rsidRPr="005E10DA">
              <w:rPr>
                <w:rFonts w:asciiTheme="minorHAnsi" w:hAnsiTheme="minorHAnsi" w:cs="Calibri"/>
                <w:lang w:val="it-IT"/>
              </w:rPr>
              <w:t>valoarea pentru fiecare capitol sa fie egala cu valoarea din devizul general, fara TVA;</w:t>
            </w:r>
          </w:p>
          <w:p w14:paraId="2818EC2A" w14:textId="77777777" w:rsidR="002F29D8" w:rsidRPr="005E10DA" w:rsidRDefault="002F29D8" w:rsidP="004E40CF">
            <w:pPr>
              <w:numPr>
                <w:ilvl w:val="1"/>
                <w:numId w:val="6"/>
              </w:numPr>
              <w:jc w:val="both"/>
              <w:rPr>
                <w:rFonts w:asciiTheme="minorHAnsi" w:hAnsiTheme="minorHAnsi" w:cs="Calibri"/>
              </w:rPr>
            </w:pPr>
            <w:r w:rsidRPr="005E10DA">
              <w:rPr>
                <w:rFonts w:asciiTheme="minorHAnsi" w:hAnsiTheme="minorHAnsi" w:cs="Calibri"/>
              </w:rPr>
              <w:t>in bugetul indicativ se completeaza „Actualizarea” care nu se regaseste in devizul general;</w:t>
            </w:r>
          </w:p>
          <w:p w14:paraId="5F28C167" w14:textId="77777777" w:rsidR="002F29D8" w:rsidRPr="005E10DA" w:rsidRDefault="002F29D8" w:rsidP="004E40CF">
            <w:pPr>
              <w:numPr>
                <w:ilvl w:val="1"/>
                <w:numId w:val="6"/>
              </w:numPr>
              <w:jc w:val="both"/>
              <w:rPr>
                <w:rFonts w:asciiTheme="minorHAnsi" w:hAnsiTheme="minorHAnsi" w:cs="Calibri"/>
              </w:rPr>
            </w:pPr>
            <w:r w:rsidRPr="005E10DA">
              <w:rPr>
                <w:rFonts w:asciiTheme="minorHAnsi" w:hAnsiTheme="minorHAnsi" w:cs="Calibri"/>
              </w:rPr>
              <w:t>in bugetul indicativ valoarea TVA este egala cu valoarea TVA din devizul general.</w:t>
            </w:r>
          </w:p>
          <w:p w14:paraId="39906476" w14:textId="77777777" w:rsidR="002F29D8" w:rsidRPr="005E10DA" w:rsidRDefault="002F29D8" w:rsidP="005D22FC">
            <w:pPr>
              <w:ind w:left="360"/>
              <w:jc w:val="both"/>
              <w:rPr>
                <w:rFonts w:asciiTheme="minorHAnsi" w:hAnsiTheme="minorHAnsi" w:cs="Calibri"/>
              </w:rPr>
            </w:pPr>
          </w:p>
          <w:p w14:paraId="736AC6C0" w14:textId="77777777" w:rsidR="002F29D8" w:rsidRPr="005E10DA" w:rsidRDefault="002F29D8" w:rsidP="005D22FC">
            <w:pPr>
              <w:jc w:val="both"/>
              <w:rPr>
                <w:rFonts w:asciiTheme="minorHAnsi" w:hAnsiTheme="minorHAnsi" w:cs="Calibri"/>
                <w:lang w:val="pt-BR"/>
              </w:rPr>
            </w:pPr>
            <w:r w:rsidRPr="005E10DA">
              <w:rPr>
                <w:rFonts w:asciiTheme="minorHAnsi" w:hAnsiTheme="minorHAnsi" w:cs="Calibri"/>
                <w:lang w:val="pt-BR"/>
              </w:rPr>
              <w:t>Cheile de verificare sunt urmatoarele</w:t>
            </w:r>
            <w:r w:rsidR="00872A5D" w:rsidRPr="005E10DA">
              <w:rPr>
                <w:rFonts w:asciiTheme="minorHAnsi" w:hAnsiTheme="minorHAnsi" w:cs="Calibri"/>
                <w:sz w:val="22"/>
                <w:szCs w:val="22"/>
                <w:lang w:val="pt-BR"/>
              </w:rPr>
              <w:t xml:space="preserve"> </w:t>
            </w:r>
            <w:r w:rsidR="00872A5D" w:rsidRPr="005E10DA">
              <w:rPr>
                <w:rFonts w:asciiTheme="minorHAnsi" w:hAnsiTheme="minorHAnsi" w:cs="Calibri"/>
                <w:lang w:val="pt-BR"/>
              </w:rPr>
              <w:t>și sunt aplicabile Bugetului Indicativ Totalizator</w:t>
            </w:r>
            <w:r w:rsidRPr="005E10DA">
              <w:rPr>
                <w:rFonts w:asciiTheme="minorHAnsi" w:hAnsiTheme="minorHAnsi" w:cs="Calibri"/>
                <w:lang w:val="pt-BR"/>
              </w:rPr>
              <w:t>:</w:t>
            </w:r>
          </w:p>
          <w:p w14:paraId="6257A351" w14:textId="77777777" w:rsidR="002F29D8" w:rsidRPr="005E10DA" w:rsidRDefault="002F29D8" w:rsidP="005D22FC">
            <w:pPr>
              <w:jc w:val="both"/>
              <w:rPr>
                <w:rFonts w:asciiTheme="minorHAnsi" w:hAnsiTheme="minorHAnsi" w:cs="Calibri"/>
                <w:lang w:val="it-IT"/>
              </w:rPr>
            </w:pPr>
            <w:r w:rsidRPr="005E10DA">
              <w:rPr>
                <w:rFonts w:asciiTheme="minorHAnsi" w:hAnsiTheme="minorHAnsi" w:cs="Calibri"/>
                <w:lang w:val="it-IT"/>
              </w:rPr>
              <w:t>valoarea cheltuie</w:t>
            </w:r>
            <w:r w:rsidR="00A51A8A">
              <w:rPr>
                <w:rFonts w:asciiTheme="minorHAnsi" w:hAnsiTheme="minorHAnsi" w:cs="Calibri"/>
                <w:lang w:val="it-IT"/>
              </w:rPr>
              <w:t xml:space="preserve">lilor eligibile de la Cap. 3 &lt; </w:t>
            </w:r>
            <w:r w:rsidRPr="005E10DA">
              <w:rPr>
                <w:rFonts w:asciiTheme="minorHAnsi" w:hAnsiTheme="minorHAnsi" w:cs="Calibri"/>
                <w:lang w:val="it-IT"/>
              </w:rPr>
              <w:t xml:space="preserve">5% din ( cheltuieli eligibile de la subcap 1.2 + subcap. 1.3  + Cap.2+Cap.4) in cazul in care proiectul nu prevede constructii, şi  </w:t>
            </w:r>
            <w:r w:rsidRPr="005E10DA">
              <w:rPr>
                <w:rFonts w:asciiTheme="minorHAnsi" w:hAnsiTheme="minorHAnsi" w:cs="Calibri"/>
                <w:b/>
                <w:lang w:val="it-IT"/>
              </w:rPr>
              <w:t>10%</w:t>
            </w:r>
            <w:r w:rsidRPr="005E10DA">
              <w:rPr>
                <w:rFonts w:asciiTheme="minorHAnsi" w:hAnsiTheme="minorHAnsi" w:cs="Calibri"/>
                <w:lang w:val="it-IT"/>
              </w:rPr>
              <w:t xml:space="preserve"> daca proiectul prevede constructii;</w:t>
            </w:r>
          </w:p>
          <w:p w14:paraId="328B0799" w14:textId="2C4E811A" w:rsidR="002F29D8" w:rsidRPr="005E10DA" w:rsidRDefault="002F29D8" w:rsidP="008A0305">
            <w:pPr>
              <w:tabs>
                <w:tab w:val="num" w:pos="0"/>
              </w:tabs>
              <w:jc w:val="both"/>
              <w:rPr>
                <w:rFonts w:asciiTheme="minorHAnsi" w:hAnsiTheme="minorHAnsi" w:cs="Calibri"/>
                <w:iCs/>
                <w:lang w:val="it-IT"/>
              </w:rPr>
            </w:pPr>
            <w:r w:rsidRPr="005E10DA">
              <w:rPr>
                <w:rFonts w:asciiTheme="minorHAnsi" w:hAnsiTheme="minorHAnsi" w:cs="Calibri"/>
                <w:lang w:val="it-IT"/>
              </w:rPr>
              <w:t xml:space="preserve">- </w:t>
            </w:r>
            <w:r w:rsidRPr="005E10DA">
              <w:rPr>
                <w:rFonts w:asciiTheme="minorHAnsi" w:hAnsiTheme="minorHAnsi" w:cs="Calibri"/>
                <w:iCs/>
                <w:lang w:val="it-IT"/>
              </w:rPr>
              <w:t>cheltuieli diverse şi neprevăzute (Pct.5.3) trebuie sa fie max. 10% din subtotal cheltuieli eligibile (subcap. 1.2 +subc</w:t>
            </w:r>
            <w:r w:rsidRPr="005E10DA">
              <w:rPr>
                <w:rFonts w:asciiTheme="minorHAnsi" w:hAnsiTheme="minorHAnsi" w:cs="Calibri"/>
                <w:lang w:val="it-IT"/>
              </w:rPr>
              <w:t>ap.1.3+</w:t>
            </w:r>
            <w:r w:rsidR="00BE2631" w:rsidRPr="005E10DA">
              <w:rPr>
                <w:rFonts w:asciiTheme="minorHAnsi" w:hAnsiTheme="minorHAnsi" w:cs="Calibri"/>
                <w:iCs/>
                <w:sz w:val="22"/>
                <w:szCs w:val="22"/>
                <w:lang w:val="it-IT"/>
              </w:rPr>
              <w:t xml:space="preserve"> subc</w:t>
            </w:r>
            <w:r w:rsidR="00BE2631" w:rsidRPr="005E10DA">
              <w:rPr>
                <w:rFonts w:asciiTheme="minorHAnsi" w:hAnsiTheme="minorHAnsi" w:cs="Calibri"/>
                <w:sz w:val="22"/>
                <w:szCs w:val="22"/>
                <w:lang w:val="it-IT"/>
              </w:rPr>
              <w:t xml:space="preserve">ap.1.4+ </w:t>
            </w:r>
            <w:r w:rsidRPr="005E10DA">
              <w:rPr>
                <w:rFonts w:asciiTheme="minorHAnsi" w:hAnsiTheme="minorHAnsi" w:cs="Calibri"/>
                <w:lang w:val="it-IT"/>
              </w:rPr>
              <w:t>Cap.2 + Cap.3</w:t>
            </w:r>
            <w:r w:rsidR="00BE2631" w:rsidRPr="005E10DA">
              <w:rPr>
                <w:rFonts w:asciiTheme="minorHAnsi" w:hAnsiTheme="minorHAnsi" w:cs="Calibri"/>
                <w:lang w:val="it-IT"/>
              </w:rPr>
              <w:t>.5</w:t>
            </w:r>
            <w:r w:rsidRPr="005E10DA">
              <w:rPr>
                <w:rFonts w:asciiTheme="minorHAnsi" w:hAnsiTheme="minorHAnsi" w:cs="Calibri"/>
                <w:lang w:val="it-IT"/>
              </w:rPr>
              <w:t xml:space="preserve"> + </w:t>
            </w:r>
            <w:r w:rsidR="00BE2631" w:rsidRPr="005E10DA">
              <w:rPr>
                <w:rFonts w:asciiTheme="minorHAnsi" w:hAnsiTheme="minorHAnsi" w:cs="Calibri"/>
                <w:sz w:val="22"/>
                <w:szCs w:val="22"/>
                <w:lang w:val="it-IT"/>
              </w:rPr>
              <w:t xml:space="preserve">Cap. 3.8+  </w:t>
            </w:r>
            <w:r w:rsidRPr="005E10DA">
              <w:rPr>
                <w:rFonts w:asciiTheme="minorHAnsi" w:hAnsiTheme="minorHAnsi" w:cs="Calibri"/>
                <w:lang w:val="it-IT"/>
              </w:rPr>
              <w:t>Cap.4</w:t>
            </w:r>
            <w:r w:rsidR="00D47326" w:rsidRPr="005E10DA">
              <w:rPr>
                <w:rFonts w:asciiTheme="minorHAnsi" w:hAnsiTheme="minorHAnsi" w:cs="Calibri"/>
                <w:lang w:val="it-IT"/>
              </w:rPr>
              <w:t xml:space="preserve"> </w:t>
            </w:r>
            <w:r w:rsidR="004B433D" w:rsidRPr="005E10DA">
              <w:rPr>
                <w:rFonts w:asciiTheme="minorHAnsi" w:hAnsiTheme="minorHAnsi" w:cs="Calibri"/>
                <w:b/>
                <w:lang w:val="it-IT"/>
              </w:rPr>
              <w:t>A</w:t>
            </w:r>
          </w:p>
          <w:p w14:paraId="1AAF3C3F" w14:textId="77777777" w:rsidR="002F29D8" w:rsidRPr="005E10DA" w:rsidRDefault="002F29D8" w:rsidP="005D22FC">
            <w:pPr>
              <w:tabs>
                <w:tab w:val="num" w:pos="0"/>
              </w:tabs>
              <w:jc w:val="both"/>
              <w:rPr>
                <w:rFonts w:asciiTheme="minorHAnsi" w:hAnsiTheme="minorHAnsi" w:cs="Calibri"/>
                <w:lang w:val="it-IT"/>
              </w:rPr>
            </w:pPr>
            <w:r w:rsidRPr="005E10DA">
              <w:rPr>
                <w:rFonts w:asciiTheme="minorHAnsi" w:hAnsiTheme="minorHAnsi" w:cs="Calibri"/>
                <w:iCs/>
                <w:lang w:val="it-IT"/>
              </w:rPr>
              <w:t>- actualizarea nu poate depăşi</w:t>
            </w:r>
            <w:r w:rsidR="00A51A8A">
              <w:rPr>
                <w:rFonts w:asciiTheme="minorHAnsi" w:hAnsiTheme="minorHAnsi" w:cs="Calibri"/>
                <w:iCs/>
                <w:lang w:val="it-IT"/>
              </w:rPr>
              <w:t xml:space="preserve"> 5% din totalul  cheltuielilor </w:t>
            </w:r>
            <w:r w:rsidRPr="005E10DA">
              <w:rPr>
                <w:rFonts w:asciiTheme="minorHAnsi" w:hAnsiTheme="minorHAnsi" w:cs="Calibri"/>
                <w:iCs/>
                <w:lang w:val="it-IT"/>
              </w:rPr>
              <w:t>eligibile</w:t>
            </w:r>
          </w:p>
          <w:p w14:paraId="4FA6F130" w14:textId="77777777" w:rsidR="002F29D8" w:rsidRPr="005E10DA" w:rsidRDefault="002F29D8" w:rsidP="005D22FC">
            <w:pPr>
              <w:jc w:val="both"/>
              <w:rPr>
                <w:rFonts w:asciiTheme="minorHAnsi" w:hAnsiTheme="minorHAnsi" w:cs="Calibri"/>
                <w:lang w:val="it-IT"/>
              </w:rPr>
            </w:pPr>
            <w:r w:rsidRPr="005E10DA">
              <w:rPr>
                <w:rFonts w:asciiTheme="minorHAnsi" w:hAnsiTheme="minorHAnsi" w:cs="Calibri"/>
                <w:lang w:val="it-IT"/>
              </w:rPr>
              <w:t xml:space="preserve">Se verifică corectitudinea calculului. </w:t>
            </w:r>
          </w:p>
          <w:p w14:paraId="527F9009" w14:textId="77777777" w:rsidR="002F29D8" w:rsidRPr="005E10DA" w:rsidRDefault="002F29D8" w:rsidP="005D22FC">
            <w:pPr>
              <w:jc w:val="both"/>
              <w:rPr>
                <w:rFonts w:asciiTheme="minorHAnsi" w:hAnsiTheme="minorHAnsi" w:cs="Calibri"/>
                <w:lang w:val="it-IT"/>
              </w:rPr>
            </w:pPr>
            <w:r w:rsidRPr="005E10DA">
              <w:rPr>
                <w:rFonts w:asciiTheme="minorHAnsi" w:hAnsiTheme="minorHAnsi" w:cs="Calibri"/>
                <w:lang w:val="it-IT"/>
              </w:rPr>
              <w:t>Se verifica corelarea datelor prezentate in Devizul general cu cele prezentate în studiul de fezabilitate.</w:t>
            </w:r>
          </w:p>
          <w:p w14:paraId="02C57BB2" w14:textId="77777777" w:rsidR="00857369" w:rsidRPr="005E10DA" w:rsidRDefault="00857369" w:rsidP="00857369">
            <w:pPr>
              <w:jc w:val="both"/>
              <w:rPr>
                <w:rFonts w:asciiTheme="minorHAnsi" w:hAnsiTheme="minorHAnsi" w:cs="Calibri"/>
                <w:lang w:val="it-IT"/>
              </w:rPr>
            </w:pPr>
            <w:r w:rsidRPr="005E10DA">
              <w:rPr>
                <w:rFonts w:asciiTheme="minorHAnsi" w:hAnsiTheme="minorHAnsi" w:cs="Calibri"/>
                <w:lang w:val="it-IT"/>
              </w:rPr>
              <w:t>În cazul operațiunilor sprijinite prin intermediul costurilor standard devizele pe obiecte și devizul general se vor întocmi utilizând valorile din Anexa A5 "Valori pentru costuri standard și contribuție în natură, aplicabile investițiilor din cadrul sub-programul tematic pomicol sm 4.1 a</w:t>
            </w:r>
            <w:r w:rsidRPr="005E10DA">
              <w:rPr>
                <w:rFonts w:ascii="Calibri" w:hAnsi="Calibri" w:cs="Calibri"/>
                <w:lang w:val="it-IT"/>
              </w:rPr>
              <w:t>"</w:t>
            </w:r>
            <w:r w:rsidRPr="005E10DA">
              <w:rPr>
                <w:rFonts w:asciiTheme="minorHAnsi" w:hAnsiTheme="minorHAnsi" w:cs="Calibri"/>
                <w:lang w:val="it-IT"/>
              </w:rPr>
              <w:t xml:space="preserve"> din cererea de finanțare.</w:t>
            </w:r>
          </w:p>
          <w:p w14:paraId="6D2707A5" w14:textId="77777777" w:rsidR="00857369" w:rsidRPr="005E10DA" w:rsidRDefault="00857369" w:rsidP="00551330">
            <w:pPr>
              <w:jc w:val="both"/>
              <w:rPr>
                <w:rFonts w:asciiTheme="minorHAnsi" w:hAnsiTheme="minorHAnsi" w:cs="Calibri"/>
                <w:lang w:val="it-IT"/>
              </w:rPr>
            </w:pPr>
            <w:r w:rsidRPr="005E10DA">
              <w:rPr>
                <w:rFonts w:asciiTheme="minorHAnsi" w:hAnsiTheme="minorHAnsi" w:cs="Calibri"/>
                <w:lang w:val="it-IT"/>
              </w:rPr>
              <w:t>La completarea Anexei A4 "Deviz cheltuieli culturi</w:t>
            </w:r>
            <w:r w:rsidRPr="005E10DA">
              <w:rPr>
                <w:rFonts w:ascii="Calibri" w:hAnsi="Calibri" w:cs="Calibri"/>
                <w:lang w:val="it-IT"/>
              </w:rPr>
              <w:t>"</w:t>
            </w:r>
            <w:r w:rsidRPr="005E10DA">
              <w:rPr>
                <w:rFonts w:asciiTheme="minorHAnsi" w:hAnsiTheme="minorHAnsi" w:cs="Calibri"/>
                <w:lang w:val="it-IT"/>
              </w:rPr>
              <w:t xml:space="preserve"> din cererea de finanțare  și la întocmirea Bugetului Indicativ </w:t>
            </w:r>
            <w:r w:rsidRPr="005E10DA">
              <w:rPr>
                <w:rFonts w:asciiTheme="minorHAnsi" w:hAnsiTheme="minorHAnsi" w:cs="Calibri"/>
                <w:lang w:val="it-IT"/>
              </w:rPr>
              <w:lastRenderedPageBreak/>
              <w:t>se vor utiliza valorile din Anexa A5 din cererea de finanțare prin rotunjire în plus la nivel de unitate.</w:t>
            </w:r>
          </w:p>
          <w:p w14:paraId="0D5D36B0" w14:textId="77777777" w:rsidR="00503861" w:rsidRPr="005E10DA" w:rsidRDefault="00503861" w:rsidP="00551330">
            <w:pPr>
              <w:jc w:val="both"/>
              <w:rPr>
                <w:rFonts w:asciiTheme="minorHAnsi" w:hAnsiTheme="minorHAnsi" w:cs="Calibri"/>
                <w:lang w:val="it-IT"/>
              </w:rPr>
            </w:pPr>
          </w:p>
          <w:p w14:paraId="4C07BE27" w14:textId="77777777" w:rsidR="00503861" w:rsidRDefault="00503861" w:rsidP="005903C4">
            <w:pPr>
              <w:jc w:val="both"/>
              <w:rPr>
                <w:rFonts w:asciiTheme="minorHAnsi" w:hAnsiTheme="minorHAnsi" w:cs="Calibri"/>
                <w:lang w:val="it-IT"/>
              </w:rPr>
            </w:pPr>
            <w:r w:rsidRPr="005E10DA">
              <w:rPr>
                <w:rFonts w:asciiTheme="minorHAnsi" w:hAnsiTheme="minorHAnsi" w:cs="Calibri"/>
                <w:lang w:val="it-IT"/>
              </w:rPr>
              <w:t>În cazul proiectelor care vizează înfiinţarea/ reconversia plantațiilor pomicole, valoarea prevăzută  în Anexa A5 din Cererea de Finanțare, linia 1 Proiectare, analiza sol, va fi  inclusă în Bugetul indicativ cadrul cap. 3</w:t>
            </w:r>
            <w:r w:rsidR="005903C4">
              <w:rPr>
                <w:rFonts w:asciiTheme="minorHAnsi" w:hAnsiTheme="minorHAnsi" w:cs="Calibri"/>
                <w:lang w:val="it-IT"/>
              </w:rPr>
              <w:t>.</w:t>
            </w:r>
            <w:r w:rsidRPr="005E10DA">
              <w:rPr>
                <w:rFonts w:asciiTheme="minorHAnsi" w:hAnsiTheme="minorHAnsi" w:cs="Calibri"/>
                <w:lang w:val="it-IT"/>
              </w:rPr>
              <w:t xml:space="preserve"> </w:t>
            </w:r>
          </w:p>
          <w:p w14:paraId="6016AB31" w14:textId="44AF1F9A" w:rsidR="005903C4" w:rsidRPr="0012405E" w:rsidRDefault="005903C4" w:rsidP="0012405E">
            <w:pPr>
              <w:spacing w:line="276" w:lineRule="auto"/>
              <w:jc w:val="both"/>
              <w:rPr>
                <w:rFonts w:ascii="Calibri" w:hAnsi="Calibri" w:cs="Calibri"/>
                <w:lang w:val="ro-RO"/>
              </w:rPr>
            </w:pPr>
          </w:p>
        </w:tc>
      </w:tr>
    </w:tbl>
    <w:p w14:paraId="37F9C524" w14:textId="77777777" w:rsidR="00791EAD" w:rsidRPr="005E10DA" w:rsidRDefault="00791EAD" w:rsidP="005D22FC">
      <w:pPr>
        <w:jc w:val="both"/>
        <w:rPr>
          <w:rFonts w:asciiTheme="minorHAnsi" w:hAnsiTheme="minorHAnsi" w:cs="Calibri"/>
          <w:u w:val="single"/>
          <w:lang w:val="ro-RO"/>
        </w:rPr>
      </w:pPr>
    </w:p>
    <w:p w14:paraId="040CD0F8" w14:textId="77777777" w:rsidR="002F29D8" w:rsidRPr="005E10DA" w:rsidRDefault="00E622F3" w:rsidP="005D22FC">
      <w:pPr>
        <w:jc w:val="both"/>
        <w:rPr>
          <w:rFonts w:asciiTheme="minorHAnsi" w:hAnsiTheme="minorHAnsi" w:cs="Calibri"/>
          <w:u w:val="single"/>
          <w:lang w:val="ro-RO"/>
        </w:rPr>
      </w:pPr>
      <w:r w:rsidRPr="005E10DA">
        <w:rPr>
          <w:rFonts w:asciiTheme="minorHAnsi" w:hAnsiTheme="minorHAnsi" w:cs="Calibri"/>
          <w:u w:val="single"/>
          <w:lang w:val="ro-RO"/>
        </w:rPr>
        <w:t>3</w:t>
      </w:r>
      <w:r w:rsidR="002F29D8" w:rsidRPr="005E10DA">
        <w:rPr>
          <w:rFonts w:asciiTheme="minorHAnsi" w:hAnsiTheme="minorHAnsi" w:cs="Calibri"/>
          <w:u w:val="single"/>
          <w:lang w:val="ro-RO"/>
        </w:rPr>
        <w:t>.1. Informaţiile furnizate în cadrul bugetului indicativ din cererea de finanţare sunt corecte şi sunt în conformitate cu devizul general devizele pe obiect precizate în Studiul de fezabilitate?</w:t>
      </w:r>
    </w:p>
    <w:p w14:paraId="7AB97A3B" w14:textId="77777777" w:rsidR="002F29D8" w:rsidRPr="005E10DA" w:rsidRDefault="002F29D8" w:rsidP="005D22FC">
      <w:pPr>
        <w:ind w:left="-284" w:firstLine="993"/>
        <w:jc w:val="both"/>
        <w:rPr>
          <w:rFonts w:asciiTheme="minorHAnsi" w:hAnsiTheme="minorHAnsi" w:cs="Calibri"/>
          <w:b/>
          <w:i/>
          <w:lang w:val="ro-RO"/>
        </w:rPr>
      </w:pPr>
    </w:p>
    <w:p w14:paraId="389315DB" w14:textId="77777777" w:rsidR="002F29D8" w:rsidRPr="005E10DA" w:rsidRDefault="002F29D8" w:rsidP="005D22FC">
      <w:pPr>
        <w:jc w:val="both"/>
        <w:rPr>
          <w:rFonts w:asciiTheme="minorHAnsi" w:hAnsiTheme="minorHAnsi" w:cs="Calibri"/>
          <w:lang w:val="ro-RO"/>
        </w:rPr>
      </w:pPr>
      <w:r w:rsidRPr="005E10DA">
        <w:rPr>
          <w:rFonts w:asciiTheme="minorHAnsi" w:hAnsiTheme="minorHAnsi" w:cs="Calibri"/>
          <w:lang w:val="ro-RO"/>
        </w:rPr>
        <w:t xml:space="preserve">După completarea matricei de verificare a Bugetului indicativ, daca cheltuielile din cererea de finanţare corespund cu cele din devizul general şi devizele pe obiect, neexistand diferente, expertul bifează caseta corespunzatoare DA. </w:t>
      </w:r>
    </w:p>
    <w:p w14:paraId="7DBA461A" w14:textId="77777777" w:rsidR="002F29D8" w:rsidRPr="005E10DA" w:rsidRDefault="002F29D8" w:rsidP="005D22FC">
      <w:pPr>
        <w:jc w:val="both"/>
        <w:rPr>
          <w:rFonts w:asciiTheme="minorHAnsi" w:hAnsiTheme="minorHAnsi" w:cs="Calibri"/>
          <w:lang w:val="ro-RO"/>
        </w:rPr>
      </w:pPr>
    </w:p>
    <w:p w14:paraId="6E204196" w14:textId="77777777" w:rsidR="002F29D8" w:rsidRPr="005E10DA" w:rsidRDefault="002F29D8" w:rsidP="005D22FC">
      <w:pPr>
        <w:jc w:val="both"/>
        <w:rPr>
          <w:rFonts w:asciiTheme="minorHAnsi" w:hAnsiTheme="minorHAnsi" w:cs="Calibri"/>
          <w:lang w:val="ro-RO"/>
        </w:rPr>
      </w:pPr>
      <w:r w:rsidRPr="005E10DA">
        <w:rPr>
          <w:rFonts w:asciiTheme="minorHAnsi" w:hAnsiTheme="minorHAnsi" w:cs="Calibri"/>
          <w:lang w:val="ro-RO"/>
        </w:rPr>
        <w:t>Observatie:</w:t>
      </w:r>
    </w:p>
    <w:p w14:paraId="6681184B" w14:textId="77777777" w:rsidR="002F29D8" w:rsidRPr="005E10DA" w:rsidRDefault="002F29D8" w:rsidP="005D22FC">
      <w:pPr>
        <w:jc w:val="both"/>
        <w:rPr>
          <w:rFonts w:asciiTheme="minorHAnsi" w:hAnsiTheme="minorHAnsi" w:cs="Calibri"/>
          <w:lang w:val="ro-RO"/>
        </w:rPr>
      </w:pPr>
    </w:p>
    <w:p w14:paraId="018DD861" w14:textId="77777777" w:rsidR="002F29D8" w:rsidRPr="005E10DA" w:rsidRDefault="00442834" w:rsidP="005D22FC">
      <w:pPr>
        <w:jc w:val="both"/>
        <w:rPr>
          <w:rFonts w:asciiTheme="minorHAnsi" w:hAnsiTheme="minorHAnsi" w:cs="Calibri"/>
          <w:lang w:val="ro-RO"/>
        </w:rPr>
      </w:pPr>
      <w:r w:rsidRPr="005E10DA">
        <w:rPr>
          <w:rFonts w:asciiTheme="minorHAnsi" w:hAnsiTheme="minorHAnsi" w:cs="Calibri"/>
          <w:lang w:val="ro-RO"/>
        </w:rPr>
        <w:t>Având în vedere că</w:t>
      </w:r>
      <w:r w:rsidR="002F29D8" w:rsidRPr="005E10DA">
        <w:rPr>
          <w:rFonts w:asciiTheme="minorHAnsi" w:hAnsiTheme="minorHAnsi" w:cs="Calibri"/>
          <w:lang w:val="ro-RO"/>
        </w:rPr>
        <w:t xml:space="preserve"> la cap.</w:t>
      </w:r>
      <w:r w:rsidR="00AE5ADE" w:rsidRPr="005E10DA">
        <w:rPr>
          <w:rFonts w:asciiTheme="minorHAnsi" w:hAnsiTheme="minorHAnsi" w:cs="Calibri"/>
          <w:lang w:val="ro-RO"/>
        </w:rPr>
        <w:t xml:space="preserve"> </w:t>
      </w:r>
      <w:r w:rsidR="002F29D8" w:rsidRPr="005E10DA">
        <w:rPr>
          <w:rFonts w:asciiTheme="minorHAnsi" w:hAnsiTheme="minorHAnsi" w:cs="Calibri"/>
          <w:lang w:val="ro-RO"/>
        </w:rPr>
        <w:t xml:space="preserve">4.3 şi 4.4 se cuprind cheltuieli pentru achizitionarea utilajelor şi echipamentelor. </w:t>
      </w:r>
      <w:r w:rsidR="00181633" w:rsidRPr="005E10DA">
        <w:rPr>
          <w:rFonts w:asciiTheme="minorHAnsi" w:hAnsiTheme="minorHAnsi" w:cs="Calibri"/>
          <w:lang w:val="ro-RO"/>
        </w:rPr>
        <w:t>T</w:t>
      </w:r>
      <w:r w:rsidR="002F29D8" w:rsidRPr="005E10DA">
        <w:rPr>
          <w:rFonts w:asciiTheme="minorHAnsi" w:hAnsiTheme="minorHAnsi" w:cs="Calibri"/>
          <w:lang w:val="ro-RO"/>
        </w:rPr>
        <w:t xml:space="preserve">oate utilajele şi echipamentele se pot prezenta intr-un singur deviz pe obiect. </w:t>
      </w:r>
    </w:p>
    <w:p w14:paraId="39B2C0A1" w14:textId="77777777" w:rsidR="002F29D8" w:rsidRPr="005E10DA" w:rsidRDefault="002F29D8" w:rsidP="005D22FC">
      <w:pPr>
        <w:jc w:val="both"/>
        <w:rPr>
          <w:rFonts w:asciiTheme="minorHAnsi" w:hAnsiTheme="minorHAnsi" w:cs="Calibri"/>
          <w:lang w:val="ro-RO"/>
        </w:rPr>
      </w:pPr>
    </w:p>
    <w:p w14:paraId="1994AD98" w14:textId="77777777" w:rsidR="002F29D8" w:rsidRPr="005E10DA" w:rsidRDefault="002F29D8" w:rsidP="005D22FC">
      <w:pPr>
        <w:jc w:val="both"/>
        <w:rPr>
          <w:rFonts w:asciiTheme="minorHAnsi" w:hAnsiTheme="minorHAnsi" w:cs="Calibri"/>
          <w:b/>
          <w:lang w:val="ro-RO"/>
        </w:rPr>
      </w:pPr>
      <w:r w:rsidRPr="005E10DA">
        <w:rPr>
          <w:rFonts w:asciiTheme="minorHAnsi" w:hAnsiTheme="minorHAnsi" w:cs="Calibri"/>
          <w:b/>
          <w:lang w:val="ro-RO"/>
        </w:rPr>
        <w:t>Nu este nevoie ca solicitantul sa prezinte pentru fiecare utilaj şi echipament cate un deviz pe obiect!</w:t>
      </w:r>
    </w:p>
    <w:p w14:paraId="77D45BA2" w14:textId="77777777" w:rsidR="002F29D8" w:rsidRPr="005E10DA" w:rsidRDefault="002F29D8" w:rsidP="005D22FC">
      <w:pPr>
        <w:jc w:val="both"/>
        <w:rPr>
          <w:rFonts w:asciiTheme="minorHAnsi" w:hAnsiTheme="minorHAnsi" w:cs="Calibri"/>
          <w:b/>
          <w:lang w:val="ro-RO"/>
        </w:rPr>
      </w:pPr>
    </w:p>
    <w:p w14:paraId="28CC57A1" w14:textId="77777777" w:rsidR="002F29D8" w:rsidRPr="005E10DA" w:rsidRDefault="002F29D8" w:rsidP="004E40CF">
      <w:pPr>
        <w:numPr>
          <w:ilvl w:val="0"/>
          <w:numId w:val="7"/>
        </w:numPr>
        <w:jc w:val="both"/>
        <w:rPr>
          <w:rFonts w:asciiTheme="minorHAnsi" w:hAnsiTheme="minorHAnsi" w:cs="Calibri"/>
          <w:b/>
          <w:lang w:val="ro-RO"/>
        </w:rPr>
      </w:pPr>
      <w:r w:rsidRPr="005E10DA">
        <w:rPr>
          <w:rFonts w:asciiTheme="minorHAnsi" w:hAnsiTheme="minorHAnsi" w:cs="Calibri"/>
          <w:lang w:val="ro-RO"/>
        </w:rPr>
        <w:t>Daca exista diferente de incadrare, in sensul ca unele cheltuieli neeligibile sunt trecute in categoria cheltuielilor eligibile, expertul bifează caseta corespunzatoare NU şi îşi motivează poziţia în linia prevăzută în acest scop.</w:t>
      </w:r>
    </w:p>
    <w:p w14:paraId="424A860B" w14:textId="3A7E45DB" w:rsidR="002F29D8" w:rsidRPr="005E10DA" w:rsidRDefault="002F29D8" w:rsidP="005D22FC">
      <w:pPr>
        <w:pStyle w:val="BodyText"/>
        <w:jc w:val="both"/>
        <w:rPr>
          <w:rFonts w:asciiTheme="minorHAnsi" w:hAnsiTheme="minorHAnsi" w:cs="Calibri"/>
        </w:rPr>
      </w:pPr>
      <w:r w:rsidRPr="005E10DA">
        <w:rPr>
          <w:rFonts w:asciiTheme="minorHAnsi" w:hAnsiTheme="minorHAnsi" w:cs="Calibri"/>
        </w:rPr>
        <w:t>In acest caz bugetul este retransmis solicitantului pentru recalculare, prin Fisa de solicitare a informaţiilor suplimentare E3.4. Expertul va modifica bugetul prin micsorarea valorii totale eligibile a proiectului cu valoarea identificata ca fiind neeligibila. Expertul va motiva poziţia cu explicatii în linia prevăzută în acest scop la rubrica Observaţii</w:t>
      </w:r>
      <w:r w:rsidR="009F6073">
        <w:rPr>
          <w:rFonts w:asciiTheme="minorHAnsi" w:hAnsiTheme="minorHAnsi" w:cs="Calibri"/>
        </w:rPr>
        <w:t xml:space="preserve"> </w:t>
      </w:r>
      <w:r w:rsidR="009F6073">
        <w:rPr>
          <w:rFonts w:asciiTheme="minorHAnsi" w:hAnsiTheme="minorHAnsi" w:cs="Calibri"/>
          <w:lang w:val="ro-RO"/>
        </w:rPr>
        <w:t>și</w:t>
      </w:r>
      <w:r w:rsidR="009F6073">
        <w:rPr>
          <w:rFonts w:asciiTheme="minorHAnsi" w:hAnsiTheme="minorHAnsi" w:cs="Calibri"/>
        </w:rPr>
        <w:t xml:space="preserve"> se va bifa</w:t>
      </w:r>
      <w:r w:rsidRPr="005E10DA">
        <w:rPr>
          <w:rFonts w:asciiTheme="minorHAnsi" w:hAnsiTheme="minorHAnsi" w:cs="Calibri"/>
        </w:rPr>
        <w:t>. casu</w:t>
      </w:r>
      <w:r w:rsidR="009F6073">
        <w:rPr>
          <w:rFonts w:asciiTheme="minorHAnsi" w:hAnsiTheme="minorHAnsi" w:cs="Calibri"/>
        </w:rPr>
        <w:t>ța</w:t>
      </w:r>
      <w:r w:rsidRPr="005E10DA">
        <w:rPr>
          <w:rFonts w:asciiTheme="minorHAnsi" w:hAnsiTheme="minorHAnsi" w:cs="Calibri"/>
        </w:rPr>
        <w:t xml:space="preserve"> corespunzatoare DA cu diferen</w:t>
      </w:r>
      <w:r w:rsidR="009F6073">
        <w:rPr>
          <w:rFonts w:asciiTheme="minorHAnsi" w:hAnsiTheme="minorHAnsi" w:cs="Calibri"/>
        </w:rPr>
        <w:t>ț</w:t>
      </w:r>
      <w:r w:rsidRPr="005E10DA">
        <w:rPr>
          <w:rFonts w:asciiTheme="minorHAnsi" w:hAnsiTheme="minorHAnsi" w:cs="Calibri"/>
        </w:rPr>
        <w:t xml:space="preserve">e. </w:t>
      </w:r>
    </w:p>
    <w:p w14:paraId="40052392" w14:textId="77777777" w:rsidR="002F29D8" w:rsidRPr="005E10DA" w:rsidRDefault="002F29D8" w:rsidP="005D22FC">
      <w:pPr>
        <w:jc w:val="both"/>
        <w:rPr>
          <w:rFonts w:asciiTheme="minorHAnsi" w:hAnsiTheme="minorHAnsi" w:cs="Calibri"/>
          <w:lang w:val="ro-RO"/>
        </w:rPr>
      </w:pPr>
    </w:p>
    <w:p w14:paraId="20326E22" w14:textId="77777777" w:rsidR="002F29D8" w:rsidRPr="005E10DA" w:rsidRDefault="002F29D8" w:rsidP="004E40CF">
      <w:pPr>
        <w:pStyle w:val="BodyText2"/>
        <w:numPr>
          <w:ilvl w:val="0"/>
          <w:numId w:val="7"/>
        </w:numPr>
        <w:spacing w:after="0" w:line="240" w:lineRule="auto"/>
        <w:jc w:val="both"/>
        <w:rPr>
          <w:rFonts w:asciiTheme="minorHAnsi" w:hAnsiTheme="minorHAnsi" w:cs="Calibri"/>
          <w:lang w:val="ro-RO"/>
        </w:rPr>
      </w:pPr>
      <w:r w:rsidRPr="005E10DA">
        <w:rPr>
          <w:rFonts w:asciiTheme="minorHAnsi" w:hAnsiTheme="minorHAnsi" w:cs="Calibri"/>
          <w:lang w:val="ro-RO"/>
        </w:rPr>
        <w:t xml:space="preserve">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49B7DCE0" w14:textId="77777777" w:rsidR="002F29D8" w:rsidRPr="005E10DA" w:rsidRDefault="002F29D8" w:rsidP="005D22FC">
      <w:pPr>
        <w:jc w:val="both"/>
        <w:rPr>
          <w:rFonts w:asciiTheme="minorHAnsi" w:hAnsiTheme="minorHAnsi" w:cs="Calibri"/>
          <w:lang w:val="ro-RO"/>
        </w:rPr>
      </w:pPr>
      <w:r w:rsidRPr="005E10DA">
        <w:rPr>
          <w:rFonts w:asciiTheme="minorHAnsi" w:hAnsiTheme="minorHAnsi" w:cs="Calibri"/>
          <w:lang w:val="ro-RO"/>
        </w:rPr>
        <w:t xml:space="preserve">Şi in acest caz bugetul modificat de expert este retransmis solicitantului pentru luare la cunostinta de modificarile efectuate, prin Fisa de solicitare a informaţiilor suplimentare E3.4. </w:t>
      </w:r>
    </w:p>
    <w:p w14:paraId="2DA16501" w14:textId="77777777" w:rsidR="002F29D8" w:rsidRPr="005E10DA" w:rsidRDefault="002F29D8" w:rsidP="005D22FC">
      <w:pPr>
        <w:pStyle w:val="BodyText"/>
        <w:jc w:val="both"/>
        <w:rPr>
          <w:rFonts w:asciiTheme="minorHAnsi" w:hAnsiTheme="minorHAnsi" w:cs="Calibri"/>
          <w:b/>
        </w:rPr>
      </w:pPr>
    </w:p>
    <w:p w14:paraId="2E8ABDF1" w14:textId="77777777" w:rsidR="002F29D8" w:rsidRPr="005E10DA" w:rsidRDefault="00E622F3" w:rsidP="005D22FC">
      <w:pPr>
        <w:jc w:val="both"/>
        <w:rPr>
          <w:rFonts w:asciiTheme="minorHAnsi" w:hAnsiTheme="minorHAnsi" w:cs="Calibri"/>
          <w:u w:val="single"/>
          <w:lang w:val="ro-RO"/>
        </w:rPr>
      </w:pPr>
      <w:r w:rsidRPr="005E10DA">
        <w:rPr>
          <w:rFonts w:asciiTheme="minorHAnsi" w:hAnsiTheme="minorHAnsi" w:cs="Calibri"/>
          <w:u w:val="single"/>
          <w:lang w:val="ro-RO"/>
        </w:rPr>
        <w:t>3</w:t>
      </w:r>
      <w:r w:rsidR="002F29D8" w:rsidRPr="005E10DA">
        <w:rPr>
          <w:rFonts w:asciiTheme="minorHAnsi" w:hAnsiTheme="minorHAnsi" w:cs="Calibri"/>
          <w:u w:val="single"/>
          <w:lang w:val="ro-RO"/>
        </w:rPr>
        <w:t xml:space="preserve">.2. Verificarea corectitudinii ratei de schimb. Rata de conversie intre Euro şi moneda naţională pentru Romania este cea publicată de Banca Central Europeana pe Internet la adresa : </w:t>
      </w:r>
      <w:r w:rsidR="002F29D8" w:rsidRPr="005E10DA">
        <w:rPr>
          <w:rFonts w:asciiTheme="minorHAnsi" w:hAnsiTheme="minorHAnsi" w:cs="Calibri"/>
          <w:u w:val="single"/>
          <w:lang w:val="ro-RO"/>
        </w:rPr>
        <w:lastRenderedPageBreak/>
        <w:t>&lt;http://www.ecb.int/index.html&gt; (se anexează pagina conţinând cursul BCE din data întocmirii  Studiului de fezabilitate):</w:t>
      </w:r>
    </w:p>
    <w:p w14:paraId="1BA58CFC" w14:textId="77777777" w:rsidR="002F29D8" w:rsidRPr="005E10DA" w:rsidRDefault="002F29D8" w:rsidP="005D22FC">
      <w:pPr>
        <w:jc w:val="both"/>
        <w:rPr>
          <w:rFonts w:asciiTheme="minorHAnsi" w:hAnsiTheme="minorHAnsi" w:cs="Calibri"/>
          <w:lang w:val="ro-RO"/>
        </w:rPr>
      </w:pPr>
    </w:p>
    <w:p w14:paraId="391E6F7F" w14:textId="77777777" w:rsidR="002F29D8" w:rsidRPr="005E10DA" w:rsidRDefault="002F29D8" w:rsidP="005D22FC">
      <w:pPr>
        <w:jc w:val="both"/>
        <w:rPr>
          <w:rFonts w:asciiTheme="minorHAnsi" w:hAnsiTheme="minorHAnsi" w:cs="Calibri"/>
          <w:lang w:val="ro-RO"/>
        </w:rPr>
      </w:pPr>
      <w:r w:rsidRPr="005E10DA">
        <w:rPr>
          <w:rFonts w:asciiTheme="minorHAnsi" w:hAnsiTheme="minorHAnsi" w:cs="Calibri"/>
          <w:lang w:val="ro-RO"/>
        </w:rPr>
        <w:t xml:space="preserve">Expertul verifica daca data şi rata de schimb din cererea de finanţare şi cea utilizata in devizul general din studiul de fezabilitate  corespund cu cea </w:t>
      </w:r>
      <w:r w:rsidRPr="005E10DA">
        <w:rPr>
          <w:rFonts w:asciiTheme="minorHAnsi" w:hAnsiTheme="minorHAnsi" w:cs="Calibri"/>
          <w:u w:val="single"/>
          <w:lang w:val="ro-RO"/>
        </w:rPr>
        <w:t>publicată de Banca Central Europeana pe Internet la adresa : &lt;http://www.ecb.int/index.html&gt;</w:t>
      </w:r>
      <w:r w:rsidRPr="005E10DA">
        <w:rPr>
          <w:rFonts w:asciiTheme="minorHAnsi" w:hAnsiTheme="minorHAnsi" w:cs="Calibri"/>
          <w:lang w:val="ro-RO"/>
        </w:rPr>
        <w:t>. Expertul va atasa pagina conţinând cursul BCE din data întocmirii  Studiului de fezabilitate.</w:t>
      </w:r>
    </w:p>
    <w:p w14:paraId="5FA82DB5" w14:textId="2CB6A767" w:rsidR="002F29D8" w:rsidRPr="005E10DA" w:rsidRDefault="002F29D8" w:rsidP="005D22FC">
      <w:pPr>
        <w:jc w:val="both"/>
        <w:rPr>
          <w:rFonts w:asciiTheme="minorHAnsi" w:hAnsiTheme="minorHAnsi" w:cs="Calibri"/>
          <w:lang w:val="ro-RO"/>
        </w:rPr>
      </w:pPr>
      <w:r w:rsidRPr="005E10DA">
        <w:rPr>
          <w:rFonts w:asciiTheme="minorHAnsi" w:hAnsiTheme="minorHAnsi" w:cs="Calibri"/>
          <w:lang w:val="ro-RO"/>
        </w:rPr>
        <w:t xml:space="preserve">Daca in urma verificarii se constata ca aceasta corespunde, expertul bifează caseta corespunzatoare DA. Daca aceasta nu corespunde, expertul bifează caseta corespunzatoare NU şi </w:t>
      </w:r>
      <w:r w:rsidR="0052758B">
        <w:rPr>
          <w:rFonts w:asciiTheme="minorHAnsi" w:hAnsiTheme="minorHAnsi" w:cs="Calibri"/>
          <w:lang w:val="ro-RO"/>
        </w:rPr>
        <w:t>solicită clarificări</w:t>
      </w:r>
      <w:r w:rsidR="0052758B" w:rsidRPr="005E10DA">
        <w:rPr>
          <w:rFonts w:asciiTheme="minorHAnsi" w:hAnsiTheme="minorHAnsi" w:cs="Calibri"/>
          <w:lang w:val="ro-RO"/>
        </w:rPr>
        <w:t xml:space="preserve"> </w:t>
      </w:r>
      <w:r w:rsidRPr="005E10DA">
        <w:rPr>
          <w:rFonts w:asciiTheme="minorHAnsi" w:hAnsiTheme="minorHAnsi" w:cs="Calibri"/>
          <w:lang w:val="ro-RO"/>
        </w:rPr>
        <w:t>solicitantul</w:t>
      </w:r>
      <w:r w:rsidR="0052758B">
        <w:rPr>
          <w:rFonts w:asciiTheme="minorHAnsi" w:hAnsiTheme="minorHAnsi" w:cs="Calibri"/>
          <w:lang w:val="ro-RO"/>
        </w:rPr>
        <w:t>ui</w:t>
      </w:r>
      <w:r w:rsidRPr="005E10DA">
        <w:rPr>
          <w:rFonts w:asciiTheme="minorHAnsi" w:hAnsiTheme="minorHAnsi" w:cs="Calibri"/>
          <w:lang w:val="ro-RO"/>
        </w:rPr>
        <w:t xml:space="preserve"> prin Fisa de solicitare a iinformaţiilor suplimentare E3.4. </w:t>
      </w:r>
    </w:p>
    <w:p w14:paraId="51EE5909" w14:textId="77777777" w:rsidR="002F29D8" w:rsidRPr="005E10DA" w:rsidRDefault="002F29D8" w:rsidP="005D22FC">
      <w:pPr>
        <w:jc w:val="both"/>
        <w:rPr>
          <w:rFonts w:asciiTheme="minorHAnsi" w:hAnsiTheme="minorHAnsi" w:cs="Calibri"/>
          <w:lang w:val="ro-RO"/>
        </w:rPr>
      </w:pPr>
    </w:p>
    <w:p w14:paraId="3FDA97C5" w14:textId="77777777" w:rsidR="002F29D8" w:rsidRPr="005E10DA" w:rsidRDefault="00E622F3" w:rsidP="005D22FC">
      <w:pPr>
        <w:jc w:val="both"/>
        <w:rPr>
          <w:rFonts w:asciiTheme="minorHAnsi" w:hAnsiTheme="minorHAnsi" w:cs="Calibri"/>
          <w:u w:val="single"/>
          <w:lang w:val="ro-RO"/>
        </w:rPr>
      </w:pPr>
      <w:r w:rsidRPr="005E10DA">
        <w:rPr>
          <w:rFonts w:asciiTheme="minorHAnsi" w:hAnsiTheme="minorHAnsi" w:cs="Calibri"/>
          <w:u w:val="single"/>
          <w:lang w:val="ro-RO"/>
        </w:rPr>
        <w:t>3</w:t>
      </w:r>
      <w:r w:rsidR="002F29D8" w:rsidRPr="005E10DA">
        <w:rPr>
          <w:rFonts w:asciiTheme="minorHAnsi" w:hAnsiTheme="minorHAnsi" w:cs="Calibri"/>
          <w:u w:val="single"/>
          <w:lang w:val="ro-RO"/>
        </w:rPr>
        <w:t>.3. Sunt investiţiile eligibile în conformitate cu cele specificate în submăsură</w:t>
      </w:r>
      <w:r w:rsidR="00A32078">
        <w:rPr>
          <w:rFonts w:asciiTheme="minorHAnsi" w:hAnsiTheme="minorHAnsi" w:cs="Calibri"/>
          <w:u w:val="single"/>
          <w:lang w:val="ro-RO"/>
        </w:rPr>
        <w:t xml:space="preserve"> și aferente componentei de finanțare</w:t>
      </w:r>
      <w:r w:rsidR="002F29D8" w:rsidRPr="005E10DA">
        <w:rPr>
          <w:rFonts w:asciiTheme="minorHAnsi" w:hAnsiTheme="minorHAnsi" w:cs="Calibri"/>
          <w:u w:val="single"/>
          <w:lang w:val="ro-RO"/>
        </w:rPr>
        <w:t>?</w:t>
      </w:r>
    </w:p>
    <w:p w14:paraId="3FFD30D1" w14:textId="77777777" w:rsidR="002F29D8" w:rsidRDefault="00381045" w:rsidP="005D22FC">
      <w:pPr>
        <w:jc w:val="both"/>
        <w:rPr>
          <w:rFonts w:asciiTheme="minorHAnsi" w:hAnsiTheme="minorHAnsi" w:cs="Calibri"/>
        </w:rPr>
      </w:pPr>
      <w:r w:rsidRPr="005E10DA">
        <w:rPr>
          <w:rFonts w:asciiTheme="minorHAnsi" w:hAnsiTheme="minorHAnsi" w:cstheme="minorHAnsi"/>
          <w:lang w:val="ro-RO" w:eastAsia="fr-FR"/>
        </w:rPr>
        <w:t>Se consideră neeligibile  investiţiile care conduc la o diminuare a Total SO</w:t>
      </w:r>
      <w:r w:rsidR="00A32078">
        <w:rPr>
          <w:rFonts w:asciiTheme="minorHAnsi" w:hAnsiTheme="minorHAnsi" w:cstheme="minorHAnsi"/>
          <w:lang w:val="ro-RO" w:eastAsia="fr-FR"/>
        </w:rPr>
        <w:t>C</w:t>
      </w:r>
      <w:r w:rsidRPr="005E10DA">
        <w:rPr>
          <w:rFonts w:asciiTheme="minorHAnsi" w:hAnsiTheme="minorHAnsi" w:cstheme="minorHAnsi"/>
          <w:lang w:val="ro-RO" w:eastAsia="fr-FR"/>
        </w:rPr>
        <w:t xml:space="preserve"> exploataţie, </w:t>
      </w:r>
      <w:r w:rsidRPr="005E10DA">
        <w:rPr>
          <w:rFonts w:asciiTheme="minorHAnsi" w:hAnsiTheme="minorHAnsi" w:cstheme="minorHAnsi"/>
          <w:lang w:val="ro-RO" w:eastAsia="ro-RO"/>
        </w:rPr>
        <w:t>prev</w:t>
      </w:r>
      <w:r w:rsidRPr="005E10DA">
        <w:rPr>
          <w:rFonts w:asciiTheme="minorHAnsi" w:hAnsiTheme="minorHAnsi" w:cstheme="minorHAnsi"/>
          <w:lang w:eastAsia="ro-RO"/>
        </w:rPr>
        <w:t>ă</w:t>
      </w:r>
      <w:r w:rsidRPr="005E10DA">
        <w:rPr>
          <w:rFonts w:asciiTheme="minorHAnsi" w:hAnsiTheme="minorHAnsi" w:cstheme="minorHAnsi"/>
          <w:lang w:val="ro-RO" w:eastAsia="ro-RO"/>
        </w:rPr>
        <w:t>zută la depunerea cererii de finanțare</w:t>
      </w:r>
      <w:r w:rsidRPr="005E10DA">
        <w:rPr>
          <w:rFonts w:asciiTheme="minorHAnsi" w:hAnsiTheme="minorHAnsi" w:cstheme="minorHAnsi"/>
          <w:lang w:eastAsia="ro-RO"/>
        </w:rPr>
        <w:t>,</w:t>
      </w:r>
      <w:r w:rsidRPr="005E10DA">
        <w:rPr>
          <w:rFonts w:asciiTheme="minorHAnsi" w:hAnsiTheme="minorHAnsi" w:cstheme="minorHAnsi"/>
          <w:lang w:val="ro-RO" w:eastAsia="ro-RO"/>
        </w:rPr>
        <w:t xml:space="preserve"> pe toată perioada de </w:t>
      </w:r>
      <w:r w:rsidR="00D958DD" w:rsidRPr="005E10DA">
        <w:rPr>
          <w:rFonts w:asciiTheme="minorHAnsi" w:hAnsiTheme="minorHAnsi" w:cstheme="minorHAnsi"/>
          <w:lang w:val="ro-RO" w:eastAsia="ro-RO"/>
        </w:rPr>
        <w:t xml:space="preserve">execuție </w:t>
      </w:r>
      <w:r w:rsidRPr="005E10DA">
        <w:rPr>
          <w:rFonts w:asciiTheme="minorHAnsi" w:hAnsiTheme="minorHAnsi" w:cstheme="minorHAnsi"/>
          <w:lang w:val="ro-RO" w:eastAsia="ro-RO"/>
        </w:rPr>
        <w:t>a proiectului cu mai mult de 15%</w:t>
      </w:r>
      <w:r w:rsidR="00863BFE" w:rsidRPr="005E10DA">
        <w:rPr>
          <w:rFonts w:asciiTheme="minorHAnsi" w:hAnsiTheme="minorHAnsi" w:cstheme="minorHAnsi"/>
          <w:lang w:val="ro-RO" w:eastAsia="ro-RO"/>
        </w:rPr>
        <w:t>, excepție pepinierele, unde marja poate fi mai mare</w:t>
      </w:r>
      <w:r w:rsidRPr="005E10DA">
        <w:rPr>
          <w:rFonts w:asciiTheme="minorHAnsi" w:hAnsiTheme="minorHAnsi" w:cstheme="minorHAnsi"/>
          <w:lang w:val="ro-RO" w:eastAsia="ro-RO"/>
        </w:rPr>
        <w:t xml:space="preserve">. Cu toate acestea, dimensiunea economică a exploatației agricole nu va scădea, în nicio situație, sub pragul minim de </w:t>
      </w:r>
      <w:r w:rsidR="00751321" w:rsidRPr="005E10DA">
        <w:rPr>
          <w:rFonts w:asciiTheme="minorHAnsi" w:hAnsiTheme="minorHAnsi" w:cstheme="minorHAnsi"/>
          <w:lang w:val="ro-RO" w:eastAsia="ro-RO"/>
        </w:rPr>
        <w:t>4</w:t>
      </w:r>
      <w:r w:rsidRPr="005E10DA">
        <w:rPr>
          <w:rFonts w:asciiTheme="minorHAnsi" w:hAnsiTheme="minorHAnsi" w:cstheme="minorHAnsi"/>
          <w:lang w:val="ro-RO" w:eastAsia="ro-RO"/>
        </w:rPr>
        <w:t>.000 SO</w:t>
      </w:r>
      <w:r w:rsidR="00A32078">
        <w:rPr>
          <w:rFonts w:asciiTheme="minorHAnsi" w:hAnsiTheme="minorHAnsi" w:cstheme="minorHAnsi"/>
          <w:lang w:val="ro-RO" w:eastAsia="ro-RO"/>
        </w:rPr>
        <w:t>C</w:t>
      </w:r>
      <w:r w:rsidRPr="005E10DA">
        <w:rPr>
          <w:rFonts w:asciiTheme="minorHAnsi" w:hAnsiTheme="minorHAnsi" w:cstheme="minorHAnsi"/>
          <w:lang w:val="ro-RO" w:eastAsia="ro-RO"/>
        </w:rPr>
        <w:t xml:space="preserve"> stabilit prin condițiile de eligibilitate</w:t>
      </w:r>
      <w:r w:rsidRPr="005E10DA">
        <w:rPr>
          <w:rFonts w:asciiTheme="minorHAnsi" w:hAnsiTheme="minorHAnsi" w:cstheme="minorHAnsi"/>
          <w:lang w:val="ro-RO" w:eastAsia="fr-FR"/>
        </w:rPr>
        <w:t xml:space="preserve"> </w:t>
      </w:r>
      <w:r w:rsidR="00D34B99" w:rsidRPr="005E10DA">
        <w:rPr>
          <w:rFonts w:asciiTheme="minorHAnsi" w:hAnsiTheme="minorHAnsi" w:cs="Calibri"/>
          <w:lang w:val="ro-RO"/>
        </w:rPr>
        <w:t xml:space="preserve">Expertul verifică dacă cheltuielile prevăzute prin intermediul proiectului respectă </w:t>
      </w:r>
      <w:r w:rsidR="00AA6FFF" w:rsidRPr="005E10DA">
        <w:rPr>
          <w:rFonts w:asciiTheme="minorHAnsi" w:hAnsiTheme="minorHAnsi" w:cs="Calibri"/>
          <w:lang w:val="ro-RO"/>
        </w:rPr>
        <w:t xml:space="preserve"> </w:t>
      </w:r>
      <w:r w:rsidR="00D34B99" w:rsidRPr="005E10DA">
        <w:rPr>
          <w:rFonts w:asciiTheme="minorHAnsi" w:hAnsiTheme="minorHAnsi" w:cs="Calibri"/>
          <w:lang w:val="ro-RO"/>
        </w:rPr>
        <w:t>cheltuielil</w:t>
      </w:r>
      <w:r w:rsidR="00AA6FFF" w:rsidRPr="005E10DA">
        <w:rPr>
          <w:rFonts w:asciiTheme="minorHAnsi" w:hAnsiTheme="minorHAnsi" w:cs="Calibri"/>
          <w:lang w:val="ro-RO"/>
        </w:rPr>
        <w:t>e</w:t>
      </w:r>
      <w:r w:rsidR="00D34B99" w:rsidRPr="005E10DA">
        <w:rPr>
          <w:rFonts w:asciiTheme="minorHAnsi" w:hAnsiTheme="minorHAnsi" w:cs="Calibri"/>
          <w:lang w:val="ro-RO"/>
        </w:rPr>
        <w:t xml:space="preserve"> eligibile</w:t>
      </w:r>
      <w:r w:rsidR="00AA6FFF" w:rsidRPr="005E10DA">
        <w:rPr>
          <w:rFonts w:asciiTheme="minorHAnsi" w:hAnsiTheme="minorHAnsi" w:cs="Calibri"/>
          <w:lang w:val="ro-RO"/>
        </w:rPr>
        <w:t xml:space="preserve"> aferente sM 4.1 a</w:t>
      </w:r>
      <w:r w:rsidR="00D34B99" w:rsidRPr="005E10DA">
        <w:rPr>
          <w:rFonts w:asciiTheme="minorHAnsi" w:hAnsiTheme="minorHAnsi" w:cs="Calibri"/>
        </w:rPr>
        <w:t>:</w:t>
      </w:r>
    </w:p>
    <w:p w14:paraId="6F468A01" w14:textId="77777777" w:rsidR="00204FA0" w:rsidRPr="005E10DA" w:rsidRDefault="00204FA0" w:rsidP="005D22FC">
      <w:pPr>
        <w:jc w:val="both"/>
        <w:rPr>
          <w:rFonts w:asciiTheme="minorHAnsi" w:hAnsiTheme="minorHAnsi" w:cs="Calibri"/>
        </w:rPr>
      </w:pPr>
    </w:p>
    <w:p w14:paraId="00293E88" w14:textId="77777777" w:rsidR="00D34B99" w:rsidRPr="005E10DA" w:rsidRDefault="00D34B99" w:rsidP="005D22FC">
      <w:pPr>
        <w:jc w:val="both"/>
        <w:rPr>
          <w:rFonts w:asciiTheme="minorHAnsi" w:hAnsiTheme="minorHAnsi" w:cs="Calibri"/>
          <w:lang w:val="ro-RO"/>
        </w:rPr>
      </w:pPr>
    </w:p>
    <w:p w14:paraId="495085C1" w14:textId="77777777" w:rsidR="009B1A13" w:rsidRPr="005E10DA" w:rsidRDefault="00D34B99" w:rsidP="00984419">
      <w:pPr>
        <w:pStyle w:val="NoSpacing"/>
        <w:numPr>
          <w:ilvl w:val="0"/>
          <w:numId w:val="59"/>
        </w:numPr>
        <w:spacing w:line="276" w:lineRule="auto"/>
        <w:ind w:left="630"/>
        <w:jc w:val="both"/>
        <w:rPr>
          <w:rFonts w:asciiTheme="minorHAnsi" w:hAnsiTheme="minorHAnsi" w:cs="Calibri"/>
        </w:rPr>
      </w:pPr>
      <w:r w:rsidRPr="005E10DA">
        <w:rPr>
          <w:rFonts w:asciiTheme="minorHAnsi" w:hAnsiTheme="minorHAnsi" w:cs="Calibri"/>
          <w:sz w:val="24"/>
          <w:szCs w:val="24"/>
        </w:rPr>
        <w:t>reconversia plantațiilor existente, inclusiv costurile pentru defrișare, materiale de plantare, sisteme de susţinere, pregătirea solului, lucrări de plantare, sisteme de protecție pentru grindină</w:t>
      </w:r>
      <w:r w:rsidR="009B1A13" w:rsidRPr="005E10DA">
        <w:rPr>
          <w:rFonts w:asciiTheme="minorHAnsi" w:hAnsiTheme="minorHAnsi" w:cs="Calibri"/>
          <w:sz w:val="24"/>
          <w:szCs w:val="24"/>
        </w:rPr>
        <w:t xml:space="preserve">, </w:t>
      </w:r>
      <w:r w:rsidR="009B1A13" w:rsidRPr="005E10DA">
        <w:rPr>
          <w:rFonts w:ascii="Calibri" w:hAnsi="Calibri" w:cs="Calibri"/>
          <w:sz w:val="24"/>
          <w:szCs w:val="24"/>
          <w:lang w:val="fr-FR"/>
        </w:rPr>
        <w:t>inclusiv generatoare terestre antigrindina, îngheț, caniculă</w:t>
      </w:r>
      <w:r w:rsidR="00863BFE" w:rsidRPr="005E10DA">
        <w:rPr>
          <w:rFonts w:asciiTheme="minorHAnsi" w:hAnsiTheme="minorHAnsi" w:cs="Calibri"/>
          <w:sz w:val="24"/>
          <w:szCs w:val="24"/>
        </w:rPr>
        <w:t>,</w:t>
      </w:r>
      <w:r w:rsidRPr="005E10DA">
        <w:rPr>
          <w:rFonts w:asciiTheme="minorHAnsi" w:hAnsiTheme="minorHAnsi" w:cs="Calibri"/>
          <w:sz w:val="24"/>
          <w:szCs w:val="24"/>
        </w:rPr>
        <w:t xml:space="preserve"> ploaie</w:t>
      </w:r>
      <w:r w:rsidR="00863BFE" w:rsidRPr="005E10DA">
        <w:rPr>
          <w:rFonts w:asciiTheme="minorHAnsi" w:hAnsiTheme="minorHAnsi" w:cs="Calibri"/>
          <w:sz w:val="24"/>
          <w:szCs w:val="24"/>
        </w:rPr>
        <w:t xml:space="preserve"> și insecte,</w:t>
      </w:r>
      <w:r w:rsidRPr="005E10DA">
        <w:rPr>
          <w:rFonts w:asciiTheme="minorHAnsi" w:hAnsiTheme="minorHAnsi" w:cs="Calibri"/>
          <w:sz w:val="24"/>
          <w:szCs w:val="24"/>
        </w:rPr>
        <w:t xml:space="preserve"> echipamente de irigaţii la nivelul exploatațiilor</w:t>
      </w:r>
      <w:r w:rsidR="00863BFE" w:rsidRPr="005E10DA">
        <w:rPr>
          <w:rFonts w:asciiTheme="minorHAnsi" w:hAnsiTheme="minorHAnsi" w:cs="Calibri"/>
          <w:sz w:val="24"/>
          <w:szCs w:val="24"/>
        </w:rPr>
        <w:t>, containere generator pompe irigat, sere, solarii, tunele joase, macrotunele etc.</w:t>
      </w:r>
      <w:r w:rsidRPr="005E10DA">
        <w:rPr>
          <w:rFonts w:asciiTheme="minorHAnsi" w:hAnsiTheme="minorHAnsi" w:cs="Calibri"/>
          <w:sz w:val="24"/>
          <w:szCs w:val="24"/>
        </w:rPr>
        <w:t>;</w:t>
      </w:r>
    </w:p>
    <w:p w14:paraId="3128063F" w14:textId="77777777" w:rsidR="009B1A13" w:rsidRPr="005E10DA" w:rsidRDefault="009B1A13" w:rsidP="004E40CF">
      <w:pPr>
        <w:numPr>
          <w:ilvl w:val="0"/>
          <w:numId w:val="59"/>
        </w:numPr>
        <w:jc w:val="both"/>
        <w:rPr>
          <w:rFonts w:asciiTheme="minorHAnsi" w:hAnsiTheme="minorHAnsi" w:cs="Calibri"/>
        </w:rPr>
      </w:pPr>
      <w:r w:rsidRPr="005E10DA">
        <w:rPr>
          <w:rFonts w:ascii="Calibri" w:hAnsi="Calibri" w:cs="Calibri"/>
        </w:rPr>
        <w:t>în cazul proiectelor care propun achizitia de generatoare terestre antigrindina solicitantul va prezenta la depunerea cererii de finantare Acordul de principiu privind includerea generatoarelor terestre antigrindina in Sistemul National de Antigrindina si Crestere a Precipitatiilor (SNACP), emis de Autoritatea pentru Administrarea Sistemului National de Antigrindina si Crestere a Precipitatiilor, iar la ultima cerere de plata Avizul de includere in SNACP</w:t>
      </w:r>
    </w:p>
    <w:p w14:paraId="67846B89" w14:textId="77777777" w:rsidR="00D34B99" w:rsidRPr="005E10DA" w:rsidRDefault="00D34B99" w:rsidP="00786D0E">
      <w:pPr>
        <w:pStyle w:val="ListParagraph"/>
        <w:numPr>
          <w:ilvl w:val="0"/>
          <w:numId w:val="59"/>
        </w:numPr>
        <w:jc w:val="both"/>
        <w:rPr>
          <w:rFonts w:asciiTheme="minorHAnsi" w:hAnsiTheme="minorHAnsi" w:cs="Calibri"/>
        </w:rPr>
      </w:pPr>
      <w:r w:rsidRPr="004D1B01">
        <w:rPr>
          <w:rFonts w:asciiTheme="minorHAnsi" w:hAnsiTheme="minorHAnsi" w:cs="Calibri"/>
          <w:sz w:val="24"/>
          <w:szCs w:val="24"/>
        </w:rPr>
        <w:t>înființarea de plantații pomicole, inclusiv costurile pentru materiale de plantare, sisteme de susţinere, pregătirea solului, lucrări de plantare, sisteme de protecție pentru grindină</w:t>
      </w:r>
      <w:r w:rsidR="009B1A13" w:rsidRPr="004D1B01">
        <w:rPr>
          <w:rFonts w:asciiTheme="minorHAnsi" w:hAnsiTheme="minorHAnsi" w:cs="Calibri"/>
          <w:sz w:val="24"/>
          <w:szCs w:val="24"/>
        </w:rPr>
        <w:t xml:space="preserve"> </w:t>
      </w:r>
      <w:r w:rsidR="009B1A13" w:rsidRPr="004D1B01">
        <w:rPr>
          <w:rFonts w:cs="Calibri"/>
          <w:sz w:val="24"/>
          <w:szCs w:val="24"/>
          <w:lang w:val="fr-FR"/>
        </w:rPr>
        <w:t>îngheț,</w:t>
      </w:r>
      <w:r w:rsidR="009B1A13" w:rsidRPr="005E10DA">
        <w:rPr>
          <w:rFonts w:cs="Calibri"/>
          <w:lang w:val="fr-FR"/>
        </w:rPr>
        <w:t xml:space="preserve"> </w:t>
      </w:r>
      <w:r w:rsidR="009B1A13" w:rsidRPr="004D1B01">
        <w:rPr>
          <w:rFonts w:cs="Calibri"/>
          <w:sz w:val="24"/>
          <w:szCs w:val="24"/>
          <w:lang w:val="fr-FR"/>
        </w:rPr>
        <w:t>caniculă</w:t>
      </w:r>
      <w:r w:rsidR="00863BFE" w:rsidRPr="004D1B01">
        <w:rPr>
          <w:rFonts w:cs="Calibri"/>
          <w:sz w:val="24"/>
          <w:szCs w:val="24"/>
          <w:lang w:val="fr-FR"/>
        </w:rPr>
        <w:t>,</w:t>
      </w:r>
      <w:r w:rsidRPr="004D1B01">
        <w:rPr>
          <w:rFonts w:asciiTheme="minorHAnsi" w:hAnsiTheme="minorHAnsi" w:cs="Calibri"/>
          <w:sz w:val="24"/>
          <w:szCs w:val="24"/>
        </w:rPr>
        <w:t xml:space="preserve"> ploaie</w:t>
      </w:r>
      <w:r w:rsidR="00863BFE" w:rsidRPr="004D1B01">
        <w:rPr>
          <w:rFonts w:asciiTheme="minorHAnsi" w:hAnsiTheme="minorHAnsi" w:cs="Calibri"/>
          <w:sz w:val="24"/>
          <w:szCs w:val="24"/>
        </w:rPr>
        <w:t xml:space="preserve"> </w:t>
      </w:r>
      <w:r w:rsidR="00863BFE" w:rsidRPr="0084648F">
        <w:rPr>
          <w:rFonts w:asciiTheme="minorHAnsi" w:eastAsia="Times New Roman" w:hAnsiTheme="minorHAnsi" w:cs="Calibri"/>
          <w:sz w:val="24"/>
          <w:szCs w:val="24"/>
          <w:lang w:val="en-US"/>
        </w:rPr>
        <w:t>și insecte</w:t>
      </w:r>
      <w:r w:rsidR="00863BFE" w:rsidRPr="005E10DA">
        <w:rPr>
          <w:rFonts w:asciiTheme="minorHAnsi" w:eastAsia="Times New Roman" w:hAnsiTheme="minorHAnsi" w:cs="Calibri"/>
          <w:sz w:val="24"/>
          <w:szCs w:val="24"/>
          <w:lang w:val="en-US"/>
        </w:rPr>
        <w:t>, containere, generator pompe irigat, sere, solarii, tunele joase, macrotunele etc.</w:t>
      </w:r>
      <w:r w:rsidRPr="005E10DA">
        <w:rPr>
          <w:rFonts w:asciiTheme="minorHAnsi" w:hAnsiTheme="minorHAnsi" w:cs="Calibri"/>
        </w:rPr>
        <w:t>;</w:t>
      </w:r>
    </w:p>
    <w:p w14:paraId="5E1E6001" w14:textId="77777777" w:rsidR="00D34B99" w:rsidRPr="005E10DA" w:rsidRDefault="00D34B99" w:rsidP="004E40CF">
      <w:pPr>
        <w:numPr>
          <w:ilvl w:val="0"/>
          <w:numId w:val="59"/>
        </w:numPr>
        <w:jc w:val="both"/>
        <w:rPr>
          <w:rFonts w:asciiTheme="minorHAnsi" w:hAnsiTheme="minorHAnsi" w:cs="Calibri"/>
        </w:rPr>
      </w:pPr>
      <w:r w:rsidRPr="005E10DA">
        <w:rPr>
          <w:rFonts w:asciiTheme="minorHAnsi" w:hAnsiTheme="minorHAnsi" w:cs="Calibri"/>
        </w:rPr>
        <w:t>înființarea</w:t>
      </w:r>
      <w:r w:rsidR="009B1A13" w:rsidRPr="005E10DA">
        <w:rPr>
          <w:rFonts w:ascii="Calibri" w:hAnsi="Calibri" w:cs="Calibri"/>
          <w:lang w:val="fr-FR"/>
        </w:rPr>
        <w:t xml:space="preserve"> și modernizarea  </w:t>
      </w:r>
      <w:r w:rsidR="000C264E" w:rsidRPr="005E10DA">
        <w:rPr>
          <w:rFonts w:asciiTheme="minorHAnsi" w:hAnsiTheme="minorHAnsi" w:cs="Calibri"/>
        </w:rPr>
        <w:t>pepinierelor</w:t>
      </w:r>
      <w:r w:rsidRPr="005E10DA">
        <w:rPr>
          <w:rFonts w:asciiTheme="minorHAnsi" w:hAnsiTheme="minorHAnsi" w:cs="Calibri"/>
        </w:rPr>
        <w:t xml:space="preserve"> pentru producerea de material de înmulțire și material de plantare fructifer inclusiv costurile pentru materiale de plantare, sisteme de susţinere, pregătirea solului, lucrări de plantare, plase antigrindină</w:t>
      </w:r>
      <w:r w:rsidR="00863BFE" w:rsidRPr="005E10DA">
        <w:rPr>
          <w:rFonts w:asciiTheme="minorHAnsi" w:hAnsiTheme="minorHAnsi" w:cs="Calibri"/>
        </w:rPr>
        <w:t xml:space="preserve">, </w:t>
      </w:r>
      <w:r w:rsidR="00863BFE" w:rsidRPr="005E10DA">
        <w:rPr>
          <w:rFonts w:asciiTheme="minorHAnsi" w:hAnsiTheme="minorHAnsi" w:cs="Calibri"/>
          <w:lang w:val="ro-RO"/>
        </w:rPr>
        <w:t>containere generator pompe irigat, sere, solarii, tunele joase, macrotunele</w:t>
      </w:r>
      <w:r w:rsidRPr="005E10DA">
        <w:rPr>
          <w:rFonts w:asciiTheme="minorHAnsi" w:hAnsiTheme="minorHAnsi" w:cs="Calibri"/>
        </w:rPr>
        <w:t xml:space="preserve"> etc.;</w:t>
      </w:r>
    </w:p>
    <w:p w14:paraId="4E55DC28" w14:textId="2FF3B2AF" w:rsidR="009B1A13" w:rsidRPr="005E10DA" w:rsidRDefault="00381045" w:rsidP="007450F3">
      <w:pPr>
        <w:pStyle w:val="NoSpacing"/>
        <w:numPr>
          <w:ilvl w:val="0"/>
          <w:numId w:val="59"/>
        </w:numPr>
        <w:spacing w:line="276" w:lineRule="auto"/>
        <w:jc w:val="both"/>
        <w:rPr>
          <w:rFonts w:asciiTheme="minorHAnsi" w:hAnsiTheme="minorHAnsi" w:cs="Calibri"/>
          <w:sz w:val="24"/>
          <w:szCs w:val="24"/>
        </w:rPr>
      </w:pPr>
      <w:r w:rsidRPr="005E10DA">
        <w:rPr>
          <w:rFonts w:asciiTheme="minorHAnsi" w:hAnsiTheme="minorHAnsi" w:cs="Calibri"/>
          <w:sz w:val="24"/>
          <w:szCs w:val="24"/>
        </w:rPr>
        <w:lastRenderedPageBreak/>
        <w:t xml:space="preserve">înființarea, extinderea și/sau modernizarea sistemelor de depozitare, condiționare, și ambalare la nivelul exploatației, </w:t>
      </w:r>
      <w:r w:rsidR="009B1A13" w:rsidRPr="005E10DA">
        <w:rPr>
          <w:rFonts w:ascii="Calibri" w:hAnsi="Calibri" w:cs="Calibri"/>
          <w:sz w:val="24"/>
          <w:szCs w:val="24"/>
          <w:lang w:val="fr-FR"/>
        </w:rPr>
        <w:t>laboratoare de analiză pentru testarea produselor aferente activitații proprii, containere frigorifice refrigerare, containere frigorifice congelare cu camera preracire, grup containere conditionare</w:t>
      </w:r>
      <w:r w:rsidR="00863BFE" w:rsidRPr="005E10DA">
        <w:rPr>
          <w:rFonts w:ascii="Calibri" w:hAnsi="Calibri" w:cs="Calibri"/>
          <w:sz w:val="24"/>
          <w:szCs w:val="24"/>
          <w:lang w:val="fr-FR"/>
        </w:rPr>
        <w:t xml:space="preserve">, </w:t>
      </w:r>
      <w:r w:rsidR="00863BFE" w:rsidRPr="005E10DA">
        <w:rPr>
          <w:rFonts w:asciiTheme="minorHAnsi" w:hAnsiTheme="minorHAnsi" w:cs="Calibri"/>
          <w:sz w:val="24"/>
          <w:szCs w:val="24"/>
        </w:rPr>
        <w:t>spații de depozitare (fertilizanți, pesticide, ambalaje, inventar mărunt) etc.</w:t>
      </w:r>
      <w:r w:rsidR="009B1A13" w:rsidRPr="005E10DA">
        <w:rPr>
          <w:rFonts w:ascii="Calibri" w:hAnsi="Calibri" w:cs="Calibri"/>
          <w:sz w:val="24"/>
          <w:szCs w:val="24"/>
          <w:lang w:val="fr-FR"/>
        </w:rPr>
        <w:t>.</w:t>
      </w:r>
    </w:p>
    <w:p w14:paraId="4EEBC38C" w14:textId="77777777" w:rsidR="00AA6FFF" w:rsidRPr="005E10DA" w:rsidRDefault="00381045" w:rsidP="007450F3">
      <w:pPr>
        <w:pStyle w:val="NoSpacing"/>
        <w:numPr>
          <w:ilvl w:val="0"/>
          <w:numId w:val="64"/>
        </w:numPr>
        <w:spacing w:line="276" w:lineRule="auto"/>
        <w:jc w:val="both"/>
        <w:rPr>
          <w:rFonts w:ascii="Calibri" w:hAnsi="Calibri" w:cs="Calibri"/>
          <w:sz w:val="24"/>
          <w:szCs w:val="24"/>
          <w:lang w:val="fr-FR"/>
        </w:rPr>
      </w:pPr>
      <w:r w:rsidRPr="005E10DA">
        <w:rPr>
          <w:rFonts w:ascii="Calibri" w:hAnsi="Calibri"/>
          <w:sz w:val="24"/>
          <w:szCs w:val="24"/>
        </w:rPr>
        <w:t>Pentru respectarea conditiilor de igienă, de protectie a muncii, sanitar-veterinare și a fluxului tehnologic, sunt eligibile spațiile destinate personalului de producție</w:t>
      </w:r>
      <w:r w:rsidR="00AA6FFF" w:rsidRPr="005E10DA">
        <w:rPr>
          <w:rFonts w:ascii="Calibri" w:hAnsi="Calibri"/>
          <w:sz w:val="24"/>
          <w:szCs w:val="24"/>
        </w:rPr>
        <w:t xml:space="preserve">: </w:t>
      </w:r>
      <w:r w:rsidRPr="005E10DA">
        <w:rPr>
          <w:rFonts w:ascii="Calibri" w:hAnsi="Calibri"/>
          <w:sz w:val="24"/>
          <w:szCs w:val="24"/>
        </w:rPr>
        <w:t>vestiare tip filtru pentru muncitori, biroul sefului de fermă, spațiu pentru pregătirea și  servirea mesei</w:t>
      </w:r>
      <w:r w:rsidR="00863BFE" w:rsidRPr="005E10DA">
        <w:rPr>
          <w:rFonts w:ascii="Calibri" w:hAnsi="Calibri"/>
          <w:sz w:val="24"/>
          <w:szCs w:val="24"/>
        </w:rPr>
        <w:t xml:space="preserve">, </w:t>
      </w:r>
      <w:r w:rsidR="00863BFE" w:rsidRPr="005E10DA">
        <w:rPr>
          <w:rFonts w:asciiTheme="minorHAnsi" w:hAnsiTheme="minorHAnsi"/>
          <w:sz w:val="24"/>
          <w:szCs w:val="24"/>
        </w:rPr>
        <w:t>toalete ecologice</w:t>
      </w:r>
      <w:r w:rsidRPr="005E10DA">
        <w:rPr>
          <w:rFonts w:ascii="Calibri" w:hAnsi="Calibri"/>
          <w:sz w:val="24"/>
          <w:szCs w:val="24"/>
        </w:rPr>
        <w:t xml:space="preserve"> etc.).</w:t>
      </w:r>
      <w:r w:rsidR="00AA6FFF" w:rsidRPr="005E10DA">
        <w:rPr>
          <w:rFonts w:ascii="Calibri" w:hAnsi="Calibri" w:cs="Calibri"/>
          <w:sz w:val="24"/>
          <w:szCs w:val="24"/>
          <w:lang w:val="fr-FR"/>
        </w:rPr>
        <w:t xml:space="preserve"> </w:t>
      </w:r>
    </w:p>
    <w:p w14:paraId="45B9A39B" w14:textId="77777777" w:rsidR="00AA6FFF" w:rsidRPr="005E10DA" w:rsidRDefault="00AA6FFF" w:rsidP="00AA6FFF">
      <w:pPr>
        <w:pStyle w:val="NoSpacing"/>
        <w:spacing w:line="276" w:lineRule="auto"/>
        <w:jc w:val="both"/>
        <w:rPr>
          <w:rFonts w:ascii="Calibri" w:hAnsi="Calibri" w:cs="Calibri"/>
          <w:sz w:val="24"/>
          <w:szCs w:val="24"/>
          <w:lang w:val="fr-FR"/>
        </w:rPr>
      </w:pPr>
    </w:p>
    <w:p w14:paraId="7DC651AA" w14:textId="77777777" w:rsidR="00AA6FFF" w:rsidRPr="005E10DA" w:rsidRDefault="00AA6FFF" w:rsidP="004D1B01">
      <w:pPr>
        <w:pStyle w:val="NoSpacing"/>
        <w:numPr>
          <w:ilvl w:val="0"/>
          <w:numId w:val="63"/>
        </w:numPr>
        <w:spacing w:line="276" w:lineRule="auto"/>
        <w:ind w:left="720"/>
        <w:jc w:val="both"/>
        <w:rPr>
          <w:rFonts w:ascii="Calibri" w:hAnsi="Calibri" w:cs="Calibri"/>
          <w:sz w:val="24"/>
          <w:szCs w:val="24"/>
        </w:rPr>
      </w:pPr>
      <w:r w:rsidRPr="005E10DA">
        <w:rPr>
          <w:rFonts w:ascii="Calibri" w:hAnsi="Calibri" w:cs="Calibri"/>
          <w:sz w:val="24"/>
          <w:szCs w:val="24"/>
          <w:lang w:val="fr-FR"/>
        </w:rPr>
        <w:t>sisteme audio/video de supraveghere, monitorizare și control a plantatiei şi a fluxurilor tehnologice din exploataţia pomicolă</w:t>
      </w:r>
      <w:r w:rsidRPr="005E10DA">
        <w:rPr>
          <w:rFonts w:ascii="Calibri" w:hAnsi="Calibri" w:cs="Calibri"/>
          <w:sz w:val="24"/>
          <w:szCs w:val="24"/>
        </w:rPr>
        <w:t>, sisteme de iluminat perimetral al plantaţiei pomicole şi/sau al zonelor unde se desfasoară procesele tehnologice ale exploataţiei pomicole, stație meteo aferentă plantației pomicole</w:t>
      </w:r>
      <w:r w:rsidR="00C02CAF" w:rsidRPr="005E10DA">
        <w:rPr>
          <w:rFonts w:ascii="Calibri" w:hAnsi="Calibri" w:cs="Calibri"/>
          <w:sz w:val="24"/>
          <w:szCs w:val="24"/>
        </w:rPr>
        <w:t xml:space="preserve">, </w:t>
      </w:r>
      <w:r w:rsidR="00C02CAF" w:rsidRPr="005E10DA">
        <w:rPr>
          <w:rFonts w:asciiTheme="minorHAnsi" w:hAnsiTheme="minorHAnsi" w:cs="Calibri"/>
          <w:sz w:val="24"/>
          <w:szCs w:val="24"/>
        </w:rPr>
        <w:t>cabine pază</w:t>
      </w:r>
      <w:r w:rsidRPr="005E10DA">
        <w:rPr>
          <w:rFonts w:ascii="Calibri" w:hAnsi="Calibri" w:cs="Calibri"/>
          <w:sz w:val="24"/>
          <w:szCs w:val="24"/>
        </w:rPr>
        <w:t>;</w:t>
      </w:r>
    </w:p>
    <w:p w14:paraId="3C37D73A" w14:textId="77777777" w:rsidR="00AA6FFF" w:rsidRPr="005E10DA" w:rsidRDefault="00AA6FFF" w:rsidP="00AA6FFF">
      <w:pPr>
        <w:pStyle w:val="NoSpacing"/>
        <w:spacing w:line="276" w:lineRule="auto"/>
        <w:ind w:left="720"/>
        <w:jc w:val="both"/>
        <w:rPr>
          <w:rFonts w:ascii="Calibri" w:hAnsi="Calibri" w:cs="Calibri"/>
          <w:sz w:val="24"/>
          <w:szCs w:val="24"/>
        </w:rPr>
      </w:pPr>
    </w:p>
    <w:p w14:paraId="45489846" w14:textId="77777777" w:rsidR="00D34B99" w:rsidRPr="004D1B01" w:rsidRDefault="00AA6FFF" w:rsidP="004D1B01">
      <w:pPr>
        <w:pStyle w:val="NoSpacing"/>
        <w:numPr>
          <w:ilvl w:val="0"/>
          <w:numId w:val="63"/>
        </w:numPr>
        <w:spacing w:line="276" w:lineRule="auto"/>
        <w:ind w:left="720"/>
        <w:jc w:val="both"/>
        <w:rPr>
          <w:rFonts w:asciiTheme="minorHAnsi" w:hAnsiTheme="minorHAnsi" w:cs="Calibri"/>
        </w:rPr>
      </w:pPr>
      <w:r w:rsidRPr="005E10DA">
        <w:rPr>
          <w:rFonts w:ascii="Calibri" w:hAnsi="Calibri" w:cs="Calibri"/>
          <w:sz w:val="24"/>
          <w:szCs w:val="24"/>
        </w:rPr>
        <w:t xml:space="preserve">achiziţionarea, inclusiv prin leasing, de maşini/utilaje şi echipamente noi, inclusiv echipamente de irigaţii la nivelul exploatațiilor, remorci agricole/tehnologice, în limita valorii de piaţă a bunului respectiv. </w:t>
      </w:r>
      <w:r w:rsidR="00800424">
        <w:rPr>
          <w:rFonts w:ascii="Calibri" w:hAnsi="Calibri" w:cs="Calibri"/>
          <w:sz w:val="24"/>
          <w:szCs w:val="24"/>
        </w:rPr>
        <w:t>Utilajele de recoltare sun</w:t>
      </w:r>
      <w:r w:rsidR="000D0131">
        <w:rPr>
          <w:rFonts w:ascii="Calibri" w:hAnsi="Calibri" w:cs="Calibri"/>
          <w:sz w:val="24"/>
          <w:szCs w:val="24"/>
        </w:rPr>
        <w:t>t eligibile doar pe componenta 2</w:t>
      </w:r>
      <w:r w:rsidR="00800424">
        <w:rPr>
          <w:rFonts w:ascii="Calibri" w:hAnsi="Calibri" w:cs="Calibri"/>
          <w:sz w:val="24"/>
          <w:szCs w:val="24"/>
        </w:rPr>
        <w:t>).</w:t>
      </w:r>
    </w:p>
    <w:p w14:paraId="0D0684DB" w14:textId="77777777" w:rsidR="00CD41B7" w:rsidRPr="005E10DA" w:rsidRDefault="00CD41B7" w:rsidP="004D1B01">
      <w:pPr>
        <w:pStyle w:val="NoSpacing"/>
        <w:spacing w:line="276" w:lineRule="auto"/>
        <w:jc w:val="both"/>
        <w:rPr>
          <w:rFonts w:asciiTheme="minorHAnsi" w:hAnsiTheme="minorHAnsi" w:cs="Calibri"/>
        </w:rPr>
      </w:pPr>
    </w:p>
    <w:p w14:paraId="4E238DB7" w14:textId="77777777" w:rsidR="00D34B99" w:rsidRPr="005E10DA" w:rsidRDefault="00D34B99" w:rsidP="005D22FC">
      <w:pPr>
        <w:jc w:val="both"/>
        <w:rPr>
          <w:rFonts w:asciiTheme="minorHAnsi" w:hAnsiTheme="minorHAnsi" w:cs="Calibri"/>
        </w:rPr>
      </w:pPr>
      <w:r w:rsidRPr="005E10DA">
        <w:rPr>
          <w:rFonts w:asciiTheme="minorHAnsi" w:hAnsiTheme="minorHAnsi" w:cs="Calibri"/>
        </w:rPr>
        <w:t>Atenție! Este considerată cheltuială eligibilă doar leasingul financiar.</w:t>
      </w:r>
    </w:p>
    <w:p w14:paraId="45007C3F" w14:textId="77777777" w:rsidR="00381045" w:rsidRPr="005E10DA" w:rsidRDefault="00381045" w:rsidP="00381045">
      <w:pPr>
        <w:pStyle w:val="NoSpacing"/>
        <w:spacing w:line="276" w:lineRule="auto"/>
        <w:jc w:val="both"/>
        <w:rPr>
          <w:rStyle w:val="Heading7Char"/>
          <w:i w:val="0"/>
        </w:rPr>
      </w:pPr>
    </w:p>
    <w:p w14:paraId="3EAB63C3" w14:textId="20384758" w:rsidR="00381045" w:rsidRPr="005E10DA" w:rsidRDefault="000A05CF" w:rsidP="00381045">
      <w:pPr>
        <w:pStyle w:val="NoSpacing"/>
        <w:spacing w:line="276" w:lineRule="auto"/>
        <w:jc w:val="both"/>
        <w:rPr>
          <w:rFonts w:ascii="Calibri" w:hAnsi="Calibri"/>
          <w:b/>
          <w:sz w:val="24"/>
          <w:szCs w:val="24"/>
        </w:rPr>
      </w:pPr>
      <w:r w:rsidRPr="00786D0E">
        <w:rPr>
          <w:rStyle w:val="Heading7Char"/>
          <w:rFonts w:ascii="Calibri" w:hAnsi="Calibri"/>
          <w:i w:val="0"/>
        </w:rPr>
        <w:t>Se va verifica</w:t>
      </w:r>
      <w:r w:rsidRPr="006341F0">
        <w:rPr>
          <w:rStyle w:val="Heading7Char"/>
          <w:rFonts w:ascii="Calibri" w:hAnsi="Calibri"/>
          <w:i w:val="0"/>
        </w:rPr>
        <w:t xml:space="preserve">  </w:t>
      </w:r>
      <w:r w:rsidR="00381045" w:rsidRPr="006341F0">
        <w:rPr>
          <w:rStyle w:val="Heading7Char"/>
          <w:rFonts w:ascii="Calibri" w:hAnsi="Calibri"/>
          <w:i w:val="0"/>
        </w:rPr>
        <w:t xml:space="preserve">corelarea puterii mașinilor agricole cu suprafața exploatației </w:t>
      </w:r>
      <w:r w:rsidRPr="00786D0E">
        <w:rPr>
          <w:rStyle w:val="Heading7Char"/>
          <w:rFonts w:ascii="Calibri" w:hAnsi="Calibri"/>
          <w:i w:val="0"/>
        </w:rPr>
        <w:t>utilizand</w:t>
      </w:r>
      <w:r w:rsidR="00381045" w:rsidRPr="006341F0">
        <w:rPr>
          <w:rStyle w:val="Heading7Char"/>
          <w:i w:val="0"/>
        </w:rPr>
        <w:t xml:space="preserve"> </w:t>
      </w:r>
      <w:r w:rsidR="00381045" w:rsidRPr="006341F0">
        <w:rPr>
          <w:rFonts w:ascii="Calibri" w:hAnsi="Calibri"/>
          <w:b/>
          <w:sz w:val="24"/>
          <w:szCs w:val="24"/>
        </w:rPr>
        <w:t xml:space="preserve">Tabelul privind corelarea puterii maşinilor agricole cu suprafaţa fermelor, </w:t>
      </w:r>
      <w:r w:rsidR="00AA6FFF" w:rsidRPr="006341F0">
        <w:rPr>
          <w:rFonts w:ascii="Calibri" w:hAnsi="Calibri"/>
          <w:b/>
          <w:sz w:val="24"/>
          <w:szCs w:val="24"/>
        </w:rPr>
        <w:t>postat pe pagina de internet a AFIR.</w:t>
      </w:r>
      <w:r w:rsidR="00AA6FFF" w:rsidRPr="005E10DA">
        <w:rPr>
          <w:rFonts w:ascii="Calibri" w:hAnsi="Calibri"/>
          <w:b/>
          <w:sz w:val="24"/>
          <w:szCs w:val="24"/>
        </w:rPr>
        <w:t xml:space="preserve"> </w:t>
      </w:r>
    </w:p>
    <w:p w14:paraId="501F18BD" w14:textId="77777777" w:rsidR="004F583B" w:rsidRPr="005E10DA" w:rsidRDefault="004F583B" w:rsidP="00381045">
      <w:pPr>
        <w:pStyle w:val="NoSpacing"/>
        <w:spacing w:line="276" w:lineRule="auto"/>
        <w:jc w:val="both"/>
        <w:rPr>
          <w:rFonts w:ascii="Calibri" w:hAnsi="Calibri"/>
          <w:sz w:val="24"/>
          <w:szCs w:val="24"/>
        </w:rPr>
      </w:pPr>
    </w:p>
    <w:p w14:paraId="5404EFE3" w14:textId="77777777" w:rsidR="00381045" w:rsidRPr="005E10DA" w:rsidRDefault="00AA6FFF" w:rsidP="00381045">
      <w:pPr>
        <w:pStyle w:val="NoSpacing"/>
        <w:spacing w:line="276" w:lineRule="auto"/>
        <w:jc w:val="both"/>
        <w:rPr>
          <w:rFonts w:ascii="Calibri" w:hAnsi="Calibri" w:cs="Calibri"/>
          <w:sz w:val="24"/>
          <w:szCs w:val="24"/>
          <w:lang w:val="fr-FR"/>
        </w:rPr>
      </w:pPr>
      <w:r w:rsidRPr="005E10DA">
        <w:rPr>
          <w:rFonts w:ascii="Calibri" w:hAnsi="Calibri"/>
          <w:sz w:val="24"/>
          <w:szCs w:val="24"/>
        </w:rPr>
        <w:t xml:space="preserve">Corelarea se realizează cu suprafețele </w:t>
      </w:r>
      <w:r w:rsidR="004F583B" w:rsidRPr="005E10DA">
        <w:rPr>
          <w:rFonts w:asciiTheme="minorHAnsi" w:hAnsiTheme="minorHAnsi"/>
          <w:sz w:val="24"/>
          <w:szCs w:val="24"/>
        </w:rPr>
        <w:t>regăsite în APIA sau certificate de APIA la momentul depunerii cererii de finanțare</w:t>
      </w:r>
      <w:r w:rsidR="004F583B" w:rsidRPr="005E10DA" w:rsidDel="004F583B">
        <w:rPr>
          <w:rFonts w:ascii="Calibri" w:hAnsi="Calibri"/>
          <w:sz w:val="24"/>
          <w:szCs w:val="24"/>
        </w:rPr>
        <w:t xml:space="preserve"> </w:t>
      </w:r>
      <w:r w:rsidRPr="005E10DA">
        <w:rPr>
          <w:rFonts w:ascii="Calibri" w:hAnsi="Calibri"/>
          <w:sz w:val="24"/>
          <w:szCs w:val="24"/>
        </w:rPr>
        <w:t xml:space="preserve">și </w:t>
      </w:r>
      <w:r w:rsidR="004F583B" w:rsidRPr="005E10DA">
        <w:rPr>
          <w:rFonts w:ascii="Calibri" w:hAnsi="Calibri"/>
          <w:sz w:val="24"/>
          <w:szCs w:val="24"/>
        </w:rPr>
        <w:t xml:space="preserve">aferente plantațiilor </w:t>
      </w:r>
      <w:r w:rsidRPr="005E10DA">
        <w:rPr>
          <w:rFonts w:ascii="Calibri" w:hAnsi="Calibri"/>
          <w:sz w:val="24"/>
          <w:szCs w:val="24"/>
        </w:rPr>
        <w:t>prognozate în cadrul SF și</w:t>
      </w:r>
      <w:r w:rsidR="004F583B" w:rsidRPr="005E10DA">
        <w:rPr>
          <w:rFonts w:ascii="Calibri" w:hAnsi="Calibri"/>
          <w:sz w:val="24"/>
          <w:szCs w:val="24"/>
        </w:rPr>
        <w:t>/sau deținute</w:t>
      </w:r>
      <w:r w:rsidRPr="005E10DA">
        <w:rPr>
          <w:rFonts w:ascii="Calibri" w:hAnsi="Calibri"/>
          <w:sz w:val="24"/>
          <w:szCs w:val="24"/>
        </w:rPr>
        <w:t>.</w:t>
      </w:r>
      <w:r w:rsidR="00184505" w:rsidRPr="005E10DA">
        <w:rPr>
          <w:rFonts w:ascii="Calibri" w:hAnsi="Calibri"/>
          <w:sz w:val="24"/>
          <w:szCs w:val="24"/>
        </w:rPr>
        <w:t xml:space="preserve"> </w:t>
      </w:r>
      <w:r w:rsidR="00184505" w:rsidRPr="005E10DA">
        <w:rPr>
          <w:rFonts w:asciiTheme="minorHAnsi" w:hAnsiTheme="minorHAnsi" w:cstheme="minorHAnsi"/>
          <w:sz w:val="24"/>
          <w:szCs w:val="24"/>
        </w:rPr>
        <w:t>Se va avea în vedere și gradul de uzură morală și fizică a mașinilor și utilajelor existente în exploatație  și de amortizarea lor din punct de vedere contabil.</w:t>
      </w:r>
    </w:p>
    <w:p w14:paraId="5C73C083" w14:textId="77777777" w:rsidR="00605CB2" w:rsidRPr="0069240D" w:rsidRDefault="00605CB2" w:rsidP="00605CB2">
      <w:pPr>
        <w:pStyle w:val="NoSpacing"/>
        <w:spacing w:line="276" w:lineRule="auto"/>
        <w:jc w:val="both"/>
        <w:rPr>
          <w:rFonts w:ascii="Calibri" w:hAnsi="Calibri" w:cs="Calibri"/>
          <w:sz w:val="24"/>
          <w:szCs w:val="24"/>
        </w:rPr>
      </w:pPr>
      <w:r>
        <w:rPr>
          <w:rFonts w:ascii="Calibri" w:hAnsi="Calibri" w:cs="Calibri"/>
          <w:sz w:val="24"/>
          <w:szCs w:val="24"/>
        </w:rPr>
        <w:t xml:space="preserve">În cazul pepinierelor, în cadrul </w:t>
      </w:r>
      <w:r w:rsidRPr="00CF5C98">
        <w:rPr>
          <w:rFonts w:ascii="Calibri" w:hAnsi="Calibri" w:cs="Calibri"/>
          <w:sz w:val="24"/>
          <w:szCs w:val="24"/>
        </w:rPr>
        <w:t>studiul</w:t>
      </w:r>
      <w:r>
        <w:rPr>
          <w:rFonts w:ascii="Calibri" w:hAnsi="Calibri" w:cs="Calibri"/>
          <w:sz w:val="24"/>
          <w:szCs w:val="24"/>
        </w:rPr>
        <w:t>ui</w:t>
      </w:r>
      <w:r w:rsidRPr="00CF5C98">
        <w:rPr>
          <w:rFonts w:ascii="Calibri" w:hAnsi="Calibri" w:cs="Calibri"/>
          <w:sz w:val="24"/>
          <w:szCs w:val="24"/>
        </w:rPr>
        <w:t xml:space="preserve"> de fezabilitate</w:t>
      </w:r>
      <w:r>
        <w:rPr>
          <w:rFonts w:ascii="Calibri" w:hAnsi="Calibri" w:cs="Calibri"/>
          <w:sz w:val="24"/>
          <w:szCs w:val="24"/>
        </w:rPr>
        <w:t>, va fi justificată</w:t>
      </w:r>
      <w:r w:rsidRPr="00CF5C98">
        <w:rPr>
          <w:rFonts w:ascii="Calibri" w:hAnsi="Calibri" w:cs="Calibri"/>
          <w:sz w:val="24"/>
          <w:szCs w:val="24"/>
        </w:rPr>
        <w:t xml:space="preserve"> necesitatea achizitionarii </w:t>
      </w:r>
      <w:r>
        <w:rPr>
          <w:rFonts w:ascii="Calibri" w:hAnsi="Calibri" w:cs="Calibri"/>
          <w:sz w:val="24"/>
          <w:szCs w:val="24"/>
        </w:rPr>
        <w:t>utilajelor</w:t>
      </w:r>
      <w:r w:rsidRPr="00CF5C98">
        <w:rPr>
          <w:rFonts w:ascii="Calibri" w:hAnsi="Calibri" w:cs="Calibri"/>
          <w:sz w:val="24"/>
          <w:szCs w:val="24"/>
        </w:rPr>
        <w:t xml:space="preserve"> </w:t>
      </w:r>
      <w:r>
        <w:rPr>
          <w:rFonts w:ascii="Calibri" w:hAnsi="Calibri" w:cs="Calibri"/>
          <w:sz w:val="24"/>
          <w:szCs w:val="24"/>
        </w:rPr>
        <w:t>propuse în funcție de lucră</w:t>
      </w:r>
      <w:r w:rsidRPr="00CF5C98">
        <w:rPr>
          <w:rFonts w:ascii="Calibri" w:hAnsi="Calibri" w:cs="Calibri"/>
          <w:sz w:val="24"/>
          <w:szCs w:val="24"/>
        </w:rPr>
        <w:t xml:space="preserve">rile </w:t>
      </w:r>
      <w:r>
        <w:rPr>
          <w:rFonts w:ascii="Calibri" w:hAnsi="Calibri" w:cs="Calibri"/>
          <w:sz w:val="24"/>
          <w:szCs w:val="24"/>
        </w:rPr>
        <w:t>specifice activității acestora</w:t>
      </w:r>
      <w:r w:rsidRPr="00CF5C98">
        <w:rPr>
          <w:rFonts w:ascii="Calibri" w:hAnsi="Calibri" w:cs="Calibri"/>
          <w:sz w:val="24"/>
          <w:szCs w:val="24"/>
        </w:rPr>
        <w:t>.</w:t>
      </w:r>
    </w:p>
    <w:p w14:paraId="5FAD54C1" w14:textId="77777777" w:rsidR="00605CB2" w:rsidRPr="005E10DA" w:rsidRDefault="00605CB2" w:rsidP="005D22FC">
      <w:pPr>
        <w:jc w:val="both"/>
        <w:rPr>
          <w:rFonts w:asciiTheme="minorHAnsi" w:hAnsiTheme="minorHAnsi" w:cs="Calibri"/>
        </w:rPr>
      </w:pPr>
    </w:p>
    <w:p w14:paraId="179950EC" w14:textId="77777777" w:rsidR="00D34B99" w:rsidRPr="005E10DA" w:rsidRDefault="00D34B99" w:rsidP="004E40CF">
      <w:pPr>
        <w:numPr>
          <w:ilvl w:val="0"/>
          <w:numId w:val="59"/>
        </w:numPr>
        <w:jc w:val="both"/>
        <w:rPr>
          <w:rFonts w:asciiTheme="minorHAnsi" w:hAnsiTheme="minorHAnsi" w:cs="Calibri"/>
        </w:rPr>
      </w:pPr>
      <w:r w:rsidRPr="005E10DA">
        <w:rPr>
          <w:rFonts w:asciiTheme="minorHAnsi" w:hAnsiTheme="minorHAnsi" w:cs="Calibri"/>
        </w:rPr>
        <w:t>achiziționarea, inclusiv prin leasing, de mijloace de transport compacte, frigorifice, în scopul comercializării produselor în cadrul lanțurilor scurte, respectiv:</w:t>
      </w:r>
    </w:p>
    <w:p w14:paraId="6FC23B48" w14:textId="77777777" w:rsidR="00D34B99" w:rsidRPr="005E10DA" w:rsidRDefault="00D34B99" w:rsidP="004E40CF">
      <w:pPr>
        <w:numPr>
          <w:ilvl w:val="0"/>
          <w:numId w:val="60"/>
        </w:numPr>
        <w:jc w:val="both"/>
        <w:rPr>
          <w:rFonts w:asciiTheme="minorHAnsi" w:hAnsiTheme="minorHAnsi" w:cs="Calibri"/>
        </w:rPr>
      </w:pPr>
      <w:r w:rsidRPr="005E10DA">
        <w:rPr>
          <w:rFonts w:asciiTheme="minorHAnsi" w:hAnsiTheme="minorHAnsi" w:cs="Calibri"/>
        </w:rPr>
        <w:t>Autoizoterme (cu frig sau fără)</w:t>
      </w:r>
    </w:p>
    <w:p w14:paraId="0969394A" w14:textId="77777777" w:rsidR="00D34B99" w:rsidRPr="005E10DA" w:rsidRDefault="00D34B99" w:rsidP="004E40CF">
      <w:pPr>
        <w:numPr>
          <w:ilvl w:val="0"/>
          <w:numId w:val="60"/>
        </w:numPr>
        <w:jc w:val="both"/>
        <w:rPr>
          <w:rFonts w:asciiTheme="minorHAnsi" w:hAnsiTheme="minorHAnsi" w:cs="Calibri"/>
        </w:rPr>
      </w:pPr>
      <w:r w:rsidRPr="005E10DA">
        <w:rPr>
          <w:rFonts w:asciiTheme="minorHAnsi" w:hAnsiTheme="minorHAnsi" w:cs="Calibri"/>
        </w:rPr>
        <w:t>Rulote și autorulote alimentare</w:t>
      </w:r>
    </w:p>
    <w:p w14:paraId="24C77060" w14:textId="2A15AEBF" w:rsidR="0085559E" w:rsidRDefault="00D34B99" w:rsidP="00BD437E">
      <w:pPr>
        <w:autoSpaceDE w:val="0"/>
        <w:autoSpaceDN w:val="0"/>
        <w:jc w:val="both"/>
        <w:rPr>
          <w:rFonts w:asciiTheme="minorHAnsi" w:hAnsiTheme="minorHAnsi" w:cs="Calibri"/>
        </w:rPr>
      </w:pPr>
      <w:r w:rsidRPr="005E10DA">
        <w:rPr>
          <w:rFonts w:asciiTheme="minorHAnsi" w:hAnsiTheme="minorHAnsi" w:cs="Calibri"/>
        </w:rPr>
        <w:lastRenderedPageBreak/>
        <w:t>Aceste mijloace de transport pot fi utilizate dupa caz, pentru transportul materiei prime, comercializarea produselor agricole primare, a produselor condiționate, cu condiția respectării definiției lanțului scurt.</w:t>
      </w:r>
      <w:r w:rsidR="008968A8" w:rsidRPr="005E10DA">
        <w:rPr>
          <w:rFonts w:asciiTheme="minorHAnsi" w:hAnsiTheme="minorHAnsi" w:cs="Calibri"/>
        </w:rPr>
        <w:t xml:space="preserve"> </w:t>
      </w:r>
    </w:p>
    <w:p w14:paraId="122ED7F6" w14:textId="77777777" w:rsidR="00BD437E" w:rsidRPr="006E54E6" w:rsidRDefault="00F834A3" w:rsidP="00BD437E">
      <w:pPr>
        <w:autoSpaceDE w:val="0"/>
        <w:autoSpaceDN w:val="0"/>
        <w:jc w:val="both"/>
        <w:rPr>
          <w:rFonts w:asciiTheme="minorHAnsi" w:hAnsiTheme="minorHAnsi" w:cstheme="minorHAnsi"/>
        </w:rPr>
      </w:pPr>
      <w:r w:rsidRPr="005E10DA">
        <w:rPr>
          <w:rFonts w:asciiTheme="minorHAnsi" w:hAnsiTheme="minorHAnsi" w:cs="Calibri"/>
        </w:rPr>
        <w:t xml:space="preserve"> </w:t>
      </w:r>
      <w:r w:rsidR="00BD437E" w:rsidRPr="006E54E6">
        <w:rPr>
          <w:rFonts w:asciiTheme="minorHAnsi" w:hAnsiTheme="minorHAnsi" w:cstheme="minorHAnsi"/>
        </w:rPr>
        <w:t>Se verifica daca solicitantul a descris în cadrul Studiului de fezabilitate modul de utilizare al mijloacelor de în sensul că vor vor fi utilizate doar în contextul lanțului scurt (un lanţ de aprovizionare care nu include mai mult de un intermediar între producător şi consumator).</w:t>
      </w:r>
    </w:p>
    <w:p w14:paraId="2A1FBDFA" w14:textId="1CDD9C92" w:rsidR="00BD437E" w:rsidRPr="006E54E6" w:rsidRDefault="00BD437E" w:rsidP="00BD437E">
      <w:pPr>
        <w:autoSpaceDE w:val="0"/>
        <w:autoSpaceDN w:val="0"/>
        <w:jc w:val="both"/>
        <w:rPr>
          <w:rFonts w:asciiTheme="minorHAnsi" w:hAnsiTheme="minorHAnsi" w:cstheme="minorHAnsi"/>
        </w:rPr>
      </w:pPr>
      <w:r w:rsidRPr="006E54E6">
        <w:rPr>
          <w:rFonts w:asciiTheme="minorHAnsi" w:hAnsiTheme="minorHAnsi" w:cstheme="minorHAnsi"/>
        </w:rPr>
        <w:t xml:space="preserve">Se verifica doc. </w:t>
      </w:r>
      <w:r w:rsidRPr="006E54E6">
        <w:rPr>
          <w:rFonts w:asciiTheme="minorHAnsi" w:hAnsiTheme="minorHAnsi" w:cstheme="minorHAnsi"/>
          <w:b/>
          <w:bCs/>
          <w:color w:val="0070C0"/>
          <w:lang w:val="ro-RO"/>
        </w:rPr>
        <w:t>1</w:t>
      </w:r>
      <w:r w:rsidR="00F57E68">
        <w:rPr>
          <w:rFonts w:asciiTheme="minorHAnsi" w:hAnsiTheme="minorHAnsi" w:cstheme="minorHAnsi"/>
          <w:b/>
          <w:bCs/>
          <w:color w:val="0070C0"/>
          <w:lang w:val="ro-RO"/>
        </w:rPr>
        <w:t>6</w:t>
      </w:r>
      <w:r w:rsidRPr="006E54E6">
        <w:rPr>
          <w:rFonts w:asciiTheme="minorHAnsi" w:hAnsiTheme="minorHAnsi" w:cstheme="minorHAnsi"/>
          <w:color w:val="0070C0"/>
          <w:lang w:val="ro-RO"/>
        </w:rPr>
        <w:t xml:space="preserve">. </w:t>
      </w:r>
      <w:r w:rsidRPr="006E54E6">
        <w:rPr>
          <w:rFonts w:asciiTheme="minorHAnsi" w:hAnsiTheme="minorHAnsi" w:cstheme="minorHAnsi"/>
          <w:b/>
          <w:bCs/>
          <w:color w:val="0070C0"/>
          <w:lang w:val="ro-RO"/>
        </w:rPr>
        <w:t>PRECONTRACTE ÎNCHEIATE CU PERSOANE JURIDICE</w:t>
      </w:r>
      <w:r w:rsidRPr="006E54E6">
        <w:rPr>
          <w:rFonts w:asciiTheme="minorHAnsi" w:hAnsiTheme="minorHAnsi" w:cstheme="minorHAnsi"/>
          <w:b/>
          <w:bCs/>
          <w:lang w:val="ro-RO"/>
        </w:rPr>
        <w:t xml:space="preserve"> </w:t>
      </w:r>
      <w:r w:rsidRPr="006E54E6">
        <w:rPr>
          <w:rFonts w:asciiTheme="minorHAnsi" w:hAnsiTheme="minorHAnsi" w:cstheme="minorHAnsi"/>
          <w:lang w:val="ro-RO"/>
        </w:rPr>
        <w:t xml:space="preserve">prin care se realizează comercializarea produselor proprii. Persoanele juridice cu care sunt încheiate precontractele de comercializare trebuie fie autorizate să desfășoare activitatea respectivă. </w:t>
      </w:r>
    </w:p>
    <w:p w14:paraId="1EC7EFD9" w14:textId="77777777" w:rsidR="004F583B" w:rsidRPr="00786D0E" w:rsidRDefault="008F3270" w:rsidP="00BD437E">
      <w:pPr>
        <w:autoSpaceDE w:val="0"/>
        <w:autoSpaceDN w:val="0"/>
        <w:adjustRightInd w:val="0"/>
        <w:jc w:val="both"/>
        <w:rPr>
          <w:rFonts w:asciiTheme="minorHAnsi" w:hAnsiTheme="minorHAnsi" w:cs="Calibri"/>
          <w:b/>
          <w:color w:val="000000"/>
          <w:u w:val="single"/>
        </w:rPr>
      </w:pPr>
      <w:r w:rsidRPr="00786D0E">
        <w:rPr>
          <w:rFonts w:asciiTheme="minorHAnsi" w:hAnsiTheme="minorHAnsi" w:cs="Calibri"/>
          <w:b/>
          <w:color w:val="000000"/>
          <w:u w:val="single"/>
        </w:rPr>
        <w:t xml:space="preserve"> Cheltuielile cu orice alt mijloc de transport nu sunt considerate eligibile.</w:t>
      </w:r>
    </w:p>
    <w:p w14:paraId="77490B01" w14:textId="77777777" w:rsidR="0085559E" w:rsidRDefault="0085559E" w:rsidP="00BD437E">
      <w:pPr>
        <w:autoSpaceDE w:val="0"/>
        <w:autoSpaceDN w:val="0"/>
        <w:adjustRightInd w:val="0"/>
        <w:jc w:val="both"/>
        <w:rPr>
          <w:rFonts w:asciiTheme="minorHAnsi" w:hAnsiTheme="minorHAnsi" w:cs="Calibri"/>
          <w:color w:val="000000"/>
          <w:u w:val="single"/>
        </w:rPr>
      </w:pPr>
    </w:p>
    <w:p w14:paraId="483827E3" w14:textId="77777777" w:rsidR="0085559E" w:rsidRPr="005E10DA" w:rsidRDefault="0085559E" w:rsidP="00BD437E">
      <w:pPr>
        <w:autoSpaceDE w:val="0"/>
        <w:autoSpaceDN w:val="0"/>
        <w:adjustRightInd w:val="0"/>
        <w:jc w:val="both"/>
        <w:rPr>
          <w:rFonts w:asciiTheme="minorHAnsi" w:hAnsiTheme="minorHAnsi" w:cs="Calibri"/>
          <w:color w:val="000000"/>
          <w:u w:val="single"/>
        </w:rPr>
      </w:pPr>
    </w:p>
    <w:p w14:paraId="3461AB13" w14:textId="7CCC55F1" w:rsidR="00410181" w:rsidRPr="00786D0E" w:rsidRDefault="004F583B" w:rsidP="00786D0E">
      <w:pPr>
        <w:pStyle w:val="NoSpacing"/>
        <w:spacing w:line="276" w:lineRule="auto"/>
        <w:ind w:left="90"/>
        <w:jc w:val="both"/>
      </w:pPr>
      <w:r w:rsidRPr="005E10DA">
        <w:rPr>
          <w:rFonts w:asciiTheme="minorHAnsi" w:hAnsiTheme="minorHAnsi" w:cs="Calibri"/>
          <w:b/>
          <w:sz w:val="24"/>
          <w:szCs w:val="24"/>
        </w:rPr>
        <w:t>Aceste cheltuieli sunt încadrate în componenta de comercializare.</w:t>
      </w:r>
    </w:p>
    <w:p w14:paraId="21ECC980" w14:textId="06FAF53F" w:rsidR="009226CD" w:rsidRPr="005E10DA" w:rsidRDefault="00D34B99" w:rsidP="004E40CF">
      <w:pPr>
        <w:numPr>
          <w:ilvl w:val="0"/>
          <w:numId w:val="59"/>
        </w:numPr>
        <w:jc w:val="both"/>
        <w:rPr>
          <w:rFonts w:asciiTheme="minorHAnsi" w:hAnsiTheme="minorHAnsi" w:cs="Calibri"/>
        </w:rPr>
      </w:pPr>
      <w:r w:rsidRPr="005E10DA">
        <w:rPr>
          <w:rFonts w:asciiTheme="minorHAnsi" w:hAnsiTheme="minorHAnsi" w:cs="Calibri"/>
        </w:rPr>
        <w:t xml:space="preserve">amenajarea, construcția, dotarea spațiilor de desfacere din cadrul exploatației și alte activități de marketing (autorulote, dozatoare </w:t>
      </w:r>
      <w:r w:rsidR="009E504F">
        <w:rPr>
          <w:rFonts w:asciiTheme="minorHAnsi" w:hAnsiTheme="minorHAnsi" w:cs="Calibri"/>
        </w:rPr>
        <w:t>–</w:t>
      </w:r>
      <w:r w:rsidRPr="005E10DA">
        <w:rPr>
          <w:rFonts w:asciiTheme="minorHAnsi" w:hAnsiTheme="minorHAnsi" w:cs="Calibri"/>
        </w:rPr>
        <w:t>automate</w:t>
      </w:r>
      <w:r w:rsidR="009E504F">
        <w:rPr>
          <w:rFonts w:asciiTheme="minorHAnsi" w:hAnsiTheme="minorHAnsi" w:cs="Calibri"/>
        </w:rPr>
        <w:t xml:space="preserve"> </w:t>
      </w:r>
      <w:r w:rsidR="000268CC">
        <w:rPr>
          <w:rFonts w:asciiTheme="minorHAnsi" w:hAnsiTheme="minorHAnsi" w:cs="Calibri"/>
        </w:rPr>
        <w:t>pentru</w:t>
      </w:r>
      <w:r w:rsidRPr="005E10DA">
        <w:rPr>
          <w:rFonts w:asciiTheme="minorHAnsi" w:hAnsiTheme="minorHAnsi" w:cs="Calibri"/>
        </w:rPr>
        <w:t xml:space="preserve"> alte produse din sectorul pomicol</w:t>
      </w:r>
      <w:r w:rsidR="000268CC">
        <w:rPr>
          <w:rFonts w:asciiTheme="minorHAnsi" w:hAnsiTheme="minorHAnsi" w:cs="Calibri"/>
        </w:rPr>
        <w:t>)</w:t>
      </w:r>
      <w:r w:rsidR="009226CD" w:rsidRPr="005E10DA">
        <w:rPr>
          <w:rFonts w:asciiTheme="minorHAnsi" w:hAnsiTheme="minorHAnsi" w:cs="Calibri"/>
        </w:rPr>
        <w:t>.</w:t>
      </w:r>
      <w:r w:rsidR="00867092" w:rsidRPr="005E10DA">
        <w:rPr>
          <w:rFonts w:asciiTheme="minorHAnsi" w:hAnsiTheme="minorHAnsi" w:cs="Calibri"/>
        </w:rPr>
        <w:t xml:space="preserve"> </w:t>
      </w:r>
    </w:p>
    <w:p w14:paraId="13FB05ED" w14:textId="77777777" w:rsidR="00627120" w:rsidRPr="005E10DA" w:rsidRDefault="00627120" w:rsidP="00627120">
      <w:pPr>
        <w:ind w:left="720"/>
        <w:jc w:val="both"/>
        <w:rPr>
          <w:rFonts w:asciiTheme="minorHAnsi" w:hAnsiTheme="minorHAnsi" w:cs="Calibri"/>
        </w:rPr>
      </w:pPr>
    </w:p>
    <w:p w14:paraId="201F0115" w14:textId="77777777" w:rsidR="00184505" w:rsidRPr="005E10DA" w:rsidRDefault="00184505" w:rsidP="00627120">
      <w:pPr>
        <w:ind w:left="360"/>
        <w:jc w:val="both"/>
        <w:rPr>
          <w:rFonts w:ascii="Calibri" w:hAnsi="Calibri" w:cs="Calibri"/>
        </w:rPr>
      </w:pPr>
      <w:r w:rsidRPr="005E10DA">
        <w:rPr>
          <w:rFonts w:ascii="Calibri" w:hAnsi="Calibri" w:cs="Calibri"/>
        </w:rPr>
        <w:t>În cadrul cheltuielilor de marketing sunt eligibile  și</w:t>
      </w:r>
      <w:r w:rsidR="00FE71B2" w:rsidRPr="005E10DA">
        <w:rPr>
          <w:rFonts w:ascii="Calibri" w:hAnsi="Calibri" w:cs="Calibri"/>
        </w:rPr>
        <w:t xml:space="preserve"> </w:t>
      </w:r>
      <w:r w:rsidRPr="005E10DA">
        <w:rPr>
          <w:rFonts w:ascii="Calibri" w:hAnsi="Calibri" w:cs="Calibri"/>
        </w:rPr>
        <w:t>următoarele investiţii, doar în limita a  5% din valoarea eligibilă a proiectului fără a depăşi, 30.000  euro:</w:t>
      </w:r>
    </w:p>
    <w:p w14:paraId="60794E01" w14:textId="4B3AB1FF" w:rsidR="00184505" w:rsidRPr="005E10DA" w:rsidRDefault="00184505" w:rsidP="00184505">
      <w:pPr>
        <w:pStyle w:val="NoSpacing"/>
        <w:spacing w:line="276" w:lineRule="auto"/>
        <w:ind w:left="720"/>
        <w:jc w:val="both"/>
        <w:rPr>
          <w:rFonts w:ascii="Calibri" w:hAnsi="Calibri" w:cs="Calibri"/>
          <w:sz w:val="24"/>
          <w:szCs w:val="24"/>
          <w:lang w:val="fr-FR" w:eastAsia="ro-RO"/>
        </w:rPr>
      </w:pPr>
      <w:r w:rsidRPr="005E10DA">
        <w:rPr>
          <w:rFonts w:ascii="Calibri" w:hAnsi="Calibri" w:cs="Calibri"/>
          <w:sz w:val="24"/>
          <w:szCs w:val="24"/>
          <w:lang w:val="fr-FR"/>
        </w:rPr>
        <w:t xml:space="preserve">- </w:t>
      </w:r>
      <w:r w:rsidR="00381045" w:rsidRPr="005E10DA">
        <w:rPr>
          <w:rFonts w:ascii="Calibri" w:hAnsi="Calibri"/>
          <w:sz w:val="24"/>
          <w:szCs w:val="24"/>
          <w:lang w:val="fr-FR"/>
        </w:rPr>
        <w:t>înființarea unui site</w:t>
      </w:r>
      <w:r w:rsidRPr="005E10DA">
        <w:rPr>
          <w:rFonts w:ascii="Calibri" w:hAnsi="Calibri" w:cs="Calibri"/>
          <w:sz w:val="24"/>
          <w:szCs w:val="24"/>
          <w:lang w:val="fr-FR"/>
        </w:rPr>
        <w:t>-</w:t>
      </w:r>
      <w:r w:rsidR="00381045" w:rsidRPr="005E10DA">
        <w:rPr>
          <w:rFonts w:ascii="Calibri" w:hAnsi="Calibri"/>
          <w:sz w:val="24"/>
          <w:szCs w:val="24"/>
          <w:lang w:val="fr-FR"/>
        </w:rPr>
        <w:t xml:space="preserve"> pentru promovarea și comercializarea  propriilor produse</w:t>
      </w:r>
      <w:r w:rsidRPr="005E10DA">
        <w:rPr>
          <w:rFonts w:ascii="Calibri" w:hAnsi="Calibri" w:cs="Calibri"/>
          <w:sz w:val="24"/>
          <w:szCs w:val="24"/>
        </w:rPr>
        <w:t xml:space="preserve"> atat cele în stare proaspată cât și cele </w:t>
      </w:r>
      <w:r w:rsidRPr="005E10DA">
        <w:rPr>
          <w:rFonts w:ascii="Calibri" w:eastAsia="Calibri" w:hAnsi="Calibri" w:cs="Calibri"/>
          <w:spacing w:val="2"/>
          <w:sz w:val="24"/>
          <w:szCs w:val="24"/>
        </w:rPr>
        <w:t xml:space="preserve">condiționate </w:t>
      </w:r>
    </w:p>
    <w:p w14:paraId="28B2723A" w14:textId="77777777" w:rsidR="00381045" w:rsidRPr="005E10DA" w:rsidRDefault="00381045" w:rsidP="00627120">
      <w:pPr>
        <w:pStyle w:val="ListParagraph"/>
        <w:spacing w:after="0"/>
        <w:jc w:val="both"/>
        <w:rPr>
          <w:rFonts w:cs="Calibri"/>
          <w:sz w:val="24"/>
          <w:szCs w:val="24"/>
        </w:rPr>
      </w:pPr>
      <w:r w:rsidRPr="005E10DA">
        <w:rPr>
          <w:sz w:val="24"/>
          <w:szCs w:val="24"/>
          <w:lang w:val="fr-FR"/>
        </w:rPr>
        <w:t>- crearea</w:t>
      </w:r>
      <w:r w:rsidRPr="005E10DA">
        <w:rPr>
          <w:spacing w:val="-1"/>
          <w:sz w:val="24"/>
          <w:szCs w:val="24"/>
        </w:rPr>
        <w:t xml:space="preserve"> c</w:t>
      </w:r>
      <w:r w:rsidRPr="005E10DA">
        <w:rPr>
          <w:spacing w:val="-2"/>
          <w:sz w:val="24"/>
          <w:szCs w:val="24"/>
        </w:rPr>
        <w:t>o</w:t>
      </w:r>
      <w:r w:rsidRPr="005E10DA">
        <w:rPr>
          <w:spacing w:val="1"/>
          <w:sz w:val="24"/>
          <w:szCs w:val="24"/>
        </w:rPr>
        <w:t>n</w:t>
      </w:r>
      <w:r w:rsidRPr="005E10DA">
        <w:rPr>
          <w:spacing w:val="-1"/>
          <w:sz w:val="24"/>
          <w:szCs w:val="24"/>
        </w:rPr>
        <w:t>c</w:t>
      </w:r>
      <w:r w:rsidR="00184505" w:rsidRPr="005E10DA">
        <w:rPr>
          <w:rFonts w:cs="Calibri"/>
          <w:sz w:val="24"/>
          <w:szCs w:val="24"/>
        </w:rPr>
        <w:t>e</w:t>
      </w:r>
      <w:r w:rsidRPr="005E10DA">
        <w:rPr>
          <w:spacing w:val="1"/>
          <w:sz w:val="24"/>
          <w:szCs w:val="24"/>
        </w:rPr>
        <w:t>p</w:t>
      </w:r>
      <w:r w:rsidRPr="005E10DA">
        <w:rPr>
          <w:spacing w:val="-1"/>
          <w:sz w:val="24"/>
          <w:szCs w:val="24"/>
        </w:rPr>
        <w:t>t</w:t>
      </w:r>
      <w:r w:rsidRPr="005E10DA">
        <w:rPr>
          <w:spacing w:val="1"/>
          <w:sz w:val="24"/>
          <w:szCs w:val="24"/>
        </w:rPr>
        <w:t>u</w:t>
      </w:r>
      <w:r w:rsidR="00184505" w:rsidRPr="005E10DA">
        <w:rPr>
          <w:rFonts w:cs="Calibri"/>
          <w:sz w:val="24"/>
          <w:szCs w:val="24"/>
        </w:rPr>
        <w:t>l</w:t>
      </w:r>
      <w:r w:rsidRPr="005E10DA">
        <w:rPr>
          <w:spacing w:val="1"/>
          <w:sz w:val="24"/>
          <w:szCs w:val="24"/>
        </w:rPr>
        <w:t>u</w:t>
      </w:r>
      <w:r w:rsidR="00184505" w:rsidRPr="005E10DA">
        <w:rPr>
          <w:rFonts w:cs="Calibri"/>
          <w:sz w:val="24"/>
          <w:szCs w:val="24"/>
        </w:rPr>
        <w:t>i</w:t>
      </w:r>
      <w:r w:rsidR="00184505" w:rsidRPr="005E10DA">
        <w:rPr>
          <w:rFonts w:cs="Calibri"/>
          <w:spacing w:val="-2"/>
          <w:sz w:val="24"/>
          <w:szCs w:val="24"/>
        </w:rPr>
        <w:t xml:space="preserve"> de eticheta pentru produsele comercializate </w:t>
      </w:r>
      <w:r w:rsidR="00184505" w:rsidRPr="005E10DA">
        <w:rPr>
          <w:rFonts w:cs="Calibri"/>
          <w:sz w:val="24"/>
          <w:szCs w:val="24"/>
        </w:rPr>
        <w:t xml:space="preserve"> inclusiv costurile cu crearea/ach</w:t>
      </w:r>
      <w:r w:rsidR="00184505" w:rsidRPr="005E10DA">
        <w:rPr>
          <w:rFonts w:cs="Calibri"/>
          <w:spacing w:val="-2"/>
          <w:sz w:val="24"/>
          <w:szCs w:val="24"/>
        </w:rPr>
        <w:t>i</w:t>
      </w:r>
      <w:r w:rsidR="00184505" w:rsidRPr="005E10DA">
        <w:rPr>
          <w:rFonts w:cs="Calibri"/>
          <w:spacing w:val="1"/>
          <w:sz w:val="24"/>
          <w:szCs w:val="24"/>
        </w:rPr>
        <w:t>z</w:t>
      </w:r>
      <w:r w:rsidR="00184505" w:rsidRPr="005E10DA">
        <w:rPr>
          <w:rFonts w:cs="Calibri"/>
          <w:sz w:val="24"/>
          <w:szCs w:val="24"/>
        </w:rPr>
        <w:t>i</w:t>
      </w:r>
      <w:r w:rsidR="00184505" w:rsidRPr="005E10DA">
        <w:rPr>
          <w:rFonts w:cs="Calibri"/>
          <w:spacing w:val="1"/>
          <w:sz w:val="24"/>
          <w:szCs w:val="24"/>
        </w:rPr>
        <w:t>ț</w:t>
      </w:r>
      <w:r w:rsidR="00184505" w:rsidRPr="005E10DA">
        <w:rPr>
          <w:rFonts w:cs="Calibri"/>
          <w:spacing w:val="-2"/>
          <w:sz w:val="24"/>
          <w:szCs w:val="24"/>
        </w:rPr>
        <w:t>i</w:t>
      </w:r>
      <w:r w:rsidR="00184505" w:rsidRPr="005E10DA">
        <w:rPr>
          <w:rFonts w:cs="Calibri"/>
          <w:sz w:val="24"/>
          <w:szCs w:val="24"/>
        </w:rPr>
        <w:t>o</w:t>
      </w:r>
      <w:r w:rsidR="00184505" w:rsidRPr="005E10DA">
        <w:rPr>
          <w:rFonts w:cs="Calibri"/>
          <w:spacing w:val="2"/>
          <w:sz w:val="24"/>
          <w:szCs w:val="24"/>
        </w:rPr>
        <w:t>n</w:t>
      </w:r>
      <w:r w:rsidR="00184505" w:rsidRPr="005E10DA">
        <w:rPr>
          <w:rFonts w:cs="Calibri"/>
          <w:sz w:val="24"/>
          <w:szCs w:val="24"/>
        </w:rPr>
        <w:t>ar</w:t>
      </w:r>
      <w:r w:rsidR="00184505" w:rsidRPr="005E10DA">
        <w:rPr>
          <w:rFonts w:cs="Calibri"/>
          <w:spacing w:val="-1"/>
          <w:sz w:val="24"/>
          <w:szCs w:val="24"/>
        </w:rPr>
        <w:t>ea</w:t>
      </w:r>
      <w:r w:rsidR="00184505" w:rsidRPr="005E10DA">
        <w:rPr>
          <w:rFonts w:cs="Calibri"/>
          <w:spacing w:val="1"/>
          <w:sz w:val="24"/>
          <w:szCs w:val="24"/>
        </w:rPr>
        <w:t xml:space="preserve"> si/sau </w:t>
      </w:r>
      <w:r w:rsidR="00184505" w:rsidRPr="005E10DA">
        <w:rPr>
          <w:rFonts w:cs="Calibri"/>
          <w:sz w:val="24"/>
          <w:szCs w:val="24"/>
        </w:rPr>
        <w:t>î</w:t>
      </w:r>
      <w:r w:rsidR="00184505" w:rsidRPr="005E10DA">
        <w:rPr>
          <w:rFonts w:cs="Calibri"/>
          <w:spacing w:val="1"/>
          <w:sz w:val="24"/>
          <w:szCs w:val="24"/>
        </w:rPr>
        <w:t>n</w:t>
      </w:r>
      <w:r w:rsidR="00184505" w:rsidRPr="005E10DA">
        <w:rPr>
          <w:rFonts w:cs="Calibri"/>
          <w:spacing w:val="-2"/>
          <w:sz w:val="24"/>
          <w:szCs w:val="24"/>
        </w:rPr>
        <w:t>r</w:t>
      </w:r>
      <w:r w:rsidR="00184505" w:rsidRPr="005E10DA">
        <w:rPr>
          <w:rFonts w:cs="Calibri"/>
          <w:sz w:val="24"/>
          <w:szCs w:val="24"/>
        </w:rPr>
        <w:t>egi</w:t>
      </w:r>
      <w:r w:rsidR="00184505" w:rsidRPr="005E10DA">
        <w:rPr>
          <w:rFonts w:cs="Calibri"/>
          <w:spacing w:val="-2"/>
          <w:sz w:val="24"/>
          <w:szCs w:val="24"/>
        </w:rPr>
        <w:t>s</w:t>
      </w:r>
      <w:r w:rsidR="00184505" w:rsidRPr="005E10DA">
        <w:rPr>
          <w:rFonts w:cs="Calibri"/>
          <w:spacing w:val="1"/>
          <w:sz w:val="24"/>
          <w:szCs w:val="24"/>
        </w:rPr>
        <w:t>t</w:t>
      </w:r>
      <w:r w:rsidR="00184505" w:rsidRPr="005E10DA">
        <w:rPr>
          <w:rFonts w:cs="Calibri"/>
          <w:sz w:val="24"/>
          <w:szCs w:val="24"/>
        </w:rPr>
        <w:t>rarea</w:t>
      </w:r>
      <w:r w:rsidR="00184505" w:rsidRPr="005E10DA">
        <w:rPr>
          <w:rFonts w:cs="Calibri"/>
          <w:spacing w:val="2"/>
          <w:sz w:val="24"/>
          <w:szCs w:val="24"/>
        </w:rPr>
        <w:t xml:space="preserve"> </w:t>
      </w:r>
      <w:r w:rsidR="00184505" w:rsidRPr="005E10DA">
        <w:rPr>
          <w:rFonts w:cs="Calibri"/>
          <w:sz w:val="24"/>
          <w:szCs w:val="24"/>
        </w:rPr>
        <w:t>mar</w:t>
      </w:r>
      <w:r w:rsidR="00184505" w:rsidRPr="005E10DA">
        <w:rPr>
          <w:rFonts w:cs="Calibri"/>
          <w:spacing w:val="-1"/>
          <w:sz w:val="24"/>
          <w:szCs w:val="24"/>
        </w:rPr>
        <w:t>c</w:t>
      </w:r>
      <w:r w:rsidR="00184505" w:rsidRPr="005E10DA">
        <w:rPr>
          <w:rFonts w:cs="Calibri"/>
          <w:sz w:val="24"/>
          <w:szCs w:val="24"/>
        </w:rPr>
        <w:t>ii beneficiarului</w:t>
      </w:r>
      <w:r w:rsidR="00184505" w:rsidRPr="005E10DA">
        <w:rPr>
          <w:rFonts w:cs="Calibri"/>
          <w:spacing w:val="1"/>
          <w:sz w:val="24"/>
          <w:szCs w:val="24"/>
        </w:rPr>
        <w:t xml:space="preserve"> </w:t>
      </w:r>
    </w:p>
    <w:p w14:paraId="60D4EA31" w14:textId="25CB5E74" w:rsidR="00184505" w:rsidRPr="005E10DA" w:rsidRDefault="00184505" w:rsidP="00627120">
      <w:pPr>
        <w:pStyle w:val="NoSpacing"/>
        <w:spacing w:line="276" w:lineRule="auto"/>
        <w:ind w:left="720"/>
        <w:jc w:val="both"/>
        <w:rPr>
          <w:rFonts w:ascii="Calibri" w:hAnsi="Calibri" w:cs="Calibri"/>
          <w:sz w:val="24"/>
          <w:szCs w:val="24"/>
          <w:lang w:val="fr-FR" w:eastAsia="ro-RO"/>
        </w:rPr>
      </w:pPr>
      <w:r w:rsidRPr="005E10DA">
        <w:rPr>
          <w:rFonts w:ascii="Calibri" w:hAnsi="Calibri" w:cs="Calibri"/>
          <w:sz w:val="24"/>
          <w:szCs w:val="24"/>
          <w:lang w:val="fr-FR" w:eastAsia="ro-RO"/>
        </w:rPr>
        <w:t>- crearea brandului/brandurilor produsului/produselor conditionate care vor face obiectul comercializarii. Sunt eligibile și costurile cu achiziționarea si/sau înregistrarea brandului/brandurilor acestor produse.</w:t>
      </w:r>
    </w:p>
    <w:p w14:paraId="632952CF" w14:textId="77777777" w:rsidR="00980CC3" w:rsidRPr="005E10DA" w:rsidRDefault="00980CC3" w:rsidP="00627120">
      <w:pPr>
        <w:pStyle w:val="NoSpacing"/>
        <w:spacing w:line="276" w:lineRule="auto"/>
        <w:ind w:left="720"/>
        <w:jc w:val="both"/>
        <w:rPr>
          <w:rFonts w:ascii="Calibri" w:hAnsi="Calibri" w:cs="Calibri"/>
          <w:sz w:val="24"/>
          <w:szCs w:val="24"/>
          <w:lang w:val="fr-FR"/>
        </w:rPr>
      </w:pPr>
    </w:p>
    <w:p w14:paraId="435AB673" w14:textId="77777777" w:rsidR="00980CC3" w:rsidRPr="005E10DA" w:rsidRDefault="00980CC3" w:rsidP="00980CC3">
      <w:pPr>
        <w:pStyle w:val="NoSpacing"/>
        <w:spacing w:line="276" w:lineRule="auto"/>
        <w:jc w:val="both"/>
        <w:rPr>
          <w:rFonts w:asciiTheme="minorHAnsi" w:hAnsiTheme="minorHAnsi" w:cs="Calibri"/>
          <w:b/>
          <w:sz w:val="24"/>
          <w:szCs w:val="24"/>
        </w:rPr>
      </w:pPr>
      <w:r w:rsidRPr="005E10DA">
        <w:rPr>
          <w:rFonts w:asciiTheme="minorHAnsi" w:hAnsiTheme="minorHAnsi" w:cs="Calibri"/>
          <w:b/>
          <w:sz w:val="24"/>
          <w:szCs w:val="24"/>
        </w:rPr>
        <w:t>Investițiile în vederea comercializării, precum magazinele la poarta fermei sau rulotele alimentare vor fi destinate exclusiv comercializării propriilor produse agricole.</w:t>
      </w:r>
    </w:p>
    <w:p w14:paraId="1281B228" w14:textId="77777777" w:rsidR="004F583B" w:rsidRPr="005E10DA" w:rsidRDefault="004F583B" w:rsidP="00984419">
      <w:pPr>
        <w:pStyle w:val="NoSpacing"/>
        <w:spacing w:line="276" w:lineRule="auto"/>
        <w:jc w:val="both"/>
        <w:rPr>
          <w:rFonts w:asciiTheme="minorHAnsi" w:hAnsiTheme="minorHAnsi" w:cs="Calibri"/>
          <w:sz w:val="24"/>
          <w:szCs w:val="24"/>
        </w:rPr>
      </w:pPr>
      <w:r w:rsidRPr="005E10DA">
        <w:rPr>
          <w:rFonts w:asciiTheme="minorHAnsi" w:hAnsiTheme="minorHAnsi" w:cs="Calibri"/>
          <w:b/>
          <w:sz w:val="24"/>
          <w:szCs w:val="24"/>
        </w:rPr>
        <w:t>Aceste cheltuieli sunt încadrate în componenta de comercializare.</w:t>
      </w:r>
    </w:p>
    <w:p w14:paraId="149C6D18" w14:textId="77777777" w:rsidR="00AA6FFF" w:rsidRPr="005E10DA" w:rsidRDefault="00AA6FFF" w:rsidP="004D1B01">
      <w:pPr>
        <w:pStyle w:val="NoSpacing"/>
        <w:spacing w:line="276" w:lineRule="auto"/>
        <w:jc w:val="both"/>
        <w:rPr>
          <w:rFonts w:ascii="Calibri" w:hAnsi="Calibri" w:cs="Calibri"/>
          <w:b/>
        </w:rPr>
      </w:pPr>
    </w:p>
    <w:p w14:paraId="5011ECE9" w14:textId="77777777" w:rsidR="00D34B99" w:rsidRPr="005E10DA" w:rsidRDefault="00D34B99" w:rsidP="004E40CF">
      <w:pPr>
        <w:numPr>
          <w:ilvl w:val="0"/>
          <w:numId w:val="58"/>
        </w:numPr>
        <w:jc w:val="both"/>
        <w:rPr>
          <w:rFonts w:asciiTheme="minorHAnsi" w:hAnsiTheme="minorHAnsi" w:cs="Calibri"/>
        </w:rPr>
      </w:pPr>
      <w:r w:rsidRPr="005E10DA">
        <w:rPr>
          <w:rFonts w:asciiTheme="minorHAnsi" w:hAnsiTheme="minorHAnsi" w:cs="Calibri"/>
        </w:rPr>
        <w:t>investiții care vizează îmbunătățirea performanțelor de mediu ale exploatațiilor pomicole (creșterea eficienței energetice a clădirilor, anveloparea clădirilor, achiziționarea de instalații de producere a energiei regenerabile la nivelul exploatației)</w:t>
      </w:r>
      <w:r w:rsidR="00974527">
        <w:rPr>
          <w:rFonts w:asciiTheme="minorHAnsi" w:hAnsiTheme="minorHAnsi" w:cs="Calibri"/>
        </w:rPr>
        <w:t xml:space="preserve">, investiții </w:t>
      </w:r>
      <w:r w:rsidR="00974527">
        <w:rPr>
          <w:rFonts w:asciiTheme="minorHAnsi" w:hAnsiTheme="minorHAnsi" w:cs="Calibri"/>
          <w:lang w:val="ro-RO"/>
        </w:rPr>
        <w:t>în agricultura de precizie</w:t>
      </w:r>
      <w:r w:rsidRPr="005E10DA">
        <w:rPr>
          <w:rFonts w:asciiTheme="minorHAnsi" w:hAnsiTheme="minorHAnsi" w:cs="Calibri"/>
        </w:rPr>
        <w:t>;</w:t>
      </w:r>
    </w:p>
    <w:p w14:paraId="5ABA9384" w14:textId="601D643D" w:rsidR="00D34B99" w:rsidRPr="005E10DA" w:rsidRDefault="00D34B99" w:rsidP="000A05CF">
      <w:pPr>
        <w:numPr>
          <w:ilvl w:val="0"/>
          <w:numId w:val="57"/>
        </w:numPr>
        <w:jc w:val="both"/>
        <w:rPr>
          <w:rFonts w:asciiTheme="minorHAnsi" w:hAnsiTheme="minorHAnsi" w:cs="Calibri"/>
        </w:rPr>
      </w:pPr>
      <w:r w:rsidRPr="009E504F">
        <w:rPr>
          <w:rFonts w:asciiTheme="minorHAnsi" w:hAnsiTheme="minorHAnsi" w:cs="Calibri"/>
        </w:rPr>
        <w:t>imprejmuirea suprafețelor pe care se realizează investiția</w:t>
      </w:r>
      <w:r w:rsidR="00AA6FFF" w:rsidRPr="009E504F">
        <w:rPr>
          <w:rFonts w:asciiTheme="minorHAnsi" w:hAnsiTheme="minorHAnsi" w:cs="Calibri"/>
        </w:rPr>
        <w:t>,</w:t>
      </w:r>
      <w:r w:rsidR="0085559E" w:rsidRPr="00786D0E">
        <w:rPr>
          <w:rFonts w:asciiTheme="minorHAnsi" w:hAnsiTheme="minorHAnsi" w:cs="Calibri"/>
        </w:rPr>
        <w:t xml:space="preserve"> </w:t>
      </w:r>
      <w:r w:rsidRPr="009E504F">
        <w:rPr>
          <w:rFonts w:asciiTheme="minorHAnsi" w:hAnsiTheme="minorHAnsi" w:cs="Calibri"/>
        </w:rPr>
        <w:t>drumuri de exploatare</w:t>
      </w:r>
      <w:r w:rsidR="00B91C77" w:rsidRPr="005E10DA">
        <w:rPr>
          <w:rFonts w:ascii="Calibri" w:hAnsi="Calibri" w:cs="Calibri"/>
        </w:rPr>
        <w:t xml:space="preserve">, inclusiv utilităţi şi racordări </w:t>
      </w:r>
      <w:r w:rsidRPr="005E10DA">
        <w:rPr>
          <w:rFonts w:asciiTheme="minorHAnsi" w:hAnsiTheme="minorHAnsi" w:cs="Calibri"/>
        </w:rPr>
        <w:t>(în cadrul fermei)</w:t>
      </w:r>
      <w:r w:rsidR="00CB2E03">
        <w:rPr>
          <w:rFonts w:asciiTheme="minorHAnsi" w:hAnsiTheme="minorHAnsi" w:cs="Calibri"/>
        </w:rPr>
        <w:t>, aferente investiției propuse prin proiect</w:t>
      </w:r>
      <w:r w:rsidR="006341F0">
        <w:rPr>
          <w:rFonts w:asciiTheme="minorHAnsi" w:hAnsiTheme="minorHAnsi" w:cs="Calibri"/>
        </w:rPr>
        <w:t>, ca și componenta secundară</w:t>
      </w:r>
      <w:r w:rsidRPr="005E10DA">
        <w:rPr>
          <w:rFonts w:asciiTheme="minorHAnsi" w:hAnsiTheme="minorHAnsi" w:cs="Calibri"/>
        </w:rPr>
        <w:t xml:space="preserve">;  </w:t>
      </w:r>
    </w:p>
    <w:p w14:paraId="42BA05DF" w14:textId="77777777" w:rsidR="00D34B99" w:rsidRPr="005E10DA" w:rsidRDefault="00D34B99" w:rsidP="004E40CF">
      <w:pPr>
        <w:numPr>
          <w:ilvl w:val="0"/>
          <w:numId w:val="57"/>
        </w:numPr>
        <w:jc w:val="both"/>
        <w:rPr>
          <w:rFonts w:asciiTheme="minorHAnsi" w:hAnsiTheme="minorHAnsi" w:cs="Calibri"/>
        </w:rPr>
      </w:pPr>
      <w:r w:rsidRPr="005E10DA">
        <w:rPr>
          <w:rFonts w:asciiTheme="minorHAnsi" w:hAnsiTheme="minorHAnsi" w:cs="Calibri"/>
        </w:rPr>
        <w:t>completarea golurilor cu puieți în plantațiile de pomi și arbuști (replantare);</w:t>
      </w:r>
    </w:p>
    <w:p w14:paraId="75800A75" w14:textId="77777777" w:rsidR="00D34B99" w:rsidRPr="005E10DA" w:rsidRDefault="00D34B99" w:rsidP="005D22FC">
      <w:pPr>
        <w:jc w:val="both"/>
        <w:rPr>
          <w:rFonts w:asciiTheme="minorHAnsi" w:hAnsiTheme="minorHAnsi" w:cs="Calibri"/>
        </w:rPr>
      </w:pPr>
      <w:r w:rsidRPr="005E10DA">
        <w:rPr>
          <w:rFonts w:asciiTheme="minorHAnsi" w:hAnsiTheme="minorHAnsi" w:cs="Calibri"/>
        </w:rPr>
        <w:t xml:space="preserve">Procentul de puieți înlocuiți va fi prevăzut în proiectul de plantare (înființare și/sau reconversie) avizat de un institut pomicol sau de o stațiune pomicolă din zonă, însă nu poate depăși 5%. </w:t>
      </w:r>
      <w:r w:rsidR="00352347" w:rsidRPr="005E10DA">
        <w:rPr>
          <w:rFonts w:ascii="Calibri" w:hAnsi="Calibri" w:cs="Calibri"/>
        </w:rPr>
        <w:t xml:space="preserve">Dacă </w:t>
      </w:r>
      <w:r w:rsidR="00352347" w:rsidRPr="005E10DA">
        <w:rPr>
          <w:rFonts w:ascii="Calibri" w:hAnsi="Calibri" w:cs="Calibri"/>
        </w:rPr>
        <w:lastRenderedPageBreak/>
        <w:t>proiectul prevede un procent mai mare decât cel menționat anterior, diferența este considerată cheltuială neeligibilă.</w:t>
      </w:r>
    </w:p>
    <w:p w14:paraId="4C1E3186" w14:textId="77777777" w:rsidR="00D34B99" w:rsidRPr="005E10DA" w:rsidRDefault="00D34B99" w:rsidP="004E40CF">
      <w:pPr>
        <w:numPr>
          <w:ilvl w:val="0"/>
          <w:numId w:val="57"/>
        </w:numPr>
        <w:jc w:val="both"/>
        <w:rPr>
          <w:rFonts w:asciiTheme="minorHAnsi" w:hAnsiTheme="minorHAnsi" w:cs="Calibri"/>
        </w:rPr>
      </w:pPr>
      <w:r w:rsidRPr="005E10DA">
        <w:rPr>
          <w:rFonts w:asciiTheme="minorHAnsi" w:hAnsiTheme="minorHAnsi" w:cs="Calibri"/>
        </w:rPr>
        <w:t>conformarea cu standardele Uniunii Europene, în cazul menționat în art. 17 (5), din Reg. 1305/2013;</w:t>
      </w:r>
    </w:p>
    <w:p w14:paraId="3D5EC7CF" w14:textId="77777777" w:rsidR="00D34B99" w:rsidRPr="005E10DA" w:rsidRDefault="00D34B99" w:rsidP="004E40CF">
      <w:pPr>
        <w:numPr>
          <w:ilvl w:val="0"/>
          <w:numId w:val="57"/>
        </w:numPr>
        <w:jc w:val="both"/>
        <w:rPr>
          <w:rFonts w:asciiTheme="minorHAnsi" w:hAnsiTheme="minorHAnsi" w:cs="Calibri"/>
        </w:rPr>
      </w:pPr>
      <w:r w:rsidRPr="005E10DA">
        <w:rPr>
          <w:rFonts w:asciiTheme="minorHAnsi" w:hAnsiTheme="minorHAnsi" w:cs="Calibri"/>
        </w:rPr>
        <w:t>achiziționarea sau dezvoltarea de software și achiziționarea de brevete, licențe, drepturi de autor, mărci în conformitate cu la art 45 (2) (d) din Reg. 1305/2013;</w:t>
      </w:r>
    </w:p>
    <w:p w14:paraId="782419C7" w14:textId="77777777" w:rsidR="00B91C77" w:rsidRPr="005E10DA" w:rsidRDefault="00B91C77" w:rsidP="004E40CF">
      <w:pPr>
        <w:pStyle w:val="ListParagraph"/>
        <w:numPr>
          <w:ilvl w:val="0"/>
          <w:numId w:val="59"/>
        </w:numPr>
        <w:spacing w:after="0" w:line="240" w:lineRule="auto"/>
        <w:jc w:val="both"/>
        <w:rPr>
          <w:rFonts w:asciiTheme="minorHAnsi" w:hAnsiTheme="minorHAnsi" w:cs="Calibri"/>
          <w:sz w:val="24"/>
          <w:szCs w:val="24"/>
        </w:rPr>
      </w:pPr>
      <w:r w:rsidRPr="005E10DA">
        <w:rPr>
          <w:rFonts w:cs="Calibri"/>
          <w:sz w:val="24"/>
          <w:szCs w:val="24"/>
        </w:rPr>
        <w:t>În cazul solicitantilor neplatitori de TVA, în temeiul legislaţiei naţionale privind TVA-ul, sunt cheltuieli eligibile valorile TVA aferente cheltuielilor eligibile purtatoare de TVA</w:t>
      </w:r>
    </w:p>
    <w:p w14:paraId="1BFDCF5F" w14:textId="77777777" w:rsidR="004F583B" w:rsidRDefault="004F583B" w:rsidP="005D22FC">
      <w:pPr>
        <w:jc w:val="both"/>
        <w:rPr>
          <w:rFonts w:asciiTheme="minorHAnsi" w:hAnsiTheme="minorHAnsi" w:cs="Calibri"/>
          <w:b/>
          <w:lang w:val="ro-RO"/>
        </w:rPr>
      </w:pPr>
    </w:p>
    <w:p w14:paraId="73092E86" w14:textId="77777777" w:rsidR="009E504F" w:rsidRPr="00786D0E" w:rsidRDefault="009E504F" w:rsidP="005D22FC">
      <w:pPr>
        <w:jc w:val="both"/>
        <w:rPr>
          <w:rFonts w:asciiTheme="minorHAnsi" w:hAnsiTheme="minorHAnsi" w:cs="Calibri"/>
          <w:lang w:val="ro-RO"/>
        </w:rPr>
      </w:pPr>
      <w:r w:rsidRPr="00786D0E">
        <w:rPr>
          <w:rFonts w:asciiTheme="minorHAnsi" w:hAnsiTheme="minorHAnsi" w:cs="Calibri"/>
          <w:lang w:val="ro-RO"/>
        </w:rPr>
        <w:t>Se verifică dacă</w:t>
      </w:r>
      <w:r>
        <w:rPr>
          <w:rFonts w:asciiTheme="minorHAnsi" w:hAnsiTheme="minorHAnsi" w:cs="Calibri"/>
          <w:lang w:val="ro-RO"/>
        </w:rPr>
        <w:t xml:space="preserve"> utilajele/ecipamentele încadrate în categoria agricultură de precizie propuse respectă următoarele condiții</w:t>
      </w:r>
      <w:r>
        <w:rPr>
          <w:rFonts w:asciiTheme="minorHAnsi" w:hAnsiTheme="minorHAnsi" w:cstheme="minorHAnsi"/>
          <w:lang w:val="ro-RO"/>
        </w:rPr>
        <w:t>:</w:t>
      </w:r>
    </w:p>
    <w:p w14:paraId="424AC1AA" w14:textId="77777777" w:rsidR="009E504F" w:rsidRPr="00786D0E" w:rsidRDefault="009E504F" w:rsidP="009E504F">
      <w:pPr>
        <w:jc w:val="both"/>
        <w:rPr>
          <w:rFonts w:asciiTheme="minorHAnsi" w:hAnsiTheme="minorHAnsi" w:cs="Calibri"/>
          <w:lang w:val="ro-RO"/>
        </w:rPr>
      </w:pPr>
      <w:r w:rsidRPr="00786D0E">
        <w:rPr>
          <w:rFonts w:asciiTheme="minorHAnsi" w:hAnsiTheme="minorHAnsi" w:cs="Calibri"/>
          <w:lang w:val="ro-RO"/>
        </w:rPr>
        <w:t xml:space="preserve">AGRICULTURA DE PRECIZIE: Un concept modern de management al agriculturii ce utilizează tehnici digitale pentru monitorizarea și optimizarea proceselor de producție din agricultură (potrivit Raportului Parlamentului European privind agricultura de precizie și viitorul agriculturii în Europa). </w:t>
      </w:r>
    </w:p>
    <w:p w14:paraId="48F481AE" w14:textId="77777777" w:rsidR="009E504F" w:rsidRPr="00786D0E" w:rsidRDefault="009E504F" w:rsidP="009E504F">
      <w:pPr>
        <w:jc w:val="both"/>
        <w:rPr>
          <w:rFonts w:asciiTheme="minorHAnsi" w:hAnsiTheme="minorHAnsi" w:cs="Calibri"/>
          <w:lang w:val="ro-RO"/>
        </w:rPr>
      </w:pPr>
      <w:r w:rsidRPr="00786D0E">
        <w:rPr>
          <w:rFonts w:asciiTheme="minorHAnsi" w:hAnsiTheme="minorHAnsi" w:cs="Calibri"/>
          <w:lang w:val="ro-RO"/>
        </w:rPr>
        <w:t>Agricultură de precizie – concept agricol care presupune utilizarea unor tehnologii noi, printre care poziționarea globală (GPS), a senzorilor, a sateliților sau a imaginilor luate din aer, cât și a unor instrumente de management al informației (Ex. – GIS), de evaluare și interpretare a variațiilor.</w:t>
      </w:r>
    </w:p>
    <w:p w14:paraId="671FD1C4" w14:textId="77777777" w:rsidR="009E504F" w:rsidRPr="00786D0E" w:rsidRDefault="009E504F" w:rsidP="009E504F">
      <w:pPr>
        <w:jc w:val="both"/>
        <w:rPr>
          <w:rFonts w:asciiTheme="minorHAnsi" w:hAnsiTheme="minorHAnsi" w:cs="Calibri"/>
          <w:lang w:val="ro-RO"/>
        </w:rPr>
      </w:pPr>
      <w:r w:rsidRPr="00786D0E">
        <w:rPr>
          <w:rFonts w:asciiTheme="minorHAnsi" w:hAnsiTheme="minorHAnsi" w:cs="Calibri"/>
          <w:lang w:val="ro-RO"/>
        </w:rPr>
        <w:t xml:space="preserve">Exemple: </w:t>
      </w:r>
    </w:p>
    <w:p w14:paraId="4ABF3913" w14:textId="77777777" w:rsidR="009E504F" w:rsidRPr="00786D0E" w:rsidRDefault="009E504F" w:rsidP="009E504F">
      <w:pPr>
        <w:jc w:val="both"/>
        <w:rPr>
          <w:rFonts w:asciiTheme="minorHAnsi" w:hAnsiTheme="minorHAnsi" w:cs="Calibri"/>
          <w:lang w:val="ro-RO"/>
        </w:rPr>
      </w:pPr>
      <w:r w:rsidRPr="00786D0E">
        <w:rPr>
          <w:rFonts w:asciiTheme="minorHAnsi" w:hAnsiTheme="minorHAnsi" w:cs="Calibri"/>
          <w:lang w:val="ro-RO"/>
        </w:rPr>
        <w:t xml:space="preserve">-utilizarea imaginilor din satelit/ dronelor pentru a determina necesarul de apă și fertilizanți și aplicarea variabilă a acestora, pentru a monitorizarea sănătații culturilor și gradul de dezvoltare etc.; </w:t>
      </w:r>
    </w:p>
    <w:p w14:paraId="24FD64D2" w14:textId="77777777" w:rsidR="009E504F" w:rsidRPr="00786D0E" w:rsidRDefault="009E504F" w:rsidP="009E504F">
      <w:pPr>
        <w:jc w:val="both"/>
        <w:rPr>
          <w:rFonts w:asciiTheme="minorHAnsi" w:hAnsiTheme="minorHAnsi" w:cs="Calibri"/>
          <w:lang w:val="ro-RO"/>
        </w:rPr>
      </w:pPr>
      <w:r w:rsidRPr="00786D0E">
        <w:rPr>
          <w:rFonts w:asciiTheme="minorHAnsi" w:hAnsiTheme="minorHAnsi" w:cs="Calibri"/>
          <w:lang w:val="ro-RO"/>
        </w:rPr>
        <w:t>-utilizarea imaginilor din satelit/ dronelor pentru a determina starea de vegetație/ calamitate a culturilor pentru a putea constata și evalua daunele cauzate de seceta pedologică severă;</w:t>
      </w:r>
    </w:p>
    <w:p w14:paraId="28119ABE" w14:textId="77777777" w:rsidR="009E504F" w:rsidRPr="00786D0E" w:rsidRDefault="009E504F" w:rsidP="009E504F">
      <w:pPr>
        <w:jc w:val="both"/>
        <w:rPr>
          <w:rFonts w:asciiTheme="minorHAnsi" w:hAnsiTheme="minorHAnsi" w:cs="Calibri"/>
          <w:lang w:val="ro-RO"/>
        </w:rPr>
      </w:pPr>
      <w:r w:rsidRPr="00786D0E">
        <w:rPr>
          <w:rFonts w:asciiTheme="minorHAnsi" w:hAnsiTheme="minorHAnsi" w:cs="Calibri"/>
          <w:lang w:val="ro-RO"/>
        </w:rPr>
        <w:t xml:space="preserve"> -utilizarea rețelelor de senzori pentru a determina umiditatea din sol, în scopul irigării eficiente; utilizarea Sistemului Global de Poziționare pentru limitarea tasării solului și limitarea consumului de combustibil; </w:t>
      </w:r>
    </w:p>
    <w:p w14:paraId="466A2551" w14:textId="77777777" w:rsidR="009E504F" w:rsidRPr="00786D0E" w:rsidRDefault="009E504F" w:rsidP="009E504F">
      <w:pPr>
        <w:jc w:val="both"/>
        <w:rPr>
          <w:rFonts w:asciiTheme="minorHAnsi" w:hAnsiTheme="minorHAnsi" w:cs="Calibri"/>
          <w:lang w:val="ro-RO"/>
        </w:rPr>
      </w:pPr>
      <w:r w:rsidRPr="00786D0E">
        <w:rPr>
          <w:rFonts w:asciiTheme="minorHAnsi" w:hAnsiTheme="minorHAnsi" w:cs="Calibri"/>
          <w:lang w:val="ro-RO"/>
        </w:rPr>
        <w:t xml:space="preserve">- utilizarea roboților; </w:t>
      </w:r>
    </w:p>
    <w:p w14:paraId="71267A67" w14:textId="77777777" w:rsidR="009E504F" w:rsidRPr="00786D0E" w:rsidRDefault="009E504F" w:rsidP="009E504F">
      <w:pPr>
        <w:jc w:val="both"/>
        <w:rPr>
          <w:rFonts w:asciiTheme="minorHAnsi" w:hAnsiTheme="minorHAnsi" w:cs="Calibri"/>
          <w:lang w:val="ro-RO"/>
        </w:rPr>
      </w:pPr>
      <w:r w:rsidRPr="00786D0E">
        <w:rPr>
          <w:rFonts w:asciiTheme="minorHAnsi" w:hAnsiTheme="minorHAnsi" w:cs="Calibri"/>
          <w:lang w:val="ro-RO"/>
        </w:rPr>
        <w:t>- utilizarea senzorilor și automatizării pentru optimizarea culturilor în spații protejate ;</w:t>
      </w:r>
    </w:p>
    <w:p w14:paraId="6C32A36C" w14:textId="77777777" w:rsidR="009E504F" w:rsidRPr="00786D0E" w:rsidRDefault="009E504F" w:rsidP="009E504F">
      <w:pPr>
        <w:jc w:val="both"/>
        <w:rPr>
          <w:rFonts w:asciiTheme="minorHAnsi" w:hAnsiTheme="minorHAnsi" w:cs="Calibri"/>
          <w:lang w:val="ro-RO"/>
        </w:rPr>
      </w:pPr>
      <w:r w:rsidRPr="00786D0E">
        <w:rPr>
          <w:rFonts w:asciiTheme="minorHAnsi" w:hAnsiTheme="minorHAnsi" w:cs="Calibri"/>
          <w:lang w:val="ro-RO"/>
        </w:rPr>
        <w:t>- utilizarea aplicațiilor mobile în scopul interpretării datelor colectate la nivelul fermelor și aplicării tratamentelor specifice.</w:t>
      </w:r>
    </w:p>
    <w:p w14:paraId="735CD9EF" w14:textId="77777777" w:rsidR="00D34B99" w:rsidRPr="005E10DA" w:rsidRDefault="00D34B99" w:rsidP="005D22FC">
      <w:pPr>
        <w:jc w:val="both"/>
        <w:rPr>
          <w:rFonts w:asciiTheme="minorHAnsi" w:hAnsiTheme="minorHAnsi" w:cs="Calibri"/>
        </w:rPr>
      </w:pPr>
    </w:p>
    <w:p w14:paraId="4C219A90" w14:textId="77777777" w:rsidR="00D34B99" w:rsidRPr="005E10DA" w:rsidRDefault="00D34B99" w:rsidP="005D22FC">
      <w:pPr>
        <w:jc w:val="both"/>
        <w:rPr>
          <w:rFonts w:asciiTheme="minorHAnsi" w:hAnsiTheme="minorHAnsi" w:cs="Calibri"/>
        </w:rPr>
      </w:pPr>
      <w:r w:rsidRPr="005E10DA">
        <w:rPr>
          <w:rFonts w:asciiTheme="minorHAnsi" w:hAnsiTheme="minorHAnsi" w:cs="Calibri"/>
          <w:b/>
        </w:rPr>
        <w:t>Cheltuielile privind costurile generale ale proiectului</w:t>
      </w:r>
      <w:r w:rsidRPr="005E10DA">
        <w:rPr>
          <w:rFonts w:asciiTheme="minorHAnsi" w:hAnsiTheme="minorHAnsi" w:cs="Calibri"/>
        </w:rPr>
        <w:t xml:space="preserve"> sunt eligibile dacă respectă prevederile art. 45 din Regulamentul (UE) nr.1305/2013 şi îndeplinesc următoarele condiții: </w:t>
      </w:r>
    </w:p>
    <w:p w14:paraId="40336027" w14:textId="77777777" w:rsidR="00D34B99" w:rsidRPr="005E10DA" w:rsidRDefault="00D34B99" w:rsidP="005D22FC">
      <w:pPr>
        <w:jc w:val="both"/>
        <w:rPr>
          <w:rFonts w:asciiTheme="minorHAnsi" w:hAnsiTheme="minorHAnsi" w:cs="Calibri"/>
        </w:rPr>
      </w:pPr>
      <w:r w:rsidRPr="005E10DA">
        <w:rPr>
          <w:rFonts w:asciiTheme="minorHAnsi" w:hAnsiTheme="minorHAnsi" w:cs="Calibri"/>
        </w:rPr>
        <w:t xml:space="preserve">a) sunt prevăzute sau rezultă din aplicarea legislației în vederea obținerii de avize, acorduri şi autorizații necesare implementării activităților eligibile ale operațiunii sau rezultă din cerințele minime impuse de PNDR 2014 - 2020;    </w:t>
      </w:r>
    </w:p>
    <w:p w14:paraId="0DFC89D8" w14:textId="77777777" w:rsidR="00D34B99" w:rsidRPr="005E10DA" w:rsidRDefault="00D34B99" w:rsidP="005D22FC">
      <w:pPr>
        <w:jc w:val="both"/>
        <w:rPr>
          <w:rFonts w:asciiTheme="minorHAnsi" w:hAnsiTheme="minorHAnsi" w:cs="Calibri"/>
        </w:rPr>
      </w:pPr>
      <w:r w:rsidRPr="005E10DA">
        <w:rPr>
          <w:rFonts w:asciiTheme="minorHAnsi" w:hAnsiTheme="minorHAnsi" w:cs="Calibri"/>
        </w:rPr>
        <w:t> b) sunt aferente, după caz: unor studii şi/sau analize privind durabilitatea economică și de mediu,</w:t>
      </w:r>
      <w:r w:rsidR="00795674" w:rsidRPr="005E10DA">
        <w:rPr>
          <w:rFonts w:asciiTheme="minorHAnsi" w:hAnsiTheme="minorHAnsi" w:cs="Calibri"/>
        </w:rPr>
        <w:t xml:space="preserve"> </w:t>
      </w:r>
      <w:r w:rsidRPr="005E10DA">
        <w:rPr>
          <w:rFonts w:asciiTheme="minorHAnsi" w:hAnsiTheme="minorHAnsi" w:cs="Calibri"/>
        </w:rPr>
        <w:t xml:space="preserve">studiu de fezabilitate, proiect tehnic , document de avizare a lucrărilor de intervenție, întocmite în conformitate cu prevederile legislației în vigoare; </w:t>
      </w:r>
    </w:p>
    <w:p w14:paraId="2C40D67F" w14:textId="7BAA9D55" w:rsidR="00795674" w:rsidRPr="005E10DA" w:rsidRDefault="00D34B99" w:rsidP="005D22FC">
      <w:pPr>
        <w:jc w:val="both"/>
        <w:rPr>
          <w:rFonts w:asciiTheme="minorHAnsi" w:hAnsiTheme="minorHAnsi" w:cs="Calibri"/>
        </w:rPr>
      </w:pPr>
      <w:r w:rsidRPr="005E10DA">
        <w:rPr>
          <w:rFonts w:asciiTheme="minorHAnsi" w:hAnsiTheme="minorHAnsi" w:cs="Calibri"/>
        </w:rPr>
        <w:t>c)</w:t>
      </w:r>
      <w:r w:rsidR="00795674" w:rsidRPr="005E10DA">
        <w:rPr>
          <w:rFonts w:ascii="Calibri" w:hAnsi="Calibri" w:cs="Calibri"/>
          <w:lang w:val="fr-FR"/>
        </w:rPr>
        <w:t xml:space="preserve"> sunt necesare în procesul de achiziții publice pentru activitățile eligibile ale operațiunii;</w:t>
      </w:r>
      <w:r w:rsidRPr="005E10DA">
        <w:rPr>
          <w:rFonts w:asciiTheme="minorHAnsi" w:hAnsiTheme="minorHAnsi" w:cs="Calibri"/>
        </w:rPr>
        <w:t xml:space="preserve"> </w:t>
      </w:r>
    </w:p>
    <w:p w14:paraId="4E71945C" w14:textId="77777777" w:rsidR="00D34B99" w:rsidRPr="005E10DA" w:rsidRDefault="00795674" w:rsidP="005D22FC">
      <w:pPr>
        <w:jc w:val="both"/>
        <w:rPr>
          <w:rFonts w:asciiTheme="minorHAnsi" w:hAnsiTheme="minorHAnsi" w:cs="Calibri"/>
        </w:rPr>
      </w:pPr>
      <w:r w:rsidRPr="005E10DA">
        <w:rPr>
          <w:rFonts w:asciiTheme="minorHAnsi" w:hAnsiTheme="minorHAnsi" w:cs="Calibri"/>
        </w:rPr>
        <w:lastRenderedPageBreak/>
        <w:t xml:space="preserve">d) </w:t>
      </w:r>
      <w:r w:rsidR="00D34B99" w:rsidRPr="005E10DA">
        <w:rPr>
          <w:rFonts w:asciiTheme="minorHAnsi" w:hAnsiTheme="minorHAnsi" w:cs="Calibri"/>
        </w:rPr>
        <w:t>sunt aferente activităților de coordonare şi supervizare a execuției şi recepției lucrărilor de construcții - montaj.</w:t>
      </w:r>
    </w:p>
    <w:p w14:paraId="76557F89" w14:textId="77777777" w:rsidR="00D34B99" w:rsidRPr="005E10DA" w:rsidRDefault="00D34B99" w:rsidP="005D22FC">
      <w:pPr>
        <w:jc w:val="both"/>
        <w:rPr>
          <w:rFonts w:asciiTheme="minorHAnsi" w:hAnsiTheme="minorHAnsi" w:cs="Calibri"/>
        </w:rPr>
      </w:pPr>
    </w:p>
    <w:p w14:paraId="490A9D1C" w14:textId="77777777" w:rsidR="00D34B99" w:rsidRPr="005E10DA" w:rsidRDefault="00D34B99" w:rsidP="005D22FC">
      <w:pPr>
        <w:jc w:val="both"/>
        <w:rPr>
          <w:rFonts w:asciiTheme="minorHAnsi" w:hAnsiTheme="minorHAnsi" w:cs="Calibri"/>
        </w:rPr>
      </w:pPr>
      <w:r w:rsidRPr="005E10DA">
        <w:rPr>
          <w:rFonts w:asciiTheme="minorHAnsi" w:hAnsiTheme="minorHAnsi" w:cs="Calibri"/>
          <w:b/>
        </w:rPr>
        <w:t>Cheltuielile de  consultantă  şi pentru managementul proiectului</w:t>
      </w:r>
      <w:r w:rsidRPr="005E10DA">
        <w:rPr>
          <w:rFonts w:asciiTheme="minorHAnsi" w:hAnsiTheme="minorHAnsi" w:cs="Calibri"/>
        </w:rPr>
        <w:t xml:space="preserve"> sunt eligibile dacă respectă condițiile anterior menționate şi se decontează proporțional cu valoarea fiecărei tranşe de plată aferente proiectului.  Excepție fac cheltuielile de consultanţă </w:t>
      </w:r>
      <w:r w:rsidR="00795674" w:rsidRPr="005E10DA">
        <w:rPr>
          <w:rFonts w:ascii="Calibri" w:hAnsi="Calibri" w:cs="Calibri"/>
          <w:lang w:val="fr-FR"/>
        </w:rPr>
        <w:t>şi de proiectare</w:t>
      </w:r>
      <w:r w:rsidR="00795674" w:rsidRPr="005E10DA">
        <w:rPr>
          <w:rFonts w:asciiTheme="minorHAnsi" w:hAnsiTheme="minorHAnsi" w:cs="Calibri"/>
        </w:rPr>
        <w:t xml:space="preserve"> </w:t>
      </w:r>
      <w:r w:rsidRPr="005E10DA">
        <w:rPr>
          <w:rFonts w:asciiTheme="minorHAnsi" w:hAnsiTheme="minorHAnsi" w:cs="Calibri"/>
        </w:rPr>
        <w:t>pentru întocmirea dosarului cererii de finanţare se pot deconta integral în cadrul primei tranşe de plată.</w:t>
      </w:r>
    </w:p>
    <w:p w14:paraId="373A1C34" w14:textId="77777777" w:rsidR="00D34B99" w:rsidRPr="005E10DA" w:rsidRDefault="00D34B99" w:rsidP="005D22FC">
      <w:pPr>
        <w:jc w:val="both"/>
        <w:rPr>
          <w:rFonts w:asciiTheme="minorHAnsi" w:hAnsiTheme="minorHAnsi" w:cs="Calibri"/>
        </w:rPr>
      </w:pPr>
      <w:r w:rsidRPr="005E10DA">
        <w:rPr>
          <w:rFonts w:asciiTheme="minorHAnsi" w:hAnsiTheme="minorHAnsi" w:cs="Calibri"/>
        </w:rPr>
        <w:t xml:space="preserve">Costurile generale ale proiectului trebuie să se încadreze în maximum 10% din totalul cheltuielilor eligibile pentru proiectele care prevăd  construcții - montaj și în limita a 5% pentru proiectele care prevăd investiții în achiziții simple. </w:t>
      </w:r>
    </w:p>
    <w:p w14:paraId="4B58D959" w14:textId="77777777" w:rsidR="0097386D" w:rsidRPr="005E10DA" w:rsidRDefault="0097386D" w:rsidP="005D22FC">
      <w:pPr>
        <w:jc w:val="both"/>
        <w:rPr>
          <w:rFonts w:asciiTheme="minorHAnsi" w:hAnsiTheme="minorHAnsi" w:cs="Calibri"/>
        </w:rPr>
      </w:pPr>
    </w:p>
    <w:p w14:paraId="2A96F8BC" w14:textId="77777777" w:rsidR="0097386D" w:rsidRPr="005E10DA" w:rsidRDefault="0097386D" w:rsidP="0097386D">
      <w:pPr>
        <w:pStyle w:val="NoSpacing"/>
        <w:spacing w:line="276" w:lineRule="auto"/>
        <w:jc w:val="both"/>
        <w:rPr>
          <w:rFonts w:ascii="Calibri" w:hAnsi="Calibri" w:cs="Calibri"/>
          <w:sz w:val="24"/>
          <w:szCs w:val="24"/>
          <w:lang w:val="fr-FR"/>
        </w:rPr>
      </w:pPr>
      <w:r w:rsidRPr="005E10DA">
        <w:rPr>
          <w:rFonts w:ascii="Calibri" w:hAnsi="Calibri"/>
          <w:sz w:val="24"/>
          <w:szCs w:val="24"/>
        </w:rPr>
        <w:t>De asemenea, cheltuielile necesare pregătirii tuturor documentelor solicitate pentru întocmirea și completarea dosarului cererii de finanțare (până la semnarea contractului de finanțare) precum: cheltuieli pentru studii de teren şi proiectare, cheltuieli de organizare (de asistență) necesare în procesul de achiziții pentru activitățile efectuate înainte de încheierea contractului de finanţare (asistența pentru derularea procedurile de achiziții, elaborarea cererilor de ofertă, a caietelor de sarcini și a altor documente necesare derulării procedurilor de achiziții), cheltuieli aferente studiilor de piață, de evaluare, cheltuieli pentru obţinere avize, acorduri şi autorizații necesare în dosarul cererii de finanţare în vederea încheierii contractului de finanțare, inclusiv onorariile aferente, pot fi decontate, de asemenea, la prima tranşă de plată</w:t>
      </w:r>
      <w:r w:rsidR="00C64AC9" w:rsidRPr="005E10DA">
        <w:rPr>
          <w:rFonts w:ascii="Calibri" w:hAnsi="Calibri"/>
          <w:sz w:val="24"/>
          <w:szCs w:val="24"/>
        </w:rPr>
        <w:t>.</w:t>
      </w:r>
    </w:p>
    <w:p w14:paraId="7CD1101F" w14:textId="77777777" w:rsidR="00D34B99" w:rsidRPr="005E10DA" w:rsidRDefault="00D34B99" w:rsidP="005D22FC">
      <w:pPr>
        <w:jc w:val="both"/>
        <w:rPr>
          <w:rFonts w:asciiTheme="minorHAnsi" w:hAnsiTheme="minorHAnsi" w:cs="Calibri"/>
        </w:rPr>
      </w:pPr>
    </w:p>
    <w:p w14:paraId="7B646E91" w14:textId="77777777" w:rsidR="00795674" w:rsidRPr="005E10DA" w:rsidRDefault="00795674" w:rsidP="00795674">
      <w:pPr>
        <w:pStyle w:val="NoSpacing"/>
        <w:spacing w:line="276" w:lineRule="auto"/>
        <w:jc w:val="both"/>
        <w:rPr>
          <w:rFonts w:ascii="Calibri" w:hAnsi="Calibri" w:cs="Calibri"/>
          <w:sz w:val="24"/>
          <w:szCs w:val="24"/>
          <w:lang w:val="fr-FR"/>
        </w:rPr>
      </w:pPr>
      <w:r w:rsidRPr="005E10DA">
        <w:rPr>
          <w:rFonts w:ascii="Calibri" w:hAnsi="Calibri" w:cs="Calibri"/>
          <w:sz w:val="24"/>
          <w:szCs w:val="24"/>
          <w:lang w:val="pt-PT"/>
        </w:rPr>
        <w:t xml:space="preserve">Cheltuielile necesare implementării proiectelor care presupun lucrări tehnologice pregătitoare (ex. defrișare, desfundare, nivelare) și de înființare/reconversie plantații pomicole în cadrul sM 4.1a, </w:t>
      </w:r>
      <w:r w:rsidRPr="005E10DA">
        <w:rPr>
          <w:rFonts w:ascii="Calibri" w:hAnsi="Calibri" w:cs="Calibri"/>
          <w:sz w:val="24"/>
          <w:szCs w:val="24"/>
        </w:rPr>
        <w:t xml:space="preserve">efectuate înainte de semnarea contractului de finanțare, dar după depunerea cererii de finanțare sunt eligibile și pot fi decontate după contractare. </w:t>
      </w:r>
      <w:r w:rsidRPr="005E10DA">
        <w:rPr>
          <w:rFonts w:ascii="Calibri" w:hAnsi="Calibri" w:cs="Calibri"/>
          <w:b/>
          <w:sz w:val="24"/>
          <w:szCs w:val="24"/>
          <w:lang w:val="fr-FR"/>
        </w:rPr>
        <w:t xml:space="preserve">Aceste cheltuieli vor fi realizate în conformitate cu studiul de fezabilitate/ proiectul de  plantare  depus și </w:t>
      </w:r>
      <w:r w:rsidRPr="005E10DA">
        <w:rPr>
          <w:rFonts w:ascii="Calibri" w:hAnsi="Calibri" w:cs="Calibri"/>
          <w:b/>
          <w:sz w:val="24"/>
          <w:szCs w:val="24"/>
        </w:rPr>
        <w:t>nu pot fi decontate dacă proiectul nu este contractat.</w:t>
      </w:r>
    </w:p>
    <w:p w14:paraId="56F2B3E0" w14:textId="77777777" w:rsidR="00795674" w:rsidRPr="005E10DA" w:rsidRDefault="00795674" w:rsidP="00795674">
      <w:pPr>
        <w:autoSpaceDE w:val="0"/>
        <w:autoSpaceDN w:val="0"/>
        <w:adjustRightInd w:val="0"/>
        <w:ind w:left="270"/>
        <w:jc w:val="both"/>
        <w:rPr>
          <w:rFonts w:ascii="Calibri" w:hAnsi="Calibri" w:cs="Calibri"/>
          <w:lang w:val="fr-FR"/>
        </w:rPr>
      </w:pPr>
    </w:p>
    <w:p w14:paraId="37EB7450" w14:textId="77777777" w:rsidR="00795674" w:rsidRPr="005E10DA" w:rsidRDefault="00795674" w:rsidP="00795674">
      <w:pPr>
        <w:jc w:val="both"/>
        <w:rPr>
          <w:rFonts w:ascii="Calibri" w:hAnsi="Calibri" w:cs="Calibri"/>
          <w:lang w:val="fr-FR"/>
        </w:rPr>
      </w:pPr>
      <w:r w:rsidRPr="005E10DA">
        <w:rPr>
          <w:rFonts w:ascii="Calibri" w:hAnsi="Calibri" w:cs="Calibri"/>
          <w:b/>
          <w:lang w:val="fr-FR"/>
        </w:rPr>
        <w:t>Cheltuielile eligibile</w:t>
      </w:r>
      <w:r w:rsidR="007814D5">
        <w:rPr>
          <w:rFonts w:ascii="Calibri" w:hAnsi="Calibri" w:cs="Calibri"/>
          <w:b/>
          <w:lang w:val="fr-FR"/>
        </w:rPr>
        <w:t xml:space="preserve"> efectuate</w:t>
      </w:r>
      <w:r w:rsidRPr="005E10DA">
        <w:rPr>
          <w:rFonts w:ascii="Calibri" w:hAnsi="Calibri" w:cs="Calibri"/>
          <w:b/>
          <w:lang w:val="fr-FR"/>
        </w:rPr>
        <w:t xml:space="preserve"> înainte de semnarea contractului de finanțare</w:t>
      </w:r>
      <w:r w:rsidRPr="005E10DA">
        <w:rPr>
          <w:rFonts w:ascii="Calibri" w:hAnsi="Calibri" w:cs="Calibri"/>
          <w:lang w:val="fr-FR"/>
        </w:rPr>
        <w:t>, dar după depunerea cererii de finanțare, sunt doar cele pentru care sprijinul se va acorda în baza costurilor standard simplificate și a contribuției în natură, prezente în fișa submăsurii şi în cererea de finanțare.</w:t>
      </w:r>
    </w:p>
    <w:p w14:paraId="5ED9F608" w14:textId="77777777" w:rsidR="00795674" w:rsidRPr="005E10DA" w:rsidRDefault="00795674" w:rsidP="00795674">
      <w:pPr>
        <w:jc w:val="both"/>
        <w:rPr>
          <w:rFonts w:asciiTheme="minorHAnsi" w:hAnsiTheme="minorHAnsi" w:cs="Calibri"/>
          <w:b/>
          <w:lang w:val="ro-RO"/>
        </w:rPr>
      </w:pPr>
    </w:p>
    <w:p w14:paraId="6AC069FE" w14:textId="77777777" w:rsidR="00D34B99" w:rsidRPr="005E10DA" w:rsidRDefault="00D34B99" w:rsidP="005D22FC">
      <w:pPr>
        <w:jc w:val="both"/>
        <w:rPr>
          <w:rFonts w:asciiTheme="minorHAnsi" w:hAnsiTheme="minorHAnsi" w:cs="Calibri"/>
          <w:lang w:val="ro-RO"/>
        </w:rPr>
      </w:pPr>
      <w:r w:rsidRPr="005E10DA">
        <w:rPr>
          <w:rFonts w:asciiTheme="minorHAnsi" w:hAnsiTheme="minorHAnsi" w:cs="Calibri"/>
          <w:b/>
          <w:lang w:val="ro-RO"/>
        </w:rPr>
        <w:t xml:space="preserve">Atenţie! </w:t>
      </w:r>
      <w:r w:rsidRPr="005E10DA">
        <w:rPr>
          <w:rFonts w:asciiTheme="minorHAnsi" w:hAnsiTheme="minorHAnsi" w:cs="Calibri"/>
          <w:lang w:val="ro-RO"/>
        </w:rPr>
        <w:t>Sprijinul se va acorda sub forma costurilor standard simplificate și a contribuției în natură doar pentru operațiunile detaliate în cererea de finanțare aferentă submăsurii 4.1a</w:t>
      </w:r>
      <w:r w:rsidR="00795674" w:rsidRPr="005E10DA">
        <w:rPr>
          <w:rFonts w:asciiTheme="minorHAnsi" w:hAnsiTheme="minorHAnsi" w:cs="Calibri"/>
          <w:lang w:val="ro-RO"/>
        </w:rPr>
        <w:t>.</w:t>
      </w:r>
      <w:r w:rsidRPr="005E10DA">
        <w:rPr>
          <w:rFonts w:asciiTheme="minorHAnsi" w:hAnsiTheme="minorHAnsi" w:cs="Calibri"/>
          <w:lang w:val="ro-RO"/>
        </w:rPr>
        <w:t xml:space="preserve"> </w:t>
      </w:r>
    </w:p>
    <w:p w14:paraId="72AF3459" w14:textId="77777777" w:rsidR="00267FF4" w:rsidRPr="005E10DA" w:rsidRDefault="00267FF4" w:rsidP="005D22FC">
      <w:pPr>
        <w:jc w:val="both"/>
        <w:rPr>
          <w:rFonts w:asciiTheme="minorHAnsi" w:hAnsiTheme="minorHAnsi" w:cs="Calibri"/>
          <w:lang w:val="ro-RO"/>
        </w:rPr>
      </w:pPr>
    </w:p>
    <w:p w14:paraId="46783CEF" w14:textId="77777777" w:rsidR="00795674" w:rsidRPr="005E10DA" w:rsidRDefault="00795674" w:rsidP="00795674">
      <w:pPr>
        <w:autoSpaceDE w:val="0"/>
        <w:autoSpaceDN w:val="0"/>
        <w:adjustRightInd w:val="0"/>
        <w:jc w:val="both"/>
        <w:rPr>
          <w:rFonts w:ascii="Calibri" w:hAnsi="Calibri" w:cs="Calibri"/>
        </w:rPr>
      </w:pPr>
      <w:r w:rsidRPr="005E10DA">
        <w:rPr>
          <w:rFonts w:ascii="Calibri" w:hAnsi="Calibri" w:cs="Calibri"/>
        </w:rPr>
        <w:t xml:space="preserve">Dacă investiția nu respectă </w:t>
      </w:r>
      <w:r w:rsidR="00381045" w:rsidRPr="005E10DA">
        <w:rPr>
          <w:rFonts w:ascii="Calibri" w:hAnsi="Calibri" w:cs="Calibri"/>
        </w:rPr>
        <w:t>semnificativ</w:t>
      </w:r>
      <w:r w:rsidRPr="005E10DA">
        <w:rPr>
          <w:rFonts w:ascii="Calibri" w:hAnsi="Calibri" w:cs="Calibri"/>
        </w:rPr>
        <w:t xml:space="preserve"> specificațiile prevăzute în </w:t>
      </w:r>
      <w:r w:rsidR="006F10F1" w:rsidRPr="005E10DA">
        <w:rPr>
          <w:rFonts w:ascii="Calibri" w:hAnsi="Calibri" w:cs="Calibri"/>
        </w:rPr>
        <w:t>A</w:t>
      </w:r>
      <w:r w:rsidRPr="005E10DA">
        <w:rPr>
          <w:rFonts w:ascii="Calibri" w:hAnsi="Calibri" w:cs="Calibri"/>
        </w:rPr>
        <w:t xml:space="preserve">nexa 9 a prezentului ghid, sprijinul nu poate fi acordat sub forma costurilor standard și contribuției în natură (de exemplu: proiectele care prevad cheltuieli cu sistem de susținere clasic, ce nu poate fi utilizat pentru </w:t>
      </w:r>
      <w:r w:rsidRPr="005E10DA">
        <w:rPr>
          <w:rFonts w:ascii="Calibri" w:hAnsi="Calibri" w:cs="Calibri"/>
        </w:rPr>
        <w:lastRenderedPageBreak/>
        <w:t xml:space="preserve">instalarea sistemelor de protecție antigrindină și antiploaie). În acest caz, rezonabilitatea prețurilor este asigurată, după caz, prin: </w:t>
      </w:r>
    </w:p>
    <w:p w14:paraId="0DC66762" w14:textId="77777777" w:rsidR="00795674" w:rsidRPr="005E10DA" w:rsidRDefault="00795674" w:rsidP="00795674">
      <w:pPr>
        <w:autoSpaceDE w:val="0"/>
        <w:autoSpaceDN w:val="0"/>
        <w:adjustRightInd w:val="0"/>
        <w:jc w:val="both"/>
        <w:rPr>
          <w:rFonts w:ascii="Calibri" w:hAnsi="Calibri" w:cs="Calibri"/>
        </w:rPr>
      </w:pPr>
      <w:r w:rsidRPr="005E10DA">
        <w:rPr>
          <w:rFonts w:ascii="Calibri" w:hAnsi="Calibri" w:cs="Calibri"/>
        </w:rPr>
        <w:t xml:space="preserve">- respectarea limitelor de preţuri din baza de date </w:t>
      </w:r>
      <w:r w:rsidR="00B21C01" w:rsidRPr="005E10DA">
        <w:rPr>
          <w:rFonts w:ascii="Calibri" w:hAnsi="Calibri" w:cs="Calibri"/>
        </w:rPr>
        <w:t>cu prețuri de referință aplicabilă PNDR 2014-2020 postată pe pagina de internet a AFIR</w:t>
      </w:r>
      <w:r w:rsidRPr="005E10DA">
        <w:rPr>
          <w:rFonts w:ascii="Calibri" w:hAnsi="Calibri" w:cs="Calibri"/>
        </w:rPr>
        <w:t>;</w:t>
      </w:r>
    </w:p>
    <w:p w14:paraId="0F78C3D1" w14:textId="77777777" w:rsidR="00795674" w:rsidRPr="005E10DA" w:rsidRDefault="00795674" w:rsidP="00795674">
      <w:pPr>
        <w:autoSpaceDE w:val="0"/>
        <w:autoSpaceDN w:val="0"/>
        <w:adjustRightInd w:val="0"/>
        <w:jc w:val="both"/>
        <w:rPr>
          <w:rFonts w:ascii="Calibri" w:hAnsi="Calibri" w:cs="Calibri"/>
        </w:rPr>
      </w:pPr>
      <w:r w:rsidRPr="005E10DA">
        <w:rPr>
          <w:rFonts w:ascii="Calibri" w:hAnsi="Calibri" w:cs="Calibri"/>
        </w:rPr>
        <w:t xml:space="preserve">- prezentarea a două oferte pentru bunuri şi servicii a căror valoare este mai mare de 15.000 Euro și o ofertă pentru bunuri şi servicii a caror valoare este mai mică </w:t>
      </w:r>
      <w:r w:rsidR="00532948" w:rsidRPr="005E10DA">
        <w:rPr>
          <w:rFonts w:ascii="Calibri" w:hAnsi="Calibri" w:cs="Calibri"/>
        </w:rPr>
        <w:t xml:space="preserve">sau egală cu </w:t>
      </w:r>
      <w:r w:rsidRPr="005E10DA">
        <w:rPr>
          <w:rFonts w:ascii="Calibri" w:hAnsi="Calibri" w:cs="Calibri"/>
        </w:rPr>
        <w:t>15.000 Euro.</w:t>
      </w:r>
    </w:p>
    <w:p w14:paraId="26FCD8A8" w14:textId="77777777" w:rsidR="00795674" w:rsidRDefault="00795674" w:rsidP="00795674">
      <w:pPr>
        <w:autoSpaceDE w:val="0"/>
        <w:autoSpaceDN w:val="0"/>
        <w:adjustRightInd w:val="0"/>
        <w:jc w:val="both"/>
        <w:rPr>
          <w:rFonts w:ascii="Calibri" w:hAnsi="Calibri" w:cs="Calibri"/>
        </w:rPr>
      </w:pPr>
    </w:p>
    <w:p w14:paraId="4D10738E" w14:textId="77777777" w:rsidR="000268CC" w:rsidRPr="0069240D" w:rsidRDefault="000268CC" w:rsidP="000268CC">
      <w:pPr>
        <w:pStyle w:val="NoSpacing"/>
        <w:spacing w:line="276" w:lineRule="auto"/>
        <w:jc w:val="both"/>
        <w:rPr>
          <w:rFonts w:ascii="Calibri" w:hAnsi="Calibri" w:cs="Calibri"/>
          <w:sz w:val="24"/>
          <w:szCs w:val="24"/>
        </w:rPr>
      </w:pPr>
      <w:r w:rsidRPr="00732BCD">
        <w:rPr>
          <w:rFonts w:ascii="Calibri" w:hAnsi="Calibri" w:cs="Calibri"/>
          <w:sz w:val="24"/>
          <w:szCs w:val="24"/>
        </w:rPr>
        <w:t>În cazul drumurilor de exploatare, a serelor, solariilor, tunelurilor și macrotunelurilor și a oricăror alte operațiuni</w:t>
      </w:r>
      <w:r>
        <w:rPr>
          <w:rFonts w:ascii="Calibri" w:hAnsi="Calibri" w:cs="Calibri"/>
          <w:sz w:val="24"/>
          <w:szCs w:val="24"/>
        </w:rPr>
        <w:t xml:space="preserve"> </w:t>
      </w:r>
      <w:r w:rsidRPr="00786D0E">
        <w:rPr>
          <w:rFonts w:ascii="Calibri" w:hAnsi="Calibri" w:cs="Calibri"/>
          <w:sz w:val="24"/>
          <w:szCs w:val="24"/>
        </w:rPr>
        <w:t>care nu sunt</w:t>
      </w:r>
      <w:r w:rsidRPr="00521F72">
        <w:rPr>
          <w:rFonts w:ascii="Calibri" w:hAnsi="Calibri" w:cs="Calibri"/>
          <w:sz w:val="24"/>
          <w:szCs w:val="24"/>
        </w:rPr>
        <w:t xml:space="preserve"> menționate</w:t>
      </w:r>
      <w:r>
        <w:rPr>
          <w:rFonts w:ascii="Calibri" w:hAnsi="Calibri" w:cs="Calibri"/>
          <w:sz w:val="24"/>
          <w:szCs w:val="24"/>
        </w:rPr>
        <w:t xml:space="preserve"> în Anexa 5,</w:t>
      </w:r>
      <w:r w:rsidRPr="00732BCD">
        <w:rPr>
          <w:rFonts w:ascii="Calibri" w:hAnsi="Calibri" w:cs="Calibri"/>
          <w:sz w:val="24"/>
          <w:szCs w:val="24"/>
        </w:rPr>
        <w:t xml:space="preserve"> pentru care nu există costuri standard, se va aplica procedura de achiziții.</w:t>
      </w:r>
    </w:p>
    <w:p w14:paraId="0B2DF637" w14:textId="77777777" w:rsidR="000268CC" w:rsidRPr="005E10DA" w:rsidRDefault="000268CC" w:rsidP="00795674">
      <w:pPr>
        <w:autoSpaceDE w:val="0"/>
        <w:autoSpaceDN w:val="0"/>
        <w:adjustRightInd w:val="0"/>
        <w:jc w:val="both"/>
        <w:rPr>
          <w:rFonts w:ascii="Calibri" w:hAnsi="Calibri" w:cs="Calibri"/>
        </w:rPr>
      </w:pPr>
    </w:p>
    <w:p w14:paraId="7D4B5778" w14:textId="77777777" w:rsidR="00795674" w:rsidRPr="005E10DA" w:rsidRDefault="00795674" w:rsidP="00795674">
      <w:pPr>
        <w:autoSpaceDE w:val="0"/>
        <w:autoSpaceDN w:val="0"/>
        <w:adjustRightInd w:val="0"/>
        <w:jc w:val="both"/>
        <w:rPr>
          <w:rFonts w:ascii="Calibri" w:hAnsi="Calibri" w:cs="Calibri"/>
        </w:rPr>
      </w:pPr>
      <w:r w:rsidRPr="005E10DA">
        <w:rPr>
          <w:rFonts w:ascii="Calibri" w:hAnsi="Calibri" w:cs="Calibri"/>
        </w:rPr>
        <w:t>Atenţie! A nu se confunda costurile standard și contribuția în natură cu preţurile de referinţă (maximale).</w:t>
      </w:r>
    </w:p>
    <w:p w14:paraId="4E679F56" w14:textId="77777777" w:rsidR="00795674" w:rsidRPr="005E10DA" w:rsidRDefault="00795674" w:rsidP="00795674">
      <w:pPr>
        <w:autoSpaceDE w:val="0"/>
        <w:autoSpaceDN w:val="0"/>
        <w:adjustRightInd w:val="0"/>
        <w:jc w:val="both"/>
        <w:rPr>
          <w:rFonts w:ascii="Calibri" w:hAnsi="Calibri" w:cs="Calibri"/>
        </w:rPr>
      </w:pPr>
    </w:p>
    <w:p w14:paraId="7858931C" w14:textId="77777777" w:rsidR="00795674" w:rsidRPr="005E10DA" w:rsidRDefault="00795674" w:rsidP="00795674">
      <w:pPr>
        <w:autoSpaceDE w:val="0"/>
        <w:autoSpaceDN w:val="0"/>
        <w:adjustRightInd w:val="0"/>
        <w:jc w:val="both"/>
        <w:rPr>
          <w:rFonts w:ascii="Calibri" w:hAnsi="Calibri" w:cs="Calibri"/>
        </w:rPr>
      </w:pPr>
      <w:r w:rsidRPr="005E10DA">
        <w:rPr>
          <w:rFonts w:ascii="Calibri" w:hAnsi="Calibri" w:cs="Calibri"/>
        </w:rPr>
        <w:t xml:space="preserve">Astfel, în cazul operaţiunilor pentru care sprijinul se acordă în baza costurilor standard şi contribuţiei în natură, valoarea cheltuielilor eligibile este egală cu suma valorilor pentru fiecare operaţiune în parte, prezente în fişa submăsurii, indiferent dacă prețul efectiv de achiziție este mai mic sau mai mare decat valorile costurilor standard și contribuției în natură din fișa submăsurii, exceptand </w:t>
      </w:r>
      <w:r w:rsidRPr="005E10DA">
        <w:rPr>
          <w:rStyle w:val="tli1"/>
          <w:rFonts w:ascii="Calibri" w:hAnsi="Calibri" w:cs="Calibri"/>
        </w:rPr>
        <w:t>operatiunile care se supun procedurii de achizitii publice</w:t>
      </w:r>
      <w:r w:rsidRPr="005E10DA">
        <w:rPr>
          <w:rFonts w:ascii="Calibri" w:hAnsi="Calibri" w:cs="Calibri"/>
        </w:rPr>
        <w:t>.</w:t>
      </w:r>
    </w:p>
    <w:p w14:paraId="79109673" w14:textId="77777777" w:rsidR="00795674" w:rsidRPr="005E10DA" w:rsidRDefault="00795674" w:rsidP="00795674">
      <w:pPr>
        <w:autoSpaceDE w:val="0"/>
        <w:autoSpaceDN w:val="0"/>
        <w:adjustRightInd w:val="0"/>
        <w:jc w:val="both"/>
        <w:rPr>
          <w:rFonts w:ascii="Calibri" w:hAnsi="Calibri" w:cs="Calibri"/>
        </w:rPr>
      </w:pPr>
    </w:p>
    <w:p w14:paraId="0C68AE98" w14:textId="77777777" w:rsidR="00381045" w:rsidRDefault="00795674" w:rsidP="00381045">
      <w:pPr>
        <w:autoSpaceDE w:val="0"/>
        <w:autoSpaceDN w:val="0"/>
        <w:adjustRightInd w:val="0"/>
        <w:jc w:val="both"/>
        <w:rPr>
          <w:rFonts w:ascii="Calibri" w:hAnsi="Calibri" w:cs="Calibri"/>
        </w:rPr>
      </w:pPr>
      <w:r w:rsidRPr="005E10DA">
        <w:rPr>
          <w:rFonts w:ascii="Calibri" w:hAnsi="Calibri" w:cs="Calibri"/>
        </w:rPr>
        <w:t xml:space="preserve">Costurile standard (operațiunile pentru care sprijinul se acordă în baza acestora) nu reprezintă un instrument de stabilire a eligibilitatii cheltuielilor ci de asigurare a rezonabilitatii prețurilor și implicit de simplificare a implementării măsurii. </w:t>
      </w:r>
    </w:p>
    <w:p w14:paraId="26FEB797" w14:textId="5B62C315" w:rsidR="00381045" w:rsidRPr="005E10DA" w:rsidRDefault="00002794" w:rsidP="00381045">
      <w:pPr>
        <w:shd w:val="clear" w:color="auto" w:fill="FFFFFF"/>
        <w:jc w:val="both"/>
        <w:rPr>
          <w:rStyle w:val="tli1"/>
          <w:rFonts w:ascii="Calibri" w:hAnsi="Calibri" w:cs="Calibri"/>
        </w:rPr>
      </w:pPr>
      <w:r w:rsidRPr="005E10DA">
        <w:rPr>
          <w:rFonts w:ascii="Calibri" w:hAnsi="Calibri" w:cs="Calibri"/>
        </w:rPr>
        <w:t>O</w:t>
      </w:r>
      <w:r w:rsidR="00795674" w:rsidRPr="005E10DA">
        <w:rPr>
          <w:rFonts w:ascii="Calibri" w:hAnsi="Calibri" w:cs="Calibri"/>
        </w:rPr>
        <w:t xml:space="preserve">perațiunile eligibile prezente în fișa măsurii, </w:t>
      </w:r>
      <w:r w:rsidR="00160981" w:rsidRPr="0069240D">
        <w:rPr>
          <w:rFonts w:ascii="Calibri" w:hAnsi="Calibri" w:cs="Calibri"/>
        </w:rPr>
        <w:t xml:space="preserve">, </w:t>
      </w:r>
      <w:r w:rsidR="00795674" w:rsidRPr="005E10DA">
        <w:rPr>
          <w:rFonts w:ascii="Calibri" w:hAnsi="Calibri" w:cs="Calibri"/>
        </w:rPr>
        <w:t xml:space="preserve">care nu se regasesc în costurile standard, reprezintă cheltuieli eligibile, însă cu respectarea </w:t>
      </w:r>
      <w:r w:rsidRPr="005E10DA">
        <w:rPr>
          <w:rStyle w:val="tli1"/>
          <w:rFonts w:ascii="Calibri" w:hAnsi="Calibri" w:cs="Calibri"/>
        </w:rPr>
        <w:t xml:space="preserve">limitelor de preţuri din baza de date a AFIR şi </w:t>
      </w:r>
      <w:r w:rsidRPr="005E10DA">
        <w:rPr>
          <w:rFonts w:ascii="Calibri" w:hAnsi="Calibri" w:cs="Calibri"/>
        </w:rPr>
        <w:t>prezentarea a  două oferte pentru bunuri şi servicii a caror valoare este mai mare de 15 000 Euro si o ofertă pentru bunuri şi servicii a caror valoare este mai mică  de 15 000 Euro</w:t>
      </w:r>
      <w:r w:rsidRPr="005E10DA">
        <w:rPr>
          <w:rStyle w:val="tli1"/>
          <w:rFonts w:ascii="Calibri" w:hAnsi="Calibri" w:cs="Calibri"/>
        </w:rPr>
        <w:t xml:space="preserve">.   </w:t>
      </w:r>
    </w:p>
    <w:p w14:paraId="14D5E271" w14:textId="77777777" w:rsidR="00381045" w:rsidRPr="005E10DA" w:rsidRDefault="00381045" w:rsidP="00381045">
      <w:pPr>
        <w:shd w:val="clear" w:color="auto" w:fill="FFFFFF"/>
        <w:jc w:val="both"/>
        <w:rPr>
          <w:rStyle w:val="tli1"/>
          <w:rFonts w:ascii="Calibri" w:hAnsi="Calibri" w:cs="Calibri"/>
        </w:rPr>
      </w:pPr>
    </w:p>
    <w:p w14:paraId="6C5CC092" w14:textId="77777777" w:rsidR="00BF235D" w:rsidRPr="005E10DA" w:rsidRDefault="00BF235D" w:rsidP="00795674">
      <w:pPr>
        <w:shd w:val="clear" w:color="auto" w:fill="FFFFFF"/>
        <w:jc w:val="both"/>
        <w:rPr>
          <w:rStyle w:val="al1"/>
          <w:rFonts w:ascii="Calibri" w:hAnsi="Calibri" w:cs="Calibri"/>
          <w:color w:val="auto"/>
        </w:rPr>
      </w:pPr>
      <w:bookmarkStart w:id="4" w:name="do|caII|si1|ar9|al1"/>
      <w:bookmarkEnd w:id="4"/>
    </w:p>
    <w:p w14:paraId="3D5491BB" w14:textId="77777777" w:rsidR="00795674" w:rsidRPr="005E10DA" w:rsidRDefault="00795674" w:rsidP="00795674">
      <w:pPr>
        <w:shd w:val="clear" w:color="auto" w:fill="FFFFFF"/>
        <w:jc w:val="both"/>
        <w:rPr>
          <w:rStyle w:val="al1"/>
          <w:rFonts w:ascii="Calibri" w:hAnsi="Calibri" w:cs="Calibri"/>
          <w:color w:val="auto"/>
        </w:rPr>
      </w:pPr>
      <w:r w:rsidRPr="005E10DA">
        <w:rPr>
          <w:rStyle w:val="al1"/>
          <w:rFonts w:ascii="Calibri" w:hAnsi="Calibri" w:cs="Calibri"/>
          <w:color w:val="auto"/>
        </w:rPr>
        <w:t>Cheltuielile necesare pentru implementarea proiectului sunt eligibile dacă:</w:t>
      </w:r>
    </w:p>
    <w:p w14:paraId="706793F7" w14:textId="77777777" w:rsidR="00795674" w:rsidRPr="005E10DA" w:rsidRDefault="00795674" w:rsidP="00795674">
      <w:pPr>
        <w:shd w:val="clear" w:color="auto" w:fill="FFFFFF"/>
        <w:jc w:val="both"/>
        <w:rPr>
          <w:rFonts w:ascii="Calibri" w:hAnsi="Calibri" w:cs="Calibri"/>
        </w:rPr>
      </w:pPr>
      <w:r w:rsidRPr="005E10DA">
        <w:rPr>
          <w:rStyle w:val="tal1"/>
          <w:rFonts w:ascii="Calibri" w:eastAsiaTheme="majorEastAsia" w:hAnsi="Calibri" w:cs="Calibri"/>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bookmarkStart w:id="5" w:name="do|caII|si1|ar9|al2"/>
      <w:bookmarkStart w:id="6" w:name="do|caII|si1|ar9|al3"/>
      <w:bookmarkStart w:id="7" w:name="do|caII|si1|ar9|al4"/>
      <w:bookmarkEnd w:id="5"/>
      <w:bookmarkEnd w:id="6"/>
      <w:bookmarkEnd w:id="7"/>
    </w:p>
    <w:p w14:paraId="50A44D30" w14:textId="77777777" w:rsidR="001D5588" w:rsidRPr="005E10DA" w:rsidRDefault="002F29D8" w:rsidP="005D22FC">
      <w:pPr>
        <w:spacing w:before="250"/>
        <w:ind w:left="14"/>
        <w:jc w:val="both"/>
        <w:rPr>
          <w:rFonts w:asciiTheme="minorHAnsi" w:hAnsiTheme="minorHAnsi" w:cs="Calibri"/>
          <w:lang w:val="ro-RO"/>
        </w:rPr>
      </w:pPr>
      <w:r w:rsidRPr="005E10DA">
        <w:rPr>
          <w:rFonts w:asciiTheme="minorHAnsi" w:hAnsiTheme="minorHAnsi" w:cs="Calibri"/>
          <w:lang w:val="ro-RO"/>
        </w:rPr>
        <w:t>Se verifica daca cheltuielile neeligibile din Fişa sub-măsurii 4.1</w:t>
      </w:r>
      <w:r w:rsidR="0049622D" w:rsidRPr="005E10DA">
        <w:rPr>
          <w:rFonts w:asciiTheme="minorHAnsi" w:hAnsiTheme="minorHAnsi" w:cs="Calibri"/>
          <w:lang w:val="ro-RO"/>
        </w:rPr>
        <w:t>a</w:t>
      </w:r>
      <w:r w:rsidRPr="005E10DA">
        <w:rPr>
          <w:rFonts w:asciiTheme="minorHAnsi" w:hAnsiTheme="minorHAnsi" w:cs="Calibri"/>
          <w:lang w:val="ro-RO"/>
        </w:rPr>
        <w:t xml:space="preserve"> sunt incluse în devizele pe obiecte şi bugetul indicativ.</w:t>
      </w:r>
    </w:p>
    <w:p w14:paraId="4A31F7FD" w14:textId="77777777" w:rsidR="002F29D8" w:rsidRPr="005E10DA" w:rsidRDefault="002F29D8" w:rsidP="005D22FC">
      <w:pPr>
        <w:spacing w:before="250"/>
        <w:ind w:left="14"/>
        <w:jc w:val="both"/>
        <w:rPr>
          <w:rFonts w:asciiTheme="minorHAnsi" w:hAnsiTheme="minorHAnsi" w:cs="Calibri"/>
          <w:lang w:val="ro-RO"/>
        </w:rPr>
      </w:pPr>
      <w:r w:rsidRPr="005E10DA">
        <w:rPr>
          <w:rFonts w:asciiTheme="minorHAnsi" w:hAnsiTheme="minorHAnsi" w:cs="Calibri"/>
          <w:b/>
          <w:bCs/>
          <w:lang w:val="ro-RO"/>
        </w:rPr>
        <w:t xml:space="preserve">Costurile neeligibile </w:t>
      </w:r>
      <w:r w:rsidRPr="005E10DA">
        <w:rPr>
          <w:rFonts w:asciiTheme="minorHAnsi" w:hAnsiTheme="minorHAnsi" w:cs="Calibri"/>
          <w:lang w:val="ro-RO"/>
        </w:rPr>
        <w:t>sunt:</w:t>
      </w:r>
    </w:p>
    <w:p w14:paraId="7A037EAC" w14:textId="77777777" w:rsidR="0049622D" w:rsidRDefault="0049622D" w:rsidP="004E40CF">
      <w:pPr>
        <w:pStyle w:val="NoSpacing"/>
        <w:numPr>
          <w:ilvl w:val="0"/>
          <w:numId w:val="8"/>
        </w:numPr>
        <w:spacing w:line="276" w:lineRule="auto"/>
        <w:jc w:val="both"/>
        <w:rPr>
          <w:rFonts w:ascii="Calibri" w:hAnsi="Calibri"/>
          <w:sz w:val="24"/>
          <w:szCs w:val="24"/>
        </w:rPr>
      </w:pPr>
      <w:r w:rsidRPr="005E10DA">
        <w:rPr>
          <w:rFonts w:ascii="Calibri" w:hAnsi="Calibri"/>
          <w:sz w:val="24"/>
          <w:szCs w:val="24"/>
        </w:rPr>
        <w:t>Achiziţia de clădiri;</w:t>
      </w:r>
    </w:p>
    <w:p w14:paraId="731F7D8C" w14:textId="77777777" w:rsidR="009802DE" w:rsidRPr="00786D0E" w:rsidRDefault="009802DE" w:rsidP="00786D0E">
      <w:pPr>
        <w:pStyle w:val="ListParagraph"/>
        <w:numPr>
          <w:ilvl w:val="0"/>
          <w:numId w:val="8"/>
        </w:numPr>
        <w:rPr>
          <w:sz w:val="24"/>
          <w:szCs w:val="24"/>
        </w:rPr>
      </w:pPr>
      <w:r w:rsidRPr="009802DE">
        <w:rPr>
          <w:rFonts w:eastAsia="Times New Roman"/>
          <w:sz w:val="24"/>
          <w:szCs w:val="24"/>
        </w:rPr>
        <w:t>investiții în componenta de procesare și depozitare a produselor procesate;</w:t>
      </w:r>
    </w:p>
    <w:p w14:paraId="1A2067D0" w14:textId="77777777" w:rsidR="0049622D" w:rsidRPr="005E10DA" w:rsidRDefault="0049622D" w:rsidP="004E40CF">
      <w:pPr>
        <w:pStyle w:val="NoSpacing"/>
        <w:numPr>
          <w:ilvl w:val="0"/>
          <w:numId w:val="8"/>
        </w:numPr>
        <w:spacing w:line="276" w:lineRule="auto"/>
        <w:jc w:val="both"/>
        <w:rPr>
          <w:rFonts w:ascii="Calibri" w:hAnsi="Calibri"/>
          <w:sz w:val="24"/>
          <w:szCs w:val="24"/>
        </w:rPr>
      </w:pPr>
      <w:r w:rsidRPr="005E10DA">
        <w:rPr>
          <w:rFonts w:ascii="Calibri" w:hAnsi="Calibri"/>
          <w:sz w:val="24"/>
          <w:szCs w:val="24"/>
        </w:rPr>
        <w:t>Construcția și modernizarea locuinței;</w:t>
      </w:r>
    </w:p>
    <w:p w14:paraId="683B4517" w14:textId="77777777" w:rsidR="0049622D" w:rsidRPr="005E10DA" w:rsidRDefault="0049622D" w:rsidP="004E40CF">
      <w:pPr>
        <w:pStyle w:val="NoSpacing"/>
        <w:numPr>
          <w:ilvl w:val="0"/>
          <w:numId w:val="8"/>
        </w:numPr>
        <w:spacing w:line="276" w:lineRule="auto"/>
        <w:jc w:val="both"/>
        <w:rPr>
          <w:rFonts w:ascii="Calibri" w:hAnsi="Calibri"/>
          <w:sz w:val="24"/>
          <w:szCs w:val="24"/>
        </w:rPr>
      </w:pPr>
      <w:r w:rsidRPr="005E10DA">
        <w:rPr>
          <w:rFonts w:ascii="Calibri" w:hAnsi="Calibri"/>
          <w:sz w:val="24"/>
          <w:szCs w:val="24"/>
        </w:rPr>
        <w:lastRenderedPageBreak/>
        <w:t>Achiziția de drepturi de producție agricolă, de drepturi la plată, animale, plante anuale și plantarea acestora din urmă;</w:t>
      </w:r>
    </w:p>
    <w:p w14:paraId="44D67BD7" w14:textId="77777777" w:rsidR="0049622D" w:rsidRPr="005E10DA" w:rsidRDefault="0049622D" w:rsidP="004E40CF">
      <w:pPr>
        <w:pStyle w:val="NoSpacing"/>
        <w:numPr>
          <w:ilvl w:val="0"/>
          <w:numId w:val="8"/>
        </w:numPr>
        <w:spacing w:line="276" w:lineRule="auto"/>
        <w:jc w:val="both"/>
        <w:rPr>
          <w:rFonts w:ascii="Calibri" w:hAnsi="Calibri"/>
          <w:sz w:val="24"/>
          <w:szCs w:val="24"/>
        </w:rPr>
      </w:pPr>
      <w:r w:rsidRPr="005E10DA">
        <w:rPr>
          <w:rFonts w:ascii="Calibri" w:hAnsi="Calibri"/>
          <w:sz w:val="24"/>
          <w:szCs w:val="24"/>
        </w:rPr>
        <w:t>Cheltuielile cu întretinerea plantaţiilor;</w:t>
      </w:r>
    </w:p>
    <w:p w14:paraId="7359C3F0" w14:textId="77777777" w:rsidR="0049622D" w:rsidRPr="005E10DA" w:rsidRDefault="0049622D" w:rsidP="004E40CF">
      <w:pPr>
        <w:pStyle w:val="NoSpacing"/>
        <w:numPr>
          <w:ilvl w:val="0"/>
          <w:numId w:val="8"/>
        </w:numPr>
        <w:spacing w:line="276" w:lineRule="auto"/>
        <w:jc w:val="both"/>
        <w:rPr>
          <w:rFonts w:ascii="Calibri" w:hAnsi="Calibri"/>
          <w:sz w:val="24"/>
          <w:szCs w:val="24"/>
        </w:rPr>
      </w:pPr>
      <w:r w:rsidRPr="005E10DA">
        <w:rPr>
          <w:rFonts w:ascii="Calibri" w:hAnsi="Calibri"/>
          <w:sz w:val="24"/>
          <w:szCs w:val="24"/>
        </w:rPr>
        <w:t>Cheltuielile cu achiziția de cap tractor;</w:t>
      </w:r>
    </w:p>
    <w:p w14:paraId="55BED069" w14:textId="77777777" w:rsidR="0049622D" w:rsidRPr="005E10DA" w:rsidRDefault="0049622D" w:rsidP="004E40CF">
      <w:pPr>
        <w:numPr>
          <w:ilvl w:val="0"/>
          <w:numId w:val="8"/>
        </w:numPr>
        <w:jc w:val="both"/>
        <w:rPr>
          <w:rFonts w:asciiTheme="minorHAnsi" w:hAnsiTheme="minorHAnsi" w:cs="Calibri"/>
          <w:lang w:val="en-GB"/>
        </w:rPr>
      </w:pPr>
      <w:r w:rsidRPr="005E10DA">
        <w:rPr>
          <w:rFonts w:ascii="Calibri" w:hAnsi="Calibri"/>
        </w:rPr>
        <w:t>Obţinerea de băuturi alcoolice</w:t>
      </w:r>
    </w:p>
    <w:p w14:paraId="144E40A9" w14:textId="77777777" w:rsidR="00381045" w:rsidRPr="005E10DA" w:rsidRDefault="001D5588" w:rsidP="004E40CF">
      <w:pPr>
        <w:pStyle w:val="NoSpacing"/>
        <w:numPr>
          <w:ilvl w:val="0"/>
          <w:numId w:val="8"/>
        </w:numPr>
        <w:spacing w:line="276" w:lineRule="auto"/>
        <w:jc w:val="both"/>
        <w:rPr>
          <w:rFonts w:ascii="Calibri" w:hAnsi="Calibri" w:cs="Calibri"/>
          <w:sz w:val="24"/>
          <w:szCs w:val="24"/>
        </w:rPr>
      </w:pPr>
      <w:r w:rsidRPr="005E10DA">
        <w:rPr>
          <w:rFonts w:ascii="Calibri" w:hAnsi="Calibri"/>
          <w:sz w:val="24"/>
          <w:szCs w:val="24"/>
        </w:rPr>
        <w:t>Spatiile ce deservesc activitatea generală a exploatației: birouri administrative, săli de ședințe, săli de protocol, spații de cazare etc).</w:t>
      </w:r>
    </w:p>
    <w:p w14:paraId="1913582E" w14:textId="77777777" w:rsidR="0049622D" w:rsidRPr="005E10DA" w:rsidRDefault="0049622D" w:rsidP="004E40CF">
      <w:pPr>
        <w:pStyle w:val="NoSpacing"/>
        <w:numPr>
          <w:ilvl w:val="0"/>
          <w:numId w:val="43"/>
        </w:numPr>
        <w:spacing w:line="276" w:lineRule="auto"/>
        <w:ind w:left="720"/>
        <w:jc w:val="both"/>
        <w:rPr>
          <w:rFonts w:ascii="Calibri" w:hAnsi="Calibri"/>
          <w:sz w:val="24"/>
          <w:szCs w:val="24"/>
        </w:rPr>
      </w:pPr>
      <w:r w:rsidRPr="005E10DA">
        <w:rPr>
          <w:rFonts w:ascii="Calibri" w:hAnsi="Calibri"/>
          <w:sz w:val="24"/>
          <w:szCs w:val="24"/>
        </w:rPr>
        <w:t>Cheltuielile cu achiziţionarea de bunuri și echipamente „second hand”;</w:t>
      </w:r>
    </w:p>
    <w:p w14:paraId="09173A13" w14:textId="4D7993C3" w:rsidR="0023087C" w:rsidRPr="005E10DA" w:rsidRDefault="00957CB7" w:rsidP="00786D0E">
      <w:pPr>
        <w:pStyle w:val="ListParagraph"/>
        <w:numPr>
          <w:ilvl w:val="0"/>
          <w:numId w:val="43"/>
        </w:numPr>
        <w:ind w:left="720"/>
        <w:jc w:val="both"/>
      </w:pPr>
      <w:r w:rsidRPr="005E10DA">
        <w:rPr>
          <w:rFonts w:eastAsia="Times New Roman"/>
          <w:sz w:val="24"/>
          <w:szCs w:val="24"/>
        </w:rPr>
        <w:t xml:space="preserve">cheltuielile generate de investiții </w:t>
      </w:r>
      <w:r w:rsidRPr="00521F72">
        <w:t>care nu se adresează speciilor pomicole eligibile prin STP</w:t>
      </w:r>
      <w:r w:rsidR="006F10F1" w:rsidRPr="00521F72">
        <w:t xml:space="preserve"> </w:t>
      </w:r>
      <w:r w:rsidR="006F10F1" w:rsidRPr="00521F72">
        <w:rPr>
          <w:rFonts w:asciiTheme="minorHAnsi" w:hAnsiTheme="minorHAnsi" w:cs="Calibri"/>
        </w:rPr>
        <w:t xml:space="preserve">(de exemplu legume) </w:t>
      </w:r>
      <w:r w:rsidRPr="00521F72">
        <w:t xml:space="preserve"> cu </w:t>
      </w:r>
      <w:r w:rsidR="006F10F1" w:rsidRPr="00521F72">
        <w:rPr>
          <w:rFonts w:asciiTheme="minorHAnsi" w:hAnsiTheme="minorHAnsi" w:cs="Calibri"/>
          <w:lang w:eastAsia="ro-RO"/>
        </w:rPr>
        <w:t>excepți</w:t>
      </w:r>
      <w:r w:rsidR="0051729B" w:rsidRPr="00521F72">
        <w:rPr>
          <w:rFonts w:asciiTheme="minorHAnsi" w:hAnsiTheme="minorHAnsi" w:cs="Calibri"/>
          <w:lang w:eastAsia="ro-RO"/>
        </w:rPr>
        <w:t>a</w:t>
      </w:r>
      <w:r w:rsidR="0023087C" w:rsidRPr="00152035">
        <w:rPr>
          <w:rFonts w:asciiTheme="minorHAnsi" w:hAnsiTheme="minorHAnsi" w:cs="Calibri"/>
          <w:lang w:eastAsia="ro-RO"/>
        </w:rPr>
        <w:t xml:space="preserve"> cel</w:t>
      </w:r>
      <w:r w:rsidR="00DD3435" w:rsidRPr="00786D0E">
        <w:rPr>
          <w:rFonts w:asciiTheme="minorHAnsi" w:hAnsiTheme="minorHAnsi" w:cs="Calibri"/>
          <w:lang w:eastAsia="ro-RO"/>
        </w:rPr>
        <w:t>or</w:t>
      </w:r>
      <w:r w:rsidR="0023087C" w:rsidRPr="0048200D">
        <w:rPr>
          <w:rFonts w:asciiTheme="minorHAnsi" w:hAnsiTheme="minorHAnsi" w:cs="Calibri"/>
          <w:lang w:eastAsia="ro-RO"/>
        </w:rPr>
        <w:t xml:space="preserve"> destinate culturilor mixte – de exemplu alun micorizat, culturi asociate</w:t>
      </w:r>
      <w:r w:rsidR="00DD3435" w:rsidRPr="00786D0E">
        <w:rPr>
          <w:rFonts w:asciiTheme="minorHAnsi" w:hAnsiTheme="minorHAnsi" w:cs="Calibri"/>
          <w:lang w:eastAsia="ro-RO"/>
        </w:rPr>
        <w:t>, cu condiția ca</w:t>
      </w:r>
      <w:r w:rsidR="00AB78C0">
        <w:rPr>
          <w:rFonts w:asciiTheme="minorHAnsi" w:hAnsiTheme="minorHAnsi" w:cs="Calibri"/>
          <w:lang w:eastAsia="ro-RO"/>
        </w:rPr>
        <w:t>,</w:t>
      </w:r>
      <w:r w:rsidR="0014548A" w:rsidRPr="00786D0E">
        <w:rPr>
          <w:rFonts w:asciiTheme="minorHAnsi" w:hAnsiTheme="minorHAnsi" w:cs="Calibri"/>
          <w:lang w:eastAsia="ro-RO"/>
        </w:rPr>
        <w:t xml:space="preserve"> </w:t>
      </w:r>
      <w:r w:rsidR="00185EA7" w:rsidRPr="008D69DA">
        <w:t>din</w:t>
      </w:r>
      <w:r w:rsidR="00185EA7" w:rsidRPr="001C0369">
        <w:t xml:space="preserve"> punct de vedere valoric (valoare eligibilă), componenta investițională majoritară din proiect (&gt;50%) vi</w:t>
      </w:r>
      <w:r w:rsidR="00185EA7" w:rsidRPr="0048200D">
        <w:t>zează sectorul pomicol.</w:t>
      </w:r>
    </w:p>
    <w:p w14:paraId="5B1B94B6" w14:textId="77777777" w:rsidR="0023087C" w:rsidRPr="005E10DA" w:rsidRDefault="0023087C" w:rsidP="00984419">
      <w:pPr>
        <w:jc w:val="both"/>
      </w:pPr>
    </w:p>
    <w:p w14:paraId="4C24F198" w14:textId="77777777" w:rsidR="00BF235D" w:rsidRPr="005E10DA" w:rsidRDefault="00BF235D" w:rsidP="00381045">
      <w:pPr>
        <w:pStyle w:val="ListParagraph"/>
        <w:spacing w:line="240" w:lineRule="atLeast"/>
        <w:jc w:val="both"/>
        <w:rPr>
          <w:rFonts w:cs="Calibri"/>
          <w:sz w:val="24"/>
          <w:szCs w:val="24"/>
          <w:lang w:eastAsia="ro-RO"/>
        </w:rPr>
      </w:pPr>
    </w:p>
    <w:p w14:paraId="40552824" w14:textId="77777777" w:rsidR="00B30D5C" w:rsidRPr="005E10DA" w:rsidRDefault="00B30D5C" w:rsidP="005D22FC">
      <w:pPr>
        <w:pStyle w:val="ListParagraph"/>
        <w:spacing w:line="240" w:lineRule="atLeast"/>
        <w:ind w:left="708"/>
        <w:jc w:val="both"/>
        <w:rPr>
          <w:b/>
          <w:bCs/>
          <w:i/>
        </w:rPr>
      </w:pPr>
      <w:r w:rsidRPr="005E10DA">
        <w:rPr>
          <w:b/>
          <w:bCs/>
          <w:i/>
        </w:rPr>
        <w:t>Specii eligibile pentru sprijin prin subprogramul tematic pomicol</w:t>
      </w:r>
    </w:p>
    <w:tbl>
      <w:tblPr>
        <w:tblW w:w="9102"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12"/>
        <w:gridCol w:w="2895"/>
        <w:gridCol w:w="2895"/>
      </w:tblGrid>
      <w:tr w:rsidR="00B30D5C" w:rsidRPr="005E10DA" w14:paraId="5C2D1C4A" w14:textId="77777777" w:rsidTr="00175B3E">
        <w:trPr>
          <w:tblCellSpacing w:w="0" w:type="dxa"/>
        </w:trPr>
        <w:tc>
          <w:tcPr>
            <w:tcW w:w="9102" w:type="dxa"/>
            <w:gridSpan w:val="3"/>
            <w:tcBorders>
              <w:top w:val="outset" w:sz="6" w:space="0" w:color="auto"/>
              <w:left w:val="outset" w:sz="6" w:space="0" w:color="auto"/>
              <w:bottom w:val="outset" w:sz="6" w:space="0" w:color="auto"/>
              <w:right w:val="outset" w:sz="6" w:space="0" w:color="auto"/>
            </w:tcBorders>
            <w:hideMark/>
          </w:tcPr>
          <w:p w14:paraId="1DF1B157" w14:textId="77777777" w:rsidR="00B30D5C" w:rsidRPr="005E10DA" w:rsidRDefault="00B30D5C" w:rsidP="005D22FC">
            <w:pPr>
              <w:jc w:val="both"/>
              <w:rPr>
                <w:rFonts w:ascii="Calibri" w:hAnsi="Calibri"/>
                <w:color w:val="000000"/>
                <w:lang w:eastAsia="ro-RO"/>
              </w:rPr>
            </w:pPr>
            <w:r w:rsidRPr="005E10DA">
              <w:rPr>
                <w:rFonts w:ascii="Calibri" w:hAnsi="Calibri"/>
                <w:color w:val="000000"/>
                <w:lang w:eastAsia="ro-RO"/>
              </w:rPr>
              <w:t>Specia</w:t>
            </w:r>
          </w:p>
        </w:tc>
      </w:tr>
      <w:tr w:rsidR="00B30D5C" w:rsidRPr="005E10DA" w14:paraId="0FF46B83" w14:textId="77777777" w:rsidTr="00175B3E">
        <w:trPr>
          <w:tblCellSpacing w:w="0" w:type="dxa"/>
        </w:trPr>
        <w:tc>
          <w:tcPr>
            <w:tcW w:w="3312" w:type="dxa"/>
            <w:tcBorders>
              <w:top w:val="outset" w:sz="6" w:space="0" w:color="auto"/>
              <w:left w:val="outset" w:sz="6" w:space="0" w:color="auto"/>
              <w:bottom w:val="outset" w:sz="6" w:space="0" w:color="auto"/>
              <w:right w:val="outset" w:sz="6" w:space="0" w:color="auto"/>
            </w:tcBorders>
            <w:hideMark/>
          </w:tcPr>
          <w:p w14:paraId="49A319E0" w14:textId="77777777" w:rsidR="00B30D5C" w:rsidRPr="005E10DA" w:rsidRDefault="00B30D5C" w:rsidP="005D22FC">
            <w:pPr>
              <w:jc w:val="both"/>
              <w:rPr>
                <w:rFonts w:ascii="Calibri" w:hAnsi="Calibri"/>
                <w:color w:val="000000"/>
                <w:lang w:eastAsia="ro-RO"/>
              </w:rPr>
            </w:pPr>
            <w:r w:rsidRPr="005E10DA">
              <w:rPr>
                <w:rFonts w:ascii="Calibri" w:hAnsi="Calibri"/>
                <w:b/>
                <w:bCs/>
                <w:color w:val="000000"/>
                <w:lang w:eastAsia="ro-RO"/>
              </w:rPr>
              <w:t>A. Pomi fructiferi</w:t>
            </w:r>
          </w:p>
        </w:tc>
        <w:tc>
          <w:tcPr>
            <w:tcW w:w="2895" w:type="dxa"/>
            <w:tcBorders>
              <w:top w:val="outset" w:sz="6" w:space="0" w:color="auto"/>
              <w:left w:val="outset" w:sz="6" w:space="0" w:color="auto"/>
              <w:bottom w:val="outset" w:sz="6" w:space="0" w:color="auto"/>
              <w:right w:val="outset" w:sz="6" w:space="0" w:color="auto"/>
            </w:tcBorders>
          </w:tcPr>
          <w:p w14:paraId="11247BCC" w14:textId="77777777" w:rsidR="00B30D5C" w:rsidRPr="005E10DA" w:rsidRDefault="00B30D5C" w:rsidP="005D22FC">
            <w:pPr>
              <w:jc w:val="both"/>
              <w:rPr>
                <w:rFonts w:ascii="Calibri" w:hAnsi="Calibri"/>
                <w:b/>
                <w:bCs/>
                <w:color w:val="000000"/>
                <w:lang w:eastAsia="ro-RO"/>
              </w:rPr>
            </w:pPr>
          </w:p>
        </w:tc>
        <w:tc>
          <w:tcPr>
            <w:tcW w:w="2895" w:type="dxa"/>
            <w:tcBorders>
              <w:top w:val="outset" w:sz="6" w:space="0" w:color="auto"/>
              <w:left w:val="outset" w:sz="6" w:space="0" w:color="auto"/>
              <w:bottom w:val="outset" w:sz="6" w:space="0" w:color="auto"/>
              <w:right w:val="outset" w:sz="6" w:space="0" w:color="auto"/>
            </w:tcBorders>
          </w:tcPr>
          <w:p w14:paraId="3FADF748" w14:textId="77777777" w:rsidR="00B30D5C" w:rsidRPr="005E10DA" w:rsidRDefault="00B30D5C" w:rsidP="005D22FC">
            <w:pPr>
              <w:jc w:val="both"/>
              <w:rPr>
                <w:rFonts w:ascii="Calibri" w:hAnsi="Calibri"/>
                <w:b/>
                <w:bCs/>
                <w:color w:val="000000"/>
                <w:lang w:eastAsia="ro-RO"/>
              </w:rPr>
            </w:pPr>
          </w:p>
        </w:tc>
      </w:tr>
      <w:tr w:rsidR="00B30D5C" w:rsidRPr="005E10DA" w14:paraId="135AF482" w14:textId="77777777" w:rsidTr="00175B3E">
        <w:trPr>
          <w:tblCellSpacing w:w="0" w:type="dxa"/>
        </w:trPr>
        <w:tc>
          <w:tcPr>
            <w:tcW w:w="3312" w:type="dxa"/>
            <w:tcBorders>
              <w:top w:val="outset" w:sz="6" w:space="0" w:color="auto"/>
              <w:left w:val="outset" w:sz="6" w:space="0" w:color="auto"/>
              <w:bottom w:val="outset" w:sz="6" w:space="0" w:color="auto"/>
              <w:right w:val="outset" w:sz="6" w:space="0" w:color="auto"/>
            </w:tcBorders>
            <w:hideMark/>
          </w:tcPr>
          <w:p w14:paraId="2ECD38B6" w14:textId="77777777" w:rsidR="00B30D5C" w:rsidRPr="005E10DA" w:rsidRDefault="00B30D5C" w:rsidP="005D22FC">
            <w:pPr>
              <w:jc w:val="both"/>
              <w:rPr>
                <w:rFonts w:ascii="Calibri" w:hAnsi="Calibri"/>
                <w:color w:val="000000"/>
                <w:lang w:eastAsia="ro-RO"/>
              </w:rPr>
            </w:pPr>
            <w:r w:rsidRPr="005E10DA">
              <w:rPr>
                <w:rFonts w:ascii="Calibri" w:hAnsi="Calibri"/>
                <w:color w:val="000000"/>
                <w:lang w:eastAsia="ro-RO"/>
              </w:rPr>
              <w:t>Măr</w:t>
            </w:r>
          </w:p>
        </w:tc>
        <w:tc>
          <w:tcPr>
            <w:tcW w:w="2895" w:type="dxa"/>
            <w:tcBorders>
              <w:top w:val="outset" w:sz="6" w:space="0" w:color="auto"/>
              <w:left w:val="outset" w:sz="6" w:space="0" w:color="auto"/>
              <w:bottom w:val="outset" w:sz="6" w:space="0" w:color="auto"/>
              <w:right w:val="outset" w:sz="6" w:space="0" w:color="auto"/>
            </w:tcBorders>
          </w:tcPr>
          <w:p w14:paraId="120579D5" w14:textId="77777777" w:rsidR="00B30D5C" w:rsidRPr="005E10DA" w:rsidRDefault="00B30D5C" w:rsidP="005D22FC">
            <w:pPr>
              <w:jc w:val="both"/>
              <w:rPr>
                <w:rFonts w:ascii="Calibri" w:hAnsi="Calibri"/>
                <w:color w:val="000000"/>
                <w:lang w:eastAsia="ro-RO"/>
              </w:rPr>
            </w:pPr>
            <w:r w:rsidRPr="005E10DA">
              <w:rPr>
                <w:rFonts w:ascii="Calibri" w:hAnsi="Calibri"/>
                <w:color w:val="000000"/>
                <w:lang w:eastAsia="ro-RO"/>
              </w:rPr>
              <w:t>Păr</w:t>
            </w:r>
          </w:p>
        </w:tc>
        <w:tc>
          <w:tcPr>
            <w:tcW w:w="2895" w:type="dxa"/>
            <w:tcBorders>
              <w:top w:val="outset" w:sz="6" w:space="0" w:color="auto"/>
              <w:left w:val="outset" w:sz="6" w:space="0" w:color="auto"/>
              <w:bottom w:val="outset" w:sz="6" w:space="0" w:color="auto"/>
              <w:right w:val="outset" w:sz="6" w:space="0" w:color="auto"/>
            </w:tcBorders>
          </w:tcPr>
          <w:p w14:paraId="771FA071" w14:textId="77777777" w:rsidR="00B30D5C" w:rsidRPr="005E10DA" w:rsidRDefault="00B30D5C" w:rsidP="005D22FC">
            <w:pPr>
              <w:jc w:val="both"/>
              <w:rPr>
                <w:rFonts w:ascii="Calibri" w:hAnsi="Calibri"/>
                <w:color w:val="000000"/>
                <w:lang w:eastAsia="ro-RO"/>
              </w:rPr>
            </w:pPr>
            <w:r w:rsidRPr="005E10DA">
              <w:rPr>
                <w:rFonts w:ascii="Calibri" w:hAnsi="Calibri"/>
                <w:color w:val="000000"/>
                <w:lang w:eastAsia="ro-RO"/>
              </w:rPr>
              <w:t>Gutui</w:t>
            </w:r>
          </w:p>
        </w:tc>
      </w:tr>
      <w:tr w:rsidR="00B30D5C" w:rsidRPr="005E10DA" w14:paraId="79BB336F" w14:textId="77777777" w:rsidTr="00175B3E">
        <w:trPr>
          <w:tblCellSpacing w:w="0" w:type="dxa"/>
        </w:trPr>
        <w:tc>
          <w:tcPr>
            <w:tcW w:w="3312" w:type="dxa"/>
            <w:tcBorders>
              <w:top w:val="outset" w:sz="6" w:space="0" w:color="auto"/>
              <w:left w:val="outset" w:sz="6" w:space="0" w:color="auto"/>
              <w:bottom w:val="outset" w:sz="6" w:space="0" w:color="auto"/>
              <w:right w:val="outset" w:sz="6" w:space="0" w:color="auto"/>
            </w:tcBorders>
            <w:hideMark/>
          </w:tcPr>
          <w:p w14:paraId="2362D09B" w14:textId="77777777" w:rsidR="00B30D5C" w:rsidRPr="005E10DA" w:rsidRDefault="00B30D5C" w:rsidP="005D22FC">
            <w:pPr>
              <w:jc w:val="both"/>
              <w:rPr>
                <w:rFonts w:ascii="Calibri" w:hAnsi="Calibri"/>
                <w:color w:val="000000"/>
                <w:lang w:eastAsia="ro-RO"/>
              </w:rPr>
            </w:pPr>
            <w:r w:rsidRPr="005E10DA">
              <w:rPr>
                <w:rFonts w:ascii="Calibri" w:hAnsi="Calibri"/>
                <w:color w:val="000000"/>
                <w:lang w:eastAsia="ro-RO"/>
              </w:rPr>
              <w:t>Prun</w:t>
            </w:r>
          </w:p>
        </w:tc>
        <w:tc>
          <w:tcPr>
            <w:tcW w:w="2895" w:type="dxa"/>
            <w:tcBorders>
              <w:top w:val="outset" w:sz="6" w:space="0" w:color="auto"/>
              <w:left w:val="outset" w:sz="6" w:space="0" w:color="auto"/>
              <w:bottom w:val="outset" w:sz="6" w:space="0" w:color="auto"/>
              <w:right w:val="outset" w:sz="6" w:space="0" w:color="auto"/>
            </w:tcBorders>
          </w:tcPr>
          <w:p w14:paraId="20E998B0" w14:textId="77777777" w:rsidR="00B30D5C" w:rsidRPr="005E10DA" w:rsidRDefault="00B30D5C" w:rsidP="005D22FC">
            <w:pPr>
              <w:jc w:val="both"/>
              <w:rPr>
                <w:rFonts w:ascii="Calibri" w:hAnsi="Calibri"/>
                <w:color w:val="000000"/>
                <w:lang w:eastAsia="ro-RO"/>
              </w:rPr>
            </w:pPr>
            <w:r w:rsidRPr="005E10DA">
              <w:rPr>
                <w:rFonts w:ascii="Calibri" w:hAnsi="Calibri"/>
                <w:color w:val="000000"/>
                <w:lang w:eastAsia="ro-RO"/>
              </w:rPr>
              <w:t>Cireş</w:t>
            </w:r>
          </w:p>
        </w:tc>
        <w:tc>
          <w:tcPr>
            <w:tcW w:w="2895" w:type="dxa"/>
            <w:tcBorders>
              <w:top w:val="outset" w:sz="6" w:space="0" w:color="auto"/>
              <w:left w:val="outset" w:sz="6" w:space="0" w:color="auto"/>
              <w:bottom w:val="outset" w:sz="6" w:space="0" w:color="auto"/>
              <w:right w:val="outset" w:sz="6" w:space="0" w:color="auto"/>
            </w:tcBorders>
          </w:tcPr>
          <w:p w14:paraId="3C934B44" w14:textId="77777777" w:rsidR="00B30D5C" w:rsidRPr="005E10DA" w:rsidRDefault="00B30D5C" w:rsidP="005D22FC">
            <w:pPr>
              <w:jc w:val="both"/>
              <w:rPr>
                <w:rFonts w:ascii="Calibri" w:hAnsi="Calibri"/>
                <w:color w:val="000000"/>
                <w:lang w:eastAsia="ro-RO"/>
              </w:rPr>
            </w:pPr>
            <w:r w:rsidRPr="005E10DA">
              <w:rPr>
                <w:rFonts w:ascii="Calibri" w:hAnsi="Calibri"/>
                <w:color w:val="000000"/>
                <w:lang w:eastAsia="ro-RO"/>
              </w:rPr>
              <w:t>Vişin</w:t>
            </w:r>
          </w:p>
        </w:tc>
      </w:tr>
      <w:tr w:rsidR="00B30D5C" w:rsidRPr="005E10DA" w14:paraId="26A08238" w14:textId="77777777" w:rsidTr="00175B3E">
        <w:trPr>
          <w:tblCellSpacing w:w="0" w:type="dxa"/>
        </w:trPr>
        <w:tc>
          <w:tcPr>
            <w:tcW w:w="3312" w:type="dxa"/>
            <w:tcBorders>
              <w:top w:val="outset" w:sz="6" w:space="0" w:color="auto"/>
              <w:left w:val="outset" w:sz="6" w:space="0" w:color="auto"/>
              <w:bottom w:val="outset" w:sz="6" w:space="0" w:color="auto"/>
              <w:right w:val="outset" w:sz="6" w:space="0" w:color="auto"/>
            </w:tcBorders>
            <w:hideMark/>
          </w:tcPr>
          <w:p w14:paraId="1DB13152" w14:textId="77777777" w:rsidR="00B30D5C" w:rsidRPr="005E10DA" w:rsidRDefault="00B30D5C" w:rsidP="005D22FC">
            <w:pPr>
              <w:jc w:val="both"/>
              <w:rPr>
                <w:rFonts w:ascii="Calibri" w:hAnsi="Calibri"/>
                <w:color w:val="000000"/>
                <w:lang w:eastAsia="ro-RO"/>
              </w:rPr>
            </w:pPr>
            <w:r w:rsidRPr="005E10DA">
              <w:rPr>
                <w:rFonts w:ascii="Calibri" w:hAnsi="Calibri"/>
                <w:color w:val="000000"/>
                <w:lang w:eastAsia="ro-RO"/>
              </w:rPr>
              <w:t>Cais</w:t>
            </w:r>
          </w:p>
        </w:tc>
        <w:tc>
          <w:tcPr>
            <w:tcW w:w="2895" w:type="dxa"/>
            <w:tcBorders>
              <w:top w:val="outset" w:sz="6" w:space="0" w:color="auto"/>
              <w:left w:val="outset" w:sz="6" w:space="0" w:color="auto"/>
              <w:bottom w:val="outset" w:sz="6" w:space="0" w:color="auto"/>
              <w:right w:val="outset" w:sz="6" w:space="0" w:color="auto"/>
            </w:tcBorders>
          </w:tcPr>
          <w:p w14:paraId="31BDE457" w14:textId="77777777" w:rsidR="00B30D5C" w:rsidRPr="005E10DA" w:rsidRDefault="00B30D5C" w:rsidP="005D22FC">
            <w:pPr>
              <w:jc w:val="both"/>
              <w:rPr>
                <w:rFonts w:ascii="Calibri" w:hAnsi="Calibri"/>
                <w:color w:val="000000"/>
                <w:lang w:eastAsia="ro-RO"/>
              </w:rPr>
            </w:pPr>
            <w:r w:rsidRPr="005E10DA">
              <w:rPr>
                <w:rFonts w:ascii="Calibri" w:hAnsi="Calibri"/>
                <w:color w:val="000000"/>
                <w:lang w:eastAsia="ro-RO"/>
              </w:rPr>
              <w:t>Piersic</w:t>
            </w:r>
          </w:p>
        </w:tc>
        <w:tc>
          <w:tcPr>
            <w:tcW w:w="2895" w:type="dxa"/>
            <w:tcBorders>
              <w:top w:val="outset" w:sz="6" w:space="0" w:color="auto"/>
              <w:left w:val="outset" w:sz="6" w:space="0" w:color="auto"/>
              <w:bottom w:val="outset" w:sz="6" w:space="0" w:color="auto"/>
              <w:right w:val="outset" w:sz="6" w:space="0" w:color="auto"/>
            </w:tcBorders>
          </w:tcPr>
          <w:p w14:paraId="5CEDB75E" w14:textId="77777777" w:rsidR="00B30D5C" w:rsidRPr="005E10DA" w:rsidRDefault="00B30D5C" w:rsidP="005D22FC">
            <w:pPr>
              <w:jc w:val="both"/>
              <w:rPr>
                <w:rFonts w:ascii="Calibri" w:hAnsi="Calibri"/>
                <w:color w:val="000000"/>
                <w:lang w:eastAsia="ro-RO"/>
              </w:rPr>
            </w:pPr>
            <w:r w:rsidRPr="005E10DA">
              <w:rPr>
                <w:rFonts w:ascii="Calibri" w:hAnsi="Calibri"/>
                <w:color w:val="000000"/>
                <w:lang w:eastAsia="ro-RO"/>
              </w:rPr>
              <w:t>Nectarin</w:t>
            </w:r>
          </w:p>
        </w:tc>
      </w:tr>
      <w:tr w:rsidR="00B30D5C" w:rsidRPr="005E10DA" w14:paraId="513F1E82" w14:textId="77777777" w:rsidTr="00175B3E">
        <w:trPr>
          <w:tblCellSpacing w:w="0" w:type="dxa"/>
        </w:trPr>
        <w:tc>
          <w:tcPr>
            <w:tcW w:w="3312" w:type="dxa"/>
            <w:tcBorders>
              <w:top w:val="outset" w:sz="6" w:space="0" w:color="auto"/>
              <w:left w:val="outset" w:sz="6" w:space="0" w:color="auto"/>
              <w:bottom w:val="outset" w:sz="6" w:space="0" w:color="auto"/>
              <w:right w:val="outset" w:sz="6" w:space="0" w:color="auto"/>
            </w:tcBorders>
            <w:hideMark/>
          </w:tcPr>
          <w:p w14:paraId="76B0557D" w14:textId="77777777" w:rsidR="00B30D5C" w:rsidRPr="005E10DA" w:rsidRDefault="00B30D5C" w:rsidP="005D22FC">
            <w:pPr>
              <w:jc w:val="both"/>
              <w:rPr>
                <w:rFonts w:ascii="Calibri" w:hAnsi="Calibri"/>
                <w:color w:val="000000"/>
                <w:lang w:eastAsia="ro-RO"/>
              </w:rPr>
            </w:pPr>
            <w:r w:rsidRPr="005E10DA">
              <w:rPr>
                <w:rFonts w:ascii="Calibri" w:hAnsi="Calibri"/>
                <w:color w:val="000000"/>
                <w:lang w:eastAsia="ro-RO"/>
              </w:rPr>
              <w:t>Nuc</w:t>
            </w:r>
          </w:p>
        </w:tc>
        <w:tc>
          <w:tcPr>
            <w:tcW w:w="2895" w:type="dxa"/>
            <w:tcBorders>
              <w:top w:val="outset" w:sz="6" w:space="0" w:color="auto"/>
              <w:left w:val="outset" w:sz="6" w:space="0" w:color="auto"/>
              <w:bottom w:val="outset" w:sz="6" w:space="0" w:color="auto"/>
              <w:right w:val="outset" w:sz="6" w:space="0" w:color="auto"/>
            </w:tcBorders>
          </w:tcPr>
          <w:p w14:paraId="65CC909F" w14:textId="77777777" w:rsidR="00B30D5C" w:rsidRPr="005E10DA" w:rsidRDefault="00B30D5C" w:rsidP="005D22FC">
            <w:pPr>
              <w:jc w:val="both"/>
              <w:rPr>
                <w:rFonts w:ascii="Calibri" w:hAnsi="Calibri"/>
                <w:color w:val="000000"/>
                <w:lang w:eastAsia="ro-RO"/>
              </w:rPr>
            </w:pPr>
            <w:r w:rsidRPr="005E10DA">
              <w:rPr>
                <w:rFonts w:ascii="Calibri" w:hAnsi="Calibri"/>
                <w:color w:val="000000"/>
                <w:lang w:eastAsia="ro-RO"/>
              </w:rPr>
              <w:t>Migdal</w:t>
            </w:r>
          </w:p>
        </w:tc>
        <w:tc>
          <w:tcPr>
            <w:tcW w:w="2895" w:type="dxa"/>
            <w:tcBorders>
              <w:top w:val="outset" w:sz="6" w:space="0" w:color="auto"/>
              <w:left w:val="outset" w:sz="6" w:space="0" w:color="auto"/>
              <w:bottom w:val="outset" w:sz="6" w:space="0" w:color="auto"/>
              <w:right w:val="outset" w:sz="6" w:space="0" w:color="auto"/>
            </w:tcBorders>
          </w:tcPr>
          <w:p w14:paraId="73D51979" w14:textId="77777777" w:rsidR="00B30D5C" w:rsidRPr="005E10DA" w:rsidRDefault="00B30D5C" w:rsidP="005D22FC">
            <w:pPr>
              <w:jc w:val="both"/>
              <w:rPr>
                <w:rFonts w:ascii="Calibri" w:hAnsi="Calibri"/>
                <w:color w:val="000000"/>
                <w:lang w:eastAsia="ro-RO"/>
              </w:rPr>
            </w:pPr>
            <w:r w:rsidRPr="005E10DA">
              <w:rPr>
                <w:rFonts w:ascii="Calibri" w:hAnsi="Calibri"/>
                <w:color w:val="000000"/>
                <w:lang w:eastAsia="ro-RO"/>
              </w:rPr>
              <w:t>Alun</w:t>
            </w:r>
          </w:p>
        </w:tc>
      </w:tr>
      <w:tr w:rsidR="00B30D5C" w:rsidRPr="005E10DA" w14:paraId="37AB6DEB" w14:textId="77777777" w:rsidTr="00175B3E">
        <w:trPr>
          <w:tblCellSpacing w:w="0" w:type="dxa"/>
        </w:trPr>
        <w:tc>
          <w:tcPr>
            <w:tcW w:w="3312" w:type="dxa"/>
            <w:tcBorders>
              <w:top w:val="outset" w:sz="6" w:space="0" w:color="auto"/>
              <w:left w:val="outset" w:sz="6" w:space="0" w:color="auto"/>
              <w:bottom w:val="outset" w:sz="6" w:space="0" w:color="auto"/>
              <w:right w:val="outset" w:sz="6" w:space="0" w:color="auto"/>
            </w:tcBorders>
            <w:hideMark/>
          </w:tcPr>
          <w:p w14:paraId="7D823C43" w14:textId="77777777" w:rsidR="00B30D5C" w:rsidRPr="005E10DA" w:rsidRDefault="00B30D5C" w:rsidP="005D22FC">
            <w:pPr>
              <w:jc w:val="both"/>
              <w:rPr>
                <w:rFonts w:ascii="Calibri" w:hAnsi="Calibri"/>
                <w:color w:val="000000"/>
                <w:lang w:eastAsia="ro-RO"/>
              </w:rPr>
            </w:pPr>
            <w:r w:rsidRPr="005E10DA">
              <w:rPr>
                <w:rFonts w:ascii="Calibri" w:hAnsi="Calibri"/>
                <w:color w:val="000000"/>
                <w:lang w:eastAsia="ro-RO"/>
              </w:rPr>
              <w:t>Castan</w:t>
            </w:r>
          </w:p>
        </w:tc>
        <w:tc>
          <w:tcPr>
            <w:tcW w:w="2895" w:type="dxa"/>
            <w:tcBorders>
              <w:top w:val="outset" w:sz="6" w:space="0" w:color="auto"/>
              <w:left w:val="outset" w:sz="6" w:space="0" w:color="auto"/>
              <w:bottom w:val="outset" w:sz="6" w:space="0" w:color="auto"/>
              <w:right w:val="outset" w:sz="6" w:space="0" w:color="auto"/>
            </w:tcBorders>
          </w:tcPr>
          <w:p w14:paraId="084ECAC8" w14:textId="77777777" w:rsidR="00B30D5C" w:rsidRPr="005E10DA" w:rsidRDefault="00B30D5C" w:rsidP="005D22FC">
            <w:pPr>
              <w:jc w:val="both"/>
              <w:rPr>
                <w:rFonts w:ascii="Calibri" w:hAnsi="Calibri"/>
                <w:color w:val="000000"/>
                <w:lang w:eastAsia="ro-RO"/>
              </w:rPr>
            </w:pPr>
          </w:p>
        </w:tc>
        <w:tc>
          <w:tcPr>
            <w:tcW w:w="2895" w:type="dxa"/>
            <w:tcBorders>
              <w:top w:val="outset" w:sz="6" w:space="0" w:color="auto"/>
              <w:left w:val="outset" w:sz="6" w:space="0" w:color="auto"/>
              <w:bottom w:val="outset" w:sz="6" w:space="0" w:color="auto"/>
              <w:right w:val="outset" w:sz="6" w:space="0" w:color="auto"/>
            </w:tcBorders>
          </w:tcPr>
          <w:p w14:paraId="51C6189F" w14:textId="77777777" w:rsidR="00B30D5C" w:rsidRPr="005E10DA" w:rsidRDefault="00B30D5C" w:rsidP="005D22FC">
            <w:pPr>
              <w:jc w:val="both"/>
              <w:rPr>
                <w:rFonts w:ascii="Calibri" w:hAnsi="Calibri"/>
                <w:color w:val="000000"/>
                <w:lang w:eastAsia="ro-RO"/>
              </w:rPr>
            </w:pPr>
          </w:p>
        </w:tc>
      </w:tr>
      <w:tr w:rsidR="00B30D5C" w:rsidRPr="005E10DA" w14:paraId="59209962" w14:textId="77777777" w:rsidTr="00175B3E">
        <w:trPr>
          <w:tblCellSpacing w:w="0" w:type="dxa"/>
        </w:trPr>
        <w:tc>
          <w:tcPr>
            <w:tcW w:w="3312" w:type="dxa"/>
            <w:tcBorders>
              <w:top w:val="outset" w:sz="6" w:space="0" w:color="auto"/>
              <w:left w:val="outset" w:sz="6" w:space="0" w:color="auto"/>
              <w:bottom w:val="outset" w:sz="6" w:space="0" w:color="auto"/>
              <w:right w:val="outset" w:sz="6" w:space="0" w:color="auto"/>
            </w:tcBorders>
            <w:hideMark/>
          </w:tcPr>
          <w:p w14:paraId="46A4A843" w14:textId="77777777" w:rsidR="00B30D5C" w:rsidRPr="005E10DA" w:rsidRDefault="00B30D5C" w:rsidP="005D22FC">
            <w:pPr>
              <w:jc w:val="both"/>
              <w:rPr>
                <w:rFonts w:ascii="Calibri" w:hAnsi="Calibri"/>
                <w:color w:val="000000"/>
                <w:lang w:eastAsia="ro-RO"/>
              </w:rPr>
            </w:pPr>
            <w:r w:rsidRPr="005E10DA">
              <w:rPr>
                <w:rFonts w:ascii="Calibri" w:hAnsi="Calibri"/>
                <w:b/>
                <w:bCs/>
                <w:color w:val="000000"/>
                <w:lang w:eastAsia="ro-RO"/>
              </w:rPr>
              <w:t>B. Arbuşti fructiferi</w:t>
            </w:r>
          </w:p>
        </w:tc>
        <w:tc>
          <w:tcPr>
            <w:tcW w:w="2895" w:type="dxa"/>
            <w:tcBorders>
              <w:top w:val="outset" w:sz="6" w:space="0" w:color="auto"/>
              <w:left w:val="outset" w:sz="6" w:space="0" w:color="auto"/>
              <w:bottom w:val="outset" w:sz="6" w:space="0" w:color="auto"/>
              <w:right w:val="outset" w:sz="6" w:space="0" w:color="auto"/>
            </w:tcBorders>
          </w:tcPr>
          <w:p w14:paraId="35D7EEA7" w14:textId="77777777" w:rsidR="00B30D5C" w:rsidRPr="005E10DA" w:rsidRDefault="00B30D5C" w:rsidP="005D22FC">
            <w:pPr>
              <w:jc w:val="both"/>
              <w:rPr>
                <w:rFonts w:ascii="Calibri" w:hAnsi="Calibri"/>
                <w:color w:val="000000"/>
                <w:lang w:eastAsia="ro-RO"/>
              </w:rPr>
            </w:pPr>
          </w:p>
        </w:tc>
        <w:tc>
          <w:tcPr>
            <w:tcW w:w="2895" w:type="dxa"/>
            <w:tcBorders>
              <w:top w:val="outset" w:sz="6" w:space="0" w:color="auto"/>
              <w:left w:val="outset" w:sz="6" w:space="0" w:color="auto"/>
              <w:bottom w:val="outset" w:sz="6" w:space="0" w:color="auto"/>
              <w:right w:val="outset" w:sz="6" w:space="0" w:color="auto"/>
            </w:tcBorders>
          </w:tcPr>
          <w:p w14:paraId="37EB4E1E" w14:textId="77777777" w:rsidR="00B30D5C" w:rsidRPr="005E10DA" w:rsidRDefault="00B30D5C" w:rsidP="005D22FC">
            <w:pPr>
              <w:jc w:val="both"/>
              <w:rPr>
                <w:rFonts w:ascii="Calibri" w:hAnsi="Calibri"/>
                <w:color w:val="000000"/>
                <w:lang w:eastAsia="ro-RO"/>
              </w:rPr>
            </w:pPr>
          </w:p>
        </w:tc>
      </w:tr>
      <w:tr w:rsidR="00B30D5C" w:rsidRPr="005E10DA" w14:paraId="17613DD6" w14:textId="77777777" w:rsidTr="00175B3E">
        <w:trPr>
          <w:tblCellSpacing w:w="0" w:type="dxa"/>
        </w:trPr>
        <w:tc>
          <w:tcPr>
            <w:tcW w:w="3312" w:type="dxa"/>
            <w:tcBorders>
              <w:top w:val="outset" w:sz="6" w:space="0" w:color="auto"/>
              <w:left w:val="outset" w:sz="6" w:space="0" w:color="auto"/>
              <w:bottom w:val="outset" w:sz="6" w:space="0" w:color="auto"/>
              <w:right w:val="outset" w:sz="6" w:space="0" w:color="auto"/>
            </w:tcBorders>
            <w:hideMark/>
          </w:tcPr>
          <w:p w14:paraId="52A91F30" w14:textId="77777777" w:rsidR="00B30D5C" w:rsidRPr="005E10DA" w:rsidRDefault="00B30D5C" w:rsidP="005D22FC">
            <w:pPr>
              <w:jc w:val="both"/>
              <w:rPr>
                <w:rFonts w:ascii="Calibri" w:hAnsi="Calibri"/>
                <w:color w:val="000000"/>
                <w:lang w:eastAsia="ro-RO"/>
              </w:rPr>
            </w:pPr>
            <w:r w:rsidRPr="005E10DA">
              <w:rPr>
                <w:rFonts w:ascii="Calibri" w:hAnsi="Calibri"/>
                <w:color w:val="000000"/>
                <w:lang w:eastAsia="ro-RO"/>
              </w:rPr>
              <w:t>Coacăz negru</w:t>
            </w:r>
          </w:p>
        </w:tc>
        <w:tc>
          <w:tcPr>
            <w:tcW w:w="2895" w:type="dxa"/>
            <w:tcBorders>
              <w:top w:val="outset" w:sz="6" w:space="0" w:color="auto"/>
              <w:left w:val="outset" w:sz="6" w:space="0" w:color="auto"/>
              <w:bottom w:val="outset" w:sz="6" w:space="0" w:color="auto"/>
              <w:right w:val="outset" w:sz="6" w:space="0" w:color="auto"/>
            </w:tcBorders>
          </w:tcPr>
          <w:p w14:paraId="3D1E656E" w14:textId="77777777" w:rsidR="00B30D5C" w:rsidRPr="005E10DA" w:rsidRDefault="00B30D5C" w:rsidP="005D22FC">
            <w:pPr>
              <w:jc w:val="both"/>
              <w:rPr>
                <w:rFonts w:ascii="Calibri" w:hAnsi="Calibri"/>
                <w:color w:val="000000"/>
                <w:lang w:eastAsia="ro-RO"/>
              </w:rPr>
            </w:pPr>
            <w:r w:rsidRPr="005E10DA">
              <w:rPr>
                <w:rFonts w:ascii="Calibri" w:hAnsi="Calibri"/>
                <w:color w:val="000000"/>
                <w:lang w:eastAsia="ro-RO"/>
              </w:rPr>
              <w:t>Coacăz roşu</w:t>
            </w:r>
          </w:p>
        </w:tc>
        <w:tc>
          <w:tcPr>
            <w:tcW w:w="2895" w:type="dxa"/>
            <w:tcBorders>
              <w:top w:val="outset" w:sz="6" w:space="0" w:color="auto"/>
              <w:left w:val="outset" w:sz="6" w:space="0" w:color="auto"/>
              <w:bottom w:val="outset" w:sz="6" w:space="0" w:color="auto"/>
              <w:right w:val="outset" w:sz="6" w:space="0" w:color="auto"/>
            </w:tcBorders>
          </w:tcPr>
          <w:p w14:paraId="52260381" w14:textId="77777777" w:rsidR="00B30D5C" w:rsidRPr="005E10DA" w:rsidRDefault="00B30D5C" w:rsidP="005D22FC">
            <w:pPr>
              <w:jc w:val="both"/>
              <w:rPr>
                <w:rFonts w:ascii="Calibri" w:hAnsi="Calibri"/>
                <w:color w:val="000000"/>
                <w:lang w:eastAsia="ro-RO"/>
              </w:rPr>
            </w:pPr>
            <w:r w:rsidRPr="005E10DA">
              <w:rPr>
                <w:rFonts w:ascii="Calibri" w:hAnsi="Calibri"/>
                <w:color w:val="000000"/>
                <w:lang w:eastAsia="ro-RO"/>
              </w:rPr>
              <w:t>Coacăz alb</w:t>
            </w:r>
          </w:p>
        </w:tc>
      </w:tr>
      <w:tr w:rsidR="00B30D5C" w:rsidRPr="005E10DA" w14:paraId="12514CE9" w14:textId="77777777" w:rsidTr="00175B3E">
        <w:trPr>
          <w:tblCellSpacing w:w="0" w:type="dxa"/>
        </w:trPr>
        <w:tc>
          <w:tcPr>
            <w:tcW w:w="3312" w:type="dxa"/>
            <w:tcBorders>
              <w:top w:val="outset" w:sz="6" w:space="0" w:color="auto"/>
              <w:left w:val="outset" w:sz="6" w:space="0" w:color="auto"/>
              <w:bottom w:val="outset" w:sz="6" w:space="0" w:color="auto"/>
              <w:right w:val="outset" w:sz="6" w:space="0" w:color="auto"/>
            </w:tcBorders>
            <w:hideMark/>
          </w:tcPr>
          <w:p w14:paraId="088E09A5" w14:textId="77777777" w:rsidR="00B30D5C" w:rsidRPr="005E10DA" w:rsidRDefault="00B30D5C" w:rsidP="005D22FC">
            <w:pPr>
              <w:jc w:val="both"/>
              <w:rPr>
                <w:rFonts w:ascii="Calibri" w:hAnsi="Calibri"/>
                <w:color w:val="000000"/>
                <w:lang w:eastAsia="ro-RO"/>
              </w:rPr>
            </w:pPr>
            <w:r w:rsidRPr="005E10DA">
              <w:rPr>
                <w:rFonts w:ascii="Calibri" w:hAnsi="Calibri"/>
                <w:color w:val="000000"/>
                <w:lang w:eastAsia="ro-RO"/>
              </w:rPr>
              <w:t>Agriş</w:t>
            </w:r>
          </w:p>
        </w:tc>
        <w:tc>
          <w:tcPr>
            <w:tcW w:w="2895" w:type="dxa"/>
            <w:tcBorders>
              <w:top w:val="outset" w:sz="6" w:space="0" w:color="auto"/>
              <w:left w:val="outset" w:sz="6" w:space="0" w:color="auto"/>
              <w:bottom w:val="outset" w:sz="6" w:space="0" w:color="auto"/>
              <w:right w:val="outset" w:sz="6" w:space="0" w:color="auto"/>
            </w:tcBorders>
          </w:tcPr>
          <w:p w14:paraId="4C14BCAF" w14:textId="77777777" w:rsidR="00B30D5C" w:rsidRPr="005E10DA" w:rsidRDefault="00B30D5C" w:rsidP="005D22FC">
            <w:pPr>
              <w:jc w:val="both"/>
              <w:rPr>
                <w:rFonts w:ascii="Calibri" w:hAnsi="Calibri"/>
                <w:color w:val="000000"/>
                <w:lang w:eastAsia="ro-RO"/>
              </w:rPr>
            </w:pPr>
            <w:r w:rsidRPr="005E10DA">
              <w:rPr>
                <w:rFonts w:ascii="Calibri" w:hAnsi="Calibri"/>
                <w:color w:val="000000"/>
                <w:lang w:eastAsia="ro-RO"/>
              </w:rPr>
              <w:t>Zmeur de grădină</w:t>
            </w:r>
          </w:p>
        </w:tc>
        <w:tc>
          <w:tcPr>
            <w:tcW w:w="2895" w:type="dxa"/>
            <w:tcBorders>
              <w:top w:val="outset" w:sz="6" w:space="0" w:color="auto"/>
              <w:left w:val="outset" w:sz="6" w:space="0" w:color="auto"/>
              <w:bottom w:val="outset" w:sz="6" w:space="0" w:color="auto"/>
              <w:right w:val="outset" w:sz="6" w:space="0" w:color="auto"/>
            </w:tcBorders>
          </w:tcPr>
          <w:p w14:paraId="529752D3" w14:textId="77777777" w:rsidR="00B30D5C" w:rsidRPr="005E10DA" w:rsidRDefault="00B30D5C" w:rsidP="005D22FC">
            <w:pPr>
              <w:jc w:val="both"/>
              <w:rPr>
                <w:rFonts w:ascii="Calibri" w:hAnsi="Calibri"/>
                <w:color w:val="000000"/>
                <w:lang w:eastAsia="ro-RO"/>
              </w:rPr>
            </w:pPr>
            <w:r w:rsidRPr="005E10DA">
              <w:rPr>
                <w:rFonts w:ascii="Calibri" w:hAnsi="Calibri"/>
                <w:color w:val="000000"/>
                <w:lang w:eastAsia="ro-RO"/>
              </w:rPr>
              <w:t>Afin de cultură</w:t>
            </w:r>
          </w:p>
        </w:tc>
      </w:tr>
      <w:tr w:rsidR="00B30D5C" w:rsidRPr="005E10DA" w14:paraId="3E8139DB" w14:textId="77777777" w:rsidTr="00175B3E">
        <w:trPr>
          <w:tblCellSpacing w:w="0" w:type="dxa"/>
        </w:trPr>
        <w:tc>
          <w:tcPr>
            <w:tcW w:w="3312" w:type="dxa"/>
            <w:tcBorders>
              <w:top w:val="outset" w:sz="6" w:space="0" w:color="auto"/>
              <w:left w:val="outset" w:sz="6" w:space="0" w:color="auto"/>
              <w:bottom w:val="outset" w:sz="6" w:space="0" w:color="auto"/>
              <w:right w:val="outset" w:sz="6" w:space="0" w:color="auto"/>
            </w:tcBorders>
            <w:hideMark/>
          </w:tcPr>
          <w:p w14:paraId="54003B78" w14:textId="77777777" w:rsidR="00B30D5C" w:rsidRPr="005E10DA" w:rsidRDefault="00B30D5C" w:rsidP="005D22FC">
            <w:pPr>
              <w:jc w:val="both"/>
              <w:rPr>
                <w:rFonts w:ascii="Calibri" w:hAnsi="Calibri"/>
                <w:color w:val="000000"/>
                <w:lang w:eastAsia="ro-RO"/>
              </w:rPr>
            </w:pPr>
            <w:r w:rsidRPr="005E10DA">
              <w:rPr>
                <w:rFonts w:ascii="Calibri" w:hAnsi="Calibri"/>
                <w:color w:val="000000"/>
                <w:lang w:eastAsia="ro-RO"/>
              </w:rPr>
              <w:t>Mur de grădină, Mur cu ghimpi sau fară</w:t>
            </w:r>
          </w:p>
        </w:tc>
        <w:tc>
          <w:tcPr>
            <w:tcW w:w="2895" w:type="dxa"/>
            <w:tcBorders>
              <w:top w:val="outset" w:sz="6" w:space="0" w:color="auto"/>
              <w:left w:val="outset" w:sz="6" w:space="0" w:color="auto"/>
              <w:bottom w:val="outset" w:sz="6" w:space="0" w:color="auto"/>
              <w:right w:val="outset" w:sz="6" w:space="0" w:color="auto"/>
            </w:tcBorders>
          </w:tcPr>
          <w:p w14:paraId="27F6469C" w14:textId="77777777" w:rsidR="00B30D5C" w:rsidRPr="005E10DA" w:rsidRDefault="00B30D5C" w:rsidP="005D22FC">
            <w:pPr>
              <w:jc w:val="both"/>
              <w:rPr>
                <w:rFonts w:ascii="Calibri" w:hAnsi="Calibri"/>
                <w:color w:val="000000"/>
                <w:lang w:eastAsia="ro-RO"/>
              </w:rPr>
            </w:pPr>
            <w:r w:rsidRPr="005E10DA">
              <w:rPr>
                <w:rFonts w:ascii="Calibri" w:hAnsi="Calibri"/>
                <w:color w:val="000000"/>
                <w:lang w:eastAsia="ro-RO"/>
              </w:rPr>
              <w:t>Măceş</w:t>
            </w:r>
          </w:p>
        </w:tc>
        <w:tc>
          <w:tcPr>
            <w:tcW w:w="2895" w:type="dxa"/>
            <w:tcBorders>
              <w:top w:val="outset" w:sz="6" w:space="0" w:color="auto"/>
              <w:left w:val="outset" w:sz="6" w:space="0" w:color="auto"/>
              <w:bottom w:val="outset" w:sz="6" w:space="0" w:color="auto"/>
              <w:right w:val="outset" w:sz="6" w:space="0" w:color="auto"/>
            </w:tcBorders>
          </w:tcPr>
          <w:p w14:paraId="2DFF843F" w14:textId="77777777" w:rsidR="00B30D5C" w:rsidRPr="005E10DA" w:rsidRDefault="00B30D5C" w:rsidP="005D22FC">
            <w:pPr>
              <w:jc w:val="both"/>
              <w:rPr>
                <w:rFonts w:ascii="Calibri" w:hAnsi="Calibri"/>
                <w:color w:val="000000"/>
                <w:lang w:eastAsia="ro-RO"/>
              </w:rPr>
            </w:pPr>
            <w:r w:rsidRPr="005E10DA">
              <w:rPr>
                <w:rFonts w:ascii="Calibri" w:hAnsi="Calibri"/>
                <w:color w:val="000000"/>
                <w:lang w:eastAsia="ro-RO"/>
              </w:rPr>
              <w:t>Soc negru</w:t>
            </w:r>
          </w:p>
        </w:tc>
      </w:tr>
      <w:tr w:rsidR="00B30D5C" w:rsidRPr="005E10DA" w14:paraId="1D7EAB91" w14:textId="77777777" w:rsidTr="00175B3E">
        <w:trPr>
          <w:tblCellSpacing w:w="0" w:type="dxa"/>
        </w:trPr>
        <w:tc>
          <w:tcPr>
            <w:tcW w:w="3312" w:type="dxa"/>
            <w:tcBorders>
              <w:top w:val="outset" w:sz="6" w:space="0" w:color="auto"/>
              <w:left w:val="outset" w:sz="6" w:space="0" w:color="auto"/>
              <w:bottom w:val="outset" w:sz="6" w:space="0" w:color="auto"/>
              <w:right w:val="outset" w:sz="6" w:space="0" w:color="auto"/>
            </w:tcBorders>
            <w:hideMark/>
          </w:tcPr>
          <w:p w14:paraId="7E955FA5" w14:textId="77777777" w:rsidR="00B30D5C" w:rsidRPr="005E10DA" w:rsidRDefault="00B30D5C" w:rsidP="005D22FC">
            <w:pPr>
              <w:jc w:val="both"/>
              <w:rPr>
                <w:rFonts w:ascii="Calibri" w:hAnsi="Calibri"/>
                <w:color w:val="000000"/>
                <w:lang w:eastAsia="ro-RO"/>
              </w:rPr>
            </w:pPr>
            <w:r w:rsidRPr="005E10DA">
              <w:rPr>
                <w:rFonts w:ascii="Calibri" w:hAnsi="Calibri"/>
                <w:color w:val="000000"/>
                <w:lang w:eastAsia="ro-RO"/>
              </w:rPr>
              <w:t>Trandafir pentru petale</w:t>
            </w:r>
          </w:p>
        </w:tc>
        <w:tc>
          <w:tcPr>
            <w:tcW w:w="2895" w:type="dxa"/>
            <w:tcBorders>
              <w:top w:val="outset" w:sz="6" w:space="0" w:color="auto"/>
              <w:left w:val="outset" w:sz="6" w:space="0" w:color="auto"/>
              <w:bottom w:val="outset" w:sz="6" w:space="0" w:color="auto"/>
              <w:right w:val="outset" w:sz="6" w:space="0" w:color="auto"/>
            </w:tcBorders>
          </w:tcPr>
          <w:p w14:paraId="43833C05" w14:textId="77777777" w:rsidR="00B30D5C" w:rsidRPr="005E10DA" w:rsidRDefault="00B30D5C" w:rsidP="005D22FC">
            <w:pPr>
              <w:jc w:val="both"/>
              <w:rPr>
                <w:rFonts w:ascii="Calibri" w:hAnsi="Calibri"/>
                <w:color w:val="000000"/>
                <w:lang w:eastAsia="ro-RO"/>
              </w:rPr>
            </w:pPr>
            <w:r w:rsidRPr="005E10DA">
              <w:rPr>
                <w:rFonts w:ascii="Calibri" w:hAnsi="Calibri"/>
                <w:color w:val="000000"/>
                <w:lang w:eastAsia="ro-RO"/>
              </w:rPr>
              <w:t>Lonicera caerulea</w:t>
            </w:r>
            <w:r w:rsidR="00002794" w:rsidRPr="005E10DA">
              <w:rPr>
                <w:rFonts w:ascii="Calibri" w:hAnsi="Calibri"/>
                <w:color w:val="000000"/>
                <w:lang w:eastAsia="ro-RO"/>
              </w:rPr>
              <w:t xml:space="preserve"> L</w:t>
            </w:r>
          </w:p>
        </w:tc>
        <w:tc>
          <w:tcPr>
            <w:tcW w:w="2895" w:type="dxa"/>
            <w:tcBorders>
              <w:top w:val="outset" w:sz="6" w:space="0" w:color="auto"/>
              <w:left w:val="outset" w:sz="6" w:space="0" w:color="auto"/>
              <w:bottom w:val="outset" w:sz="6" w:space="0" w:color="auto"/>
              <w:right w:val="outset" w:sz="6" w:space="0" w:color="auto"/>
            </w:tcBorders>
          </w:tcPr>
          <w:p w14:paraId="1CA2680E" w14:textId="77777777" w:rsidR="00B30D5C" w:rsidRPr="005E10DA" w:rsidRDefault="00B30D5C" w:rsidP="005D22FC">
            <w:pPr>
              <w:jc w:val="both"/>
              <w:rPr>
                <w:rFonts w:ascii="Calibri" w:hAnsi="Calibri"/>
                <w:color w:val="000000"/>
                <w:lang w:eastAsia="ro-RO"/>
              </w:rPr>
            </w:pPr>
            <w:r w:rsidRPr="005E10DA">
              <w:rPr>
                <w:rFonts w:ascii="Calibri" w:hAnsi="Calibri"/>
                <w:color w:val="000000"/>
                <w:lang w:eastAsia="ro-RO"/>
              </w:rPr>
              <w:t>Corn</w:t>
            </w:r>
          </w:p>
        </w:tc>
      </w:tr>
      <w:tr w:rsidR="00B30D5C" w:rsidRPr="005E10DA" w14:paraId="6F53CE8A" w14:textId="77777777" w:rsidTr="00175B3E">
        <w:trPr>
          <w:tblCellSpacing w:w="0" w:type="dxa"/>
        </w:trPr>
        <w:tc>
          <w:tcPr>
            <w:tcW w:w="3312" w:type="dxa"/>
            <w:tcBorders>
              <w:top w:val="outset" w:sz="6" w:space="0" w:color="auto"/>
              <w:left w:val="outset" w:sz="6" w:space="0" w:color="auto"/>
              <w:bottom w:val="outset" w:sz="6" w:space="0" w:color="auto"/>
              <w:right w:val="outset" w:sz="6" w:space="0" w:color="auto"/>
            </w:tcBorders>
            <w:hideMark/>
          </w:tcPr>
          <w:p w14:paraId="1F88A249" w14:textId="77777777" w:rsidR="00B30D5C" w:rsidRPr="005E10DA" w:rsidRDefault="00B30D5C" w:rsidP="005D22FC">
            <w:pPr>
              <w:jc w:val="both"/>
              <w:rPr>
                <w:rFonts w:ascii="Calibri" w:hAnsi="Calibri"/>
                <w:color w:val="000000"/>
                <w:lang w:eastAsia="ro-RO"/>
              </w:rPr>
            </w:pPr>
            <w:r w:rsidRPr="005E10DA">
              <w:rPr>
                <w:rFonts w:ascii="Calibri" w:hAnsi="Calibri"/>
                <w:color w:val="000000"/>
                <w:lang w:eastAsia="ro-RO"/>
              </w:rPr>
              <w:t>Cătină</w:t>
            </w:r>
          </w:p>
        </w:tc>
        <w:tc>
          <w:tcPr>
            <w:tcW w:w="2895" w:type="dxa"/>
            <w:tcBorders>
              <w:top w:val="outset" w:sz="6" w:space="0" w:color="auto"/>
              <w:left w:val="outset" w:sz="6" w:space="0" w:color="auto"/>
              <w:bottom w:val="outset" w:sz="6" w:space="0" w:color="auto"/>
              <w:right w:val="outset" w:sz="6" w:space="0" w:color="auto"/>
            </w:tcBorders>
          </w:tcPr>
          <w:p w14:paraId="57C67E5E" w14:textId="77777777" w:rsidR="00B30D5C" w:rsidRPr="005E10DA" w:rsidRDefault="00B30D5C" w:rsidP="0079770A">
            <w:pPr>
              <w:jc w:val="both"/>
              <w:rPr>
                <w:rFonts w:ascii="Calibri" w:hAnsi="Calibri"/>
                <w:color w:val="000000"/>
                <w:lang w:eastAsia="ro-RO"/>
              </w:rPr>
            </w:pPr>
            <w:r w:rsidRPr="005E10DA">
              <w:rPr>
                <w:rFonts w:ascii="Calibri" w:hAnsi="Calibri"/>
                <w:color w:val="000000"/>
                <w:lang w:eastAsia="ro-RO"/>
              </w:rPr>
              <w:t>Scorușul negru (</w:t>
            </w:r>
            <w:r w:rsidR="00327033" w:rsidRPr="005E10DA">
              <w:rPr>
                <w:rFonts w:ascii="Calibri" w:hAnsi="Calibri"/>
                <w:color w:val="000000"/>
                <w:lang w:eastAsia="ro-RO"/>
              </w:rPr>
              <w:t>A</w:t>
            </w:r>
            <w:r w:rsidRPr="005E10DA">
              <w:rPr>
                <w:rFonts w:ascii="Calibri" w:hAnsi="Calibri"/>
                <w:color w:val="000000"/>
                <w:lang w:eastAsia="ro-RO"/>
              </w:rPr>
              <w:t>ronia</w:t>
            </w:r>
            <w:r w:rsidR="00002794" w:rsidRPr="005E10DA">
              <w:rPr>
                <w:rFonts w:ascii="Calibri" w:hAnsi="Calibri"/>
                <w:color w:val="000000"/>
                <w:lang w:eastAsia="ro-RO"/>
              </w:rPr>
              <w:t xml:space="preserve"> </w:t>
            </w:r>
            <w:r w:rsidR="00002794" w:rsidRPr="005E10DA">
              <w:rPr>
                <w:rFonts w:ascii="Calibri" w:hAnsi="Calibri" w:cs="Calibri"/>
                <w:color w:val="000000"/>
                <w:lang w:eastAsia="ro-RO"/>
              </w:rPr>
              <w:t>melanocarpa</w:t>
            </w:r>
            <w:r w:rsidRPr="005E10DA">
              <w:rPr>
                <w:rFonts w:ascii="Calibri" w:hAnsi="Calibri"/>
                <w:color w:val="000000"/>
                <w:lang w:eastAsia="ro-RO"/>
              </w:rPr>
              <w:t>)</w:t>
            </w:r>
          </w:p>
        </w:tc>
        <w:tc>
          <w:tcPr>
            <w:tcW w:w="2895" w:type="dxa"/>
            <w:tcBorders>
              <w:top w:val="outset" w:sz="6" w:space="0" w:color="auto"/>
              <w:left w:val="outset" w:sz="6" w:space="0" w:color="auto"/>
              <w:bottom w:val="outset" w:sz="6" w:space="0" w:color="auto"/>
              <w:right w:val="outset" w:sz="6" w:space="0" w:color="auto"/>
            </w:tcBorders>
          </w:tcPr>
          <w:p w14:paraId="74EAD0A9" w14:textId="77777777" w:rsidR="00B30D5C" w:rsidRPr="001E4CB0" w:rsidRDefault="00BF0338" w:rsidP="005D22FC">
            <w:pPr>
              <w:jc w:val="both"/>
              <w:rPr>
                <w:rFonts w:ascii="Calibri" w:hAnsi="Calibri"/>
                <w:color w:val="000000"/>
                <w:lang w:eastAsia="ro-RO"/>
              </w:rPr>
            </w:pPr>
            <w:r w:rsidRPr="0012405E">
              <w:rPr>
                <w:rFonts w:ascii="Calibri" w:hAnsi="Calibri" w:cs="Calibri"/>
                <w:lang w:eastAsia="ro-RO"/>
              </w:rPr>
              <w:t>Goji</w:t>
            </w:r>
          </w:p>
        </w:tc>
      </w:tr>
      <w:tr w:rsidR="00B30D5C" w:rsidRPr="005E10DA" w14:paraId="0A59312A" w14:textId="77777777" w:rsidTr="00175B3E">
        <w:trPr>
          <w:tblCellSpacing w:w="0" w:type="dxa"/>
        </w:trPr>
        <w:tc>
          <w:tcPr>
            <w:tcW w:w="3312" w:type="dxa"/>
            <w:tcBorders>
              <w:top w:val="outset" w:sz="6" w:space="0" w:color="auto"/>
              <w:left w:val="outset" w:sz="6" w:space="0" w:color="auto"/>
              <w:bottom w:val="outset" w:sz="6" w:space="0" w:color="auto"/>
              <w:right w:val="outset" w:sz="6" w:space="0" w:color="auto"/>
            </w:tcBorders>
            <w:hideMark/>
          </w:tcPr>
          <w:p w14:paraId="7D277ABE" w14:textId="77777777" w:rsidR="00B30D5C" w:rsidRPr="005E10DA" w:rsidRDefault="00B30D5C" w:rsidP="005D22FC">
            <w:pPr>
              <w:jc w:val="both"/>
              <w:rPr>
                <w:rFonts w:ascii="Calibri" w:hAnsi="Calibri"/>
                <w:color w:val="000000"/>
                <w:lang w:eastAsia="ro-RO"/>
              </w:rPr>
            </w:pPr>
            <w:r w:rsidRPr="005E10DA">
              <w:rPr>
                <w:rFonts w:ascii="Calibri" w:hAnsi="Calibri"/>
                <w:b/>
                <w:bCs/>
                <w:color w:val="000000"/>
                <w:lang w:eastAsia="ro-RO"/>
              </w:rPr>
              <w:t>C. Căpşun</w:t>
            </w:r>
          </w:p>
        </w:tc>
        <w:tc>
          <w:tcPr>
            <w:tcW w:w="2895" w:type="dxa"/>
            <w:tcBorders>
              <w:top w:val="outset" w:sz="6" w:space="0" w:color="auto"/>
              <w:left w:val="outset" w:sz="6" w:space="0" w:color="auto"/>
              <w:bottom w:val="outset" w:sz="6" w:space="0" w:color="auto"/>
              <w:right w:val="outset" w:sz="6" w:space="0" w:color="auto"/>
            </w:tcBorders>
          </w:tcPr>
          <w:p w14:paraId="6E9CB98A" w14:textId="77777777" w:rsidR="00B30D5C" w:rsidRPr="005E10DA" w:rsidRDefault="00BF0338" w:rsidP="005D22FC">
            <w:pPr>
              <w:jc w:val="both"/>
              <w:rPr>
                <w:rFonts w:ascii="Calibri" w:hAnsi="Calibri"/>
                <w:color w:val="000000"/>
                <w:lang w:eastAsia="ro-RO"/>
              </w:rPr>
            </w:pPr>
            <w:r w:rsidRPr="0012405E">
              <w:rPr>
                <w:rFonts w:ascii="Calibri" w:hAnsi="Calibri" w:cs="Calibri"/>
                <w:b/>
                <w:bCs/>
                <w:lang w:eastAsia="ro-RO"/>
              </w:rPr>
              <w:t>D. Dud</w:t>
            </w:r>
          </w:p>
        </w:tc>
        <w:tc>
          <w:tcPr>
            <w:tcW w:w="2895" w:type="dxa"/>
            <w:tcBorders>
              <w:top w:val="outset" w:sz="6" w:space="0" w:color="auto"/>
              <w:left w:val="outset" w:sz="6" w:space="0" w:color="auto"/>
              <w:bottom w:val="outset" w:sz="6" w:space="0" w:color="auto"/>
              <w:right w:val="outset" w:sz="6" w:space="0" w:color="auto"/>
            </w:tcBorders>
          </w:tcPr>
          <w:p w14:paraId="0D86E057" w14:textId="77777777" w:rsidR="00B30D5C" w:rsidRPr="005E10DA" w:rsidRDefault="00B30D5C" w:rsidP="005D22FC">
            <w:pPr>
              <w:jc w:val="both"/>
              <w:rPr>
                <w:rFonts w:ascii="Calibri" w:hAnsi="Calibri"/>
                <w:color w:val="000000"/>
                <w:lang w:eastAsia="ro-RO"/>
              </w:rPr>
            </w:pPr>
          </w:p>
        </w:tc>
      </w:tr>
    </w:tbl>
    <w:p w14:paraId="1ABFDDA5" w14:textId="77777777" w:rsidR="00B30D5C" w:rsidRPr="005E10DA" w:rsidRDefault="00B30D5C" w:rsidP="004E40CF">
      <w:pPr>
        <w:pStyle w:val="NoSpacing"/>
        <w:numPr>
          <w:ilvl w:val="0"/>
          <w:numId w:val="61"/>
        </w:numPr>
        <w:spacing w:line="276" w:lineRule="auto"/>
        <w:jc w:val="both"/>
        <w:rPr>
          <w:rFonts w:ascii="Calibri" w:hAnsi="Calibri"/>
          <w:sz w:val="24"/>
          <w:szCs w:val="24"/>
        </w:rPr>
      </w:pPr>
      <w:r w:rsidRPr="005E10DA">
        <w:rPr>
          <w:rFonts w:ascii="Calibri" w:hAnsi="Calibri"/>
          <w:sz w:val="24"/>
          <w:szCs w:val="24"/>
        </w:rPr>
        <w:t xml:space="preserve">cheltuieli efectuate înainte de  semnarea contractului de finanțare a proiectului cu excepţia, costurilor generale definite la art. 45, alin 2 litera c) a R (UE) nr. 1305/2013 care pot fi realizate înainte de depunerea cererii de finanțare și cu exceptia cheltuielilor necesare implementării proiectelor care presupun și înființare/reconversie plantații </w:t>
      </w:r>
      <w:r w:rsidRPr="005E10DA">
        <w:rPr>
          <w:rFonts w:ascii="Calibri" w:hAnsi="Calibri"/>
          <w:sz w:val="24"/>
          <w:szCs w:val="24"/>
        </w:rPr>
        <w:lastRenderedPageBreak/>
        <w:t>pomicole în cadrul sM 4.1a care pot fi realizate după depunerea cererii de finanțare, conform art. 60 (2) din R 1305/2013;</w:t>
      </w:r>
    </w:p>
    <w:p w14:paraId="4DA6BE0F" w14:textId="77777777" w:rsidR="0049622D" w:rsidRPr="005E10DA" w:rsidRDefault="0049622D" w:rsidP="004E40CF">
      <w:pPr>
        <w:pStyle w:val="NoSpacing"/>
        <w:numPr>
          <w:ilvl w:val="0"/>
          <w:numId w:val="43"/>
        </w:numPr>
        <w:spacing w:line="276" w:lineRule="auto"/>
        <w:ind w:left="720"/>
        <w:jc w:val="both"/>
        <w:rPr>
          <w:rFonts w:ascii="Calibri" w:hAnsi="Calibri"/>
          <w:sz w:val="24"/>
          <w:szCs w:val="24"/>
        </w:rPr>
      </w:pPr>
      <w:r w:rsidRPr="005E10DA">
        <w:rPr>
          <w:rFonts w:ascii="Calibri" w:hAnsi="Calibri"/>
          <w:sz w:val="24"/>
          <w:szCs w:val="24"/>
        </w:rPr>
        <w:t>Cheltuieli cu achiziția mijloacelor de transport pentru uz personal şi pentru transport persoane;</w:t>
      </w:r>
    </w:p>
    <w:p w14:paraId="10D62B5B" w14:textId="77777777" w:rsidR="008856CC" w:rsidRDefault="0049622D" w:rsidP="008856CC">
      <w:pPr>
        <w:pStyle w:val="NoSpacing"/>
        <w:numPr>
          <w:ilvl w:val="0"/>
          <w:numId w:val="43"/>
        </w:numPr>
        <w:spacing w:line="276" w:lineRule="auto"/>
        <w:ind w:left="720"/>
        <w:jc w:val="both"/>
        <w:rPr>
          <w:rFonts w:ascii="Calibri" w:hAnsi="Calibri"/>
          <w:sz w:val="24"/>
          <w:szCs w:val="24"/>
        </w:rPr>
      </w:pPr>
      <w:r w:rsidRPr="005E10DA">
        <w:rPr>
          <w:rFonts w:ascii="Calibri" w:hAnsi="Calibri"/>
          <w:sz w:val="24"/>
          <w:szCs w:val="24"/>
        </w:rPr>
        <w:t xml:space="preserve">Cheltuieli cu investițiile ce fac obiectul dublei finanțări care vizează aceleași costuri eligibile; </w:t>
      </w:r>
    </w:p>
    <w:p w14:paraId="0349F6BD" w14:textId="77777777" w:rsidR="008856CC" w:rsidRPr="009802DE" w:rsidRDefault="008856CC" w:rsidP="00786D0E">
      <w:pPr>
        <w:pStyle w:val="NoSpacing"/>
        <w:numPr>
          <w:ilvl w:val="0"/>
          <w:numId w:val="43"/>
        </w:numPr>
        <w:spacing w:line="276" w:lineRule="auto"/>
        <w:ind w:left="720"/>
        <w:jc w:val="both"/>
        <w:rPr>
          <w:rFonts w:ascii="Calibri" w:hAnsi="Calibri" w:cs="Calibri"/>
          <w:sz w:val="24"/>
          <w:szCs w:val="24"/>
        </w:rPr>
      </w:pPr>
      <w:r w:rsidRPr="008856CC">
        <w:rPr>
          <w:rFonts w:ascii="Calibri" w:hAnsi="Calibri"/>
          <w:sz w:val="24"/>
          <w:szCs w:val="24"/>
        </w:rPr>
        <w:t>Cheltuielile pentru care organizatiile de producatori au aplicat PO aferent FEGA</w:t>
      </w:r>
      <w:r w:rsidR="009802DE">
        <w:rPr>
          <w:rFonts w:ascii="Calibri" w:hAnsi="Calibri"/>
          <w:sz w:val="24"/>
          <w:szCs w:val="24"/>
        </w:rPr>
        <w:t xml:space="preserve">. </w:t>
      </w:r>
      <w:r w:rsidR="009802DE" w:rsidRPr="00F541D3">
        <w:rPr>
          <w:rFonts w:ascii="Calibri" w:hAnsi="Calibri" w:cs="Calibri"/>
          <w:sz w:val="24"/>
          <w:szCs w:val="24"/>
        </w:rPr>
        <w:t xml:space="preserve">Pentru Organizațiile de producători din sectorul legume-fructe care aplică Programe Operaționale finanțare prin Pilonul I, se vor face verificări încrucișate cu APIA pentru evitarea dublei finanțări. </w:t>
      </w:r>
    </w:p>
    <w:p w14:paraId="478B585F" w14:textId="77777777" w:rsidR="0049622D" w:rsidRPr="005E10DA" w:rsidRDefault="0049622D" w:rsidP="004E40CF">
      <w:pPr>
        <w:pStyle w:val="NoSpacing"/>
        <w:numPr>
          <w:ilvl w:val="0"/>
          <w:numId w:val="43"/>
        </w:numPr>
        <w:spacing w:line="276" w:lineRule="auto"/>
        <w:ind w:left="720"/>
        <w:jc w:val="both"/>
        <w:rPr>
          <w:rFonts w:ascii="Calibri" w:hAnsi="Calibri"/>
          <w:sz w:val="24"/>
          <w:szCs w:val="24"/>
        </w:rPr>
      </w:pPr>
      <w:r w:rsidRPr="005E10DA">
        <w:rPr>
          <w:rFonts w:ascii="Calibri" w:hAnsi="Calibri"/>
          <w:sz w:val="24"/>
          <w:szCs w:val="24"/>
        </w:rPr>
        <w:t>Cheltuieli neeligibile în conformitate cu art. 69, alin (3) din R (UE) nr. 1303/2013 și anume:</w:t>
      </w:r>
    </w:p>
    <w:p w14:paraId="47CA18B1" w14:textId="77777777" w:rsidR="0049622D" w:rsidRPr="005E10DA" w:rsidRDefault="0049622D" w:rsidP="004E40CF">
      <w:pPr>
        <w:pStyle w:val="NoSpacing"/>
        <w:numPr>
          <w:ilvl w:val="1"/>
          <w:numId w:val="42"/>
        </w:numPr>
        <w:spacing w:line="276" w:lineRule="auto"/>
        <w:ind w:hanging="720"/>
        <w:jc w:val="both"/>
        <w:rPr>
          <w:rFonts w:ascii="Calibri" w:hAnsi="Calibri"/>
          <w:sz w:val="24"/>
          <w:szCs w:val="24"/>
        </w:rPr>
      </w:pPr>
      <w:r w:rsidRPr="005E10DA">
        <w:rPr>
          <w:rFonts w:ascii="Calibri" w:hAnsi="Calibri"/>
          <w:sz w:val="24"/>
          <w:szCs w:val="24"/>
        </w:rPr>
        <w:t>dobânzi debitoare, cu excepţia celor referitoare la granturi acordate sub forma unei subvenţii pentru dobândă sau a unei subvenţii pentru comisioanele de garantare;</w:t>
      </w:r>
    </w:p>
    <w:p w14:paraId="2F222986" w14:textId="77777777" w:rsidR="0049622D" w:rsidRPr="005E10DA" w:rsidRDefault="0049622D" w:rsidP="004E40CF">
      <w:pPr>
        <w:pStyle w:val="NoSpacing"/>
        <w:numPr>
          <w:ilvl w:val="1"/>
          <w:numId w:val="42"/>
        </w:numPr>
        <w:spacing w:line="276" w:lineRule="auto"/>
        <w:ind w:hanging="720"/>
        <w:jc w:val="both"/>
        <w:rPr>
          <w:rFonts w:ascii="Calibri" w:hAnsi="Calibri"/>
          <w:sz w:val="24"/>
          <w:szCs w:val="24"/>
        </w:rPr>
      </w:pPr>
      <w:r w:rsidRPr="005E10DA">
        <w:rPr>
          <w:rFonts w:ascii="Calibri" w:hAnsi="Calibri"/>
          <w:sz w:val="24"/>
          <w:szCs w:val="24"/>
        </w:rPr>
        <w:t xml:space="preserve">achiziţionarea de terenuri neconstruite și construite </w:t>
      </w:r>
    </w:p>
    <w:p w14:paraId="4C9FD0BF" w14:textId="77777777" w:rsidR="0049622D" w:rsidRPr="005E10DA" w:rsidRDefault="0049622D" w:rsidP="004E40CF">
      <w:pPr>
        <w:pStyle w:val="NoSpacing"/>
        <w:numPr>
          <w:ilvl w:val="1"/>
          <w:numId w:val="42"/>
        </w:numPr>
        <w:spacing w:line="276" w:lineRule="auto"/>
        <w:ind w:hanging="720"/>
        <w:jc w:val="both"/>
        <w:rPr>
          <w:rFonts w:ascii="Calibri" w:hAnsi="Calibri"/>
          <w:sz w:val="24"/>
          <w:szCs w:val="24"/>
        </w:rPr>
      </w:pPr>
      <w:r w:rsidRPr="005E10DA">
        <w:rPr>
          <w:rFonts w:ascii="Calibri" w:hAnsi="Calibri"/>
          <w:sz w:val="24"/>
          <w:szCs w:val="24"/>
        </w:rPr>
        <w:t>taxa pe valoarea adăugată, cu excepţia cazului în care aceasta nu se poate recupera în temeiul legislaţiei naţionale privind TVA-ul și a prevederilor specifice pentru instrumente financiare;</w:t>
      </w:r>
    </w:p>
    <w:p w14:paraId="2A180BC6" w14:textId="77777777" w:rsidR="0049622D" w:rsidRPr="005E10DA" w:rsidRDefault="0049622D" w:rsidP="004E40CF">
      <w:pPr>
        <w:pStyle w:val="NoSpacing"/>
        <w:numPr>
          <w:ilvl w:val="1"/>
          <w:numId w:val="42"/>
        </w:numPr>
        <w:spacing w:line="276" w:lineRule="auto"/>
        <w:ind w:hanging="720"/>
        <w:jc w:val="both"/>
        <w:rPr>
          <w:rFonts w:ascii="Calibri" w:hAnsi="Calibri"/>
          <w:sz w:val="24"/>
          <w:szCs w:val="24"/>
        </w:rPr>
      </w:pPr>
      <w:r w:rsidRPr="005E10DA">
        <w:rPr>
          <w:rFonts w:ascii="Calibri" w:hAnsi="Calibri"/>
          <w:sz w:val="24"/>
          <w:szCs w:val="24"/>
        </w:rPr>
        <w:t>în cazul contractelor de leasing, celelalte costuri legate de contractele de leasing, cum ar fi marja locatorului, costurile de refinanțare a dobânzilor, cheltuielile generale și cheltuielile de asigurare.</w:t>
      </w:r>
    </w:p>
    <w:p w14:paraId="77888358" w14:textId="77777777" w:rsidR="0049622D" w:rsidRPr="005E10DA" w:rsidRDefault="0049622D" w:rsidP="005D22FC">
      <w:pPr>
        <w:ind w:left="720"/>
        <w:jc w:val="both"/>
        <w:rPr>
          <w:rFonts w:asciiTheme="minorHAnsi" w:hAnsiTheme="minorHAnsi" w:cs="Calibri"/>
          <w:lang w:val="en-GB"/>
        </w:rPr>
      </w:pPr>
    </w:p>
    <w:p w14:paraId="4B23ADB2" w14:textId="77777777" w:rsidR="002F29D8" w:rsidRPr="005E10DA" w:rsidRDefault="00386C3A" w:rsidP="005D22FC">
      <w:pPr>
        <w:jc w:val="both"/>
        <w:rPr>
          <w:rFonts w:asciiTheme="minorHAnsi" w:hAnsiTheme="minorHAnsi" w:cs="Calibri"/>
          <w:noProof/>
          <w:u w:val="single"/>
          <w:lang w:val="ro-RO" w:bidi="ar-BH"/>
        </w:rPr>
      </w:pPr>
      <w:r w:rsidRPr="005E10DA">
        <w:rPr>
          <w:rFonts w:asciiTheme="minorHAnsi" w:hAnsiTheme="minorHAnsi" w:cs="Calibri"/>
          <w:noProof/>
          <w:u w:val="single"/>
          <w:lang w:val="ro-RO" w:bidi="ar-BH"/>
        </w:rPr>
        <w:t>3</w:t>
      </w:r>
      <w:r w:rsidR="002F29D8" w:rsidRPr="005E10DA">
        <w:rPr>
          <w:rFonts w:asciiTheme="minorHAnsi" w:hAnsiTheme="minorHAnsi" w:cs="Calibri"/>
          <w:noProof/>
          <w:u w:val="single"/>
          <w:lang w:val="ro-RO" w:bidi="ar-BH"/>
        </w:rPr>
        <w:t xml:space="preserve">.4. Costurile </w:t>
      </w:r>
      <w:r w:rsidR="00546819" w:rsidRPr="005E10DA">
        <w:rPr>
          <w:rFonts w:asciiTheme="minorHAnsi" w:hAnsiTheme="minorHAnsi" w:cs="Calibri"/>
          <w:noProof/>
          <w:u w:val="single"/>
          <w:lang w:val="ro-RO" w:bidi="ar-BH"/>
        </w:rPr>
        <w:t xml:space="preserve">generale ale proiectului </w:t>
      </w:r>
      <w:r w:rsidR="00546819" w:rsidRPr="005E10DA">
        <w:rPr>
          <w:rFonts w:asciiTheme="minorHAnsi" w:hAnsiTheme="minorHAnsi" w:cstheme="minorHAnsi"/>
          <w:noProof/>
          <w:lang w:val="ro-RO" w:bidi="ar-BH"/>
        </w:rPr>
        <w:t>(acele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w:t>
      </w:r>
      <w:r w:rsidR="000B6D20" w:rsidRPr="005E10DA">
        <w:rPr>
          <w:rFonts w:asciiTheme="minorHAnsi" w:hAnsiTheme="minorHAnsi" w:cstheme="minorHAnsi"/>
          <w:noProof/>
          <w:lang w:val="ro-RO" w:bidi="ar-BH"/>
        </w:rPr>
        <w:t xml:space="preserve"> </w:t>
      </w:r>
      <w:r w:rsidR="000B6D20" w:rsidRPr="005E10DA">
        <w:rPr>
          <w:rFonts w:asciiTheme="minorHAnsi" w:hAnsiTheme="minorHAnsi" w:cs="Calibri"/>
          <w:noProof/>
          <w:u w:val="single"/>
          <w:lang w:val="ro-RO" w:bidi="ar-BH"/>
        </w:rPr>
        <w:t>direct legate de masură</w:t>
      </w:r>
      <w:r w:rsidR="002F29D8" w:rsidRPr="005E10DA">
        <w:rPr>
          <w:rFonts w:asciiTheme="minorHAnsi" w:hAnsiTheme="minorHAnsi" w:cs="Calibri"/>
          <w:noProof/>
          <w:u w:val="single"/>
          <w:lang w:val="ro-RO" w:bidi="ar-BH"/>
        </w:rPr>
        <w:t>, nu depasesc 10% din costul total eligibil al proiectului</w:t>
      </w:r>
      <w:r w:rsidR="000E36EF" w:rsidRPr="005E10DA">
        <w:rPr>
          <w:rFonts w:asciiTheme="minorHAnsi" w:hAnsiTheme="minorHAnsi" w:cs="Calibri"/>
          <w:noProof/>
          <w:u w:val="single"/>
          <w:lang w:val="ro-RO" w:bidi="ar-BH"/>
        </w:rPr>
        <w:t xml:space="preserve"> </w:t>
      </w:r>
      <w:r w:rsidR="000E36EF" w:rsidRPr="00786D0E">
        <w:rPr>
          <w:rFonts w:ascii="Calibri" w:hAnsi="Calibri" w:cs="Calibri"/>
          <w:u w:val="single"/>
        </w:rPr>
        <w:t>pentru proiectele care prevăd  construcții - montaj</w:t>
      </w:r>
      <w:r w:rsidR="002F29D8" w:rsidRPr="003E319F">
        <w:rPr>
          <w:rFonts w:asciiTheme="minorHAnsi" w:hAnsiTheme="minorHAnsi" w:cs="Calibri"/>
          <w:noProof/>
          <w:u w:val="single"/>
          <w:lang w:val="ro-RO" w:bidi="ar-BH"/>
        </w:rPr>
        <w:t>,</w:t>
      </w:r>
      <w:r w:rsidR="002F29D8" w:rsidRPr="005E10DA">
        <w:rPr>
          <w:rFonts w:asciiTheme="minorHAnsi" w:hAnsiTheme="minorHAnsi" w:cs="Calibri"/>
          <w:noProof/>
          <w:u w:val="single"/>
          <w:lang w:val="ro-RO" w:bidi="ar-BH"/>
        </w:rPr>
        <w:t xml:space="preserve"> respectiv 5% pentru acele proiecte care nu includ constructii?</w:t>
      </w:r>
    </w:p>
    <w:p w14:paraId="32CB60B4" w14:textId="77777777" w:rsidR="002F29D8" w:rsidRPr="005E10DA" w:rsidRDefault="002F29D8" w:rsidP="005D22FC">
      <w:pPr>
        <w:jc w:val="both"/>
        <w:rPr>
          <w:rFonts w:asciiTheme="minorHAnsi" w:hAnsiTheme="minorHAnsi" w:cs="Calibri"/>
          <w:b/>
          <w:i/>
          <w:lang w:val="ro-RO"/>
        </w:rPr>
      </w:pPr>
    </w:p>
    <w:p w14:paraId="3F49A777" w14:textId="77777777" w:rsidR="002F29D8" w:rsidRPr="005E10DA" w:rsidRDefault="002F29D8" w:rsidP="005D22FC">
      <w:pPr>
        <w:jc w:val="both"/>
        <w:rPr>
          <w:rFonts w:asciiTheme="minorHAnsi" w:hAnsiTheme="minorHAnsi" w:cs="Calibri"/>
          <w:b/>
          <w:lang w:val="ro-RO"/>
        </w:rPr>
      </w:pPr>
      <w:r w:rsidRPr="005E10DA">
        <w:rPr>
          <w:rFonts w:asciiTheme="minorHAnsi" w:hAnsiTheme="minorHAnsi" w:cs="Calibri"/>
          <w:lang w:val="ro-RO"/>
        </w:rPr>
        <w:t>Expertul verifica in bugetul indicativ daca valoarea cheltuielilor eligibile de la Cap. 3 &lt;</w:t>
      </w:r>
      <w:r w:rsidRPr="005E10DA">
        <w:rPr>
          <w:rFonts w:asciiTheme="minorHAnsi" w:hAnsiTheme="minorHAnsi" w:cs="Calibri"/>
          <w:b/>
          <w:lang w:val="ro-RO"/>
        </w:rPr>
        <w:t>10%</w:t>
      </w:r>
      <w:r w:rsidRPr="005E10DA">
        <w:rPr>
          <w:rFonts w:asciiTheme="minorHAnsi" w:hAnsiTheme="minorHAnsi" w:cs="Calibri"/>
          <w:lang w:val="ro-RO"/>
        </w:rPr>
        <w:t xml:space="preserve"> din (cheltuieli eligibile de la subcap 1.2 + subcap. 1.3 + subcap.2.+Cap.4) – in cazul in care proiectul prevede lucrari de constructii.</w:t>
      </w:r>
    </w:p>
    <w:p w14:paraId="07AA646A" w14:textId="77777777" w:rsidR="002F29D8" w:rsidRPr="005E10DA" w:rsidRDefault="002F29D8" w:rsidP="005D22FC">
      <w:pPr>
        <w:jc w:val="both"/>
        <w:rPr>
          <w:rFonts w:asciiTheme="minorHAnsi" w:hAnsiTheme="minorHAnsi" w:cs="Calibri"/>
          <w:b/>
          <w:lang w:val="ro-RO"/>
        </w:rPr>
      </w:pPr>
    </w:p>
    <w:p w14:paraId="2EDAE45E" w14:textId="77777777" w:rsidR="002F29D8" w:rsidRPr="005E10DA" w:rsidRDefault="002F29D8" w:rsidP="005D22FC">
      <w:pPr>
        <w:jc w:val="both"/>
        <w:rPr>
          <w:rFonts w:asciiTheme="minorHAnsi" w:hAnsiTheme="minorHAnsi" w:cs="Calibri"/>
          <w:b/>
          <w:lang w:val="ro-RO"/>
        </w:rPr>
      </w:pPr>
      <w:r w:rsidRPr="005E10DA">
        <w:rPr>
          <w:rFonts w:asciiTheme="minorHAnsi" w:hAnsiTheme="minorHAnsi" w:cs="Calibri"/>
          <w:lang w:val="ro-RO"/>
        </w:rPr>
        <w:t>Expertul verifica in bugetul indicativ daca valoarea cheltuielilor eligibile de la Cap. 3 &lt; 5</w:t>
      </w:r>
      <w:r w:rsidRPr="005E10DA">
        <w:rPr>
          <w:rFonts w:asciiTheme="minorHAnsi" w:hAnsiTheme="minorHAnsi" w:cs="Calibri"/>
          <w:b/>
          <w:lang w:val="ro-RO"/>
        </w:rPr>
        <w:t>%</w:t>
      </w:r>
      <w:r w:rsidRPr="005E10DA">
        <w:rPr>
          <w:rFonts w:asciiTheme="minorHAnsi" w:hAnsiTheme="minorHAnsi" w:cs="Calibri"/>
          <w:lang w:val="ro-RO"/>
        </w:rPr>
        <w:t xml:space="preserve"> din (cheltuieli eligibile de la subcap 1.2 + subcap. 1.3  + subcap.2.+Cap.4) – in cazul in care proiectul nu prevede constructii.</w:t>
      </w:r>
    </w:p>
    <w:p w14:paraId="1E77A3EC" w14:textId="77777777" w:rsidR="002F29D8" w:rsidRDefault="00891B35" w:rsidP="005D22FC">
      <w:pPr>
        <w:jc w:val="both"/>
        <w:rPr>
          <w:rFonts w:asciiTheme="minorHAnsi" w:hAnsiTheme="minorHAnsi" w:cs="Calibri"/>
          <w:lang w:val="ro-RO"/>
        </w:rPr>
      </w:pPr>
      <w:r>
        <w:rPr>
          <w:rFonts w:asciiTheme="minorHAnsi" w:hAnsiTheme="minorHAnsi" w:cs="Calibri"/>
          <w:lang w:val="ro-RO"/>
        </w:rPr>
        <w:lastRenderedPageBreak/>
        <w:t>Expertul verifică dacă, în cazul proiectelor care vizează înființare/reconversie plantație pomicolă, a fost prevăzută valoare în Anexa 5 din cererea de finanțare, linia 1 Proiectare, analize sol, asistență tehnică, avizare proiect, aceasta este inclusă în cadrul cap. 3 din Bugetul indicativ.</w:t>
      </w:r>
    </w:p>
    <w:p w14:paraId="6ED849EE" w14:textId="77777777" w:rsidR="00891B35" w:rsidRPr="005E10DA" w:rsidRDefault="00891B35" w:rsidP="005D22FC">
      <w:pPr>
        <w:jc w:val="both"/>
        <w:rPr>
          <w:rFonts w:asciiTheme="minorHAnsi" w:hAnsiTheme="minorHAnsi" w:cs="Calibri"/>
          <w:lang w:val="ro-RO"/>
        </w:rPr>
      </w:pPr>
    </w:p>
    <w:p w14:paraId="7A992E50" w14:textId="77777777" w:rsidR="002F29D8" w:rsidRPr="005E10DA" w:rsidRDefault="002F29D8" w:rsidP="005D22FC">
      <w:pPr>
        <w:jc w:val="both"/>
        <w:rPr>
          <w:rFonts w:asciiTheme="minorHAnsi" w:hAnsiTheme="minorHAnsi" w:cs="Calibri"/>
          <w:lang w:val="ro-RO"/>
        </w:rPr>
      </w:pPr>
      <w:r w:rsidRPr="005E10DA">
        <w:rPr>
          <w:rFonts w:asciiTheme="minorHAnsi" w:hAnsiTheme="minorHAnsi" w:cs="Calibri"/>
          <w:lang w:val="ro-RO"/>
        </w:rPr>
        <w:t>Daca aceste costuri se incadreaza in procentele specificate mai sus, expertul bifează DA in caseta corespunzatoare, in caz contrar bifează NU şi îşi motivează poziţia în linia prevăzută în acest scop la rubrica Observaţii.</w:t>
      </w:r>
    </w:p>
    <w:p w14:paraId="6192A0D5" w14:textId="77777777" w:rsidR="002F29D8" w:rsidRPr="005E10DA" w:rsidRDefault="002F29D8" w:rsidP="005D22FC">
      <w:pPr>
        <w:jc w:val="both"/>
        <w:rPr>
          <w:rFonts w:asciiTheme="minorHAnsi" w:hAnsiTheme="minorHAnsi" w:cs="Calibri"/>
          <w:b/>
          <w:i/>
          <w:lang w:val="ro-RO"/>
        </w:rPr>
      </w:pPr>
    </w:p>
    <w:p w14:paraId="5130E943" w14:textId="1E36E05A" w:rsidR="00FA6F62" w:rsidRPr="002E6842" w:rsidRDefault="00FA6F62" w:rsidP="00FA6F62">
      <w:pPr>
        <w:jc w:val="both"/>
        <w:rPr>
          <w:rFonts w:asciiTheme="minorHAnsi" w:hAnsiTheme="minorHAnsi" w:cstheme="minorHAnsi"/>
          <w:lang w:val="ro-RO"/>
        </w:rPr>
      </w:pPr>
      <w:r w:rsidRPr="002E6842">
        <w:rPr>
          <w:rFonts w:asciiTheme="minorHAnsi" w:hAnsiTheme="minorHAnsi" w:cstheme="minorHAnsi"/>
          <w:b/>
          <w:lang w:val="ro-RO"/>
        </w:rPr>
        <w:t>3.5.</w:t>
      </w:r>
      <w:r w:rsidRPr="002E6842">
        <w:rPr>
          <w:rFonts w:asciiTheme="minorHAnsi" w:hAnsiTheme="minorHAnsi" w:cstheme="minorHAnsi"/>
          <w:lang w:val="ro-RO"/>
        </w:rPr>
        <w:t xml:space="preserve"> Cheltuielile diverse şi neprevazute (Cap. 5.3) din Bugetul indicativ se încadrează în procentul de  maxim 10% din valoarea cheltuielilor prevazute la cap./ subcap. 1.2, 1.3, 1.4, 2, 3.5, 3.8  şi 4A din devizul general, conform legislaţiei în vigoare?</w:t>
      </w:r>
    </w:p>
    <w:p w14:paraId="5C71A008" w14:textId="77777777" w:rsidR="00FA6F62" w:rsidRPr="005E10DA" w:rsidRDefault="00FA6F62" w:rsidP="00FA6F62">
      <w:pPr>
        <w:jc w:val="both"/>
        <w:rPr>
          <w:rFonts w:asciiTheme="minorHAnsi" w:hAnsiTheme="minorHAnsi" w:cstheme="minorHAnsi"/>
          <w:sz w:val="22"/>
          <w:szCs w:val="22"/>
          <w:lang w:val="ro-RO"/>
        </w:rPr>
      </w:pPr>
    </w:p>
    <w:p w14:paraId="0E1533F1" w14:textId="553FA9E3" w:rsidR="002F29D8" w:rsidRPr="005E10DA" w:rsidRDefault="002F29D8" w:rsidP="005D22FC">
      <w:pPr>
        <w:jc w:val="both"/>
        <w:rPr>
          <w:rFonts w:asciiTheme="minorHAnsi" w:hAnsiTheme="minorHAnsi" w:cs="Calibri"/>
          <w:lang w:val="ro-RO"/>
        </w:rPr>
      </w:pPr>
      <w:r w:rsidRPr="005E10DA">
        <w:rPr>
          <w:rFonts w:asciiTheme="minorHAnsi" w:hAnsiTheme="minorHAnsi" w:cs="Calibri"/>
          <w:lang w:val="it-IT"/>
        </w:rPr>
        <w:t xml:space="preserve">Expertul verifica in bugetul indicativ daca valoarea cheltuielilor diverse şi neprevazute se incadreaza in procentul de 10% din totalul </w:t>
      </w:r>
      <w:r w:rsidRPr="005E10DA">
        <w:rPr>
          <w:rFonts w:asciiTheme="minorHAnsi" w:hAnsiTheme="minorHAnsi" w:cs="Calibri"/>
          <w:iCs/>
          <w:lang w:val="it-IT"/>
        </w:rPr>
        <w:t>subcap. 1.2 +subc</w:t>
      </w:r>
      <w:r w:rsidRPr="005E10DA">
        <w:rPr>
          <w:rFonts w:asciiTheme="minorHAnsi" w:hAnsiTheme="minorHAnsi" w:cs="Calibri"/>
          <w:lang w:val="it-IT"/>
        </w:rPr>
        <w:t>ap.1.3+</w:t>
      </w:r>
      <w:r w:rsidR="00F45E78" w:rsidRPr="005E10DA">
        <w:rPr>
          <w:rFonts w:asciiTheme="minorHAnsi" w:hAnsiTheme="minorHAnsi" w:cs="Calibri"/>
          <w:iCs/>
          <w:sz w:val="22"/>
          <w:szCs w:val="22"/>
          <w:lang w:val="it-IT"/>
        </w:rPr>
        <w:t xml:space="preserve"> </w:t>
      </w:r>
      <w:r w:rsidR="00F45E78" w:rsidRPr="005E10DA">
        <w:rPr>
          <w:rFonts w:asciiTheme="minorHAnsi" w:hAnsiTheme="minorHAnsi" w:cs="Calibri"/>
          <w:iCs/>
          <w:lang w:val="it-IT"/>
        </w:rPr>
        <w:t>subc</w:t>
      </w:r>
      <w:r w:rsidR="00F45E78" w:rsidRPr="005E10DA">
        <w:rPr>
          <w:rFonts w:asciiTheme="minorHAnsi" w:hAnsiTheme="minorHAnsi" w:cs="Calibri"/>
          <w:lang w:val="it-IT"/>
        </w:rPr>
        <w:t>ap.1.4 +</w:t>
      </w:r>
      <w:r w:rsidR="00F45E78" w:rsidRPr="005E10DA">
        <w:rPr>
          <w:rFonts w:asciiTheme="minorHAnsi" w:hAnsiTheme="minorHAnsi" w:cs="Calibri"/>
          <w:sz w:val="22"/>
          <w:szCs w:val="22"/>
          <w:lang w:val="it-IT"/>
        </w:rPr>
        <w:t xml:space="preserve"> </w:t>
      </w:r>
      <w:r w:rsidRPr="005E10DA">
        <w:rPr>
          <w:rFonts w:asciiTheme="minorHAnsi" w:hAnsiTheme="minorHAnsi" w:cs="Calibri"/>
          <w:lang w:val="it-IT"/>
        </w:rPr>
        <w:t>Cap.2 + Cap.3</w:t>
      </w:r>
      <w:r w:rsidR="00F45E78" w:rsidRPr="005E10DA">
        <w:rPr>
          <w:rFonts w:asciiTheme="minorHAnsi" w:hAnsiTheme="minorHAnsi" w:cs="Calibri"/>
          <w:lang w:val="it-IT"/>
        </w:rPr>
        <w:t xml:space="preserve">.5+ Cap.3.8  </w:t>
      </w:r>
      <w:r w:rsidRPr="005E10DA">
        <w:rPr>
          <w:rFonts w:asciiTheme="minorHAnsi" w:hAnsiTheme="minorHAnsi" w:cs="Calibri"/>
          <w:lang w:val="it-IT"/>
        </w:rPr>
        <w:t xml:space="preserve"> + Cap.4</w:t>
      </w:r>
      <w:r w:rsidR="0039327D" w:rsidRPr="005E10DA">
        <w:rPr>
          <w:rFonts w:asciiTheme="minorHAnsi" w:hAnsiTheme="minorHAnsi" w:cs="Calibri"/>
          <w:lang w:val="it-IT"/>
        </w:rPr>
        <w:t>A</w:t>
      </w:r>
      <w:r w:rsidR="0039327D" w:rsidRPr="005E10DA">
        <w:rPr>
          <w:rFonts w:asciiTheme="minorHAnsi" w:hAnsiTheme="minorHAnsi" w:cs="Calibri"/>
          <w:sz w:val="22"/>
          <w:szCs w:val="22"/>
          <w:lang w:val="it-IT"/>
        </w:rPr>
        <w:t xml:space="preserve">  </w:t>
      </w:r>
      <w:r w:rsidRPr="005E10DA">
        <w:rPr>
          <w:rFonts w:asciiTheme="minorHAnsi" w:hAnsiTheme="minorHAnsi" w:cs="Calibri"/>
          <w:lang w:val="it-IT"/>
        </w:rPr>
        <w:t xml:space="preserve">. </w:t>
      </w:r>
    </w:p>
    <w:p w14:paraId="5E7660A4" w14:textId="77777777" w:rsidR="002F29D8" w:rsidRPr="005E10DA" w:rsidRDefault="002F29D8" w:rsidP="005D22FC">
      <w:pPr>
        <w:jc w:val="both"/>
        <w:rPr>
          <w:rFonts w:asciiTheme="minorHAnsi" w:hAnsiTheme="minorHAnsi" w:cs="Calibri"/>
          <w:lang w:val="ro-RO"/>
        </w:rPr>
      </w:pPr>
    </w:p>
    <w:p w14:paraId="7E666757" w14:textId="77777777" w:rsidR="002F29D8" w:rsidRPr="005E10DA" w:rsidRDefault="002F29D8" w:rsidP="005D22FC">
      <w:pPr>
        <w:jc w:val="both"/>
        <w:rPr>
          <w:rFonts w:asciiTheme="minorHAnsi" w:hAnsiTheme="minorHAnsi" w:cs="Calibri"/>
          <w:lang w:val="it-IT"/>
        </w:rPr>
      </w:pPr>
      <w:r w:rsidRPr="005E10DA">
        <w:rPr>
          <w:rFonts w:asciiTheme="minorHAnsi" w:hAnsiTheme="minorHAnsi" w:cs="Calibri"/>
          <w:lang w:val="ro-RO"/>
        </w:rPr>
        <w:t>Daca aceste costuri se incadreaza in procentul specificat mai sus, expertul bifează DA in caseta corespunzatoare, in caz contrar bifează NU şi</w:t>
      </w:r>
      <w:r w:rsidRPr="005E10DA">
        <w:rPr>
          <w:rFonts w:asciiTheme="minorHAnsi" w:hAnsiTheme="minorHAnsi" w:cs="Calibri"/>
          <w:lang w:val="it-IT"/>
        </w:rPr>
        <w:t xml:space="preserve"> îşi motivează poziţia în linia prevăzută în acest scop la rubrica Observaţii,</w:t>
      </w:r>
    </w:p>
    <w:p w14:paraId="399766CC" w14:textId="77777777" w:rsidR="002F29D8" w:rsidRPr="005E10DA" w:rsidRDefault="002F29D8" w:rsidP="005D22FC">
      <w:pPr>
        <w:jc w:val="both"/>
        <w:rPr>
          <w:rFonts w:asciiTheme="minorHAnsi" w:hAnsiTheme="minorHAnsi" w:cs="Calibri"/>
          <w:lang w:val="ro-RO"/>
        </w:rPr>
      </w:pPr>
    </w:p>
    <w:p w14:paraId="004F730F" w14:textId="77777777" w:rsidR="00017024" w:rsidRPr="005E10DA" w:rsidRDefault="00386C3A" w:rsidP="005D22FC">
      <w:pPr>
        <w:jc w:val="both"/>
        <w:rPr>
          <w:rFonts w:asciiTheme="minorHAnsi" w:hAnsiTheme="minorHAnsi" w:cs="Calibri"/>
          <w:lang w:val="ro-RO"/>
        </w:rPr>
      </w:pPr>
      <w:r w:rsidRPr="0043282F">
        <w:rPr>
          <w:rFonts w:asciiTheme="minorHAnsi" w:hAnsiTheme="minorHAnsi" w:cs="Calibri"/>
          <w:b/>
          <w:lang w:val="ro-RO"/>
        </w:rPr>
        <w:t>3</w:t>
      </w:r>
      <w:r w:rsidR="002F29D8" w:rsidRPr="0043282F">
        <w:rPr>
          <w:rFonts w:asciiTheme="minorHAnsi" w:hAnsiTheme="minorHAnsi" w:cs="Calibri"/>
          <w:b/>
          <w:lang w:val="ro-RO"/>
        </w:rPr>
        <w:t>.6</w:t>
      </w:r>
      <w:r w:rsidR="00017024" w:rsidRPr="005E10DA">
        <w:rPr>
          <w:rFonts w:asciiTheme="minorHAnsi" w:hAnsiTheme="minorHAnsi" w:cs="Calibri"/>
          <w:lang w:val="ro-RO"/>
        </w:rPr>
        <w:t xml:space="preserve"> </w:t>
      </w:r>
      <w:r w:rsidR="00017024" w:rsidRPr="005E10DA">
        <w:rPr>
          <w:rFonts w:asciiTheme="minorHAnsi" w:hAnsiTheme="minorHAnsi" w:cstheme="minorHAnsi"/>
          <w:b/>
          <w:lang w:val="ro-RO"/>
        </w:rPr>
        <w:t>Actualizarea respectă procentul de max. 5% din valoarea total eligibilă?</w:t>
      </w:r>
    </w:p>
    <w:p w14:paraId="02FDBCDA" w14:textId="77777777" w:rsidR="00017024" w:rsidRPr="005E10DA" w:rsidRDefault="00017024" w:rsidP="005D22FC">
      <w:pPr>
        <w:jc w:val="both"/>
        <w:rPr>
          <w:rFonts w:asciiTheme="minorHAnsi" w:hAnsiTheme="minorHAnsi" w:cs="Calibri"/>
          <w:lang w:val="ro-RO"/>
        </w:rPr>
      </w:pPr>
    </w:p>
    <w:p w14:paraId="5B42A5BA" w14:textId="77777777" w:rsidR="00017024" w:rsidRDefault="00017024" w:rsidP="005D22FC">
      <w:pPr>
        <w:jc w:val="both"/>
        <w:rPr>
          <w:rFonts w:asciiTheme="minorHAnsi" w:hAnsiTheme="minorHAnsi" w:cs="Calibri"/>
          <w:iCs/>
          <w:lang w:val="it-IT"/>
        </w:rPr>
      </w:pPr>
      <w:r w:rsidRPr="005E10DA">
        <w:rPr>
          <w:rFonts w:asciiTheme="minorHAnsi" w:hAnsiTheme="minorHAnsi" w:cs="Calibri"/>
          <w:lang w:val="it-IT"/>
        </w:rPr>
        <w:t xml:space="preserve">Expertul verifica in bugetul indicativ daca valoarea actualizării se încadreaza în procentul de 5% din totalul </w:t>
      </w:r>
      <w:r w:rsidRPr="005E10DA">
        <w:rPr>
          <w:rFonts w:asciiTheme="minorHAnsi" w:hAnsiTheme="minorHAnsi" w:cs="Calibri"/>
          <w:iCs/>
          <w:lang w:val="it-IT"/>
        </w:rPr>
        <w:t>valoare eligibilă.</w:t>
      </w:r>
    </w:p>
    <w:p w14:paraId="26DCB111" w14:textId="77777777" w:rsidR="00507B22" w:rsidRPr="005E10DA" w:rsidRDefault="00507B22" w:rsidP="005D22FC">
      <w:pPr>
        <w:jc w:val="both"/>
        <w:rPr>
          <w:rFonts w:asciiTheme="minorHAnsi" w:hAnsiTheme="minorHAnsi" w:cs="Calibri"/>
          <w:lang w:val="ro-RO"/>
        </w:rPr>
      </w:pPr>
    </w:p>
    <w:p w14:paraId="7B81B14A" w14:textId="77777777" w:rsidR="00017024" w:rsidRPr="005E10DA" w:rsidRDefault="00017024" w:rsidP="005D22FC">
      <w:pPr>
        <w:jc w:val="both"/>
        <w:rPr>
          <w:rFonts w:asciiTheme="minorHAnsi" w:hAnsiTheme="minorHAnsi" w:cs="Calibri"/>
          <w:lang w:val="it-IT"/>
        </w:rPr>
      </w:pPr>
      <w:r w:rsidRPr="005E10DA">
        <w:rPr>
          <w:rFonts w:asciiTheme="minorHAnsi" w:hAnsiTheme="minorHAnsi" w:cs="Calibri"/>
          <w:lang w:val="ro-RO"/>
        </w:rPr>
        <w:t>Daca aceste costuri se incadreaza in procentul specificat mai sus, expertul bifează DA in caseta corespunzatoare, in caz contrar bifează NU şi</w:t>
      </w:r>
      <w:r w:rsidRPr="005E10DA">
        <w:rPr>
          <w:rFonts w:asciiTheme="minorHAnsi" w:hAnsiTheme="minorHAnsi" w:cs="Calibri"/>
          <w:lang w:val="it-IT"/>
        </w:rPr>
        <w:t xml:space="preserve"> îşi motivează poziţia în linia prevăzută în acest scop la rubrica Observaţii</w:t>
      </w:r>
      <w:r w:rsidR="00546E83" w:rsidRPr="005E10DA">
        <w:rPr>
          <w:rFonts w:asciiTheme="minorHAnsi" w:hAnsiTheme="minorHAnsi" w:cs="Calibri"/>
          <w:lang w:val="it-IT"/>
        </w:rPr>
        <w:t>.</w:t>
      </w:r>
    </w:p>
    <w:p w14:paraId="397B551A" w14:textId="77777777" w:rsidR="00017024" w:rsidRPr="005E10DA" w:rsidRDefault="00017024" w:rsidP="005D22FC">
      <w:pPr>
        <w:jc w:val="both"/>
        <w:rPr>
          <w:rFonts w:asciiTheme="minorHAnsi" w:hAnsiTheme="minorHAnsi" w:cs="Calibri"/>
          <w:lang w:val="ro-RO"/>
        </w:rPr>
      </w:pPr>
    </w:p>
    <w:p w14:paraId="4B7C8B9B" w14:textId="77777777" w:rsidR="002F29D8" w:rsidRPr="005E10DA" w:rsidRDefault="00017024" w:rsidP="005D22FC">
      <w:pPr>
        <w:jc w:val="both"/>
        <w:rPr>
          <w:rFonts w:asciiTheme="minorHAnsi" w:hAnsiTheme="minorHAnsi" w:cs="Calibri"/>
          <w:lang w:val="ro-RO"/>
        </w:rPr>
      </w:pPr>
      <w:r w:rsidRPr="005E10DA">
        <w:rPr>
          <w:rFonts w:asciiTheme="minorHAnsi" w:hAnsiTheme="minorHAnsi" w:cs="Calibri"/>
          <w:lang w:val="ro-RO"/>
        </w:rPr>
        <w:t xml:space="preserve">3.7 </w:t>
      </w:r>
      <w:r w:rsidR="002F29D8" w:rsidRPr="005E10DA">
        <w:rPr>
          <w:rFonts w:asciiTheme="minorHAnsi" w:hAnsiTheme="minorHAnsi" w:cs="Calibri"/>
          <w:lang w:val="ro-RO"/>
        </w:rPr>
        <w:t xml:space="preserve"> TVA-ul aferent cheltuielilor eligibile este trecut in coloana cheltuielilor eligibile?</w:t>
      </w:r>
    </w:p>
    <w:p w14:paraId="040485E4" w14:textId="77777777" w:rsidR="002F29D8" w:rsidRPr="005E10DA" w:rsidRDefault="002F29D8" w:rsidP="005D22FC">
      <w:pPr>
        <w:jc w:val="both"/>
        <w:rPr>
          <w:rFonts w:asciiTheme="minorHAnsi" w:hAnsiTheme="minorHAnsi" w:cs="Calibri"/>
          <w:lang w:val="ro-RO"/>
        </w:rPr>
      </w:pPr>
    </w:p>
    <w:p w14:paraId="3C91215E" w14:textId="77777777" w:rsidR="002F29D8" w:rsidRPr="005E10DA" w:rsidRDefault="002F29D8" w:rsidP="005D22FC">
      <w:pPr>
        <w:jc w:val="both"/>
        <w:rPr>
          <w:rFonts w:asciiTheme="minorHAnsi" w:hAnsiTheme="minorHAnsi" w:cs="Calibri"/>
          <w:b/>
          <w:bCs/>
          <w:i/>
          <w:iCs/>
          <w:color w:val="000000"/>
          <w:lang w:val="ro-RO" w:eastAsia="ro-RO"/>
        </w:rPr>
      </w:pPr>
      <w:r w:rsidRPr="005E10DA">
        <w:rPr>
          <w:rFonts w:asciiTheme="minorHAnsi" w:hAnsiTheme="minorHAnsi" w:cs="Calibri"/>
          <w:color w:val="000000"/>
          <w:lang w:val="ro-RO" w:eastAsia="ro-RO"/>
        </w:rPr>
        <w:t xml:space="preserve">In cazul in care solicitantul a bifat </w:t>
      </w:r>
      <w:r w:rsidRPr="005E10DA">
        <w:rPr>
          <w:rFonts w:asciiTheme="minorHAnsi" w:hAnsiTheme="minorHAnsi" w:cs="Calibri"/>
          <w:i/>
          <w:iCs/>
          <w:color w:val="000000"/>
          <w:lang w:val="ro-RO" w:eastAsia="ro-RO"/>
        </w:rPr>
        <w:t>in caseta corespunzatoare din Declaraţia pe propria răspundere F ca este platitor de TVA</w:t>
      </w:r>
      <w:r w:rsidRPr="005E10DA">
        <w:rPr>
          <w:rFonts w:asciiTheme="minorHAnsi" w:hAnsiTheme="minorHAnsi" w:cs="Calibri"/>
          <w:color w:val="000000"/>
          <w:lang w:val="ro-RO" w:eastAsia="ro-RO"/>
        </w:rPr>
        <w:t xml:space="preserve"> ,</w:t>
      </w:r>
      <w:r w:rsidRPr="005E10DA">
        <w:rPr>
          <w:rFonts w:asciiTheme="minorHAnsi" w:hAnsiTheme="minorHAnsi" w:cs="Calibri"/>
          <w:i/>
          <w:iCs/>
          <w:color w:val="000000"/>
          <w:lang w:val="ro-RO" w:eastAsia="ro-RO"/>
        </w:rPr>
        <w:t>TVA-ul</w:t>
      </w:r>
      <w:r w:rsidRPr="005E10DA">
        <w:rPr>
          <w:rFonts w:asciiTheme="minorHAnsi" w:hAnsiTheme="minorHAnsi" w:cs="Calibri"/>
          <w:b/>
          <w:bCs/>
          <w:i/>
          <w:iCs/>
          <w:color w:val="000000"/>
          <w:lang w:val="ro-RO" w:eastAsia="ro-RO"/>
        </w:rPr>
        <w:t xml:space="preserve"> este neeligibil .</w:t>
      </w:r>
    </w:p>
    <w:p w14:paraId="26B9ED10" w14:textId="77777777" w:rsidR="002F29D8" w:rsidRPr="005E10DA" w:rsidRDefault="002F29D8" w:rsidP="005D22FC">
      <w:pPr>
        <w:jc w:val="both"/>
        <w:rPr>
          <w:rFonts w:asciiTheme="minorHAnsi" w:hAnsiTheme="minorHAnsi" w:cs="Calibri"/>
          <w:b/>
          <w:bCs/>
          <w:i/>
          <w:iCs/>
          <w:color w:val="000000"/>
          <w:lang w:val="ro-RO" w:eastAsia="ro-RO"/>
        </w:rPr>
      </w:pPr>
      <w:r w:rsidRPr="005E10DA">
        <w:rPr>
          <w:rFonts w:asciiTheme="minorHAnsi" w:hAnsiTheme="minorHAnsi" w:cs="Calibri"/>
          <w:i/>
          <w:iCs/>
          <w:color w:val="000000"/>
          <w:lang w:val="ro-RO" w:eastAsia="ro-RO"/>
        </w:rPr>
        <w:t xml:space="preserve">In cazul in care solicitantul bifează in caseta corespunzatoare din Declaraţia pe propria răspundere F ca nu este platitor de TVA, atunci TVA-ul </w:t>
      </w:r>
      <w:r w:rsidRPr="005E10DA">
        <w:rPr>
          <w:rFonts w:asciiTheme="minorHAnsi" w:hAnsiTheme="minorHAnsi" w:cs="Calibri"/>
          <w:b/>
          <w:bCs/>
          <w:i/>
          <w:iCs/>
          <w:color w:val="000000"/>
          <w:lang w:val="ro-RO" w:eastAsia="ro-RO"/>
        </w:rPr>
        <w:t>aferent cheltuielilor eligibile este eligibil.</w:t>
      </w:r>
    </w:p>
    <w:p w14:paraId="45C85774" w14:textId="77777777" w:rsidR="002F29D8" w:rsidRPr="005E10DA" w:rsidRDefault="002F29D8" w:rsidP="005D22FC">
      <w:pPr>
        <w:jc w:val="both"/>
        <w:rPr>
          <w:rFonts w:asciiTheme="minorHAnsi" w:hAnsiTheme="minorHAnsi" w:cs="Calibri"/>
          <w:lang w:val="ro-RO"/>
        </w:rPr>
      </w:pPr>
      <w:r w:rsidRPr="005E10DA">
        <w:rPr>
          <w:rFonts w:asciiTheme="minorHAnsi" w:hAnsiTheme="minorHAnsi" w:cs="Calibri"/>
          <w:i/>
          <w:color w:val="000000"/>
          <w:lang w:val="it-IT" w:eastAsia="ro-RO"/>
        </w:rPr>
        <w:t>In cazul in care solicitantul nu bifează ni</w:t>
      </w:r>
      <w:hyperlink r:id="rId31" w:history="1">
        <w:r w:rsidRPr="005E10DA">
          <w:rPr>
            <w:rStyle w:val="Hyperlink"/>
            <w:rFonts w:asciiTheme="minorHAnsi" w:hAnsiTheme="minorHAnsi" w:cs="Calibri"/>
            <w:i/>
            <w:lang w:val="it-IT" w:eastAsia="ro-RO"/>
          </w:rPr>
          <w:t>ci</w:t>
        </w:r>
      </w:hyperlink>
      <w:r w:rsidRPr="005E10DA">
        <w:rPr>
          <w:rFonts w:asciiTheme="minorHAnsi" w:hAnsiTheme="minorHAnsi" w:cs="Calibri"/>
          <w:i/>
          <w:color w:val="000000"/>
          <w:lang w:val="it-IT" w:eastAsia="ro-RO"/>
        </w:rPr>
        <w:t>una din casute, se considera TVA-ul neeligibil.</w:t>
      </w:r>
    </w:p>
    <w:p w14:paraId="31CFD269" w14:textId="77777777" w:rsidR="002F29D8" w:rsidRPr="005E10DA" w:rsidRDefault="00386C3A" w:rsidP="005D22FC">
      <w:pPr>
        <w:pStyle w:val="Heading2"/>
        <w:jc w:val="both"/>
        <w:rPr>
          <w:rFonts w:asciiTheme="minorHAnsi" w:hAnsiTheme="minorHAnsi" w:cs="Calibri"/>
          <w:color w:val="auto"/>
          <w:sz w:val="24"/>
          <w:szCs w:val="24"/>
          <w:lang w:val="ro-RO"/>
        </w:rPr>
      </w:pPr>
      <w:r w:rsidRPr="005E10DA">
        <w:rPr>
          <w:rFonts w:asciiTheme="minorHAnsi" w:hAnsiTheme="minorHAnsi" w:cs="Calibri"/>
          <w:color w:val="auto"/>
          <w:sz w:val="24"/>
          <w:szCs w:val="24"/>
          <w:lang w:val="ro-RO"/>
        </w:rPr>
        <w:t>4</w:t>
      </w:r>
      <w:r w:rsidR="002F29D8" w:rsidRPr="005E10DA">
        <w:rPr>
          <w:rFonts w:asciiTheme="minorHAnsi" w:hAnsiTheme="minorHAnsi" w:cs="Calibri"/>
          <w:color w:val="auto"/>
          <w:sz w:val="24"/>
          <w:szCs w:val="24"/>
          <w:lang w:val="ro-RO"/>
        </w:rPr>
        <w:t xml:space="preserve">. </w:t>
      </w:r>
      <w:r w:rsidRPr="005E10DA">
        <w:rPr>
          <w:rFonts w:asciiTheme="minorHAnsi" w:hAnsiTheme="minorHAnsi" w:cs="Calibri"/>
          <w:color w:val="auto"/>
          <w:sz w:val="24"/>
          <w:szCs w:val="24"/>
          <w:lang w:val="ro-RO"/>
        </w:rPr>
        <w:t xml:space="preserve">Verificarea rezonabilităţii preţurilor </w:t>
      </w:r>
    </w:p>
    <w:p w14:paraId="0CC7D4BF" w14:textId="77777777" w:rsidR="002F29D8" w:rsidRPr="005E10DA" w:rsidRDefault="002F29D8" w:rsidP="005D22FC">
      <w:pPr>
        <w:jc w:val="both"/>
        <w:rPr>
          <w:rFonts w:asciiTheme="minorHAnsi" w:hAnsiTheme="minorHAnsi" w:cs="Calibri"/>
          <w:u w:val="single"/>
          <w:lang w:val="ro-RO"/>
        </w:rPr>
      </w:pPr>
    </w:p>
    <w:p w14:paraId="69396B9E" w14:textId="77777777" w:rsidR="002F29D8" w:rsidRPr="005E10DA" w:rsidRDefault="00386C3A" w:rsidP="005D22FC">
      <w:pPr>
        <w:jc w:val="both"/>
        <w:rPr>
          <w:rFonts w:asciiTheme="minorHAnsi" w:hAnsiTheme="minorHAnsi" w:cs="Calibri"/>
          <w:u w:val="single"/>
          <w:lang w:val="ro-RO"/>
        </w:rPr>
      </w:pPr>
      <w:r w:rsidRPr="005E10DA">
        <w:rPr>
          <w:rFonts w:asciiTheme="minorHAnsi" w:hAnsiTheme="minorHAnsi" w:cs="Calibri"/>
          <w:u w:val="single"/>
          <w:lang w:val="ro-RO"/>
        </w:rPr>
        <w:t>4</w:t>
      </w:r>
      <w:r w:rsidR="002F29D8" w:rsidRPr="005E10DA">
        <w:rPr>
          <w:rFonts w:asciiTheme="minorHAnsi" w:hAnsiTheme="minorHAnsi" w:cs="Calibri"/>
          <w:u w:val="single"/>
          <w:lang w:val="ro-RO"/>
        </w:rPr>
        <w:t>.1.  Categoria de bunuri  se regaseste in Baza de Date</w:t>
      </w:r>
      <w:r w:rsidR="00E02C52" w:rsidRPr="005E10DA">
        <w:rPr>
          <w:rFonts w:asciiTheme="minorHAnsi" w:hAnsiTheme="minorHAnsi" w:cs="Calibri"/>
          <w:u w:val="single"/>
          <w:lang w:val="ro-RO"/>
        </w:rPr>
        <w:t xml:space="preserve"> </w:t>
      </w:r>
      <w:r w:rsidR="00E02C52" w:rsidRPr="004D1B01">
        <w:rPr>
          <w:rFonts w:ascii="Calibri" w:hAnsi="Calibri"/>
          <w:u w:val="single"/>
        </w:rPr>
        <w:t xml:space="preserve">aplicabilă PNDR 2014-2020 postată </w:t>
      </w:r>
      <w:r w:rsidR="00E02C52" w:rsidRPr="004D1B01">
        <w:rPr>
          <w:rFonts w:ascii="Calibri" w:hAnsi="Calibri"/>
          <w:sz w:val="22"/>
          <w:szCs w:val="22"/>
          <w:u w:val="single"/>
        </w:rPr>
        <w:t> </w:t>
      </w:r>
      <w:r w:rsidR="00E02C52" w:rsidRPr="004D1B01">
        <w:rPr>
          <w:rFonts w:ascii="Calibri" w:hAnsi="Calibri"/>
          <w:u w:val="single"/>
        </w:rPr>
        <w:t>pe pagina de internet AFIR</w:t>
      </w:r>
      <w:r w:rsidR="002F29D8" w:rsidRPr="00FB4833">
        <w:rPr>
          <w:rFonts w:asciiTheme="minorHAnsi" w:hAnsiTheme="minorHAnsi" w:cs="Calibri"/>
          <w:u w:val="single"/>
          <w:lang w:val="ro-RO"/>
        </w:rPr>
        <w:t>?</w:t>
      </w:r>
    </w:p>
    <w:p w14:paraId="5AE26A22" w14:textId="77777777" w:rsidR="002F29D8" w:rsidRPr="005E10DA" w:rsidRDefault="002F29D8" w:rsidP="005D22FC">
      <w:pPr>
        <w:jc w:val="both"/>
        <w:rPr>
          <w:rFonts w:asciiTheme="minorHAnsi" w:hAnsiTheme="minorHAnsi" w:cs="Calibri"/>
          <w:lang w:val="ro-RO"/>
        </w:rPr>
      </w:pPr>
      <w:r w:rsidRPr="005E10DA">
        <w:rPr>
          <w:rFonts w:asciiTheme="minorHAnsi" w:hAnsiTheme="minorHAnsi" w:cs="Calibri"/>
          <w:lang w:val="ro-RO"/>
        </w:rPr>
        <w:t>Expertul verifica daca bunuri</w:t>
      </w:r>
      <w:r w:rsidR="00017024" w:rsidRPr="005E10DA">
        <w:rPr>
          <w:rFonts w:asciiTheme="minorHAnsi" w:hAnsiTheme="minorHAnsi" w:cs="Calibri"/>
          <w:lang w:val="ro-RO"/>
        </w:rPr>
        <w:t>le cu caracteristicile prevăzute în SF şi regăsite ca investiţie în</w:t>
      </w:r>
      <w:r w:rsidRPr="005E10DA">
        <w:rPr>
          <w:rFonts w:asciiTheme="minorHAnsi" w:hAnsiTheme="minorHAnsi" w:cs="Calibri"/>
          <w:lang w:val="ro-RO"/>
        </w:rPr>
        <w:t xml:space="preserve"> din devizele pe obiecte  </w:t>
      </w:r>
      <w:r w:rsidR="00017024" w:rsidRPr="005E10DA">
        <w:rPr>
          <w:rFonts w:asciiTheme="minorHAnsi" w:hAnsiTheme="minorHAnsi" w:cs="Calibri"/>
          <w:lang w:val="ro-RO"/>
        </w:rPr>
        <w:t xml:space="preserve"> sunt incluse </w:t>
      </w:r>
      <w:r w:rsidRPr="005E10DA">
        <w:rPr>
          <w:rFonts w:asciiTheme="minorHAnsi" w:hAnsiTheme="minorHAnsi" w:cs="Calibri"/>
          <w:lang w:val="ro-RO"/>
        </w:rPr>
        <w:t xml:space="preserve">in Baza de date preţuri </w:t>
      </w:r>
      <w:r w:rsidR="00E253A7" w:rsidRPr="005E10DA">
        <w:rPr>
          <w:rFonts w:ascii="Calibri" w:hAnsi="Calibri"/>
        </w:rPr>
        <w:t xml:space="preserve">de referință aplicabilă PNDR 2014-2020 </w:t>
      </w:r>
      <w:r w:rsidR="00E253A7" w:rsidRPr="005E10DA">
        <w:rPr>
          <w:rFonts w:ascii="Calibri" w:hAnsi="Calibri"/>
        </w:rPr>
        <w:lastRenderedPageBreak/>
        <w:t>postată</w:t>
      </w:r>
      <w:r w:rsidRPr="005E10DA">
        <w:rPr>
          <w:rFonts w:asciiTheme="minorHAnsi" w:hAnsiTheme="minorHAnsi" w:cs="Calibri"/>
          <w:lang w:val="ro-RO"/>
        </w:rPr>
        <w:t xml:space="preserve"> pe pagina de internet AFIR. Daca se regasesc, expertul bifează in caseta corespunzatoare DA.</w:t>
      </w:r>
    </w:p>
    <w:p w14:paraId="3B0E7D1C" w14:textId="77777777" w:rsidR="002F29D8" w:rsidRPr="005E10DA" w:rsidRDefault="002F29D8" w:rsidP="005D22FC">
      <w:pPr>
        <w:jc w:val="both"/>
        <w:rPr>
          <w:rFonts w:asciiTheme="minorHAnsi" w:hAnsiTheme="minorHAnsi" w:cs="Calibri"/>
          <w:lang w:val="ro-RO"/>
        </w:rPr>
      </w:pPr>
      <w:r w:rsidRPr="005E10DA">
        <w:rPr>
          <w:rFonts w:asciiTheme="minorHAnsi" w:hAnsiTheme="minorHAnsi" w:cs="Calibri"/>
          <w:lang w:val="it-IT"/>
        </w:rPr>
        <w:t>Daca categoria de bunuri</w:t>
      </w:r>
      <w:r w:rsidR="004F583B" w:rsidRPr="005E10DA">
        <w:rPr>
          <w:rFonts w:asciiTheme="minorHAnsi" w:hAnsiTheme="minorHAnsi" w:cs="Calibri"/>
          <w:lang w:val="it-IT"/>
        </w:rPr>
        <w:t xml:space="preserve"> </w:t>
      </w:r>
      <w:r w:rsidRPr="005E10DA">
        <w:rPr>
          <w:rFonts w:asciiTheme="minorHAnsi" w:hAnsiTheme="minorHAnsi" w:cs="Calibri"/>
          <w:lang w:val="it-IT"/>
        </w:rPr>
        <w:t>nu se regaseste in Baza de date preţuri</w:t>
      </w:r>
      <w:r w:rsidR="00DA141C" w:rsidRPr="005E10DA">
        <w:rPr>
          <w:rFonts w:ascii="Calibri" w:hAnsi="Calibri"/>
        </w:rPr>
        <w:t xml:space="preserve"> de referință aplicabilă PNDR 2014-2020 postată  pe pagina de internet AFIR</w:t>
      </w:r>
      <w:r w:rsidRPr="005E10DA">
        <w:rPr>
          <w:rFonts w:asciiTheme="minorHAnsi" w:hAnsiTheme="minorHAnsi" w:cs="Calibri"/>
          <w:lang w:val="it-IT"/>
        </w:rPr>
        <w:t>, expertul bifează in caseta corespunzatoare NU.</w:t>
      </w:r>
    </w:p>
    <w:p w14:paraId="35E25E15" w14:textId="77777777" w:rsidR="002F29D8" w:rsidRPr="005E10DA" w:rsidRDefault="002F29D8" w:rsidP="005D22FC">
      <w:pPr>
        <w:ind w:left="-284"/>
        <w:jc w:val="both"/>
        <w:rPr>
          <w:rFonts w:asciiTheme="minorHAnsi" w:hAnsiTheme="minorHAnsi" w:cs="Calibri"/>
          <w:lang w:val="it-IT"/>
        </w:rPr>
      </w:pPr>
    </w:p>
    <w:p w14:paraId="48402D56" w14:textId="77777777" w:rsidR="002F29D8" w:rsidRPr="005E10DA" w:rsidRDefault="00386C3A" w:rsidP="005D22FC">
      <w:pPr>
        <w:jc w:val="both"/>
        <w:rPr>
          <w:rFonts w:asciiTheme="minorHAnsi" w:hAnsiTheme="minorHAnsi" w:cs="Calibri"/>
          <w:u w:val="single"/>
          <w:lang w:val="it-IT"/>
        </w:rPr>
      </w:pPr>
      <w:r w:rsidRPr="005E10DA">
        <w:rPr>
          <w:rFonts w:asciiTheme="minorHAnsi" w:hAnsiTheme="minorHAnsi" w:cs="Calibri"/>
          <w:u w:val="single"/>
          <w:lang w:val="it-IT"/>
        </w:rPr>
        <w:t>4.2. Daca la pct.4</w:t>
      </w:r>
      <w:r w:rsidR="002F29D8" w:rsidRPr="005E10DA">
        <w:rPr>
          <w:rFonts w:asciiTheme="minorHAnsi" w:hAnsiTheme="minorHAnsi" w:cs="Calibri"/>
          <w:u w:val="single"/>
          <w:lang w:val="it-IT"/>
        </w:rPr>
        <w:t>.1. raspunsul este DA, sunt atasate extrasele tiparite din baza de date?</w:t>
      </w:r>
    </w:p>
    <w:p w14:paraId="611810AF" w14:textId="77777777" w:rsidR="002F29D8" w:rsidRPr="005E10DA" w:rsidRDefault="002F29D8" w:rsidP="005D22FC">
      <w:pPr>
        <w:jc w:val="both"/>
        <w:rPr>
          <w:rFonts w:asciiTheme="minorHAnsi" w:hAnsiTheme="minorHAnsi" w:cs="Calibri"/>
          <w:lang w:val="it-IT"/>
        </w:rPr>
      </w:pPr>
      <w:r w:rsidRPr="005E10DA">
        <w:rPr>
          <w:rFonts w:asciiTheme="minorHAnsi" w:hAnsiTheme="minorHAnsi" w:cs="Calibri"/>
          <w:lang w:val="it-IT"/>
        </w:rPr>
        <w:t>Daca sunt atasate extrasele tiparite din Baza de date</w:t>
      </w:r>
      <w:r w:rsidR="00E02C52" w:rsidRPr="005E10DA">
        <w:rPr>
          <w:rFonts w:asciiTheme="minorHAnsi" w:hAnsiTheme="minorHAnsi" w:cs="Calibri"/>
          <w:lang w:val="it-IT"/>
        </w:rPr>
        <w:t xml:space="preserve"> </w:t>
      </w:r>
      <w:r w:rsidR="00E02C52" w:rsidRPr="005E10DA">
        <w:rPr>
          <w:rFonts w:ascii="Calibri" w:hAnsi="Calibri"/>
        </w:rPr>
        <w:t>date cu  preţuri de referință aplicabilă PNDR 2014-2020 postată  pe pagina de internet AFIR</w:t>
      </w:r>
      <w:r w:rsidRPr="005E10DA">
        <w:rPr>
          <w:rFonts w:asciiTheme="minorHAnsi" w:hAnsiTheme="minorHAnsi" w:cs="Calibri"/>
          <w:lang w:val="it-IT"/>
        </w:rPr>
        <w:t>, expertul bifează in caseta corespunzatoare DA, iar daca nu sunt atasate expertul bifează NU şi printeaza din baza de date extrasele  relevante.</w:t>
      </w:r>
    </w:p>
    <w:p w14:paraId="7344FE9C" w14:textId="77777777" w:rsidR="002F29D8" w:rsidRPr="005E10DA" w:rsidRDefault="002F29D8" w:rsidP="005D22FC">
      <w:pPr>
        <w:jc w:val="both"/>
        <w:rPr>
          <w:rFonts w:asciiTheme="minorHAnsi" w:hAnsiTheme="minorHAnsi" w:cs="Calibri"/>
          <w:u w:val="single"/>
          <w:lang w:val="it-IT"/>
        </w:rPr>
      </w:pPr>
    </w:p>
    <w:p w14:paraId="38E89C3C" w14:textId="77777777" w:rsidR="002F29D8" w:rsidRPr="005E10DA" w:rsidRDefault="00386C3A" w:rsidP="005D22FC">
      <w:pPr>
        <w:jc w:val="both"/>
        <w:rPr>
          <w:rFonts w:asciiTheme="minorHAnsi" w:hAnsiTheme="minorHAnsi" w:cs="Calibri"/>
          <w:u w:val="single"/>
          <w:lang w:val="it-IT"/>
        </w:rPr>
      </w:pPr>
      <w:r w:rsidRPr="005E10DA">
        <w:rPr>
          <w:rFonts w:asciiTheme="minorHAnsi" w:hAnsiTheme="minorHAnsi" w:cs="Calibri"/>
          <w:u w:val="single"/>
          <w:lang w:val="it-IT"/>
        </w:rPr>
        <w:t>4</w:t>
      </w:r>
      <w:r w:rsidR="002F29D8" w:rsidRPr="005E10DA">
        <w:rPr>
          <w:rFonts w:asciiTheme="minorHAnsi" w:hAnsiTheme="minorHAnsi" w:cs="Calibri"/>
          <w:u w:val="single"/>
          <w:lang w:val="it-IT"/>
        </w:rPr>
        <w:t>.3</w:t>
      </w:r>
      <w:r w:rsidRPr="005E10DA">
        <w:rPr>
          <w:rFonts w:asciiTheme="minorHAnsi" w:hAnsiTheme="minorHAnsi" w:cs="Calibri"/>
          <w:u w:val="single"/>
          <w:lang w:val="it-IT"/>
        </w:rPr>
        <w:t>. Dacă la pct. 4</w:t>
      </w:r>
      <w:r w:rsidR="002F29D8" w:rsidRPr="005E10DA">
        <w:rPr>
          <w:rFonts w:asciiTheme="minorHAnsi" w:hAnsiTheme="minorHAnsi" w:cs="Calibri"/>
          <w:u w:val="single"/>
          <w:lang w:val="it-IT"/>
        </w:rPr>
        <w:t>.1. raspunsul este DA, preţurile utilizate pentru bunuri se incadreaza in maximul  prevazut în  Baza de Date de preţuri</w:t>
      </w:r>
      <w:r w:rsidR="00E253A7" w:rsidRPr="005E10DA">
        <w:rPr>
          <w:rFonts w:ascii="Calibri" w:hAnsi="Calibri"/>
        </w:rPr>
        <w:t xml:space="preserve"> de referință aplicabilă PNDR 2014-2020 postată</w:t>
      </w:r>
      <w:r w:rsidR="00E253A7" w:rsidRPr="005E10DA">
        <w:rPr>
          <w:rFonts w:asciiTheme="minorHAnsi" w:hAnsiTheme="minorHAnsi" w:cs="Calibri"/>
          <w:lang w:val="ro-RO"/>
        </w:rPr>
        <w:t xml:space="preserve"> pe pagina de internet AFIR</w:t>
      </w:r>
      <w:r w:rsidR="002F29D8" w:rsidRPr="005E10DA">
        <w:rPr>
          <w:rFonts w:asciiTheme="minorHAnsi" w:hAnsiTheme="minorHAnsi" w:cs="Calibri"/>
          <w:u w:val="single"/>
          <w:lang w:val="it-IT"/>
        </w:rPr>
        <w:t>?</w:t>
      </w:r>
    </w:p>
    <w:p w14:paraId="4EBE837C" w14:textId="77777777" w:rsidR="002F29D8" w:rsidRPr="005E10DA" w:rsidRDefault="002F29D8" w:rsidP="005D22FC">
      <w:pPr>
        <w:jc w:val="both"/>
        <w:rPr>
          <w:rFonts w:asciiTheme="minorHAnsi" w:hAnsiTheme="minorHAnsi" w:cs="Calibri"/>
          <w:lang w:val="ro-RO"/>
        </w:rPr>
      </w:pPr>
      <w:r w:rsidRPr="005E10DA">
        <w:rPr>
          <w:rFonts w:asciiTheme="minorHAnsi" w:hAnsiTheme="minorHAnsi" w:cs="Calibri"/>
          <w:lang w:val="it-IT"/>
        </w:rPr>
        <w:t>Expertul verifica daca preţurile se incadreaza in maximul</w:t>
      </w:r>
      <w:r w:rsidR="004F583B" w:rsidRPr="005E10DA">
        <w:rPr>
          <w:rFonts w:asciiTheme="minorHAnsi" w:hAnsiTheme="minorHAnsi" w:cs="Calibri"/>
          <w:lang w:val="it-IT"/>
        </w:rPr>
        <w:t xml:space="preserve"> </w:t>
      </w:r>
      <w:r w:rsidRPr="005E10DA">
        <w:rPr>
          <w:rFonts w:asciiTheme="minorHAnsi" w:hAnsiTheme="minorHAnsi" w:cs="Calibri"/>
          <w:lang w:val="it-IT"/>
        </w:rPr>
        <w:t xml:space="preserve">prevazut în  Baza de Date de preţuri </w:t>
      </w:r>
      <w:r w:rsidR="00DA141C" w:rsidRPr="005E10DA">
        <w:rPr>
          <w:rFonts w:ascii="Calibri" w:hAnsi="Calibri"/>
        </w:rPr>
        <w:t>de referință aplicabilă PNDR 2014-2020 postată</w:t>
      </w:r>
      <w:r w:rsidR="00DA141C" w:rsidRPr="005E10DA">
        <w:rPr>
          <w:rFonts w:asciiTheme="minorHAnsi" w:hAnsiTheme="minorHAnsi" w:cs="Calibri"/>
          <w:lang w:val="ro-RO"/>
        </w:rPr>
        <w:t xml:space="preserve"> pe pagina de internet AFIR</w:t>
      </w:r>
      <w:r w:rsidR="00DA141C" w:rsidRPr="005E10DA">
        <w:rPr>
          <w:rFonts w:asciiTheme="minorHAnsi" w:hAnsiTheme="minorHAnsi" w:cs="Calibri"/>
          <w:lang w:val="it-IT"/>
        </w:rPr>
        <w:t xml:space="preserve"> </w:t>
      </w:r>
      <w:r w:rsidRPr="005E10DA">
        <w:rPr>
          <w:rFonts w:asciiTheme="minorHAnsi" w:hAnsiTheme="minorHAnsi" w:cs="Calibri"/>
          <w:lang w:val="it-IT"/>
        </w:rPr>
        <w:t>pentru bunul respectiv</w:t>
      </w:r>
      <w:r w:rsidR="004F583B" w:rsidRPr="005E10DA">
        <w:rPr>
          <w:rFonts w:asciiTheme="minorHAnsi" w:hAnsiTheme="minorHAnsi" w:cs="Calibri"/>
          <w:lang w:val="it-IT"/>
        </w:rPr>
        <w:t xml:space="preserve"> (la data întocmirii SF)</w:t>
      </w:r>
      <w:r w:rsidRPr="005E10DA">
        <w:rPr>
          <w:rFonts w:asciiTheme="minorHAnsi" w:hAnsiTheme="minorHAnsi" w:cs="Calibri"/>
          <w:lang w:val="it-IT"/>
        </w:rPr>
        <w:t>, bifează in caseta corespunzatoare DA, suma acceptata de evaluator fiind cea din devize</w:t>
      </w:r>
      <w:r w:rsidRPr="005E10DA">
        <w:rPr>
          <w:rFonts w:asciiTheme="minorHAnsi" w:hAnsiTheme="minorHAnsi" w:cs="Calibri"/>
          <w:lang w:val="ro-RO"/>
        </w:rPr>
        <w:t>.</w:t>
      </w:r>
    </w:p>
    <w:p w14:paraId="7DC71624" w14:textId="77777777" w:rsidR="004F583B" w:rsidRPr="005E10DA" w:rsidRDefault="004F583B" w:rsidP="005D22FC">
      <w:pPr>
        <w:jc w:val="both"/>
        <w:rPr>
          <w:rFonts w:asciiTheme="minorHAnsi" w:hAnsiTheme="minorHAnsi" w:cs="Calibri"/>
          <w:lang w:val="ro-RO"/>
        </w:rPr>
      </w:pPr>
    </w:p>
    <w:p w14:paraId="59A96B12" w14:textId="77777777" w:rsidR="002F29D8" w:rsidRDefault="002F29D8" w:rsidP="005D22FC">
      <w:pPr>
        <w:jc w:val="both"/>
        <w:rPr>
          <w:rFonts w:asciiTheme="minorHAnsi" w:hAnsiTheme="minorHAnsi" w:cs="Calibri"/>
          <w:lang w:val="ro-RO"/>
        </w:rPr>
      </w:pPr>
      <w:r w:rsidRPr="005E10DA">
        <w:rPr>
          <w:rFonts w:asciiTheme="minorHAnsi" w:hAnsiTheme="minorHAnsi" w:cs="Calibri"/>
          <w:lang w:val="ro-RO"/>
        </w:rPr>
        <w:t xml:space="preserve">Daca preţurile nu se incadreaza in valorile maxime prevazute în  Baza de Date de preţuri </w:t>
      </w:r>
      <w:r w:rsidR="00DA141C" w:rsidRPr="005E10DA">
        <w:rPr>
          <w:rFonts w:ascii="Calibri" w:hAnsi="Calibri"/>
        </w:rPr>
        <w:t>de referință aplicabilă PNDR 2014-2020 postată</w:t>
      </w:r>
      <w:r w:rsidR="00DA141C" w:rsidRPr="005E10DA">
        <w:rPr>
          <w:rFonts w:asciiTheme="minorHAnsi" w:hAnsiTheme="minorHAnsi" w:cs="Calibri"/>
          <w:lang w:val="ro-RO"/>
        </w:rPr>
        <w:t xml:space="preserve"> pe pagina de internet AFIR </w:t>
      </w:r>
      <w:r w:rsidRPr="005E10DA">
        <w:rPr>
          <w:rFonts w:asciiTheme="minorHAnsi" w:hAnsiTheme="minorHAnsi" w:cs="Calibri"/>
          <w:lang w:val="ro-RO"/>
        </w:rPr>
        <w:t>pentru bunurile respective, expertul notifica solicitantul prin E3.4 de diferenta dintre cele doua valori pentru modificarea bugetului indicativ/ devizului general cu valoare</w:t>
      </w:r>
      <w:r w:rsidR="00A26A0F" w:rsidRPr="005E10DA">
        <w:rPr>
          <w:rFonts w:asciiTheme="minorHAnsi" w:hAnsiTheme="minorHAnsi" w:cs="Calibri"/>
          <w:lang w:val="ro-RO"/>
        </w:rPr>
        <w:t xml:space="preserve"> superioară</w:t>
      </w:r>
      <w:r w:rsidRPr="005E10DA">
        <w:rPr>
          <w:rFonts w:asciiTheme="minorHAnsi" w:hAnsiTheme="minorHAnsi" w:cs="Calibri"/>
          <w:lang w:val="ro-RO"/>
        </w:rPr>
        <w:t xml:space="preserve"> din baza de date pentru bunul/ bunurile respective</w:t>
      </w:r>
      <w:r w:rsidR="00A26A0F" w:rsidRPr="005E10DA">
        <w:rPr>
          <w:rFonts w:asciiTheme="minorHAnsi" w:hAnsiTheme="minorHAnsi" w:cs="Calibri"/>
          <w:lang w:val="ro-RO"/>
        </w:rPr>
        <w:t xml:space="preserve">, </w:t>
      </w:r>
      <w:r w:rsidRPr="005E10DA">
        <w:rPr>
          <w:rFonts w:asciiTheme="minorHAnsi" w:hAnsiTheme="minorHAnsi" w:cs="Calibri"/>
          <w:lang w:val="ro-RO"/>
        </w:rPr>
        <w:t xml:space="preserve"> </w:t>
      </w:r>
      <w:r w:rsidR="00A26A0F" w:rsidRPr="005E10DA">
        <w:rPr>
          <w:rFonts w:asciiTheme="minorHAnsi" w:hAnsiTheme="minorHAnsi" w:cs="Calibri"/>
          <w:lang w:val="ro-RO"/>
        </w:rPr>
        <w:t xml:space="preserve"> iar diferenţa dintre cele două valori  se trece pe neeligibil.</w:t>
      </w:r>
    </w:p>
    <w:p w14:paraId="537D8574" w14:textId="77777777" w:rsidR="002E6842" w:rsidRPr="005E10DA" w:rsidRDefault="002E6842" w:rsidP="005D22FC">
      <w:pPr>
        <w:jc w:val="both"/>
        <w:rPr>
          <w:rFonts w:asciiTheme="minorHAnsi" w:hAnsiTheme="minorHAnsi" w:cs="Calibri"/>
          <w:lang w:val="ro-RO"/>
        </w:rPr>
      </w:pPr>
    </w:p>
    <w:p w14:paraId="11758CE8" w14:textId="77777777" w:rsidR="002F29D8" w:rsidRPr="005E10DA" w:rsidRDefault="00386C3A" w:rsidP="005D22FC">
      <w:pPr>
        <w:jc w:val="both"/>
        <w:rPr>
          <w:rFonts w:asciiTheme="minorHAnsi" w:hAnsiTheme="minorHAnsi" w:cs="Calibri"/>
          <w:u w:val="single"/>
          <w:lang w:val="ro-RO"/>
        </w:rPr>
      </w:pPr>
      <w:r w:rsidRPr="005E10DA">
        <w:rPr>
          <w:rFonts w:asciiTheme="minorHAnsi" w:hAnsiTheme="minorHAnsi" w:cs="Calibri"/>
          <w:u w:val="single"/>
          <w:lang w:val="ro-RO"/>
        </w:rPr>
        <w:t>4</w:t>
      </w:r>
      <w:r w:rsidR="002F29D8" w:rsidRPr="005E10DA">
        <w:rPr>
          <w:rFonts w:asciiTheme="minorHAnsi" w:hAnsiTheme="minorHAnsi" w:cs="Calibri"/>
          <w:u w:val="single"/>
          <w:lang w:val="ro-RO"/>
        </w:rPr>
        <w:t xml:space="preserve">.4. </w:t>
      </w:r>
      <w:r w:rsidRPr="005E10DA">
        <w:rPr>
          <w:rFonts w:asciiTheme="minorHAnsi" w:hAnsiTheme="minorHAnsi" w:cs="Calibri"/>
          <w:u w:val="single"/>
          <w:lang w:val="ro-RO"/>
        </w:rPr>
        <w:t>Dacă la pct. 4</w:t>
      </w:r>
      <w:r w:rsidR="002F29D8" w:rsidRPr="005E10DA">
        <w:rPr>
          <w:rFonts w:asciiTheme="minorHAnsi" w:hAnsiTheme="minorHAnsi" w:cs="Calibri"/>
          <w:u w:val="single"/>
          <w:lang w:val="ro-RO"/>
        </w:rPr>
        <w:t>.1 raspunsul este NU pentru bunuri</w:t>
      </w:r>
      <w:r w:rsidR="002C7DC2" w:rsidRPr="005E10DA">
        <w:rPr>
          <w:rFonts w:asciiTheme="minorHAnsi" w:hAnsiTheme="minorHAnsi" w:cs="Calibri"/>
          <w:u w:val="single"/>
          <w:lang w:val="ro-RO"/>
        </w:rPr>
        <w:t xml:space="preserve"> </w:t>
      </w:r>
      <w:r w:rsidR="002F29D8" w:rsidRPr="005E10DA">
        <w:rPr>
          <w:rFonts w:asciiTheme="minorHAnsi" w:hAnsiTheme="minorHAnsi" w:cs="Calibri"/>
          <w:u w:val="single"/>
          <w:lang w:val="ro-RO"/>
        </w:rPr>
        <w:t xml:space="preserve">solicitantul a prezentat </w:t>
      </w:r>
      <w:r w:rsidR="00546E83" w:rsidRPr="005E10DA">
        <w:rPr>
          <w:rFonts w:asciiTheme="minorHAnsi" w:hAnsiTheme="minorHAnsi" w:cs="Calibri"/>
          <w:u w:val="single"/>
          <w:lang w:val="ro-RO"/>
        </w:rPr>
        <w:t xml:space="preserve"> doua </w:t>
      </w:r>
      <w:r w:rsidR="002F29D8" w:rsidRPr="005E10DA">
        <w:rPr>
          <w:rFonts w:asciiTheme="minorHAnsi" w:hAnsiTheme="minorHAnsi" w:cs="Calibri"/>
          <w:u w:val="single"/>
          <w:lang w:val="ro-RO"/>
        </w:rPr>
        <w:t xml:space="preserve">oferte pentru bunuri a caror valoare este mai mare de 15 000 Euro si o oferta pentru bunuri şi servicii a caror valoare este mai mica  </w:t>
      </w:r>
      <w:r w:rsidR="00DA141C" w:rsidRPr="005E10DA">
        <w:rPr>
          <w:rFonts w:asciiTheme="minorHAnsi" w:hAnsiTheme="minorHAnsi" w:cs="Calibri"/>
          <w:u w:val="single"/>
          <w:lang w:val="ro-RO"/>
        </w:rPr>
        <w:t xml:space="preserve">sau egală cu </w:t>
      </w:r>
      <w:r w:rsidR="002F29D8" w:rsidRPr="005E10DA">
        <w:rPr>
          <w:rFonts w:asciiTheme="minorHAnsi" w:hAnsiTheme="minorHAnsi" w:cs="Calibri"/>
          <w:u w:val="single"/>
          <w:lang w:val="ro-RO"/>
        </w:rPr>
        <w:t>15 000 Euro?</w:t>
      </w:r>
    </w:p>
    <w:p w14:paraId="65AB6AFC" w14:textId="77777777" w:rsidR="002F29D8" w:rsidRPr="005E10DA" w:rsidRDefault="002F29D8" w:rsidP="005D22FC">
      <w:pPr>
        <w:jc w:val="both"/>
        <w:rPr>
          <w:rFonts w:asciiTheme="minorHAnsi" w:hAnsiTheme="minorHAnsi" w:cs="Calibri"/>
          <w:u w:val="single"/>
          <w:lang w:val="ro-RO"/>
        </w:rPr>
      </w:pPr>
    </w:p>
    <w:p w14:paraId="7C34230E" w14:textId="77777777" w:rsidR="009A4790" w:rsidRPr="005E10DA" w:rsidRDefault="002F29D8" w:rsidP="005D22FC">
      <w:pPr>
        <w:jc w:val="both"/>
        <w:rPr>
          <w:rFonts w:asciiTheme="minorHAnsi" w:hAnsiTheme="minorHAnsi" w:cs="Calibri"/>
          <w:lang w:val="ro-RO"/>
        </w:rPr>
      </w:pPr>
      <w:r w:rsidRPr="005E10DA">
        <w:rPr>
          <w:rFonts w:asciiTheme="minorHAnsi" w:hAnsiTheme="minorHAnsi" w:cs="Calibri"/>
          <w:lang w:val="ro-RO"/>
        </w:rPr>
        <w:t xml:space="preserve">Expertul verifica daca solicitantul a prezentat </w:t>
      </w:r>
      <w:r w:rsidR="00546E83" w:rsidRPr="005E10DA">
        <w:rPr>
          <w:rFonts w:asciiTheme="minorHAnsi" w:hAnsiTheme="minorHAnsi" w:cs="Calibri"/>
          <w:lang w:val="ro-RO"/>
        </w:rPr>
        <w:t xml:space="preserve"> două</w:t>
      </w:r>
      <w:r w:rsidRPr="005E10DA">
        <w:rPr>
          <w:rFonts w:asciiTheme="minorHAnsi" w:hAnsiTheme="minorHAnsi" w:cs="Calibri"/>
          <w:lang w:val="ro-RO"/>
        </w:rPr>
        <w:t xml:space="preserve"> oferte pentru bunuri a caror valoare este mai mare de 15 000 Euro şi o oferta pentru bunuri </w:t>
      </w:r>
      <w:r w:rsidRPr="005E10DA">
        <w:rPr>
          <w:rFonts w:asciiTheme="minorHAnsi" w:hAnsiTheme="minorHAnsi" w:cs="Calibri"/>
          <w:u w:val="single"/>
          <w:lang w:val="ro-RO"/>
        </w:rPr>
        <w:t xml:space="preserve">a caror valoare este mai mica </w:t>
      </w:r>
      <w:r w:rsidRPr="005E10DA">
        <w:rPr>
          <w:rFonts w:asciiTheme="minorHAnsi" w:hAnsiTheme="minorHAnsi" w:cs="Calibri"/>
          <w:lang w:val="ro-RO"/>
        </w:rPr>
        <w:t xml:space="preserve"> </w:t>
      </w:r>
      <w:r w:rsidR="00DA141C" w:rsidRPr="005E10DA">
        <w:rPr>
          <w:rFonts w:asciiTheme="minorHAnsi" w:hAnsiTheme="minorHAnsi" w:cs="Calibri"/>
          <w:u w:val="single"/>
          <w:lang w:val="ro-RO"/>
        </w:rPr>
        <w:t>sau egală cu</w:t>
      </w:r>
      <w:r w:rsidRPr="005E10DA">
        <w:rPr>
          <w:rFonts w:asciiTheme="minorHAnsi" w:hAnsiTheme="minorHAnsi" w:cs="Calibri"/>
          <w:lang w:val="ro-RO"/>
        </w:rPr>
        <w:t xml:space="preserve"> 15 000 Euro.</w:t>
      </w:r>
    </w:p>
    <w:p w14:paraId="7731C44C" w14:textId="77777777" w:rsidR="009C092E" w:rsidRPr="005E10DA" w:rsidRDefault="009C092E" w:rsidP="005D22FC">
      <w:pPr>
        <w:jc w:val="both"/>
        <w:rPr>
          <w:rFonts w:asciiTheme="minorHAnsi" w:hAnsiTheme="minorHAnsi" w:cs="Calibri"/>
          <w:lang w:val="ro-RO"/>
        </w:rPr>
      </w:pPr>
    </w:p>
    <w:p w14:paraId="4B448D52" w14:textId="77777777" w:rsidR="002F29D8" w:rsidRPr="005E10DA" w:rsidRDefault="009A4790" w:rsidP="005D22FC">
      <w:pPr>
        <w:jc w:val="both"/>
        <w:rPr>
          <w:rFonts w:asciiTheme="minorHAnsi" w:hAnsiTheme="minorHAnsi"/>
        </w:rPr>
      </w:pPr>
      <w:r w:rsidRPr="005E10DA">
        <w:rPr>
          <w:rFonts w:asciiTheme="minorHAnsi" w:hAnsiTheme="minorHAnsi" w:cs="Calibri"/>
          <w:lang w:val="ro-RO"/>
        </w:rPr>
        <w:t xml:space="preserve">Totodată expertul va compara valorile din bugetul indicativ pentru bunurile care nu se regăsesc în baza de date,  cu  </w:t>
      </w:r>
      <w:r w:rsidRPr="005E10DA">
        <w:rPr>
          <w:rFonts w:asciiTheme="minorHAnsi" w:hAnsiTheme="minorHAnsi"/>
        </w:rPr>
        <w:t xml:space="preserve">preturile unor bunuri </w:t>
      </w:r>
      <w:r w:rsidRPr="005E10DA">
        <w:rPr>
          <w:rFonts w:asciiTheme="minorHAnsi" w:hAnsiTheme="minorHAnsi"/>
          <w:u w:val="single"/>
        </w:rPr>
        <w:t>de acelasi tip</w:t>
      </w:r>
      <w:r w:rsidR="002C7DC2" w:rsidRPr="005E10DA">
        <w:rPr>
          <w:rFonts w:asciiTheme="minorHAnsi" w:hAnsiTheme="minorHAnsi"/>
          <w:u w:val="single"/>
        </w:rPr>
        <w:t xml:space="preserve"> şi având aceleaşi caracteristici tehnice</w:t>
      </w:r>
      <w:r w:rsidRPr="005E10DA">
        <w:rPr>
          <w:rFonts w:asciiTheme="minorHAnsi" w:hAnsiTheme="minorHAnsi"/>
          <w:u w:val="single"/>
        </w:rPr>
        <w:t xml:space="preserve"> disponibile</w:t>
      </w:r>
      <w:r w:rsidRPr="005E10DA">
        <w:rPr>
          <w:rFonts w:asciiTheme="minorHAnsi" w:hAnsiTheme="minorHAnsi"/>
        </w:rPr>
        <w:t xml:space="preserve"> pe Internet cu ofertele prezentate.</w:t>
      </w:r>
    </w:p>
    <w:p w14:paraId="1FEE6A6B" w14:textId="77777777" w:rsidR="009A4790" w:rsidRPr="005E10DA" w:rsidRDefault="009A4790" w:rsidP="005D22FC">
      <w:pPr>
        <w:jc w:val="both"/>
        <w:rPr>
          <w:rFonts w:asciiTheme="minorHAnsi" w:hAnsiTheme="minorHAnsi" w:cs="Calibri"/>
          <w:lang w:val="ro-RO"/>
        </w:rPr>
      </w:pPr>
    </w:p>
    <w:p w14:paraId="1875465E" w14:textId="77777777" w:rsidR="002F29D8" w:rsidRPr="005E10DA" w:rsidRDefault="002F29D8" w:rsidP="005D22FC">
      <w:pPr>
        <w:jc w:val="both"/>
        <w:rPr>
          <w:rFonts w:asciiTheme="minorHAnsi" w:hAnsiTheme="minorHAnsi" w:cs="Calibri"/>
          <w:lang w:val="ro-RO"/>
        </w:rPr>
      </w:pPr>
      <w:r w:rsidRPr="005E10DA">
        <w:rPr>
          <w:rFonts w:asciiTheme="minorHAnsi" w:hAnsiTheme="minorHAnsi" w:cs="Calibri"/>
          <w:lang w:val="ro-RO"/>
        </w:rPr>
        <w:t xml:space="preserve">Daca </w:t>
      </w:r>
      <w:r w:rsidR="009A4790" w:rsidRPr="005E10DA">
        <w:rPr>
          <w:rFonts w:asciiTheme="minorHAnsi" w:hAnsiTheme="minorHAnsi" w:cs="Calibri"/>
          <w:lang w:val="ro-RO"/>
        </w:rPr>
        <w:t>valorile ofertelor şi a celor regăsite pe internet, dacă este cazul, corespund</w:t>
      </w:r>
      <w:r w:rsidRPr="005E10DA">
        <w:rPr>
          <w:rFonts w:asciiTheme="minorHAnsi" w:hAnsiTheme="minorHAnsi" w:cs="Calibri"/>
          <w:lang w:val="ro-RO"/>
        </w:rPr>
        <w:t>, expertul bifează caseta corespunzatoare DA, preţurile acceptate vor fi cele din oferta pentru bunuril</w:t>
      </w:r>
      <w:r w:rsidR="002C7DC2" w:rsidRPr="005E10DA">
        <w:rPr>
          <w:rFonts w:asciiTheme="minorHAnsi" w:hAnsiTheme="minorHAnsi" w:cs="Calibri"/>
          <w:lang w:val="ro-RO"/>
        </w:rPr>
        <w:t>e</w:t>
      </w:r>
      <w:r w:rsidRPr="005E10DA">
        <w:rPr>
          <w:rFonts w:asciiTheme="minorHAnsi" w:hAnsiTheme="minorHAnsi" w:cs="Calibri"/>
          <w:lang w:val="ro-RO"/>
        </w:rPr>
        <w:t xml:space="preserve"> </w:t>
      </w:r>
      <w:r w:rsidRPr="005E10DA">
        <w:rPr>
          <w:rFonts w:asciiTheme="minorHAnsi" w:hAnsiTheme="minorHAnsi" w:cs="Calibri"/>
          <w:u w:val="single"/>
          <w:lang w:val="ro-RO"/>
        </w:rPr>
        <w:t xml:space="preserve">a caror valoare este mai mica </w:t>
      </w:r>
      <w:r w:rsidRPr="005E10DA">
        <w:rPr>
          <w:rFonts w:asciiTheme="minorHAnsi" w:hAnsiTheme="minorHAnsi" w:cs="Calibri"/>
          <w:lang w:val="ro-RO"/>
        </w:rPr>
        <w:t xml:space="preserve"> </w:t>
      </w:r>
      <w:r w:rsidR="00F8693A" w:rsidRPr="005E10DA">
        <w:rPr>
          <w:rFonts w:asciiTheme="minorHAnsi" w:hAnsiTheme="minorHAnsi" w:cs="Calibri"/>
          <w:u w:val="single"/>
          <w:lang w:val="ro-RO"/>
        </w:rPr>
        <w:t>sau egală cu</w:t>
      </w:r>
      <w:r w:rsidRPr="005E10DA">
        <w:rPr>
          <w:rFonts w:asciiTheme="minorHAnsi" w:hAnsiTheme="minorHAnsi" w:cs="Calibri"/>
          <w:lang w:val="ro-RO"/>
        </w:rPr>
        <w:t xml:space="preserve"> 15 000 Euro, respectiv unul din preţurile incluse in cele </w:t>
      </w:r>
      <w:r w:rsidR="00546E83" w:rsidRPr="005E10DA">
        <w:rPr>
          <w:rFonts w:asciiTheme="minorHAnsi" w:hAnsiTheme="minorHAnsi" w:cs="Calibri"/>
          <w:lang w:val="ro-RO"/>
        </w:rPr>
        <w:t xml:space="preserve"> două</w:t>
      </w:r>
      <w:r w:rsidRPr="005E10DA">
        <w:rPr>
          <w:rFonts w:asciiTheme="minorHAnsi" w:hAnsiTheme="minorHAnsi" w:cs="Calibri"/>
          <w:lang w:val="ro-RO"/>
        </w:rPr>
        <w:t xml:space="preserve"> oferte prezentate pentru bunurile a caror valoare este mai mare de 15 000 Euro. </w:t>
      </w:r>
    </w:p>
    <w:p w14:paraId="6619402A" w14:textId="77777777" w:rsidR="002F29D8" w:rsidRPr="005E10DA" w:rsidRDefault="002F29D8" w:rsidP="005D22FC">
      <w:pPr>
        <w:jc w:val="both"/>
        <w:rPr>
          <w:rFonts w:asciiTheme="minorHAnsi" w:hAnsiTheme="minorHAnsi" w:cs="Calibri"/>
          <w:lang w:val="ro-RO"/>
        </w:rPr>
      </w:pPr>
    </w:p>
    <w:p w14:paraId="71BF780D" w14:textId="77777777" w:rsidR="00B0132D" w:rsidRDefault="002F29D8" w:rsidP="005D22FC">
      <w:pPr>
        <w:jc w:val="both"/>
        <w:rPr>
          <w:rFonts w:asciiTheme="minorHAnsi" w:hAnsiTheme="minorHAnsi" w:cs="Calibri"/>
          <w:lang w:val="ro-RO"/>
        </w:rPr>
      </w:pPr>
      <w:r w:rsidRPr="005E10DA">
        <w:rPr>
          <w:rFonts w:asciiTheme="minorHAnsi" w:hAnsiTheme="minorHAnsi" w:cs="Calibri"/>
          <w:lang w:val="ro-RO"/>
        </w:rPr>
        <w:lastRenderedPageBreak/>
        <w:t xml:space="preserve">Daca solicitantul nu a atasat </w:t>
      </w:r>
      <w:r w:rsidR="00546E83" w:rsidRPr="005E10DA">
        <w:rPr>
          <w:rFonts w:asciiTheme="minorHAnsi" w:hAnsiTheme="minorHAnsi" w:cs="Calibri"/>
          <w:lang w:val="ro-RO"/>
        </w:rPr>
        <w:t xml:space="preserve"> două </w:t>
      </w:r>
      <w:r w:rsidRPr="005E10DA">
        <w:rPr>
          <w:rFonts w:asciiTheme="minorHAnsi" w:hAnsiTheme="minorHAnsi" w:cs="Calibri"/>
          <w:lang w:val="ro-RO"/>
        </w:rPr>
        <w:t>oferte pentru bunuri</w:t>
      </w:r>
      <w:r w:rsidR="00A26A0F" w:rsidRPr="005E10DA">
        <w:rPr>
          <w:rFonts w:asciiTheme="minorHAnsi" w:hAnsiTheme="minorHAnsi" w:cs="Calibri"/>
          <w:lang w:val="ro-RO"/>
        </w:rPr>
        <w:t>le</w:t>
      </w:r>
      <w:r w:rsidRPr="005E10DA">
        <w:rPr>
          <w:rFonts w:asciiTheme="minorHAnsi" w:hAnsiTheme="minorHAnsi" w:cs="Calibri"/>
          <w:lang w:val="ro-RO"/>
        </w:rPr>
        <w:t xml:space="preserve"> a caror valoare este mai mare de 15 000 Euro, respectiv o oferta pentru bunuri</w:t>
      </w:r>
      <w:r w:rsidR="00A26A0F" w:rsidRPr="005E10DA">
        <w:rPr>
          <w:rFonts w:asciiTheme="minorHAnsi" w:hAnsiTheme="minorHAnsi" w:cs="Calibri"/>
          <w:lang w:val="ro-RO"/>
        </w:rPr>
        <w:t>le</w:t>
      </w:r>
      <w:r w:rsidRPr="005E10DA">
        <w:rPr>
          <w:rFonts w:asciiTheme="minorHAnsi" w:hAnsiTheme="minorHAnsi" w:cs="Calibri"/>
          <w:lang w:val="ro-RO"/>
        </w:rPr>
        <w:t xml:space="preserve"> a caror valoare este mai mica </w:t>
      </w:r>
      <w:r w:rsidR="0060411A" w:rsidRPr="005E10DA">
        <w:rPr>
          <w:rFonts w:asciiTheme="minorHAnsi" w:hAnsiTheme="minorHAnsi" w:cs="Calibri"/>
          <w:u w:val="single"/>
          <w:lang w:val="ro-RO"/>
        </w:rPr>
        <w:t xml:space="preserve">sau egală cu </w:t>
      </w:r>
      <w:r w:rsidRPr="005E10DA">
        <w:rPr>
          <w:rFonts w:asciiTheme="minorHAnsi" w:hAnsiTheme="minorHAnsi" w:cs="Calibri"/>
          <w:lang w:val="ro-RO"/>
        </w:rPr>
        <w:t xml:space="preserve"> 15 000 Euro, expertul înştiinţează solicitantul prin formularul E3.4 pentru trimiterea ofertei/ofertelor, menţionând ca daca acestea nu sunt transmise, cheltuielile devin neeligibile. După primirea ofertei/ofertelor, expertul procedeaza ca mai sus. </w:t>
      </w:r>
    </w:p>
    <w:p w14:paraId="596D8109" w14:textId="77777777" w:rsidR="00B0132D" w:rsidRDefault="00B0132D" w:rsidP="005D22FC">
      <w:pPr>
        <w:jc w:val="both"/>
        <w:rPr>
          <w:rFonts w:asciiTheme="minorHAnsi" w:hAnsiTheme="minorHAnsi" w:cs="Calibri"/>
          <w:lang w:val="ro-RO"/>
        </w:rPr>
      </w:pPr>
    </w:p>
    <w:p w14:paraId="58FC08EA" w14:textId="77777777" w:rsidR="00B0132D" w:rsidRDefault="00B0132D" w:rsidP="00B0132D">
      <w:pPr>
        <w:ind w:right="284"/>
        <w:jc w:val="both"/>
        <w:rPr>
          <w:rFonts w:ascii="Calibri" w:hAnsi="Calibri" w:cs="Calibri"/>
          <w:lang w:val="ro-RO"/>
        </w:rPr>
      </w:pPr>
      <w:r>
        <w:rPr>
          <w:rFonts w:ascii="Calibri" w:hAnsi="Calibri" w:cs="Calibri"/>
          <w:lang w:val="ro-RO"/>
        </w:rPr>
        <w:t>Expertul verifică în ONRC dacă ofertantul are cod CAEN autorizat de furnizare a bunului/bunurilor respective. Dacă această condiție nu este îndeplinită, solicită prezentarea altor oferte prin intermediul informațiilor suplimentare.</w:t>
      </w:r>
    </w:p>
    <w:p w14:paraId="57EEE042" w14:textId="77777777" w:rsidR="00B0132D" w:rsidRDefault="00B0132D" w:rsidP="005D22FC">
      <w:pPr>
        <w:jc w:val="both"/>
        <w:rPr>
          <w:rFonts w:asciiTheme="minorHAnsi" w:hAnsiTheme="minorHAnsi" w:cs="Calibri"/>
          <w:lang w:val="ro-RO"/>
        </w:rPr>
      </w:pPr>
    </w:p>
    <w:p w14:paraId="021E295C" w14:textId="77777777" w:rsidR="002F29D8" w:rsidRPr="005E10DA" w:rsidRDefault="002F29D8" w:rsidP="005D22FC">
      <w:pPr>
        <w:jc w:val="both"/>
        <w:rPr>
          <w:rFonts w:asciiTheme="minorHAnsi" w:hAnsiTheme="minorHAnsi" w:cs="Calibri"/>
          <w:lang w:val="ro-RO"/>
        </w:rPr>
      </w:pPr>
      <w:r w:rsidRPr="005E10DA">
        <w:rPr>
          <w:rFonts w:asciiTheme="minorHAnsi" w:hAnsiTheme="minorHAnsi" w:cs="Calibri"/>
          <w:lang w:val="ro-RO"/>
        </w:rPr>
        <w:t xml:space="preserve">Daca in urma solicitarii de informaţii suplimentare solicitantul nu furnizeaza oferta/ofertele, </w:t>
      </w:r>
      <w:r w:rsidR="00B0132D">
        <w:rPr>
          <w:rFonts w:ascii="Calibri" w:hAnsi="Calibri" w:cs="Calibri"/>
          <w:lang w:val="ro-RO"/>
        </w:rPr>
        <w:t>care să îndeplinească condițiile de mai sus</w:t>
      </w:r>
      <w:r w:rsidR="00B0132D" w:rsidRPr="006C31E0">
        <w:rPr>
          <w:rFonts w:asciiTheme="minorHAnsi" w:hAnsiTheme="minorHAnsi" w:cs="Calibri"/>
          <w:sz w:val="22"/>
          <w:szCs w:val="22"/>
          <w:lang w:val="ro-RO"/>
        </w:rPr>
        <w:t xml:space="preserve"> </w:t>
      </w:r>
      <w:r w:rsidR="00B0132D">
        <w:rPr>
          <w:rFonts w:asciiTheme="minorHAnsi" w:hAnsiTheme="minorHAnsi" w:cs="Calibri"/>
          <w:sz w:val="22"/>
          <w:szCs w:val="22"/>
          <w:lang w:val="ro-RO"/>
        </w:rPr>
        <w:t xml:space="preserve"> </w:t>
      </w:r>
      <w:r w:rsidRPr="005E10DA">
        <w:rPr>
          <w:rFonts w:asciiTheme="minorHAnsi" w:hAnsiTheme="minorHAnsi" w:cs="Calibri"/>
          <w:lang w:val="ro-RO"/>
        </w:rPr>
        <w:t xml:space="preserve">cheltuielile corespunzatoare devin neeligibile şi expertul modifica bugetul indicativ in sensul micsorarii acestuia cu costurile corespunzatoare. </w:t>
      </w:r>
    </w:p>
    <w:p w14:paraId="5A2558AE" w14:textId="77777777" w:rsidR="002F29D8" w:rsidRPr="005E10DA" w:rsidRDefault="002F29D8" w:rsidP="005D22FC">
      <w:pPr>
        <w:jc w:val="both"/>
        <w:rPr>
          <w:rFonts w:asciiTheme="minorHAnsi" w:hAnsiTheme="minorHAnsi" w:cs="Calibri"/>
          <w:lang w:val="ro-RO"/>
        </w:rPr>
      </w:pPr>
    </w:p>
    <w:p w14:paraId="65C7F622" w14:textId="77777777" w:rsidR="002F29D8" w:rsidRPr="005E10DA" w:rsidRDefault="002F29D8" w:rsidP="005D22FC">
      <w:pPr>
        <w:jc w:val="both"/>
        <w:rPr>
          <w:rFonts w:asciiTheme="minorHAnsi" w:hAnsiTheme="minorHAnsi" w:cs="Calibri"/>
          <w:lang w:val="it-IT"/>
        </w:rPr>
      </w:pPr>
      <w:r w:rsidRPr="005E10DA">
        <w:rPr>
          <w:rFonts w:asciiTheme="minorHAnsi" w:hAnsiTheme="minorHAnsi" w:cs="Calibri"/>
          <w:lang w:val="it-IT"/>
        </w:rPr>
        <w:t xml:space="preserve">Ofertele sunt documente obligatorii care trebuie avute in vedere la stabilirea rezonabilitatii preţurilor şi trebuie sa aiba cel putin </w:t>
      </w:r>
      <w:r w:rsidRPr="005E10DA">
        <w:rPr>
          <w:rFonts w:asciiTheme="minorHAnsi" w:hAnsiTheme="minorHAnsi" w:cs="Calibri"/>
          <w:b/>
          <w:lang w:val="it-IT"/>
        </w:rPr>
        <w:t>urmatoarele caracteristici</w:t>
      </w:r>
      <w:r w:rsidRPr="005E10DA">
        <w:rPr>
          <w:rFonts w:asciiTheme="minorHAnsi" w:hAnsiTheme="minorHAnsi" w:cs="Calibri"/>
          <w:lang w:val="it-IT"/>
        </w:rPr>
        <w:t>:</w:t>
      </w:r>
    </w:p>
    <w:p w14:paraId="433A6EE9" w14:textId="77777777" w:rsidR="002F29D8" w:rsidRPr="005E10DA" w:rsidRDefault="002F29D8" w:rsidP="004E40CF">
      <w:pPr>
        <w:numPr>
          <w:ilvl w:val="1"/>
          <w:numId w:val="6"/>
        </w:numPr>
        <w:jc w:val="both"/>
        <w:rPr>
          <w:rFonts w:asciiTheme="minorHAnsi" w:hAnsiTheme="minorHAnsi" w:cs="Calibri"/>
          <w:lang w:val="it-IT"/>
        </w:rPr>
      </w:pPr>
      <w:r w:rsidRPr="005E10DA">
        <w:rPr>
          <w:rFonts w:asciiTheme="minorHAnsi" w:hAnsiTheme="minorHAnsi" w:cs="Calibri"/>
          <w:lang w:val="it-IT"/>
        </w:rPr>
        <w:t>Sa fie datate, personalizate şi semnate;</w:t>
      </w:r>
    </w:p>
    <w:p w14:paraId="33BDC473" w14:textId="77777777" w:rsidR="002F29D8" w:rsidRPr="005E10DA" w:rsidRDefault="002F29D8" w:rsidP="004E40CF">
      <w:pPr>
        <w:numPr>
          <w:ilvl w:val="1"/>
          <w:numId w:val="6"/>
        </w:numPr>
        <w:jc w:val="both"/>
        <w:rPr>
          <w:rFonts w:asciiTheme="minorHAnsi" w:hAnsiTheme="minorHAnsi" w:cs="Calibri"/>
          <w:lang w:val="it-IT"/>
        </w:rPr>
      </w:pPr>
      <w:r w:rsidRPr="005E10DA">
        <w:rPr>
          <w:rFonts w:asciiTheme="minorHAnsi" w:hAnsiTheme="minorHAnsi" w:cs="Calibri"/>
          <w:lang w:val="it-IT"/>
        </w:rPr>
        <w:t>Sa contina detalierea unor specificatii tehnice minimale;</w:t>
      </w:r>
    </w:p>
    <w:p w14:paraId="12264786" w14:textId="77777777" w:rsidR="002F29D8" w:rsidRPr="005E10DA" w:rsidRDefault="002F29D8" w:rsidP="004E40CF">
      <w:pPr>
        <w:numPr>
          <w:ilvl w:val="1"/>
          <w:numId w:val="6"/>
        </w:numPr>
        <w:jc w:val="both"/>
        <w:rPr>
          <w:rFonts w:asciiTheme="minorHAnsi" w:hAnsiTheme="minorHAnsi" w:cs="Calibri"/>
          <w:lang w:val="it-IT"/>
        </w:rPr>
      </w:pPr>
      <w:r w:rsidRPr="005E10DA">
        <w:rPr>
          <w:rFonts w:asciiTheme="minorHAnsi" w:hAnsiTheme="minorHAnsi" w:cs="Calibri"/>
          <w:lang w:val="it-IT"/>
        </w:rPr>
        <w:t>Să conţină preţul de achiziţie pentru bunuri/servicii.</w:t>
      </w:r>
    </w:p>
    <w:p w14:paraId="619287B1" w14:textId="77777777" w:rsidR="002F29D8" w:rsidRPr="005E10DA" w:rsidRDefault="002F29D8" w:rsidP="005D22FC">
      <w:pPr>
        <w:jc w:val="both"/>
        <w:rPr>
          <w:rFonts w:asciiTheme="minorHAnsi" w:hAnsiTheme="minorHAnsi" w:cs="Calibri"/>
          <w:lang w:val="it-IT"/>
        </w:rPr>
      </w:pPr>
    </w:p>
    <w:p w14:paraId="4D6C6AFD" w14:textId="77777777" w:rsidR="002F29D8" w:rsidRPr="005E10DA" w:rsidRDefault="002F29D8" w:rsidP="005D22FC">
      <w:pPr>
        <w:jc w:val="both"/>
        <w:rPr>
          <w:rFonts w:asciiTheme="minorHAnsi" w:hAnsiTheme="minorHAnsi" w:cs="Calibri"/>
          <w:lang w:val="it-IT"/>
        </w:rPr>
      </w:pPr>
      <w:r w:rsidRPr="005E10DA">
        <w:rPr>
          <w:rFonts w:asciiTheme="minorHAnsi" w:hAnsiTheme="minorHAnsi" w:cs="Calibri"/>
          <w:lang w:val="it-IT"/>
        </w:rPr>
        <w:t>Observatie:</w:t>
      </w:r>
    </w:p>
    <w:p w14:paraId="53515602" w14:textId="77777777" w:rsidR="002F29D8" w:rsidRPr="005E10DA" w:rsidRDefault="002F29D8" w:rsidP="005D22FC">
      <w:pPr>
        <w:jc w:val="both"/>
        <w:rPr>
          <w:rFonts w:asciiTheme="minorHAnsi" w:hAnsiTheme="minorHAnsi" w:cs="Calibri"/>
          <w:lang w:val="it-IT"/>
        </w:rPr>
      </w:pPr>
      <w:r w:rsidRPr="005E10DA">
        <w:rPr>
          <w:rFonts w:asciiTheme="minorHAnsi" w:hAnsiTheme="minorHAnsi" w:cs="Calibri"/>
          <w:lang w:val="it-IT"/>
        </w:rPr>
        <w:t>Preţurile prezentate in oferte la faza depunerii studiului de fezabilitate sunt orientative. Expertul verifica daca valoarea inclusa in deviz se incadreaza intre nivelul minim şi maxim al ofertelor prezentate şi solicitantul a justificat alegerea.</w:t>
      </w:r>
    </w:p>
    <w:p w14:paraId="725D6C5B" w14:textId="77777777" w:rsidR="002F29D8" w:rsidRPr="005E10DA" w:rsidRDefault="002F29D8" w:rsidP="005D22FC">
      <w:pPr>
        <w:jc w:val="both"/>
        <w:rPr>
          <w:rFonts w:asciiTheme="minorHAnsi" w:hAnsiTheme="minorHAnsi" w:cs="Calibri"/>
          <w:b/>
          <w:lang w:val="ro-RO"/>
        </w:rPr>
      </w:pPr>
    </w:p>
    <w:p w14:paraId="0512D2E7" w14:textId="77777777" w:rsidR="00A26A0F" w:rsidRPr="005E10DA" w:rsidRDefault="007A50AA" w:rsidP="005D22FC">
      <w:pPr>
        <w:jc w:val="both"/>
        <w:rPr>
          <w:rFonts w:asciiTheme="minorHAnsi" w:hAnsiTheme="minorHAnsi" w:cstheme="minorHAnsi"/>
        </w:rPr>
      </w:pPr>
      <w:r w:rsidRPr="005E10DA">
        <w:rPr>
          <w:rFonts w:asciiTheme="minorHAnsi" w:hAnsiTheme="minorHAnsi" w:cs="Calibri"/>
          <w:lang w:val="ro-RO"/>
        </w:rPr>
        <w:t>4</w:t>
      </w:r>
      <w:r w:rsidR="002F29D8" w:rsidRPr="005E10DA">
        <w:rPr>
          <w:rFonts w:asciiTheme="minorHAnsi" w:hAnsiTheme="minorHAnsi" w:cs="Calibri"/>
          <w:lang w:val="ro-RO"/>
        </w:rPr>
        <w:t xml:space="preserve">.5. </w:t>
      </w:r>
      <w:r w:rsidR="00A26A0F" w:rsidRPr="004D1B01">
        <w:rPr>
          <w:rFonts w:asciiTheme="minorHAnsi" w:hAnsiTheme="minorHAnsi" w:cstheme="minorHAnsi"/>
          <w:u w:val="single"/>
          <w:lang w:val="pt-BR"/>
        </w:rPr>
        <w:t xml:space="preserve">Solicitantul a prezentat </w:t>
      </w:r>
      <w:r w:rsidR="00546E83" w:rsidRPr="004D1B01">
        <w:rPr>
          <w:rFonts w:asciiTheme="minorHAnsi" w:hAnsiTheme="minorHAnsi" w:cstheme="minorHAnsi"/>
          <w:u w:val="single"/>
          <w:lang w:val="pt-BR"/>
        </w:rPr>
        <w:t>două</w:t>
      </w:r>
      <w:r w:rsidR="00A26A0F" w:rsidRPr="004D1B01">
        <w:rPr>
          <w:rFonts w:asciiTheme="minorHAnsi" w:hAnsiTheme="minorHAnsi" w:cstheme="minorHAnsi"/>
          <w:u w:val="single"/>
          <w:lang w:val="pt-BR"/>
        </w:rPr>
        <w:t xml:space="preserve"> oferte pentru servicii a căror valoare este mai mare de 15 000 Euro şi o ofertă p</w:t>
      </w:r>
      <w:r w:rsidR="00A51A8A">
        <w:rPr>
          <w:rFonts w:asciiTheme="minorHAnsi" w:hAnsiTheme="minorHAnsi" w:cstheme="minorHAnsi"/>
          <w:u w:val="single"/>
          <w:lang w:val="pt-BR"/>
        </w:rPr>
        <w:t xml:space="preserve">entru servicii a căror valoare este mai mica </w:t>
      </w:r>
      <w:r w:rsidR="007D1896" w:rsidRPr="001A5B2E">
        <w:rPr>
          <w:rFonts w:asciiTheme="minorHAnsi" w:hAnsiTheme="minorHAnsi" w:cs="Calibri"/>
          <w:u w:val="single"/>
          <w:lang w:val="ro-RO"/>
        </w:rPr>
        <w:t>sau egală cu</w:t>
      </w:r>
      <w:r w:rsidR="00A26A0F" w:rsidRPr="004D1B01">
        <w:rPr>
          <w:rFonts w:asciiTheme="minorHAnsi" w:hAnsiTheme="minorHAnsi" w:cstheme="minorHAnsi"/>
          <w:u w:val="single"/>
          <w:lang w:val="pt-BR"/>
        </w:rPr>
        <w:t xml:space="preserve"> 15 000 Euro</w:t>
      </w:r>
      <w:r w:rsidR="00A26A0F" w:rsidRPr="005E10DA">
        <w:rPr>
          <w:rFonts w:asciiTheme="minorHAnsi" w:hAnsiTheme="minorHAnsi" w:cstheme="minorHAnsi"/>
        </w:rPr>
        <w:t>?</w:t>
      </w:r>
    </w:p>
    <w:p w14:paraId="3E319480" w14:textId="77777777" w:rsidR="00A26A0F" w:rsidRPr="005E10DA" w:rsidRDefault="00A26A0F" w:rsidP="005D22FC">
      <w:pPr>
        <w:jc w:val="both"/>
        <w:rPr>
          <w:rFonts w:asciiTheme="minorHAnsi" w:hAnsiTheme="minorHAnsi" w:cs="Calibri"/>
          <w:b/>
          <w:lang w:val="ro-RO"/>
        </w:rPr>
      </w:pPr>
    </w:p>
    <w:p w14:paraId="0F1ACF44" w14:textId="77777777" w:rsidR="00A26A0F" w:rsidRPr="005E10DA" w:rsidRDefault="00A26A0F" w:rsidP="005D22FC">
      <w:pPr>
        <w:jc w:val="both"/>
        <w:rPr>
          <w:rFonts w:asciiTheme="minorHAnsi" w:hAnsiTheme="minorHAnsi" w:cs="Calibri"/>
          <w:lang w:val="ro-RO"/>
        </w:rPr>
      </w:pPr>
      <w:r w:rsidRPr="005E10DA">
        <w:rPr>
          <w:rFonts w:asciiTheme="minorHAnsi" w:hAnsiTheme="minorHAnsi" w:cs="Calibri"/>
          <w:lang w:val="ro-RO"/>
        </w:rPr>
        <w:t xml:space="preserve">Expertul verifica daca solicitantul a prezentat </w:t>
      </w:r>
      <w:r w:rsidR="00546E83" w:rsidRPr="005E10DA">
        <w:rPr>
          <w:rFonts w:asciiTheme="minorHAnsi" w:hAnsiTheme="minorHAnsi" w:cs="Calibri"/>
          <w:lang w:val="ro-RO"/>
        </w:rPr>
        <w:t xml:space="preserve">două </w:t>
      </w:r>
      <w:r w:rsidRPr="005E10DA">
        <w:rPr>
          <w:rFonts w:asciiTheme="minorHAnsi" w:hAnsiTheme="minorHAnsi" w:cs="Calibri"/>
          <w:lang w:val="ro-RO"/>
        </w:rPr>
        <w:t>oferte pentru servicii a caror valoare este mai mare de 15 000 Eu</w:t>
      </w:r>
      <w:r w:rsidR="00A51A8A">
        <w:rPr>
          <w:rFonts w:asciiTheme="minorHAnsi" w:hAnsiTheme="minorHAnsi" w:cs="Calibri"/>
          <w:lang w:val="ro-RO"/>
        </w:rPr>
        <w:t xml:space="preserve">ro şi o oferta pentru servicii </w:t>
      </w:r>
      <w:r w:rsidRPr="004D1B01">
        <w:rPr>
          <w:rFonts w:asciiTheme="minorHAnsi" w:hAnsiTheme="minorHAnsi" w:cs="Calibri"/>
          <w:u w:val="single"/>
          <w:lang w:val="ro-RO"/>
        </w:rPr>
        <w:t>a caror valoare este mai mica</w:t>
      </w:r>
      <w:r w:rsidRPr="005E10DA">
        <w:rPr>
          <w:rFonts w:asciiTheme="minorHAnsi" w:hAnsiTheme="minorHAnsi" w:cs="Calibri"/>
          <w:lang w:val="ro-RO"/>
        </w:rPr>
        <w:t xml:space="preserve">  </w:t>
      </w:r>
      <w:r w:rsidR="003A39FE" w:rsidRPr="005E10DA">
        <w:rPr>
          <w:rFonts w:asciiTheme="minorHAnsi" w:hAnsiTheme="minorHAnsi" w:cs="Calibri"/>
          <w:u w:val="single"/>
          <w:lang w:val="ro-RO"/>
        </w:rPr>
        <w:t>sau egală cu</w:t>
      </w:r>
      <w:r w:rsidRPr="005E10DA">
        <w:rPr>
          <w:rFonts w:asciiTheme="minorHAnsi" w:hAnsiTheme="minorHAnsi" w:cs="Calibri"/>
          <w:lang w:val="ro-RO"/>
        </w:rPr>
        <w:t xml:space="preserve"> 15 000 Euro. </w:t>
      </w:r>
    </w:p>
    <w:p w14:paraId="6F5E59EA" w14:textId="7276FCB4" w:rsidR="00A26A0F" w:rsidRPr="005E10DA" w:rsidRDefault="00A26A0F" w:rsidP="005D22FC">
      <w:pPr>
        <w:jc w:val="both"/>
        <w:rPr>
          <w:rFonts w:asciiTheme="minorHAnsi" w:hAnsiTheme="minorHAnsi" w:cs="Calibri"/>
          <w:lang w:val="ro-RO"/>
        </w:rPr>
      </w:pPr>
    </w:p>
    <w:p w14:paraId="11AC6936" w14:textId="77777777" w:rsidR="00B0132D" w:rsidRDefault="00A26A0F" w:rsidP="005D22FC">
      <w:pPr>
        <w:jc w:val="both"/>
        <w:rPr>
          <w:rFonts w:asciiTheme="minorHAnsi" w:hAnsiTheme="minorHAnsi" w:cs="Calibri"/>
          <w:lang w:val="ro-RO"/>
        </w:rPr>
      </w:pPr>
      <w:r w:rsidRPr="005E10DA">
        <w:rPr>
          <w:rFonts w:asciiTheme="minorHAnsi" w:hAnsiTheme="minorHAnsi" w:cs="Calibri"/>
          <w:lang w:val="ro-RO"/>
        </w:rPr>
        <w:t xml:space="preserve">Daca solicitantul nu a atasat </w:t>
      </w:r>
      <w:r w:rsidR="00546E83" w:rsidRPr="005E10DA">
        <w:rPr>
          <w:rFonts w:asciiTheme="minorHAnsi" w:hAnsiTheme="minorHAnsi" w:cs="Calibri"/>
          <w:lang w:val="ro-RO"/>
        </w:rPr>
        <w:t xml:space="preserve">două </w:t>
      </w:r>
      <w:r w:rsidRPr="005E10DA">
        <w:rPr>
          <w:rFonts w:asciiTheme="minorHAnsi" w:hAnsiTheme="minorHAnsi" w:cs="Calibri"/>
          <w:lang w:val="ro-RO"/>
        </w:rPr>
        <w:t xml:space="preserve">oferte pentru servicii a caror valoare este mai mare de 15000 Euro, respectiv o oferta pentru servicii a caror valoare este mai mica </w:t>
      </w:r>
      <w:r w:rsidR="003A39FE" w:rsidRPr="005E10DA">
        <w:rPr>
          <w:rFonts w:asciiTheme="minorHAnsi" w:hAnsiTheme="minorHAnsi" w:cs="Calibri"/>
          <w:u w:val="single"/>
          <w:lang w:val="ro-RO"/>
        </w:rPr>
        <w:t>sau egală cu</w:t>
      </w:r>
      <w:r w:rsidRPr="005E10DA">
        <w:rPr>
          <w:rFonts w:asciiTheme="minorHAnsi" w:hAnsiTheme="minorHAnsi" w:cs="Calibri"/>
          <w:lang w:val="ro-RO"/>
        </w:rPr>
        <w:t xml:space="preserve"> 15 000 Euro, expertul înştiinţează solicitantul prin formularul E3.4 pentru trimiterea ofertei/ofertelor, menţionând ca daca acestea nu sunt transmise, cheltuielile devin neeligibile. După primirea ofertei/ofertelor, expertul procedeaza ca mai sus. </w:t>
      </w:r>
    </w:p>
    <w:p w14:paraId="1E4CF231" w14:textId="77777777" w:rsidR="00B0132D" w:rsidRDefault="00B0132D" w:rsidP="005D22FC">
      <w:pPr>
        <w:jc w:val="both"/>
        <w:rPr>
          <w:rFonts w:asciiTheme="minorHAnsi" w:hAnsiTheme="minorHAnsi" w:cs="Calibri"/>
          <w:lang w:val="ro-RO"/>
        </w:rPr>
      </w:pPr>
    </w:p>
    <w:p w14:paraId="08F416C6" w14:textId="77777777" w:rsidR="00B0132D" w:rsidRDefault="00B0132D" w:rsidP="005D22FC">
      <w:pPr>
        <w:jc w:val="both"/>
        <w:rPr>
          <w:rFonts w:ascii="Calibri" w:hAnsi="Calibri" w:cs="Calibri"/>
          <w:lang w:val="ro-RO"/>
        </w:rPr>
      </w:pPr>
      <w:r>
        <w:rPr>
          <w:rFonts w:ascii="Calibri" w:hAnsi="Calibri" w:cs="Calibri"/>
          <w:lang w:val="ro-RO"/>
        </w:rPr>
        <w:t>Totodată, expertul verifică în ONRC dacă ofertantul are cod CAEN autorizat de furnizare a serviciului respectiv. Dacă această condiție nu este îndeplinită, solicită prezentarea altor oferte prin intermediul informațiilor suplimentare.</w:t>
      </w:r>
    </w:p>
    <w:p w14:paraId="171A5CA9" w14:textId="77777777" w:rsidR="00B0132D" w:rsidRDefault="00B0132D" w:rsidP="005D22FC">
      <w:pPr>
        <w:jc w:val="both"/>
        <w:rPr>
          <w:rFonts w:asciiTheme="minorHAnsi" w:hAnsiTheme="minorHAnsi" w:cs="Calibri"/>
          <w:lang w:val="ro-RO"/>
        </w:rPr>
      </w:pPr>
    </w:p>
    <w:p w14:paraId="696171BF" w14:textId="77777777" w:rsidR="00A26A0F" w:rsidRPr="005E10DA" w:rsidRDefault="00A26A0F" w:rsidP="005D22FC">
      <w:pPr>
        <w:jc w:val="both"/>
        <w:rPr>
          <w:rFonts w:asciiTheme="minorHAnsi" w:hAnsiTheme="minorHAnsi" w:cs="Calibri"/>
          <w:lang w:val="ro-RO"/>
        </w:rPr>
      </w:pPr>
      <w:r w:rsidRPr="005E10DA">
        <w:rPr>
          <w:rFonts w:asciiTheme="minorHAnsi" w:hAnsiTheme="minorHAnsi" w:cs="Calibri"/>
          <w:lang w:val="ro-RO"/>
        </w:rPr>
        <w:lastRenderedPageBreak/>
        <w:t xml:space="preserve">Daca in urma solicitarii de informaţii suplimentare solicitantul nu furnizeaza oferta/ofertele, </w:t>
      </w:r>
      <w:r w:rsidR="00B0132D">
        <w:rPr>
          <w:rFonts w:ascii="Calibri" w:hAnsi="Calibri" w:cs="Calibri"/>
          <w:lang w:val="ro-RO"/>
        </w:rPr>
        <w:t>care să îndeplinească condițiile de mai sus,</w:t>
      </w:r>
      <w:r w:rsidR="00B0132D" w:rsidRPr="005E10DA">
        <w:rPr>
          <w:rFonts w:asciiTheme="minorHAnsi" w:hAnsiTheme="minorHAnsi" w:cs="Calibri"/>
          <w:lang w:val="ro-RO"/>
        </w:rPr>
        <w:t xml:space="preserve"> </w:t>
      </w:r>
      <w:r w:rsidRPr="005E10DA">
        <w:rPr>
          <w:rFonts w:asciiTheme="minorHAnsi" w:hAnsiTheme="minorHAnsi" w:cs="Calibri"/>
          <w:lang w:val="ro-RO"/>
        </w:rPr>
        <w:t xml:space="preserve">cheltuielile corespunzatoare devin neeligibile şi expertul modifica bugetul indicativ in sensul micsorarii acestuia cu costurile corespunzatoare. </w:t>
      </w:r>
    </w:p>
    <w:p w14:paraId="5A55889F" w14:textId="77777777" w:rsidR="00A26A0F" w:rsidRPr="005E10DA" w:rsidRDefault="00A26A0F" w:rsidP="005D22FC">
      <w:pPr>
        <w:jc w:val="both"/>
        <w:rPr>
          <w:rFonts w:asciiTheme="minorHAnsi" w:hAnsiTheme="minorHAnsi" w:cs="Calibri"/>
          <w:u w:val="single"/>
          <w:lang w:val="ro-RO"/>
        </w:rPr>
      </w:pPr>
    </w:p>
    <w:p w14:paraId="1E672C9B" w14:textId="77777777" w:rsidR="005B7061" w:rsidRPr="005E10DA" w:rsidRDefault="005B7061" w:rsidP="005B7061">
      <w:pPr>
        <w:jc w:val="both"/>
        <w:rPr>
          <w:rFonts w:asciiTheme="minorHAnsi" w:hAnsiTheme="minorHAnsi" w:cstheme="minorHAnsi"/>
        </w:rPr>
      </w:pPr>
      <w:r w:rsidRPr="005E10DA">
        <w:rPr>
          <w:rFonts w:asciiTheme="minorHAnsi" w:hAnsiTheme="minorHAnsi" w:cstheme="minorHAnsi"/>
          <w:lang w:val="pt-BR"/>
        </w:rPr>
        <w:t xml:space="preserve">4.6 </w:t>
      </w:r>
      <w:r w:rsidRPr="004D1B01">
        <w:rPr>
          <w:rFonts w:asciiTheme="minorHAnsi" w:hAnsiTheme="minorHAnsi" w:cstheme="minorHAnsi"/>
          <w:u w:val="single"/>
          <w:lang w:val="pt-BR"/>
        </w:rPr>
        <w:t>Solicitantul a utilizat costul standard</w:t>
      </w:r>
      <w:r w:rsidR="00BE7452" w:rsidRPr="004D1B01">
        <w:rPr>
          <w:rFonts w:asciiTheme="minorHAnsi" w:hAnsiTheme="minorHAnsi" w:cstheme="minorHAnsi"/>
          <w:u w:val="single"/>
          <w:lang w:val="pt-BR"/>
        </w:rPr>
        <w:t xml:space="preserve"> </w:t>
      </w:r>
      <w:r w:rsidRPr="004D1B01">
        <w:rPr>
          <w:rFonts w:asciiTheme="minorHAnsi" w:hAnsiTheme="minorHAnsi" w:cstheme="minorHAnsi"/>
          <w:u w:val="single"/>
          <w:lang w:val="pt-BR"/>
        </w:rPr>
        <w:t>pentru operaţiunile detaliate în Anexa A5 din cererea de finanţare</w:t>
      </w:r>
      <w:r w:rsidRPr="004D1B01">
        <w:rPr>
          <w:rFonts w:asciiTheme="minorHAnsi" w:hAnsiTheme="minorHAnsi" w:cstheme="minorHAnsi"/>
          <w:u w:val="single"/>
        </w:rPr>
        <w:t>?</w:t>
      </w:r>
    </w:p>
    <w:p w14:paraId="7726FEE9" w14:textId="77777777" w:rsidR="00A57E1D" w:rsidRPr="005E10DA" w:rsidRDefault="00A57E1D" w:rsidP="005B7061">
      <w:pPr>
        <w:jc w:val="both"/>
        <w:rPr>
          <w:rFonts w:asciiTheme="minorHAnsi" w:hAnsiTheme="minorHAnsi" w:cstheme="minorHAnsi"/>
          <w:lang w:val="ro-RO"/>
        </w:rPr>
      </w:pPr>
    </w:p>
    <w:p w14:paraId="2E0E3139" w14:textId="77777777" w:rsidR="005B7061" w:rsidRPr="005E10DA" w:rsidRDefault="00381045" w:rsidP="005D22FC">
      <w:pPr>
        <w:jc w:val="both"/>
        <w:rPr>
          <w:rFonts w:asciiTheme="minorHAnsi" w:hAnsiTheme="minorHAnsi" w:cs="Calibri"/>
          <w:lang w:val="ro-RO"/>
        </w:rPr>
      </w:pPr>
      <w:r w:rsidRPr="005E10DA">
        <w:rPr>
          <w:rFonts w:asciiTheme="minorHAnsi" w:hAnsiTheme="minorHAnsi" w:cs="Calibri"/>
          <w:lang w:val="ro-RO"/>
        </w:rPr>
        <w:t>Expertul verifică în cazul proiectel</w:t>
      </w:r>
      <w:r w:rsidR="000B6D20" w:rsidRPr="005E10DA">
        <w:rPr>
          <w:rFonts w:asciiTheme="minorHAnsi" w:hAnsiTheme="minorHAnsi" w:cs="Calibri"/>
          <w:lang w:val="ro-RO"/>
        </w:rPr>
        <w:t>or</w:t>
      </w:r>
      <w:r w:rsidRPr="005E10DA">
        <w:rPr>
          <w:rFonts w:asciiTheme="minorHAnsi" w:hAnsiTheme="minorHAnsi" w:cs="Calibri"/>
          <w:lang w:val="ro-RO"/>
        </w:rPr>
        <w:t xml:space="preserve"> care prevăd înfiinţarea şi reconversia</w:t>
      </w:r>
      <w:r w:rsidR="001E03BB" w:rsidRPr="005E10DA">
        <w:rPr>
          <w:rFonts w:asciiTheme="minorHAnsi" w:hAnsiTheme="minorHAnsi" w:cs="Calibri"/>
          <w:lang w:val="ro-RO"/>
        </w:rPr>
        <w:t xml:space="preserve"> plantaţiilor pomicole </w:t>
      </w:r>
      <w:r w:rsidR="000B6D20" w:rsidRPr="005E10DA">
        <w:rPr>
          <w:rFonts w:asciiTheme="minorHAnsi" w:hAnsiTheme="minorHAnsi" w:cs="Calibri"/>
          <w:lang w:val="ro-RO"/>
        </w:rPr>
        <w:t xml:space="preserve">sau alte operațiuni </w:t>
      </w:r>
      <w:r w:rsidR="001E03BB" w:rsidRPr="005E10DA">
        <w:rPr>
          <w:rFonts w:asciiTheme="minorHAnsi" w:hAnsiTheme="minorHAnsi" w:cs="Calibri"/>
          <w:lang w:val="ro-RO"/>
        </w:rPr>
        <w:t>dacă solicitantul a util</w:t>
      </w:r>
      <w:r w:rsidR="00A57E1D" w:rsidRPr="005E10DA">
        <w:rPr>
          <w:rFonts w:asciiTheme="minorHAnsi" w:hAnsiTheme="minorHAnsi" w:cs="Calibri"/>
          <w:lang w:val="ro-RO"/>
        </w:rPr>
        <w:t>i</w:t>
      </w:r>
      <w:r w:rsidR="00690926" w:rsidRPr="005E10DA">
        <w:rPr>
          <w:rFonts w:asciiTheme="minorHAnsi" w:hAnsiTheme="minorHAnsi" w:cs="Calibri"/>
          <w:lang w:val="ro-RO"/>
        </w:rPr>
        <w:t>z</w:t>
      </w:r>
      <w:r w:rsidR="001E03BB" w:rsidRPr="005E10DA">
        <w:rPr>
          <w:rFonts w:asciiTheme="minorHAnsi" w:hAnsiTheme="minorHAnsi" w:cs="Calibri"/>
          <w:lang w:val="ro-RO"/>
        </w:rPr>
        <w:t>at costul standard.</w:t>
      </w:r>
    </w:p>
    <w:p w14:paraId="718325DB" w14:textId="77777777" w:rsidR="009C092E" w:rsidRPr="005E10DA" w:rsidRDefault="009C092E" w:rsidP="005D22FC">
      <w:pPr>
        <w:jc w:val="both"/>
        <w:rPr>
          <w:rFonts w:asciiTheme="minorHAnsi" w:hAnsiTheme="minorHAnsi" w:cstheme="minorHAnsi"/>
          <w:lang w:val="ro-RO" w:eastAsia="ro-RO"/>
        </w:rPr>
      </w:pPr>
    </w:p>
    <w:p w14:paraId="4F502DB5" w14:textId="77777777" w:rsidR="00A26A0F" w:rsidRDefault="00381045" w:rsidP="005D22FC">
      <w:pPr>
        <w:jc w:val="both"/>
        <w:rPr>
          <w:rFonts w:asciiTheme="minorHAnsi" w:hAnsiTheme="minorHAnsi" w:cstheme="minorHAnsi"/>
          <w:lang w:val="ro-RO" w:eastAsia="ro-RO"/>
        </w:rPr>
      </w:pPr>
      <w:r w:rsidRPr="005E10DA">
        <w:rPr>
          <w:rFonts w:asciiTheme="minorHAnsi" w:hAnsiTheme="minorHAnsi" w:cstheme="minorHAnsi"/>
          <w:lang w:val="ro-RO" w:eastAsia="ro-RO"/>
        </w:rPr>
        <w:t>Operațiunile p</w:t>
      </w:r>
      <w:r w:rsidR="00A57E1D" w:rsidRPr="005E10DA">
        <w:rPr>
          <w:rFonts w:asciiTheme="minorHAnsi" w:hAnsiTheme="minorHAnsi" w:cstheme="minorHAnsi"/>
          <w:lang w:val="ro-RO" w:eastAsia="ro-RO"/>
        </w:rPr>
        <w:t>rezente în cererea de finanțare</w:t>
      </w:r>
      <w:r w:rsidRPr="005E10DA">
        <w:rPr>
          <w:rFonts w:asciiTheme="minorHAnsi" w:hAnsiTheme="minorHAnsi" w:cstheme="minorHAnsi"/>
          <w:lang w:val="ro-RO" w:eastAsia="ro-RO"/>
        </w:rPr>
        <w:t xml:space="preserve"> și în fișa submăsurii în secțiunea ,,Sume aplicabile și rate de sprijin” pentru care sprijinul se va acorda sub forma costurilor standard și contribuției în natură nu se supun verificării rezonabilității prețurilor cu exceptia situațiilor în care aceasta este obligatorie pentru beneficiar, conform legii.</w:t>
      </w:r>
    </w:p>
    <w:p w14:paraId="51F64900" w14:textId="77777777" w:rsidR="004C11B9" w:rsidRPr="005E10DA" w:rsidRDefault="004C11B9" w:rsidP="005D22FC">
      <w:pPr>
        <w:jc w:val="both"/>
        <w:rPr>
          <w:rFonts w:asciiTheme="minorHAnsi" w:hAnsiTheme="minorHAnsi" w:cstheme="minorHAnsi"/>
          <w:lang w:val="ro-RO" w:eastAsia="ro-RO"/>
        </w:rPr>
      </w:pPr>
      <w:r>
        <w:rPr>
          <w:rFonts w:asciiTheme="minorHAnsi" w:hAnsiTheme="minorHAnsi" w:cstheme="minorHAnsi"/>
          <w:lang w:val="ro-RO" w:eastAsia="ro-RO"/>
        </w:rPr>
        <w:t>Se verifică dacă Anexa 5 a fost completată conform instrucțiunilor de completare. În cazul în care se constată că nu au fost respectate se va solicita prin intermediul informațiilor suplimentare completarea corectă a acesteia.</w:t>
      </w:r>
    </w:p>
    <w:p w14:paraId="705B7371" w14:textId="77777777" w:rsidR="00A7797A" w:rsidRPr="005E10DA" w:rsidRDefault="00A7797A" w:rsidP="005D22FC">
      <w:pPr>
        <w:jc w:val="both"/>
        <w:rPr>
          <w:rFonts w:asciiTheme="minorHAnsi" w:hAnsiTheme="minorHAnsi" w:cstheme="minorHAnsi"/>
          <w:lang w:val="ro-RO" w:eastAsia="ro-RO"/>
        </w:rPr>
      </w:pPr>
    </w:p>
    <w:p w14:paraId="7F68AC36" w14:textId="77789626" w:rsidR="00A7797A" w:rsidRPr="005E10DA" w:rsidRDefault="00A7797A" w:rsidP="00A7797A">
      <w:pPr>
        <w:autoSpaceDE w:val="0"/>
        <w:autoSpaceDN w:val="0"/>
        <w:adjustRightInd w:val="0"/>
        <w:spacing w:line="276" w:lineRule="auto"/>
        <w:jc w:val="both"/>
        <w:rPr>
          <w:rFonts w:asciiTheme="minorHAnsi" w:hAnsiTheme="minorHAnsi" w:cs="Calibri"/>
          <w:color w:val="000000"/>
        </w:rPr>
      </w:pPr>
      <w:r w:rsidRPr="005E10DA">
        <w:rPr>
          <w:rFonts w:asciiTheme="minorHAnsi" w:hAnsiTheme="minorHAnsi" w:cs="Calibri"/>
          <w:color w:val="000000"/>
        </w:rPr>
        <w:t xml:space="preserve">În cazul </w:t>
      </w:r>
      <w:r w:rsidR="005F41C1" w:rsidRPr="005F41C1">
        <w:rPr>
          <w:rFonts w:asciiTheme="minorHAnsi" w:hAnsiTheme="minorHAnsi" w:cs="Calibri"/>
          <w:color w:val="000000"/>
        </w:rPr>
        <w:t>drumurilor de exploatare, a serelor, solariilor, tunelurilor și macrotunelurilor, inclusiv plantațiile/pepinierele realizate în cadrul acestora</w:t>
      </w:r>
      <w:r w:rsidR="005F41C1">
        <w:rPr>
          <w:rFonts w:asciiTheme="minorHAnsi" w:hAnsiTheme="minorHAnsi" w:cs="Calibri"/>
          <w:color w:val="000000"/>
        </w:rPr>
        <w:t xml:space="preserve"> </w:t>
      </w:r>
      <w:r w:rsidR="005F41C1" w:rsidRPr="005F41C1">
        <w:rPr>
          <w:rFonts w:asciiTheme="minorHAnsi" w:hAnsiTheme="minorHAnsi" w:cs="Calibri"/>
          <w:color w:val="000000"/>
        </w:rPr>
        <w:t>și a oricăror alte operațiuni care nu</w:t>
      </w:r>
      <w:r w:rsidR="005F41C1" w:rsidRPr="005F41C1">
        <w:t xml:space="preserve"> </w:t>
      </w:r>
      <w:r w:rsidR="005F41C1" w:rsidRPr="005F41C1">
        <w:rPr>
          <w:rFonts w:asciiTheme="minorHAnsi" w:hAnsiTheme="minorHAnsi" w:cs="Calibri"/>
          <w:color w:val="000000"/>
        </w:rPr>
        <w:t xml:space="preserve">cuprinse în Anexa 5 din cadrul Cererii de finanțare </w:t>
      </w:r>
      <w:r w:rsidR="005F41C1">
        <w:rPr>
          <w:rFonts w:asciiTheme="minorHAnsi" w:hAnsiTheme="minorHAnsi" w:cs="Calibri"/>
          <w:color w:val="000000"/>
        </w:rPr>
        <w:t xml:space="preserve"> </w:t>
      </w:r>
      <w:r w:rsidR="005F41C1" w:rsidRPr="005F41C1">
        <w:rPr>
          <w:rFonts w:asciiTheme="minorHAnsi" w:hAnsiTheme="minorHAnsi" w:cs="Calibri"/>
          <w:color w:val="000000"/>
        </w:rPr>
        <w:t xml:space="preserve"> </w:t>
      </w:r>
      <w:r w:rsidRPr="005E10DA">
        <w:rPr>
          <w:rFonts w:asciiTheme="minorHAnsi" w:hAnsiTheme="minorHAnsi" w:cs="Calibri"/>
          <w:color w:val="000000"/>
        </w:rPr>
        <w:t>se va aplica procedura de achiziții bunuri și servicii a Agenției de Plăți (AFIR).</w:t>
      </w:r>
    </w:p>
    <w:p w14:paraId="34401582" w14:textId="4844F182" w:rsidR="00A7797A" w:rsidRPr="005E10DA" w:rsidRDefault="00A7797A" w:rsidP="005D22FC">
      <w:pPr>
        <w:jc w:val="both"/>
        <w:rPr>
          <w:rFonts w:asciiTheme="minorHAnsi" w:hAnsiTheme="minorHAnsi" w:cs="Calibri"/>
          <w:u w:val="single"/>
          <w:lang w:val="ro-RO"/>
        </w:rPr>
      </w:pPr>
    </w:p>
    <w:p w14:paraId="1985E18A" w14:textId="77777777" w:rsidR="002F29D8" w:rsidRPr="004D1B01" w:rsidRDefault="00A26A0F" w:rsidP="005D22FC">
      <w:pPr>
        <w:jc w:val="both"/>
        <w:rPr>
          <w:rFonts w:asciiTheme="minorHAnsi" w:hAnsiTheme="minorHAnsi" w:cs="Calibri"/>
          <w:u w:val="single"/>
          <w:lang w:val="ro-RO"/>
        </w:rPr>
      </w:pPr>
      <w:r w:rsidRPr="004D1B01">
        <w:rPr>
          <w:rFonts w:asciiTheme="minorHAnsi" w:hAnsiTheme="minorHAnsi" w:cs="Calibri"/>
          <w:u w:val="single"/>
          <w:lang w:val="ro-RO"/>
        </w:rPr>
        <w:t>4.</w:t>
      </w:r>
      <w:r w:rsidR="005B7061" w:rsidRPr="004D1B01">
        <w:rPr>
          <w:rFonts w:asciiTheme="minorHAnsi" w:hAnsiTheme="minorHAnsi" w:cs="Calibri"/>
          <w:u w:val="single"/>
          <w:lang w:val="ro-RO"/>
        </w:rPr>
        <w:t>7</w:t>
      </w:r>
      <w:r w:rsidRPr="004D1B01">
        <w:rPr>
          <w:rFonts w:asciiTheme="minorHAnsi" w:hAnsiTheme="minorHAnsi" w:cs="Calibri"/>
          <w:u w:val="single"/>
          <w:lang w:val="ro-RO"/>
        </w:rPr>
        <w:t xml:space="preserve"> </w:t>
      </w:r>
      <w:r w:rsidR="002F29D8" w:rsidRPr="004D1B01">
        <w:rPr>
          <w:rFonts w:asciiTheme="minorHAnsi" w:hAnsiTheme="minorHAnsi" w:cs="Calibri"/>
          <w:u w:val="single"/>
          <w:lang w:val="ro-RO"/>
        </w:rPr>
        <w:t xml:space="preserve">Pentru lucrari, exista in studiul de fezabilitate declaraţia proiectantului semnată şi ştampilată privind sursa de preţuri? </w:t>
      </w:r>
    </w:p>
    <w:p w14:paraId="402A1F49" w14:textId="77777777" w:rsidR="00A57E1D" w:rsidRPr="005E10DA" w:rsidRDefault="00A57E1D" w:rsidP="005D22FC">
      <w:pPr>
        <w:jc w:val="both"/>
        <w:rPr>
          <w:rFonts w:asciiTheme="minorHAnsi" w:hAnsiTheme="minorHAnsi" w:cs="Calibri"/>
          <w:lang w:val="ro-RO"/>
        </w:rPr>
      </w:pPr>
    </w:p>
    <w:p w14:paraId="2AFEF72E" w14:textId="77777777" w:rsidR="002F29D8" w:rsidRPr="005E10DA" w:rsidRDefault="002F29D8" w:rsidP="005D22FC">
      <w:pPr>
        <w:jc w:val="both"/>
        <w:rPr>
          <w:rFonts w:asciiTheme="minorHAnsi" w:hAnsiTheme="minorHAnsi" w:cs="Calibri"/>
          <w:lang w:val="ro-RO"/>
        </w:rPr>
      </w:pPr>
      <w:r w:rsidRPr="005E10DA">
        <w:rPr>
          <w:rFonts w:asciiTheme="minorHAnsi" w:hAnsiTheme="minorHAnsi" w:cs="Calibri"/>
          <w:lang w:val="ro-RO"/>
        </w:rPr>
        <w:t xml:space="preserve">Expertul verifica existenta precizarilor proiectantului privind sursa de preţuri din Studiul de fezabilitate, daca declaraţia este semnata şi ştampilată şi bifează in caseta corespunzatoare DA sau NU.  </w:t>
      </w:r>
    </w:p>
    <w:p w14:paraId="125D7A61" w14:textId="77777777" w:rsidR="002F29D8" w:rsidRDefault="002F29D8" w:rsidP="005D22FC">
      <w:pPr>
        <w:jc w:val="both"/>
        <w:rPr>
          <w:rFonts w:asciiTheme="minorHAnsi" w:hAnsiTheme="minorHAnsi" w:cs="Calibri"/>
          <w:lang w:val="ro-RO"/>
        </w:rPr>
      </w:pPr>
      <w:r w:rsidRPr="005E10DA">
        <w:rPr>
          <w:rFonts w:asciiTheme="minorHAnsi" w:hAnsiTheme="minorHAnsi" w:cs="Calibri"/>
          <w:lang w:val="ro-RO"/>
        </w:rPr>
        <w:t>Daca proiectantul nu a indicat sursa de preţuri pentru lucrari, expertul înştiinţează solicitantul prin formularul E3.4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272C8679" w14:textId="77777777" w:rsidR="001A5B2E" w:rsidRPr="005E10DA" w:rsidRDefault="001A5B2E" w:rsidP="005D22FC">
      <w:pPr>
        <w:jc w:val="both"/>
        <w:rPr>
          <w:rFonts w:asciiTheme="minorHAnsi" w:hAnsiTheme="minorHAnsi" w:cs="Calibri"/>
          <w:lang w:val="ro-RO"/>
        </w:rPr>
      </w:pPr>
    </w:p>
    <w:p w14:paraId="28753596" w14:textId="1A7CF40C" w:rsidR="00CE7A60" w:rsidRPr="005E10DA" w:rsidRDefault="002F29D8" w:rsidP="005D22FC">
      <w:pPr>
        <w:jc w:val="both"/>
        <w:rPr>
          <w:rFonts w:asciiTheme="minorHAnsi" w:hAnsiTheme="minorHAnsi" w:cs="Calibri"/>
          <w:lang w:val="ro-RO"/>
        </w:rPr>
      </w:pPr>
      <w:r w:rsidRPr="005E10DA">
        <w:rPr>
          <w:rFonts w:asciiTheme="minorHAnsi" w:hAnsiTheme="minorHAnsi" w:cs="Calibri"/>
          <w:lang w:val="ro-RO"/>
        </w:rPr>
        <w:t>In situatia in care o parte din bunuri se regasesc in baza de date şi pentru celelalte se prezinta oferte, se bifează da şi la pct.</w:t>
      </w:r>
      <w:r w:rsidR="00EF1804" w:rsidRPr="005E10DA">
        <w:rPr>
          <w:rFonts w:asciiTheme="minorHAnsi" w:hAnsiTheme="minorHAnsi" w:cs="Calibri"/>
          <w:lang w:val="ro-RO"/>
        </w:rPr>
        <w:t>4</w:t>
      </w:r>
      <w:r w:rsidRPr="005E10DA">
        <w:rPr>
          <w:rFonts w:asciiTheme="minorHAnsi" w:hAnsiTheme="minorHAnsi" w:cs="Calibri"/>
          <w:lang w:val="ro-RO"/>
        </w:rPr>
        <w:t xml:space="preserve">.1 şi la pct.4.4., iar la rubrica Observaţii expertul va </w:t>
      </w:r>
      <w:r w:rsidR="00EF1804" w:rsidRPr="005E10DA">
        <w:rPr>
          <w:rFonts w:asciiTheme="minorHAnsi" w:hAnsiTheme="minorHAnsi" w:cs="Calibri"/>
          <w:lang w:val="ro-RO"/>
        </w:rPr>
        <w:t xml:space="preserve"> preciza acest lucru</w:t>
      </w:r>
      <w:r w:rsidR="002C7DC2" w:rsidRPr="005E10DA">
        <w:rPr>
          <w:rFonts w:asciiTheme="minorHAnsi" w:hAnsiTheme="minorHAnsi" w:cs="Calibri"/>
          <w:lang w:val="ro-RO"/>
        </w:rPr>
        <w:t>.</w:t>
      </w:r>
      <w:r w:rsidR="00EF1804" w:rsidRPr="005E10DA">
        <w:rPr>
          <w:rFonts w:asciiTheme="minorHAnsi" w:hAnsiTheme="minorHAnsi" w:cs="Calibri"/>
          <w:lang w:val="ro-RO"/>
        </w:rPr>
        <w:t xml:space="preserve"> </w:t>
      </w:r>
    </w:p>
    <w:p w14:paraId="339586F2" w14:textId="77777777" w:rsidR="002F29D8" w:rsidRPr="005E10DA" w:rsidRDefault="00F92E75" w:rsidP="005D22FC">
      <w:pPr>
        <w:pStyle w:val="Heading9"/>
        <w:jc w:val="both"/>
        <w:rPr>
          <w:rFonts w:asciiTheme="minorHAnsi" w:hAnsiTheme="minorHAnsi" w:cs="Calibri"/>
          <w:b/>
          <w:bCs/>
          <w:color w:val="auto"/>
          <w:szCs w:val="24"/>
          <w:lang w:val="ro-RO"/>
        </w:rPr>
      </w:pPr>
      <w:r w:rsidRPr="005E10DA">
        <w:rPr>
          <w:rFonts w:asciiTheme="minorHAnsi" w:hAnsiTheme="minorHAnsi" w:cs="Calibri"/>
          <w:b/>
          <w:bCs/>
          <w:color w:val="auto"/>
          <w:szCs w:val="24"/>
          <w:lang w:val="ro-RO"/>
        </w:rPr>
        <w:lastRenderedPageBreak/>
        <w:t xml:space="preserve">5. Verificarea </w:t>
      </w:r>
      <w:r w:rsidR="002F29D8" w:rsidRPr="005E10DA">
        <w:rPr>
          <w:rFonts w:asciiTheme="minorHAnsi" w:hAnsiTheme="minorHAnsi" w:cs="Calibri"/>
          <w:b/>
          <w:bCs/>
          <w:color w:val="auto"/>
          <w:szCs w:val="24"/>
          <w:lang w:val="ro-RO"/>
        </w:rPr>
        <w:t>Planul</w:t>
      </w:r>
      <w:r w:rsidRPr="005E10DA">
        <w:rPr>
          <w:rFonts w:asciiTheme="minorHAnsi" w:hAnsiTheme="minorHAnsi" w:cs="Calibri"/>
          <w:b/>
          <w:bCs/>
          <w:color w:val="auto"/>
          <w:szCs w:val="24"/>
          <w:lang w:val="ro-RO"/>
        </w:rPr>
        <w:t>ui</w:t>
      </w:r>
      <w:r w:rsidR="002F29D8" w:rsidRPr="005E10DA">
        <w:rPr>
          <w:rFonts w:asciiTheme="minorHAnsi" w:hAnsiTheme="minorHAnsi" w:cs="Calibri"/>
          <w:b/>
          <w:bCs/>
          <w:color w:val="auto"/>
          <w:szCs w:val="24"/>
          <w:lang w:val="ro-RO"/>
        </w:rPr>
        <w:t xml:space="preserve"> Financiar</w:t>
      </w:r>
    </w:p>
    <w:tbl>
      <w:tblPr>
        <w:tblW w:w="4877"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
        <w:gridCol w:w="8887"/>
      </w:tblGrid>
      <w:tr w:rsidR="007B2C72" w:rsidRPr="005E10DA" w14:paraId="06AA2608" w14:textId="77777777" w:rsidTr="00770E7D">
        <w:trPr>
          <w:gridBefore w:val="1"/>
          <w:wBefore w:w="50" w:type="pct"/>
          <w:trHeight w:val="564"/>
        </w:trPr>
        <w:tc>
          <w:tcPr>
            <w:tcW w:w="4950" w:type="pct"/>
            <w:tcBorders>
              <w:top w:val="nil"/>
              <w:left w:val="nil"/>
              <w:bottom w:val="nil"/>
              <w:right w:val="nil"/>
            </w:tcBorders>
            <w:shd w:val="clear" w:color="auto" w:fill="auto"/>
          </w:tcPr>
          <w:tbl>
            <w:tblPr>
              <w:tblW w:w="9322" w:type="dxa"/>
              <w:tblLayout w:type="fixed"/>
              <w:tblCellMar>
                <w:left w:w="30" w:type="dxa"/>
                <w:right w:w="30" w:type="dxa"/>
              </w:tblCellMar>
              <w:tblLook w:val="0000" w:firstRow="0" w:lastRow="0" w:firstColumn="0" w:lastColumn="0" w:noHBand="0" w:noVBand="0"/>
            </w:tblPr>
            <w:tblGrid>
              <w:gridCol w:w="3149"/>
              <w:gridCol w:w="1843"/>
              <w:gridCol w:w="2199"/>
              <w:gridCol w:w="2131"/>
            </w:tblGrid>
            <w:tr w:rsidR="007B2C72" w:rsidRPr="005E10DA" w14:paraId="2422229B" w14:textId="77777777" w:rsidTr="00770E7D">
              <w:trPr>
                <w:cantSplit/>
                <w:trHeight w:val="223"/>
              </w:trPr>
              <w:tc>
                <w:tcPr>
                  <w:tcW w:w="9322" w:type="dxa"/>
                  <w:gridSpan w:val="4"/>
                  <w:tcBorders>
                    <w:top w:val="single" w:sz="2" w:space="0" w:color="008080"/>
                    <w:left w:val="single" w:sz="6" w:space="0" w:color="008080"/>
                    <w:bottom w:val="single" w:sz="2" w:space="0" w:color="008080"/>
                  </w:tcBorders>
                  <w:shd w:val="solid" w:color="008080" w:fill="auto"/>
                </w:tcPr>
                <w:p w14:paraId="0A66C863" w14:textId="77777777" w:rsidR="007B2C72" w:rsidRPr="005E10DA" w:rsidRDefault="007B2C72" w:rsidP="005D22FC">
                  <w:pPr>
                    <w:pStyle w:val="Heading1"/>
                    <w:jc w:val="both"/>
                    <w:rPr>
                      <w:rFonts w:asciiTheme="minorHAnsi" w:hAnsiTheme="minorHAnsi" w:cstheme="minorHAnsi"/>
                      <w:szCs w:val="24"/>
                      <w:lang w:val="ro-RO"/>
                    </w:rPr>
                  </w:pPr>
                  <w:r w:rsidRPr="005E10DA">
                    <w:rPr>
                      <w:rFonts w:asciiTheme="minorHAnsi" w:hAnsiTheme="minorHAnsi" w:cstheme="minorHAnsi"/>
                      <w:szCs w:val="24"/>
                      <w:lang w:val="ro-RO"/>
                    </w:rPr>
                    <w:lastRenderedPageBreak/>
                    <w:t>Plan Financiar Totalizator SubMăsura 4.1</w:t>
                  </w:r>
                  <w:r w:rsidR="00770E7D" w:rsidRPr="005E10DA">
                    <w:rPr>
                      <w:rFonts w:asciiTheme="minorHAnsi" w:hAnsiTheme="minorHAnsi" w:cstheme="minorHAnsi"/>
                      <w:szCs w:val="24"/>
                      <w:lang w:val="ro-RO"/>
                    </w:rPr>
                    <w:t>a</w:t>
                  </w:r>
                </w:p>
              </w:tc>
            </w:tr>
            <w:tr w:rsidR="007B2C72" w:rsidRPr="005E10DA" w14:paraId="3A08F725" w14:textId="77777777" w:rsidTr="00770E7D">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14:paraId="4C966754" w14:textId="77777777" w:rsidR="007B2C72" w:rsidRPr="005E10DA" w:rsidRDefault="007B2C72" w:rsidP="005D22FC">
                  <w:pPr>
                    <w:jc w:val="both"/>
                    <w:rPr>
                      <w:rFonts w:asciiTheme="minorHAnsi" w:hAnsiTheme="minorHAnsi" w:cstheme="minorHAnsi"/>
                      <w:snapToGrid w:val="0"/>
                    </w:rPr>
                  </w:pPr>
                </w:p>
              </w:tc>
              <w:tc>
                <w:tcPr>
                  <w:tcW w:w="1843" w:type="dxa"/>
                  <w:tcBorders>
                    <w:top w:val="single" w:sz="6" w:space="0" w:color="008080"/>
                    <w:left w:val="single" w:sz="6" w:space="0" w:color="008080"/>
                    <w:bottom w:val="single" w:sz="6" w:space="0" w:color="008080"/>
                  </w:tcBorders>
                  <w:shd w:val="solid" w:color="008080" w:fill="auto"/>
                </w:tcPr>
                <w:p w14:paraId="4106E53F" w14:textId="77777777" w:rsidR="007B2C72" w:rsidRPr="005E10DA" w:rsidRDefault="007B2C72" w:rsidP="005D22FC">
                  <w:pPr>
                    <w:jc w:val="both"/>
                    <w:rPr>
                      <w:rFonts w:asciiTheme="minorHAnsi" w:hAnsiTheme="minorHAnsi" w:cstheme="minorHAnsi"/>
                      <w:b/>
                      <w:snapToGrid w:val="0"/>
                    </w:rPr>
                  </w:pPr>
                  <w:r w:rsidRPr="005E10DA">
                    <w:rPr>
                      <w:rFonts w:asciiTheme="minorHAnsi" w:hAnsiTheme="minorHAnsi" w:cstheme="minorHAnsi"/>
                      <w:b/>
                      <w:snapToGrid w:val="0"/>
                    </w:rPr>
                    <w:t>Cheltuieli eligibile</w:t>
                  </w:r>
                </w:p>
              </w:tc>
              <w:tc>
                <w:tcPr>
                  <w:tcW w:w="2199" w:type="dxa"/>
                  <w:tcBorders>
                    <w:top w:val="single" w:sz="6" w:space="0" w:color="008080"/>
                    <w:bottom w:val="single" w:sz="6" w:space="0" w:color="008080"/>
                  </w:tcBorders>
                  <w:shd w:val="solid" w:color="008080" w:fill="auto"/>
                </w:tcPr>
                <w:p w14:paraId="409572A9" w14:textId="77777777" w:rsidR="007B2C72" w:rsidRPr="005E10DA" w:rsidRDefault="007B2C72" w:rsidP="005D22FC">
                  <w:pPr>
                    <w:jc w:val="both"/>
                    <w:rPr>
                      <w:rFonts w:asciiTheme="minorHAnsi" w:hAnsiTheme="minorHAnsi" w:cstheme="minorHAnsi"/>
                      <w:b/>
                      <w:snapToGrid w:val="0"/>
                    </w:rPr>
                  </w:pPr>
                  <w:r w:rsidRPr="005E10DA">
                    <w:rPr>
                      <w:rFonts w:asciiTheme="minorHAnsi" w:hAnsiTheme="minorHAnsi" w:cstheme="minorHAnsi"/>
                      <w:b/>
                      <w:snapToGrid w:val="0"/>
                    </w:rPr>
                    <w:t>Cheltuieli neeligibile</w:t>
                  </w:r>
                </w:p>
              </w:tc>
              <w:tc>
                <w:tcPr>
                  <w:tcW w:w="2131" w:type="dxa"/>
                  <w:tcBorders>
                    <w:top w:val="single" w:sz="6" w:space="0" w:color="008080"/>
                    <w:bottom w:val="single" w:sz="6" w:space="0" w:color="008080"/>
                  </w:tcBorders>
                  <w:shd w:val="solid" w:color="008080" w:fill="auto"/>
                </w:tcPr>
                <w:p w14:paraId="405C8FE4" w14:textId="77777777" w:rsidR="007B2C72" w:rsidRPr="005E10DA" w:rsidRDefault="007B2C72" w:rsidP="005D22FC">
                  <w:pPr>
                    <w:jc w:val="both"/>
                    <w:rPr>
                      <w:rFonts w:asciiTheme="minorHAnsi" w:hAnsiTheme="minorHAnsi" w:cstheme="minorHAnsi"/>
                      <w:b/>
                      <w:snapToGrid w:val="0"/>
                    </w:rPr>
                  </w:pPr>
                  <w:r w:rsidRPr="005E10DA">
                    <w:rPr>
                      <w:rFonts w:asciiTheme="minorHAnsi" w:hAnsiTheme="minorHAnsi" w:cstheme="minorHAnsi"/>
                      <w:b/>
                      <w:snapToGrid w:val="0"/>
                    </w:rPr>
                    <w:t>Total proiect</w:t>
                  </w:r>
                </w:p>
              </w:tc>
            </w:tr>
            <w:tr w:rsidR="007B2C72" w:rsidRPr="005E10DA" w14:paraId="73F8FDF7" w14:textId="77777777" w:rsidTr="00770E7D">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14:paraId="04FE0DB4" w14:textId="77777777" w:rsidR="007B2C72" w:rsidRPr="005E10DA" w:rsidRDefault="007B2C72" w:rsidP="005D22FC">
                  <w:pPr>
                    <w:jc w:val="both"/>
                    <w:rPr>
                      <w:rFonts w:asciiTheme="minorHAnsi" w:hAnsiTheme="minorHAnsi" w:cstheme="minorHAnsi"/>
                      <w:snapToGrid w:val="0"/>
                    </w:rPr>
                  </w:pPr>
                  <w:r w:rsidRPr="005E10DA">
                    <w:rPr>
                      <w:rFonts w:asciiTheme="minorHAnsi" w:hAnsiTheme="minorHAnsi" w:cstheme="minorHAnsi"/>
                      <w:snapToGrid w:val="0"/>
                    </w:rPr>
                    <w:t>0</w:t>
                  </w:r>
                </w:p>
              </w:tc>
              <w:tc>
                <w:tcPr>
                  <w:tcW w:w="1843" w:type="dxa"/>
                  <w:tcBorders>
                    <w:top w:val="single" w:sz="6" w:space="0" w:color="008080"/>
                    <w:left w:val="single" w:sz="6" w:space="0" w:color="008080"/>
                    <w:bottom w:val="single" w:sz="4" w:space="0" w:color="auto"/>
                    <w:right w:val="single" w:sz="6" w:space="0" w:color="008080"/>
                  </w:tcBorders>
                  <w:shd w:val="solid" w:color="008080" w:fill="auto"/>
                </w:tcPr>
                <w:p w14:paraId="21605BE7" w14:textId="77777777" w:rsidR="007B2C72" w:rsidRPr="005E10DA" w:rsidRDefault="007B2C72" w:rsidP="005D22FC">
                  <w:pPr>
                    <w:jc w:val="both"/>
                    <w:rPr>
                      <w:rFonts w:asciiTheme="minorHAnsi" w:hAnsiTheme="minorHAnsi" w:cstheme="minorHAnsi"/>
                      <w:b/>
                      <w:snapToGrid w:val="0"/>
                    </w:rPr>
                  </w:pPr>
                  <w:r w:rsidRPr="005E10DA">
                    <w:rPr>
                      <w:rFonts w:asciiTheme="minorHAnsi" w:hAnsiTheme="minorHAnsi" w:cstheme="minorHAnsi"/>
                      <w:b/>
                      <w:snapToGrid w:val="0"/>
                    </w:rPr>
                    <w:t>1</w:t>
                  </w:r>
                </w:p>
              </w:tc>
              <w:tc>
                <w:tcPr>
                  <w:tcW w:w="2199" w:type="dxa"/>
                  <w:tcBorders>
                    <w:top w:val="single" w:sz="6" w:space="0" w:color="008080"/>
                    <w:left w:val="single" w:sz="6" w:space="0" w:color="008080"/>
                    <w:bottom w:val="single" w:sz="4" w:space="0" w:color="auto"/>
                    <w:right w:val="single" w:sz="6" w:space="0" w:color="008080"/>
                  </w:tcBorders>
                  <w:shd w:val="solid" w:color="008080" w:fill="auto"/>
                </w:tcPr>
                <w:p w14:paraId="08B27886" w14:textId="77777777" w:rsidR="007B2C72" w:rsidRPr="005E10DA" w:rsidRDefault="007B2C72" w:rsidP="005D22FC">
                  <w:pPr>
                    <w:jc w:val="both"/>
                    <w:rPr>
                      <w:rFonts w:asciiTheme="minorHAnsi" w:hAnsiTheme="minorHAnsi" w:cstheme="minorHAnsi"/>
                      <w:b/>
                      <w:snapToGrid w:val="0"/>
                    </w:rPr>
                  </w:pPr>
                  <w:r w:rsidRPr="005E10DA">
                    <w:rPr>
                      <w:rFonts w:asciiTheme="minorHAnsi" w:hAnsiTheme="minorHAnsi" w:cstheme="minorHAnsi"/>
                      <w:b/>
                      <w:snapToGrid w:val="0"/>
                    </w:rPr>
                    <w:t>2</w:t>
                  </w:r>
                </w:p>
              </w:tc>
              <w:tc>
                <w:tcPr>
                  <w:tcW w:w="2131" w:type="dxa"/>
                  <w:tcBorders>
                    <w:top w:val="single" w:sz="6" w:space="0" w:color="008080"/>
                    <w:left w:val="single" w:sz="6" w:space="0" w:color="008080"/>
                    <w:bottom w:val="single" w:sz="4" w:space="0" w:color="auto"/>
                  </w:tcBorders>
                  <w:shd w:val="solid" w:color="008080" w:fill="auto"/>
                </w:tcPr>
                <w:p w14:paraId="41C66AB8" w14:textId="77777777" w:rsidR="007B2C72" w:rsidRPr="005E10DA" w:rsidRDefault="007B2C72" w:rsidP="005D22FC">
                  <w:pPr>
                    <w:jc w:val="both"/>
                    <w:rPr>
                      <w:rFonts w:asciiTheme="minorHAnsi" w:hAnsiTheme="minorHAnsi" w:cstheme="minorHAnsi"/>
                      <w:b/>
                      <w:snapToGrid w:val="0"/>
                    </w:rPr>
                  </w:pPr>
                  <w:r w:rsidRPr="005E10DA">
                    <w:rPr>
                      <w:rFonts w:asciiTheme="minorHAnsi" w:hAnsiTheme="minorHAnsi" w:cstheme="minorHAnsi"/>
                      <w:b/>
                      <w:snapToGrid w:val="0"/>
                    </w:rPr>
                    <w:t>3</w:t>
                  </w:r>
                </w:p>
              </w:tc>
            </w:tr>
            <w:tr w:rsidR="007B2C72" w:rsidRPr="005E10DA" w14:paraId="6C216255" w14:textId="77777777" w:rsidTr="00770E7D">
              <w:trPr>
                <w:trHeight w:val="223"/>
              </w:trPr>
              <w:tc>
                <w:tcPr>
                  <w:tcW w:w="3149" w:type="dxa"/>
                  <w:tcBorders>
                    <w:top w:val="single" w:sz="2" w:space="0" w:color="008080"/>
                    <w:left w:val="single" w:sz="6" w:space="0" w:color="008080"/>
                    <w:bottom w:val="single" w:sz="6" w:space="0" w:color="008080"/>
                    <w:right w:val="single" w:sz="4" w:space="0" w:color="auto"/>
                  </w:tcBorders>
                  <w:shd w:val="solid" w:color="008080" w:fill="auto"/>
                </w:tcPr>
                <w:p w14:paraId="3233E6DD" w14:textId="77777777" w:rsidR="007B2C72" w:rsidRPr="005E10DA" w:rsidRDefault="007B2C72" w:rsidP="005D22FC">
                  <w:pPr>
                    <w:jc w:val="both"/>
                    <w:rPr>
                      <w:rFonts w:asciiTheme="minorHAnsi" w:hAnsiTheme="minorHAnsi" w:cstheme="minorHAnsi"/>
                      <w:snapToGrid w:val="0"/>
                    </w:rPr>
                  </w:pPr>
                </w:p>
              </w:tc>
              <w:tc>
                <w:tcPr>
                  <w:tcW w:w="1843" w:type="dxa"/>
                  <w:tcBorders>
                    <w:top w:val="single" w:sz="4" w:space="0" w:color="auto"/>
                    <w:left w:val="single" w:sz="4" w:space="0" w:color="auto"/>
                    <w:bottom w:val="single" w:sz="4" w:space="0" w:color="auto"/>
                    <w:right w:val="single" w:sz="4" w:space="0" w:color="auto"/>
                  </w:tcBorders>
                  <w:shd w:val="solid" w:color="008080" w:fill="auto"/>
                </w:tcPr>
                <w:p w14:paraId="0C2C8920" w14:textId="77777777" w:rsidR="007B2C72" w:rsidRPr="005E10DA" w:rsidRDefault="007B2C72" w:rsidP="005D22FC">
                  <w:pPr>
                    <w:jc w:val="both"/>
                    <w:rPr>
                      <w:rFonts w:asciiTheme="minorHAnsi" w:hAnsiTheme="minorHAnsi" w:cstheme="minorHAnsi"/>
                      <w:b/>
                      <w:snapToGrid w:val="0"/>
                    </w:rPr>
                  </w:pPr>
                  <w:r w:rsidRPr="005E10DA">
                    <w:rPr>
                      <w:rFonts w:asciiTheme="minorHAnsi" w:hAnsiTheme="minorHAnsi" w:cstheme="minorHAnsi"/>
                      <w:b/>
                      <w:snapToGrid w:val="0"/>
                    </w:rPr>
                    <w:t>Euro</w:t>
                  </w:r>
                </w:p>
              </w:tc>
              <w:tc>
                <w:tcPr>
                  <w:tcW w:w="2199" w:type="dxa"/>
                  <w:tcBorders>
                    <w:top w:val="single" w:sz="4" w:space="0" w:color="auto"/>
                    <w:left w:val="single" w:sz="4" w:space="0" w:color="auto"/>
                    <w:bottom w:val="single" w:sz="4" w:space="0" w:color="auto"/>
                    <w:right w:val="single" w:sz="4" w:space="0" w:color="auto"/>
                  </w:tcBorders>
                  <w:shd w:val="solid" w:color="008080" w:fill="auto"/>
                </w:tcPr>
                <w:p w14:paraId="23954620" w14:textId="77777777" w:rsidR="007B2C72" w:rsidRPr="005E10DA" w:rsidRDefault="007B2C72" w:rsidP="005D22FC">
                  <w:pPr>
                    <w:jc w:val="both"/>
                    <w:rPr>
                      <w:rFonts w:asciiTheme="minorHAnsi" w:hAnsiTheme="minorHAnsi" w:cstheme="minorHAnsi"/>
                      <w:b/>
                      <w:snapToGrid w:val="0"/>
                    </w:rPr>
                  </w:pPr>
                  <w:r w:rsidRPr="005E10DA">
                    <w:rPr>
                      <w:rFonts w:asciiTheme="minorHAnsi" w:hAnsiTheme="minorHAnsi" w:cstheme="minorHAnsi"/>
                      <w:b/>
                      <w:snapToGrid w:val="0"/>
                    </w:rPr>
                    <w:t>Euro</w:t>
                  </w:r>
                </w:p>
              </w:tc>
              <w:tc>
                <w:tcPr>
                  <w:tcW w:w="2131" w:type="dxa"/>
                  <w:tcBorders>
                    <w:top w:val="single" w:sz="4" w:space="0" w:color="auto"/>
                    <w:left w:val="single" w:sz="4" w:space="0" w:color="auto"/>
                    <w:bottom w:val="single" w:sz="4" w:space="0" w:color="auto"/>
                    <w:right w:val="single" w:sz="4" w:space="0" w:color="auto"/>
                  </w:tcBorders>
                  <w:shd w:val="solid" w:color="008080" w:fill="auto"/>
                </w:tcPr>
                <w:p w14:paraId="30B007A0" w14:textId="77777777" w:rsidR="007B2C72" w:rsidRPr="005E10DA" w:rsidRDefault="007B2C72" w:rsidP="005D22FC">
                  <w:pPr>
                    <w:jc w:val="both"/>
                    <w:rPr>
                      <w:rFonts w:asciiTheme="minorHAnsi" w:hAnsiTheme="minorHAnsi" w:cstheme="minorHAnsi"/>
                      <w:b/>
                      <w:snapToGrid w:val="0"/>
                    </w:rPr>
                  </w:pPr>
                  <w:r w:rsidRPr="005E10DA">
                    <w:rPr>
                      <w:rFonts w:asciiTheme="minorHAnsi" w:hAnsiTheme="minorHAnsi" w:cstheme="minorHAnsi"/>
                      <w:b/>
                      <w:snapToGrid w:val="0"/>
                    </w:rPr>
                    <w:t>Euro</w:t>
                  </w:r>
                </w:p>
              </w:tc>
            </w:tr>
            <w:tr w:rsidR="007B2C72" w:rsidRPr="005E10DA" w14:paraId="7A2C167A" w14:textId="77777777" w:rsidTr="00770E7D">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57C65595" w14:textId="77777777" w:rsidR="007B2C72" w:rsidRPr="005E10DA" w:rsidRDefault="007B2C72" w:rsidP="005D22FC">
                  <w:pPr>
                    <w:jc w:val="both"/>
                    <w:rPr>
                      <w:rFonts w:asciiTheme="minorHAnsi" w:hAnsiTheme="minorHAnsi" w:cstheme="minorHAnsi"/>
                      <w:b/>
                      <w:snapToGrid w:val="0"/>
                    </w:rPr>
                  </w:pPr>
                  <w:r w:rsidRPr="005E10DA">
                    <w:rPr>
                      <w:rFonts w:asciiTheme="minorHAnsi" w:hAnsiTheme="minorHAnsi" w:cstheme="minorHAnsi"/>
                      <w:b/>
                      <w:snapToGrid w:val="0"/>
                    </w:rPr>
                    <w:t>1. Ajutor public nerambursabil</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6ECE14F6" w14:textId="77777777" w:rsidR="007B2C72" w:rsidRPr="005E10DA" w:rsidRDefault="007B2C72"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008080" w:fill="auto"/>
                </w:tcPr>
                <w:p w14:paraId="7307076B" w14:textId="77777777" w:rsidR="007B2C72" w:rsidRPr="005E10DA" w:rsidRDefault="007B2C72"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6FB47CFE" w14:textId="77777777" w:rsidR="007B2C72" w:rsidRPr="005E10DA" w:rsidRDefault="007B2C72" w:rsidP="005D22FC">
                  <w:pPr>
                    <w:jc w:val="both"/>
                    <w:rPr>
                      <w:rFonts w:asciiTheme="minorHAnsi" w:hAnsiTheme="minorHAnsi" w:cstheme="minorHAnsi"/>
                      <w:b/>
                      <w:snapToGrid w:val="0"/>
                    </w:rPr>
                  </w:pPr>
                </w:p>
              </w:tc>
            </w:tr>
            <w:tr w:rsidR="007B2C72" w:rsidRPr="005E10DA" w14:paraId="1C05E8C0" w14:textId="77777777" w:rsidTr="00770E7D">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0867506B" w14:textId="77777777" w:rsidR="007B2C72" w:rsidRPr="005E10DA" w:rsidRDefault="007B2C72" w:rsidP="005D22FC">
                  <w:pPr>
                    <w:jc w:val="both"/>
                    <w:rPr>
                      <w:rFonts w:asciiTheme="minorHAnsi" w:hAnsiTheme="minorHAnsi" w:cstheme="minorHAnsi"/>
                      <w:b/>
                      <w:snapToGrid w:val="0"/>
                    </w:rPr>
                  </w:pPr>
                  <w:r w:rsidRPr="005E10DA">
                    <w:rPr>
                      <w:rFonts w:asciiTheme="minorHAnsi" w:hAnsiTheme="minorHAnsi" w:cstheme="minorHAnsi"/>
                      <w:b/>
                      <w:snapToGrid w:val="0"/>
                    </w:rPr>
                    <w:t>2. Cofinanţare privată, din care: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7E84C35A" w14:textId="77777777" w:rsidR="007B2C72" w:rsidRPr="005E10DA" w:rsidRDefault="007B2C72"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46475386" w14:textId="77777777" w:rsidR="007B2C72" w:rsidRPr="005E10DA" w:rsidRDefault="007B2C72"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395C1106" w14:textId="77777777" w:rsidR="007B2C72" w:rsidRPr="005E10DA" w:rsidRDefault="007B2C72" w:rsidP="005D22FC">
                  <w:pPr>
                    <w:jc w:val="both"/>
                    <w:rPr>
                      <w:rFonts w:asciiTheme="minorHAnsi" w:hAnsiTheme="minorHAnsi" w:cstheme="minorHAnsi"/>
                      <w:b/>
                      <w:snapToGrid w:val="0"/>
                    </w:rPr>
                  </w:pPr>
                </w:p>
              </w:tc>
            </w:tr>
            <w:tr w:rsidR="00306DA8" w:rsidRPr="005E10DA" w14:paraId="688928F7" w14:textId="77777777" w:rsidTr="00770E7D">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29BED1DD" w14:textId="77777777" w:rsidR="00306DA8" w:rsidRPr="005E10DA" w:rsidRDefault="00306DA8" w:rsidP="005D22FC">
                  <w:pPr>
                    <w:jc w:val="both"/>
                    <w:rPr>
                      <w:rFonts w:asciiTheme="minorHAnsi" w:hAnsiTheme="minorHAnsi" w:cstheme="minorHAnsi"/>
                      <w:snapToGrid w:val="0"/>
                    </w:rPr>
                  </w:pPr>
                  <w:r w:rsidRPr="005E10DA">
                    <w:rPr>
                      <w:rFonts w:asciiTheme="minorHAnsi" w:hAnsiTheme="minorHAnsi" w:cstheme="minorHAnsi"/>
                      <w:snapToGrid w:val="0"/>
                    </w:rPr>
                    <w:t xml:space="preserve">    2.1 -  contribuţie în natură</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1885C309" w14:textId="77777777" w:rsidR="00306DA8" w:rsidRPr="005E10DA" w:rsidRDefault="00306DA8"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5E97E923" w14:textId="77777777" w:rsidR="00306DA8" w:rsidRPr="005E10DA" w:rsidRDefault="00306DA8"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04D7DEC0" w14:textId="77777777" w:rsidR="00306DA8" w:rsidRPr="005E10DA" w:rsidRDefault="00306DA8" w:rsidP="005D22FC">
                  <w:pPr>
                    <w:jc w:val="both"/>
                    <w:rPr>
                      <w:rFonts w:asciiTheme="minorHAnsi" w:hAnsiTheme="minorHAnsi" w:cstheme="minorHAnsi"/>
                      <w:b/>
                      <w:snapToGrid w:val="0"/>
                    </w:rPr>
                  </w:pPr>
                </w:p>
              </w:tc>
            </w:tr>
            <w:tr w:rsidR="007B2C72" w:rsidRPr="005E10DA" w14:paraId="7CDCD96D" w14:textId="77777777" w:rsidTr="00770E7D">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70F574ED" w14:textId="77777777" w:rsidR="007B2C72" w:rsidRPr="005E10DA" w:rsidRDefault="007B2C72" w:rsidP="005D22FC">
                  <w:pPr>
                    <w:jc w:val="both"/>
                    <w:rPr>
                      <w:rFonts w:asciiTheme="minorHAnsi" w:hAnsiTheme="minorHAnsi" w:cstheme="minorHAnsi"/>
                      <w:snapToGrid w:val="0"/>
                    </w:rPr>
                  </w:pPr>
                  <w:r w:rsidRPr="005E10DA">
                    <w:rPr>
                      <w:rFonts w:asciiTheme="minorHAnsi" w:hAnsiTheme="minorHAnsi" w:cstheme="minorHAnsi"/>
                      <w:snapToGrid w:val="0"/>
                    </w:rPr>
                    <w:t xml:space="preserve">    2.</w:t>
                  </w:r>
                  <w:r w:rsidR="00306DA8" w:rsidRPr="005E10DA">
                    <w:rPr>
                      <w:rFonts w:asciiTheme="minorHAnsi" w:hAnsiTheme="minorHAnsi" w:cstheme="minorHAnsi"/>
                      <w:snapToGrid w:val="0"/>
                    </w:rPr>
                    <w:t>2</w:t>
                  </w:r>
                  <w:r w:rsidRPr="005E10DA">
                    <w:rPr>
                      <w:rFonts w:asciiTheme="minorHAnsi" w:hAnsiTheme="minorHAnsi" w:cstheme="minorHAnsi"/>
                      <w:snapToGrid w:val="0"/>
                    </w:rPr>
                    <w:t xml:space="preserve">  - autofinanţare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1393A934" w14:textId="77777777" w:rsidR="007B2C72" w:rsidRPr="005E10DA" w:rsidRDefault="007B2C72"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22CEE22B" w14:textId="77777777" w:rsidR="007B2C72" w:rsidRPr="005E10DA" w:rsidRDefault="007B2C72"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75C760E3" w14:textId="77777777" w:rsidR="007B2C72" w:rsidRPr="005E10DA" w:rsidRDefault="007B2C72" w:rsidP="005D22FC">
                  <w:pPr>
                    <w:jc w:val="both"/>
                    <w:rPr>
                      <w:rFonts w:asciiTheme="minorHAnsi" w:hAnsiTheme="minorHAnsi" w:cstheme="minorHAnsi"/>
                      <w:b/>
                      <w:snapToGrid w:val="0"/>
                    </w:rPr>
                  </w:pPr>
                </w:p>
              </w:tc>
            </w:tr>
            <w:tr w:rsidR="007B2C72" w:rsidRPr="005E10DA" w14:paraId="23052EEC" w14:textId="77777777" w:rsidTr="00770E7D">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3F8E1944" w14:textId="77777777" w:rsidR="007B2C72" w:rsidRPr="005E10DA" w:rsidRDefault="007B2C72" w:rsidP="005D22FC">
                  <w:pPr>
                    <w:jc w:val="both"/>
                    <w:rPr>
                      <w:rFonts w:asciiTheme="minorHAnsi" w:hAnsiTheme="minorHAnsi" w:cstheme="minorHAnsi"/>
                      <w:snapToGrid w:val="0"/>
                    </w:rPr>
                  </w:pPr>
                  <w:r w:rsidRPr="005E10DA">
                    <w:rPr>
                      <w:rFonts w:asciiTheme="minorHAnsi" w:hAnsiTheme="minorHAnsi" w:cstheme="minorHAnsi"/>
                      <w:snapToGrid w:val="0"/>
                    </w:rPr>
                    <w:t xml:space="preserve">    2.</w:t>
                  </w:r>
                  <w:r w:rsidR="00306DA8" w:rsidRPr="005E10DA">
                    <w:rPr>
                      <w:rFonts w:asciiTheme="minorHAnsi" w:hAnsiTheme="minorHAnsi" w:cstheme="minorHAnsi"/>
                      <w:snapToGrid w:val="0"/>
                    </w:rPr>
                    <w:t>3</w:t>
                  </w:r>
                  <w:r w:rsidRPr="005E10DA">
                    <w:rPr>
                      <w:rFonts w:asciiTheme="minorHAnsi" w:hAnsiTheme="minorHAnsi" w:cstheme="minorHAnsi"/>
                      <w:snapToGrid w:val="0"/>
                    </w:rPr>
                    <w:t xml:space="preserve">  - împrumuturi</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496C2A7B" w14:textId="77777777" w:rsidR="007B2C72" w:rsidRPr="005E10DA" w:rsidRDefault="007B2C72"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55A69649" w14:textId="77777777" w:rsidR="007B2C72" w:rsidRPr="005E10DA" w:rsidRDefault="007B2C72"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72E0540B" w14:textId="77777777" w:rsidR="007B2C72" w:rsidRPr="005E10DA" w:rsidRDefault="007B2C72" w:rsidP="005D22FC">
                  <w:pPr>
                    <w:jc w:val="both"/>
                    <w:rPr>
                      <w:rFonts w:asciiTheme="minorHAnsi" w:hAnsiTheme="minorHAnsi" w:cstheme="minorHAnsi"/>
                      <w:b/>
                      <w:snapToGrid w:val="0"/>
                    </w:rPr>
                  </w:pPr>
                </w:p>
              </w:tc>
            </w:tr>
            <w:tr w:rsidR="007B2C72" w:rsidRPr="005E10DA" w14:paraId="1437A011" w14:textId="77777777" w:rsidTr="00770E7D">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18E5D034" w14:textId="77777777" w:rsidR="007B2C72" w:rsidRPr="005E10DA" w:rsidRDefault="007B2C72" w:rsidP="005D22FC">
                  <w:pPr>
                    <w:jc w:val="both"/>
                    <w:rPr>
                      <w:rFonts w:asciiTheme="minorHAnsi" w:hAnsiTheme="minorHAnsi" w:cstheme="minorHAnsi"/>
                      <w:snapToGrid w:val="0"/>
                    </w:rPr>
                  </w:pPr>
                  <w:r w:rsidRPr="005E10DA">
                    <w:rPr>
                      <w:rFonts w:asciiTheme="minorHAnsi" w:hAnsiTheme="minorHAnsi" w:cstheme="minorHAnsi"/>
                      <w:b/>
                      <w:snapToGrid w:val="0"/>
                    </w:rPr>
                    <w:t>3. TOTAL PROIECT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437124C5" w14:textId="77777777" w:rsidR="007B2C72" w:rsidRPr="005E10DA" w:rsidRDefault="007B2C72"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669C7726" w14:textId="77777777" w:rsidR="007B2C72" w:rsidRPr="005E10DA" w:rsidRDefault="007B2C72"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1B93E7FD" w14:textId="77777777" w:rsidR="007B2C72" w:rsidRPr="005E10DA" w:rsidRDefault="007B2C72" w:rsidP="005D22FC">
                  <w:pPr>
                    <w:jc w:val="both"/>
                    <w:rPr>
                      <w:rFonts w:asciiTheme="minorHAnsi" w:hAnsiTheme="minorHAnsi" w:cstheme="minorHAnsi"/>
                      <w:b/>
                      <w:snapToGrid w:val="0"/>
                    </w:rPr>
                  </w:pPr>
                </w:p>
              </w:tc>
            </w:tr>
            <w:tr w:rsidR="007B2C72" w:rsidRPr="005E10DA" w14:paraId="11728318" w14:textId="77777777" w:rsidTr="00770E7D">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350466C5" w14:textId="77777777" w:rsidR="007B2C72" w:rsidRPr="005E10DA" w:rsidRDefault="007B2C72" w:rsidP="005D22FC">
                  <w:pPr>
                    <w:jc w:val="both"/>
                    <w:rPr>
                      <w:rFonts w:asciiTheme="minorHAnsi" w:hAnsiTheme="minorHAnsi" w:cstheme="minorHAnsi"/>
                      <w:snapToGrid w:val="0"/>
                    </w:rPr>
                  </w:pPr>
                  <w:r w:rsidRPr="005E10DA">
                    <w:rPr>
                      <w:rFonts w:asciiTheme="minorHAnsi" w:hAnsiTheme="minorHAnsi" w:cstheme="minorHAnsi"/>
                      <w:snapToGrid w:val="0"/>
                    </w:rPr>
                    <w:t>Procent contribuţie publică</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04E76F0F" w14:textId="77777777" w:rsidR="007B2C72" w:rsidRPr="005E10DA" w:rsidRDefault="007B2C72"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3D9C3D9C" w14:textId="77777777" w:rsidR="007B2C72" w:rsidRPr="005E10DA" w:rsidRDefault="007B2C72"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2DF45520" w14:textId="77777777" w:rsidR="007B2C72" w:rsidRPr="005E10DA" w:rsidRDefault="007B2C72" w:rsidP="005D22FC">
                  <w:pPr>
                    <w:jc w:val="both"/>
                    <w:rPr>
                      <w:rFonts w:asciiTheme="minorHAnsi" w:hAnsiTheme="minorHAnsi" w:cstheme="minorHAnsi"/>
                      <w:b/>
                      <w:snapToGrid w:val="0"/>
                    </w:rPr>
                  </w:pPr>
                </w:p>
              </w:tc>
            </w:tr>
            <w:tr w:rsidR="007B2C72" w:rsidRPr="005E10DA" w14:paraId="010A1289" w14:textId="77777777" w:rsidTr="00770E7D">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711BFAB8" w14:textId="77777777" w:rsidR="007B2C72" w:rsidRPr="005E10DA" w:rsidRDefault="007B2C72" w:rsidP="005D22FC">
                  <w:pPr>
                    <w:jc w:val="both"/>
                    <w:rPr>
                      <w:rFonts w:asciiTheme="minorHAnsi" w:hAnsiTheme="minorHAnsi" w:cstheme="minorHAnsi"/>
                      <w:snapToGrid w:val="0"/>
                    </w:rPr>
                  </w:pPr>
                  <w:r w:rsidRPr="005E10DA">
                    <w:rPr>
                      <w:rFonts w:asciiTheme="minorHAnsi" w:hAnsiTheme="minorHAnsi" w:cstheme="minorHAnsi"/>
                      <w:snapToGrid w:val="0"/>
                    </w:rPr>
                    <w:t>Avans solicitat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596E5E3A" w14:textId="77777777" w:rsidR="007B2C72" w:rsidRPr="005E10DA" w:rsidRDefault="007B2C72"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7A21BACC" w14:textId="77777777" w:rsidR="007B2C72" w:rsidRPr="005E10DA" w:rsidRDefault="007B2C72"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7B081B3E" w14:textId="77777777" w:rsidR="007B2C72" w:rsidRPr="005E10DA" w:rsidRDefault="007B2C72" w:rsidP="005D22FC">
                  <w:pPr>
                    <w:jc w:val="both"/>
                    <w:rPr>
                      <w:rFonts w:asciiTheme="minorHAnsi" w:hAnsiTheme="minorHAnsi" w:cstheme="minorHAnsi"/>
                      <w:b/>
                      <w:snapToGrid w:val="0"/>
                    </w:rPr>
                  </w:pPr>
                </w:p>
              </w:tc>
            </w:tr>
            <w:tr w:rsidR="007B2C72" w:rsidRPr="005E10DA" w14:paraId="2BA9D1B7" w14:textId="77777777" w:rsidTr="00770E7D">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7A75D2BB" w14:textId="77777777" w:rsidR="007B2C72" w:rsidRPr="005E10DA" w:rsidRDefault="007B2C72" w:rsidP="005D22FC">
                  <w:pPr>
                    <w:jc w:val="both"/>
                    <w:rPr>
                      <w:rFonts w:asciiTheme="minorHAnsi" w:hAnsiTheme="minorHAnsi" w:cstheme="minorHAnsi"/>
                      <w:snapToGrid w:val="0"/>
                    </w:rPr>
                  </w:pPr>
                  <w:r w:rsidRPr="005E10DA">
                    <w:rPr>
                      <w:rFonts w:asciiTheme="minorHAnsi" w:hAnsiTheme="minorHAnsi" w:cstheme="minorHAnsi"/>
                      <w:snapToGrid w:val="0"/>
                    </w:rPr>
                    <w:t>Procent avans</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15223C49" w14:textId="77777777" w:rsidR="007B2C72" w:rsidRPr="005E10DA" w:rsidRDefault="007B2C72"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5D6F6E32" w14:textId="77777777" w:rsidR="007B2C72" w:rsidRPr="005E10DA" w:rsidRDefault="007B2C72"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16E35E6A" w14:textId="77777777" w:rsidR="007B2C72" w:rsidRPr="005E10DA" w:rsidRDefault="007B2C72" w:rsidP="005D22FC">
                  <w:pPr>
                    <w:jc w:val="both"/>
                    <w:rPr>
                      <w:rFonts w:asciiTheme="minorHAnsi" w:hAnsiTheme="minorHAnsi" w:cstheme="minorHAnsi"/>
                      <w:b/>
                      <w:snapToGrid w:val="0"/>
                    </w:rPr>
                  </w:pPr>
                </w:p>
              </w:tc>
            </w:tr>
          </w:tbl>
          <w:p w14:paraId="2CDF1EB7" w14:textId="77777777" w:rsidR="00770E7D" w:rsidRPr="005E10DA" w:rsidRDefault="00770E7D" w:rsidP="005D22FC">
            <w:pPr>
              <w:pStyle w:val="BodyText3"/>
              <w:jc w:val="left"/>
              <w:rPr>
                <w:rFonts w:asciiTheme="minorHAnsi" w:hAnsiTheme="minorHAnsi" w:cstheme="minorHAnsi"/>
                <w:b w:val="0"/>
                <w:sz w:val="24"/>
                <w:szCs w:val="24"/>
                <w:lang w:val="en-US"/>
              </w:rPr>
            </w:pPr>
          </w:p>
        </w:tc>
      </w:tr>
      <w:tr w:rsidR="007B2C72" w:rsidRPr="005E10DA" w14:paraId="79993D19" w14:textId="77777777" w:rsidTr="00770E7D">
        <w:trPr>
          <w:gridBefore w:val="1"/>
          <w:wBefore w:w="50" w:type="pct"/>
          <w:trHeight w:val="564"/>
        </w:trPr>
        <w:tc>
          <w:tcPr>
            <w:tcW w:w="4950" w:type="pct"/>
            <w:tcBorders>
              <w:top w:val="nil"/>
              <w:left w:val="nil"/>
              <w:bottom w:val="nil"/>
              <w:right w:val="nil"/>
            </w:tcBorders>
            <w:shd w:val="clear" w:color="auto" w:fill="auto"/>
          </w:tcPr>
          <w:tbl>
            <w:tblPr>
              <w:tblpPr w:leftFromText="180" w:rightFromText="180" w:horzAnchor="margin" w:tblpY="405"/>
              <w:tblOverlap w:val="never"/>
              <w:tblW w:w="9322" w:type="dxa"/>
              <w:tblLayout w:type="fixed"/>
              <w:tblCellMar>
                <w:left w:w="30" w:type="dxa"/>
                <w:right w:w="30" w:type="dxa"/>
              </w:tblCellMar>
              <w:tblLook w:val="0000" w:firstRow="0" w:lastRow="0" w:firstColumn="0" w:lastColumn="0" w:noHBand="0" w:noVBand="0"/>
            </w:tblPr>
            <w:tblGrid>
              <w:gridCol w:w="3149"/>
              <w:gridCol w:w="1843"/>
              <w:gridCol w:w="2199"/>
              <w:gridCol w:w="2131"/>
            </w:tblGrid>
            <w:tr w:rsidR="007B2C72" w:rsidRPr="005E10DA" w14:paraId="303D2471" w14:textId="77777777" w:rsidTr="00770E7D">
              <w:trPr>
                <w:cantSplit/>
                <w:trHeight w:val="223"/>
              </w:trPr>
              <w:tc>
                <w:tcPr>
                  <w:tcW w:w="9322" w:type="dxa"/>
                  <w:gridSpan w:val="4"/>
                  <w:tcBorders>
                    <w:top w:val="single" w:sz="2" w:space="0" w:color="008080"/>
                    <w:left w:val="single" w:sz="6" w:space="0" w:color="008080"/>
                    <w:bottom w:val="single" w:sz="2" w:space="0" w:color="008080"/>
                  </w:tcBorders>
                  <w:shd w:val="solid" w:color="008080" w:fill="auto"/>
                </w:tcPr>
                <w:p w14:paraId="4881A253" w14:textId="77777777" w:rsidR="007B2C72" w:rsidRPr="005E10DA" w:rsidRDefault="007B2C72" w:rsidP="005D22FC">
                  <w:pPr>
                    <w:pStyle w:val="Heading1"/>
                    <w:jc w:val="both"/>
                    <w:rPr>
                      <w:rFonts w:asciiTheme="minorHAnsi" w:hAnsiTheme="minorHAnsi" w:cstheme="minorHAnsi"/>
                      <w:szCs w:val="24"/>
                      <w:lang w:val="ro-RO"/>
                    </w:rPr>
                  </w:pPr>
                  <w:r w:rsidRPr="005E10DA">
                    <w:rPr>
                      <w:rFonts w:asciiTheme="minorHAnsi" w:hAnsiTheme="minorHAnsi" w:cstheme="minorHAnsi"/>
                      <w:szCs w:val="24"/>
                      <w:lang w:val="ro-RO"/>
                    </w:rPr>
                    <w:t xml:space="preserve">Plan Financiar Producţie </w:t>
                  </w:r>
                </w:p>
              </w:tc>
            </w:tr>
            <w:tr w:rsidR="007B2C72" w:rsidRPr="005E10DA" w14:paraId="136E6098" w14:textId="77777777" w:rsidTr="00770E7D">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14:paraId="34ABD82C" w14:textId="77777777" w:rsidR="007B2C72" w:rsidRPr="005E10DA" w:rsidRDefault="007B2C72" w:rsidP="005D22FC">
                  <w:pPr>
                    <w:jc w:val="both"/>
                    <w:rPr>
                      <w:rFonts w:asciiTheme="minorHAnsi" w:hAnsiTheme="minorHAnsi" w:cstheme="minorHAnsi"/>
                      <w:snapToGrid w:val="0"/>
                    </w:rPr>
                  </w:pPr>
                </w:p>
              </w:tc>
              <w:tc>
                <w:tcPr>
                  <w:tcW w:w="1843" w:type="dxa"/>
                  <w:tcBorders>
                    <w:top w:val="single" w:sz="6" w:space="0" w:color="008080"/>
                    <w:left w:val="single" w:sz="6" w:space="0" w:color="008080"/>
                    <w:bottom w:val="single" w:sz="6" w:space="0" w:color="008080"/>
                  </w:tcBorders>
                  <w:shd w:val="solid" w:color="008080" w:fill="auto"/>
                </w:tcPr>
                <w:p w14:paraId="3F90D0A6" w14:textId="77777777" w:rsidR="007B2C72" w:rsidRPr="005E10DA" w:rsidRDefault="007B2C72" w:rsidP="005D22FC">
                  <w:pPr>
                    <w:jc w:val="both"/>
                    <w:rPr>
                      <w:rFonts w:asciiTheme="minorHAnsi" w:hAnsiTheme="minorHAnsi" w:cstheme="minorHAnsi"/>
                      <w:b/>
                      <w:snapToGrid w:val="0"/>
                    </w:rPr>
                  </w:pPr>
                  <w:r w:rsidRPr="005E10DA">
                    <w:rPr>
                      <w:rFonts w:asciiTheme="minorHAnsi" w:hAnsiTheme="minorHAnsi" w:cstheme="minorHAnsi"/>
                      <w:b/>
                      <w:snapToGrid w:val="0"/>
                    </w:rPr>
                    <w:t>Cheltuieli eligibile</w:t>
                  </w:r>
                </w:p>
              </w:tc>
              <w:tc>
                <w:tcPr>
                  <w:tcW w:w="2199" w:type="dxa"/>
                  <w:tcBorders>
                    <w:top w:val="single" w:sz="6" w:space="0" w:color="008080"/>
                    <w:bottom w:val="single" w:sz="6" w:space="0" w:color="008080"/>
                  </w:tcBorders>
                  <w:shd w:val="solid" w:color="008080" w:fill="auto"/>
                </w:tcPr>
                <w:p w14:paraId="31A140C7" w14:textId="77777777" w:rsidR="007B2C72" w:rsidRPr="005E10DA" w:rsidRDefault="007B2C72" w:rsidP="005D22FC">
                  <w:pPr>
                    <w:jc w:val="both"/>
                    <w:rPr>
                      <w:rFonts w:asciiTheme="minorHAnsi" w:hAnsiTheme="minorHAnsi" w:cstheme="minorHAnsi"/>
                      <w:b/>
                      <w:snapToGrid w:val="0"/>
                    </w:rPr>
                  </w:pPr>
                  <w:r w:rsidRPr="005E10DA">
                    <w:rPr>
                      <w:rFonts w:asciiTheme="minorHAnsi" w:hAnsiTheme="minorHAnsi" w:cstheme="minorHAnsi"/>
                      <w:b/>
                      <w:snapToGrid w:val="0"/>
                    </w:rPr>
                    <w:t>Cheltuieli neeligibile</w:t>
                  </w:r>
                </w:p>
              </w:tc>
              <w:tc>
                <w:tcPr>
                  <w:tcW w:w="2131" w:type="dxa"/>
                  <w:tcBorders>
                    <w:top w:val="single" w:sz="6" w:space="0" w:color="008080"/>
                    <w:bottom w:val="single" w:sz="6" w:space="0" w:color="008080"/>
                  </w:tcBorders>
                  <w:shd w:val="solid" w:color="008080" w:fill="auto"/>
                </w:tcPr>
                <w:p w14:paraId="123EEF48" w14:textId="77777777" w:rsidR="007B2C72" w:rsidRPr="005E10DA" w:rsidRDefault="007B2C72" w:rsidP="005D22FC">
                  <w:pPr>
                    <w:jc w:val="both"/>
                    <w:rPr>
                      <w:rFonts w:asciiTheme="minorHAnsi" w:hAnsiTheme="minorHAnsi" w:cstheme="minorHAnsi"/>
                      <w:b/>
                      <w:snapToGrid w:val="0"/>
                    </w:rPr>
                  </w:pPr>
                  <w:r w:rsidRPr="005E10DA">
                    <w:rPr>
                      <w:rFonts w:asciiTheme="minorHAnsi" w:hAnsiTheme="minorHAnsi" w:cstheme="minorHAnsi"/>
                      <w:b/>
                      <w:snapToGrid w:val="0"/>
                    </w:rPr>
                    <w:t>Total cheltuieli</w:t>
                  </w:r>
                </w:p>
              </w:tc>
            </w:tr>
            <w:tr w:rsidR="007B2C72" w:rsidRPr="005E10DA" w14:paraId="0AE53E0F" w14:textId="77777777" w:rsidTr="00770E7D">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14:paraId="0C7C6CFB" w14:textId="77777777" w:rsidR="007B2C72" w:rsidRPr="005E10DA" w:rsidRDefault="007B2C72" w:rsidP="005D22FC">
                  <w:pPr>
                    <w:jc w:val="both"/>
                    <w:rPr>
                      <w:rFonts w:asciiTheme="minorHAnsi" w:hAnsiTheme="minorHAnsi" w:cstheme="minorHAnsi"/>
                      <w:snapToGrid w:val="0"/>
                    </w:rPr>
                  </w:pPr>
                  <w:r w:rsidRPr="005E10DA">
                    <w:rPr>
                      <w:rFonts w:asciiTheme="minorHAnsi" w:hAnsiTheme="minorHAnsi" w:cstheme="minorHAnsi"/>
                      <w:snapToGrid w:val="0"/>
                    </w:rPr>
                    <w:t>0</w:t>
                  </w:r>
                </w:p>
              </w:tc>
              <w:tc>
                <w:tcPr>
                  <w:tcW w:w="1843" w:type="dxa"/>
                  <w:tcBorders>
                    <w:top w:val="single" w:sz="6" w:space="0" w:color="008080"/>
                    <w:left w:val="single" w:sz="6" w:space="0" w:color="008080"/>
                    <w:bottom w:val="single" w:sz="4" w:space="0" w:color="auto"/>
                    <w:right w:val="single" w:sz="6" w:space="0" w:color="008080"/>
                  </w:tcBorders>
                  <w:shd w:val="solid" w:color="008080" w:fill="auto"/>
                </w:tcPr>
                <w:p w14:paraId="1C6D90C8" w14:textId="77777777" w:rsidR="007B2C72" w:rsidRPr="005E10DA" w:rsidRDefault="007B2C72" w:rsidP="005D22FC">
                  <w:pPr>
                    <w:jc w:val="both"/>
                    <w:rPr>
                      <w:rFonts w:asciiTheme="minorHAnsi" w:hAnsiTheme="minorHAnsi" w:cstheme="minorHAnsi"/>
                      <w:b/>
                      <w:snapToGrid w:val="0"/>
                    </w:rPr>
                  </w:pPr>
                  <w:r w:rsidRPr="005E10DA">
                    <w:rPr>
                      <w:rFonts w:asciiTheme="minorHAnsi" w:hAnsiTheme="minorHAnsi" w:cstheme="minorHAnsi"/>
                      <w:b/>
                      <w:snapToGrid w:val="0"/>
                    </w:rPr>
                    <w:t>1</w:t>
                  </w:r>
                </w:p>
              </w:tc>
              <w:tc>
                <w:tcPr>
                  <w:tcW w:w="2199" w:type="dxa"/>
                  <w:tcBorders>
                    <w:top w:val="single" w:sz="6" w:space="0" w:color="008080"/>
                    <w:left w:val="single" w:sz="6" w:space="0" w:color="008080"/>
                    <w:bottom w:val="single" w:sz="4" w:space="0" w:color="auto"/>
                    <w:right w:val="single" w:sz="6" w:space="0" w:color="008080"/>
                  </w:tcBorders>
                  <w:shd w:val="solid" w:color="008080" w:fill="auto"/>
                </w:tcPr>
                <w:p w14:paraId="325819F4" w14:textId="77777777" w:rsidR="007B2C72" w:rsidRPr="005E10DA" w:rsidRDefault="007B2C72" w:rsidP="005D22FC">
                  <w:pPr>
                    <w:jc w:val="both"/>
                    <w:rPr>
                      <w:rFonts w:asciiTheme="minorHAnsi" w:hAnsiTheme="minorHAnsi" w:cstheme="minorHAnsi"/>
                      <w:b/>
                      <w:snapToGrid w:val="0"/>
                    </w:rPr>
                  </w:pPr>
                  <w:r w:rsidRPr="005E10DA">
                    <w:rPr>
                      <w:rFonts w:asciiTheme="minorHAnsi" w:hAnsiTheme="minorHAnsi" w:cstheme="minorHAnsi"/>
                      <w:b/>
                      <w:snapToGrid w:val="0"/>
                    </w:rPr>
                    <w:t>2</w:t>
                  </w:r>
                </w:p>
              </w:tc>
              <w:tc>
                <w:tcPr>
                  <w:tcW w:w="2131" w:type="dxa"/>
                  <w:tcBorders>
                    <w:top w:val="single" w:sz="6" w:space="0" w:color="008080"/>
                    <w:left w:val="single" w:sz="6" w:space="0" w:color="008080"/>
                    <w:bottom w:val="single" w:sz="4" w:space="0" w:color="auto"/>
                  </w:tcBorders>
                  <w:shd w:val="solid" w:color="008080" w:fill="auto"/>
                </w:tcPr>
                <w:p w14:paraId="78E8828C" w14:textId="77777777" w:rsidR="007B2C72" w:rsidRPr="005E10DA" w:rsidRDefault="007B2C72" w:rsidP="005D22FC">
                  <w:pPr>
                    <w:jc w:val="both"/>
                    <w:rPr>
                      <w:rFonts w:asciiTheme="minorHAnsi" w:hAnsiTheme="minorHAnsi" w:cstheme="minorHAnsi"/>
                      <w:b/>
                      <w:snapToGrid w:val="0"/>
                    </w:rPr>
                  </w:pPr>
                  <w:r w:rsidRPr="005E10DA">
                    <w:rPr>
                      <w:rFonts w:asciiTheme="minorHAnsi" w:hAnsiTheme="minorHAnsi" w:cstheme="minorHAnsi"/>
                      <w:b/>
                      <w:snapToGrid w:val="0"/>
                    </w:rPr>
                    <w:t>3</w:t>
                  </w:r>
                </w:p>
              </w:tc>
            </w:tr>
            <w:tr w:rsidR="007B2C72" w:rsidRPr="005E10DA" w14:paraId="5DF608F5" w14:textId="77777777" w:rsidTr="00770E7D">
              <w:trPr>
                <w:trHeight w:val="223"/>
              </w:trPr>
              <w:tc>
                <w:tcPr>
                  <w:tcW w:w="3149" w:type="dxa"/>
                  <w:tcBorders>
                    <w:top w:val="single" w:sz="2" w:space="0" w:color="008080"/>
                    <w:left w:val="single" w:sz="6" w:space="0" w:color="008080"/>
                    <w:bottom w:val="single" w:sz="6" w:space="0" w:color="008080"/>
                    <w:right w:val="single" w:sz="4" w:space="0" w:color="auto"/>
                  </w:tcBorders>
                  <w:shd w:val="solid" w:color="008080" w:fill="auto"/>
                </w:tcPr>
                <w:p w14:paraId="178A690B" w14:textId="77777777" w:rsidR="007B2C72" w:rsidRPr="005E10DA" w:rsidRDefault="007B2C72" w:rsidP="005D22FC">
                  <w:pPr>
                    <w:jc w:val="both"/>
                    <w:rPr>
                      <w:rFonts w:asciiTheme="minorHAnsi" w:hAnsiTheme="minorHAnsi" w:cstheme="minorHAnsi"/>
                      <w:snapToGrid w:val="0"/>
                    </w:rPr>
                  </w:pPr>
                </w:p>
              </w:tc>
              <w:tc>
                <w:tcPr>
                  <w:tcW w:w="1843" w:type="dxa"/>
                  <w:tcBorders>
                    <w:top w:val="single" w:sz="4" w:space="0" w:color="auto"/>
                    <w:left w:val="single" w:sz="4" w:space="0" w:color="auto"/>
                    <w:bottom w:val="single" w:sz="4" w:space="0" w:color="auto"/>
                    <w:right w:val="single" w:sz="4" w:space="0" w:color="auto"/>
                  </w:tcBorders>
                  <w:shd w:val="solid" w:color="008080" w:fill="auto"/>
                </w:tcPr>
                <w:p w14:paraId="33EC8930" w14:textId="77777777" w:rsidR="007B2C72" w:rsidRPr="005E10DA" w:rsidRDefault="007B2C72" w:rsidP="005D22FC">
                  <w:pPr>
                    <w:jc w:val="both"/>
                    <w:rPr>
                      <w:rFonts w:asciiTheme="minorHAnsi" w:hAnsiTheme="minorHAnsi" w:cstheme="minorHAnsi"/>
                      <w:b/>
                      <w:snapToGrid w:val="0"/>
                    </w:rPr>
                  </w:pPr>
                  <w:r w:rsidRPr="005E10DA">
                    <w:rPr>
                      <w:rFonts w:asciiTheme="minorHAnsi" w:hAnsiTheme="minorHAnsi" w:cstheme="minorHAnsi"/>
                      <w:b/>
                      <w:snapToGrid w:val="0"/>
                    </w:rPr>
                    <w:t>Euro</w:t>
                  </w:r>
                </w:p>
              </w:tc>
              <w:tc>
                <w:tcPr>
                  <w:tcW w:w="2199" w:type="dxa"/>
                  <w:tcBorders>
                    <w:top w:val="single" w:sz="4" w:space="0" w:color="auto"/>
                    <w:left w:val="single" w:sz="4" w:space="0" w:color="auto"/>
                    <w:bottom w:val="single" w:sz="4" w:space="0" w:color="auto"/>
                    <w:right w:val="single" w:sz="4" w:space="0" w:color="auto"/>
                  </w:tcBorders>
                  <w:shd w:val="solid" w:color="008080" w:fill="auto"/>
                </w:tcPr>
                <w:p w14:paraId="1457C723" w14:textId="77777777" w:rsidR="007B2C72" w:rsidRPr="005E10DA" w:rsidRDefault="007B2C72" w:rsidP="005D22FC">
                  <w:pPr>
                    <w:jc w:val="both"/>
                    <w:rPr>
                      <w:rFonts w:asciiTheme="minorHAnsi" w:hAnsiTheme="minorHAnsi" w:cstheme="minorHAnsi"/>
                      <w:b/>
                      <w:snapToGrid w:val="0"/>
                    </w:rPr>
                  </w:pPr>
                  <w:r w:rsidRPr="005E10DA">
                    <w:rPr>
                      <w:rFonts w:asciiTheme="minorHAnsi" w:hAnsiTheme="minorHAnsi" w:cstheme="minorHAnsi"/>
                      <w:b/>
                      <w:snapToGrid w:val="0"/>
                    </w:rPr>
                    <w:t>Euro</w:t>
                  </w:r>
                </w:p>
              </w:tc>
              <w:tc>
                <w:tcPr>
                  <w:tcW w:w="2131" w:type="dxa"/>
                  <w:tcBorders>
                    <w:top w:val="single" w:sz="4" w:space="0" w:color="auto"/>
                    <w:left w:val="single" w:sz="4" w:space="0" w:color="auto"/>
                    <w:bottom w:val="single" w:sz="4" w:space="0" w:color="auto"/>
                    <w:right w:val="single" w:sz="4" w:space="0" w:color="auto"/>
                  </w:tcBorders>
                  <w:shd w:val="solid" w:color="008080" w:fill="auto"/>
                </w:tcPr>
                <w:p w14:paraId="067F553F" w14:textId="77777777" w:rsidR="007B2C72" w:rsidRPr="005E10DA" w:rsidRDefault="007B2C72" w:rsidP="005D22FC">
                  <w:pPr>
                    <w:jc w:val="both"/>
                    <w:rPr>
                      <w:rFonts w:asciiTheme="minorHAnsi" w:hAnsiTheme="minorHAnsi" w:cstheme="minorHAnsi"/>
                      <w:b/>
                      <w:snapToGrid w:val="0"/>
                    </w:rPr>
                  </w:pPr>
                  <w:r w:rsidRPr="005E10DA">
                    <w:rPr>
                      <w:rFonts w:asciiTheme="minorHAnsi" w:hAnsiTheme="minorHAnsi" w:cstheme="minorHAnsi"/>
                      <w:b/>
                      <w:snapToGrid w:val="0"/>
                    </w:rPr>
                    <w:t>Euro</w:t>
                  </w:r>
                </w:p>
              </w:tc>
            </w:tr>
            <w:tr w:rsidR="007B2C72" w:rsidRPr="005E10DA" w14:paraId="5B71C39C" w14:textId="77777777" w:rsidTr="00770E7D">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42C28C40" w14:textId="77777777" w:rsidR="007B2C72" w:rsidRPr="005E10DA" w:rsidRDefault="007B2C72" w:rsidP="005D22FC">
                  <w:pPr>
                    <w:jc w:val="both"/>
                    <w:rPr>
                      <w:rFonts w:asciiTheme="minorHAnsi" w:hAnsiTheme="minorHAnsi" w:cstheme="minorHAnsi"/>
                      <w:b/>
                      <w:snapToGrid w:val="0"/>
                    </w:rPr>
                  </w:pPr>
                  <w:r w:rsidRPr="005E10DA">
                    <w:rPr>
                      <w:rFonts w:asciiTheme="minorHAnsi" w:hAnsiTheme="minorHAnsi" w:cstheme="minorHAnsi"/>
                      <w:b/>
                      <w:snapToGrid w:val="0"/>
                    </w:rPr>
                    <w:t>1. Ajutor public nerambursabil</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3C8B46A5" w14:textId="77777777" w:rsidR="007B2C72" w:rsidRPr="005E10DA" w:rsidRDefault="007B2C72"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008080" w:fill="auto"/>
                </w:tcPr>
                <w:p w14:paraId="46220826" w14:textId="77777777" w:rsidR="007B2C72" w:rsidRPr="005E10DA" w:rsidRDefault="007B2C72"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229F7C56" w14:textId="77777777" w:rsidR="007B2C72" w:rsidRPr="005E10DA" w:rsidRDefault="007B2C72" w:rsidP="005D22FC">
                  <w:pPr>
                    <w:jc w:val="both"/>
                    <w:rPr>
                      <w:rFonts w:asciiTheme="minorHAnsi" w:hAnsiTheme="minorHAnsi" w:cstheme="minorHAnsi"/>
                      <w:b/>
                      <w:snapToGrid w:val="0"/>
                    </w:rPr>
                  </w:pPr>
                </w:p>
              </w:tc>
            </w:tr>
            <w:tr w:rsidR="007B2C72" w:rsidRPr="005E10DA" w14:paraId="717B7546" w14:textId="77777777" w:rsidTr="00770E7D">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366A25BE" w14:textId="77777777" w:rsidR="007B2C72" w:rsidRPr="005E10DA" w:rsidRDefault="007B2C72" w:rsidP="005D22FC">
                  <w:pPr>
                    <w:jc w:val="both"/>
                    <w:rPr>
                      <w:rFonts w:asciiTheme="minorHAnsi" w:hAnsiTheme="minorHAnsi" w:cstheme="minorHAnsi"/>
                      <w:b/>
                      <w:snapToGrid w:val="0"/>
                    </w:rPr>
                  </w:pPr>
                  <w:r w:rsidRPr="005E10DA">
                    <w:rPr>
                      <w:rFonts w:asciiTheme="minorHAnsi" w:hAnsiTheme="minorHAnsi" w:cstheme="minorHAnsi"/>
                      <w:b/>
                      <w:snapToGrid w:val="0"/>
                    </w:rPr>
                    <w:t>2. Cofinanţare privată, din care: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2136BD59" w14:textId="77777777" w:rsidR="007B2C72" w:rsidRPr="005E10DA" w:rsidRDefault="007B2C72"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4C0AB235" w14:textId="77777777" w:rsidR="007B2C72" w:rsidRPr="005E10DA" w:rsidRDefault="007B2C72"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516381E8" w14:textId="77777777" w:rsidR="007B2C72" w:rsidRPr="005E10DA" w:rsidRDefault="007B2C72" w:rsidP="005D22FC">
                  <w:pPr>
                    <w:jc w:val="both"/>
                    <w:rPr>
                      <w:rFonts w:asciiTheme="minorHAnsi" w:hAnsiTheme="minorHAnsi" w:cstheme="minorHAnsi"/>
                      <w:b/>
                      <w:snapToGrid w:val="0"/>
                    </w:rPr>
                  </w:pPr>
                </w:p>
              </w:tc>
            </w:tr>
            <w:tr w:rsidR="00306DA8" w:rsidRPr="005E10DA" w14:paraId="1A0711D2" w14:textId="77777777" w:rsidTr="00770E7D">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284EF006" w14:textId="77777777" w:rsidR="00306DA8" w:rsidRPr="005E10DA" w:rsidRDefault="00306DA8" w:rsidP="005D22FC">
                  <w:pPr>
                    <w:jc w:val="both"/>
                    <w:rPr>
                      <w:rFonts w:asciiTheme="minorHAnsi" w:hAnsiTheme="minorHAnsi" w:cstheme="minorHAnsi"/>
                      <w:snapToGrid w:val="0"/>
                    </w:rPr>
                  </w:pPr>
                  <w:r w:rsidRPr="005E10DA">
                    <w:rPr>
                      <w:rFonts w:asciiTheme="minorHAnsi" w:hAnsiTheme="minorHAnsi" w:cstheme="minorHAnsi"/>
                      <w:snapToGrid w:val="0"/>
                    </w:rPr>
                    <w:t xml:space="preserve">    2.1 – contribuţie în natură</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775AD7BD" w14:textId="77777777" w:rsidR="00306DA8" w:rsidRPr="005E10DA" w:rsidRDefault="00306DA8"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73136B63" w14:textId="77777777" w:rsidR="00306DA8" w:rsidRPr="005E10DA" w:rsidRDefault="00306DA8"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4B0BAD60" w14:textId="77777777" w:rsidR="00306DA8" w:rsidRPr="005E10DA" w:rsidRDefault="00306DA8" w:rsidP="005D22FC">
                  <w:pPr>
                    <w:jc w:val="both"/>
                    <w:rPr>
                      <w:rFonts w:asciiTheme="minorHAnsi" w:hAnsiTheme="minorHAnsi" w:cstheme="minorHAnsi"/>
                      <w:b/>
                      <w:snapToGrid w:val="0"/>
                    </w:rPr>
                  </w:pPr>
                </w:p>
              </w:tc>
            </w:tr>
            <w:tr w:rsidR="007B2C72" w:rsidRPr="005E10DA" w14:paraId="2E79DC4A" w14:textId="77777777" w:rsidTr="00770E7D">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1C4365E1" w14:textId="77777777" w:rsidR="007B2C72" w:rsidRPr="005E10DA" w:rsidRDefault="007B2C72" w:rsidP="005D22FC">
                  <w:pPr>
                    <w:jc w:val="both"/>
                    <w:rPr>
                      <w:rFonts w:asciiTheme="minorHAnsi" w:hAnsiTheme="minorHAnsi" w:cstheme="minorHAnsi"/>
                      <w:snapToGrid w:val="0"/>
                    </w:rPr>
                  </w:pPr>
                  <w:r w:rsidRPr="005E10DA">
                    <w:rPr>
                      <w:rFonts w:asciiTheme="minorHAnsi" w:hAnsiTheme="minorHAnsi" w:cstheme="minorHAnsi"/>
                      <w:snapToGrid w:val="0"/>
                    </w:rPr>
                    <w:t xml:space="preserve">    2.</w:t>
                  </w:r>
                  <w:r w:rsidR="00306DA8" w:rsidRPr="005E10DA">
                    <w:rPr>
                      <w:rFonts w:asciiTheme="minorHAnsi" w:hAnsiTheme="minorHAnsi" w:cstheme="minorHAnsi"/>
                      <w:snapToGrid w:val="0"/>
                    </w:rPr>
                    <w:t>2</w:t>
                  </w:r>
                  <w:r w:rsidRPr="005E10DA">
                    <w:rPr>
                      <w:rFonts w:asciiTheme="minorHAnsi" w:hAnsiTheme="minorHAnsi" w:cstheme="minorHAnsi"/>
                      <w:snapToGrid w:val="0"/>
                    </w:rPr>
                    <w:t xml:space="preserve">  - autofinanţare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60A8323E" w14:textId="77777777" w:rsidR="007B2C72" w:rsidRPr="005E10DA" w:rsidRDefault="007B2C72"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2F9C55A2" w14:textId="77777777" w:rsidR="007B2C72" w:rsidRPr="005E10DA" w:rsidRDefault="007B2C72"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1B8DEAEA" w14:textId="77777777" w:rsidR="007B2C72" w:rsidRPr="005E10DA" w:rsidRDefault="007B2C72" w:rsidP="005D22FC">
                  <w:pPr>
                    <w:jc w:val="both"/>
                    <w:rPr>
                      <w:rFonts w:asciiTheme="minorHAnsi" w:hAnsiTheme="minorHAnsi" w:cstheme="minorHAnsi"/>
                      <w:b/>
                      <w:snapToGrid w:val="0"/>
                    </w:rPr>
                  </w:pPr>
                </w:p>
              </w:tc>
            </w:tr>
            <w:tr w:rsidR="007B2C72" w:rsidRPr="005E10DA" w14:paraId="0261D394" w14:textId="77777777" w:rsidTr="00770E7D">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1404CF17" w14:textId="77777777" w:rsidR="007B2C72" w:rsidRPr="005E10DA" w:rsidRDefault="007B2C72" w:rsidP="005D22FC">
                  <w:pPr>
                    <w:jc w:val="both"/>
                    <w:rPr>
                      <w:rFonts w:asciiTheme="minorHAnsi" w:hAnsiTheme="minorHAnsi" w:cstheme="minorHAnsi"/>
                      <w:snapToGrid w:val="0"/>
                    </w:rPr>
                  </w:pPr>
                  <w:r w:rsidRPr="005E10DA">
                    <w:rPr>
                      <w:rFonts w:asciiTheme="minorHAnsi" w:hAnsiTheme="minorHAnsi" w:cstheme="minorHAnsi"/>
                      <w:snapToGrid w:val="0"/>
                    </w:rPr>
                    <w:t xml:space="preserve">    2.</w:t>
                  </w:r>
                  <w:r w:rsidR="00306DA8" w:rsidRPr="005E10DA">
                    <w:rPr>
                      <w:rFonts w:asciiTheme="minorHAnsi" w:hAnsiTheme="minorHAnsi" w:cstheme="minorHAnsi"/>
                      <w:snapToGrid w:val="0"/>
                    </w:rPr>
                    <w:t>3</w:t>
                  </w:r>
                  <w:r w:rsidRPr="005E10DA">
                    <w:rPr>
                      <w:rFonts w:asciiTheme="minorHAnsi" w:hAnsiTheme="minorHAnsi" w:cstheme="minorHAnsi"/>
                      <w:snapToGrid w:val="0"/>
                    </w:rPr>
                    <w:t xml:space="preserve">  - împrumuturi</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17894E6B" w14:textId="77777777" w:rsidR="007B2C72" w:rsidRPr="005E10DA" w:rsidRDefault="007B2C72"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09922708" w14:textId="77777777" w:rsidR="007B2C72" w:rsidRPr="005E10DA" w:rsidRDefault="007B2C72"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46F00E4F" w14:textId="77777777" w:rsidR="007B2C72" w:rsidRPr="005E10DA" w:rsidRDefault="007B2C72" w:rsidP="005D22FC">
                  <w:pPr>
                    <w:jc w:val="both"/>
                    <w:rPr>
                      <w:rFonts w:asciiTheme="minorHAnsi" w:hAnsiTheme="minorHAnsi" w:cstheme="minorHAnsi"/>
                      <w:b/>
                      <w:snapToGrid w:val="0"/>
                    </w:rPr>
                  </w:pPr>
                </w:p>
              </w:tc>
            </w:tr>
            <w:tr w:rsidR="007B2C72" w:rsidRPr="005E10DA" w14:paraId="4F6C90EB" w14:textId="77777777" w:rsidTr="00770E7D">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7DFE974C" w14:textId="77777777" w:rsidR="007B2C72" w:rsidRPr="005E10DA" w:rsidRDefault="007B2C72" w:rsidP="005D22FC">
                  <w:pPr>
                    <w:jc w:val="both"/>
                    <w:rPr>
                      <w:rFonts w:asciiTheme="minorHAnsi" w:hAnsiTheme="minorHAnsi" w:cstheme="minorHAnsi"/>
                      <w:snapToGrid w:val="0"/>
                    </w:rPr>
                  </w:pPr>
                  <w:r w:rsidRPr="005E10DA">
                    <w:rPr>
                      <w:rFonts w:asciiTheme="minorHAnsi" w:hAnsiTheme="minorHAnsi" w:cstheme="minorHAnsi"/>
                      <w:b/>
                      <w:snapToGrid w:val="0"/>
                    </w:rPr>
                    <w:t>3. TOTAL PROIECT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2AFF4A34" w14:textId="77777777" w:rsidR="007B2C72" w:rsidRPr="005E10DA" w:rsidRDefault="007B2C72"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1ECE8695" w14:textId="77777777" w:rsidR="007B2C72" w:rsidRPr="005E10DA" w:rsidRDefault="007B2C72"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740DC5DC" w14:textId="77777777" w:rsidR="007B2C72" w:rsidRPr="005E10DA" w:rsidRDefault="007B2C72" w:rsidP="005D22FC">
                  <w:pPr>
                    <w:jc w:val="both"/>
                    <w:rPr>
                      <w:rFonts w:asciiTheme="minorHAnsi" w:hAnsiTheme="minorHAnsi" w:cstheme="minorHAnsi"/>
                      <w:b/>
                      <w:snapToGrid w:val="0"/>
                    </w:rPr>
                  </w:pPr>
                </w:p>
              </w:tc>
            </w:tr>
            <w:tr w:rsidR="007B2C72" w:rsidRPr="005E10DA" w14:paraId="5D766D44" w14:textId="77777777" w:rsidTr="00770E7D">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130054ED" w14:textId="77777777" w:rsidR="007B2C72" w:rsidRPr="005E10DA" w:rsidRDefault="007B2C72" w:rsidP="005D22FC">
                  <w:pPr>
                    <w:jc w:val="both"/>
                    <w:rPr>
                      <w:rFonts w:asciiTheme="minorHAnsi" w:hAnsiTheme="minorHAnsi" w:cstheme="minorHAnsi"/>
                      <w:snapToGrid w:val="0"/>
                    </w:rPr>
                  </w:pPr>
                  <w:r w:rsidRPr="005E10DA">
                    <w:rPr>
                      <w:rFonts w:asciiTheme="minorHAnsi" w:hAnsiTheme="minorHAnsi" w:cstheme="minorHAnsi"/>
                      <w:snapToGrid w:val="0"/>
                    </w:rPr>
                    <w:t>Procent contribuţie publică</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0EC6BB80" w14:textId="77777777" w:rsidR="007B2C72" w:rsidRPr="005E10DA" w:rsidRDefault="007B2C72"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7913E833" w14:textId="77777777" w:rsidR="007B2C72" w:rsidRPr="005E10DA" w:rsidRDefault="007B2C72"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0BBFF068" w14:textId="77777777" w:rsidR="007B2C72" w:rsidRPr="005E10DA" w:rsidRDefault="007B2C72" w:rsidP="005D22FC">
                  <w:pPr>
                    <w:jc w:val="both"/>
                    <w:rPr>
                      <w:rFonts w:asciiTheme="minorHAnsi" w:hAnsiTheme="minorHAnsi" w:cstheme="minorHAnsi"/>
                      <w:b/>
                      <w:snapToGrid w:val="0"/>
                    </w:rPr>
                  </w:pPr>
                </w:p>
              </w:tc>
            </w:tr>
            <w:tr w:rsidR="007B2C72" w:rsidRPr="005E10DA" w14:paraId="5208DE13" w14:textId="77777777" w:rsidTr="00770E7D">
              <w:trPr>
                <w:trHeight w:val="223"/>
              </w:trPr>
              <w:tc>
                <w:tcPr>
                  <w:tcW w:w="3149" w:type="dxa"/>
                  <w:tcBorders>
                    <w:top w:val="single" w:sz="6" w:space="0" w:color="008080"/>
                    <w:left w:val="single" w:sz="6" w:space="0" w:color="008080"/>
                    <w:bottom w:val="single" w:sz="6" w:space="0" w:color="008080"/>
                    <w:right w:val="single" w:sz="6" w:space="0" w:color="008080"/>
                  </w:tcBorders>
                  <w:shd w:val="clear" w:color="auto" w:fill="808080" w:themeFill="background1" w:themeFillShade="80"/>
                </w:tcPr>
                <w:p w14:paraId="234ABF58" w14:textId="77777777" w:rsidR="007B2C72" w:rsidRPr="005E10DA" w:rsidRDefault="007B2C72" w:rsidP="005D22FC">
                  <w:pPr>
                    <w:jc w:val="both"/>
                    <w:rPr>
                      <w:rFonts w:asciiTheme="minorHAnsi" w:hAnsiTheme="minorHAnsi" w:cstheme="minorHAnsi"/>
                      <w:snapToGrid w:val="0"/>
                    </w:rPr>
                  </w:pPr>
                  <w:r w:rsidRPr="005E10DA">
                    <w:rPr>
                      <w:rFonts w:asciiTheme="minorHAnsi" w:hAnsiTheme="minorHAnsi" w:cstheme="minorHAnsi"/>
                      <w:snapToGrid w:val="0"/>
                    </w:rPr>
                    <w:t>Avans solicitat</w:t>
                  </w:r>
                </w:p>
              </w:tc>
              <w:tc>
                <w:tcPr>
                  <w:tcW w:w="1843" w:type="dxa"/>
                  <w:tcBorders>
                    <w:top w:val="single" w:sz="4" w:space="0" w:color="auto"/>
                    <w:left w:val="single" w:sz="6" w:space="0" w:color="008080"/>
                    <w:bottom w:val="single" w:sz="4" w:space="0" w:color="auto"/>
                    <w:right w:val="single" w:sz="4" w:space="0" w:color="auto"/>
                  </w:tcBorders>
                  <w:shd w:val="clear" w:color="auto" w:fill="808080" w:themeFill="background1" w:themeFillShade="80"/>
                </w:tcPr>
                <w:p w14:paraId="059B4D31" w14:textId="77777777" w:rsidR="007B2C72" w:rsidRPr="005E10DA" w:rsidRDefault="007B2C72"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1ED0973" w14:textId="77777777" w:rsidR="007B2C72" w:rsidRPr="005E10DA" w:rsidRDefault="007B2C72"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clear" w:color="auto" w:fill="808080" w:themeFill="background1" w:themeFillShade="80"/>
                </w:tcPr>
                <w:p w14:paraId="6D90408A" w14:textId="77777777" w:rsidR="007B2C72" w:rsidRPr="005E10DA" w:rsidRDefault="007B2C72" w:rsidP="005D22FC">
                  <w:pPr>
                    <w:jc w:val="both"/>
                    <w:rPr>
                      <w:rFonts w:asciiTheme="minorHAnsi" w:hAnsiTheme="minorHAnsi" w:cstheme="minorHAnsi"/>
                      <w:b/>
                      <w:snapToGrid w:val="0"/>
                    </w:rPr>
                  </w:pPr>
                </w:p>
              </w:tc>
            </w:tr>
            <w:tr w:rsidR="007B2C72" w:rsidRPr="005E10DA" w14:paraId="61AEBAA9" w14:textId="77777777" w:rsidTr="00770E7D">
              <w:trPr>
                <w:trHeight w:val="223"/>
              </w:trPr>
              <w:tc>
                <w:tcPr>
                  <w:tcW w:w="3149" w:type="dxa"/>
                  <w:tcBorders>
                    <w:top w:val="single" w:sz="6" w:space="0" w:color="008080"/>
                    <w:left w:val="single" w:sz="6" w:space="0" w:color="008080"/>
                    <w:bottom w:val="single" w:sz="6" w:space="0" w:color="008080"/>
                    <w:right w:val="single" w:sz="6" w:space="0" w:color="008080"/>
                  </w:tcBorders>
                  <w:shd w:val="clear" w:color="auto" w:fill="808080" w:themeFill="background1" w:themeFillShade="80"/>
                </w:tcPr>
                <w:p w14:paraId="393C6721" w14:textId="77777777" w:rsidR="007B2C72" w:rsidRPr="005E10DA" w:rsidRDefault="007B2C72" w:rsidP="005D22FC">
                  <w:pPr>
                    <w:jc w:val="both"/>
                    <w:rPr>
                      <w:rFonts w:asciiTheme="minorHAnsi" w:hAnsiTheme="minorHAnsi" w:cstheme="minorHAnsi"/>
                      <w:snapToGrid w:val="0"/>
                    </w:rPr>
                  </w:pPr>
                  <w:r w:rsidRPr="005E10DA">
                    <w:rPr>
                      <w:rFonts w:asciiTheme="minorHAnsi" w:hAnsiTheme="minorHAnsi" w:cstheme="minorHAnsi"/>
                      <w:snapToGrid w:val="0"/>
                    </w:rPr>
                    <w:t>Procent avans</w:t>
                  </w:r>
                </w:p>
              </w:tc>
              <w:tc>
                <w:tcPr>
                  <w:tcW w:w="1843" w:type="dxa"/>
                  <w:tcBorders>
                    <w:top w:val="single" w:sz="4" w:space="0" w:color="auto"/>
                    <w:left w:val="single" w:sz="6" w:space="0" w:color="008080"/>
                    <w:bottom w:val="single" w:sz="4" w:space="0" w:color="auto"/>
                    <w:right w:val="single" w:sz="4" w:space="0" w:color="auto"/>
                  </w:tcBorders>
                  <w:shd w:val="clear" w:color="auto" w:fill="808080" w:themeFill="background1" w:themeFillShade="80"/>
                </w:tcPr>
                <w:p w14:paraId="5D4D29DD" w14:textId="77777777" w:rsidR="007B2C72" w:rsidRPr="005E10DA" w:rsidRDefault="007B2C72"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44BEB0F" w14:textId="77777777" w:rsidR="007B2C72" w:rsidRPr="005E10DA" w:rsidRDefault="007B2C72"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clear" w:color="auto" w:fill="808080" w:themeFill="background1" w:themeFillShade="80"/>
                </w:tcPr>
                <w:p w14:paraId="1F858E3F" w14:textId="77777777" w:rsidR="007B2C72" w:rsidRPr="005E10DA" w:rsidRDefault="007B2C72" w:rsidP="005D22FC">
                  <w:pPr>
                    <w:jc w:val="both"/>
                    <w:rPr>
                      <w:rFonts w:asciiTheme="minorHAnsi" w:hAnsiTheme="minorHAnsi" w:cstheme="minorHAnsi"/>
                      <w:b/>
                      <w:snapToGrid w:val="0"/>
                    </w:rPr>
                  </w:pPr>
                </w:p>
              </w:tc>
            </w:tr>
          </w:tbl>
          <w:p w14:paraId="073BD2F2" w14:textId="77777777" w:rsidR="007B2C72" w:rsidRPr="005E10DA" w:rsidRDefault="007B2C72" w:rsidP="005D22FC">
            <w:pPr>
              <w:pStyle w:val="Heading9"/>
              <w:jc w:val="both"/>
              <w:rPr>
                <w:rFonts w:asciiTheme="minorHAnsi" w:hAnsiTheme="minorHAnsi" w:cstheme="minorHAnsi"/>
                <w:szCs w:val="24"/>
                <w:lang w:val="ro-RO"/>
              </w:rPr>
            </w:pPr>
          </w:p>
          <w:p w14:paraId="1D183075" w14:textId="77777777" w:rsidR="007B2C72" w:rsidRPr="005E10DA" w:rsidRDefault="007B2C72" w:rsidP="005D22FC">
            <w:pPr>
              <w:pStyle w:val="BodyText3"/>
              <w:rPr>
                <w:rFonts w:asciiTheme="minorHAnsi" w:hAnsiTheme="minorHAnsi" w:cstheme="minorHAnsi"/>
                <w:b w:val="0"/>
                <w:sz w:val="24"/>
                <w:szCs w:val="24"/>
                <w:lang w:val="en-US"/>
              </w:rPr>
            </w:pPr>
          </w:p>
          <w:p w14:paraId="4407C83A" w14:textId="77777777" w:rsidR="00770E7D" w:rsidRPr="005E10DA" w:rsidRDefault="00770E7D" w:rsidP="005D22FC">
            <w:pPr>
              <w:pStyle w:val="BodyText3"/>
              <w:ind w:left="90"/>
              <w:rPr>
                <w:rFonts w:asciiTheme="minorHAnsi" w:hAnsiTheme="minorHAnsi" w:cstheme="minorHAnsi"/>
                <w:b w:val="0"/>
                <w:sz w:val="24"/>
                <w:szCs w:val="24"/>
                <w:lang w:val="en-US"/>
              </w:rPr>
            </w:pPr>
          </w:p>
        </w:tc>
      </w:tr>
      <w:tr w:rsidR="007B2C72" w:rsidRPr="005E10DA" w14:paraId="53C7A55C" w14:textId="77777777" w:rsidTr="00770E7D">
        <w:trPr>
          <w:trHeight w:val="564"/>
        </w:trPr>
        <w:tc>
          <w:tcPr>
            <w:tcW w:w="5000" w:type="pct"/>
            <w:gridSpan w:val="2"/>
            <w:tcBorders>
              <w:top w:val="nil"/>
              <w:left w:val="nil"/>
              <w:bottom w:val="nil"/>
              <w:right w:val="nil"/>
            </w:tcBorders>
            <w:shd w:val="clear" w:color="auto" w:fill="auto"/>
          </w:tcPr>
          <w:p w14:paraId="06C9D4BB" w14:textId="77777777" w:rsidR="007B2C72" w:rsidRPr="005E10DA" w:rsidRDefault="007B2C72" w:rsidP="005D22FC">
            <w:pPr>
              <w:pStyle w:val="Heading9"/>
              <w:jc w:val="both"/>
              <w:rPr>
                <w:rFonts w:asciiTheme="minorHAnsi" w:hAnsiTheme="minorHAnsi" w:cstheme="minorHAnsi"/>
                <w:szCs w:val="24"/>
                <w:lang w:val="ro-RO"/>
              </w:rPr>
            </w:pPr>
          </w:p>
          <w:tbl>
            <w:tblPr>
              <w:tblpPr w:leftFromText="180" w:rightFromText="180" w:vertAnchor="page" w:tblpY="781"/>
              <w:tblOverlap w:val="never"/>
              <w:tblW w:w="9322" w:type="dxa"/>
              <w:tblLayout w:type="fixed"/>
              <w:tblCellMar>
                <w:left w:w="30" w:type="dxa"/>
                <w:right w:w="30" w:type="dxa"/>
              </w:tblCellMar>
              <w:tblLook w:val="0000" w:firstRow="0" w:lastRow="0" w:firstColumn="0" w:lastColumn="0" w:noHBand="0" w:noVBand="0"/>
            </w:tblPr>
            <w:tblGrid>
              <w:gridCol w:w="3149"/>
              <w:gridCol w:w="1843"/>
              <w:gridCol w:w="2199"/>
              <w:gridCol w:w="2131"/>
            </w:tblGrid>
            <w:tr w:rsidR="00B4505F" w:rsidRPr="005E10DA" w14:paraId="088C9D79" w14:textId="77777777" w:rsidTr="00B4505F">
              <w:trPr>
                <w:cantSplit/>
                <w:trHeight w:val="223"/>
              </w:trPr>
              <w:tc>
                <w:tcPr>
                  <w:tcW w:w="9322" w:type="dxa"/>
                  <w:gridSpan w:val="4"/>
                  <w:tcBorders>
                    <w:top w:val="single" w:sz="2" w:space="0" w:color="008080"/>
                    <w:left w:val="single" w:sz="6" w:space="0" w:color="008080"/>
                    <w:bottom w:val="single" w:sz="2" w:space="0" w:color="008080"/>
                  </w:tcBorders>
                  <w:shd w:val="solid" w:color="008080" w:fill="auto"/>
                </w:tcPr>
                <w:p w14:paraId="07F2CC19" w14:textId="68252AC3" w:rsidR="00B4505F" w:rsidRPr="005E10DA" w:rsidRDefault="00B4505F" w:rsidP="008805ED">
                  <w:pPr>
                    <w:pStyle w:val="Heading1"/>
                    <w:jc w:val="both"/>
                    <w:rPr>
                      <w:rFonts w:asciiTheme="minorHAnsi" w:hAnsiTheme="minorHAnsi" w:cstheme="minorHAnsi"/>
                      <w:szCs w:val="24"/>
                      <w:lang w:val="ro-RO"/>
                    </w:rPr>
                  </w:pPr>
                  <w:r w:rsidRPr="005E10DA">
                    <w:rPr>
                      <w:rFonts w:asciiTheme="minorHAnsi" w:hAnsiTheme="minorHAnsi" w:cstheme="minorHAnsi"/>
                      <w:szCs w:val="24"/>
                      <w:lang w:val="ro-RO"/>
                    </w:rPr>
                    <w:t xml:space="preserve">Plan Financiar </w:t>
                  </w:r>
                  <w:r w:rsidR="008805ED">
                    <w:rPr>
                      <w:rFonts w:asciiTheme="minorHAnsi" w:hAnsiTheme="minorHAnsi" w:cstheme="minorHAnsi"/>
                      <w:szCs w:val="24"/>
                      <w:lang w:val="ro-RO"/>
                    </w:rPr>
                    <w:t>Condiționare</w:t>
                  </w:r>
                  <w:r w:rsidR="008805ED" w:rsidRPr="005E10DA">
                    <w:rPr>
                      <w:rFonts w:asciiTheme="minorHAnsi" w:hAnsiTheme="minorHAnsi" w:cstheme="minorHAnsi"/>
                      <w:szCs w:val="24"/>
                      <w:lang w:val="ro-RO"/>
                    </w:rPr>
                    <w:t xml:space="preserve"> </w:t>
                  </w:r>
                  <w:r w:rsidRPr="005E10DA">
                    <w:rPr>
                      <w:rFonts w:asciiTheme="minorHAnsi" w:hAnsiTheme="minorHAnsi" w:cstheme="minorHAnsi"/>
                      <w:szCs w:val="24"/>
                      <w:lang w:val="ro-RO"/>
                    </w:rPr>
                    <w:t>şi/sau Comercializare</w:t>
                  </w:r>
                </w:p>
              </w:tc>
            </w:tr>
            <w:tr w:rsidR="00B4505F" w:rsidRPr="005E10DA" w14:paraId="7BDCF5C5" w14:textId="77777777" w:rsidTr="00B4505F">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14:paraId="1581DBE3" w14:textId="77777777" w:rsidR="00B4505F" w:rsidRPr="005E10DA" w:rsidRDefault="00B4505F" w:rsidP="005D22FC">
                  <w:pPr>
                    <w:jc w:val="both"/>
                    <w:rPr>
                      <w:rFonts w:asciiTheme="minorHAnsi" w:hAnsiTheme="minorHAnsi" w:cstheme="minorHAnsi"/>
                      <w:snapToGrid w:val="0"/>
                    </w:rPr>
                  </w:pPr>
                </w:p>
              </w:tc>
              <w:tc>
                <w:tcPr>
                  <w:tcW w:w="1843" w:type="dxa"/>
                  <w:tcBorders>
                    <w:top w:val="single" w:sz="6" w:space="0" w:color="008080"/>
                    <w:left w:val="single" w:sz="6" w:space="0" w:color="008080"/>
                    <w:bottom w:val="single" w:sz="6" w:space="0" w:color="008080"/>
                  </w:tcBorders>
                  <w:shd w:val="solid" w:color="008080" w:fill="auto"/>
                </w:tcPr>
                <w:p w14:paraId="31DD5E65" w14:textId="77777777" w:rsidR="00B4505F" w:rsidRPr="005E10DA" w:rsidRDefault="00B4505F" w:rsidP="005D22FC">
                  <w:pPr>
                    <w:jc w:val="both"/>
                    <w:rPr>
                      <w:rFonts w:asciiTheme="minorHAnsi" w:hAnsiTheme="minorHAnsi" w:cstheme="minorHAnsi"/>
                      <w:b/>
                      <w:snapToGrid w:val="0"/>
                    </w:rPr>
                  </w:pPr>
                  <w:r w:rsidRPr="005E10DA">
                    <w:rPr>
                      <w:rFonts w:asciiTheme="minorHAnsi" w:hAnsiTheme="minorHAnsi" w:cstheme="minorHAnsi"/>
                      <w:b/>
                      <w:snapToGrid w:val="0"/>
                    </w:rPr>
                    <w:t>Cheltuieli eligibile</w:t>
                  </w:r>
                </w:p>
              </w:tc>
              <w:tc>
                <w:tcPr>
                  <w:tcW w:w="2199" w:type="dxa"/>
                  <w:tcBorders>
                    <w:top w:val="single" w:sz="6" w:space="0" w:color="008080"/>
                    <w:bottom w:val="single" w:sz="6" w:space="0" w:color="008080"/>
                  </w:tcBorders>
                  <w:shd w:val="solid" w:color="008080" w:fill="auto"/>
                </w:tcPr>
                <w:p w14:paraId="147B14BF" w14:textId="77777777" w:rsidR="00B4505F" w:rsidRPr="005E10DA" w:rsidRDefault="00B4505F" w:rsidP="005D22FC">
                  <w:pPr>
                    <w:jc w:val="both"/>
                    <w:rPr>
                      <w:rFonts w:asciiTheme="minorHAnsi" w:hAnsiTheme="minorHAnsi" w:cstheme="minorHAnsi"/>
                      <w:b/>
                      <w:snapToGrid w:val="0"/>
                    </w:rPr>
                  </w:pPr>
                  <w:r w:rsidRPr="005E10DA">
                    <w:rPr>
                      <w:rFonts w:asciiTheme="minorHAnsi" w:hAnsiTheme="minorHAnsi" w:cstheme="minorHAnsi"/>
                      <w:b/>
                      <w:snapToGrid w:val="0"/>
                    </w:rPr>
                    <w:t>Cheltuieli neeligibile</w:t>
                  </w:r>
                </w:p>
              </w:tc>
              <w:tc>
                <w:tcPr>
                  <w:tcW w:w="2131" w:type="dxa"/>
                  <w:tcBorders>
                    <w:top w:val="single" w:sz="6" w:space="0" w:color="008080"/>
                    <w:bottom w:val="single" w:sz="6" w:space="0" w:color="008080"/>
                  </w:tcBorders>
                  <w:shd w:val="solid" w:color="008080" w:fill="auto"/>
                </w:tcPr>
                <w:p w14:paraId="50D7A4E0" w14:textId="77777777" w:rsidR="00B4505F" w:rsidRPr="005E10DA" w:rsidRDefault="00B4505F" w:rsidP="005D22FC">
                  <w:pPr>
                    <w:jc w:val="both"/>
                    <w:rPr>
                      <w:rFonts w:asciiTheme="minorHAnsi" w:hAnsiTheme="minorHAnsi" w:cstheme="minorHAnsi"/>
                      <w:b/>
                      <w:snapToGrid w:val="0"/>
                    </w:rPr>
                  </w:pPr>
                  <w:r w:rsidRPr="005E10DA">
                    <w:rPr>
                      <w:rFonts w:asciiTheme="minorHAnsi" w:hAnsiTheme="minorHAnsi" w:cstheme="minorHAnsi"/>
                      <w:b/>
                      <w:snapToGrid w:val="0"/>
                    </w:rPr>
                    <w:t>Total cheltuieli</w:t>
                  </w:r>
                </w:p>
              </w:tc>
            </w:tr>
            <w:tr w:rsidR="00B4505F" w:rsidRPr="005E10DA" w14:paraId="20737074" w14:textId="77777777" w:rsidTr="00B4505F">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14:paraId="66CD82F2" w14:textId="77777777" w:rsidR="00B4505F" w:rsidRPr="005E10DA" w:rsidRDefault="00B4505F" w:rsidP="005D22FC">
                  <w:pPr>
                    <w:jc w:val="both"/>
                    <w:rPr>
                      <w:rFonts w:asciiTheme="minorHAnsi" w:hAnsiTheme="minorHAnsi" w:cstheme="minorHAnsi"/>
                      <w:snapToGrid w:val="0"/>
                    </w:rPr>
                  </w:pPr>
                  <w:r w:rsidRPr="005E10DA">
                    <w:rPr>
                      <w:rFonts w:asciiTheme="minorHAnsi" w:hAnsiTheme="minorHAnsi" w:cstheme="minorHAnsi"/>
                      <w:snapToGrid w:val="0"/>
                    </w:rPr>
                    <w:t>0</w:t>
                  </w:r>
                </w:p>
              </w:tc>
              <w:tc>
                <w:tcPr>
                  <w:tcW w:w="1843" w:type="dxa"/>
                  <w:tcBorders>
                    <w:top w:val="single" w:sz="6" w:space="0" w:color="008080"/>
                    <w:left w:val="single" w:sz="6" w:space="0" w:color="008080"/>
                    <w:bottom w:val="single" w:sz="4" w:space="0" w:color="auto"/>
                    <w:right w:val="single" w:sz="6" w:space="0" w:color="008080"/>
                  </w:tcBorders>
                  <w:shd w:val="solid" w:color="008080" w:fill="auto"/>
                </w:tcPr>
                <w:p w14:paraId="75256BD5" w14:textId="77777777" w:rsidR="00B4505F" w:rsidRPr="005E10DA" w:rsidRDefault="00B4505F" w:rsidP="005D22FC">
                  <w:pPr>
                    <w:jc w:val="both"/>
                    <w:rPr>
                      <w:rFonts w:asciiTheme="minorHAnsi" w:hAnsiTheme="minorHAnsi" w:cstheme="minorHAnsi"/>
                      <w:b/>
                      <w:snapToGrid w:val="0"/>
                    </w:rPr>
                  </w:pPr>
                  <w:r w:rsidRPr="005E10DA">
                    <w:rPr>
                      <w:rFonts w:asciiTheme="minorHAnsi" w:hAnsiTheme="minorHAnsi" w:cstheme="minorHAnsi"/>
                      <w:b/>
                      <w:snapToGrid w:val="0"/>
                    </w:rPr>
                    <w:t>1</w:t>
                  </w:r>
                </w:p>
              </w:tc>
              <w:tc>
                <w:tcPr>
                  <w:tcW w:w="2199" w:type="dxa"/>
                  <w:tcBorders>
                    <w:top w:val="single" w:sz="6" w:space="0" w:color="008080"/>
                    <w:left w:val="single" w:sz="6" w:space="0" w:color="008080"/>
                    <w:bottom w:val="single" w:sz="4" w:space="0" w:color="auto"/>
                    <w:right w:val="single" w:sz="6" w:space="0" w:color="008080"/>
                  </w:tcBorders>
                  <w:shd w:val="solid" w:color="008080" w:fill="auto"/>
                </w:tcPr>
                <w:p w14:paraId="37A6B620" w14:textId="77777777" w:rsidR="00B4505F" w:rsidRPr="005E10DA" w:rsidRDefault="00B4505F" w:rsidP="005D22FC">
                  <w:pPr>
                    <w:jc w:val="both"/>
                    <w:rPr>
                      <w:rFonts w:asciiTheme="minorHAnsi" w:hAnsiTheme="minorHAnsi" w:cstheme="minorHAnsi"/>
                      <w:b/>
                      <w:snapToGrid w:val="0"/>
                    </w:rPr>
                  </w:pPr>
                  <w:r w:rsidRPr="005E10DA">
                    <w:rPr>
                      <w:rFonts w:asciiTheme="minorHAnsi" w:hAnsiTheme="minorHAnsi" w:cstheme="minorHAnsi"/>
                      <w:b/>
                      <w:snapToGrid w:val="0"/>
                    </w:rPr>
                    <w:t>2</w:t>
                  </w:r>
                </w:p>
              </w:tc>
              <w:tc>
                <w:tcPr>
                  <w:tcW w:w="2131" w:type="dxa"/>
                  <w:tcBorders>
                    <w:top w:val="single" w:sz="6" w:space="0" w:color="008080"/>
                    <w:left w:val="single" w:sz="6" w:space="0" w:color="008080"/>
                    <w:bottom w:val="single" w:sz="4" w:space="0" w:color="auto"/>
                  </w:tcBorders>
                  <w:shd w:val="solid" w:color="008080" w:fill="auto"/>
                </w:tcPr>
                <w:p w14:paraId="11A5CB42" w14:textId="77777777" w:rsidR="00B4505F" w:rsidRPr="005E10DA" w:rsidRDefault="00B4505F" w:rsidP="005D22FC">
                  <w:pPr>
                    <w:jc w:val="both"/>
                    <w:rPr>
                      <w:rFonts w:asciiTheme="minorHAnsi" w:hAnsiTheme="minorHAnsi" w:cstheme="minorHAnsi"/>
                      <w:b/>
                      <w:snapToGrid w:val="0"/>
                    </w:rPr>
                  </w:pPr>
                  <w:r w:rsidRPr="005E10DA">
                    <w:rPr>
                      <w:rFonts w:asciiTheme="minorHAnsi" w:hAnsiTheme="minorHAnsi" w:cstheme="minorHAnsi"/>
                      <w:b/>
                      <w:snapToGrid w:val="0"/>
                    </w:rPr>
                    <w:t>3</w:t>
                  </w:r>
                </w:p>
              </w:tc>
            </w:tr>
            <w:tr w:rsidR="00B4505F" w:rsidRPr="005E10DA" w14:paraId="7514DEED" w14:textId="77777777" w:rsidTr="00B4505F">
              <w:trPr>
                <w:trHeight w:val="223"/>
              </w:trPr>
              <w:tc>
                <w:tcPr>
                  <w:tcW w:w="3149" w:type="dxa"/>
                  <w:tcBorders>
                    <w:top w:val="single" w:sz="2" w:space="0" w:color="008080"/>
                    <w:left w:val="single" w:sz="6" w:space="0" w:color="008080"/>
                    <w:bottom w:val="single" w:sz="6" w:space="0" w:color="008080"/>
                    <w:right w:val="single" w:sz="4" w:space="0" w:color="auto"/>
                  </w:tcBorders>
                  <w:shd w:val="solid" w:color="008080" w:fill="auto"/>
                </w:tcPr>
                <w:p w14:paraId="07ADE4F1" w14:textId="77777777" w:rsidR="00B4505F" w:rsidRPr="005E10DA" w:rsidRDefault="00B4505F" w:rsidP="005D22FC">
                  <w:pPr>
                    <w:jc w:val="both"/>
                    <w:rPr>
                      <w:rFonts w:asciiTheme="minorHAnsi" w:hAnsiTheme="minorHAnsi" w:cstheme="minorHAnsi"/>
                      <w:snapToGrid w:val="0"/>
                    </w:rPr>
                  </w:pPr>
                </w:p>
              </w:tc>
              <w:tc>
                <w:tcPr>
                  <w:tcW w:w="1843" w:type="dxa"/>
                  <w:tcBorders>
                    <w:top w:val="single" w:sz="4" w:space="0" w:color="auto"/>
                    <w:left w:val="single" w:sz="4" w:space="0" w:color="auto"/>
                    <w:bottom w:val="single" w:sz="4" w:space="0" w:color="auto"/>
                    <w:right w:val="single" w:sz="4" w:space="0" w:color="auto"/>
                  </w:tcBorders>
                  <w:shd w:val="solid" w:color="008080" w:fill="auto"/>
                </w:tcPr>
                <w:p w14:paraId="35349A03" w14:textId="77777777" w:rsidR="00B4505F" w:rsidRPr="005E10DA" w:rsidRDefault="00B4505F" w:rsidP="005D22FC">
                  <w:pPr>
                    <w:jc w:val="both"/>
                    <w:rPr>
                      <w:rFonts w:asciiTheme="minorHAnsi" w:hAnsiTheme="minorHAnsi" w:cstheme="minorHAnsi"/>
                      <w:b/>
                      <w:snapToGrid w:val="0"/>
                    </w:rPr>
                  </w:pPr>
                  <w:r w:rsidRPr="005E10DA">
                    <w:rPr>
                      <w:rFonts w:asciiTheme="minorHAnsi" w:hAnsiTheme="minorHAnsi" w:cstheme="minorHAnsi"/>
                      <w:b/>
                      <w:snapToGrid w:val="0"/>
                    </w:rPr>
                    <w:t>Euro</w:t>
                  </w:r>
                </w:p>
              </w:tc>
              <w:tc>
                <w:tcPr>
                  <w:tcW w:w="2199" w:type="dxa"/>
                  <w:tcBorders>
                    <w:top w:val="single" w:sz="4" w:space="0" w:color="auto"/>
                    <w:left w:val="single" w:sz="4" w:space="0" w:color="auto"/>
                    <w:bottom w:val="single" w:sz="4" w:space="0" w:color="auto"/>
                    <w:right w:val="single" w:sz="4" w:space="0" w:color="auto"/>
                  </w:tcBorders>
                  <w:shd w:val="solid" w:color="008080" w:fill="auto"/>
                </w:tcPr>
                <w:p w14:paraId="3E05423A" w14:textId="77777777" w:rsidR="00B4505F" w:rsidRPr="005E10DA" w:rsidRDefault="00B4505F" w:rsidP="005D22FC">
                  <w:pPr>
                    <w:jc w:val="both"/>
                    <w:rPr>
                      <w:rFonts w:asciiTheme="minorHAnsi" w:hAnsiTheme="minorHAnsi" w:cstheme="minorHAnsi"/>
                      <w:b/>
                      <w:snapToGrid w:val="0"/>
                    </w:rPr>
                  </w:pPr>
                  <w:r w:rsidRPr="005E10DA">
                    <w:rPr>
                      <w:rFonts w:asciiTheme="minorHAnsi" w:hAnsiTheme="minorHAnsi" w:cstheme="minorHAnsi"/>
                      <w:b/>
                      <w:snapToGrid w:val="0"/>
                    </w:rPr>
                    <w:t>Euro</w:t>
                  </w:r>
                </w:p>
              </w:tc>
              <w:tc>
                <w:tcPr>
                  <w:tcW w:w="2131" w:type="dxa"/>
                  <w:tcBorders>
                    <w:top w:val="single" w:sz="4" w:space="0" w:color="auto"/>
                    <w:left w:val="single" w:sz="4" w:space="0" w:color="auto"/>
                    <w:bottom w:val="single" w:sz="4" w:space="0" w:color="auto"/>
                    <w:right w:val="single" w:sz="4" w:space="0" w:color="auto"/>
                  </w:tcBorders>
                  <w:shd w:val="solid" w:color="008080" w:fill="auto"/>
                </w:tcPr>
                <w:p w14:paraId="6ACA7C71" w14:textId="77777777" w:rsidR="00B4505F" w:rsidRPr="005E10DA" w:rsidRDefault="00B4505F" w:rsidP="005D22FC">
                  <w:pPr>
                    <w:jc w:val="both"/>
                    <w:rPr>
                      <w:rFonts w:asciiTheme="minorHAnsi" w:hAnsiTheme="minorHAnsi" w:cstheme="minorHAnsi"/>
                      <w:b/>
                      <w:snapToGrid w:val="0"/>
                    </w:rPr>
                  </w:pPr>
                  <w:r w:rsidRPr="005E10DA">
                    <w:rPr>
                      <w:rFonts w:asciiTheme="minorHAnsi" w:hAnsiTheme="minorHAnsi" w:cstheme="minorHAnsi"/>
                      <w:b/>
                      <w:snapToGrid w:val="0"/>
                    </w:rPr>
                    <w:t>Euro</w:t>
                  </w:r>
                </w:p>
              </w:tc>
            </w:tr>
            <w:tr w:rsidR="00B4505F" w:rsidRPr="005E10DA" w14:paraId="1468A91F" w14:textId="77777777" w:rsidTr="00B4505F">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3CB92F3F" w14:textId="77777777" w:rsidR="00B4505F" w:rsidRPr="005E10DA" w:rsidRDefault="00B4505F" w:rsidP="005D22FC">
                  <w:pPr>
                    <w:jc w:val="both"/>
                    <w:rPr>
                      <w:rFonts w:asciiTheme="minorHAnsi" w:hAnsiTheme="minorHAnsi" w:cstheme="minorHAnsi"/>
                      <w:b/>
                      <w:snapToGrid w:val="0"/>
                    </w:rPr>
                  </w:pPr>
                  <w:r w:rsidRPr="005E10DA">
                    <w:rPr>
                      <w:rFonts w:asciiTheme="minorHAnsi" w:hAnsiTheme="minorHAnsi" w:cstheme="minorHAnsi"/>
                      <w:b/>
                      <w:snapToGrid w:val="0"/>
                    </w:rPr>
                    <w:t>1. Ajutor public nerambursabil</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27565530" w14:textId="77777777" w:rsidR="00B4505F" w:rsidRPr="005E10DA" w:rsidRDefault="00B4505F"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008080" w:fill="auto"/>
                </w:tcPr>
                <w:p w14:paraId="360EC8FC" w14:textId="77777777" w:rsidR="00B4505F" w:rsidRPr="005E10DA" w:rsidRDefault="00B4505F"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70414E60" w14:textId="77777777" w:rsidR="00B4505F" w:rsidRPr="005E10DA" w:rsidRDefault="00B4505F" w:rsidP="005D22FC">
                  <w:pPr>
                    <w:jc w:val="both"/>
                    <w:rPr>
                      <w:rFonts w:asciiTheme="minorHAnsi" w:hAnsiTheme="minorHAnsi" w:cstheme="minorHAnsi"/>
                      <w:b/>
                      <w:snapToGrid w:val="0"/>
                    </w:rPr>
                  </w:pPr>
                </w:p>
              </w:tc>
            </w:tr>
            <w:tr w:rsidR="00B4505F" w:rsidRPr="005E10DA" w14:paraId="59FE002F" w14:textId="77777777" w:rsidTr="00B4505F">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0E2CC1A3" w14:textId="77777777" w:rsidR="00B4505F" w:rsidRPr="005E10DA" w:rsidRDefault="00B4505F" w:rsidP="005D22FC">
                  <w:pPr>
                    <w:jc w:val="both"/>
                    <w:rPr>
                      <w:rFonts w:asciiTheme="minorHAnsi" w:hAnsiTheme="minorHAnsi" w:cstheme="minorHAnsi"/>
                      <w:b/>
                      <w:snapToGrid w:val="0"/>
                    </w:rPr>
                  </w:pPr>
                  <w:r w:rsidRPr="005E10DA">
                    <w:rPr>
                      <w:rFonts w:asciiTheme="minorHAnsi" w:hAnsiTheme="minorHAnsi" w:cstheme="minorHAnsi"/>
                      <w:b/>
                      <w:snapToGrid w:val="0"/>
                    </w:rPr>
                    <w:t>2. Cofinanţare privată, din care: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660D469B" w14:textId="77777777" w:rsidR="00B4505F" w:rsidRPr="005E10DA" w:rsidRDefault="00B4505F"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265A9196" w14:textId="77777777" w:rsidR="00B4505F" w:rsidRPr="005E10DA" w:rsidRDefault="00B4505F"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7B8FE2D5" w14:textId="77777777" w:rsidR="00B4505F" w:rsidRPr="005E10DA" w:rsidRDefault="00B4505F" w:rsidP="005D22FC">
                  <w:pPr>
                    <w:jc w:val="both"/>
                    <w:rPr>
                      <w:rFonts w:asciiTheme="minorHAnsi" w:hAnsiTheme="minorHAnsi" w:cstheme="minorHAnsi"/>
                      <w:b/>
                      <w:snapToGrid w:val="0"/>
                    </w:rPr>
                  </w:pPr>
                </w:p>
              </w:tc>
            </w:tr>
            <w:tr w:rsidR="00B4505F" w:rsidRPr="005E10DA" w14:paraId="05EBC147" w14:textId="77777777" w:rsidTr="00B4505F">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005A0031" w14:textId="77777777" w:rsidR="00B4505F" w:rsidRPr="005E10DA" w:rsidRDefault="00B4505F" w:rsidP="005D22FC">
                  <w:pPr>
                    <w:jc w:val="both"/>
                    <w:rPr>
                      <w:rFonts w:asciiTheme="minorHAnsi" w:hAnsiTheme="minorHAnsi" w:cstheme="minorHAnsi"/>
                      <w:snapToGrid w:val="0"/>
                    </w:rPr>
                  </w:pPr>
                  <w:r w:rsidRPr="005E10DA">
                    <w:rPr>
                      <w:rFonts w:asciiTheme="minorHAnsi" w:hAnsiTheme="minorHAnsi" w:cstheme="minorHAnsi"/>
                      <w:snapToGrid w:val="0"/>
                    </w:rPr>
                    <w:t xml:space="preserve">    2.1  - autofinanţare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17C6079C" w14:textId="77777777" w:rsidR="00B4505F" w:rsidRPr="005E10DA" w:rsidRDefault="00B4505F"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231E9ACE" w14:textId="77777777" w:rsidR="00B4505F" w:rsidRPr="005E10DA" w:rsidRDefault="00B4505F"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68259C58" w14:textId="77777777" w:rsidR="00B4505F" w:rsidRPr="005E10DA" w:rsidRDefault="00B4505F" w:rsidP="005D22FC">
                  <w:pPr>
                    <w:jc w:val="both"/>
                    <w:rPr>
                      <w:rFonts w:asciiTheme="minorHAnsi" w:hAnsiTheme="minorHAnsi" w:cstheme="minorHAnsi"/>
                      <w:b/>
                      <w:snapToGrid w:val="0"/>
                    </w:rPr>
                  </w:pPr>
                </w:p>
              </w:tc>
            </w:tr>
            <w:tr w:rsidR="00B4505F" w:rsidRPr="005E10DA" w14:paraId="58E74653" w14:textId="77777777" w:rsidTr="00B4505F">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40626416" w14:textId="77777777" w:rsidR="00B4505F" w:rsidRPr="005E10DA" w:rsidRDefault="00B4505F" w:rsidP="005D22FC">
                  <w:pPr>
                    <w:jc w:val="both"/>
                    <w:rPr>
                      <w:rFonts w:asciiTheme="minorHAnsi" w:hAnsiTheme="minorHAnsi" w:cstheme="minorHAnsi"/>
                      <w:snapToGrid w:val="0"/>
                    </w:rPr>
                  </w:pPr>
                  <w:r w:rsidRPr="005E10DA">
                    <w:rPr>
                      <w:rFonts w:asciiTheme="minorHAnsi" w:hAnsiTheme="minorHAnsi" w:cstheme="minorHAnsi"/>
                      <w:snapToGrid w:val="0"/>
                    </w:rPr>
                    <w:t xml:space="preserve">    2.2  - împrumuturi</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19A668AD" w14:textId="77777777" w:rsidR="00B4505F" w:rsidRPr="005E10DA" w:rsidRDefault="00B4505F"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200A6FAB" w14:textId="77777777" w:rsidR="00B4505F" w:rsidRPr="005E10DA" w:rsidRDefault="00B4505F"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4B6ABD26" w14:textId="77777777" w:rsidR="00B4505F" w:rsidRPr="005E10DA" w:rsidRDefault="00B4505F" w:rsidP="005D22FC">
                  <w:pPr>
                    <w:jc w:val="both"/>
                    <w:rPr>
                      <w:rFonts w:asciiTheme="minorHAnsi" w:hAnsiTheme="minorHAnsi" w:cstheme="minorHAnsi"/>
                      <w:b/>
                      <w:snapToGrid w:val="0"/>
                    </w:rPr>
                  </w:pPr>
                </w:p>
              </w:tc>
            </w:tr>
            <w:tr w:rsidR="00B4505F" w:rsidRPr="005E10DA" w14:paraId="617C8BAD" w14:textId="77777777" w:rsidTr="00B4505F">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3B81D118" w14:textId="77777777" w:rsidR="00B4505F" w:rsidRPr="005E10DA" w:rsidRDefault="00B4505F" w:rsidP="005D22FC">
                  <w:pPr>
                    <w:jc w:val="both"/>
                    <w:rPr>
                      <w:rFonts w:asciiTheme="minorHAnsi" w:hAnsiTheme="minorHAnsi" w:cstheme="minorHAnsi"/>
                      <w:snapToGrid w:val="0"/>
                    </w:rPr>
                  </w:pPr>
                  <w:r w:rsidRPr="005E10DA">
                    <w:rPr>
                      <w:rFonts w:asciiTheme="minorHAnsi" w:hAnsiTheme="minorHAnsi" w:cstheme="minorHAnsi"/>
                      <w:b/>
                      <w:snapToGrid w:val="0"/>
                    </w:rPr>
                    <w:t>3. TOTAL PROIECT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7E3F519E" w14:textId="77777777" w:rsidR="00B4505F" w:rsidRPr="005E10DA" w:rsidRDefault="00B4505F"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5E2B1AAD" w14:textId="77777777" w:rsidR="00B4505F" w:rsidRPr="005E10DA" w:rsidRDefault="00B4505F"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36AB377D" w14:textId="77777777" w:rsidR="00B4505F" w:rsidRPr="005E10DA" w:rsidRDefault="00B4505F" w:rsidP="005D22FC">
                  <w:pPr>
                    <w:jc w:val="both"/>
                    <w:rPr>
                      <w:rFonts w:asciiTheme="minorHAnsi" w:hAnsiTheme="minorHAnsi" w:cstheme="minorHAnsi"/>
                      <w:b/>
                      <w:snapToGrid w:val="0"/>
                    </w:rPr>
                  </w:pPr>
                </w:p>
              </w:tc>
            </w:tr>
            <w:tr w:rsidR="00B4505F" w:rsidRPr="005E10DA" w14:paraId="26310743" w14:textId="77777777" w:rsidTr="00B4505F">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020760D1" w14:textId="77777777" w:rsidR="00B4505F" w:rsidRPr="005E10DA" w:rsidRDefault="00B4505F" w:rsidP="005D22FC">
                  <w:pPr>
                    <w:jc w:val="both"/>
                    <w:rPr>
                      <w:rFonts w:asciiTheme="minorHAnsi" w:hAnsiTheme="minorHAnsi" w:cstheme="minorHAnsi"/>
                      <w:snapToGrid w:val="0"/>
                    </w:rPr>
                  </w:pPr>
                  <w:r w:rsidRPr="005E10DA">
                    <w:rPr>
                      <w:rFonts w:asciiTheme="minorHAnsi" w:hAnsiTheme="minorHAnsi" w:cstheme="minorHAnsi"/>
                      <w:snapToGrid w:val="0"/>
                    </w:rPr>
                    <w:t>Procent contribuţie publică</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7019D3CA" w14:textId="77777777" w:rsidR="00B4505F" w:rsidRPr="005E10DA" w:rsidRDefault="00B4505F"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29DEF07C" w14:textId="77777777" w:rsidR="00B4505F" w:rsidRPr="005E10DA" w:rsidRDefault="00B4505F"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68BC9871" w14:textId="77777777" w:rsidR="00B4505F" w:rsidRPr="005E10DA" w:rsidRDefault="00B4505F" w:rsidP="005D22FC">
                  <w:pPr>
                    <w:jc w:val="both"/>
                    <w:rPr>
                      <w:rFonts w:asciiTheme="minorHAnsi" w:hAnsiTheme="minorHAnsi" w:cstheme="minorHAnsi"/>
                      <w:b/>
                      <w:snapToGrid w:val="0"/>
                    </w:rPr>
                  </w:pPr>
                </w:p>
              </w:tc>
            </w:tr>
            <w:tr w:rsidR="00B4505F" w:rsidRPr="005E10DA" w14:paraId="3E4D6F21" w14:textId="77777777" w:rsidTr="00B4505F">
              <w:trPr>
                <w:trHeight w:val="223"/>
              </w:trPr>
              <w:tc>
                <w:tcPr>
                  <w:tcW w:w="3149" w:type="dxa"/>
                  <w:tcBorders>
                    <w:top w:val="single" w:sz="6" w:space="0" w:color="008080"/>
                    <w:left w:val="single" w:sz="6" w:space="0" w:color="008080"/>
                    <w:bottom w:val="single" w:sz="6" w:space="0" w:color="008080"/>
                    <w:right w:val="single" w:sz="6" w:space="0" w:color="008080"/>
                  </w:tcBorders>
                  <w:shd w:val="clear" w:color="auto" w:fill="808080" w:themeFill="background1" w:themeFillShade="80"/>
                </w:tcPr>
                <w:p w14:paraId="41F05182" w14:textId="77777777" w:rsidR="00B4505F" w:rsidRPr="005E10DA" w:rsidRDefault="00B4505F" w:rsidP="005D22FC">
                  <w:pPr>
                    <w:jc w:val="both"/>
                    <w:rPr>
                      <w:rFonts w:asciiTheme="minorHAnsi" w:hAnsiTheme="minorHAnsi" w:cstheme="minorHAnsi"/>
                      <w:snapToGrid w:val="0"/>
                    </w:rPr>
                  </w:pPr>
                  <w:r w:rsidRPr="005E10DA">
                    <w:rPr>
                      <w:rFonts w:asciiTheme="minorHAnsi" w:hAnsiTheme="minorHAnsi" w:cstheme="minorHAnsi"/>
                      <w:snapToGrid w:val="0"/>
                    </w:rPr>
                    <w:t>Avans solicitat</w:t>
                  </w:r>
                </w:p>
              </w:tc>
              <w:tc>
                <w:tcPr>
                  <w:tcW w:w="1843" w:type="dxa"/>
                  <w:tcBorders>
                    <w:top w:val="single" w:sz="4" w:space="0" w:color="auto"/>
                    <w:left w:val="single" w:sz="6" w:space="0" w:color="008080"/>
                    <w:bottom w:val="single" w:sz="4" w:space="0" w:color="auto"/>
                    <w:right w:val="single" w:sz="4" w:space="0" w:color="auto"/>
                  </w:tcBorders>
                  <w:shd w:val="clear" w:color="auto" w:fill="808080" w:themeFill="background1" w:themeFillShade="80"/>
                </w:tcPr>
                <w:p w14:paraId="3B73BC99" w14:textId="77777777" w:rsidR="00B4505F" w:rsidRPr="005E10DA" w:rsidRDefault="00B4505F"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2170149" w14:textId="77777777" w:rsidR="00B4505F" w:rsidRPr="005E10DA" w:rsidRDefault="00B4505F"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clear" w:color="auto" w:fill="808080" w:themeFill="background1" w:themeFillShade="80"/>
                </w:tcPr>
                <w:p w14:paraId="27994734" w14:textId="77777777" w:rsidR="00B4505F" w:rsidRPr="005E10DA" w:rsidRDefault="00B4505F" w:rsidP="005D22FC">
                  <w:pPr>
                    <w:jc w:val="both"/>
                    <w:rPr>
                      <w:rFonts w:asciiTheme="minorHAnsi" w:hAnsiTheme="minorHAnsi" w:cstheme="minorHAnsi"/>
                      <w:b/>
                      <w:snapToGrid w:val="0"/>
                    </w:rPr>
                  </w:pPr>
                </w:p>
              </w:tc>
            </w:tr>
            <w:tr w:rsidR="00B4505F" w:rsidRPr="005E10DA" w14:paraId="1201A1E1" w14:textId="77777777" w:rsidTr="00B4505F">
              <w:trPr>
                <w:trHeight w:val="223"/>
              </w:trPr>
              <w:tc>
                <w:tcPr>
                  <w:tcW w:w="3149" w:type="dxa"/>
                  <w:tcBorders>
                    <w:top w:val="single" w:sz="6" w:space="0" w:color="008080"/>
                    <w:left w:val="single" w:sz="6" w:space="0" w:color="008080"/>
                    <w:bottom w:val="single" w:sz="6" w:space="0" w:color="008080"/>
                    <w:right w:val="single" w:sz="6" w:space="0" w:color="008080"/>
                  </w:tcBorders>
                  <w:shd w:val="clear" w:color="auto" w:fill="808080" w:themeFill="background1" w:themeFillShade="80"/>
                </w:tcPr>
                <w:p w14:paraId="3BAD2BA4" w14:textId="77777777" w:rsidR="00B4505F" w:rsidRPr="005E10DA" w:rsidRDefault="00B4505F" w:rsidP="005D22FC">
                  <w:pPr>
                    <w:jc w:val="both"/>
                    <w:rPr>
                      <w:rFonts w:asciiTheme="minorHAnsi" w:hAnsiTheme="minorHAnsi" w:cstheme="minorHAnsi"/>
                      <w:snapToGrid w:val="0"/>
                    </w:rPr>
                  </w:pPr>
                  <w:r w:rsidRPr="005E10DA">
                    <w:rPr>
                      <w:rFonts w:asciiTheme="minorHAnsi" w:hAnsiTheme="minorHAnsi" w:cstheme="minorHAnsi"/>
                      <w:snapToGrid w:val="0"/>
                    </w:rPr>
                    <w:t>Procent avans</w:t>
                  </w:r>
                </w:p>
              </w:tc>
              <w:tc>
                <w:tcPr>
                  <w:tcW w:w="1843" w:type="dxa"/>
                  <w:tcBorders>
                    <w:top w:val="single" w:sz="4" w:space="0" w:color="auto"/>
                    <w:left w:val="single" w:sz="6" w:space="0" w:color="008080"/>
                    <w:bottom w:val="single" w:sz="4" w:space="0" w:color="auto"/>
                    <w:right w:val="single" w:sz="4" w:space="0" w:color="auto"/>
                  </w:tcBorders>
                  <w:shd w:val="clear" w:color="auto" w:fill="808080" w:themeFill="background1" w:themeFillShade="80"/>
                </w:tcPr>
                <w:p w14:paraId="7D700692" w14:textId="77777777" w:rsidR="00B4505F" w:rsidRPr="005E10DA" w:rsidRDefault="00B4505F"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DB900A1" w14:textId="77777777" w:rsidR="00B4505F" w:rsidRPr="005E10DA" w:rsidRDefault="00B4505F"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clear" w:color="auto" w:fill="808080" w:themeFill="background1" w:themeFillShade="80"/>
                </w:tcPr>
                <w:p w14:paraId="4D5A086A" w14:textId="77777777" w:rsidR="00B4505F" w:rsidRPr="005E10DA" w:rsidRDefault="00B4505F" w:rsidP="005D22FC">
                  <w:pPr>
                    <w:jc w:val="both"/>
                    <w:rPr>
                      <w:rFonts w:asciiTheme="minorHAnsi" w:hAnsiTheme="minorHAnsi" w:cstheme="minorHAnsi"/>
                      <w:b/>
                      <w:snapToGrid w:val="0"/>
                    </w:rPr>
                  </w:pPr>
                </w:p>
              </w:tc>
            </w:tr>
          </w:tbl>
          <w:p w14:paraId="63ABE045" w14:textId="77777777" w:rsidR="007B2C72" w:rsidRPr="005E10DA" w:rsidRDefault="007B2C72" w:rsidP="005D22FC">
            <w:pPr>
              <w:pStyle w:val="BodyText3"/>
              <w:rPr>
                <w:rFonts w:asciiTheme="minorHAnsi" w:hAnsiTheme="minorHAnsi" w:cstheme="minorHAnsi"/>
                <w:b w:val="0"/>
                <w:sz w:val="24"/>
                <w:szCs w:val="24"/>
                <w:lang w:val="en-US"/>
              </w:rPr>
            </w:pPr>
          </w:p>
        </w:tc>
      </w:tr>
    </w:tbl>
    <w:p w14:paraId="2D1FA2A6" w14:textId="77777777" w:rsidR="00B4505F" w:rsidRPr="005E10DA" w:rsidRDefault="00B4505F" w:rsidP="005D22FC">
      <w:pPr>
        <w:jc w:val="both"/>
        <w:rPr>
          <w:rFonts w:asciiTheme="minorHAnsi" w:hAnsiTheme="minorHAnsi" w:cs="Calibri"/>
          <w:b/>
          <w:lang w:val="ro-RO"/>
        </w:rPr>
      </w:pPr>
    </w:p>
    <w:p w14:paraId="31AF872F" w14:textId="77777777" w:rsidR="00EF1804" w:rsidRPr="005E10DA" w:rsidRDefault="00EF1804" w:rsidP="005D22FC">
      <w:pPr>
        <w:jc w:val="both"/>
        <w:rPr>
          <w:rFonts w:asciiTheme="minorHAnsi" w:hAnsiTheme="minorHAnsi" w:cs="Calibri"/>
          <w:b/>
          <w:lang w:val="ro-RO"/>
        </w:rPr>
      </w:pPr>
    </w:p>
    <w:tbl>
      <w:tblPr>
        <w:tblW w:w="9322" w:type="dxa"/>
        <w:tblLayout w:type="fixed"/>
        <w:tblCellMar>
          <w:left w:w="30" w:type="dxa"/>
          <w:right w:w="30" w:type="dxa"/>
        </w:tblCellMar>
        <w:tblLook w:val="0000" w:firstRow="0" w:lastRow="0" w:firstColumn="0" w:lastColumn="0" w:noHBand="0" w:noVBand="0"/>
      </w:tblPr>
      <w:tblGrid>
        <w:gridCol w:w="3149"/>
        <w:gridCol w:w="1843"/>
        <w:gridCol w:w="2199"/>
        <w:gridCol w:w="2131"/>
      </w:tblGrid>
      <w:tr w:rsidR="00EF1804" w:rsidRPr="005E10DA" w14:paraId="34149FD7" w14:textId="77777777" w:rsidTr="000B5906">
        <w:trPr>
          <w:cantSplit/>
          <w:trHeight w:val="223"/>
        </w:trPr>
        <w:tc>
          <w:tcPr>
            <w:tcW w:w="9322" w:type="dxa"/>
            <w:gridSpan w:val="4"/>
            <w:tcBorders>
              <w:top w:val="single" w:sz="2" w:space="0" w:color="008080"/>
              <w:left w:val="single" w:sz="6" w:space="0" w:color="008080"/>
              <w:bottom w:val="single" w:sz="2" w:space="0" w:color="008080"/>
            </w:tcBorders>
            <w:shd w:val="solid" w:color="008080" w:fill="auto"/>
          </w:tcPr>
          <w:p w14:paraId="35E1D77D" w14:textId="77777777" w:rsidR="00EF1804" w:rsidRPr="005E10DA" w:rsidRDefault="00EF1804" w:rsidP="005D22FC">
            <w:pPr>
              <w:pStyle w:val="Heading1"/>
              <w:jc w:val="both"/>
              <w:rPr>
                <w:rFonts w:asciiTheme="minorHAnsi" w:hAnsiTheme="minorHAnsi" w:cstheme="minorHAnsi"/>
                <w:szCs w:val="24"/>
                <w:lang w:val="ro-RO"/>
              </w:rPr>
            </w:pPr>
            <w:r w:rsidRPr="005E10DA">
              <w:rPr>
                <w:rFonts w:asciiTheme="minorHAnsi" w:hAnsiTheme="minorHAnsi" w:cstheme="minorHAnsi"/>
                <w:szCs w:val="24"/>
                <w:lang w:val="ro-RO"/>
              </w:rPr>
              <w:t>Plan Financiar Agromediu</w:t>
            </w:r>
          </w:p>
        </w:tc>
      </w:tr>
      <w:tr w:rsidR="00EF1804" w:rsidRPr="005E10DA" w14:paraId="61F6E3BE" w14:textId="77777777" w:rsidTr="000B5906">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14:paraId="1644D53F" w14:textId="77777777" w:rsidR="00EF1804" w:rsidRPr="005E10DA" w:rsidRDefault="00EF1804" w:rsidP="005D22FC">
            <w:pPr>
              <w:jc w:val="both"/>
              <w:rPr>
                <w:rFonts w:asciiTheme="minorHAnsi" w:hAnsiTheme="minorHAnsi" w:cstheme="minorHAnsi"/>
                <w:snapToGrid w:val="0"/>
              </w:rPr>
            </w:pPr>
          </w:p>
        </w:tc>
        <w:tc>
          <w:tcPr>
            <w:tcW w:w="1843" w:type="dxa"/>
            <w:tcBorders>
              <w:top w:val="single" w:sz="6" w:space="0" w:color="008080"/>
              <w:left w:val="single" w:sz="6" w:space="0" w:color="008080"/>
              <w:bottom w:val="single" w:sz="6" w:space="0" w:color="008080"/>
            </w:tcBorders>
            <w:shd w:val="solid" w:color="008080" w:fill="auto"/>
          </w:tcPr>
          <w:p w14:paraId="69B59911" w14:textId="77777777" w:rsidR="00EF1804" w:rsidRPr="005E10DA" w:rsidRDefault="00EF1804" w:rsidP="005D22FC">
            <w:pPr>
              <w:jc w:val="both"/>
              <w:rPr>
                <w:rFonts w:asciiTheme="minorHAnsi" w:hAnsiTheme="minorHAnsi" w:cstheme="minorHAnsi"/>
                <w:b/>
                <w:snapToGrid w:val="0"/>
              </w:rPr>
            </w:pPr>
            <w:r w:rsidRPr="005E10DA">
              <w:rPr>
                <w:rFonts w:asciiTheme="minorHAnsi" w:hAnsiTheme="minorHAnsi" w:cstheme="minorHAnsi"/>
                <w:b/>
                <w:snapToGrid w:val="0"/>
              </w:rPr>
              <w:t>Cheltuieli eligibile</w:t>
            </w:r>
          </w:p>
        </w:tc>
        <w:tc>
          <w:tcPr>
            <w:tcW w:w="2199" w:type="dxa"/>
            <w:tcBorders>
              <w:top w:val="single" w:sz="6" w:space="0" w:color="008080"/>
              <w:bottom w:val="single" w:sz="6" w:space="0" w:color="008080"/>
            </w:tcBorders>
            <w:shd w:val="solid" w:color="008080" w:fill="auto"/>
          </w:tcPr>
          <w:p w14:paraId="76BE1071" w14:textId="77777777" w:rsidR="00EF1804" w:rsidRPr="005E10DA" w:rsidRDefault="00EF1804" w:rsidP="005D22FC">
            <w:pPr>
              <w:jc w:val="both"/>
              <w:rPr>
                <w:rFonts w:asciiTheme="minorHAnsi" w:hAnsiTheme="minorHAnsi" w:cstheme="minorHAnsi"/>
                <w:b/>
                <w:snapToGrid w:val="0"/>
              </w:rPr>
            </w:pPr>
            <w:r w:rsidRPr="005E10DA">
              <w:rPr>
                <w:rFonts w:asciiTheme="minorHAnsi" w:hAnsiTheme="minorHAnsi" w:cstheme="minorHAnsi"/>
                <w:b/>
                <w:snapToGrid w:val="0"/>
              </w:rPr>
              <w:t>Cheltuieli neeligibile</w:t>
            </w:r>
          </w:p>
        </w:tc>
        <w:tc>
          <w:tcPr>
            <w:tcW w:w="2131" w:type="dxa"/>
            <w:tcBorders>
              <w:top w:val="single" w:sz="6" w:space="0" w:color="008080"/>
              <w:bottom w:val="single" w:sz="6" w:space="0" w:color="008080"/>
            </w:tcBorders>
            <w:shd w:val="solid" w:color="008080" w:fill="auto"/>
          </w:tcPr>
          <w:p w14:paraId="7489B523" w14:textId="77777777" w:rsidR="00EF1804" w:rsidRPr="005E10DA" w:rsidRDefault="00EF1804" w:rsidP="005D22FC">
            <w:pPr>
              <w:jc w:val="both"/>
              <w:rPr>
                <w:rFonts w:asciiTheme="minorHAnsi" w:hAnsiTheme="minorHAnsi" w:cstheme="minorHAnsi"/>
                <w:b/>
                <w:snapToGrid w:val="0"/>
              </w:rPr>
            </w:pPr>
            <w:r w:rsidRPr="005E10DA">
              <w:rPr>
                <w:rFonts w:asciiTheme="minorHAnsi" w:hAnsiTheme="minorHAnsi" w:cstheme="minorHAnsi"/>
                <w:b/>
                <w:snapToGrid w:val="0"/>
              </w:rPr>
              <w:t>Total cheltuieli</w:t>
            </w:r>
          </w:p>
        </w:tc>
      </w:tr>
      <w:tr w:rsidR="00EF1804" w:rsidRPr="005E10DA" w14:paraId="4020081C" w14:textId="77777777" w:rsidTr="000B5906">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14:paraId="578BDCBE" w14:textId="77777777" w:rsidR="00EF1804" w:rsidRPr="005E10DA" w:rsidRDefault="00EF1804" w:rsidP="005D22FC">
            <w:pPr>
              <w:jc w:val="both"/>
              <w:rPr>
                <w:rFonts w:asciiTheme="minorHAnsi" w:hAnsiTheme="minorHAnsi" w:cstheme="minorHAnsi"/>
                <w:snapToGrid w:val="0"/>
              </w:rPr>
            </w:pPr>
            <w:r w:rsidRPr="005E10DA">
              <w:rPr>
                <w:rFonts w:asciiTheme="minorHAnsi" w:hAnsiTheme="minorHAnsi" w:cstheme="minorHAnsi"/>
                <w:snapToGrid w:val="0"/>
              </w:rPr>
              <w:t>0</w:t>
            </w:r>
          </w:p>
        </w:tc>
        <w:tc>
          <w:tcPr>
            <w:tcW w:w="1843" w:type="dxa"/>
            <w:tcBorders>
              <w:top w:val="single" w:sz="6" w:space="0" w:color="008080"/>
              <w:left w:val="single" w:sz="6" w:space="0" w:color="008080"/>
              <w:bottom w:val="single" w:sz="4" w:space="0" w:color="auto"/>
              <w:right w:val="single" w:sz="6" w:space="0" w:color="008080"/>
            </w:tcBorders>
            <w:shd w:val="solid" w:color="008080" w:fill="auto"/>
          </w:tcPr>
          <w:p w14:paraId="2BA0545E" w14:textId="77777777" w:rsidR="00EF1804" w:rsidRPr="005E10DA" w:rsidRDefault="00EF1804" w:rsidP="005D22FC">
            <w:pPr>
              <w:jc w:val="both"/>
              <w:rPr>
                <w:rFonts w:asciiTheme="minorHAnsi" w:hAnsiTheme="minorHAnsi" w:cstheme="minorHAnsi"/>
                <w:b/>
                <w:snapToGrid w:val="0"/>
              </w:rPr>
            </w:pPr>
            <w:r w:rsidRPr="005E10DA">
              <w:rPr>
                <w:rFonts w:asciiTheme="minorHAnsi" w:hAnsiTheme="minorHAnsi" w:cstheme="minorHAnsi"/>
                <w:b/>
                <w:snapToGrid w:val="0"/>
              </w:rPr>
              <w:t>1</w:t>
            </w:r>
          </w:p>
        </w:tc>
        <w:tc>
          <w:tcPr>
            <w:tcW w:w="2199" w:type="dxa"/>
            <w:tcBorders>
              <w:top w:val="single" w:sz="6" w:space="0" w:color="008080"/>
              <w:left w:val="single" w:sz="6" w:space="0" w:color="008080"/>
              <w:bottom w:val="single" w:sz="4" w:space="0" w:color="auto"/>
              <w:right w:val="single" w:sz="6" w:space="0" w:color="008080"/>
            </w:tcBorders>
            <w:shd w:val="solid" w:color="008080" w:fill="auto"/>
          </w:tcPr>
          <w:p w14:paraId="40D170D7" w14:textId="77777777" w:rsidR="00EF1804" w:rsidRPr="005E10DA" w:rsidRDefault="00EF1804" w:rsidP="005D22FC">
            <w:pPr>
              <w:jc w:val="both"/>
              <w:rPr>
                <w:rFonts w:asciiTheme="minorHAnsi" w:hAnsiTheme="minorHAnsi" w:cstheme="minorHAnsi"/>
                <w:b/>
                <w:snapToGrid w:val="0"/>
              </w:rPr>
            </w:pPr>
            <w:r w:rsidRPr="005E10DA">
              <w:rPr>
                <w:rFonts w:asciiTheme="minorHAnsi" w:hAnsiTheme="minorHAnsi" w:cstheme="minorHAnsi"/>
                <w:b/>
                <w:snapToGrid w:val="0"/>
              </w:rPr>
              <w:t>2</w:t>
            </w:r>
          </w:p>
        </w:tc>
        <w:tc>
          <w:tcPr>
            <w:tcW w:w="2131" w:type="dxa"/>
            <w:tcBorders>
              <w:top w:val="single" w:sz="6" w:space="0" w:color="008080"/>
              <w:left w:val="single" w:sz="6" w:space="0" w:color="008080"/>
              <w:bottom w:val="single" w:sz="4" w:space="0" w:color="auto"/>
            </w:tcBorders>
            <w:shd w:val="solid" w:color="008080" w:fill="auto"/>
          </w:tcPr>
          <w:p w14:paraId="3DE2C804" w14:textId="77777777" w:rsidR="00EF1804" w:rsidRPr="005E10DA" w:rsidRDefault="00EF1804" w:rsidP="005D22FC">
            <w:pPr>
              <w:jc w:val="both"/>
              <w:rPr>
                <w:rFonts w:asciiTheme="minorHAnsi" w:hAnsiTheme="minorHAnsi" w:cstheme="minorHAnsi"/>
                <w:b/>
                <w:snapToGrid w:val="0"/>
              </w:rPr>
            </w:pPr>
            <w:r w:rsidRPr="005E10DA">
              <w:rPr>
                <w:rFonts w:asciiTheme="minorHAnsi" w:hAnsiTheme="minorHAnsi" w:cstheme="minorHAnsi"/>
                <w:b/>
                <w:snapToGrid w:val="0"/>
              </w:rPr>
              <w:t>3</w:t>
            </w:r>
          </w:p>
        </w:tc>
      </w:tr>
      <w:tr w:rsidR="00EF1804" w:rsidRPr="005E10DA" w14:paraId="00D76565" w14:textId="77777777" w:rsidTr="000B5906">
        <w:trPr>
          <w:trHeight w:val="223"/>
        </w:trPr>
        <w:tc>
          <w:tcPr>
            <w:tcW w:w="3149" w:type="dxa"/>
            <w:tcBorders>
              <w:top w:val="single" w:sz="2" w:space="0" w:color="008080"/>
              <w:left w:val="single" w:sz="6" w:space="0" w:color="008080"/>
              <w:bottom w:val="single" w:sz="6" w:space="0" w:color="008080"/>
              <w:right w:val="single" w:sz="4" w:space="0" w:color="auto"/>
            </w:tcBorders>
            <w:shd w:val="solid" w:color="008080" w:fill="auto"/>
          </w:tcPr>
          <w:p w14:paraId="27E3FF07" w14:textId="77777777" w:rsidR="00EF1804" w:rsidRPr="005E10DA" w:rsidRDefault="00EF1804" w:rsidP="005D22FC">
            <w:pPr>
              <w:jc w:val="both"/>
              <w:rPr>
                <w:rFonts w:asciiTheme="minorHAnsi" w:hAnsiTheme="minorHAnsi" w:cstheme="minorHAnsi"/>
                <w:snapToGrid w:val="0"/>
              </w:rPr>
            </w:pPr>
          </w:p>
        </w:tc>
        <w:tc>
          <w:tcPr>
            <w:tcW w:w="1843" w:type="dxa"/>
            <w:tcBorders>
              <w:top w:val="single" w:sz="4" w:space="0" w:color="auto"/>
              <w:left w:val="single" w:sz="4" w:space="0" w:color="auto"/>
              <w:bottom w:val="single" w:sz="4" w:space="0" w:color="auto"/>
              <w:right w:val="single" w:sz="4" w:space="0" w:color="auto"/>
            </w:tcBorders>
            <w:shd w:val="solid" w:color="008080" w:fill="auto"/>
          </w:tcPr>
          <w:p w14:paraId="70BB75C0" w14:textId="77777777" w:rsidR="00EF1804" w:rsidRPr="005E10DA" w:rsidRDefault="00EF1804" w:rsidP="005D22FC">
            <w:pPr>
              <w:jc w:val="both"/>
              <w:rPr>
                <w:rFonts w:asciiTheme="minorHAnsi" w:hAnsiTheme="minorHAnsi" w:cstheme="minorHAnsi"/>
                <w:b/>
                <w:snapToGrid w:val="0"/>
              </w:rPr>
            </w:pPr>
            <w:r w:rsidRPr="005E10DA">
              <w:rPr>
                <w:rFonts w:asciiTheme="minorHAnsi" w:hAnsiTheme="minorHAnsi" w:cstheme="minorHAnsi"/>
                <w:b/>
                <w:snapToGrid w:val="0"/>
              </w:rPr>
              <w:t>Euro</w:t>
            </w:r>
          </w:p>
        </w:tc>
        <w:tc>
          <w:tcPr>
            <w:tcW w:w="2199" w:type="dxa"/>
            <w:tcBorders>
              <w:top w:val="single" w:sz="4" w:space="0" w:color="auto"/>
              <w:left w:val="single" w:sz="4" w:space="0" w:color="auto"/>
              <w:bottom w:val="single" w:sz="4" w:space="0" w:color="auto"/>
              <w:right w:val="single" w:sz="4" w:space="0" w:color="auto"/>
            </w:tcBorders>
            <w:shd w:val="solid" w:color="008080" w:fill="auto"/>
          </w:tcPr>
          <w:p w14:paraId="62A12828" w14:textId="77777777" w:rsidR="00EF1804" w:rsidRPr="005E10DA" w:rsidRDefault="00EF1804" w:rsidP="005D22FC">
            <w:pPr>
              <w:jc w:val="both"/>
              <w:rPr>
                <w:rFonts w:asciiTheme="minorHAnsi" w:hAnsiTheme="minorHAnsi" w:cstheme="minorHAnsi"/>
                <w:b/>
                <w:snapToGrid w:val="0"/>
              </w:rPr>
            </w:pPr>
            <w:r w:rsidRPr="005E10DA">
              <w:rPr>
                <w:rFonts w:asciiTheme="minorHAnsi" w:hAnsiTheme="minorHAnsi" w:cstheme="minorHAnsi"/>
                <w:b/>
                <w:snapToGrid w:val="0"/>
              </w:rPr>
              <w:t>Euro</w:t>
            </w:r>
          </w:p>
        </w:tc>
        <w:tc>
          <w:tcPr>
            <w:tcW w:w="2131" w:type="dxa"/>
            <w:tcBorders>
              <w:top w:val="single" w:sz="4" w:space="0" w:color="auto"/>
              <w:left w:val="single" w:sz="4" w:space="0" w:color="auto"/>
              <w:bottom w:val="single" w:sz="4" w:space="0" w:color="auto"/>
              <w:right w:val="single" w:sz="4" w:space="0" w:color="auto"/>
            </w:tcBorders>
            <w:shd w:val="solid" w:color="008080" w:fill="auto"/>
          </w:tcPr>
          <w:p w14:paraId="5B8E6577" w14:textId="77777777" w:rsidR="00EF1804" w:rsidRPr="005E10DA" w:rsidRDefault="00EF1804" w:rsidP="005D22FC">
            <w:pPr>
              <w:jc w:val="both"/>
              <w:rPr>
                <w:rFonts w:asciiTheme="minorHAnsi" w:hAnsiTheme="minorHAnsi" w:cstheme="minorHAnsi"/>
                <w:b/>
                <w:snapToGrid w:val="0"/>
              </w:rPr>
            </w:pPr>
            <w:r w:rsidRPr="005E10DA">
              <w:rPr>
                <w:rFonts w:asciiTheme="minorHAnsi" w:hAnsiTheme="minorHAnsi" w:cstheme="minorHAnsi"/>
                <w:b/>
                <w:snapToGrid w:val="0"/>
              </w:rPr>
              <w:t>Euro</w:t>
            </w:r>
          </w:p>
        </w:tc>
      </w:tr>
      <w:tr w:rsidR="00EF1804" w:rsidRPr="005E10DA" w14:paraId="29FAF54D" w14:textId="77777777" w:rsidTr="000B5906">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62597B07" w14:textId="77777777" w:rsidR="00EF1804" w:rsidRPr="005E10DA" w:rsidRDefault="00EF1804" w:rsidP="005D22FC">
            <w:pPr>
              <w:jc w:val="both"/>
              <w:rPr>
                <w:rFonts w:asciiTheme="minorHAnsi" w:hAnsiTheme="minorHAnsi" w:cstheme="minorHAnsi"/>
                <w:b/>
                <w:snapToGrid w:val="0"/>
              </w:rPr>
            </w:pPr>
            <w:r w:rsidRPr="005E10DA">
              <w:rPr>
                <w:rFonts w:asciiTheme="minorHAnsi" w:hAnsiTheme="minorHAnsi" w:cstheme="minorHAnsi"/>
                <w:b/>
                <w:snapToGrid w:val="0"/>
              </w:rPr>
              <w:t>1. Ajutor public nerambursabil</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1DD1A33F" w14:textId="77777777" w:rsidR="00EF1804" w:rsidRPr="005E10DA" w:rsidRDefault="00EF1804"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008080" w:fill="auto"/>
          </w:tcPr>
          <w:p w14:paraId="0E7075D1" w14:textId="77777777" w:rsidR="00EF1804" w:rsidRPr="005E10DA" w:rsidRDefault="00EF1804"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0B6482CF" w14:textId="77777777" w:rsidR="00EF1804" w:rsidRPr="005E10DA" w:rsidRDefault="00EF1804" w:rsidP="005D22FC">
            <w:pPr>
              <w:jc w:val="both"/>
              <w:rPr>
                <w:rFonts w:asciiTheme="minorHAnsi" w:hAnsiTheme="minorHAnsi" w:cstheme="minorHAnsi"/>
                <w:b/>
                <w:snapToGrid w:val="0"/>
              </w:rPr>
            </w:pPr>
          </w:p>
        </w:tc>
      </w:tr>
      <w:tr w:rsidR="00EF1804" w:rsidRPr="005E10DA" w14:paraId="4976D0E4" w14:textId="77777777" w:rsidTr="000B5906">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1BA143FF" w14:textId="77777777" w:rsidR="00EF1804" w:rsidRPr="005E10DA" w:rsidRDefault="00EF1804" w:rsidP="005D22FC">
            <w:pPr>
              <w:jc w:val="both"/>
              <w:rPr>
                <w:rFonts w:asciiTheme="minorHAnsi" w:hAnsiTheme="minorHAnsi" w:cstheme="minorHAnsi"/>
                <w:b/>
                <w:snapToGrid w:val="0"/>
              </w:rPr>
            </w:pPr>
            <w:r w:rsidRPr="005E10DA">
              <w:rPr>
                <w:rFonts w:asciiTheme="minorHAnsi" w:hAnsiTheme="minorHAnsi" w:cstheme="minorHAnsi"/>
                <w:b/>
                <w:snapToGrid w:val="0"/>
              </w:rPr>
              <w:t>2. Cofinanţare privată, din care: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14BA49E2" w14:textId="77777777" w:rsidR="00EF1804" w:rsidRPr="005E10DA" w:rsidRDefault="00EF1804"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49B11813" w14:textId="77777777" w:rsidR="00EF1804" w:rsidRPr="005E10DA" w:rsidRDefault="00EF1804"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29F57ADA" w14:textId="77777777" w:rsidR="00EF1804" w:rsidRPr="005E10DA" w:rsidRDefault="00EF1804" w:rsidP="005D22FC">
            <w:pPr>
              <w:jc w:val="both"/>
              <w:rPr>
                <w:rFonts w:asciiTheme="minorHAnsi" w:hAnsiTheme="minorHAnsi" w:cstheme="minorHAnsi"/>
                <w:b/>
                <w:snapToGrid w:val="0"/>
              </w:rPr>
            </w:pPr>
          </w:p>
        </w:tc>
      </w:tr>
      <w:tr w:rsidR="00EF1804" w:rsidRPr="005E10DA" w14:paraId="54EE9FE6" w14:textId="77777777" w:rsidTr="000B5906">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6E38908B" w14:textId="77777777" w:rsidR="00EF1804" w:rsidRPr="005E10DA" w:rsidRDefault="00EF1804" w:rsidP="005D22FC">
            <w:pPr>
              <w:jc w:val="both"/>
              <w:rPr>
                <w:rFonts w:asciiTheme="minorHAnsi" w:hAnsiTheme="minorHAnsi" w:cstheme="minorHAnsi"/>
                <w:snapToGrid w:val="0"/>
              </w:rPr>
            </w:pPr>
            <w:r w:rsidRPr="005E10DA">
              <w:rPr>
                <w:rFonts w:asciiTheme="minorHAnsi" w:hAnsiTheme="minorHAnsi" w:cstheme="minorHAnsi"/>
                <w:snapToGrid w:val="0"/>
              </w:rPr>
              <w:t xml:space="preserve">    2.</w:t>
            </w:r>
            <w:r w:rsidR="00546E83" w:rsidRPr="005E10DA">
              <w:rPr>
                <w:rFonts w:asciiTheme="minorHAnsi" w:hAnsiTheme="minorHAnsi" w:cstheme="minorHAnsi"/>
                <w:snapToGrid w:val="0"/>
              </w:rPr>
              <w:t>1</w:t>
            </w:r>
            <w:r w:rsidRPr="005E10DA">
              <w:rPr>
                <w:rFonts w:asciiTheme="minorHAnsi" w:hAnsiTheme="minorHAnsi" w:cstheme="minorHAnsi"/>
                <w:snapToGrid w:val="0"/>
              </w:rPr>
              <w:t xml:space="preserve">  - autofinanţare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0B0E1CE9" w14:textId="77777777" w:rsidR="00EF1804" w:rsidRPr="005E10DA" w:rsidRDefault="00EF1804"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3777C63A" w14:textId="77777777" w:rsidR="00EF1804" w:rsidRPr="005E10DA" w:rsidRDefault="00EF1804"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08FC5FAA" w14:textId="77777777" w:rsidR="00EF1804" w:rsidRPr="005E10DA" w:rsidRDefault="00EF1804" w:rsidP="005D22FC">
            <w:pPr>
              <w:jc w:val="both"/>
              <w:rPr>
                <w:rFonts w:asciiTheme="minorHAnsi" w:hAnsiTheme="minorHAnsi" w:cstheme="minorHAnsi"/>
                <w:b/>
                <w:snapToGrid w:val="0"/>
              </w:rPr>
            </w:pPr>
          </w:p>
        </w:tc>
      </w:tr>
      <w:tr w:rsidR="00EF1804" w:rsidRPr="005E10DA" w14:paraId="2579F2B1" w14:textId="77777777" w:rsidTr="000B5906">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61791BA9" w14:textId="77777777" w:rsidR="00EF1804" w:rsidRPr="005E10DA" w:rsidRDefault="00EF1804" w:rsidP="005D22FC">
            <w:pPr>
              <w:jc w:val="both"/>
              <w:rPr>
                <w:rFonts w:asciiTheme="minorHAnsi" w:hAnsiTheme="minorHAnsi" w:cstheme="minorHAnsi"/>
                <w:snapToGrid w:val="0"/>
              </w:rPr>
            </w:pPr>
            <w:r w:rsidRPr="005E10DA">
              <w:rPr>
                <w:rFonts w:asciiTheme="minorHAnsi" w:hAnsiTheme="minorHAnsi" w:cstheme="minorHAnsi"/>
                <w:snapToGrid w:val="0"/>
              </w:rPr>
              <w:t xml:space="preserve">    2.</w:t>
            </w:r>
            <w:r w:rsidR="00546E83" w:rsidRPr="005E10DA">
              <w:rPr>
                <w:rFonts w:asciiTheme="minorHAnsi" w:hAnsiTheme="minorHAnsi" w:cstheme="minorHAnsi"/>
                <w:snapToGrid w:val="0"/>
              </w:rPr>
              <w:t>2</w:t>
            </w:r>
            <w:r w:rsidRPr="005E10DA">
              <w:rPr>
                <w:rFonts w:asciiTheme="minorHAnsi" w:hAnsiTheme="minorHAnsi" w:cstheme="minorHAnsi"/>
                <w:snapToGrid w:val="0"/>
              </w:rPr>
              <w:t xml:space="preserve"> - împrumuturi</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7E270BD1" w14:textId="77777777" w:rsidR="00EF1804" w:rsidRPr="005E10DA" w:rsidRDefault="00EF1804"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3AFD4092" w14:textId="77777777" w:rsidR="00EF1804" w:rsidRPr="005E10DA" w:rsidRDefault="00EF1804"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20A2ED65" w14:textId="77777777" w:rsidR="00EF1804" w:rsidRPr="005E10DA" w:rsidRDefault="00EF1804" w:rsidP="005D22FC">
            <w:pPr>
              <w:jc w:val="both"/>
              <w:rPr>
                <w:rFonts w:asciiTheme="minorHAnsi" w:hAnsiTheme="minorHAnsi" w:cstheme="minorHAnsi"/>
                <w:b/>
                <w:snapToGrid w:val="0"/>
              </w:rPr>
            </w:pPr>
          </w:p>
        </w:tc>
      </w:tr>
      <w:tr w:rsidR="00EF1804" w:rsidRPr="005E10DA" w14:paraId="5FE23C6A" w14:textId="77777777" w:rsidTr="000B5906">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52603037" w14:textId="77777777" w:rsidR="00EF1804" w:rsidRPr="005E10DA" w:rsidRDefault="00EF1804" w:rsidP="005D22FC">
            <w:pPr>
              <w:jc w:val="both"/>
              <w:rPr>
                <w:rFonts w:asciiTheme="minorHAnsi" w:hAnsiTheme="minorHAnsi" w:cstheme="minorHAnsi"/>
                <w:snapToGrid w:val="0"/>
              </w:rPr>
            </w:pPr>
            <w:r w:rsidRPr="005E10DA">
              <w:rPr>
                <w:rFonts w:asciiTheme="minorHAnsi" w:hAnsiTheme="minorHAnsi" w:cstheme="minorHAnsi"/>
                <w:b/>
                <w:snapToGrid w:val="0"/>
              </w:rPr>
              <w:t>3. TOTAL PROIECT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4F26857F" w14:textId="77777777" w:rsidR="00EF1804" w:rsidRPr="005E10DA" w:rsidRDefault="00EF1804"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13DC38F9" w14:textId="77777777" w:rsidR="00EF1804" w:rsidRPr="005E10DA" w:rsidRDefault="00EF1804"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02826826" w14:textId="77777777" w:rsidR="00EF1804" w:rsidRPr="005E10DA" w:rsidRDefault="00EF1804" w:rsidP="005D22FC">
            <w:pPr>
              <w:jc w:val="both"/>
              <w:rPr>
                <w:rFonts w:asciiTheme="minorHAnsi" w:hAnsiTheme="minorHAnsi" w:cstheme="minorHAnsi"/>
                <w:b/>
                <w:snapToGrid w:val="0"/>
              </w:rPr>
            </w:pPr>
          </w:p>
        </w:tc>
      </w:tr>
      <w:tr w:rsidR="00EF1804" w:rsidRPr="005E10DA" w14:paraId="5F25BA02" w14:textId="77777777" w:rsidTr="000B5906">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05349AB6" w14:textId="77777777" w:rsidR="00EF1804" w:rsidRPr="005E10DA" w:rsidRDefault="00EF1804" w:rsidP="005D22FC">
            <w:pPr>
              <w:jc w:val="both"/>
              <w:rPr>
                <w:rFonts w:asciiTheme="minorHAnsi" w:hAnsiTheme="minorHAnsi" w:cstheme="minorHAnsi"/>
                <w:snapToGrid w:val="0"/>
              </w:rPr>
            </w:pPr>
            <w:r w:rsidRPr="005E10DA">
              <w:rPr>
                <w:rFonts w:asciiTheme="minorHAnsi" w:hAnsiTheme="minorHAnsi" w:cstheme="minorHAnsi"/>
                <w:snapToGrid w:val="0"/>
              </w:rPr>
              <w:t>Procent contribuţie publică</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4E1FE752" w14:textId="77777777" w:rsidR="00EF1804" w:rsidRPr="005E10DA" w:rsidRDefault="00EF1804"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38FA1F43" w14:textId="77777777" w:rsidR="00EF1804" w:rsidRPr="005E10DA" w:rsidRDefault="00EF1804"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6E8E2B72" w14:textId="77777777" w:rsidR="00EF1804" w:rsidRPr="005E10DA" w:rsidRDefault="00EF1804" w:rsidP="005D22FC">
            <w:pPr>
              <w:jc w:val="both"/>
              <w:rPr>
                <w:rFonts w:asciiTheme="minorHAnsi" w:hAnsiTheme="minorHAnsi" w:cstheme="minorHAnsi"/>
                <w:b/>
                <w:snapToGrid w:val="0"/>
              </w:rPr>
            </w:pPr>
          </w:p>
        </w:tc>
      </w:tr>
      <w:tr w:rsidR="00EF1804" w:rsidRPr="005E10DA" w14:paraId="68AFDBE9" w14:textId="77777777" w:rsidTr="000B5906">
        <w:trPr>
          <w:trHeight w:val="223"/>
        </w:trPr>
        <w:tc>
          <w:tcPr>
            <w:tcW w:w="3149" w:type="dxa"/>
            <w:tcBorders>
              <w:top w:val="single" w:sz="6" w:space="0" w:color="008080"/>
              <w:left w:val="single" w:sz="6" w:space="0" w:color="008080"/>
              <w:bottom w:val="single" w:sz="6" w:space="0" w:color="008080"/>
              <w:right w:val="single" w:sz="6" w:space="0" w:color="008080"/>
            </w:tcBorders>
            <w:shd w:val="clear" w:color="auto" w:fill="808080" w:themeFill="background1" w:themeFillShade="80"/>
          </w:tcPr>
          <w:p w14:paraId="455DD9D5" w14:textId="77777777" w:rsidR="00EF1804" w:rsidRPr="005E10DA" w:rsidRDefault="00EF1804" w:rsidP="005D22FC">
            <w:pPr>
              <w:jc w:val="both"/>
              <w:rPr>
                <w:rFonts w:asciiTheme="minorHAnsi" w:hAnsiTheme="minorHAnsi" w:cstheme="minorHAnsi"/>
                <w:snapToGrid w:val="0"/>
              </w:rPr>
            </w:pPr>
            <w:r w:rsidRPr="005E10DA">
              <w:rPr>
                <w:rFonts w:asciiTheme="minorHAnsi" w:hAnsiTheme="minorHAnsi" w:cstheme="minorHAnsi"/>
                <w:snapToGrid w:val="0"/>
              </w:rPr>
              <w:t>Avans solicitat</w:t>
            </w:r>
          </w:p>
        </w:tc>
        <w:tc>
          <w:tcPr>
            <w:tcW w:w="1843" w:type="dxa"/>
            <w:tcBorders>
              <w:top w:val="single" w:sz="4" w:space="0" w:color="auto"/>
              <w:left w:val="single" w:sz="6" w:space="0" w:color="008080"/>
              <w:bottom w:val="single" w:sz="4" w:space="0" w:color="auto"/>
              <w:right w:val="single" w:sz="4" w:space="0" w:color="auto"/>
            </w:tcBorders>
            <w:shd w:val="clear" w:color="auto" w:fill="808080" w:themeFill="background1" w:themeFillShade="80"/>
          </w:tcPr>
          <w:p w14:paraId="3C7AAAED" w14:textId="77777777" w:rsidR="00EF1804" w:rsidRPr="005E10DA" w:rsidRDefault="00EF1804"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8FC2B2D" w14:textId="77777777" w:rsidR="00EF1804" w:rsidRPr="005E10DA" w:rsidRDefault="00EF1804"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clear" w:color="auto" w:fill="808080" w:themeFill="background1" w:themeFillShade="80"/>
          </w:tcPr>
          <w:p w14:paraId="0D113877" w14:textId="77777777" w:rsidR="00EF1804" w:rsidRPr="005E10DA" w:rsidRDefault="00EF1804" w:rsidP="005D22FC">
            <w:pPr>
              <w:jc w:val="both"/>
              <w:rPr>
                <w:rFonts w:asciiTheme="minorHAnsi" w:hAnsiTheme="minorHAnsi" w:cstheme="minorHAnsi"/>
                <w:b/>
                <w:snapToGrid w:val="0"/>
              </w:rPr>
            </w:pPr>
          </w:p>
        </w:tc>
      </w:tr>
      <w:tr w:rsidR="00EF1804" w:rsidRPr="005E10DA" w14:paraId="07A92E90" w14:textId="77777777" w:rsidTr="000B5906">
        <w:trPr>
          <w:trHeight w:val="223"/>
        </w:trPr>
        <w:tc>
          <w:tcPr>
            <w:tcW w:w="3149" w:type="dxa"/>
            <w:tcBorders>
              <w:top w:val="single" w:sz="6" w:space="0" w:color="008080"/>
              <w:left w:val="single" w:sz="6" w:space="0" w:color="008080"/>
              <w:bottom w:val="single" w:sz="6" w:space="0" w:color="008080"/>
              <w:right w:val="single" w:sz="6" w:space="0" w:color="008080"/>
            </w:tcBorders>
            <w:shd w:val="clear" w:color="auto" w:fill="808080" w:themeFill="background1" w:themeFillShade="80"/>
          </w:tcPr>
          <w:p w14:paraId="3D9459B4" w14:textId="77777777" w:rsidR="00EF1804" w:rsidRPr="005E10DA" w:rsidRDefault="00EF1804" w:rsidP="005D22FC">
            <w:pPr>
              <w:jc w:val="both"/>
              <w:rPr>
                <w:rFonts w:asciiTheme="minorHAnsi" w:hAnsiTheme="minorHAnsi" w:cstheme="minorHAnsi"/>
                <w:snapToGrid w:val="0"/>
              </w:rPr>
            </w:pPr>
            <w:r w:rsidRPr="005E10DA">
              <w:rPr>
                <w:rFonts w:asciiTheme="minorHAnsi" w:hAnsiTheme="minorHAnsi" w:cstheme="minorHAnsi"/>
                <w:snapToGrid w:val="0"/>
              </w:rPr>
              <w:t>Procent avans</w:t>
            </w:r>
          </w:p>
        </w:tc>
        <w:tc>
          <w:tcPr>
            <w:tcW w:w="1843" w:type="dxa"/>
            <w:tcBorders>
              <w:top w:val="single" w:sz="4" w:space="0" w:color="auto"/>
              <w:left w:val="single" w:sz="6" w:space="0" w:color="008080"/>
              <w:bottom w:val="single" w:sz="4" w:space="0" w:color="auto"/>
              <w:right w:val="single" w:sz="4" w:space="0" w:color="auto"/>
            </w:tcBorders>
            <w:shd w:val="clear" w:color="auto" w:fill="808080" w:themeFill="background1" w:themeFillShade="80"/>
          </w:tcPr>
          <w:p w14:paraId="7F4222FB" w14:textId="77777777" w:rsidR="00EF1804" w:rsidRPr="005E10DA" w:rsidRDefault="00EF1804"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744FA29" w14:textId="77777777" w:rsidR="00EF1804" w:rsidRPr="005E10DA" w:rsidRDefault="00EF1804"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clear" w:color="auto" w:fill="808080" w:themeFill="background1" w:themeFillShade="80"/>
          </w:tcPr>
          <w:p w14:paraId="1C3DBDDB" w14:textId="77777777" w:rsidR="00EF1804" w:rsidRPr="005E10DA" w:rsidRDefault="00EF1804" w:rsidP="005D22FC">
            <w:pPr>
              <w:jc w:val="both"/>
              <w:rPr>
                <w:rFonts w:asciiTheme="minorHAnsi" w:hAnsiTheme="minorHAnsi" w:cstheme="minorHAnsi"/>
                <w:b/>
                <w:snapToGrid w:val="0"/>
              </w:rPr>
            </w:pPr>
          </w:p>
        </w:tc>
      </w:tr>
    </w:tbl>
    <w:p w14:paraId="006C000A" w14:textId="77777777" w:rsidR="00EF1804" w:rsidRPr="005E10DA" w:rsidRDefault="00EF1804" w:rsidP="005D22FC">
      <w:pPr>
        <w:jc w:val="both"/>
        <w:rPr>
          <w:rFonts w:asciiTheme="minorHAnsi" w:hAnsiTheme="minorHAnsi" w:cs="Calibri"/>
          <w:b/>
          <w:lang w:val="ro-RO"/>
        </w:rPr>
      </w:pPr>
    </w:p>
    <w:p w14:paraId="4A4A3C2D" w14:textId="77777777" w:rsidR="007B2C72" w:rsidRPr="005E10DA" w:rsidRDefault="007B2C72" w:rsidP="005D22FC">
      <w:pPr>
        <w:jc w:val="both"/>
        <w:rPr>
          <w:rFonts w:asciiTheme="minorHAnsi" w:hAnsiTheme="minorHAnsi" w:cs="Calibri"/>
          <w:lang w:val="ro-RO"/>
        </w:rPr>
      </w:pPr>
      <w:r w:rsidRPr="005E10DA">
        <w:rPr>
          <w:rFonts w:asciiTheme="minorHAnsi" w:hAnsiTheme="minorHAnsi" w:cs="Calibri"/>
          <w:b/>
          <w:lang w:val="ro-RO"/>
        </w:rPr>
        <w:t>5.1</w:t>
      </w:r>
      <w:r w:rsidRPr="005E10DA">
        <w:rPr>
          <w:rFonts w:asciiTheme="minorHAnsi" w:hAnsiTheme="minorHAnsi" w:cs="Calibri"/>
          <w:lang w:val="ro-RO"/>
        </w:rPr>
        <w:t xml:space="preserve"> Planul financiar este corect completat şi respectă gradul de intervenţie publică? </w:t>
      </w:r>
    </w:p>
    <w:p w14:paraId="1CF35B33" w14:textId="77777777" w:rsidR="00A0488B" w:rsidRPr="005E10DA" w:rsidRDefault="00A0488B" w:rsidP="004E40CF">
      <w:pPr>
        <w:numPr>
          <w:ilvl w:val="0"/>
          <w:numId w:val="38"/>
        </w:numPr>
        <w:autoSpaceDE w:val="0"/>
        <w:autoSpaceDN w:val="0"/>
        <w:adjustRightInd w:val="0"/>
        <w:ind w:left="426" w:hanging="426"/>
        <w:jc w:val="both"/>
        <w:rPr>
          <w:rFonts w:asciiTheme="minorHAnsi" w:hAnsiTheme="minorHAnsi" w:cstheme="minorHAnsi"/>
          <w:b/>
          <w:bCs/>
        </w:rPr>
      </w:pPr>
      <w:r w:rsidRPr="005E10DA">
        <w:rPr>
          <w:rFonts w:asciiTheme="minorHAnsi" w:hAnsiTheme="minorHAnsi" w:cstheme="minorHAnsi"/>
          <w:b/>
          <w:bCs/>
        </w:rPr>
        <w:t>Ferme mici, medii și obținere de material de înmulțire și material de plantare fructifer</w:t>
      </w:r>
    </w:p>
    <w:p w14:paraId="3EFE7218" w14:textId="77777777" w:rsidR="00A0488B" w:rsidRPr="005E10DA" w:rsidRDefault="00A0488B" w:rsidP="005D22FC">
      <w:pPr>
        <w:autoSpaceDE w:val="0"/>
        <w:autoSpaceDN w:val="0"/>
        <w:adjustRightInd w:val="0"/>
        <w:ind w:left="720"/>
        <w:jc w:val="both"/>
        <w:rPr>
          <w:rFonts w:asciiTheme="minorHAnsi" w:hAnsiTheme="minorHAnsi" w:cstheme="minorHAnsi"/>
          <w:b/>
          <w:bCs/>
        </w:rPr>
      </w:pPr>
    </w:p>
    <w:p w14:paraId="426BCFE5" w14:textId="77777777" w:rsidR="00A0488B" w:rsidRPr="005E10DA" w:rsidRDefault="00A0488B" w:rsidP="005D22FC">
      <w:pPr>
        <w:autoSpaceDE w:val="0"/>
        <w:autoSpaceDN w:val="0"/>
        <w:adjustRightInd w:val="0"/>
        <w:jc w:val="both"/>
        <w:rPr>
          <w:rFonts w:asciiTheme="minorHAnsi" w:hAnsiTheme="minorHAnsi" w:cstheme="minorHAnsi"/>
          <w:b/>
          <w:bCs/>
        </w:rPr>
      </w:pPr>
      <w:r w:rsidRPr="005E10DA">
        <w:rPr>
          <w:rFonts w:asciiTheme="minorHAnsi" w:hAnsiTheme="minorHAnsi" w:cstheme="minorHAnsi"/>
          <w:b/>
          <w:bCs/>
        </w:rPr>
        <w:t xml:space="preserve">Ferme mici </w:t>
      </w:r>
      <w:r w:rsidR="002D644C" w:rsidRPr="005E10DA">
        <w:rPr>
          <w:rFonts w:asciiTheme="minorHAnsi" w:hAnsiTheme="minorHAnsi" w:cstheme="minorHAnsi"/>
          <w:b/>
          <w:bCs/>
        </w:rPr>
        <w:t>4</w:t>
      </w:r>
      <w:r w:rsidRPr="005E10DA">
        <w:rPr>
          <w:rFonts w:asciiTheme="minorHAnsi" w:hAnsiTheme="minorHAnsi" w:cstheme="minorHAnsi"/>
          <w:b/>
          <w:bCs/>
        </w:rPr>
        <w:t>.000-11.999 SO</w:t>
      </w:r>
    </w:p>
    <w:p w14:paraId="3D13617A" w14:textId="77777777" w:rsidR="00A0488B" w:rsidRPr="005E10DA" w:rsidRDefault="00A0488B" w:rsidP="005D22FC">
      <w:pPr>
        <w:autoSpaceDE w:val="0"/>
        <w:autoSpaceDN w:val="0"/>
        <w:adjustRightInd w:val="0"/>
        <w:ind w:left="360"/>
        <w:jc w:val="both"/>
        <w:rPr>
          <w:rFonts w:asciiTheme="minorHAnsi" w:hAnsiTheme="minorHAnsi" w:cstheme="minorHAnsi"/>
        </w:rPr>
      </w:pPr>
      <w:r w:rsidRPr="005E10DA">
        <w:rPr>
          <w:rFonts w:asciiTheme="minorHAnsi" w:hAnsiTheme="minorHAnsi" w:cstheme="minorHAnsi"/>
        </w:rPr>
        <w:t xml:space="preserve">Intensitatea sprijinului este de </w:t>
      </w:r>
      <w:r w:rsidRPr="005E10DA">
        <w:rPr>
          <w:rFonts w:asciiTheme="minorHAnsi" w:hAnsiTheme="minorHAnsi" w:cstheme="minorHAnsi"/>
          <w:b/>
          <w:bCs/>
        </w:rPr>
        <w:t xml:space="preserve">50% din totalul cheltuielilor eligibile, </w:t>
      </w:r>
      <w:r w:rsidRPr="005E10DA">
        <w:rPr>
          <w:rFonts w:asciiTheme="minorHAnsi" w:hAnsiTheme="minorHAnsi" w:cstheme="minorHAnsi"/>
        </w:rPr>
        <w:t>fără a depăși:</w:t>
      </w:r>
    </w:p>
    <w:p w14:paraId="2B8F64A1" w14:textId="77777777" w:rsidR="00B053D6" w:rsidRPr="005E10DA" w:rsidRDefault="00A0488B" w:rsidP="00221C17">
      <w:pPr>
        <w:pStyle w:val="ListParagraph"/>
        <w:numPr>
          <w:ilvl w:val="1"/>
          <w:numId w:val="6"/>
        </w:numPr>
        <w:autoSpaceDE w:val="0"/>
        <w:autoSpaceDN w:val="0"/>
        <w:adjustRightInd w:val="0"/>
        <w:jc w:val="both"/>
        <w:rPr>
          <w:rFonts w:asciiTheme="minorHAnsi" w:hAnsiTheme="minorHAnsi" w:cstheme="minorHAnsi"/>
          <w:sz w:val="24"/>
          <w:szCs w:val="24"/>
        </w:rPr>
      </w:pPr>
      <w:r w:rsidRPr="005E10DA">
        <w:rPr>
          <w:rFonts w:asciiTheme="minorHAnsi" w:hAnsiTheme="minorHAnsi" w:cstheme="minorHAnsi"/>
          <w:b/>
          <w:sz w:val="24"/>
          <w:szCs w:val="24"/>
        </w:rPr>
        <w:t>100.000</w:t>
      </w:r>
      <w:r w:rsidRPr="005E10DA">
        <w:rPr>
          <w:rFonts w:asciiTheme="minorHAnsi" w:hAnsiTheme="minorHAnsi" w:cstheme="minorHAnsi"/>
          <w:sz w:val="24"/>
          <w:szCs w:val="24"/>
        </w:rPr>
        <w:t xml:space="preserve"> </w:t>
      </w:r>
      <w:r w:rsidRPr="005E10DA">
        <w:rPr>
          <w:rFonts w:asciiTheme="minorHAnsi" w:hAnsiTheme="minorHAnsi" w:cstheme="minorHAnsi"/>
          <w:b/>
          <w:sz w:val="24"/>
          <w:szCs w:val="24"/>
        </w:rPr>
        <w:t>€</w:t>
      </w:r>
      <w:r w:rsidRPr="005E10DA">
        <w:rPr>
          <w:rFonts w:asciiTheme="minorHAnsi" w:hAnsiTheme="minorHAnsi" w:cstheme="minorHAnsi"/>
          <w:sz w:val="24"/>
          <w:szCs w:val="24"/>
        </w:rPr>
        <w:t xml:space="preserve"> pentru achiziții simple</w:t>
      </w:r>
      <w:r w:rsidR="00221C17" w:rsidRPr="00221C17">
        <w:rPr>
          <w:rFonts w:asciiTheme="minorHAnsi" w:hAnsiTheme="minorHAnsi" w:cstheme="minorHAnsi"/>
          <w:sz w:val="24"/>
          <w:szCs w:val="24"/>
        </w:rPr>
        <w:t>, inclusiv utilaje recoltare</w:t>
      </w:r>
      <w:r w:rsidR="00221C17">
        <w:rPr>
          <w:rFonts w:asciiTheme="minorHAnsi" w:hAnsiTheme="minorHAnsi" w:cstheme="minorHAnsi"/>
          <w:sz w:val="24"/>
          <w:szCs w:val="24"/>
        </w:rPr>
        <w:t>;</w:t>
      </w:r>
    </w:p>
    <w:p w14:paraId="2152BB16" w14:textId="289EC85C" w:rsidR="00A0488B" w:rsidRPr="005E10DA" w:rsidRDefault="00A0488B" w:rsidP="004E40CF">
      <w:pPr>
        <w:pStyle w:val="ListParagraph"/>
        <w:numPr>
          <w:ilvl w:val="1"/>
          <w:numId w:val="6"/>
        </w:numPr>
        <w:autoSpaceDE w:val="0"/>
        <w:autoSpaceDN w:val="0"/>
        <w:adjustRightInd w:val="0"/>
        <w:jc w:val="both"/>
        <w:rPr>
          <w:rFonts w:asciiTheme="minorHAnsi" w:hAnsiTheme="minorHAnsi" w:cstheme="minorHAnsi"/>
          <w:sz w:val="24"/>
          <w:szCs w:val="24"/>
        </w:rPr>
      </w:pPr>
      <w:r w:rsidRPr="005E10DA">
        <w:rPr>
          <w:rFonts w:asciiTheme="minorHAnsi" w:hAnsiTheme="minorHAnsi" w:cstheme="minorHAnsi"/>
          <w:b/>
          <w:sz w:val="24"/>
          <w:szCs w:val="24"/>
          <w:lang w:val="en-US"/>
        </w:rPr>
        <w:t>450.000 €</w:t>
      </w:r>
      <w:r w:rsidRPr="005E10DA">
        <w:rPr>
          <w:rFonts w:asciiTheme="minorHAnsi" w:hAnsiTheme="minorHAnsi" w:cstheme="minorHAnsi"/>
          <w:sz w:val="24"/>
          <w:szCs w:val="24"/>
          <w:lang w:val="en-US"/>
        </w:rPr>
        <w:t xml:space="preserve"> </w:t>
      </w:r>
      <w:r w:rsidR="00221C17">
        <w:rPr>
          <w:rFonts w:asciiTheme="minorHAnsi" w:hAnsiTheme="minorHAnsi" w:cstheme="minorHAnsi"/>
          <w:sz w:val="24"/>
          <w:szCs w:val="24"/>
          <w:lang w:val="en-US"/>
        </w:rPr>
        <w:t>proiecte complexe;</w:t>
      </w:r>
    </w:p>
    <w:p w14:paraId="7DDFFE33" w14:textId="77777777" w:rsidR="00A0488B" w:rsidRPr="005E10DA" w:rsidRDefault="00A0488B" w:rsidP="005D22FC">
      <w:pPr>
        <w:autoSpaceDE w:val="0"/>
        <w:autoSpaceDN w:val="0"/>
        <w:adjustRightInd w:val="0"/>
        <w:jc w:val="both"/>
        <w:rPr>
          <w:rFonts w:asciiTheme="minorHAnsi" w:hAnsiTheme="minorHAnsi" w:cstheme="minorHAnsi"/>
          <w:b/>
        </w:rPr>
      </w:pPr>
      <w:r w:rsidRPr="005E10DA">
        <w:rPr>
          <w:rFonts w:asciiTheme="minorHAnsi" w:hAnsiTheme="minorHAnsi" w:cstheme="minorHAnsi"/>
          <w:b/>
          <w:bCs/>
        </w:rPr>
        <w:t>Ferme medii</w:t>
      </w:r>
      <w:r w:rsidRPr="005E10DA">
        <w:rPr>
          <w:rFonts w:asciiTheme="minorHAnsi" w:hAnsiTheme="minorHAnsi" w:cstheme="minorHAnsi"/>
          <w:b/>
        </w:rPr>
        <w:t xml:space="preserve"> 12.000- 250.000 SO</w:t>
      </w:r>
    </w:p>
    <w:p w14:paraId="1527E81C" w14:textId="77777777" w:rsidR="00A0488B" w:rsidRPr="005E10DA" w:rsidRDefault="00A0488B" w:rsidP="005D22FC">
      <w:pPr>
        <w:autoSpaceDE w:val="0"/>
        <w:autoSpaceDN w:val="0"/>
        <w:adjustRightInd w:val="0"/>
        <w:ind w:left="720" w:hanging="360"/>
        <w:jc w:val="both"/>
        <w:rPr>
          <w:rFonts w:asciiTheme="minorHAnsi" w:hAnsiTheme="minorHAnsi" w:cstheme="minorHAnsi"/>
        </w:rPr>
      </w:pPr>
      <w:r w:rsidRPr="005E10DA">
        <w:rPr>
          <w:rFonts w:asciiTheme="minorHAnsi" w:hAnsiTheme="minorHAnsi" w:cstheme="minorHAnsi"/>
        </w:rPr>
        <w:t xml:space="preserve">Intensitatea sprijinului este de </w:t>
      </w:r>
      <w:r w:rsidRPr="005E10DA">
        <w:rPr>
          <w:rFonts w:asciiTheme="minorHAnsi" w:hAnsiTheme="minorHAnsi" w:cstheme="minorHAnsi"/>
          <w:b/>
          <w:bCs/>
        </w:rPr>
        <w:t xml:space="preserve">50% din totalul cheltuielilor eligibile, </w:t>
      </w:r>
      <w:r w:rsidRPr="005E10DA">
        <w:rPr>
          <w:rFonts w:asciiTheme="minorHAnsi" w:hAnsiTheme="minorHAnsi" w:cstheme="minorHAnsi"/>
        </w:rPr>
        <w:t>fără a depăși:</w:t>
      </w:r>
    </w:p>
    <w:p w14:paraId="37003E22" w14:textId="6E792891" w:rsidR="00A0488B" w:rsidRPr="005E10DA" w:rsidRDefault="00A0488B" w:rsidP="00221C17">
      <w:pPr>
        <w:pStyle w:val="ListParagraph"/>
        <w:numPr>
          <w:ilvl w:val="1"/>
          <w:numId w:val="6"/>
        </w:numPr>
        <w:autoSpaceDE w:val="0"/>
        <w:autoSpaceDN w:val="0"/>
        <w:adjustRightInd w:val="0"/>
        <w:jc w:val="both"/>
        <w:rPr>
          <w:rFonts w:asciiTheme="minorHAnsi" w:hAnsiTheme="minorHAnsi" w:cstheme="minorHAnsi"/>
          <w:sz w:val="24"/>
          <w:szCs w:val="24"/>
        </w:rPr>
      </w:pPr>
      <w:r w:rsidRPr="005E10DA">
        <w:rPr>
          <w:rFonts w:asciiTheme="minorHAnsi" w:hAnsiTheme="minorHAnsi" w:cstheme="minorHAnsi"/>
          <w:b/>
          <w:sz w:val="24"/>
          <w:szCs w:val="24"/>
        </w:rPr>
        <w:lastRenderedPageBreak/>
        <w:t>200.000 €</w:t>
      </w:r>
      <w:r w:rsidRPr="005E10DA">
        <w:rPr>
          <w:rFonts w:asciiTheme="minorHAnsi" w:hAnsiTheme="minorHAnsi" w:cstheme="minorHAnsi"/>
          <w:sz w:val="24"/>
          <w:szCs w:val="24"/>
        </w:rPr>
        <w:t xml:space="preserve"> pentru achiziții simple</w:t>
      </w:r>
      <w:r w:rsidR="00221C17" w:rsidRPr="00221C17">
        <w:rPr>
          <w:rFonts w:asciiTheme="minorHAnsi" w:hAnsiTheme="minorHAnsi" w:cstheme="minorHAnsi"/>
          <w:sz w:val="24"/>
          <w:szCs w:val="24"/>
        </w:rPr>
        <w:t>, inclusiv utilaje recoltare</w:t>
      </w:r>
      <w:r w:rsidRPr="00221C17">
        <w:rPr>
          <w:rFonts w:asciiTheme="minorHAnsi" w:hAnsiTheme="minorHAnsi" w:cstheme="minorHAnsi"/>
          <w:sz w:val="24"/>
          <w:szCs w:val="24"/>
        </w:rPr>
        <w:t>;</w:t>
      </w:r>
    </w:p>
    <w:p w14:paraId="3808F228" w14:textId="4CC75B38" w:rsidR="00A0488B" w:rsidRPr="005E10DA" w:rsidRDefault="00140259" w:rsidP="00140259">
      <w:pPr>
        <w:pStyle w:val="ListParagraph"/>
        <w:numPr>
          <w:ilvl w:val="1"/>
          <w:numId w:val="6"/>
        </w:numPr>
        <w:autoSpaceDE w:val="0"/>
        <w:autoSpaceDN w:val="0"/>
        <w:adjustRightInd w:val="0"/>
        <w:jc w:val="both"/>
        <w:rPr>
          <w:rFonts w:asciiTheme="minorHAnsi" w:hAnsiTheme="minorHAnsi" w:cstheme="minorHAnsi"/>
          <w:sz w:val="24"/>
          <w:szCs w:val="24"/>
        </w:rPr>
      </w:pPr>
      <w:r>
        <w:rPr>
          <w:rFonts w:asciiTheme="minorHAnsi" w:hAnsiTheme="minorHAnsi" w:cstheme="minorHAnsi"/>
          <w:b/>
          <w:sz w:val="24"/>
          <w:szCs w:val="24"/>
          <w:lang w:val="en-US"/>
        </w:rPr>
        <w:t>1.5</w:t>
      </w:r>
      <w:r w:rsidRPr="005E10DA">
        <w:rPr>
          <w:rFonts w:asciiTheme="minorHAnsi" w:hAnsiTheme="minorHAnsi" w:cstheme="minorHAnsi"/>
          <w:b/>
          <w:sz w:val="24"/>
          <w:szCs w:val="24"/>
          <w:lang w:val="en-US"/>
        </w:rPr>
        <w:t>00</w:t>
      </w:r>
      <w:r w:rsidR="00A0488B" w:rsidRPr="005E10DA">
        <w:rPr>
          <w:rFonts w:asciiTheme="minorHAnsi" w:hAnsiTheme="minorHAnsi" w:cstheme="minorHAnsi"/>
          <w:b/>
          <w:sz w:val="24"/>
          <w:szCs w:val="24"/>
          <w:lang w:val="en-US"/>
        </w:rPr>
        <w:t>.000</w:t>
      </w:r>
      <w:r w:rsidR="00A0488B" w:rsidRPr="005E10DA">
        <w:rPr>
          <w:rFonts w:asciiTheme="minorHAnsi" w:hAnsiTheme="minorHAnsi" w:cstheme="minorHAnsi"/>
          <w:sz w:val="24"/>
          <w:szCs w:val="24"/>
          <w:lang w:val="en-US"/>
        </w:rPr>
        <w:t xml:space="preserve"> </w:t>
      </w:r>
      <w:r w:rsidR="00A0488B" w:rsidRPr="005E10DA">
        <w:rPr>
          <w:rFonts w:asciiTheme="minorHAnsi" w:hAnsiTheme="minorHAnsi" w:cstheme="minorHAnsi"/>
          <w:b/>
          <w:sz w:val="24"/>
          <w:szCs w:val="24"/>
          <w:lang w:val="en-US"/>
        </w:rPr>
        <w:t>€</w:t>
      </w:r>
      <w:r w:rsidR="00A0488B" w:rsidRPr="005E10DA">
        <w:rPr>
          <w:rFonts w:asciiTheme="minorHAnsi" w:hAnsiTheme="minorHAnsi" w:cstheme="minorHAnsi"/>
          <w:sz w:val="24"/>
          <w:szCs w:val="24"/>
          <w:lang w:val="en-US"/>
        </w:rPr>
        <w:t xml:space="preserve"> pentru </w:t>
      </w:r>
      <w:r w:rsidRPr="00140259">
        <w:rPr>
          <w:rFonts w:asciiTheme="minorHAnsi" w:hAnsiTheme="minorHAnsi" w:cstheme="minorHAnsi"/>
          <w:sz w:val="24"/>
          <w:szCs w:val="24"/>
          <w:lang w:val="en-US"/>
        </w:rPr>
        <w:t>proiecte complexe</w:t>
      </w:r>
      <w:r w:rsidRPr="00140259" w:rsidDel="00140259">
        <w:rPr>
          <w:rFonts w:asciiTheme="minorHAnsi" w:hAnsiTheme="minorHAnsi" w:cstheme="minorHAnsi"/>
          <w:sz w:val="24"/>
          <w:szCs w:val="24"/>
          <w:lang w:val="en-US"/>
        </w:rPr>
        <w:t xml:space="preserve"> </w:t>
      </w:r>
    </w:p>
    <w:p w14:paraId="4A3EBC73" w14:textId="77777777" w:rsidR="00A0488B" w:rsidRPr="005E10DA" w:rsidRDefault="00A0488B" w:rsidP="005D22FC">
      <w:pPr>
        <w:autoSpaceDE w:val="0"/>
        <w:autoSpaceDN w:val="0"/>
        <w:adjustRightInd w:val="0"/>
        <w:jc w:val="both"/>
        <w:rPr>
          <w:rFonts w:asciiTheme="minorHAnsi" w:hAnsiTheme="minorHAnsi" w:cstheme="minorHAnsi"/>
          <w:b/>
          <w:bCs/>
        </w:rPr>
      </w:pPr>
      <w:r w:rsidRPr="005E10DA">
        <w:rPr>
          <w:rFonts w:asciiTheme="minorHAnsi" w:hAnsiTheme="minorHAnsi" w:cstheme="minorHAnsi"/>
          <w:b/>
          <w:bCs/>
        </w:rPr>
        <w:t>Obținere material de înmulțire și material de plantare fructifer</w:t>
      </w:r>
    </w:p>
    <w:p w14:paraId="63D07266" w14:textId="77777777" w:rsidR="00A0488B" w:rsidRDefault="00A0488B" w:rsidP="005D22FC">
      <w:pPr>
        <w:autoSpaceDE w:val="0"/>
        <w:autoSpaceDN w:val="0"/>
        <w:adjustRightInd w:val="0"/>
        <w:ind w:firstLine="360"/>
        <w:jc w:val="both"/>
        <w:rPr>
          <w:rFonts w:asciiTheme="minorHAnsi" w:hAnsiTheme="minorHAnsi" w:cstheme="minorHAnsi"/>
        </w:rPr>
      </w:pPr>
      <w:r w:rsidRPr="005E10DA">
        <w:rPr>
          <w:rFonts w:asciiTheme="minorHAnsi" w:hAnsiTheme="minorHAnsi" w:cstheme="minorHAnsi"/>
        </w:rPr>
        <w:t xml:space="preserve">Intensitatea sprijinului este de </w:t>
      </w:r>
      <w:r w:rsidRPr="005E10DA">
        <w:rPr>
          <w:rFonts w:asciiTheme="minorHAnsi" w:hAnsiTheme="minorHAnsi" w:cstheme="minorHAnsi"/>
          <w:b/>
          <w:bCs/>
        </w:rPr>
        <w:t xml:space="preserve">50% din totalul cheltuielilor eligibile, </w:t>
      </w:r>
      <w:r w:rsidRPr="005E10DA">
        <w:rPr>
          <w:rFonts w:asciiTheme="minorHAnsi" w:hAnsiTheme="minorHAnsi" w:cstheme="minorHAnsi"/>
        </w:rPr>
        <w:t>fără a depăși:</w:t>
      </w:r>
    </w:p>
    <w:p w14:paraId="4EC19F1A" w14:textId="77777777" w:rsidR="000A592A" w:rsidRDefault="000A592A" w:rsidP="005D22FC">
      <w:pPr>
        <w:autoSpaceDE w:val="0"/>
        <w:autoSpaceDN w:val="0"/>
        <w:adjustRightInd w:val="0"/>
        <w:ind w:firstLine="360"/>
        <w:jc w:val="both"/>
        <w:rPr>
          <w:rFonts w:asciiTheme="minorHAnsi" w:hAnsiTheme="minorHAnsi" w:cstheme="minorHAnsi"/>
        </w:rPr>
      </w:pPr>
    </w:p>
    <w:p w14:paraId="75017F6F" w14:textId="77777777" w:rsidR="00140259" w:rsidRPr="00786D0E" w:rsidRDefault="00140259" w:rsidP="00786D0E">
      <w:pPr>
        <w:pStyle w:val="ListParagraph"/>
        <w:numPr>
          <w:ilvl w:val="0"/>
          <w:numId w:val="40"/>
        </w:numPr>
        <w:autoSpaceDE w:val="0"/>
        <w:autoSpaceDN w:val="0"/>
        <w:adjustRightInd w:val="0"/>
        <w:jc w:val="both"/>
        <w:rPr>
          <w:rFonts w:asciiTheme="minorHAnsi" w:hAnsiTheme="minorHAnsi" w:cstheme="minorHAnsi"/>
        </w:rPr>
      </w:pPr>
      <w:r w:rsidRPr="00786D0E">
        <w:rPr>
          <w:rFonts w:asciiTheme="minorHAnsi" w:hAnsiTheme="minorHAnsi" w:cstheme="minorHAnsi"/>
          <w:b/>
          <w:sz w:val="24"/>
          <w:szCs w:val="24"/>
        </w:rPr>
        <w:t>300.000 €</w:t>
      </w:r>
      <w:r>
        <w:rPr>
          <w:rFonts w:asciiTheme="minorHAnsi" w:hAnsiTheme="minorHAnsi" w:cstheme="minorHAnsi"/>
        </w:rPr>
        <w:t xml:space="preserve"> </w:t>
      </w:r>
      <w:r w:rsidRPr="00140259">
        <w:rPr>
          <w:rFonts w:asciiTheme="minorHAnsi" w:hAnsiTheme="minorHAnsi" w:cstheme="minorHAnsi"/>
        </w:rPr>
        <w:t>achiziții simple, inclusiv utilaje recoltare</w:t>
      </w:r>
    </w:p>
    <w:p w14:paraId="5582C11B" w14:textId="3E8496B7" w:rsidR="00A0488B" w:rsidRPr="005E10DA" w:rsidRDefault="002D644C" w:rsidP="002D644C">
      <w:pPr>
        <w:numPr>
          <w:ilvl w:val="0"/>
          <w:numId w:val="40"/>
        </w:numPr>
        <w:autoSpaceDE w:val="0"/>
        <w:autoSpaceDN w:val="0"/>
        <w:adjustRightInd w:val="0"/>
        <w:jc w:val="both"/>
        <w:rPr>
          <w:rFonts w:asciiTheme="minorHAnsi" w:hAnsiTheme="minorHAnsi" w:cstheme="minorHAnsi"/>
        </w:rPr>
      </w:pPr>
      <w:r w:rsidRPr="005E10DA">
        <w:rPr>
          <w:rFonts w:asciiTheme="minorHAnsi" w:hAnsiTheme="minorHAnsi" w:cstheme="minorHAnsi"/>
          <w:b/>
        </w:rPr>
        <w:t>1.</w:t>
      </w:r>
      <w:r w:rsidR="00140259">
        <w:rPr>
          <w:rFonts w:asciiTheme="minorHAnsi" w:hAnsiTheme="minorHAnsi" w:cstheme="minorHAnsi"/>
          <w:b/>
        </w:rPr>
        <w:t>50</w:t>
      </w:r>
      <w:r w:rsidR="00140259" w:rsidRPr="005E10DA">
        <w:rPr>
          <w:rFonts w:asciiTheme="minorHAnsi" w:hAnsiTheme="minorHAnsi" w:cstheme="minorHAnsi"/>
          <w:b/>
        </w:rPr>
        <w:t>0</w:t>
      </w:r>
      <w:r w:rsidRPr="005E10DA">
        <w:rPr>
          <w:rFonts w:asciiTheme="minorHAnsi" w:hAnsiTheme="minorHAnsi" w:cstheme="minorHAnsi"/>
          <w:b/>
        </w:rPr>
        <w:t xml:space="preserve">.000 </w:t>
      </w:r>
      <w:r w:rsidR="00A0488B" w:rsidRPr="005E10DA">
        <w:rPr>
          <w:rFonts w:asciiTheme="minorHAnsi" w:hAnsiTheme="minorHAnsi" w:cstheme="minorHAnsi"/>
          <w:b/>
        </w:rPr>
        <w:t>€</w:t>
      </w:r>
      <w:r w:rsidR="00A0488B" w:rsidRPr="005E10DA">
        <w:rPr>
          <w:rFonts w:asciiTheme="minorHAnsi" w:hAnsiTheme="minorHAnsi" w:cstheme="minorHAnsi"/>
        </w:rPr>
        <w:t xml:space="preserve"> </w:t>
      </w:r>
      <w:r w:rsidR="00140259">
        <w:rPr>
          <w:rFonts w:asciiTheme="minorHAnsi" w:hAnsiTheme="minorHAnsi" w:cstheme="minorHAnsi"/>
        </w:rPr>
        <w:t>pentru proiecte complexe</w:t>
      </w:r>
    </w:p>
    <w:p w14:paraId="14370559" w14:textId="77777777" w:rsidR="00344852" w:rsidRPr="005E10DA" w:rsidRDefault="00344852" w:rsidP="005D22FC">
      <w:pPr>
        <w:autoSpaceDE w:val="0"/>
        <w:autoSpaceDN w:val="0"/>
        <w:adjustRightInd w:val="0"/>
        <w:ind w:left="720"/>
        <w:jc w:val="both"/>
        <w:rPr>
          <w:rFonts w:asciiTheme="minorHAnsi" w:hAnsiTheme="minorHAnsi" w:cstheme="minorHAnsi"/>
          <w:b/>
        </w:rPr>
      </w:pPr>
    </w:p>
    <w:p w14:paraId="1DD4E753" w14:textId="77777777" w:rsidR="00F66579" w:rsidRPr="005E10DA" w:rsidRDefault="00F66579" w:rsidP="00D767B4">
      <w:pPr>
        <w:autoSpaceDE w:val="0"/>
        <w:autoSpaceDN w:val="0"/>
        <w:adjustRightInd w:val="0"/>
        <w:jc w:val="both"/>
        <w:rPr>
          <w:rFonts w:asciiTheme="minorHAnsi" w:hAnsiTheme="minorHAnsi" w:cstheme="minorHAnsi"/>
        </w:rPr>
      </w:pPr>
      <w:r w:rsidRPr="005B57D5">
        <w:rPr>
          <w:rFonts w:asciiTheme="minorHAnsi" w:hAnsiTheme="minorHAnsi" w:cstheme="minorHAnsi"/>
          <w:b/>
        </w:rPr>
        <w:t xml:space="preserve">În acest caz </w:t>
      </w:r>
      <w:r w:rsidR="00344852" w:rsidRPr="005B57D5">
        <w:rPr>
          <w:rFonts w:asciiTheme="minorHAnsi" w:hAnsiTheme="minorHAnsi" w:cstheme="minorHAnsi"/>
          <w:b/>
        </w:rPr>
        <w:t xml:space="preserve">se verifică dacă </w:t>
      </w:r>
      <w:r w:rsidRPr="005B57D5">
        <w:rPr>
          <w:rFonts w:asciiTheme="minorHAnsi" w:hAnsiTheme="minorHAnsi" w:cstheme="minorHAnsi"/>
          <w:b/>
        </w:rPr>
        <w:t xml:space="preserve">proiectul </w:t>
      </w:r>
      <w:r w:rsidR="00344852" w:rsidRPr="005B57D5">
        <w:rPr>
          <w:rFonts w:asciiTheme="minorHAnsi" w:hAnsiTheme="minorHAnsi" w:cstheme="minorHAnsi"/>
          <w:b/>
        </w:rPr>
        <w:t xml:space="preserve">este </w:t>
      </w:r>
      <w:r w:rsidRPr="005B57D5">
        <w:rPr>
          <w:rFonts w:asciiTheme="minorHAnsi" w:hAnsiTheme="minorHAnsi" w:cstheme="minorHAnsi"/>
          <w:b/>
        </w:rPr>
        <w:t xml:space="preserve">destinat exclusiv obţinerii de material </w:t>
      </w:r>
      <w:r w:rsidRPr="005B57D5">
        <w:rPr>
          <w:rFonts w:asciiTheme="minorHAnsi" w:hAnsiTheme="minorHAnsi" w:cstheme="minorHAnsi"/>
          <w:b/>
          <w:bCs/>
        </w:rPr>
        <w:t>de înmulțire și/sau material de plantare fructifer</w:t>
      </w:r>
      <w:r w:rsidR="009C608D" w:rsidRPr="005B57D5">
        <w:rPr>
          <w:rFonts w:ascii="Calibri" w:hAnsi="Calibri" w:cs="Calibri"/>
          <w:b/>
        </w:rPr>
        <w:t xml:space="preserve">, inclusiv </w:t>
      </w:r>
      <w:r w:rsidR="00780206" w:rsidRPr="005B57D5">
        <w:rPr>
          <w:rFonts w:ascii="Calibri" w:hAnsi="Calibri" w:cs="Calibri"/>
          <w:b/>
        </w:rPr>
        <w:t>achiziti</w:t>
      </w:r>
      <w:r w:rsidR="00CE60F6" w:rsidRPr="005B57D5">
        <w:rPr>
          <w:rFonts w:ascii="Calibri" w:hAnsi="Calibri" w:cs="Calibri"/>
          <w:b/>
        </w:rPr>
        <w:t>a</w:t>
      </w:r>
      <w:r w:rsidR="00780206" w:rsidRPr="005B57D5">
        <w:rPr>
          <w:rFonts w:ascii="Calibri" w:hAnsi="Calibri" w:cs="Calibri"/>
          <w:b/>
        </w:rPr>
        <w:t xml:space="preserve"> de </w:t>
      </w:r>
      <w:r w:rsidR="009C608D" w:rsidRPr="005B57D5">
        <w:rPr>
          <w:rFonts w:ascii="Calibri" w:hAnsi="Calibri" w:cs="Calibri"/>
          <w:b/>
        </w:rPr>
        <w:t>utilaje, echipamente</w:t>
      </w:r>
      <w:r w:rsidR="009C608D" w:rsidRPr="004D1B01">
        <w:rPr>
          <w:rFonts w:ascii="Calibri" w:hAnsi="Calibri" w:cs="Calibri"/>
          <w:b/>
        </w:rPr>
        <w:t xml:space="preserve"> etc</w:t>
      </w:r>
      <w:r w:rsidRPr="005E10DA">
        <w:rPr>
          <w:rFonts w:asciiTheme="minorHAnsi" w:hAnsiTheme="minorHAnsi" w:cstheme="minorHAnsi"/>
          <w:b/>
          <w:bCs/>
        </w:rPr>
        <w:t>.</w:t>
      </w:r>
    </w:p>
    <w:p w14:paraId="69AC8B81" w14:textId="77777777" w:rsidR="001557C5" w:rsidRPr="005E10DA" w:rsidRDefault="001557C5" w:rsidP="001557C5">
      <w:pPr>
        <w:autoSpaceDE w:val="0"/>
        <w:autoSpaceDN w:val="0"/>
        <w:adjustRightInd w:val="0"/>
        <w:jc w:val="both"/>
        <w:rPr>
          <w:rFonts w:asciiTheme="minorHAnsi" w:hAnsiTheme="minorHAnsi" w:cstheme="minorHAnsi"/>
        </w:rPr>
      </w:pPr>
    </w:p>
    <w:p w14:paraId="1B70B952" w14:textId="77777777" w:rsidR="00A0488B" w:rsidRPr="005E10DA" w:rsidRDefault="00A0488B" w:rsidP="005D22FC">
      <w:pPr>
        <w:autoSpaceDE w:val="0"/>
        <w:autoSpaceDN w:val="0"/>
        <w:adjustRightInd w:val="0"/>
        <w:jc w:val="both"/>
        <w:rPr>
          <w:rFonts w:asciiTheme="minorHAnsi" w:hAnsiTheme="minorHAnsi" w:cstheme="minorHAnsi"/>
        </w:rPr>
      </w:pPr>
      <w:r w:rsidRPr="005E10DA">
        <w:rPr>
          <w:rFonts w:asciiTheme="minorHAnsi" w:hAnsiTheme="minorHAnsi" w:cstheme="minorHAnsi"/>
          <w:b/>
        </w:rPr>
        <w:t>În cazul fermelor mici, medii și pentru obținerea de material de înmulțire și material de plantare fructifer</w:t>
      </w:r>
      <w:r w:rsidRPr="005E10DA">
        <w:rPr>
          <w:rFonts w:asciiTheme="minorHAnsi" w:hAnsiTheme="minorHAnsi" w:cstheme="minorHAnsi"/>
        </w:rPr>
        <w:t xml:space="preserve"> intensitatea sprijinului nerambursabil </w:t>
      </w:r>
      <w:r w:rsidR="00C50DAA" w:rsidRPr="005E10DA">
        <w:rPr>
          <w:rFonts w:asciiTheme="minorHAnsi" w:hAnsiTheme="minorHAnsi" w:cs="Calibri"/>
        </w:rPr>
        <w:t xml:space="preserve">pentru </w:t>
      </w:r>
      <w:r w:rsidR="00C50DAA" w:rsidRPr="005E10DA">
        <w:rPr>
          <w:rFonts w:asciiTheme="minorHAnsi" w:hAnsiTheme="minorHAnsi" w:cs="Calibri"/>
          <w:b/>
        </w:rPr>
        <w:t>întregul proiect</w:t>
      </w:r>
      <w:r w:rsidR="00C92BB7" w:rsidRPr="005E10DA">
        <w:rPr>
          <w:rFonts w:asciiTheme="minorHAnsi" w:hAnsiTheme="minorHAnsi" w:cs="Calibri"/>
          <w:b/>
        </w:rPr>
        <w:t xml:space="preserve"> (cheltuieli eligibile)</w:t>
      </w:r>
      <w:r w:rsidR="00C50DAA" w:rsidRPr="005E10DA">
        <w:rPr>
          <w:rFonts w:asciiTheme="minorHAnsi" w:hAnsiTheme="minorHAnsi" w:cs="Calibri"/>
        </w:rPr>
        <w:t xml:space="preserve"> </w:t>
      </w:r>
      <w:r w:rsidRPr="005E10DA">
        <w:rPr>
          <w:rFonts w:asciiTheme="minorHAnsi" w:hAnsiTheme="minorHAnsi" w:cstheme="minorHAnsi"/>
        </w:rPr>
        <w:t xml:space="preserve">se va putea majora, cu </w:t>
      </w:r>
      <w:r w:rsidRPr="005E10DA">
        <w:rPr>
          <w:rFonts w:asciiTheme="minorHAnsi" w:hAnsiTheme="minorHAnsi" w:cstheme="minorHAnsi"/>
          <w:b/>
        </w:rPr>
        <w:t xml:space="preserve">20 </w:t>
      </w:r>
      <w:r w:rsidRPr="005E10DA">
        <w:rPr>
          <w:rFonts w:asciiTheme="minorHAnsi" w:hAnsiTheme="minorHAnsi" w:cstheme="minorHAnsi"/>
        </w:rPr>
        <w:t xml:space="preserve">de puncte procentuale, </w:t>
      </w:r>
      <w:r w:rsidR="00140259" w:rsidRPr="00140259">
        <w:rPr>
          <w:rFonts w:asciiTheme="minorHAnsi" w:hAnsiTheme="minorHAnsi" w:cstheme="minorHAnsi"/>
        </w:rPr>
        <w:t xml:space="preserve">însă rata maximă a sprijinului combinat nu poate depăși 70%, </w:t>
      </w:r>
      <w:r w:rsidRPr="005E10DA">
        <w:rPr>
          <w:rFonts w:asciiTheme="minorHAnsi" w:hAnsiTheme="minorHAnsi" w:cstheme="minorHAnsi"/>
        </w:rPr>
        <w:t>pentru:</w:t>
      </w:r>
    </w:p>
    <w:p w14:paraId="4E823004" w14:textId="77777777" w:rsidR="00A0488B" w:rsidRPr="005E10DA" w:rsidRDefault="00A0488B" w:rsidP="005D22FC">
      <w:pPr>
        <w:autoSpaceDE w:val="0"/>
        <w:autoSpaceDN w:val="0"/>
        <w:adjustRightInd w:val="0"/>
        <w:jc w:val="both"/>
        <w:rPr>
          <w:rFonts w:asciiTheme="minorHAnsi" w:hAnsiTheme="minorHAnsi" w:cstheme="minorHAnsi"/>
        </w:rPr>
      </w:pPr>
    </w:p>
    <w:p w14:paraId="7378F040" w14:textId="791193BE" w:rsidR="00A0488B" w:rsidRPr="005E10DA" w:rsidRDefault="00FF3D33" w:rsidP="00984419">
      <w:pPr>
        <w:autoSpaceDE w:val="0"/>
        <w:autoSpaceDN w:val="0"/>
        <w:adjustRightInd w:val="0"/>
        <w:jc w:val="both"/>
        <w:rPr>
          <w:rFonts w:asciiTheme="minorHAnsi" w:hAnsiTheme="minorHAnsi" w:cstheme="minorHAnsi"/>
        </w:rPr>
      </w:pPr>
      <w:r w:rsidRPr="00786D0E">
        <w:rPr>
          <w:rFonts w:asciiTheme="minorHAnsi" w:hAnsiTheme="minorHAnsi" w:cstheme="minorHAnsi"/>
          <w:b/>
        </w:rPr>
        <w:t>a)</w:t>
      </w:r>
      <w:r w:rsidR="00A0488B" w:rsidRPr="00786D0E">
        <w:rPr>
          <w:rFonts w:asciiTheme="minorHAnsi" w:hAnsiTheme="minorHAnsi" w:cstheme="minorHAnsi"/>
          <w:b/>
          <w:i/>
        </w:rPr>
        <w:t xml:space="preserve">Investiţii realizate de tinerii fermieri, cu vârsta </w:t>
      </w:r>
      <w:r w:rsidR="00EE5536" w:rsidRPr="00786D0E">
        <w:rPr>
          <w:rFonts w:asciiTheme="minorHAnsi" w:hAnsiTheme="minorHAnsi" w:cs="Calibri"/>
          <w:b/>
          <w:i/>
          <w:color w:val="000000"/>
        </w:rPr>
        <w:t>de până</w:t>
      </w:r>
      <w:r w:rsidR="00A0488B" w:rsidRPr="00786D0E">
        <w:rPr>
          <w:rFonts w:asciiTheme="minorHAnsi" w:hAnsiTheme="minorHAnsi" w:cstheme="minorHAnsi"/>
          <w:b/>
          <w:i/>
        </w:rPr>
        <w:t xml:space="preserve"> </w:t>
      </w:r>
      <w:r w:rsidR="00C92BB7" w:rsidRPr="00786D0E">
        <w:rPr>
          <w:rFonts w:asciiTheme="minorHAnsi" w:hAnsiTheme="minorHAnsi" w:cstheme="minorHAnsi"/>
          <w:b/>
          <w:i/>
        </w:rPr>
        <w:t xml:space="preserve">la </w:t>
      </w:r>
      <w:r w:rsidR="00A0488B" w:rsidRPr="00786D0E">
        <w:rPr>
          <w:rFonts w:asciiTheme="minorHAnsi" w:hAnsiTheme="minorHAnsi" w:cstheme="minorHAnsi"/>
          <w:b/>
          <w:i/>
        </w:rPr>
        <w:t>40 de ani,</w:t>
      </w:r>
      <w:r w:rsidR="00823CA5" w:rsidRPr="00786D0E">
        <w:rPr>
          <w:rFonts w:asciiTheme="minorHAnsi" w:hAnsiTheme="minorHAnsi" w:cs="Calibri"/>
          <w:b/>
          <w:i/>
          <w:color w:val="000000"/>
        </w:rPr>
        <w:t xml:space="preserve">  inclusiv </w:t>
      </w:r>
      <w:r w:rsidR="00A0488B" w:rsidRPr="00786D0E">
        <w:rPr>
          <w:rFonts w:asciiTheme="minorHAnsi" w:hAnsiTheme="minorHAnsi" w:cstheme="minorHAnsi"/>
          <w:b/>
          <w:i/>
        </w:rPr>
        <w:t xml:space="preserve"> la data depunerii cererii de finanţare</w:t>
      </w:r>
      <w:r w:rsidR="00A0488B" w:rsidRPr="005E10DA">
        <w:rPr>
          <w:rFonts w:asciiTheme="minorHAnsi" w:hAnsiTheme="minorHAnsi" w:cstheme="minorHAnsi"/>
        </w:rPr>
        <w:t xml:space="preserve"> (așa cum sunt definiți la art. 2 din R 1305/2013 sau care s-au instalat in ultimii cinci ani anterior solicitării sprijinului, co</w:t>
      </w:r>
      <w:r w:rsidR="00F66579" w:rsidRPr="005E10DA">
        <w:rPr>
          <w:rFonts w:asciiTheme="minorHAnsi" w:hAnsiTheme="minorHAnsi" w:cstheme="minorHAnsi"/>
        </w:rPr>
        <w:t>nform Anexa II a R. 1305/2013)*</w:t>
      </w:r>
      <w:r w:rsidR="00A0488B" w:rsidRPr="005E10DA">
        <w:rPr>
          <w:rFonts w:asciiTheme="minorHAnsi" w:hAnsiTheme="minorHAnsi" w:cstheme="minorHAnsi"/>
        </w:rPr>
        <w:t>;</w:t>
      </w:r>
    </w:p>
    <w:p w14:paraId="01A5CF8C" w14:textId="77777777" w:rsidR="00F66579" w:rsidRPr="005E10DA" w:rsidRDefault="00F66579" w:rsidP="005D22FC">
      <w:pPr>
        <w:jc w:val="both"/>
        <w:rPr>
          <w:rFonts w:ascii="Calibri" w:hAnsi="Calibri" w:cs="Calibri"/>
        </w:rPr>
      </w:pPr>
    </w:p>
    <w:p w14:paraId="5117F0EB" w14:textId="5572EE32" w:rsidR="00F66579" w:rsidRPr="005E10DA" w:rsidRDefault="00F66579" w:rsidP="005D22FC">
      <w:pPr>
        <w:jc w:val="both"/>
        <w:rPr>
          <w:rFonts w:ascii="Calibri" w:hAnsi="Calibri"/>
          <w:i/>
          <w:color w:val="000000"/>
        </w:rPr>
      </w:pPr>
      <w:r w:rsidRPr="00B55683">
        <w:rPr>
          <w:rFonts w:ascii="Calibri" w:hAnsi="Calibri" w:cs="Calibri"/>
        </w:rPr>
        <w:t>*</w:t>
      </w:r>
      <w:r w:rsidRPr="00B55683">
        <w:rPr>
          <w:rFonts w:ascii="Calibri" w:hAnsi="Calibri"/>
          <w:b/>
          <w:i/>
          <w:color w:val="000000"/>
        </w:rPr>
        <w:t>În</w:t>
      </w:r>
      <w:r w:rsidRPr="005E10DA">
        <w:rPr>
          <w:rFonts w:ascii="Calibri" w:hAnsi="Calibri"/>
          <w:b/>
          <w:i/>
          <w:color w:val="000000"/>
        </w:rPr>
        <w:t xml:space="preserve"> contextul acestui capitol privind v</w:t>
      </w:r>
      <w:r w:rsidRPr="005E10DA">
        <w:rPr>
          <w:rFonts w:ascii="Calibri" w:hAnsi="Calibri"/>
          <w:b/>
        </w:rPr>
        <w:t>aloarea maximă a fondurilor nerambursabile</w:t>
      </w:r>
      <w:r w:rsidRPr="005E10DA">
        <w:rPr>
          <w:rFonts w:ascii="Calibri" w:hAnsi="Calibri"/>
          <w:b/>
          <w:i/>
          <w:color w:val="000000"/>
        </w:rPr>
        <w:t>, sunt considerați tineri fermieri</w:t>
      </w:r>
      <w:r w:rsidRPr="005E10DA">
        <w:rPr>
          <w:rFonts w:ascii="Calibri" w:hAnsi="Calibri"/>
          <w:i/>
          <w:color w:val="000000"/>
        </w:rPr>
        <w:t>:</w:t>
      </w:r>
    </w:p>
    <w:p w14:paraId="1E825705" w14:textId="77777777" w:rsidR="00087A84" w:rsidRPr="005E10DA" w:rsidRDefault="006E0DEB" w:rsidP="00A25B94">
      <w:pPr>
        <w:pStyle w:val="NoSpacing"/>
        <w:tabs>
          <w:tab w:val="left" w:pos="0"/>
        </w:tabs>
        <w:spacing w:line="276" w:lineRule="auto"/>
        <w:jc w:val="both"/>
        <w:rPr>
          <w:rFonts w:ascii="Calibri" w:hAnsi="Calibri"/>
          <w:sz w:val="24"/>
          <w:szCs w:val="24"/>
        </w:rPr>
      </w:pPr>
      <w:r w:rsidRPr="005E10DA">
        <w:rPr>
          <w:rFonts w:ascii="Calibri" w:hAnsi="Calibri"/>
          <w:color w:val="000000"/>
          <w:sz w:val="24"/>
          <w:szCs w:val="24"/>
        </w:rPr>
        <w:t>F</w:t>
      </w:r>
      <w:r w:rsidR="00F66579" w:rsidRPr="005E10DA">
        <w:rPr>
          <w:rFonts w:ascii="Calibri" w:hAnsi="Calibri"/>
          <w:color w:val="000000"/>
          <w:sz w:val="24"/>
          <w:szCs w:val="24"/>
        </w:rPr>
        <w:t xml:space="preserve">ermieri </w:t>
      </w:r>
      <w:r w:rsidRPr="005E10DA">
        <w:rPr>
          <w:rFonts w:ascii="Calibri" w:hAnsi="Calibri"/>
          <w:color w:val="000000"/>
          <w:sz w:val="24"/>
          <w:szCs w:val="24"/>
        </w:rPr>
        <w:t>cu vârsta sub 40 de ani</w:t>
      </w:r>
      <w:r w:rsidR="00823CA5" w:rsidRPr="005E10DA">
        <w:rPr>
          <w:rFonts w:asciiTheme="minorHAnsi" w:hAnsiTheme="minorHAnsi" w:cs="Calibri"/>
          <w:color w:val="000000"/>
          <w:sz w:val="24"/>
          <w:szCs w:val="24"/>
        </w:rPr>
        <w:t xml:space="preserve">, inclusiv </w:t>
      </w:r>
      <w:r w:rsidRPr="005E10DA">
        <w:rPr>
          <w:rFonts w:ascii="Calibri" w:hAnsi="Calibri"/>
          <w:color w:val="000000"/>
          <w:sz w:val="24"/>
          <w:szCs w:val="24"/>
        </w:rPr>
        <w:t xml:space="preserve">la data depunerii cererii de finanțare </w:t>
      </w:r>
      <w:r w:rsidR="00F66579" w:rsidRPr="005E10DA">
        <w:rPr>
          <w:rFonts w:ascii="Calibri" w:hAnsi="Calibri"/>
          <w:color w:val="000000"/>
          <w:sz w:val="24"/>
          <w:szCs w:val="24"/>
        </w:rPr>
        <w:t xml:space="preserve">care dețin competențe și calificări adecvate de minimum 8 clase plus calificare, după caz, în  conformitate cu obiectivele vizate prin proiect și care </w:t>
      </w:r>
      <w:r w:rsidR="00F66579" w:rsidRPr="005E10DA">
        <w:rPr>
          <w:rFonts w:ascii="Calibri" w:hAnsi="Calibri"/>
          <w:sz w:val="24"/>
          <w:szCs w:val="24"/>
        </w:rPr>
        <w:t xml:space="preserve">s-au stabilit pentru prima data </w:t>
      </w:r>
      <w:r w:rsidR="00F66579" w:rsidRPr="005E10DA">
        <w:rPr>
          <w:rFonts w:ascii="Calibri" w:hAnsi="Calibri"/>
          <w:color w:val="000000"/>
          <w:sz w:val="24"/>
          <w:szCs w:val="24"/>
        </w:rPr>
        <w:t>într-o exploatație agricolă ca șefi ai respectivei exploatații în ultimii cinci ani anteriori cererii de sprijin (s</w:t>
      </w:r>
      <w:r w:rsidR="00F66579" w:rsidRPr="005E10DA">
        <w:rPr>
          <w:rFonts w:ascii="Calibri" w:hAnsi="Calibri"/>
          <w:sz w:val="24"/>
          <w:szCs w:val="24"/>
        </w:rPr>
        <w:t xml:space="preserve">e va verifica în ONRC daca persoana fizica tanar fermier </w:t>
      </w:r>
      <w:r w:rsidR="00D767B4" w:rsidRPr="005E10DA">
        <w:rPr>
          <w:rFonts w:ascii="Calibri" w:hAnsi="Calibri"/>
          <w:b/>
          <w:sz w:val="24"/>
          <w:szCs w:val="24"/>
        </w:rPr>
        <w:t>a mai condus o forma de organizare juridica</w:t>
      </w:r>
      <w:r w:rsidR="00F66579" w:rsidRPr="005E10DA">
        <w:rPr>
          <w:rFonts w:ascii="Calibri" w:hAnsi="Calibri"/>
          <w:b/>
          <w:sz w:val="24"/>
          <w:szCs w:val="24"/>
        </w:rPr>
        <w:t xml:space="preserve"> cu activitate agricola</w:t>
      </w:r>
      <w:r w:rsidR="00F66579" w:rsidRPr="005E10DA">
        <w:rPr>
          <w:rFonts w:ascii="Calibri" w:hAnsi="Calibri"/>
          <w:sz w:val="24"/>
          <w:szCs w:val="24"/>
        </w:rPr>
        <w:t xml:space="preserve"> - în sensul că este șef de exploatație, fapt dovedit prin deținerea acționariatului majoritar în cadrul entității juridice și deținerea poziției de administrator al exploatației</w:t>
      </w:r>
      <w:r w:rsidR="00A25B94" w:rsidRPr="005E10DA">
        <w:rPr>
          <w:rFonts w:ascii="Calibri" w:hAnsi="Calibri"/>
          <w:sz w:val="24"/>
          <w:szCs w:val="24"/>
        </w:rPr>
        <w:t>,</w:t>
      </w:r>
      <w:r w:rsidR="00F66579" w:rsidRPr="005E10DA">
        <w:rPr>
          <w:rFonts w:ascii="Calibri" w:hAnsi="Calibri"/>
          <w:sz w:val="24"/>
          <w:szCs w:val="24"/>
        </w:rPr>
        <w:t xml:space="preserve"> </w:t>
      </w:r>
      <w:r w:rsidR="00F66579" w:rsidRPr="005E10DA">
        <w:rPr>
          <w:rFonts w:ascii="Calibri" w:hAnsi="Calibri"/>
          <w:b/>
          <w:sz w:val="24"/>
          <w:szCs w:val="24"/>
        </w:rPr>
        <w:t>data</w:t>
      </w:r>
      <w:r w:rsidR="00F66579" w:rsidRPr="005E10DA">
        <w:rPr>
          <w:rFonts w:ascii="Calibri" w:hAnsi="Calibri"/>
          <w:sz w:val="24"/>
          <w:szCs w:val="24"/>
        </w:rPr>
        <w:t xml:space="preserve"> la care acesta a devenit acționar majoritar și a devenit administrator al respectivei forme de organizare)</w:t>
      </w:r>
      <w:r w:rsidR="00A25B94" w:rsidRPr="005E10DA">
        <w:rPr>
          <w:rFonts w:ascii="Calibri" w:hAnsi="Calibri"/>
          <w:sz w:val="24"/>
          <w:szCs w:val="24"/>
        </w:rPr>
        <w:t xml:space="preserve">, </w:t>
      </w:r>
      <w:r w:rsidR="00A25B94" w:rsidRPr="005E10DA">
        <w:rPr>
          <w:rFonts w:ascii="Calibri" w:hAnsi="Calibri" w:cs="Calibri"/>
          <w:sz w:val="24"/>
          <w:szCs w:val="24"/>
        </w:rPr>
        <w:t>respectiv data înscrierii bunurilor aferente exploatației agricole în registrele APIA și ANSVSA).</w:t>
      </w:r>
      <w:r w:rsidR="00A25B94" w:rsidRPr="005E10DA">
        <w:rPr>
          <w:rFonts w:ascii="Calibri" w:hAnsi="Calibri"/>
          <w:sz w:val="24"/>
          <w:szCs w:val="24"/>
        </w:rPr>
        <w:t xml:space="preserve"> </w:t>
      </w:r>
    </w:p>
    <w:p w14:paraId="09510C1F" w14:textId="77777777" w:rsidR="00087A84" w:rsidRPr="005E10DA" w:rsidRDefault="00087A84" w:rsidP="00A25B94">
      <w:pPr>
        <w:pStyle w:val="NoSpacing"/>
        <w:tabs>
          <w:tab w:val="left" w:pos="0"/>
        </w:tabs>
        <w:spacing w:line="276" w:lineRule="auto"/>
        <w:jc w:val="both"/>
        <w:rPr>
          <w:rFonts w:ascii="Calibri" w:hAnsi="Calibri"/>
          <w:sz w:val="24"/>
          <w:szCs w:val="24"/>
        </w:rPr>
      </w:pPr>
    </w:p>
    <w:p w14:paraId="054AC8AC" w14:textId="77777777" w:rsidR="00A25B94" w:rsidRPr="005E10DA" w:rsidRDefault="00381045" w:rsidP="00A25B94">
      <w:pPr>
        <w:pStyle w:val="NoSpacing"/>
        <w:tabs>
          <w:tab w:val="left" w:pos="0"/>
        </w:tabs>
        <w:spacing w:line="276" w:lineRule="auto"/>
        <w:jc w:val="both"/>
        <w:rPr>
          <w:rFonts w:ascii="Calibri" w:hAnsi="Calibri" w:cs="Calibri"/>
          <w:sz w:val="24"/>
          <w:szCs w:val="24"/>
        </w:rPr>
      </w:pPr>
      <w:r w:rsidRPr="005E10DA">
        <w:rPr>
          <w:rFonts w:ascii="Calibri" w:hAnsi="Calibri"/>
          <w:sz w:val="24"/>
          <w:szCs w:val="24"/>
        </w:rPr>
        <w:t>Dacă din verificarea în ONRC rezultă că persoana fizică a mai condus  o forma juridică</w:t>
      </w:r>
      <w:r w:rsidR="006579B1" w:rsidRPr="005E10DA">
        <w:rPr>
          <w:rFonts w:ascii="Calibri" w:hAnsi="Calibri"/>
          <w:sz w:val="24"/>
          <w:szCs w:val="24"/>
        </w:rPr>
        <w:t>,</w:t>
      </w:r>
      <w:r w:rsidRPr="005E10DA">
        <w:rPr>
          <w:rFonts w:ascii="Calibri" w:hAnsi="Calibri"/>
          <w:sz w:val="24"/>
          <w:szCs w:val="24"/>
        </w:rPr>
        <w:t xml:space="preserve"> respectiv, a deţinut funcţia de asociat/acţionar majoritar şi funcţia de administrator</w:t>
      </w:r>
      <w:r w:rsidR="0008275E" w:rsidRPr="005E10DA">
        <w:rPr>
          <w:rFonts w:ascii="Calibri" w:hAnsi="Calibri"/>
          <w:sz w:val="24"/>
          <w:szCs w:val="24"/>
        </w:rPr>
        <w:t xml:space="preserve"> unic</w:t>
      </w:r>
      <w:r w:rsidR="006579B1" w:rsidRPr="005E10DA">
        <w:rPr>
          <w:rFonts w:ascii="Calibri" w:hAnsi="Calibri"/>
          <w:sz w:val="24"/>
          <w:szCs w:val="24"/>
        </w:rPr>
        <w:t>/</w:t>
      </w:r>
      <w:r w:rsidR="006579B1" w:rsidRPr="005E10DA">
        <w:t xml:space="preserve"> </w:t>
      </w:r>
      <w:r w:rsidR="006579B1" w:rsidRPr="005E10DA">
        <w:rPr>
          <w:rFonts w:ascii="Calibri" w:hAnsi="Calibri"/>
          <w:sz w:val="24"/>
          <w:szCs w:val="24"/>
        </w:rPr>
        <w:t>titular PFA, II/reprezentant legal în cazul IF</w:t>
      </w:r>
      <w:r w:rsidRPr="005E10DA">
        <w:rPr>
          <w:rFonts w:ascii="Calibri" w:hAnsi="Calibri"/>
          <w:sz w:val="24"/>
          <w:szCs w:val="24"/>
        </w:rPr>
        <w:t xml:space="preserve"> cu activitate agricolă </w:t>
      </w:r>
      <w:r w:rsidR="006579B1" w:rsidRPr="005E10DA">
        <w:rPr>
          <w:rFonts w:asciiTheme="minorHAnsi" w:eastAsia="Calibri" w:hAnsiTheme="minorHAnsi" w:cs="Calibri"/>
          <w:sz w:val="24"/>
          <w:szCs w:val="24"/>
        </w:rPr>
        <w:t>înscrisă la APIA/ANSVSA</w:t>
      </w:r>
      <w:r w:rsidR="006579B1" w:rsidRPr="005E10DA">
        <w:rPr>
          <w:rFonts w:asciiTheme="minorHAnsi" w:eastAsia="Calibri" w:hAnsiTheme="minorHAnsi" w:cs="Calibri"/>
          <w:spacing w:val="9"/>
          <w:sz w:val="24"/>
          <w:szCs w:val="24"/>
        </w:rPr>
        <w:t xml:space="preserve"> </w:t>
      </w:r>
      <w:r w:rsidR="006579B1" w:rsidRPr="005E10DA">
        <w:rPr>
          <w:rFonts w:asciiTheme="minorHAnsi" w:hAnsiTheme="minorHAnsi"/>
          <w:sz w:val="24"/>
          <w:szCs w:val="24"/>
        </w:rPr>
        <w:t xml:space="preserve">cu mai mult de 5 ani în urmă, </w:t>
      </w:r>
      <w:r w:rsidR="006579B1" w:rsidRPr="005E10DA">
        <w:rPr>
          <w:rFonts w:asciiTheme="minorHAnsi" w:eastAsia="Calibri" w:hAnsiTheme="minorHAnsi" w:cs="Calibri"/>
          <w:sz w:val="24"/>
          <w:szCs w:val="24"/>
        </w:rPr>
        <w:t>față de data depunerii cererii de Finanțare</w:t>
      </w:r>
      <w:r w:rsidR="006579B1" w:rsidRPr="005E10DA">
        <w:rPr>
          <w:rFonts w:asciiTheme="minorHAnsi" w:hAnsiTheme="minorHAnsi"/>
          <w:sz w:val="24"/>
          <w:szCs w:val="24"/>
        </w:rPr>
        <w:t xml:space="preserve">, </w:t>
      </w:r>
      <w:r w:rsidRPr="005E10DA">
        <w:rPr>
          <w:rFonts w:ascii="Calibri" w:hAnsi="Calibri"/>
          <w:sz w:val="24"/>
          <w:szCs w:val="24"/>
        </w:rPr>
        <w:t xml:space="preserve">nu se mai consideră că </w:t>
      </w:r>
      <w:r w:rsidRPr="005E10DA">
        <w:rPr>
          <w:rFonts w:ascii="Calibri" w:hAnsi="Calibri" w:cs="Calibri"/>
          <w:sz w:val="24"/>
          <w:szCs w:val="24"/>
        </w:rPr>
        <w:t>s-a instalat pentru prima dată ca si</w:t>
      </w:r>
      <w:r w:rsidR="0031744B" w:rsidRPr="005E10DA">
        <w:rPr>
          <w:rFonts w:ascii="Calibri" w:hAnsi="Calibri" w:cs="Calibri"/>
          <w:sz w:val="24"/>
          <w:szCs w:val="24"/>
        </w:rPr>
        <w:t xml:space="preserve"> </w:t>
      </w:r>
      <w:r w:rsidRPr="005E10DA">
        <w:rPr>
          <w:rFonts w:ascii="Calibri" w:hAnsi="Calibri" w:cs="Calibri"/>
          <w:sz w:val="24"/>
          <w:szCs w:val="24"/>
        </w:rPr>
        <w:t>conducător al exploat</w:t>
      </w:r>
      <w:r w:rsidR="00FE0DD2" w:rsidRPr="005E10DA">
        <w:rPr>
          <w:rFonts w:ascii="Calibri" w:hAnsi="Calibri" w:cs="Calibri"/>
          <w:sz w:val="24"/>
          <w:szCs w:val="24"/>
        </w:rPr>
        <w:t>a</w:t>
      </w:r>
      <w:r w:rsidRPr="005E10DA">
        <w:rPr>
          <w:rFonts w:ascii="Calibri" w:hAnsi="Calibri" w:cs="Calibri"/>
          <w:sz w:val="24"/>
          <w:szCs w:val="24"/>
        </w:rPr>
        <w:t>ţiei pentru care solicită finanţare.</w:t>
      </w:r>
    </w:p>
    <w:p w14:paraId="210125EF" w14:textId="77777777" w:rsidR="00087A84" w:rsidRPr="005E10DA" w:rsidRDefault="00087A84" w:rsidP="00A25B94">
      <w:pPr>
        <w:pStyle w:val="NoSpacing"/>
        <w:tabs>
          <w:tab w:val="left" w:pos="0"/>
        </w:tabs>
        <w:spacing w:line="276" w:lineRule="auto"/>
        <w:jc w:val="both"/>
        <w:rPr>
          <w:rFonts w:ascii="Calibri" w:hAnsi="Calibri"/>
          <w:sz w:val="24"/>
          <w:szCs w:val="24"/>
        </w:rPr>
      </w:pPr>
    </w:p>
    <w:p w14:paraId="4419052F" w14:textId="77777777" w:rsidR="008146A8" w:rsidRPr="005E10DA" w:rsidRDefault="008146A8" w:rsidP="005D22FC">
      <w:pPr>
        <w:pStyle w:val="NoSpacing"/>
        <w:spacing w:line="276" w:lineRule="auto"/>
        <w:rPr>
          <w:rFonts w:asciiTheme="minorHAnsi" w:hAnsiTheme="minorHAnsi"/>
          <w:sz w:val="24"/>
          <w:szCs w:val="24"/>
        </w:rPr>
      </w:pPr>
      <w:r w:rsidRPr="005E10DA">
        <w:rPr>
          <w:rFonts w:asciiTheme="minorHAnsi" w:hAnsiTheme="minorHAnsi"/>
          <w:sz w:val="24"/>
          <w:szCs w:val="24"/>
        </w:rPr>
        <w:lastRenderedPageBreak/>
        <w:t>Pentru acordarea majorării contribuţiei publice, expertul verifică următoarele:</w:t>
      </w:r>
    </w:p>
    <w:p w14:paraId="0EE8C13B" w14:textId="77777777" w:rsidR="008146A8" w:rsidRPr="004D1B01" w:rsidRDefault="008146A8" w:rsidP="004E40CF">
      <w:pPr>
        <w:pStyle w:val="ListParagraph"/>
        <w:numPr>
          <w:ilvl w:val="0"/>
          <w:numId w:val="40"/>
        </w:numPr>
        <w:tabs>
          <w:tab w:val="left" w:pos="0"/>
        </w:tabs>
        <w:jc w:val="both"/>
        <w:rPr>
          <w:sz w:val="24"/>
          <w:szCs w:val="24"/>
        </w:rPr>
      </w:pPr>
      <w:r w:rsidRPr="004D1B01">
        <w:rPr>
          <w:rFonts w:asciiTheme="minorHAnsi" w:hAnsiTheme="minorHAnsi"/>
          <w:sz w:val="24"/>
          <w:szCs w:val="24"/>
        </w:rPr>
        <w:t>dacă solicitantul se încadrează în una din următoarele categorii</w:t>
      </w:r>
    </w:p>
    <w:p w14:paraId="1249B028" w14:textId="77777777" w:rsidR="00F66579" w:rsidRPr="005E10DA" w:rsidRDefault="00F66579" w:rsidP="004E40CF">
      <w:pPr>
        <w:numPr>
          <w:ilvl w:val="0"/>
          <w:numId w:val="54"/>
        </w:numPr>
        <w:tabs>
          <w:tab w:val="left" w:pos="284"/>
        </w:tabs>
        <w:ind w:left="0" w:firstLine="0"/>
        <w:jc w:val="both"/>
        <w:rPr>
          <w:rFonts w:ascii="Calibri" w:hAnsi="Calibri"/>
          <w:i/>
          <w:color w:val="000000"/>
        </w:rPr>
      </w:pPr>
      <w:r w:rsidRPr="005E10DA">
        <w:rPr>
          <w:rFonts w:ascii="Calibri" w:hAnsi="Calibri"/>
          <w:i/>
        </w:rPr>
        <w:t>Persoană fizică autorizată (PFA) infiintata conform OUG nr.44/2008</w:t>
      </w:r>
      <w:r w:rsidR="00FD04A8" w:rsidRPr="005E10DA">
        <w:rPr>
          <w:rFonts w:asciiTheme="minorHAnsi" w:hAnsiTheme="minorHAnsi" w:cs="Calibri"/>
          <w:i/>
        </w:rPr>
        <w:t xml:space="preserve"> cu modificările și completările ulterioare</w:t>
      </w:r>
      <w:r w:rsidRPr="005E10DA">
        <w:rPr>
          <w:rFonts w:ascii="Calibri" w:hAnsi="Calibri"/>
          <w:i/>
        </w:rPr>
        <w:t xml:space="preserve"> cu vârsta </w:t>
      </w:r>
      <w:r w:rsidR="00FD04A8" w:rsidRPr="005E10DA">
        <w:rPr>
          <w:rFonts w:asciiTheme="minorHAnsi" w:hAnsiTheme="minorHAnsi" w:cs="Calibri"/>
          <w:i/>
        </w:rPr>
        <w:t>de până la</w:t>
      </w:r>
      <w:r w:rsidRPr="005E10DA">
        <w:rPr>
          <w:rFonts w:ascii="Calibri" w:hAnsi="Calibri"/>
          <w:i/>
        </w:rPr>
        <w:t xml:space="preserve"> 40 de ani</w:t>
      </w:r>
      <w:r w:rsidR="00FD04A8" w:rsidRPr="005E10DA">
        <w:rPr>
          <w:rFonts w:asciiTheme="minorHAnsi" w:hAnsiTheme="minorHAnsi" w:cs="Calibri"/>
          <w:i/>
        </w:rPr>
        <w:t>, inclusiv</w:t>
      </w:r>
      <w:r w:rsidRPr="005E10DA">
        <w:rPr>
          <w:rFonts w:ascii="Calibri" w:hAnsi="Calibri"/>
          <w:i/>
        </w:rPr>
        <w:t xml:space="preserve"> la data depunerii cererii de finanţare a proiectului</w:t>
      </w:r>
      <w:r w:rsidR="008146A8" w:rsidRPr="005E10DA">
        <w:rPr>
          <w:rFonts w:ascii="Calibri" w:hAnsi="Calibri" w:cs="Calibri"/>
          <w:i/>
        </w:rPr>
        <w:t xml:space="preserve"> </w:t>
      </w:r>
      <w:r w:rsidR="008146A8" w:rsidRPr="005E10DA">
        <w:rPr>
          <w:rFonts w:ascii="Calibri" w:hAnsi="Calibri" w:cs="Calibri"/>
        </w:rPr>
        <w:t xml:space="preserve">si </w:t>
      </w:r>
      <w:r w:rsidR="008146A8" w:rsidRPr="005E10DA">
        <w:rPr>
          <w:rFonts w:ascii="Calibri" w:hAnsi="Calibri" w:cs="Calibri"/>
          <w:color w:val="000000"/>
        </w:rPr>
        <w:t>deține competențele și calificările profesionale adecvate</w:t>
      </w:r>
      <w:r w:rsidR="008146A8" w:rsidRPr="005E10DA">
        <w:rPr>
          <w:rFonts w:ascii="Calibri" w:hAnsi="Calibri"/>
          <w:i/>
        </w:rPr>
        <w:t xml:space="preserve">; </w:t>
      </w:r>
    </w:p>
    <w:p w14:paraId="2FF79918" w14:textId="77777777" w:rsidR="00F66579" w:rsidRPr="005E10DA" w:rsidRDefault="00F66579" w:rsidP="004E40CF">
      <w:pPr>
        <w:numPr>
          <w:ilvl w:val="0"/>
          <w:numId w:val="54"/>
        </w:numPr>
        <w:tabs>
          <w:tab w:val="left" w:pos="284"/>
        </w:tabs>
        <w:ind w:left="0" w:firstLine="0"/>
        <w:jc w:val="both"/>
        <w:rPr>
          <w:rFonts w:ascii="Calibri" w:hAnsi="Calibri"/>
          <w:i/>
          <w:color w:val="000000"/>
        </w:rPr>
      </w:pPr>
      <w:r w:rsidRPr="005E10DA">
        <w:rPr>
          <w:rFonts w:ascii="Calibri" w:hAnsi="Calibri"/>
          <w:i/>
          <w:color w:val="000000"/>
        </w:rPr>
        <w:t>Intreprindere individuala infiintata in baza OUG nr.44/2008 al carei titular are varsta</w:t>
      </w:r>
      <w:r w:rsidRPr="005E10DA">
        <w:rPr>
          <w:rFonts w:ascii="Calibri" w:hAnsi="Calibri"/>
          <w:i/>
        </w:rPr>
        <w:t xml:space="preserve"> </w:t>
      </w:r>
      <w:r w:rsidR="004119F6" w:rsidRPr="005E10DA">
        <w:rPr>
          <w:rFonts w:asciiTheme="minorHAnsi" w:hAnsiTheme="minorHAnsi" w:cs="Calibri"/>
          <w:i/>
        </w:rPr>
        <w:t>de până la</w:t>
      </w:r>
      <w:r w:rsidRPr="005E10DA">
        <w:rPr>
          <w:rFonts w:ascii="Calibri" w:hAnsi="Calibri"/>
          <w:i/>
        </w:rPr>
        <w:t xml:space="preserve"> 40 de ani</w:t>
      </w:r>
      <w:r w:rsidR="00FD04A8" w:rsidRPr="005E10DA">
        <w:rPr>
          <w:rFonts w:asciiTheme="minorHAnsi" w:hAnsiTheme="minorHAnsi" w:cs="Calibri"/>
          <w:i/>
        </w:rPr>
        <w:t>, inclusiv</w:t>
      </w:r>
      <w:r w:rsidRPr="005E10DA">
        <w:rPr>
          <w:rFonts w:ascii="Calibri" w:hAnsi="Calibri"/>
          <w:i/>
        </w:rPr>
        <w:t xml:space="preserve"> la data depunerii cererii de finanţare a proiectului</w:t>
      </w:r>
      <w:r w:rsidR="008146A8" w:rsidRPr="005E10DA">
        <w:rPr>
          <w:rFonts w:ascii="Calibri" w:hAnsi="Calibri" w:cs="Calibri"/>
          <w:i/>
        </w:rPr>
        <w:t xml:space="preserve"> si </w:t>
      </w:r>
      <w:r w:rsidR="008146A8" w:rsidRPr="005E10DA">
        <w:rPr>
          <w:rFonts w:ascii="Calibri" w:hAnsi="Calibri" w:cs="Calibri"/>
          <w:color w:val="000000"/>
        </w:rPr>
        <w:t>deține competențele și calificările profesionale adecvate</w:t>
      </w:r>
      <w:r w:rsidR="008146A8" w:rsidRPr="005E10DA">
        <w:rPr>
          <w:rFonts w:ascii="Calibri" w:hAnsi="Calibri"/>
          <w:i/>
        </w:rPr>
        <w:t xml:space="preserve">; </w:t>
      </w:r>
    </w:p>
    <w:p w14:paraId="48B8E7CA" w14:textId="77777777" w:rsidR="008146A8" w:rsidRPr="005E10DA" w:rsidRDefault="008146A8" w:rsidP="004E40CF">
      <w:pPr>
        <w:numPr>
          <w:ilvl w:val="0"/>
          <w:numId w:val="54"/>
        </w:numPr>
        <w:tabs>
          <w:tab w:val="left" w:pos="284"/>
        </w:tabs>
        <w:ind w:left="0" w:firstLine="0"/>
        <w:jc w:val="both"/>
        <w:rPr>
          <w:rFonts w:ascii="Calibri" w:hAnsi="Calibri"/>
        </w:rPr>
      </w:pPr>
      <w:r w:rsidRPr="005E10DA">
        <w:rPr>
          <w:rFonts w:ascii="Calibri" w:hAnsi="Calibri"/>
        </w:rPr>
        <w:t xml:space="preserve">Întreprinderea familială (IF) înfiinţată în baza OUG nr.44/2008 cu condiția ca tânărul fermier, solicitant al sprijinului cu vârsta </w:t>
      </w:r>
      <w:r w:rsidR="004119F6" w:rsidRPr="005E10DA">
        <w:rPr>
          <w:rFonts w:asciiTheme="minorHAnsi" w:hAnsiTheme="minorHAnsi" w:cs="Calibri"/>
          <w:i/>
        </w:rPr>
        <w:t>de până la</w:t>
      </w:r>
      <w:r w:rsidRPr="005E10DA">
        <w:rPr>
          <w:rFonts w:ascii="Calibri" w:hAnsi="Calibri"/>
        </w:rPr>
        <w:t xml:space="preserve"> 40 de ani</w:t>
      </w:r>
      <w:r w:rsidR="00FD04A8" w:rsidRPr="005E10DA">
        <w:rPr>
          <w:rFonts w:asciiTheme="minorHAnsi" w:hAnsiTheme="minorHAnsi" w:cs="Calibri"/>
          <w:i/>
        </w:rPr>
        <w:t>, inclusiv</w:t>
      </w:r>
      <w:r w:rsidRPr="005E10DA">
        <w:rPr>
          <w:rFonts w:ascii="Calibri" w:hAnsi="Calibri"/>
        </w:rPr>
        <w:t xml:space="preserve"> la data depunerii cererii de finanţare, cu competențele și calificările profesionale adecvate să fie reprezentantul IF desemnat prin acordul de constiuire și să exercite controlul efectiv asupra exploatației prin deținerea cotei majoritare din patrimoniul de afectațiune.</w:t>
      </w:r>
    </w:p>
    <w:p w14:paraId="78A10174" w14:textId="77777777" w:rsidR="00F66579" w:rsidRPr="005E10DA" w:rsidRDefault="00F66579" w:rsidP="004E40CF">
      <w:pPr>
        <w:numPr>
          <w:ilvl w:val="0"/>
          <w:numId w:val="54"/>
        </w:numPr>
        <w:tabs>
          <w:tab w:val="left" w:pos="284"/>
        </w:tabs>
        <w:ind w:left="0" w:firstLine="0"/>
        <w:jc w:val="both"/>
        <w:rPr>
          <w:rFonts w:ascii="Calibri" w:hAnsi="Calibri"/>
        </w:rPr>
      </w:pPr>
      <w:r w:rsidRPr="005E10DA">
        <w:rPr>
          <w:rFonts w:ascii="Calibri" w:hAnsi="Calibri"/>
          <w:i/>
        </w:rPr>
        <w:t xml:space="preserve">Societate cu răspundere limitată cu asociat unic persoană fizică si administrator </w:t>
      </w:r>
      <w:r w:rsidR="00693634">
        <w:rPr>
          <w:rFonts w:ascii="Calibri" w:hAnsi="Calibri"/>
          <w:i/>
        </w:rPr>
        <w:t xml:space="preserve">unic </w:t>
      </w:r>
      <w:r w:rsidRPr="005E10DA">
        <w:rPr>
          <w:rFonts w:ascii="Calibri" w:hAnsi="Calibri"/>
          <w:i/>
        </w:rPr>
        <w:t xml:space="preserve">cu vârsta </w:t>
      </w:r>
      <w:r w:rsidR="004119F6" w:rsidRPr="005E10DA">
        <w:rPr>
          <w:rFonts w:asciiTheme="minorHAnsi" w:hAnsiTheme="minorHAnsi" w:cs="Calibri"/>
          <w:i/>
        </w:rPr>
        <w:t>de până la</w:t>
      </w:r>
      <w:r w:rsidRPr="005E10DA">
        <w:rPr>
          <w:rFonts w:ascii="Calibri" w:hAnsi="Calibri"/>
          <w:i/>
        </w:rPr>
        <w:t xml:space="preserve"> 40 ani</w:t>
      </w:r>
      <w:r w:rsidR="00FD04A8" w:rsidRPr="005E10DA">
        <w:rPr>
          <w:rFonts w:asciiTheme="minorHAnsi" w:hAnsiTheme="minorHAnsi" w:cs="Calibri"/>
          <w:i/>
        </w:rPr>
        <w:t>, inclusiv</w:t>
      </w:r>
      <w:r w:rsidRPr="005E10DA">
        <w:rPr>
          <w:rFonts w:ascii="Calibri" w:hAnsi="Calibri"/>
          <w:i/>
        </w:rPr>
        <w:t xml:space="preserve"> la data depunerii cererii de finanţare</w:t>
      </w:r>
      <w:r w:rsidR="008146A8" w:rsidRPr="005E10DA">
        <w:rPr>
          <w:rFonts w:ascii="Calibri" w:hAnsi="Calibri" w:cs="Calibri"/>
          <w:i/>
        </w:rPr>
        <w:t xml:space="preserve"> care </w:t>
      </w:r>
      <w:r w:rsidR="008146A8" w:rsidRPr="005E10DA">
        <w:rPr>
          <w:rFonts w:ascii="Calibri" w:hAnsi="Calibri" w:cs="Calibri"/>
          <w:color w:val="000000"/>
        </w:rPr>
        <w:t>deține competențele și calificările profesionale adecvate</w:t>
      </w:r>
      <w:r w:rsidR="008146A8" w:rsidRPr="005E10DA">
        <w:rPr>
          <w:rFonts w:ascii="Calibri" w:hAnsi="Calibri" w:cs="Calibri"/>
          <w:i/>
        </w:rPr>
        <w:t>;</w:t>
      </w:r>
      <w:r w:rsidRPr="005E10DA">
        <w:rPr>
          <w:rFonts w:ascii="Calibri" w:hAnsi="Calibri"/>
          <w:i/>
        </w:rPr>
        <w:t xml:space="preserve"> </w:t>
      </w:r>
    </w:p>
    <w:p w14:paraId="53C1AD82" w14:textId="77777777" w:rsidR="00381045" w:rsidRPr="005E10DA" w:rsidRDefault="00F66579" w:rsidP="004E40CF">
      <w:pPr>
        <w:numPr>
          <w:ilvl w:val="0"/>
          <w:numId w:val="54"/>
        </w:numPr>
        <w:tabs>
          <w:tab w:val="left" w:pos="284"/>
        </w:tabs>
        <w:ind w:left="0" w:firstLine="0"/>
        <w:jc w:val="both"/>
        <w:rPr>
          <w:rFonts w:ascii="Calibri" w:hAnsi="Calibri"/>
        </w:rPr>
      </w:pPr>
      <w:r w:rsidRPr="005E10DA">
        <w:rPr>
          <w:rFonts w:ascii="Calibri" w:hAnsi="Calibri"/>
          <w:i/>
        </w:rPr>
        <w:t>Societate</w:t>
      </w:r>
      <w:r w:rsidR="00A25B94" w:rsidRPr="005E10DA">
        <w:t xml:space="preserve"> </w:t>
      </w:r>
      <w:r w:rsidR="00A25B94" w:rsidRPr="005E10DA">
        <w:rPr>
          <w:rFonts w:ascii="Calibri" w:hAnsi="Calibri"/>
          <w:i/>
        </w:rPr>
        <w:t>cu răspundere limitată</w:t>
      </w:r>
      <w:r w:rsidRPr="005E10DA">
        <w:rPr>
          <w:rFonts w:ascii="Calibri" w:hAnsi="Calibri"/>
          <w:i/>
        </w:rPr>
        <w:t xml:space="preserve">cu mai mulți asociați, cu condiția ca tânărul fermier, solicitant al sprijinului, să exercite controlul efectiv asupra exploatației (prin deținerea pachetului majoritar </w:t>
      </w:r>
      <w:r w:rsidR="00521AEF" w:rsidRPr="005E10DA">
        <w:rPr>
          <w:rFonts w:ascii="Calibri" w:hAnsi="Calibri" w:cs="Calibri"/>
          <w:i/>
        </w:rPr>
        <w:t xml:space="preserve">al părților sociale și deținerea funcției de administrator unic al societății comerciale respective </w:t>
      </w:r>
      <w:r w:rsidR="008146A8" w:rsidRPr="005E10DA">
        <w:rPr>
          <w:rFonts w:ascii="Calibri" w:hAnsi="Calibri"/>
          <w:i/>
        </w:rPr>
        <w:t xml:space="preserve">cu </w:t>
      </w:r>
      <w:r w:rsidRPr="005E10DA">
        <w:rPr>
          <w:rFonts w:ascii="Calibri" w:hAnsi="Calibri"/>
          <w:i/>
        </w:rPr>
        <w:t xml:space="preserve">varsta </w:t>
      </w:r>
      <w:r w:rsidR="004119F6" w:rsidRPr="005E10DA">
        <w:rPr>
          <w:rFonts w:asciiTheme="minorHAnsi" w:hAnsiTheme="minorHAnsi" w:cs="Calibri"/>
          <w:i/>
        </w:rPr>
        <w:t>de până la</w:t>
      </w:r>
      <w:r w:rsidRPr="005E10DA">
        <w:rPr>
          <w:rFonts w:ascii="Calibri" w:hAnsi="Calibri"/>
          <w:i/>
        </w:rPr>
        <w:t xml:space="preserve"> 40 de ani</w:t>
      </w:r>
      <w:r w:rsidR="00FD04A8" w:rsidRPr="005E10DA">
        <w:rPr>
          <w:rFonts w:asciiTheme="minorHAnsi" w:hAnsiTheme="minorHAnsi" w:cs="Calibri"/>
          <w:i/>
        </w:rPr>
        <w:t>, inclusiv</w:t>
      </w:r>
      <w:r w:rsidRPr="005E10DA">
        <w:rPr>
          <w:rFonts w:ascii="Calibri" w:hAnsi="Calibri"/>
          <w:i/>
        </w:rPr>
        <w:t xml:space="preserve"> la data depunerii cererii de finanţare a proiectului</w:t>
      </w:r>
      <w:r w:rsidR="008146A8" w:rsidRPr="005E10DA">
        <w:rPr>
          <w:rFonts w:ascii="Calibri" w:hAnsi="Calibri"/>
          <w:i/>
        </w:rPr>
        <w:t xml:space="preserve"> </w:t>
      </w:r>
      <w:r w:rsidR="008146A8" w:rsidRPr="005E10DA">
        <w:rPr>
          <w:rFonts w:ascii="Calibri" w:hAnsi="Calibri" w:cs="Calibri"/>
          <w:i/>
        </w:rPr>
        <w:t xml:space="preserve">şi să aibă </w:t>
      </w:r>
      <w:r w:rsidR="008146A8" w:rsidRPr="005E10DA">
        <w:rPr>
          <w:rFonts w:ascii="Calibri" w:hAnsi="Calibri" w:cs="Calibri"/>
          <w:color w:val="000000"/>
        </w:rPr>
        <w:t>competențele și calificările profesionale adecvate</w:t>
      </w:r>
      <w:r w:rsidRPr="005E10DA">
        <w:rPr>
          <w:rFonts w:ascii="Calibri" w:hAnsi="Calibri"/>
          <w:i/>
        </w:rPr>
        <w:t>.</w:t>
      </w:r>
    </w:p>
    <w:p w14:paraId="482A437F" w14:textId="77777777" w:rsidR="006E0DEB" w:rsidRPr="005E10DA" w:rsidRDefault="006E0DEB" w:rsidP="005D22FC">
      <w:pPr>
        <w:tabs>
          <w:tab w:val="left" w:pos="284"/>
        </w:tabs>
        <w:jc w:val="both"/>
        <w:rPr>
          <w:rFonts w:ascii="Calibri" w:hAnsi="Calibri"/>
        </w:rPr>
      </w:pPr>
    </w:p>
    <w:p w14:paraId="186C2EDD" w14:textId="3528E5E8" w:rsidR="00381045" w:rsidRPr="005E10DA" w:rsidRDefault="00722F4B" w:rsidP="00381045">
      <w:pPr>
        <w:jc w:val="both"/>
        <w:rPr>
          <w:rFonts w:ascii="Calibri" w:hAnsi="Calibri" w:cstheme="minorHAnsi"/>
          <w:color w:val="000000"/>
        </w:rPr>
      </w:pPr>
      <w:r w:rsidRPr="005E10DA">
        <w:rPr>
          <w:rFonts w:ascii="Calibri" w:hAnsi="Calibri"/>
          <w:color w:val="000000"/>
        </w:rPr>
        <w:t xml:space="preserve">Prin competențele și calificările profesionale adecvate se înţelege absolvirea a minimum  8 clase plus calificare în domeniul agricol/agroalimentar/ economie agrară, după caz, în  conformitate cu obiectivele vizate prin proiect demonstrată prin  </w:t>
      </w:r>
      <w:r w:rsidRPr="005E10DA">
        <w:rPr>
          <w:rFonts w:ascii="Calibri" w:hAnsi="Calibri"/>
          <w:lang w:val="ro-RO"/>
        </w:rPr>
        <w:t xml:space="preserve">diploma/certificat de calificare ce atestă formarea profesională/certificat de competențe emis de un centru de evaluare si certificare a competentelor profesionale obtinute pe alte căi decât cele formale, care trebuie să fie autorizat de Autoritatea Natională pentru Calificări </w:t>
      </w:r>
      <w:r w:rsidR="00717B1E" w:rsidRPr="005E10DA">
        <w:rPr>
          <w:rFonts w:ascii="Calibri" w:hAnsi="Calibri" w:cs="Calibri"/>
        </w:rPr>
        <w:t>sau certificat de absolvire a cursului de calificare emis de ANCA</w:t>
      </w:r>
      <w:r w:rsidR="00717B1E" w:rsidRPr="005E10DA">
        <w:rPr>
          <w:rFonts w:ascii="Calibri" w:hAnsi="Calibri"/>
          <w:lang w:val="ro-RO"/>
        </w:rPr>
        <w:t xml:space="preserve"> </w:t>
      </w:r>
      <w:r w:rsidRPr="005E10DA">
        <w:rPr>
          <w:rFonts w:ascii="Calibri" w:hAnsi="Calibri"/>
          <w:lang w:val="ro-RO"/>
        </w:rPr>
        <w:t>care conferă un nivel minim de calificare în domeni</w:t>
      </w:r>
      <w:r w:rsidR="00A27768" w:rsidRPr="005E10DA">
        <w:rPr>
          <w:rFonts w:ascii="Calibri" w:hAnsi="Calibri"/>
          <w:lang w:val="ro-RO"/>
        </w:rPr>
        <w:t>ile</w:t>
      </w:r>
      <w:r w:rsidR="008A186E" w:rsidRPr="005E10DA">
        <w:rPr>
          <w:rFonts w:ascii="Calibri" w:hAnsi="Calibri"/>
          <w:lang w:val="ro-RO"/>
        </w:rPr>
        <w:t xml:space="preserve"> precizate</w:t>
      </w:r>
      <w:r w:rsidR="00A27768" w:rsidRPr="005E10DA">
        <w:rPr>
          <w:rFonts w:ascii="Calibri" w:hAnsi="Calibri"/>
          <w:lang w:val="ro-RO"/>
        </w:rPr>
        <w:t>.</w:t>
      </w:r>
      <w:r w:rsidR="008A186E" w:rsidRPr="005E10DA">
        <w:rPr>
          <w:rFonts w:ascii="Calibri" w:hAnsi="Calibri" w:cstheme="minorHAnsi"/>
          <w:color w:val="000000"/>
        </w:rPr>
        <w:t xml:space="preserve"> Verificarea se va face cu </w:t>
      </w:r>
      <w:r w:rsidR="008A186E" w:rsidRPr="000E50F3">
        <w:rPr>
          <w:rFonts w:ascii="Calibri" w:hAnsi="Calibri" w:cstheme="minorHAnsi"/>
          <w:color w:val="000000"/>
        </w:rPr>
        <w:t>doc. 11.1 sau 11.2 sau 11.3.</w:t>
      </w:r>
    </w:p>
    <w:p w14:paraId="094E91F4" w14:textId="77777777" w:rsidR="0035637D" w:rsidRPr="005E10DA" w:rsidRDefault="0035637D" w:rsidP="00381045">
      <w:pPr>
        <w:jc w:val="both"/>
        <w:rPr>
          <w:rFonts w:ascii="Calibri" w:hAnsi="Calibri"/>
          <w:color w:val="000000"/>
        </w:rPr>
      </w:pPr>
      <w:r w:rsidRPr="005E10DA">
        <w:rPr>
          <w:rFonts w:ascii="Calibri" w:hAnsi="Calibri"/>
          <w:i/>
          <w:iCs/>
        </w:rPr>
        <w:t>Din punct de vedere al varstei,  se încadreaza în definția tânărului fermier șef de exploatație, inclusiv tânărul fermier care aplică o cerere de finanțare cu o zi înainte de împlinirea vârstei de 41 de ani.</w:t>
      </w:r>
    </w:p>
    <w:p w14:paraId="264203ED" w14:textId="7D08C4C7" w:rsidR="00381045" w:rsidRPr="005E10DA" w:rsidRDefault="00381045" w:rsidP="00381045">
      <w:pPr>
        <w:jc w:val="both"/>
        <w:rPr>
          <w:rFonts w:ascii="Calibri" w:hAnsi="Calibri" w:cs="Calibri"/>
          <w:i/>
          <w:color w:val="000000"/>
        </w:rPr>
      </w:pPr>
      <w:r w:rsidRPr="005E10DA">
        <w:rPr>
          <w:rFonts w:ascii="Calibri" w:hAnsi="Calibri" w:cs="Calibri"/>
        </w:rPr>
        <w:t>Pentru toate categoriile mentionate mai sus</w:t>
      </w:r>
      <w:r w:rsidRPr="005E10DA">
        <w:rPr>
          <w:rFonts w:ascii="Calibri" w:hAnsi="Calibri" w:cs="Calibri"/>
          <w:i/>
        </w:rPr>
        <w:t xml:space="preserve"> </w:t>
      </w:r>
      <w:r w:rsidRPr="005E10DA">
        <w:rPr>
          <w:rFonts w:ascii="Calibri" w:hAnsi="Calibri" w:cs="Calibri"/>
        </w:rPr>
        <w:t xml:space="preserve">se verifică dacă tânărul fermier </w:t>
      </w:r>
      <w:r w:rsidRPr="005E10DA">
        <w:rPr>
          <w:rFonts w:ascii="Calibri" w:hAnsi="Calibri" w:cs="Calibri"/>
          <w:i/>
        </w:rPr>
        <w:t xml:space="preserve">s-a stabilit pentru prima dată  </w:t>
      </w:r>
      <w:r w:rsidRPr="005E10DA">
        <w:rPr>
          <w:rFonts w:ascii="Calibri" w:hAnsi="Calibri" w:cs="Calibri"/>
          <w:i/>
          <w:color w:val="000000"/>
        </w:rPr>
        <w:t xml:space="preserve">ca șef al  unei exploataţii în  exploatația agricolă </w:t>
      </w:r>
      <w:r w:rsidR="00521AEF" w:rsidRPr="005E10DA">
        <w:rPr>
          <w:rFonts w:ascii="Calibri" w:hAnsi="Calibri" w:cs="Calibri"/>
          <w:i/>
          <w:color w:val="000000"/>
        </w:rPr>
        <w:t>vizată de proiect şi să</w:t>
      </w:r>
      <w:r w:rsidRPr="005E10DA">
        <w:rPr>
          <w:rFonts w:ascii="Calibri" w:hAnsi="Calibri" w:cs="Calibri"/>
          <w:i/>
          <w:color w:val="000000"/>
        </w:rPr>
        <w:t xml:space="preserve"> </w:t>
      </w:r>
      <w:r w:rsidR="00521AEF" w:rsidRPr="005E10DA">
        <w:rPr>
          <w:rFonts w:ascii="Calibri" w:hAnsi="Calibri" w:cs="Calibri"/>
          <w:i/>
          <w:color w:val="000000"/>
        </w:rPr>
        <w:t>nu fi trecut mai mult de cinci ani de la instalare până la depunerea cererii de finanţare</w:t>
      </w:r>
      <w:r w:rsidR="007B6082">
        <w:rPr>
          <w:rFonts w:ascii="Calibri" w:hAnsi="Calibri" w:cs="Calibri"/>
          <w:i/>
          <w:color w:val="000000"/>
        </w:rPr>
        <w:t xml:space="preserve"> </w:t>
      </w:r>
      <w:r w:rsidRPr="005E10DA">
        <w:rPr>
          <w:rFonts w:ascii="Calibri" w:hAnsi="Calibri" w:cs="Calibri"/>
          <w:i/>
          <w:color w:val="000000"/>
        </w:rPr>
        <w:t>respectiv,</w:t>
      </w:r>
    </w:p>
    <w:p w14:paraId="4D9D5D1C" w14:textId="77777777" w:rsidR="00C92BB7" w:rsidRPr="005E10DA" w:rsidRDefault="00C92BB7" w:rsidP="00381045">
      <w:pPr>
        <w:jc w:val="both"/>
        <w:rPr>
          <w:rFonts w:ascii="Calibri" w:hAnsi="Calibri" w:cs="Calibri"/>
          <w:color w:val="000000"/>
        </w:rPr>
      </w:pPr>
    </w:p>
    <w:p w14:paraId="2909D5FD" w14:textId="77777777" w:rsidR="00722F4B" w:rsidRPr="005E10DA" w:rsidRDefault="00381045" w:rsidP="00521AEF">
      <w:pPr>
        <w:rPr>
          <w:rFonts w:ascii="Calibri" w:hAnsi="Calibri" w:cs="Calibri"/>
        </w:rPr>
      </w:pPr>
      <w:r w:rsidRPr="005E10DA">
        <w:rPr>
          <w:rFonts w:ascii="Calibri" w:hAnsi="Calibri" w:cs="Calibri"/>
          <w:i/>
          <w:color w:val="000000"/>
        </w:rPr>
        <w:t xml:space="preserve">- se </w:t>
      </w:r>
      <w:r w:rsidRPr="005E10DA">
        <w:rPr>
          <w:rFonts w:ascii="Calibri" w:hAnsi="Calibri" w:cs="Calibri"/>
        </w:rPr>
        <w:t xml:space="preserve">verifică în  ONRC dacă tânărul fermier </w:t>
      </w:r>
      <w:r w:rsidRPr="005E10DA">
        <w:rPr>
          <w:rFonts w:ascii="Calibri" w:hAnsi="Calibri" w:cs="Calibri"/>
          <w:b/>
        </w:rPr>
        <w:t>a mai condus  o forma de organizare juridică  cu activitate agricolă</w:t>
      </w:r>
      <w:r w:rsidRPr="005E10DA">
        <w:rPr>
          <w:rFonts w:ascii="Calibri" w:hAnsi="Calibri" w:cs="Calibri"/>
        </w:rPr>
        <w:t xml:space="preserve"> ( fapt dovedit prin deținerea  cotei majoritare a părţilor sociale / cotei majoritare din patrimoniul de afectațiune în cadrul altei entități juridice și a  poziției de administrator</w:t>
      </w:r>
      <w:r w:rsidR="003A39FE" w:rsidRPr="005E10DA">
        <w:rPr>
          <w:rFonts w:ascii="Calibri" w:hAnsi="Calibri" w:cs="Calibri"/>
        </w:rPr>
        <w:t xml:space="preserve"> unic</w:t>
      </w:r>
      <w:r w:rsidRPr="005E10DA">
        <w:rPr>
          <w:rFonts w:ascii="Calibri" w:hAnsi="Calibri" w:cs="Calibri"/>
        </w:rPr>
        <w:t xml:space="preserve">  al exploatației) si</w:t>
      </w:r>
    </w:p>
    <w:p w14:paraId="79630414" w14:textId="5471FBC8" w:rsidR="00381045" w:rsidRPr="005E10DA" w:rsidRDefault="00B84791" w:rsidP="00381045">
      <w:pPr>
        <w:autoSpaceDE w:val="0"/>
        <w:autoSpaceDN w:val="0"/>
        <w:adjustRightInd w:val="0"/>
        <w:jc w:val="both"/>
        <w:rPr>
          <w:rFonts w:ascii="Calibri" w:hAnsi="Calibri" w:cs="Calibri"/>
        </w:rPr>
      </w:pPr>
      <w:r>
        <w:rPr>
          <w:rFonts w:ascii="Calibri" w:hAnsi="Calibri" w:cs="Calibri"/>
          <w:i/>
          <w:color w:val="000000"/>
        </w:rPr>
        <w:lastRenderedPageBreak/>
        <w:t>s</w:t>
      </w:r>
      <w:r w:rsidR="00381045" w:rsidRPr="005E10DA">
        <w:rPr>
          <w:rFonts w:ascii="Calibri" w:hAnsi="Calibri" w:cs="Calibri"/>
          <w:i/>
          <w:color w:val="000000"/>
        </w:rPr>
        <w:t xml:space="preserve">e verifică </w:t>
      </w:r>
      <w:r w:rsidR="00381045" w:rsidRPr="005E10DA">
        <w:rPr>
          <w:rFonts w:ascii="Calibri" w:hAnsi="Calibri" w:cs="Calibri"/>
          <w:b/>
        </w:rPr>
        <w:t>data</w:t>
      </w:r>
      <w:r w:rsidR="00381045" w:rsidRPr="005E10DA">
        <w:rPr>
          <w:rFonts w:ascii="Calibri" w:hAnsi="Calibri" w:cs="Calibri"/>
        </w:rPr>
        <w:t xml:space="preserve"> la care acesta a devenit şeful exploataţiei agricole vizată de proiect şi dacă au trecut cel mult cinci ani până la depunerea cererii de finanţare.</w:t>
      </w:r>
    </w:p>
    <w:p w14:paraId="66A063CE" w14:textId="77777777" w:rsidR="00381045" w:rsidRPr="005E10DA" w:rsidRDefault="00381045" w:rsidP="00381045">
      <w:pPr>
        <w:pStyle w:val="NoSpacing"/>
        <w:tabs>
          <w:tab w:val="left" w:pos="284"/>
        </w:tabs>
        <w:spacing w:line="276" w:lineRule="auto"/>
        <w:jc w:val="both"/>
        <w:rPr>
          <w:rFonts w:ascii="Calibri" w:hAnsi="Calibri" w:cs="Calibri"/>
        </w:rPr>
      </w:pPr>
    </w:p>
    <w:p w14:paraId="3221CF72" w14:textId="77777777" w:rsidR="000A592A" w:rsidRDefault="00381045" w:rsidP="00381045">
      <w:pPr>
        <w:pStyle w:val="NoSpacing"/>
        <w:tabs>
          <w:tab w:val="left" w:pos="284"/>
        </w:tabs>
        <w:spacing w:line="276" w:lineRule="auto"/>
        <w:jc w:val="both"/>
        <w:rPr>
          <w:rFonts w:ascii="Calibri" w:hAnsi="Calibri" w:cs="Calibri"/>
          <w:sz w:val="24"/>
          <w:szCs w:val="24"/>
        </w:rPr>
      </w:pPr>
      <w:r w:rsidRPr="005E10DA">
        <w:rPr>
          <w:rFonts w:ascii="Calibri" w:hAnsi="Calibri" w:cs="Calibri"/>
          <w:sz w:val="24"/>
          <w:szCs w:val="24"/>
        </w:rPr>
        <w:t xml:space="preserve">Data instalării pentru prima dată ca şef de exploataţie este data la care tânărul fermier figurează în ONRC că a preluat controlul efectiv asupra exploatației înregistrată la APIA ca asociat unic/majoritar și unic administrator al respectivei entități (oricare ar fi statutul juridic). Dacă data înregistrării în ONRC a tânărului fermier, diferă de data înregistrării exploataţiei la APIA pe numele solicitantului, termenul de 5 ani se va calcula începând cu cea mai recentă înregistrare dintre cele două, faţă de momentul depunerii. </w:t>
      </w:r>
    </w:p>
    <w:p w14:paraId="56201AAF" w14:textId="77777777" w:rsidR="00381045" w:rsidRPr="005E10DA" w:rsidRDefault="00381045" w:rsidP="00381045">
      <w:pPr>
        <w:pStyle w:val="NoSpacing"/>
        <w:tabs>
          <w:tab w:val="left" w:pos="284"/>
        </w:tabs>
        <w:spacing w:line="276" w:lineRule="auto"/>
        <w:jc w:val="both"/>
        <w:rPr>
          <w:rFonts w:ascii="Calibri" w:hAnsi="Calibri" w:cs="Calibri"/>
          <w:sz w:val="24"/>
          <w:szCs w:val="24"/>
        </w:rPr>
      </w:pPr>
      <w:r w:rsidRPr="005E10DA">
        <w:rPr>
          <w:rFonts w:ascii="Calibri" w:hAnsi="Calibri" w:cs="Calibri"/>
          <w:sz w:val="24"/>
          <w:szCs w:val="24"/>
        </w:rPr>
        <w:t>Se va avea în vedere data la care exploataţia a fost înregistrată la APIA şi nu data la care solicitantul a obţinut RO-ul de la APIA.</w:t>
      </w:r>
    </w:p>
    <w:p w14:paraId="28AC9659" w14:textId="77777777" w:rsidR="00BB48C0" w:rsidRDefault="00BB48C0" w:rsidP="00984419">
      <w:pPr>
        <w:spacing w:before="120"/>
        <w:jc w:val="both"/>
        <w:rPr>
          <w:rFonts w:ascii="Calibri" w:hAnsi="Calibri"/>
          <w:i/>
          <w:lang w:eastAsia="ro-RO"/>
        </w:rPr>
      </w:pPr>
      <w:r w:rsidRPr="005E10DA">
        <w:rPr>
          <w:i/>
          <w:lang w:eastAsia="ro-RO"/>
        </w:rPr>
        <w:t xml:space="preserve">    </w:t>
      </w:r>
      <w:r w:rsidRPr="005E10DA">
        <w:rPr>
          <w:rFonts w:ascii="Calibri" w:hAnsi="Calibri"/>
          <w:i/>
          <w:lang w:eastAsia="ro-RO"/>
        </w:rPr>
        <w:t xml:space="preserve">Daca din ONRC reiese ca tanarul fermier conduce mai multe entități juridice cu activitate agricola înscrisa la APIA, </w:t>
      </w:r>
      <w:r w:rsidR="00EF661E">
        <w:rPr>
          <w:rFonts w:ascii="Calibri" w:hAnsi="Calibri"/>
          <w:i/>
          <w:lang w:eastAsia="ro-RO"/>
        </w:rPr>
        <w:t xml:space="preserve">acesta </w:t>
      </w:r>
      <w:r w:rsidRPr="005E10DA">
        <w:rPr>
          <w:rFonts w:ascii="Calibri" w:hAnsi="Calibri"/>
          <w:i/>
          <w:lang w:eastAsia="ro-RO"/>
        </w:rPr>
        <w:t xml:space="preserve">poate beneficia de sprijin majorat pentru calitatea de tânăr, </w:t>
      </w:r>
      <w:r w:rsidRPr="005E10DA">
        <w:rPr>
          <w:rFonts w:ascii="Calibri" w:hAnsi="Calibri"/>
          <w:b/>
          <w:bCs/>
          <w:i/>
          <w:lang w:eastAsia="ro-RO"/>
        </w:rPr>
        <w:t>doar în cazul acelei exploatații în care a avut loc instalarea sa ca sef de exploatație pentru prima dată, cu respectarea tuturor cerintelor</w:t>
      </w:r>
      <w:r w:rsidRPr="005E10DA">
        <w:rPr>
          <w:rFonts w:ascii="Calibri" w:hAnsi="Calibri"/>
          <w:i/>
          <w:lang w:eastAsia="ro-RO"/>
        </w:rPr>
        <w:t xml:space="preserve"> aplicabile tanarului (varsta, calificare si termen de 5 ani de la data instalarii).</w:t>
      </w:r>
    </w:p>
    <w:p w14:paraId="0010A7F5" w14:textId="77777777" w:rsidR="000A592A" w:rsidRPr="005E10DA" w:rsidRDefault="000A592A" w:rsidP="00984419">
      <w:pPr>
        <w:spacing w:before="120"/>
        <w:jc w:val="both"/>
        <w:rPr>
          <w:i/>
          <w:lang w:eastAsia="ro-RO"/>
        </w:rPr>
      </w:pPr>
    </w:p>
    <w:p w14:paraId="1A080A65" w14:textId="77777777" w:rsidR="00BB48C0" w:rsidRPr="005E10DA" w:rsidRDefault="00BB48C0" w:rsidP="00381045">
      <w:pPr>
        <w:pStyle w:val="NoSpacing"/>
        <w:tabs>
          <w:tab w:val="left" w:pos="284"/>
        </w:tabs>
        <w:spacing w:line="276" w:lineRule="auto"/>
        <w:jc w:val="both"/>
        <w:rPr>
          <w:rFonts w:asciiTheme="minorHAnsi" w:hAnsiTheme="minorHAnsi" w:cstheme="minorHAnsi"/>
        </w:rPr>
      </w:pPr>
    </w:p>
    <w:p w14:paraId="4183747F" w14:textId="77777777" w:rsidR="00943762" w:rsidRPr="00786D0E" w:rsidRDefault="00C92BB7" w:rsidP="00984419">
      <w:pPr>
        <w:spacing w:line="276" w:lineRule="auto"/>
        <w:jc w:val="both"/>
        <w:rPr>
          <w:rFonts w:ascii="Calibri" w:hAnsi="Calibri" w:cs="Calibri"/>
          <w:b/>
          <w:i/>
        </w:rPr>
      </w:pPr>
      <w:r w:rsidRPr="00786D0E">
        <w:rPr>
          <w:rFonts w:ascii="Calibri" w:hAnsi="Calibri" w:cs="Calibri"/>
          <w:b/>
        </w:rPr>
        <w:t>b</w:t>
      </w:r>
      <w:r w:rsidR="006F7B5A" w:rsidRPr="00786D0E">
        <w:rPr>
          <w:rFonts w:ascii="Calibri" w:hAnsi="Calibri" w:cs="Calibri"/>
          <w:b/>
        </w:rPr>
        <w:t>)</w:t>
      </w:r>
      <w:r w:rsidR="000A592A">
        <w:rPr>
          <w:rFonts w:ascii="Calibri" w:hAnsi="Calibri" w:cs="Calibri"/>
        </w:rPr>
        <w:t xml:space="preserve"> </w:t>
      </w:r>
      <w:r w:rsidR="00943762" w:rsidRPr="00786D0E">
        <w:rPr>
          <w:rFonts w:ascii="Calibri" w:hAnsi="Calibri" w:cs="Calibri"/>
          <w:b/>
          <w:i/>
        </w:rPr>
        <w:t>Investiții legate de operațiunile prevăzute la art. 28 (Agromediu</w:t>
      </w:r>
      <w:r w:rsidR="0093154F" w:rsidRPr="00786D0E">
        <w:rPr>
          <w:rFonts w:ascii="Calibri" w:hAnsi="Calibri" w:cs="Calibri"/>
          <w:b/>
          <w:i/>
        </w:rPr>
        <w:t xml:space="preserve"> </w:t>
      </w:r>
      <w:r w:rsidR="0093154F" w:rsidRPr="00786D0E">
        <w:rPr>
          <w:rFonts w:asciiTheme="minorHAnsi" w:hAnsiTheme="minorHAnsi" w:cs="Calibri"/>
          <w:b/>
          <w:i/>
          <w:color w:val="000000"/>
        </w:rPr>
        <w:t>și climă</w:t>
      </w:r>
      <w:r w:rsidR="00943762" w:rsidRPr="00786D0E">
        <w:rPr>
          <w:rFonts w:ascii="Calibri" w:hAnsi="Calibri" w:cs="Calibri"/>
          <w:b/>
          <w:i/>
        </w:rPr>
        <w:t>) și art. 29 (Agricultura ecologica) din R (UE) nr. 1305/2013;</w:t>
      </w:r>
    </w:p>
    <w:p w14:paraId="6B190F49" w14:textId="77777777" w:rsidR="00FD309E" w:rsidRPr="005E10DA" w:rsidRDefault="00FD309E" w:rsidP="005D22FC">
      <w:pPr>
        <w:spacing w:line="276" w:lineRule="auto"/>
        <w:ind w:left="720"/>
        <w:jc w:val="both"/>
        <w:rPr>
          <w:rFonts w:ascii="Calibri" w:hAnsi="Calibri" w:cs="Calibri"/>
        </w:rPr>
      </w:pPr>
    </w:p>
    <w:p w14:paraId="3B6C4168" w14:textId="77777777" w:rsidR="00F66863" w:rsidRPr="00786D0E" w:rsidRDefault="00943762" w:rsidP="005D22FC">
      <w:pPr>
        <w:spacing w:line="276" w:lineRule="auto"/>
        <w:jc w:val="both"/>
        <w:rPr>
          <w:rFonts w:asciiTheme="minorHAnsi" w:hAnsiTheme="minorHAnsi" w:cs="Calibri"/>
          <w:bCs/>
          <w:color w:val="000000"/>
        </w:rPr>
      </w:pPr>
      <w:r w:rsidRPr="005E10DA">
        <w:rPr>
          <w:rFonts w:ascii="Calibri" w:hAnsi="Calibri" w:cs="Calibri"/>
          <w:color w:val="000000"/>
          <w:lang w:val="ro-RO"/>
        </w:rPr>
        <w:t>În cazul agriculturii ecologice (art</w:t>
      </w:r>
      <w:r w:rsidR="00FE149D" w:rsidRPr="005E10DA">
        <w:rPr>
          <w:rFonts w:ascii="Calibri" w:hAnsi="Calibri" w:cs="Calibri"/>
          <w:color w:val="000000"/>
          <w:lang w:val="ro-RO"/>
        </w:rPr>
        <w:t>.</w:t>
      </w:r>
      <w:r w:rsidRPr="005E10DA">
        <w:rPr>
          <w:rFonts w:ascii="Calibri" w:hAnsi="Calibri" w:cs="Calibri"/>
          <w:color w:val="000000"/>
          <w:lang w:val="ro-RO"/>
        </w:rPr>
        <w:t xml:space="preserve"> 29) obținerea unei intensitati suplimentare de 20 puncte procentuale pentru valoarea eligibila a proiectului  este posibila </w:t>
      </w:r>
      <w:r w:rsidRPr="005E10DA">
        <w:rPr>
          <w:rFonts w:ascii="Calibri" w:hAnsi="Calibri" w:cs="Calibri"/>
          <w:b/>
          <w:bCs/>
          <w:color w:val="000000"/>
          <w:lang w:val="ro-RO"/>
        </w:rPr>
        <w:t>doar daca investiția este destinată exclusiv sistemului de cultură ecologic</w:t>
      </w:r>
      <w:r w:rsidR="001B1656" w:rsidRPr="005E10DA">
        <w:rPr>
          <w:rFonts w:ascii="Calibri" w:hAnsi="Calibri" w:cs="Calibri"/>
          <w:b/>
          <w:bCs/>
          <w:color w:val="000000"/>
          <w:lang w:val="ro-RO"/>
        </w:rPr>
        <w:t xml:space="preserve"> </w:t>
      </w:r>
      <w:r w:rsidR="001B1656" w:rsidRPr="005E10DA">
        <w:rPr>
          <w:rFonts w:asciiTheme="minorHAnsi" w:hAnsiTheme="minorHAnsi" w:cs="Calibri"/>
          <w:b/>
          <w:bCs/>
          <w:color w:val="000000"/>
        </w:rPr>
        <w:t>(în conversie sau certificată</w:t>
      </w:r>
      <w:r w:rsidR="00A27768" w:rsidRPr="005E10DA">
        <w:rPr>
          <w:rFonts w:asciiTheme="minorHAnsi" w:hAnsiTheme="minorHAnsi" w:cs="Calibri"/>
          <w:b/>
          <w:bCs/>
          <w:color w:val="000000"/>
        </w:rPr>
        <w:t>)</w:t>
      </w:r>
      <w:r w:rsidR="00441F48" w:rsidRPr="00786D0E">
        <w:rPr>
          <w:rFonts w:asciiTheme="minorHAnsi" w:hAnsiTheme="minorHAnsi" w:cs="Calibri"/>
          <w:bCs/>
          <w:color w:val="000000"/>
        </w:rPr>
        <w:t xml:space="preserve">, pentru </w:t>
      </w:r>
      <w:r w:rsidR="00D83AD4">
        <w:rPr>
          <w:rFonts w:asciiTheme="minorHAnsi" w:hAnsiTheme="minorHAnsi" w:cs="Calibri"/>
          <w:bCs/>
          <w:color w:val="000000"/>
        </w:rPr>
        <w:t>oricare dintre</w:t>
      </w:r>
      <w:r w:rsidR="00D83AD4" w:rsidRPr="00D83AD4">
        <w:rPr>
          <w:rFonts w:asciiTheme="minorHAnsi" w:hAnsiTheme="minorHAnsi" w:cs="Calibri"/>
          <w:bCs/>
          <w:color w:val="000000"/>
        </w:rPr>
        <w:t xml:space="preserve"> componente</w:t>
      </w:r>
      <w:r w:rsidR="00F66863" w:rsidRPr="00786D0E">
        <w:rPr>
          <w:rFonts w:asciiTheme="minorHAnsi" w:hAnsiTheme="minorHAnsi" w:cs="Calibri"/>
          <w:bCs/>
          <w:color w:val="000000"/>
        </w:rPr>
        <w:t>.</w:t>
      </w:r>
    </w:p>
    <w:p w14:paraId="4315FD2F" w14:textId="0C93433A" w:rsidR="00BF1A68" w:rsidRDefault="00381045" w:rsidP="00C53F88">
      <w:pPr>
        <w:spacing w:line="276" w:lineRule="auto"/>
        <w:jc w:val="both"/>
        <w:rPr>
          <w:lang w:val="ro-RO"/>
        </w:rPr>
      </w:pPr>
      <w:r w:rsidRPr="005E10DA">
        <w:rPr>
          <w:rFonts w:asciiTheme="minorHAnsi" w:hAnsiTheme="minorHAnsi"/>
        </w:rPr>
        <w:t xml:space="preserve">Verificarea se face în baza </w:t>
      </w:r>
      <w:r w:rsidRPr="00F85574">
        <w:rPr>
          <w:rFonts w:asciiTheme="minorHAnsi" w:hAnsiTheme="minorHAnsi"/>
        </w:rPr>
        <w:t xml:space="preserve">documentului </w:t>
      </w:r>
      <w:r w:rsidR="007B6082" w:rsidRPr="00F85574">
        <w:rPr>
          <w:rFonts w:asciiTheme="minorHAnsi" w:hAnsiTheme="minorHAnsi" w:cstheme="minorHAnsi"/>
          <w:b/>
          <w:sz w:val="22"/>
          <w:szCs w:val="22"/>
        </w:rPr>
        <w:t>1</w:t>
      </w:r>
      <w:r w:rsidR="007B6082" w:rsidRPr="00786D0E">
        <w:rPr>
          <w:rFonts w:asciiTheme="minorHAnsi" w:hAnsiTheme="minorHAnsi" w:cstheme="minorHAnsi"/>
          <w:b/>
          <w:sz w:val="22"/>
          <w:szCs w:val="22"/>
        </w:rPr>
        <w:t>7</w:t>
      </w:r>
      <w:r w:rsidR="00C53F88" w:rsidRPr="00F85574">
        <w:rPr>
          <w:rFonts w:asciiTheme="minorHAnsi" w:hAnsiTheme="minorHAnsi" w:cstheme="minorHAnsi"/>
          <w:b/>
          <w:sz w:val="22"/>
          <w:szCs w:val="22"/>
        </w:rPr>
        <w:t>.1  FIŞA DE ÎNREGISTRARE CA  PRODUCĂTOR ȘI/SAU</w:t>
      </w:r>
      <w:r w:rsidR="00C53F88" w:rsidRPr="005E10DA">
        <w:rPr>
          <w:rFonts w:asciiTheme="minorHAnsi" w:hAnsiTheme="minorHAnsi" w:cstheme="minorHAnsi"/>
          <w:b/>
          <w:sz w:val="22"/>
          <w:szCs w:val="22"/>
        </w:rPr>
        <w:t xml:space="preserve"> PROCESATOR  ÎN AGRICULTURĂ ECOLOGICĂ, ELIBERATA DE DAJ, ÎNSOȚITĂ DE CONTRACTUL ÎNCHEIAT CU UN ORGANISM DE INSPECȚIE ȘI CERTIFICARE (în cazul investițiilor noi sau în cazul modernizării exploatațiilor care obțin după implementarea proiectului, un produs ecologic) sau </w:t>
      </w:r>
      <w:r w:rsidR="007B6082">
        <w:rPr>
          <w:rFonts w:asciiTheme="minorHAnsi" w:hAnsiTheme="minorHAnsi" w:cstheme="minorHAnsi"/>
          <w:b/>
        </w:rPr>
        <w:t>17</w:t>
      </w:r>
      <w:r w:rsidR="000F3F33">
        <w:rPr>
          <w:rFonts w:asciiTheme="minorHAnsi" w:hAnsiTheme="minorHAnsi" w:cstheme="minorHAnsi"/>
          <w:b/>
        </w:rPr>
        <w:t xml:space="preserve">.2 </w:t>
      </w:r>
      <w:r w:rsidR="00C53F88" w:rsidRPr="004D1B01">
        <w:rPr>
          <w:rFonts w:asciiTheme="minorHAnsi" w:hAnsiTheme="minorHAnsi" w:cstheme="minorHAnsi"/>
          <w:b/>
          <w:bCs/>
        </w:rPr>
        <w:t xml:space="preserve">Certificat de conformitate a produselor agroalimentare ecologice </w:t>
      </w:r>
      <w:r w:rsidR="00C53F88" w:rsidRPr="004D1B01">
        <w:rPr>
          <w:rFonts w:asciiTheme="minorHAnsi" w:hAnsiTheme="minorHAnsi" w:cstheme="minorHAnsi"/>
        </w:rPr>
        <w:t xml:space="preserve">emis de un organism de inspecţie şi certificare, </w:t>
      </w:r>
      <w:r w:rsidR="00C53F88" w:rsidRPr="004D1B01">
        <w:rPr>
          <w:rFonts w:asciiTheme="minorHAnsi" w:hAnsiTheme="minorHAnsi" w:cstheme="minorHAnsi"/>
          <w:i/>
          <w:iCs/>
        </w:rPr>
        <w:t xml:space="preserve">conform prevederilor OUG 34/2000 privind produsele agroalimentare ecologice </w:t>
      </w:r>
      <w:r w:rsidR="00C53F88" w:rsidRPr="004D1B01">
        <w:rPr>
          <w:rFonts w:asciiTheme="minorHAnsi" w:hAnsiTheme="minorHAnsi" w:cstheme="minorHAnsi"/>
        </w:rPr>
        <w:t xml:space="preserve">cu completările și modificările ulterioare pentru aprobarea regulilor privind organizarea sistemului de inspecție și certificare în agricultura ecologică </w:t>
      </w:r>
      <w:r w:rsidR="00C53F88" w:rsidRPr="004D1B01">
        <w:rPr>
          <w:rFonts w:asciiTheme="minorHAnsi" w:hAnsiTheme="minorHAnsi" w:cstheme="minorHAnsi"/>
          <w:b/>
          <w:bCs/>
        </w:rPr>
        <w:t>(pentru modernizări în vederea obținerii unui produs existent</w:t>
      </w:r>
      <w:r w:rsidR="00C53F88" w:rsidRPr="004D1B01">
        <w:rPr>
          <w:rFonts w:asciiTheme="minorHAnsi" w:hAnsiTheme="minorHAnsi" w:cstheme="minorHAnsi"/>
          <w:bCs/>
        </w:rPr>
        <w:t>).</w:t>
      </w:r>
      <w:r w:rsidR="003D4233" w:rsidRPr="0084648F">
        <w:rPr>
          <w:lang w:val="ro-RO"/>
        </w:rPr>
        <w:t xml:space="preserve"> </w:t>
      </w:r>
    </w:p>
    <w:p w14:paraId="126DA33D" w14:textId="77777777" w:rsidR="0080661B" w:rsidRPr="005E10DA" w:rsidRDefault="00943762" w:rsidP="00C53F88">
      <w:pPr>
        <w:spacing w:line="276" w:lineRule="auto"/>
        <w:jc w:val="both"/>
        <w:rPr>
          <w:rFonts w:ascii="Calibri" w:hAnsi="Calibri" w:cs="Calibri"/>
          <w:color w:val="000000"/>
        </w:rPr>
      </w:pPr>
      <w:r w:rsidRPr="005E10DA">
        <w:rPr>
          <w:rFonts w:ascii="Calibri" w:hAnsi="Calibri" w:cs="Calibri"/>
          <w:color w:val="000000"/>
        </w:rPr>
        <w:t>În cazul art 28 (Agromediu), intensitatea suplimentara se acordă</w:t>
      </w:r>
      <w:r w:rsidR="00F37100" w:rsidRPr="005E10DA">
        <w:rPr>
          <w:rFonts w:ascii="Calibri" w:hAnsi="Calibri" w:cs="Calibri"/>
          <w:color w:val="000000"/>
        </w:rPr>
        <w:t>,</w:t>
      </w:r>
      <w:r w:rsidR="0080661B" w:rsidRPr="005E10DA">
        <w:rPr>
          <w:rFonts w:ascii="Calibri" w:hAnsi="Calibri" w:cs="Calibri"/>
          <w:color w:val="000000"/>
        </w:rPr>
        <w:t xml:space="preserve"> </w:t>
      </w:r>
      <w:r w:rsidR="0080661B" w:rsidRPr="005E10DA">
        <w:rPr>
          <w:rFonts w:asciiTheme="minorHAnsi" w:hAnsiTheme="minorHAnsi" w:cs="Calibri"/>
          <w:color w:val="000000"/>
        </w:rPr>
        <w:t>în urma verificărilor în registrul APIA,</w:t>
      </w:r>
      <w:r w:rsidR="0080661B" w:rsidRPr="005E10DA">
        <w:rPr>
          <w:rFonts w:ascii="Calibri" w:hAnsi="Calibri" w:cs="Calibri"/>
          <w:color w:val="000000"/>
        </w:rPr>
        <w:t xml:space="preserve"> </w:t>
      </w:r>
      <w:r w:rsidR="0080661B" w:rsidRPr="005E10DA">
        <w:rPr>
          <w:rFonts w:ascii="Calibri" w:hAnsi="Calibri" w:cs="Calibri"/>
          <w:color w:val="000000"/>
          <w:lang w:val="fr-FR"/>
        </w:rPr>
        <w:t>doar beneficiarilor pachetelor 1 </w:t>
      </w:r>
      <w:r w:rsidR="0080661B" w:rsidRPr="005E10DA">
        <w:rPr>
          <w:rFonts w:ascii="Calibri" w:hAnsi="Calibri" w:cs="Calibri"/>
          <w:color w:val="000000"/>
        </w:rPr>
        <w:t xml:space="preserve">și 2 aferente măsurii 10 din PNDR 2014-2020 </w:t>
      </w:r>
      <w:r w:rsidR="0080661B" w:rsidRPr="005E10DA">
        <w:rPr>
          <w:rFonts w:ascii="Calibri" w:hAnsi="Calibri" w:cs="Calibri"/>
          <w:color w:val="000000"/>
          <w:lang w:val="fr-FR"/>
        </w:rPr>
        <w:t>pentru contravaloarea utilajelor și a altor asemenea investitii utilizate in cazul livezilor tradiţionale, astfel</w:t>
      </w:r>
      <w:r w:rsidR="0080661B" w:rsidRPr="005E10DA">
        <w:rPr>
          <w:rFonts w:ascii="Calibri" w:hAnsi="Calibri" w:cs="Calibri"/>
          <w:color w:val="000000"/>
        </w:rPr>
        <w:t>:</w:t>
      </w:r>
    </w:p>
    <w:p w14:paraId="131C28F0" w14:textId="77777777" w:rsidR="0080661B" w:rsidRPr="005E10DA" w:rsidRDefault="0080661B" w:rsidP="004E40CF">
      <w:pPr>
        <w:numPr>
          <w:ilvl w:val="0"/>
          <w:numId w:val="65"/>
        </w:numPr>
        <w:spacing w:line="276" w:lineRule="auto"/>
        <w:ind w:left="426" w:hanging="426"/>
        <w:jc w:val="both"/>
        <w:rPr>
          <w:rFonts w:ascii="Calibri" w:hAnsi="Calibri" w:cs="Calibri"/>
          <w:color w:val="000000"/>
        </w:rPr>
      </w:pPr>
      <w:r w:rsidRPr="005E10DA">
        <w:rPr>
          <w:rFonts w:ascii="Calibri" w:hAnsi="Calibri" w:cs="Calibri"/>
          <w:color w:val="000000"/>
        </w:rPr>
        <w:lastRenderedPageBreak/>
        <w:t>pentru beneficiarii pachetului 1 - utilaje folosite pentru cosit, strâns, balotat şi transportat fânul,</w:t>
      </w:r>
      <w:r w:rsidRPr="005E10DA">
        <w:rPr>
          <w:rFonts w:ascii="Calibri" w:hAnsi="Calibri" w:cs="Calibri"/>
          <w:color w:val="000000"/>
          <w:lang w:val="fr-FR"/>
        </w:rPr>
        <w:t xml:space="preserve"> imprastiere și transport gunoi de grajd, platforma gunoi de grajd,</w:t>
      </w:r>
      <w:r w:rsidRPr="005E10DA">
        <w:rPr>
          <w:rFonts w:ascii="Calibri" w:hAnsi="Calibri" w:cs="Calibri"/>
          <w:color w:val="000000"/>
        </w:rPr>
        <w:t xml:space="preserve"> utilizate in cazul livezilor traditionale care fac obiectul sprijinului acordat prin pachetul 1.</w:t>
      </w:r>
    </w:p>
    <w:p w14:paraId="3A5B477E" w14:textId="77777777" w:rsidR="0080661B" w:rsidRPr="005E10DA" w:rsidRDefault="0080661B" w:rsidP="004E40CF">
      <w:pPr>
        <w:numPr>
          <w:ilvl w:val="0"/>
          <w:numId w:val="65"/>
        </w:numPr>
        <w:spacing w:line="276" w:lineRule="auto"/>
        <w:ind w:left="426" w:hanging="426"/>
        <w:jc w:val="both"/>
        <w:rPr>
          <w:rFonts w:ascii="Calibri" w:hAnsi="Calibri" w:cs="Calibri"/>
          <w:color w:val="000000"/>
        </w:rPr>
      </w:pPr>
      <w:r w:rsidRPr="005E10DA">
        <w:rPr>
          <w:rFonts w:ascii="Calibri" w:hAnsi="Calibri" w:cs="Calibri"/>
          <w:color w:val="000000"/>
        </w:rPr>
        <w:t>pentru beneficiarii pachetelor 1 si 2.1 – utilaje usoare folosite pentru balotat şi transportat fânul,</w:t>
      </w:r>
      <w:r w:rsidRPr="005E10DA">
        <w:rPr>
          <w:rFonts w:ascii="Calibri" w:hAnsi="Calibri" w:cs="Calibri"/>
          <w:color w:val="000000"/>
          <w:lang w:val="fr-FR"/>
        </w:rPr>
        <w:t xml:space="preserve"> transport gunoi de grajd, platforma gunoi de grajd.</w:t>
      </w:r>
    </w:p>
    <w:p w14:paraId="5AD2917A" w14:textId="77777777" w:rsidR="0080661B" w:rsidRPr="005E10DA" w:rsidRDefault="0080661B" w:rsidP="004E40CF">
      <w:pPr>
        <w:numPr>
          <w:ilvl w:val="0"/>
          <w:numId w:val="65"/>
        </w:numPr>
        <w:spacing w:line="276" w:lineRule="auto"/>
        <w:ind w:left="426" w:hanging="426"/>
        <w:jc w:val="both"/>
        <w:rPr>
          <w:rFonts w:ascii="Calibri" w:hAnsi="Calibri" w:cs="Calibri"/>
          <w:color w:val="000000"/>
        </w:rPr>
      </w:pPr>
      <w:r w:rsidRPr="005E10DA">
        <w:rPr>
          <w:rFonts w:ascii="Calibri" w:hAnsi="Calibri" w:cs="Calibri"/>
          <w:color w:val="000000"/>
        </w:rPr>
        <w:t>pentru beneficiarii pachetelor 1 si 2.2 - utilaje uşoare (utilaje cu lama scurtă, greutate redusă și viteză mică de deplasare) folosite pentru cosit, strâns, balotat şi transportat fânul,</w:t>
      </w:r>
      <w:r w:rsidRPr="005E10DA">
        <w:rPr>
          <w:rFonts w:ascii="Calibri" w:hAnsi="Calibri" w:cs="Calibri"/>
          <w:color w:val="000000"/>
          <w:lang w:val="fr-FR"/>
        </w:rPr>
        <w:t xml:space="preserve"> imprastiere și transport gunoi de grajd,</w:t>
      </w:r>
      <w:r w:rsidRPr="005E10DA">
        <w:rPr>
          <w:rFonts w:ascii="Calibri" w:hAnsi="Calibri" w:cs="Calibri"/>
          <w:color w:val="000000"/>
        </w:rPr>
        <w:t xml:space="preserve"> </w:t>
      </w:r>
      <w:r w:rsidRPr="005E10DA">
        <w:rPr>
          <w:rFonts w:ascii="Calibri" w:hAnsi="Calibri" w:cs="Calibri"/>
          <w:color w:val="000000"/>
          <w:lang w:val="fr-FR"/>
        </w:rPr>
        <w:t>platforma gunoi de grajd</w:t>
      </w:r>
      <w:r w:rsidRPr="005E10DA">
        <w:rPr>
          <w:rFonts w:ascii="Calibri" w:hAnsi="Calibri" w:cs="Calibri"/>
          <w:color w:val="000000"/>
        </w:rPr>
        <w:t xml:space="preserve">. </w:t>
      </w:r>
    </w:p>
    <w:p w14:paraId="5B23D3F4" w14:textId="77777777" w:rsidR="0080661B" w:rsidRPr="005E10DA" w:rsidRDefault="0080661B" w:rsidP="0080661B">
      <w:pPr>
        <w:ind w:left="426"/>
        <w:jc w:val="both"/>
        <w:rPr>
          <w:rFonts w:ascii="Calibri" w:hAnsi="Calibri" w:cs="Calibri"/>
          <w:color w:val="000000"/>
        </w:rPr>
      </w:pPr>
    </w:p>
    <w:p w14:paraId="0887214B" w14:textId="77777777" w:rsidR="0080661B" w:rsidRPr="005E10DA" w:rsidRDefault="0080661B" w:rsidP="0080661B">
      <w:pPr>
        <w:ind w:left="426"/>
        <w:jc w:val="both"/>
        <w:rPr>
          <w:rFonts w:ascii="Calibri" w:hAnsi="Calibri" w:cs="Calibri"/>
          <w:color w:val="000000"/>
        </w:rPr>
      </w:pPr>
      <w:r w:rsidRPr="005E10DA">
        <w:rPr>
          <w:rFonts w:ascii="Calibri" w:hAnsi="Calibri" w:cs="Calibri"/>
          <w:color w:val="000000"/>
        </w:rPr>
        <w:t>Investitia trebuie dimensionata corespunzator suprafetei ocupate cu livezi traditionale aflate sub angajament.</w:t>
      </w:r>
    </w:p>
    <w:p w14:paraId="4314F211" w14:textId="77777777" w:rsidR="0080661B" w:rsidRPr="005E10DA" w:rsidRDefault="0080661B" w:rsidP="0080661B">
      <w:pPr>
        <w:ind w:left="426"/>
        <w:jc w:val="both"/>
        <w:rPr>
          <w:rFonts w:ascii="Calibri" w:hAnsi="Calibri" w:cs="Calibri"/>
          <w:color w:val="000000"/>
        </w:rPr>
      </w:pPr>
    </w:p>
    <w:p w14:paraId="15975C62" w14:textId="77777777" w:rsidR="00943762" w:rsidRPr="005E10DA" w:rsidRDefault="00AC7340" w:rsidP="005D22FC">
      <w:pPr>
        <w:spacing w:line="276" w:lineRule="auto"/>
        <w:jc w:val="both"/>
        <w:rPr>
          <w:rFonts w:ascii="Calibri" w:hAnsi="Calibri" w:cs="Calibri"/>
          <w:b/>
          <w:color w:val="000000"/>
        </w:rPr>
      </w:pPr>
      <w:r w:rsidRPr="005E10DA">
        <w:rPr>
          <w:rFonts w:ascii="Calibri" w:hAnsi="Calibri" w:cs="Calibri"/>
          <w:color w:val="000000"/>
        </w:rPr>
        <w:t xml:space="preserve"> </w:t>
      </w:r>
      <w:r w:rsidR="00943762" w:rsidRPr="005E10DA">
        <w:rPr>
          <w:rFonts w:ascii="Calibri" w:hAnsi="Calibri" w:cs="Calibri"/>
          <w:b/>
          <w:color w:val="000000"/>
        </w:rPr>
        <w:t xml:space="preserve">În situația de mai sus, fie că sunt îndeplinite cumulativ cele două condiții (investiții legate de operațiuni de agromediu și agricultură ecologică) sau este îndeplinită doar una dintre condiții, majorarea intensității se va face doar cu 20 </w:t>
      </w:r>
      <w:r w:rsidR="00943762" w:rsidRPr="005E10DA">
        <w:rPr>
          <w:rFonts w:ascii="Calibri" w:hAnsi="Calibri" w:cs="Calibri"/>
          <w:b/>
        </w:rPr>
        <w:t>de puncte procentuale</w:t>
      </w:r>
      <w:r w:rsidR="00943762" w:rsidRPr="005E10DA">
        <w:rPr>
          <w:rFonts w:ascii="Calibri" w:hAnsi="Calibri" w:cs="Calibri"/>
          <w:b/>
          <w:color w:val="000000"/>
        </w:rPr>
        <w:t>.</w:t>
      </w:r>
    </w:p>
    <w:p w14:paraId="6ABFC5C9" w14:textId="77777777" w:rsidR="00943762" w:rsidRPr="005E10DA" w:rsidRDefault="00943762" w:rsidP="005D22FC">
      <w:pPr>
        <w:autoSpaceDE w:val="0"/>
        <w:autoSpaceDN w:val="0"/>
        <w:adjustRightInd w:val="0"/>
        <w:ind w:left="720"/>
        <w:jc w:val="both"/>
        <w:rPr>
          <w:rFonts w:ascii="Calibri" w:hAnsi="Calibri" w:cs="Calibri"/>
        </w:rPr>
      </w:pPr>
    </w:p>
    <w:p w14:paraId="5A1393F9" w14:textId="77777777" w:rsidR="00943762" w:rsidRDefault="00C92BB7" w:rsidP="005D22FC">
      <w:pPr>
        <w:autoSpaceDE w:val="0"/>
        <w:autoSpaceDN w:val="0"/>
        <w:adjustRightInd w:val="0"/>
        <w:ind w:left="360"/>
        <w:jc w:val="both"/>
        <w:rPr>
          <w:rFonts w:ascii="Calibri" w:hAnsi="Calibri" w:cs="Calibri"/>
        </w:rPr>
      </w:pPr>
      <w:r w:rsidRPr="005E10DA">
        <w:rPr>
          <w:rFonts w:ascii="Calibri" w:hAnsi="Calibri" w:cs="Calibri"/>
        </w:rPr>
        <w:t>c</w:t>
      </w:r>
      <w:r w:rsidR="006F7B5A" w:rsidRPr="005E10DA">
        <w:rPr>
          <w:rFonts w:ascii="Calibri" w:hAnsi="Calibri" w:cs="Calibri"/>
        </w:rPr>
        <w:t>)</w:t>
      </w:r>
      <w:r w:rsidR="00943762" w:rsidRPr="005E10DA">
        <w:rPr>
          <w:rFonts w:ascii="Calibri" w:hAnsi="Calibri" w:cs="Calibri"/>
        </w:rPr>
        <w:tab/>
        <w:t xml:space="preserve">Zone care se confruntă cu constrângeri naturale și cu alte constrângeri specifice, menționate la articolul 32, se majorează cu 20 de puncte procentuale </w:t>
      </w:r>
      <w:r w:rsidR="00C023B8" w:rsidRPr="005E10DA">
        <w:rPr>
          <w:rFonts w:asciiTheme="minorHAnsi" w:hAnsiTheme="minorHAnsi" w:cs="Calibri"/>
          <w:lang w:val="ro-RO"/>
        </w:rPr>
        <w:t>dacă</w:t>
      </w:r>
      <w:r w:rsidR="00C023B8" w:rsidRPr="005E10DA">
        <w:rPr>
          <w:rFonts w:ascii="Calibri" w:hAnsi="Calibri"/>
        </w:rPr>
        <w:t xml:space="preserve"> amplasarea investiției  și, acolo unde este cazul (de exemplu – achiziția prin proiect de utilaje agricole), peste 50% din terenurile agricole ale exploataţiei agricole</w:t>
      </w:r>
      <w:r w:rsidR="00C023B8" w:rsidRPr="005E10DA">
        <w:rPr>
          <w:rFonts w:asciiTheme="minorHAnsi" w:hAnsiTheme="minorHAnsi" w:cs="Calibri"/>
          <w:lang w:val="ro-RO"/>
        </w:rPr>
        <w:t xml:space="preserve"> se află</w:t>
      </w:r>
      <w:r w:rsidR="00943762" w:rsidRPr="005E10DA">
        <w:rPr>
          <w:rFonts w:ascii="Calibri" w:hAnsi="Calibri" w:cs="Calibri"/>
        </w:rPr>
        <w:t xml:space="preserve"> în una sau mai multe localităţi  în dreptul cărora există menţiunea   ANC ZM , ANC SEMN, ANC-SPEC, în Anexa 3 la Ghidul Solicitantului.</w:t>
      </w:r>
    </w:p>
    <w:p w14:paraId="3C209D23" w14:textId="77777777" w:rsidR="00BD4640" w:rsidRPr="005E10DA" w:rsidRDefault="00BD4640" w:rsidP="005D22FC">
      <w:pPr>
        <w:autoSpaceDE w:val="0"/>
        <w:autoSpaceDN w:val="0"/>
        <w:adjustRightInd w:val="0"/>
        <w:ind w:left="360"/>
        <w:jc w:val="both"/>
        <w:rPr>
          <w:rFonts w:ascii="Calibri" w:hAnsi="Calibri" w:cs="Calibri"/>
        </w:rPr>
      </w:pPr>
      <w:r w:rsidRPr="00BD4640">
        <w:rPr>
          <w:rFonts w:ascii="Calibri" w:hAnsi="Calibri" w:cs="Calibri"/>
        </w:rPr>
        <w:t>În cazul solicitanților care vizează prin proiect achiziţia de mașini și utilaje agricole, trebuie ca peste 50% din terenurile agricole ale exploataţiei să se regăsească,  în una din localităţile  în dreptul cărora există menţiunea   ANC ZM , ANC SEMN, ANC-SPEC, în Anexa 3 la Ghidul Solicitantului.</w:t>
      </w:r>
    </w:p>
    <w:p w14:paraId="4A390DD9" w14:textId="77777777" w:rsidR="00AC7340" w:rsidRPr="005E10DA" w:rsidRDefault="00AC7340" w:rsidP="005D22FC">
      <w:pPr>
        <w:autoSpaceDE w:val="0"/>
        <w:autoSpaceDN w:val="0"/>
        <w:adjustRightInd w:val="0"/>
        <w:ind w:left="360"/>
        <w:jc w:val="both"/>
        <w:rPr>
          <w:rFonts w:ascii="Calibri" w:hAnsi="Calibri" w:cs="Calibri"/>
        </w:rPr>
      </w:pPr>
      <w:r w:rsidRPr="005E10DA">
        <w:rPr>
          <w:rFonts w:ascii="Calibri" w:hAnsi="Calibri" w:cs="Calibri"/>
        </w:rPr>
        <w:t xml:space="preserve">Expertul verifică în Anexa 3  aferentă Ghidului Solicitantului dacă investiţia se realizează integral în lista zonelor </w:t>
      </w:r>
      <w:r w:rsidR="00E767E9" w:rsidRPr="005E10DA">
        <w:rPr>
          <w:rFonts w:ascii="Calibri" w:hAnsi="Calibri" w:cs="Calibri"/>
        </w:rPr>
        <w:t>ANC ZM , ANC SEMN, ANC-SPEC</w:t>
      </w:r>
      <w:r w:rsidR="00BD4640">
        <w:rPr>
          <w:rFonts w:ascii="Calibri" w:hAnsi="Calibri" w:cs="Calibri"/>
        </w:rPr>
        <w:t>/</w:t>
      </w:r>
      <w:r w:rsidR="00BD4640" w:rsidRPr="00BD4640">
        <w:t xml:space="preserve"> </w:t>
      </w:r>
      <w:r w:rsidR="00BA1EA6" w:rsidRPr="00BA1EA6">
        <w:rPr>
          <w:rFonts w:ascii="Calibri" w:hAnsi="Calibri"/>
        </w:rPr>
        <w:t>dacă</w:t>
      </w:r>
      <w:r w:rsidR="00BA1EA6">
        <w:t xml:space="preserve"> </w:t>
      </w:r>
      <w:r w:rsidR="00BD4640" w:rsidRPr="00BD4640">
        <w:rPr>
          <w:rFonts w:ascii="Calibri" w:hAnsi="Calibri" w:cs="Calibri"/>
        </w:rPr>
        <w:t>peste 50% din terenurile agricole ale exploataţiei agricole se află în una sau mai multe localităţi  în dreptul cărora există menţiunea   ANC ZM , ANC SEMN, ANC-SPEC</w:t>
      </w:r>
      <w:r w:rsidR="00BD4640">
        <w:rPr>
          <w:rFonts w:ascii="Calibri" w:hAnsi="Calibri" w:cs="Calibri"/>
        </w:rPr>
        <w:t xml:space="preserve"> în cazul achiziției de utilaje </w:t>
      </w:r>
      <w:r w:rsidRPr="005E10DA">
        <w:rPr>
          <w:rFonts w:ascii="Calibri" w:hAnsi="Calibri" w:cs="Calibri"/>
        </w:rPr>
        <w:t>.</w:t>
      </w:r>
    </w:p>
    <w:p w14:paraId="4F10F21F" w14:textId="23D02313" w:rsidR="00943762" w:rsidRPr="005E10DA" w:rsidRDefault="00943762" w:rsidP="005D22FC">
      <w:pPr>
        <w:autoSpaceDE w:val="0"/>
        <w:autoSpaceDN w:val="0"/>
        <w:adjustRightInd w:val="0"/>
        <w:jc w:val="both"/>
        <w:rPr>
          <w:rFonts w:ascii="Calibri" w:hAnsi="Calibri" w:cs="Calibri"/>
        </w:rPr>
      </w:pPr>
    </w:p>
    <w:p w14:paraId="58256E0B" w14:textId="77777777" w:rsidR="00943762" w:rsidRPr="005E10DA" w:rsidRDefault="00943762" w:rsidP="004E40CF">
      <w:pPr>
        <w:numPr>
          <w:ilvl w:val="0"/>
          <w:numId w:val="38"/>
        </w:numPr>
        <w:autoSpaceDE w:val="0"/>
        <w:autoSpaceDN w:val="0"/>
        <w:adjustRightInd w:val="0"/>
        <w:jc w:val="both"/>
        <w:rPr>
          <w:rFonts w:ascii="Calibri" w:hAnsi="Calibri" w:cs="Calibri"/>
          <w:b/>
          <w:bCs/>
        </w:rPr>
      </w:pPr>
      <w:r w:rsidRPr="005E10DA">
        <w:rPr>
          <w:rFonts w:ascii="Calibri" w:hAnsi="Calibri" w:cs="Calibri"/>
          <w:b/>
          <w:bCs/>
        </w:rPr>
        <w:t>Ferme mari &gt; 250.000 SO</w:t>
      </w:r>
    </w:p>
    <w:p w14:paraId="2EFB9395" w14:textId="77777777" w:rsidR="00943762" w:rsidRPr="005E10DA" w:rsidRDefault="00943762" w:rsidP="005D22FC">
      <w:pPr>
        <w:autoSpaceDE w:val="0"/>
        <w:autoSpaceDN w:val="0"/>
        <w:adjustRightInd w:val="0"/>
        <w:ind w:left="360" w:firstLine="360"/>
        <w:jc w:val="both"/>
        <w:rPr>
          <w:rFonts w:ascii="Calibri" w:hAnsi="Calibri" w:cs="Calibri"/>
        </w:rPr>
      </w:pPr>
      <w:r w:rsidRPr="005E10DA">
        <w:rPr>
          <w:rFonts w:ascii="Calibri" w:hAnsi="Calibri" w:cs="Calibri"/>
        </w:rPr>
        <w:t xml:space="preserve">Intensitatea sprijinului este de </w:t>
      </w:r>
      <w:r w:rsidRPr="005E10DA">
        <w:rPr>
          <w:rFonts w:ascii="Calibri" w:hAnsi="Calibri" w:cs="Calibri"/>
          <w:b/>
          <w:bCs/>
        </w:rPr>
        <w:t xml:space="preserve">50 % din totalul cheltuielilor eligibile, </w:t>
      </w:r>
      <w:r w:rsidRPr="005E10DA">
        <w:rPr>
          <w:rFonts w:ascii="Calibri" w:hAnsi="Calibri" w:cs="Calibri"/>
        </w:rPr>
        <w:t>fără a depăși:</w:t>
      </w:r>
    </w:p>
    <w:p w14:paraId="04599113" w14:textId="739F2380" w:rsidR="00943762" w:rsidRPr="005E10DA" w:rsidRDefault="00140259" w:rsidP="00140259">
      <w:pPr>
        <w:numPr>
          <w:ilvl w:val="0"/>
          <w:numId w:val="40"/>
        </w:numPr>
        <w:autoSpaceDE w:val="0"/>
        <w:autoSpaceDN w:val="0"/>
        <w:adjustRightInd w:val="0"/>
        <w:jc w:val="both"/>
        <w:rPr>
          <w:rFonts w:ascii="Calibri" w:hAnsi="Calibri" w:cs="Calibri"/>
        </w:rPr>
      </w:pPr>
      <w:r>
        <w:rPr>
          <w:rFonts w:ascii="Calibri" w:hAnsi="Calibri" w:cs="Calibri"/>
          <w:b/>
        </w:rPr>
        <w:t>30</w:t>
      </w:r>
      <w:r w:rsidRPr="005E10DA">
        <w:rPr>
          <w:rFonts w:ascii="Calibri" w:hAnsi="Calibri" w:cs="Calibri"/>
          <w:b/>
        </w:rPr>
        <w:t>0</w:t>
      </w:r>
      <w:r w:rsidR="00943762" w:rsidRPr="005E10DA">
        <w:rPr>
          <w:rFonts w:ascii="Calibri" w:hAnsi="Calibri" w:cs="Calibri"/>
          <w:b/>
        </w:rPr>
        <w:t>.000 €</w:t>
      </w:r>
      <w:r w:rsidR="00943762" w:rsidRPr="005E10DA">
        <w:rPr>
          <w:rFonts w:ascii="Calibri" w:hAnsi="Calibri" w:cs="Calibri"/>
        </w:rPr>
        <w:t xml:space="preserve"> pentru achiziții simple</w:t>
      </w:r>
      <w:r w:rsidRPr="00140259">
        <w:rPr>
          <w:rFonts w:ascii="Calibri" w:hAnsi="Calibri" w:cs="Calibri"/>
        </w:rPr>
        <w:t>, inclusiv utilaje recoltare</w:t>
      </w:r>
      <w:r w:rsidR="00943762" w:rsidRPr="005E10DA">
        <w:rPr>
          <w:rFonts w:ascii="Calibri" w:hAnsi="Calibri" w:cs="Calibri"/>
        </w:rPr>
        <w:t>;</w:t>
      </w:r>
    </w:p>
    <w:p w14:paraId="79E01946" w14:textId="193207F1" w:rsidR="00943762" w:rsidRPr="005E10DA" w:rsidRDefault="00943762" w:rsidP="00140259">
      <w:pPr>
        <w:numPr>
          <w:ilvl w:val="0"/>
          <w:numId w:val="40"/>
        </w:numPr>
        <w:autoSpaceDE w:val="0"/>
        <w:autoSpaceDN w:val="0"/>
        <w:adjustRightInd w:val="0"/>
        <w:jc w:val="both"/>
        <w:rPr>
          <w:rFonts w:ascii="Calibri" w:hAnsi="Calibri" w:cs="Calibri"/>
        </w:rPr>
      </w:pPr>
      <w:r w:rsidRPr="005E10DA">
        <w:rPr>
          <w:rFonts w:ascii="Calibri" w:hAnsi="Calibri" w:cs="Calibri"/>
          <w:b/>
        </w:rPr>
        <w:t>1.</w:t>
      </w:r>
      <w:r w:rsidR="00140259">
        <w:rPr>
          <w:rFonts w:ascii="Calibri" w:hAnsi="Calibri" w:cs="Calibri"/>
          <w:b/>
        </w:rPr>
        <w:t>50</w:t>
      </w:r>
      <w:r w:rsidR="00140259" w:rsidRPr="005E10DA">
        <w:rPr>
          <w:rFonts w:ascii="Calibri" w:hAnsi="Calibri" w:cs="Calibri"/>
          <w:b/>
        </w:rPr>
        <w:t>0</w:t>
      </w:r>
      <w:r w:rsidRPr="005E10DA">
        <w:rPr>
          <w:rFonts w:ascii="Calibri" w:hAnsi="Calibri" w:cs="Calibri"/>
          <w:b/>
        </w:rPr>
        <w:t>.000 €</w:t>
      </w:r>
      <w:r w:rsidRPr="005E10DA">
        <w:rPr>
          <w:rFonts w:ascii="Calibri" w:hAnsi="Calibri" w:cs="Calibri"/>
        </w:rPr>
        <w:t xml:space="preserve"> pentru </w:t>
      </w:r>
      <w:r w:rsidR="00140259" w:rsidRPr="00140259">
        <w:rPr>
          <w:rFonts w:ascii="Calibri" w:hAnsi="Calibri" w:cs="Calibri"/>
        </w:rPr>
        <w:t xml:space="preserve">proiecte complexe </w:t>
      </w:r>
    </w:p>
    <w:p w14:paraId="1FC4B13A" w14:textId="74AF1BD9" w:rsidR="00943762" w:rsidRPr="005E10DA" w:rsidRDefault="00943762" w:rsidP="00B55683">
      <w:pPr>
        <w:autoSpaceDE w:val="0"/>
        <w:autoSpaceDN w:val="0"/>
        <w:adjustRightInd w:val="0"/>
        <w:jc w:val="both"/>
        <w:rPr>
          <w:rFonts w:ascii="Calibri" w:hAnsi="Calibri" w:cs="Calibri"/>
        </w:rPr>
      </w:pPr>
    </w:p>
    <w:p w14:paraId="57CFC686" w14:textId="53D75E86" w:rsidR="00943762" w:rsidRPr="005E10DA" w:rsidRDefault="00943762" w:rsidP="004E40CF">
      <w:pPr>
        <w:numPr>
          <w:ilvl w:val="0"/>
          <w:numId w:val="38"/>
        </w:numPr>
        <w:autoSpaceDE w:val="0"/>
        <w:autoSpaceDN w:val="0"/>
        <w:adjustRightInd w:val="0"/>
        <w:jc w:val="both"/>
        <w:rPr>
          <w:rFonts w:ascii="Calibri" w:hAnsi="Calibri" w:cs="Calibri"/>
          <w:b/>
          <w:bCs/>
        </w:rPr>
      </w:pPr>
      <w:r w:rsidRPr="005E10DA">
        <w:rPr>
          <w:rFonts w:ascii="Calibri" w:hAnsi="Calibri" w:cs="Calibri"/>
          <w:b/>
          <w:bCs/>
        </w:rPr>
        <w:t xml:space="preserve">Forme </w:t>
      </w:r>
      <w:r w:rsidR="002E4955">
        <w:rPr>
          <w:rFonts w:ascii="Calibri" w:hAnsi="Calibri" w:cs="Calibri"/>
          <w:b/>
          <w:bCs/>
        </w:rPr>
        <w:t>asociative ( cooperative, grupuri de producători și organizații de producători)</w:t>
      </w:r>
    </w:p>
    <w:p w14:paraId="58FFF552" w14:textId="77777777" w:rsidR="00943762" w:rsidRPr="005E10DA" w:rsidRDefault="00943762" w:rsidP="005D22FC">
      <w:pPr>
        <w:autoSpaceDE w:val="0"/>
        <w:autoSpaceDN w:val="0"/>
        <w:adjustRightInd w:val="0"/>
        <w:ind w:left="720"/>
        <w:jc w:val="both"/>
        <w:rPr>
          <w:rFonts w:ascii="Calibri" w:hAnsi="Calibri" w:cs="Calibri"/>
        </w:rPr>
      </w:pPr>
      <w:r w:rsidRPr="005E10DA">
        <w:rPr>
          <w:rFonts w:ascii="Calibri" w:hAnsi="Calibri" w:cs="Calibri"/>
        </w:rPr>
        <w:t xml:space="preserve">Intensitatea sprijinului este de </w:t>
      </w:r>
      <w:r w:rsidRPr="005E10DA">
        <w:rPr>
          <w:rFonts w:ascii="Calibri" w:hAnsi="Calibri" w:cs="Calibri"/>
          <w:b/>
          <w:bCs/>
        </w:rPr>
        <w:t xml:space="preserve">50 % din totalul cheltuielilor eligibile, </w:t>
      </w:r>
      <w:r w:rsidRPr="005E10DA">
        <w:rPr>
          <w:rFonts w:ascii="Calibri" w:hAnsi="Calibri" w:cs="Calibri"/>
        </w:rPr>
        <w:t>fără a depăși:</w:t>
      </w:r>
    </w:p>
    <w:p w14:paraId="6E73212E" w14:textId="4FD8C4C3" w:rsidR="00943762" w:rsidRPr="005E10DA" w:rsidRDefault="00943762" w:rsidP="005D22FC">
      <w:pPr>
        <w:autoSpaceDE w:val="0"/>
        <w:autoSpaceDN w:val="0"/>
        <w:adjustRightInd w:val="0"/>
        <w:ind w:left="720"/>
        <w:jc w:val="both"/>
        <w:rPr>
          <w:rFonts w:ascii="Calibri" w:hAnsi="Calibri" w:cs="Calibri"/>
        </w:rPr>
      </w:pPr>
      <w:r w:rsidRPr="005E10DA">
        <w:rPr>
          <w:rFonts w:ascii="Calibri" w:hAnsi="Calibri" w:cs="Calibri"/>
          <w:b/>
        </w:rPr>
        <w:t xml:space="preserve">-   </w:t>
      </w:r>
      <w:r w:rsidR="00140259" w:rsidRPr="005E10DA">
        <w:rPr>
          <w:rFonts w:ascii="Calibri" w:hAnsi="Calibri" w:cs="Calibri"/>
          <w:b/>
        </w:rPr>
        <w:t>3</w:t>
      </w:r>
      <w:r w:rsidR="00140259">
        <w:rPr>
          <w:rFonts w:ascii="Calibri" w:hAnsi="Calibri" w:cs="Calibri"/>
          <w:b/>
        </w:rPr>
        <w:t>0</w:t>
      </w:r>
      <w:r w:rsidR="00140259" w:rsidRPr="005E10DA">
        <w:rPr>
          <w:rFonts w:ascii="Calibri" w:hAnsi="Calibri" w:cs="Calibri"/>
          <w:b/>
        </w:rPr>
        <w:t>0</w:t>
      </w:r>
      <w:r w:rsidRPr="005E10DA">
        <w:rPr>
          <w:rFonts w:ascii="Calibri" w:hAnsi="Calibri" w:cs="Calibri"/>
          <w:b/>
        </w:rPr>
        <w:t>.000  €</w:t>
      </w:r>
      <w:r w:rsidRPr="005E10DA">
        <w:rPr>
          <w:rFonts w:ascii="Calibri" w:hAnsi="Calibri" w:cs="Calibri"/>
        </w:rPr>
        <w:t xml:space="preserve"> pentru achiziții simple;</w:t>
      </w:r>
    </w:p>
    <w:p w14:paraId="38BF2550" w14:textId="47B2851B" w:rsidR="00943762" w:rsidRPr="005E10DA" w:rsidRDefault="00943762" w:rsidP="005D22FC">
      <w:pPr>
        <w:autoSpaceDE w:val="0"/>
        <w:autoSpaceDN w:val="0"/>
        <w:adjustRightInd w:val="0"/>
        <w:ind w:left="720"/>
        <w:jc w:val="both"/>
        <w:rPr>
          <w:rFonts w:ascii="Calibri" w:hAnsi="Calibri" w:cs="Calibri"/>
        </w:rPr>
      </w:pPr>
      <w:r w:rsidRPr="005E10DA">
        <w:rPr>
          <w:rFonts w:ascii="Calibri" w:hAnsi="Calibri" w:cs="Calibri"/>
          <w:b/>
        </w:rPr>
        <w:t>- 1.</w:t>
      </w:r>
      <w:r w:rsidR="00301D63">
        <w:rPr>
          <w:rFonts w:ascii="Calibri" w:hAnsi="Calibri" w:cs="Calibri"/>
          <w:b/>
        </w:rPr>
        <w:t>50</w:t>
      </w:r>
      <w:r w:rsidR="00301D63" w:rsidRPr="005E10DA">
        <w:rPr>
          <w:rFonts w:ascii="Calibri" w:hAnsi="Calibri" w:cs="Calibri"/>
          <w:b/>
        </w:rPr>
        <w:t>0</w:t>
      </w:r>
      <w:r w:rsidRPr="005E10DA">
        <w:rPr>
          <w:rFonts w:ascii="Calibri" w:hAnsi="Calibri" w:cs="Calibri"/>
          <w:b/>
        </w:rPr>
        <w:t>.000 €</w:t>
      </w:r>
      <w:r w:rsidRPr="005E10DA">
        <w:rPr>
          <w:rFonts w:ascii="Calibri" w:hAnsi="Calibri" w:cs="Calibri"/>
        </w:rPr>
        <w:t xml:space="preserve"> pentru </w:t>
      </w:r>
      <w:r w:rsidR="001557C5" w:rsidRPr="001557C5">
        <w:rPr>
          <w:rFonts w:ascii="Calibri" w:hAnsi="Calibri" w:cs="Calibri"/>
        </w:rPr>
        <w:t>proiecte complexe</w:t>
      </w:r>
    </w:p>
    <w:p w14:paraId="70E9145B" w14:textId="7DAD79B0" w:rsidR="00C5609A" w:rsidRPr="005E10DA" w:rsidRDefault="00C5609A" w:rsidP="00B55683">
      <w:pPr>
        <w:autoSpaceDE w:val="0"/>
        <w:autoSpaceDN w:val="0"/>
        <w:adjustRightInd w:val="0"/>
        <w:jc w:val="both"/>
        <w:rPr>
          <w:rFonts w:ascii="Calibri" w:hAnsi="Calibri" w:cs="Calibri"/>
        </w:rPr>
      </w:pPr>
    </w:p>
    <w:p w14:paraId="38BEE4DD" w14:textId="2544AE59" w:rsidR="00943762" w:rsidRDefault="008A0305" w:rsidP="005D22FC">
      <w:pPr>
        <w:autoSpaceDE w:val="0"/>
        <w:autoSpaceDN w:val="0"/>
        <w:adjustRightInd w:val="0"/>
        <w:jc w:val="both"/>
        <w:rPr>
          <w:rFonts w:ascii="Calibri" w:hAnsi="Calibri" w:cs="Calibri"/>
        </w:rPr>
      </w:pPr>
      <w:r w:rsidRPr="008A0305">
        <w:rPr>
          <w:rFonts w:ascii="Calibri" w:hAnsi="Calibri" w:cs="Calibri"/>
        </w:rPr>
        <w:lastRenderedPageBreak/>
        <w:t xml:space="preserve">În cazul formelor asociative </w:t>
      </w:r>
      <w:r>
        <w:rPr>
          <w:rFonts w:ascii="Calibri" w:hAnsi="Calibri" w:cs="Calibri"/>
        </w:rPr>
        <w:t>i</w:t>
      </w:r>
      <w:r w:rsidR="00943762" w:rsidRPr="005E10DA">
        <w:rPr>
          <w:rFonts w:ascii="Calibri" w:hAnsi="Calibri" w:cs="Calibri"/>
        </w:rPr>
        <w:t xml:space="preserve">ntensitatea sprijinului nerambursabil se va putea majora, cu </w:t>
      </w:r>
      <w:r w:rsidR="00943762" w:rsidRPr="005E10DA">
        <w:rPr>
          <w:rFonts w:ascii="Calibri" w:hAnsi="Calibri" w:cs="Calibri"/>
          <w:b/>
        </w:rPr>
        <w:t xml:space="preserve">20 </w:t>
      </w:r>
      <w:r w:rsidR="00943762" w:rsidRPr="005E10DA">
        <w:rPr>
          <w:rFonts w:ascii="Calibri" w:hAnsi="Calibri" w:cs="Calibri"/>
        </w:rPr>
        <w:t xml:space="preserve">de puncte procentuale, însă rata sprijinului combinat nu poate depăși </w:t>
      </w:r>
      <w:r w:rsidR="00943762" w:rsidRPr="005E10DA">
        <w:rPr>
          <w:rFonts w:ascii="Calibri" w:hAnsi="Calibri" w:cs="Calibri"/>
          <w:b/>
        </w:rPr>
        <w:t>90%</w:t>
      </w:r>
      <w:r w:rsidR="00943762" w:rsidRPr="005E10DA">
        <w:rPr>
          <w:rFonts w:ascii="Calibri" w:hAnsi="Calibri" w:cs="Calibri"/>
        </w:rPr>
        <w:t>, pentru</w:t>
      </w:r>
      <w:r w:rsidR="00521F72">
        <w:rPr>
          <w:rFonts w:ascii="Calibri" w:hAnsi="Calibri" w:cs="Calibri"/>
        </w:rPr>
        <w:t>:</w:t>
      </w:r>
    </w:p>
    <w:p w14:paraId="0E5ECB3A" w14:textId="77777777" w:rsidR="00521F72" w:rsidRPr="005E10DA" w:rsidRDefault="00521F72" w:rsidP="005D22FC">
      <w:pPr>
        <w:autoSpaceDE w:val="0"/>
        <w:autoSpaceDN w:val="0"/>
        <w:adjustRightInd w:val="0"/>
        <w:jc w:val="both"/>
        <w:rPr>
          <w:rFonts w:ascii="Calibri" w:hAnsi="Calibri" w:cs="Calibri"/>
        </w:rPr>
      </w:pPr>
    </w:p>
    <w:p w14:paraId="65A73AD9" w14:textId="45682332" w:rsidR="00381045" w:rsidRDefault="00207FB9" w:rsidP="00131F89">
      <w:pPr>
        <w:autoSpaceDE w:val="0"/>
        <w:autoSpaceDN w:val="0"/>
        <w:adjustRightInd w:val="0"/>
        <w:jc w:val="both"/>
        <w:rPr>
          <w:rFonts w:ascii="Calibri" w:hAnsi="Calibri" w:cs="Calibri"/>
        </w:rPr>
      </w:pPr>
      <w:r w:rsidRPr="005E10DA">
        <w:rPr>
          <w:rFonts w:ascii="Calibri" w:hAnsi="Calibri" w:cs="Calibri"/>
          <w:b/>
        </w:rPr>
        <w:t>a)</w:t>
      </w:r>
      <w:r w:rsidR="00C92BB7" w:rsidRPr="005E10DA">
        <w:rPr>
          <w:rFonts w:ascii="Calibri" w:hAnsi="Calibri" w:cs="Calibri"/>
          <w:b/>
        </w:rPr>
        <w:t xml:space="preserve"> </w:t>
      </w:r>
      <w:r w:rsidR="00943762" w:rsidRPr="005E10DA">
        <w:rPr>
          <w:rFonts w:ascii="Calibri" w:hAnsi="Calibri" w:cs="Calibri"/>
          <w:b/>
        </w:rPr>
        <w:t>Investiții colective</w:t>
      </w:r>
      <w:r w:rsidR="00943762" w:rsidRPr="005E10DA">
        <w:rPr>
          <w:rFonts w:ascii="Calibri" w:hAnsi="Calibri" w:cs="Calibri"/>
        </w:rPr>
        <w:t xml:space="preserve"> (</w:t>
      </w:r>
      <w:r w:rsidR="003A2270">
        <w:rPr>
          <w:rFonts w:ascii="Calibri" w:hAnsi="Calibri" w:cs="Calibri"/>
        </w:rPr>
        <w:t xml:space="preserve">se aplică formeleor asociative și sunt </w:t>
      </w:r>
      <w:r w:rsidR="00943762" w:rsidRPr="005E10DA">
        <w:rPr>
          <w:rFonts w:ascii="Calibri" w:hAnsi="Calibri" w:cs="Calibri"/>
        </w:rPr>
        <w:t xml:space="preserve">investitii efectuate de </w:t>
      </w:r>
      <w:r w:rsidR="007B6082">
        <w:rPr>
          <w:rFonts w:ascii="Calibri" w:hAnsi="Calibri" w:cs="Calibri"/>
        </w:rPr>
        <w:t xml:space="preserve">organizații și </w:t>
      </w:r>
      <w:r w:rsidR="00943762" w:rsidRPr="005E10DA">
        <w:rPr>
          <w:rFonts w:ascii="Calibri" w:hAnsi="Calibri" w:cs="Calibri"/>
        </w:rPr>
        <w:t>grupuri de producatori si cooperative)</w:t>
      </w:r>
      <w:r w:rsidR="00FF5162" w:rsidRPr="005E10DA">
        <w:rPr>
          <w:rFonts w:ascii="Calibri" w:hAnsi="Calibri" w:cs="Calibri"/>
        </w:rPr>
        <w:t>.</w:t>
      </w:r>
      <w:r w:rsidR="00943762" w:rsidRPr="005E10DA">
        <w:rPr>
          <w:rFonts w:ascii="Calibri" w:hAnsi="Calibri" w:cs="Calibri"/>
        </w:rPr>
        <w:t xml:space="preserve"> </w:t>
      </w:r>
    </w:p>
    <w:p w14:paraId="5B897B4F" w14:textId="77777777" w:rsidR="008A0305" w:rsidRDefault="008A0305" w:rsidP="00131F89">
      <w:pPr>
        <w:autoSpaceDE w:val="0"/>
        <w:autoSpaceDN w:val="0"/>
        <w:adjustRightInd w:val="0"/>
        <w:jc w:val="both"/>
        <w:rPr>
          <w:rFonts w:ascii="Calibri" w:hAnsi="Calibri" w:cs="Calibri"/>
        </w:rPr>
      </w:pPr>
    </w:p>
    <w:p w14:paraId="444C75CB" w14:textId="77777777" w:rsidR="008A0305" w:rsidRPr="00F85574" w:rsidRDefault="008A0305" w:rsidP="008A0305">
      <w:pPr>
        <w:autoSpaceDE w:val="0"/>
        <w:autoSpaceDN w:val="0"/>
        <w:adjustRightInd w:val="0"/>
        <w:jc w:val="both"/>
        <w:rPr>
          <w:rFonts w:ascii="Calibri" w:hAnsi="Calibri" w:cs="Calibri"/>
        </w:rPr>
      </w:pPr>
      <w:r w:rsidRPr="007B6082">
        <w:rPr>
          <w:rFonts w:ascii="Calibri" w:hAnsi="Calibri" w:cs="Calibri"/>
        </w:rPr>
        <w:t xml:space="preserve">În cazul </w:t>
      </w:r>
      <w:r w:rsidRPr="00F85574">
        <w:rPr>
          <w:rFonts w:ascii="Calibri" w:hAnsi="Calibri" w:cs="Calibri"/>
        </w:rPr>
        <w:t>cooperativelor</w:t>
      </w:r>
      <w:r w:rsidR="00D662F7" w:rsidRPr="00786D0E">
        <w:rPr>
          <w:rFonts w:ascii="Calibri" w:hAnsi="Calibri" w:cs="Calibri"/>
        </w:rPr>
        <w:t xml:space="preserve"> de producție</w:t>
      </w:r>
      <w:r w:rsidRPr="00F85574">
        <w:rPr>
          <w:rFonts w:ascii="Calibri" w:hAnsi="Calibri" w:cs="Calibri"/>
        </w:rPr>
        <w:t xml:space="preserve"> se consideră investiții colective orice investiție propusă de</w:t>
      </w:r>
      <w:r w:rsidR="00547403" w:rsidRPr="00786D0E">
        <w:rPr>
          <w:rFonts w:ascii="Calibri" w:hAnsi="Calibri" w:cs="Calibri"/>
        </w:rPr>
        <w:t>:</w:t>
      </w:r>
      <w:r w:rsidRPr="00F85574">
        <w:rPr>
          <w:rFonts w:ascii="Calibri" w:hAnsi="Calibri" w:cs="Calibri"/>
        </w:rPr>
        <w:t xml:space="preserve"> </w:t>
      </w:r>
    </w:p>
    <w:p w14:paraId="444FBC65" w14:textId="77777777" w:rsidR="008A0305" w:rsidRPr="00F85574" w:rsidRDefault="008A0305" w:rsidP="008A0305">
      <w:pPr>
        <w:autoSpaceDE w:val="0"/>
        <w:autoSpaceDN w:val="0"/>
        <w:adjustRightInd w:val="0"/>
        <w:jc w:val="both"/>
        <w:rPr>
          <w:rFonts w:ascii="Calibri" w:hAnsi="Calibri" w:cs="Calibri"/>
        </w:rPr>
      </w:pPr>
      <w:r w:rsidRPr="00F85574">
        <w:rPr>
          <w:rFonts w:ascii="Calibri" w:hAnsi="Calibri" w:cs="Calibri"/>
        </w:rPr>
        <w:t>- cooperativele agricole pentru propriile exploatații înscrise în  APIA ( C1)</w:t>
      </w:r>
    </w:p>
    <w:p w14:paraId="41FB4BC1" w14:textId="77777777" w:rsidR="008A0305" w:rsidRPr="00F85574" w:rsidRDefault="008A0305" w:rsidP="008A0305">
      <w:pPr>
        <w:autoSpaceDE w:val="0"/>
        <w:autoSpaceDN w:val="0"/>
        <w:adjustRightInd w:val="0"/>
        <w:jc w:val="both"/>
        <w:rPr>
          <w:rFonts w:ascii="Calibri" w:hAnsi="Calibri" w:cs="Calibri"/>
        </w:rPr>
      </w:pPr>
      <w:r w:rsidRPr="00F85574">
        <w:rPr>
          <w:rFonts w:ascii="Calibri" w:hAnsi="Calibri" w:cs="Calibri"/>
        </w:rPr>
        <w:t>- cooperativele agricole pentru membrii fermieri care sunt înscriși in APIA (C2)</w:t>
      </w:r>
    </w:p>
    <w:p w14:paraId="6095F584" w14:textId="77777777" w:rsidR="008A0305" w:rsidRPr="00F85574" w:rsidRDefault="008A0305" w:rsidP="008A0305">
      <w:pPr>
        <w:autoSpaceDE w:val="0"/>
        <w:autoSpaceDN w:val="0"/>
        <w:adjustRightInd w:val="0"/>
        <w:jc w:val="both"/>
        <w:rPr>
          <w:rFonts w:ascii="Calibri" w:hAnsi="Calibri" w:cs="Calibri"/>
        </w:rPr>
      </w:pPr>
      <w:r w:rsidRPr="00F85574">
        <w:rPr>
          <w:rFonts w:ascii="Calibri" w:hAnsi="Calibri" w:cs="Calibri"/>
        </w:rPr>
        <w:t>- cooperativele agricole atât pentru propriile exploatații înscrise în APIA cât şi pentru membrii  fermieri înscriși în APIA (C3)</w:t>
      </w:r>
    </w:p>
    <w:p w14:paraId="73F8B0F3" w14:textId="77777777" w:rsidR="00D662F7" w:rsidRPr="00F85574" w:rsidRDefault="00D662F7" w:rsidP="008A0305">
      <w:pPr>
        <w:autoSpaceDE w:val="0"/>
        <w:autoSpaceDN w:val="0"/>
        <w:adjustRightInd w:val="0"/>
        <w:jc w:val="both"/>
        <w:rPr>
          <w:rFonts w:ascii="Calibri" w:hAnsi="Calibri" w:cs="Calibri"/>
        </w:rPr>
      </w:pPr>
    </w:p>
    <w:p w14:paraId="26A95EFA" w14:textId="77777777" w:rsidR="008A0305" w:rsidRPr="005E10DA" w:rsidRDefault="008A0305" w:rsidP="008A0305">
      <w:pPr>
        <w:autoSpaceDE w:val="0"/>
        <w:autoSpaceDN w:val="0"/>
        <w:adjustRightInd w:val="0"/>
        <w:jc w:val="both"/>
        <w:rPr>
          <w:rFonts w:ascii="Calibri" w:hAnsi="Calibri" w:cs="Calibri"/>
        </w:rPr>
      </w:pPr>
      <w:r w:rsidRPr="00786D0E">
        <w:rPr>
          <w:rFonts w:ascii="Calibri" w:hAnsi="Calibri" w:cs="Calibri"/>
          <w:b/>
        </w:rPr>
        <w:t>Investiţiile colective</w:t>
      </w:r>
      <w:r w:rsidRPr="00F85574">
        <w:rPr>
          <w:rFonts w:ascii="Calibri" w:hAnsi="Calibri" w:cs="Calibri"/>
        </w:rPr>
        <w:t xml:space="preserve"> sunt investiţii realizate de către cooperative,</w:t>
      </w:r>
      <w:r w:rsidR="00D662F7" w:rsidRPr="00F85574">
        <w:rPr>
          <w:rFonts w:ascii="Calibri" w:hAnsi="Calibri" w:cs="Calibri"/>
        </w:rPr>
        <w:t xml:space="preserve"> </w:t>
      </w:r>
      <w:r w:rsidRPr="00F85574">
        <w:rPr>
          <w:rFonts w:ascii="Calibri" w:hAnsi="Calibri" w:cs="Calibri"/>
        </w:rPr>
        <w:t>organiza</w:t>
      </w:r>
      <w:r w:rsidRPr="00F85574">
        <w:rPr>
          <w:rFonts w:ascii="Calibri" w:hAnsi="Calibri" w:cs="Calibri"/>
          <w:lang w:val="ro-RO"/>
        </w:rPr>
        <w:t>ții</w:t>
      </w:r>
      <w:r w:rsidRPr="00F85574">
        <w:rPr>
          <w:rFonts w:ascii="Calibri" w:hAnsi="Calibri" w:cs="Calibri"/>
        </w:rPr>
        <w:t xml:space="preserve"> sau grupuri de producători</w:t>
      </w:r>
      <w:r w:rsidR="00766EFB" w:rsidRPr="00F85574">
        <w:rPr>
          <w:rFonts w:ascii="Calibri" w:hAnsi="Calibri" w:cs="Calibri"/>
        </w:rPr>
        <w:t xml:space="preserve"> sau de parteneriate sprijinite prin intermediul M 16,</w:t>
      </w:r>
      <w:r w:rsidRPr="00F85574">
        <w:rPr>
          <w:rFonts w:ascii="Calibri" w:hAnsi="Calibri" w:cs="Calibri"/>
        </w:rPr>
        <w:t xml:space="preserve"> legate de asigurarea cooperării între producători, prin promovarea unor investiţii în facilităţi comune, mai eficiente şi profitabile, cum sunt: echipamente, infrastructură şi altele. Aceste</w:t>
      </w:r>
      <w:r w:rsidRPr="00B971BE">
        <w:rPr>
          <w:rFonts w:ascii="Calibri" w:hAnsi="Calibri" w:cs="Calibri"/>
        </w:rPr>
        <w:t xml:space="preserve"> investiţii vor deservi interesele membrilor cooperativelor</w:t>
      </w:r>
      <w:r w:rsidR="00D662F7">
        <w:rPr>
          <w:rFonts w:ascii="Calibri" w:hAnsi="Calibri" w:cs="Calibri"/>
        </w:rPr>
        <w:t>, organizațiilor</w:t>
      </w:r>
      <w:r w:rsidRPr="00B971BE">
        <w:rPr>
          <w:rFonts w:ascii="Calibri" w:hAnsi="Calibri" w:cs="Calibri"/>
        </w:rPr>
        <w:t xml:space="preserve"> şi grupurilor de producători. </w:t>
      </w:r>
    </w:p>
    <w:p w14:paraId="4AAD6AAC" w14:textId="77777777" w:rsidR="009137A5" w:rsidRPr="005E10DA" w:rsidRDefault="009137A5" w:rsidP="005D22FC">
      <w:pPr>
        <w:autoSpaceDE w:val="0"/>
        <w:autoSpaceDN w:val="0"/>
        <w:adjustRightInd w:val="0"/>
        <w:ind w:left="1080"/>
        <w:jc w:val="both"/>
        <w:rPr>
          <w:rFonts w:ascii="Calibri" w:hAnsi="Calibri" w:cs="Calibri"/>
        </w:rPr>
      </w:pPr>
    </w:p>
    <w:p w14:paraId="79E217C1" w14:textId="77777777" w:rsidR="00943762" w:rsidRPr="005E10DA" w:rsidRDefault="00C92BB7" w:rsidP="00131F89">
      <w:pPr>
        <w:autoSpaceDE w:val="0"/>
        <w:autoSpaceDN w:val="0"/>
        <w:adjustRightInd w:val="0"/>
        <w:jc w:val="both"/>
        <w:rPr>
          <w:rFonts w:ascii="Calibri" w:hAnsi="Calibri" w:cs="Calibri"/>
        </w:rPr>
      </w:pPr>
      <w:r w:rsidRPr="00131F89">
        <w:rPr>
          <w:rFonts w:ascii="Calibri" w:hAnsi="Calibri" w:cs="Calibri"/>
          <w:b/>
        </w:rPr>
        <w:t>b)</w:t>
      </w:r>
      <w:r w:rsidRPr="005E10DA">
        <w:rPr>
          <w:rFonts w:ascii="Calibri" w:hAnsi="Calibri" w:cs="Calibri"/>
        </w:rPr>
        <w:t xml:space="preserve"> </w:t>
      </w:r>
      <w:r w:rsidR="00943762" w:rsidRPr="005E10DA">
        <w:rPr>
          <w:rFonts w:ascii="Calibri" w:hAnsi="Calibri" w:cs="Calibri"/>
          <w:b/>
        </w:rPr>
        <w:t>Investiții legate de operațiunile prevăzute la art. 28 (Agromediu</w:t>
      </w:r>
      <w:r w:rsidR="00EA7D5A" w:rsidRPr="005E10DA">
        <w:rPr>
          <w:rFonts w:ascii="Calibri" w:hAnsi="Calibri" w:cs="Calibri"/>
          <w:b/>
        </w:rPr>
        <w:t xml:space="preserve"> </w:t>
      </w:r>
      <w:r w:rsidR="00EA7D5A" w:rsidRPr="005E10DA">
        <w:rPr>
          <w:rFonts w:asciiTheme="minorHAnsi" w:hAnsiTheme="minorHAnsi" w:cs="Calibri"/>
          <w:b/>
        </w:rPr>
        <w:t>și climă</w:t>
      </w:r>
      <w:r w:rsidR="00943762" w:rsidRPr="005E10DA">
        <w:rPr>
          <w:rFonts w:ascii="Calibri" w:hAnsi="Calibri" w:cs="Calibri"/>
          <w:b/>
        </w:rPr>
        <w:t>) și art. 29 (Agricultura ecologica) din R (UE) nr. 1305/2013;</w:t>
      </w:r>
    </w:p>
    <w:p w14:paraId="71B64E0E" w14:textId="77777777" w:rsidR="009137A5" w:rsidRPr="005E10DA" w:rsidRDefault="009137A5" w:rsidP="005D22FC">
      <w:pPr>
        <w:autoSpaceDE w:val="0"/>
        <w:autoSpaceDN w:val="0"/>
        <w:adjustRightInd w:val="0"/>
        <w:ind w:left="1080"/>
        <w:jc w:val="both"/>
        <w:rPr>
          <w:rFonts w:ascii="Calibri" w:hAnsi="Calibri" w:cs="Calibri"/>
        </w:rPr>
      </w:pPr>
    </w:p>
    <w:p w14:paraId="79DD7488" w14:textId="77777777" w:rsidR="00943762" w:rsidRDefault="00943762" w:rsidP="00350477">
      <w:pPr>
        <w:spacing w:line="276" w:lineRule="auto"/>
        <w:jc w:val="both"/>
        <w:rPr>
          <w:rFonts w:ascii="Calibri" w:hAnsi="Calibri" w:cs="Calibri"/>
          <w:b/>
          <w:bCs/>
          <w:color w:val="000000"/>
        </w:rPr>
      </w:pPr>
      <w:r w:rsidRPr="005E10DA">
        <w:rPr>
          <w:rFonts w:ascii="Calibri" w:hAnsi="Calibri" w:cs="Calibri"/>
          <w:color w:val="000000"/>
        </w:rPr>
        <w:t xml:space="preserve">În cazul agriculturii ecologice (art 29) obținerea unei intensitati suplimentare de 20 puncte procentuale pentru valoarea eligibila a proiectului  este posibila </w:t>
      </w:r>
      <w:r w:rsidRPr="005E10DA">
        <w:rPr>
          <w:rFonts w:ascii="Calibri" w:hAnsi="Calibri" w:cs="Calibri"/>
          <w:b/>
          <w:bCs/>
          <w:color w:val="000000"/>
        </w:rPr>
        <w:t>doar daca investiția este destinată exclusiv sistemului de cultură ecologic</w:t>
      </w:r>
      <w:r w:rsidR="00556734" w:rsidRPr="005E10DA">
        <w:rPr>
          <w:rFonts w:ascii="Calibri" w:hAnsi="Calibri" w:cs="Calibri"/>
          <w:b/>
          <w:bCs/>
          <w:color w:val="000000"/>
        </w:rPr>
        <w:t xml:space="preserve"> (în conversie sau certificata).</w:t>
      </w:r>
    </w:p>
    <w:p w14:paraId="3FCC7294" w14:textId="77777777" w:rsidR="00C30531" w:rsidRDefault="00C30531" w:rsidP="00786D0E">
      <w:pPr>
        <w:pStyle w:val="NoSpacing"/>
        <w:shd w:val="clear" w:color="auto" w:fill="FFFFFF"/>
        <w:spacing w:line="276" w:lineRule="auto"/>
        <w:ind w:right="23" w:firstLine="708"/>
        <w:jc w:val="both"/>
        <w:rPr>
          <w:rFonts w:asciiTheme="minorHAnsi" w:hAnsiTheme="minorHAnsi" w:cstheme="minorHAnsi"/>
          <w:bCs/>
          <w:sz w:val="24"/>
          <w:szCs w:val="24"/>
        </w:rPr>
      </w:pPr>
      <w:r w:rsidRPr="0018605A">
        <w:rPr>
          <w:rFonts w:asciiTheme="minorHAnsi" w:hAnsiTheme="minorHAnsi" w:cstheme="minorHAnsi"/>
          <w:sz w:val="24"/>
          <w:szCs w:val="24"/>
        </w:rPr>
        <w:t xml:space="preserve">Verificarea se face în baza doc. </w:t>
      </w:r>
      <w:r w:rsidRPr="0018605A">
        <w:rPr>
          <w:rFonts w:asciiTheme="minorHAnsi" w:hAnsiTheme="minorHAnsi" w:cstheme="minorHAnsi"/>
          <w:b/>
          <w:sz w:val="24"/>
          <w:szCs w:val="24"/>
        </w:rPr>
        <w:t>1</w:t>
      </w:r>
      <w:r w:rsidR="00FF0BE7">
        <w:rPr>
          <w:rFonts w:asciiTheme="minorHAnsi" w:hAnsiTheme="minorHAnsi" w:cstheme="minorHAnsi"/>
          <w:b/>
          <w:sz w:val="24"/>
          <w:szCs w:val="24"/>
        </w:rPr>
        <w:t>7</w:t>
      </w:r>
      <w:r w:rsidRPr="0018605A">
        <w:rPr>
          <w:rFonts w:asciiTheme="minorHAnsi" w:hAnsiTheme="minorHAnsi" w:cstheme="minorHAnsi"/>
          <w:b/>
          <w:sz w:val="24"/>
          <w:szCs w:val="24"/>
        </w:rPr>
        <w:t>.1 FIŞA DE ÎNREGISTRARE CA PRODUCĂTOR ȘI/SAU PROCESATOR ÎN AGRICULTURĂ ECOLOGICĂ, ELIBERATA DE DAJ, ÎNSOȚITĂ DE CONTRACTUL ÎNCHEIAT CU UN ORGANISM DE INSPECȚIE ȘI CERTIFICARE (în cazul investițiilor noi sau în cazul modernizării exploatațiilor care obțin după implementarea proiectului, un produs ecologic) sau 1</w:t>
      </w:r>
      <w:r w:rsidR="00FF0BE7">
        <w:rPr>
          <w:rFonts w:asciiTheme="minorHAnsi" w:hAnsiTheme="minorHAnsi" w:cstheme="minorHAnsi"/>
          <w:b/>
          <w:sz w:val="24"/>
          <w:szCs w:val="24"/>
        </w:rPr>
        <w:t>7</w:t>
      </w:r>
      <w:r w:rsidRPr="0018605A">
        <w:rPr>
          <w:rFonts w:asciiTheme="minorHAnsi" w:hAnsiTheme="minorHAnsi" w:cstheme="minorHAnsi"/>
          <w:b/>
          <w:sz w:val="24"/>
          <w:szCs w:val="24"/>
        </w:rPr>
        <w:t xml:space="preserve">.2 </w:t>
      </w:r>
      <w:r w:rsidRPr="0018605A">
        <w:rPr>
          <w:rFonts w:asciiTheme="minorHAnsi" w:hAnsiTheme="minorHAnsi" w:cstheme="minorHAnsi"/>
          <w:b/>
          <w:bCs/>
          <w:sz w:val="24"/>
          <w:szCs w:val="24"/>
        </w:rPr>
        <w:t xml:space="preserve">Certificat de conformitate a produselor agroalimentare ecologice </w:t>
      </w:r>
      <w:r w:rsidRPr="0018605A">
        <w:rPr>
          <w:rFonts w:asciiTheme="minorHAnsi" w:hAnsiTheme="minorHAnsi" w:cstheme="minorHAnsi"/>
          <w:sz w:val="24"/>
          <w:szCs w:val="24"/>
        </w:rPr>
        <w:t xml:space="preserve">emis de un organism de inspecţie şi certificare, </w:t>
      </w:r>
      <w:r w:rsidRPr="0018605A">
        <w:rPr>
          <w:rFonts w:asciiTheme="minorHAnsi" w:hAnsiTheme="minorHAnsi" w:cstheme="minorHAnsi"/>
          <w:i/>
          <w:iCs/>
          <w:sz w:val="24"/>
          <w:szCs w:val="24"/>
        </w:rPr>
        <w:t xml:space="preserve">conform prevederilor OUG 34/2000 privind produsele agroalimentare ecologice </w:t>
      </w:r>
      <w:r w:rsidRPr="0018605A">
        <w:rPr>
          <w:rFonts w:asciiTheme="minorHAnsi" w:hAnsiTheme="minorHAnsi" w:cstheme="minorHAnsi"/>
          <w:sz w:val="24"/>
          <w:szCs w:val="24"/>
        </w:rPr>
        <w:t xml:space="preserve">cu completările și modificările ulterioare pentru aprobarea regulilor privind organizarea sistemului de inspecție și certificare în agricultura ecologică </w:t>
      </w:r>
      <w:r w:rsidRPr="0018605A">
        <w:rPr>
          <w:rFonts w:asciiTheme="minorHAnsi" w:hAnsiTheme="minorHAnsi" w:cstheme="minorHAnsi"/>
          <w:b/>
          <w:bCs/>
          <w:sz w:val="24"/>
          <w:szCs w:val="24"/>
        </w:rPr>
        <w:t>(pentru modernizări în vederea obținerii unui produs existent)</w:t>
      </w:r>
      <w:r w:rsidRPr="0018605A">
        <w:rPr>
          <w:rFonts w:asciiTheme="minorHAnsi" w:hAnsiTheme="minorHAnsi" w:cstheme="minorHAnsi"/>
          <w:bCs/>
          <w:sz w:val="24"/>
          <w:szCs w:val="24"/>
        </w:rPr>
        <w:t xml:space="preserve">. </w:t>
      </w:r>
    </w:p>
    <w:p w14:paraId="3D977000" w14:textId="471B20E9" w:rsidR="009137A5" w:rsidRPr="005E10DA" w:rsidRDefault="00C30531" w:rsidP="00786D0E">
      <w:pPr>
        <w:spacing w:line="276" w:lineRule="auto"/>
        <w:jc w:val="both"/>
        <w:rPr>
          <w:rFonts w:ascii="Calibri" w:hAnsi="Calibri" w:cs="Calibri"/>
          <w:b/>
          <w:bCs/>
          <w:color w:val="000000"/>
        </w:rPr>
      </w:pPr>
      <w:r w:rsidRPr="0018605A">
        <w:rPr>
          <w:rFonts w:asciiTheme="minorHAnsi" w:hAnsiTheme="minorHAnsi" w:cstheme="minorHAnsi"/>
          <w:bCs/>
        </w:rPr>
        <w:t xml:space="preserve"> – documente </w:t>
      </w:r>
      <w:r>
        <w:rPr>
          <w:rFonts w:asciiTheme="minorHAnsi" w:hAnsiTheme="minorHAnsi" w:cstheme="minorHAnsi"/>
          <w:bCs/>
        </w:rPr>
        <w:t>vor fi prezentate</w:t>
      </w:r>
      <w:r w:rsidRPr="0018605A">
        <w:rPr>
          <w:rFonts w:asciiTheme="minorHAnsi" w:hAnsiTheme="minorHAnsi" w:cstheme="minorHAnsi"/>
          <w:bCs/>
        </w:rPr>
        <w:t xml:space="preserve"> pentru membrii formei asociative (membri acționari în cazul cooperativelor)</w:t>
      </w:r>
    </w:p>
    <w:p w14:paraId="75B08E08" w14:textId="77777777" w:rsidR="0080661B" w:rsidRPr="005E10DA" w:rsidRDefault="00943762" w:rsidP="00350477">
      <w:pPr>
        <w:spacing w:line="276" w:lineRule="auto"/>
        <w:jc w:val="both"/>
        <w:rPr>
          <w:rFonts w:ascii="Calibri" w:hAnsi="Calibri" w:cs="Calibri"/>
          <w:color w:val="000000"/>
        </w:rPr>
      </w:pPr>
      <w:r w:rsidRPr="005E10DA">
        <w:rPr>
          <w:rFonts w:ascii="Calibri" w:hAnsi="Calibri" w:cs="Calibri"/>
          <w:color w:val="000000"/>
        </w:rPr>
        <w:t>În cazul art 28 (Agromediu</w:t>
      </w:r>
      <w:r w:rsidR="00FF7442" w:rsidRPr="005E10DA">
        <w:rPr>
          <w:rFonts w:ascii="Calibri" w:hAnsi="Calibri" w:cs="Calibri"/>
          <w:color w:val="000000"/>
        </w:rPr>
        <w:t xml:space="preserve"> și climă</w:t>
      </w:r>
      <w:r w:rsidRPr="005E10DA">
        <w:rPr>
          <w:rFonts w:ascii="Calibri" w:hAnsi="Calibri" w:cs="Calibri"/>
          <w:color w:val="000000"/>
        </w:rPr>
        <w:t xml:space="preserve">), intensitatea suplimentara se acordă  </w:t>
      </w:r>
      <w:r w:rsidR="0080661B" w:rsidRPr="005E10DA">
        <w:rPr>
          <w:rFonts w:ascii="Calibri" w:hAnsi="Calibri" w:cs="Calibri"/>
          <w:color w:val="000000"/>
        </w:rPr>
        <w:t xml:space="preserve">în urma verificărilor în registrul APIA, doar beneficiarilor pachetelor 1 și 2 aferente măsurii 10 din PNDR 2014-2020 </w:t>
      </w:r>
      <w:r w:rsidR="0080661B" w:rsidRPr="00786D0E">
        <w:rPr>
          <w:rFonts w:ascii="Calibri" w:hAnsi="Calibri" w:cs="Calibri"/>
          <w:b/>
          <w:color w:val="000000"/>
        </w:rPr>
        <w:t>pentru contravaloarea utilajelor și a altor asemenea investitii utilizate in cazul livezilor tradiţionale</w:t>
      </w:r>
      <w:r w:rsidR="0080661B" w:rsidRPr="005E10DA">
        <w:rPr>
          <w:rFonts w:ascii="Calibri" w:hAnsi="Calibri" w:cs="Calibri"/>
          <w:color w:val="000000"/>
        </w:rPr>
        <w:t>, astfel:</w:t>
      </w:r>
    </w:p>
    <w:p w14:paraId="1145C78A" w14:textId="77777777" w:rsidR="0080661B" w:rsidRPr="005E10DA" w:rsidRDefault="0080661B" w:rsidP="00350477">
      <w:pPr>
        <w:spacing w:line="276" w:lineRule="auto"/>
        <w:jc w:val="both"/>
        <w:rPr>
          <w:rFonts w:ascii="Calibri" w:hAnsi="Calibri" w:cs="Calibri"/>
          <w:color w:val="000000"/>
        </w:rPr>
      </w:pPr>
      <w:r w:rsidRPr="005E10DA">
        <w:rPr>
          <w:rFonts w:ascii="Calibri" w:hAnsi="Calibri" w:cs="Calibri"/>
          <w:color w:val="000000"/>
        </w:rPr>
        <w:lastRenderedPageBreak/>
        <w:t>-</w:t>
      </w:r>
      <w:r w:rsidRPr="005E10DA">
        <w:rPr>
          <w:rFonts w:ascii="Calibri" w:hAnsi="Calibri" w:cs="Calibri"/>
          <w:color w:val="000000"/>
        </w:rPr>
        <w:tab/>
        <w:t>pentru beneficiarii pachetului 1 - utilaje folosite pentru cosit, strâns, balotat şi transportat fânul, imprastiere și transport gunoi de grajd, platforma gunoi de grajd, utilizate in cazul livezilor traditionale care fac obiectul sprijinului acordat prin pachetul 1.</w:t>
      </w:r>
    </w:p>
    <w:p w14:paraId="3D04ABB6" w14:textId="77777777" w:rsidR="0080661B" w:rsidRPr="005E10DA" w:rsidRDefault="0080661B" w:rsidP="00350477">
      <w:pPr>
        <w:spacing w:line="276" w:lineRule="auto"/>
        <w:jc w:val="both"/>
        <w:rPr>
          <w:rFonts w:ascii="Calibri" w:hAnsi="Calibri" w:cs="Calibri"/>
          <w:color w:val="000000"/>
        </w:rPr>
      </w:pPr>
      <w:r w:rsidRPr="005E10DA">
        <w:rPr>
          <w:rFonts w:ascii="Calibri" w:hAnsi="Calibri" w:cs="Calibri"/>
          <w:color w:val="000000"/>
        </w:rPr>
        <w:t>-</w:t>
      </w:r>
      <w:r w:rsidRPr="005E10DA">
        <w:rPr>
          <w:rFonts w:ascii="Calibri" w:hAnsi="Calibri" w:cs="Calibri"/>
          <w:color w:val="000000"/>
        </w:rPr>
        <w:tab/>
        <w:t>pentru beneficiarii pachetelor 1 si 2.1 – utilaje usoare folosite pentru balotat şi transportat fânul, transport gunoi de grajd, platforma gunoi de grajd.</w:t>
      </w:r>
    </w:p>
    <w:p w14:paraId="773C2FE5" w14:textId="77777777" w:rsidR="0080661B" w:rsidRPr="005E10DA" w:rsidRDefault="0080661B" w:rsidP="00350477">
      <w:pPr>
        <w:spacing w:line="276" w:lineRule="auto"/>
        <w:jc w:val="both"/>
        <w:rPr>
          <w:rFonts w:ascii="Calibri" w:hAnsi="Calibri" w:cs="Calibri"/>
          <w:color w:val="000000"/>
        </w:rPr>
      </w:pPr>
      <w:r w:rsidRPr="005E10DA">
        <w:rPr>
          <w:rFonts w:ascii="Calibri" w:hAnsi="Calibri" w:cs="Calibri"/>
          <w:color w:val="000000"/>
        </w:rPr>
        <w:t>-</w:t>
      </w:r>
      <w:r w:rsidRPr="005E10DA">
        <w:rPr>
          <w:rFonts w:ascii="Calibri" w:hAnsi="Calibri" w:cs="Calibri"/>
          <w:color w:val="000000"/>
        </w:rPr>
        <w:tab/>
        <w:t xml:space="preserve">pentru beneficiarii pachetelor 1 si 2.2 - utilaje uşoare (utilaje cu lama scurtă, greutate redusă și viteză mică de deplasare) folosite pentru cosit, strâns, balotat şi transportat fânul, imprastiere și transport gunoi de grajd, platforma gunoi de grajd. </w:t>
      </w:r>
    </w:p>
    <w:p w14:paraId="5B0648AB" w14:textId="77777777" w:rsidR="0080661B" w:rsidRPr="005E10DA" w:rsidRDefault="0080661B" w:rsidP="0080661B">
      <w:pPr>
        <w:spacing w:line="276" w:lineRule="auto"/>
        <w:ind w:left="720"/>
        <w:jc w:val="both"/>
        <w:rPr>
          <w:rFonts w:ascii="Calibri" w:hAnsi="Calibri" w:cs="Calibri"/>
          <w:color w:val="000000"/>
        </w:rPr>
      </w:pPr>
    </w:p>
    <w:p w14:paraId="1B1EB84B" w14:textId="77777777" w:rsidR="0080661B" w:rsidRPr="005E10DA" w:rsidRDefault="0080661B" w:rsidP="00350477">
      <w:pPr>
        <w:spacing w:line="276" w:lineRule="auto"/>
        <w:jc w:val="both"/>
        <w:rPr>
          <w:rFonts w:ascii="Calibri" w:hAnsi="Calibri" w:cs="Calibri"/>
          <w:color w:val="000000"/>
        </w:rPr>
      </w:pPr>
      <w:r w:rsidRPr="005E10DA">
        <w:rPr>
          <w:rFonts w:ascii="Calibri" w:hAnsi="Calibri" w:cs="Calibri"/>
          <w:color w:val="000000"/>
        </w:rPr>
        <w:t>Investitia trebuie dimensionata corespunzator suprafetei ocupate cu livezi traditionale aflate sub angajament.</w:t>
      </w:r>
    </w:p>
    <w:p w14:paraId="0490C581" w14:textId="77777777" w:rsidR="0080661B" w:rsidRPr="005E10DA" w:rsidRDefault="0080661B" w:rsidP="0080661B">
      <w:pPr>
        <w:spacing w:line="276" w:lineRule="auto"/>
        <w:ind w:left="720"/>
        <w:jc w:val="both"/>
        <w:rPr>
          <w:rFonts w:ascii="Calibri" w:hAnsi="Calibri" w:cs="Calibri"/>
          <w:color w:val="000000"/>
        </w:rPr>
      </w:pPr>
    </w:p>
    <w:p w14:paraId="40F59871" w14:textId="77777777" w:rsidR="00943762" w:rsidRPr="005E10DA" w:rsidRDefault="00943762" w:rsidP="005D22FC">
      <w:pPr>
        <w:spacing w:line="276" w:lineRule="auto"/>
        <w:jc w:val="both"/>
        <w:rPr>
          <w:rFonts w:ascii="Calibri" w:hAnsi="Calibri" w:cs="Calibri"/>
          <w:b/>
          <w:color w:val="000000"/>
        </w:rPr>
      </w:pPr>
      <w:r w:rsidRPr="005E10DA">
        <w:rPr>
          <w:rFonts w:ascii="Calibri" w:hAnsi="Calibri" w:cs="Calibri"/>
          <w:b/>
          <w:color w:val="000000"/>
        </w:rPr>
        <w:t>În situația de mai sus, fie că sunt îndeplinite cumulativ cele două condiții (investiții legate de operațiuni de agromediu și agricultură ecologică) sau este îndeplinită doar una dintre condiții, majorarea intensității se va face doar cu 20 puncte procentuale.</w:t>
      </w:r>
    </w:p>
    <w:p w14:paraId="28E5F1D5" w14:textId="77777777" w:rsidR="00943762" w:rsidRPr="005E10DA" w:rsidRDefault="00943762" w:rsidP="005D22FC">
      <w:pPr>
        <w:autoSpaceDE w:val="0"/>
        <w:autoSpaceDN w:val="0"/>
        <w:adjustRightInd w:val="0"/>
        <w:ind w:left="720"/>
        <w:jc w:val="both"/>
        <w:rPr>
          <w:rFonts w:ascii="Calibri" w:hAnsi="Calibri" w:cs="Calibri"/>
        </w:rPr>
      </w:pPr>
    </w:p>
    <w:p w14:paraId="187B367F" w14:textId="77777777" w:rsidR="00943762" w:rsidRPr="00467537" w:rsidRDefault="00943762" w:rsidP="00467537">
      <w:pPr>
        <w:pStyle w:val="ListParagraph"/>
        <w:numPr>
          <w:ilvl w:val="0"/>
          <w:numId w:val="7"/>
        </w:numPr>
        <w:autoSpaceDE w:val="0"/>
        <w:autoSpaceDN w:val="0"/>
        <w:adjustRightInd w:val="0"/>
        <w:ind w:left="0" w:hanging="90"/>
        <w:jc w:val="both"/>
        <w:rPr>
          <w:rFonts w:cs="Calibri"/>
          <w:color w:val="000000"/>
          <w:sz w:val="24"/>
          <w:szCs w:val="24"/>
          <w:lang w:eastAsia="ro-RO"/>
        </w:rPr>
      </w:pPr>
      <w:r w:rsidRPr="00467537">
        <w:rPr>
          <w:rFonts w:cs="Calibri"/>
          <w:b/>
          <w:sz w:val="24"/>
          <w:szCs w:val="24"/>
        </w:rPr>
        <w:t>Zone care se confruntă cu constrângeri naturale și cu alte constrângeri specifice</w:t>
      </w:r>
      <w:r w:rsidRPr="00467537">
        <w:rPr>
          <w:rFonts w:cs="Calibri"/>
          <w:sz w:val="24"/>
          <w:szCs w:val="24"/>
        </w:rPr>
        <w:t xml:space="preserve">, menționate la articolul 32, se </w:t>
      </w:r>
      <w:r w:rsidRPr="00467537">
        <w:rPr>
          <w:sz w:val="24"/>
          <w:szCs w:val="24"/>
        </w:rPr>
        <w:t xml:space="preserve">majorează cu 20 puncte procentuale </w:t>
      </w:r>
      <w:r w:rsidR="00C2242B" w:rsidRPr="00467537">
        <w:rPr>
          <w:sz w:val="24"/>
          <w:szCs w:val="24"/>
        </w:rPr>
        <w:t>dacă amplasarea investiției și, acolo unde este cazul (de exemplu – achiziția prin proiect de utilaje agricole), peste 50% din terenurile agicole ale exploatației agricole se află</w:t>
      </w:r>
      <w:r w:rsidRPr="00467537">
        <w:rPr>
          <w:sz w:val="24"/>
          <w:szCs w:val="24"/>
        </w:rPr>
        <w:t xml:space="preserve"> în una sau mai multe localităţi  în dreptul cărora există menţiunea   </w:t>
      </w:r>
      <w:r w:rsidRPr="00467537">
        <w:rPr>
          <w:rFonts w:cs="Calibri"/>
          <w:color w:val="000000"/>
          <w:sz w:val="24"/>
          <w:szCs w:val="24"/>
          <w:lang w:eastAsia="ro-RO"/>
        </w:rPr>
        <w:t>ANC ZM , ANC SEMN, ANC-SPEC, în Anexa 3 la Ghidul Solicitantului.</w:t>
      </w:r>
    </w:p>
    <w:p w14:paraId="49E66FDE" w14:textId="77777777" w:rsidR="00C44784" w:rsidRPr="00467537" w:rsidRDefault="0085704E" w:rsidP="0085704E">
      <w:pPr>
        <w:pStyle w:val="ListParagraph"/>
        <w:autoSpaceDE w:val="0"/>
        <w:autoSpaceDN w:val="0"/>
        <w:adjustRightInd w:val="0"/>
        <w:ind w:left="0"/>
        <w:jc w:val="both"/>
        <w:rPr>
          <w:rFonts w:cs="Calibri"/>
          <w:sz w:val="24"/>
          <w:szCs w:val="24"/>
        </w:rPr>
      </w:pPr>
      <w:r w:rsidRPr="00467537">
        <w:rPr>
          <w:rFonts w:cs="Calibri"/>
          <w:sz w:val="24"/>
          <w:szCs w:val="24"/>
        </w:rPr>
        <w:t>În cazul solicitanților care vizează prin proiect achiziţia de mașini și utilaje agricole, trebuie ca peste 50% din terenurile agricole ale exploataţiei să se regăsească,  în una din localităţile  în dreptul cărora există menţiunea   ANC ZM , ANC SEMN, ANC-SPEC, în Anexa 3 la Ghidul Solicitantului.</w:t>
      </w:r>
    </w:p>
    <w:p w14:paraId="2F192E9A" w14:textId="44CA1966" w:rsidR="007D524E" w:rsidRPr="00B55683" w:rsidRDefault="00220FD8" w:rsidP="00B55683">
      <w:pPr>
        <w:pStyle w:val="ListParagraph"/>
        <w:autoSpaceDE w:val="0"/>
        <w:autoSpaceDN w:val="0"/>
        <w:adjustRightInd w:val="0"/>
        <w:ind w:left="0"/>
        <w:jc w:val="both"/>
        <w:rPr>
          <w:rFonts w:cs="Calibri"/>
          <w:sz w:val="24"/>
          <w:szCs w:val="24"/>
        </w:rPr>
      </w:pPr>
      <w:r w:rsidRPr="00467537">
        <w:rPr>
          <w:rFonts w:cs="Calibri"/>
          <w:sz w:val="24"/>
          <w:szCs w:val="24"/>
        </w:rPr>
        <w:t>Expertul verifică în Anexa 3  aferentă Ghidului Solicitantului dacă investiţia se realizează integral în lista zonelor ANC ZM , ANC SEMN, ANC-SPEC / peste 50% din terenurile agricole ale exploataţiei agricole se află în una sau mai multe localităţi  în dreptul cărora există menţiunea   ANC ZM , ANC SEMN, ANC-SPEC în cazul achiziției de utilaje.</w:t>
      </w:r>
    </w:p>
    <w:p w14:paraId="2FE4CA69" w14:textId="77777777" w:rsidR="004B5E93" w:rsidRPr="005E10DA" w:rsidRDefault="004B5E93" w:rsidP="00ED5762">
      <w:pPr>
        <w:autoSpaceDE w:val="0"/>
        <w:autoSpaceDN w:val="0"/>
        <w:adjustRightInd w:val="0"/>
        <w:jc w:val="both"/>
        <w:rPr>
          <w:rFonts w:ascii="Calibri" w:hAnsi="Calibri" w:cs="Calibri"/>
        </w:rPr>
      </w:pPr>
    </w:p>
    <w:p w14:paraId="7735DB0F" w14:textId="77777777" w:rsidR="00943762" w:rsidRPr="005E10DA" w:rsidRDefault="0080661B" w:rsidP="005D22FC">
      <w:pPr>
        <w:autoSpaceDE w:val="0"/>
        <w:autoSpaceDN w:val="0"/>
        <w:adjustRightInd w:val="0"/>
        <w:jc w:val="both"/>
        <w:rPr>
          <w:rFonts w:ascii="Calibri" w:hAnsi="Calibri" w:cs="Calibri"/>
        </w:rPr>
      </w:pPr>
      <w:r w:rsidRPr="005E10DA">
        <w:rPr>
          <w:rFonts w:ascii="Calibri" w:hAnsi="Calibri" w:cs="Calibri"/>
          <w:lang w:val="ro-RO"/>
        </w:rPr>
        <w:t>Î</w:t>
      </w:r>
      <w:r w:rsidR="00943762" w:rsidRPr="005E10DA">
        <w:rPr>
          <w:rFonts w:ascii="Calibri" w:hAnsi="Calibri" w:cs="Calibri"/>
        </w:rPr>
        <w:t>ntreaga valoare eligibilă a proiectului va respecta plafoanele maxime și intensitățile sprijinului.</w:t>
      </w:r>
    </w:p>
    <w:p w14:paraId="6821C223" w14:textId="77777777" w:rsidR="00943762" w:rsidRPr="005E10DA" w:rsidRDefault="00943762" w:rsidP="005D22FC">
      <w:pPr>
        <w:autoSpaceDE w:val="0"/>
        <w:autoSpaceDN w:val="0"/>
        <w:adjustRightInd w:val="0"/>
        <w:jc w:val="both"/>
        <w:rPr>
          <w:rFonts w:ascii="Calibri" w:hAnsi="Calibri" w:cs="Calibri"/>
        </w:rPr>
      </w:pPr>
    </w:p>
    <w:p w14:paraId="7221A3EF" w14:textId="77777777" w:rsidR="00943762" w:rsidRPr="005E10DA" w:rsidRDefault="00943762" w:rsidP="005D22FC">
      <w:pPr>
        <w:autoSpaceDE w:val="0"/>
        <w:autoSpaceDN w:val="0"/>
        <w:adjustRightInd w:val="0"/>
        <w:jc w:val="both"/>
        <w:rPr>
          <w:rFonts w:ascii="Calibri" w:hAnsi="Calibri" w:cs="Calibri"/>
        </w:rPr>
      </w:pPr>
      <w:r w:rsidRPr="005E10DA">
        <w:rPr>
          <w:rFonts w:ascii="Calibri" w:hAnsi="Calibri" w:cs="Calibri"/>
        </w:rPr>
        <w:t>Contribuția privată a beneficiarului poate fi reprezentată de contribuția în natură sub forma lucrărilor efectuate în regie proprie, care vor fi evaluate, de asemenea, pe baza costurilor</w:t>
      </w:r>
      <w:r w:rsidR="00FE0DD2" w:rsidRPr="005E10DA">
        <w:rPr>
          <w:rFonts w:ascii="Calibri" w:hAnsi="Calibri" w:cs="Calibri"/>
        </w:rPr>
        <w:t xml:space="preserve"> standard</w:t>
      </w:r>
      <w:r w:rsidRPr="005E10DA">
        <w:rPr>
          <w:rFonts w:ascii="Calibri" w:hAnsi="Calibri" w:cs="Calibri"/>
        </w:rPr>
        <w:t>.</w:t>
      </w:r>
    </w:p>
    <w:p w14:paraId="0F9B0542" w14:textId="77777777" w:rsidR="00943762" w:rsidRPr="005E10DA" w:rsidRDefault="00943762" w:rsidP="005D22FC">
      <w:pPr>
        <w:autoSpaceDE w:val="0"/>
        <w:autoSpaceDN w:val="0"/>
        <w:adjustRightInd w:val="0"/>
        <w:jc w:val="both"/>
        <w:rPr>
          <w:rFonts w:ascii="Calibri" w:hAnsi="Calibri" w:cs="Calibri"/>
        </w:rPr>
      </w:pPr>
    </w:p>
    <w:p w14:paraId="49256B26" w14:textId="77777777" w:rsidR="00943762" w:rsidRPr="005E10DA" w:rsidRDefault="00943762" w:rsidP="005D22FC">
      <w:pPr>
        <w:autoSpaceDE w:val="0"/>
        <w:autoSpaceDN w:val="0"/>
        <w:adjustRightInd w:val="0"/>
        <w:jc w:val="both"/>
        <w:rPr>
          <w:rFonts w:ascii="Calibri" w:hAnsi="Calibri" w:cs="Calibri"/>
          <w:b/>
          <w:u w:val="single"/>
        </w:rPr>
      </w:pPr>
      <w:r w:rsidRPr="005E10DA">
        <w:rPr>
          <w:rFonts w:ascii="Calibri" w:hAnsi="Calibri" w:cs="Calibri"/>
          <w:b/>
        </w:rPr>
        <w:t>Valoarea contribuției în natură nu poate depăși valoarea contribuției private.</w:t>
      </w:r>
    </w:p>
    <w:p w14:paraId="3B8C7728" w14:textId="77777777" w:rsidR="00943762" w:rsidRPr="005E10DA" w:rsidRDefault="00943762" w:rsidP="005D22FC">
      <w:pPr>
        <w:autoSpaceDE w:val="0"/>
        <w:autoSpaceDN w:val="0"/>
        <w:adjustRightInd w:val="0"/>
        <w:jc w:val="both"/>
        <w:rPr>
          <w:rFonts w:ascii="Calibri" w:hAnsi="Calibri" w:cs="Calibri"/>
          <w:b/>
        </w:rPr>
      </w:pPr>
    </w:p>
    <w:p w14:paraId="16C41805" w14:textId="77777777" w:rsidR="00943762" w:rsidRPr="005E10DA" w:rsidRDefault="00943762" w:rsidP="005D22FC">
      <w:pPr>
        <w:autoSpaceDE w:val="0"/>
        <w:autoSpaceDN w:val="0"/>
        <w:adjustRightInd w:val="0"/>
        <w:jc w:val="both"/>
        <w:rPr>
          <w:rFonts w:ascii="Calibri" w:hAnsi="Calibri" w:cs="Calibri"/>
        </w:rPr>
      </w:pPr>
      <w:r w:rsidRPr="005E10DA">
        <w:rPr>
          <w:rFonts w:ascii="Calibri" w:hAnsi="Calibri" w:cs="Calibri"/>
        </w:rPr>
        <w:lastRenderedPageBreak/>
        <w:t xml:space="preserve">Sprijinul se va acorda sub forma costurilor standard și a contribuției în natură doar pentru operațiunile detaliate în cererea de finantare a prezentului ghid.  </w:t>
      </w:r>
    </w:p>
    <w:p w14:paraId="7BDA2D29" w14:textId="77777777" w:rsidR="00ED5762" w:rsidRPr="005E10DA" w:rsidRDefault="00ED5762" w:rsidP="005D22FC">
      <w:pPr>
        <w:autoSpaceDE w:val="0"/>
        <w:autoSpaceDN w:val="0"/>
        <w:adjustRightInd w:val="0"/>
        <w:jc w:val="both"/>
        <w:rPr>
          <w:rFonts w:ascii="Calibri" w:hAnsi="Calibri" w:cs="Calibri"/>
        </w:rPr>
      </w:pPr>
    </w:p>
    <w:p w14:paraId="7C038AAE" w14:textId="77777777" w:rsidR="0004792D" w:rsidRPr="005E10DA" w:rsidRDefault="00E767E9" w:rsidP="00381045">
      <w:pPr>
        <w:spacing w:before="120"/>
        <w:jc w:val="both"/>
        <w:rPr>
          <w:rFonts w:ascii="Calibri" w:hAnsi="Calibri" w:cstheme="minorHAnsi"/>
          <w:noProof/>
        </w:rPr>
      </w:pPr>
      <w:r w:rsidRPr="005E10DA">
        <w:rPr>
          <w:rFonts w:ascii="Calibri" w:hAnsi="Calibri" w:cstheme="minorHAnsi"/>
          <w:noProof/>
        </w:rPr>
        <w:t>Calcularea dimensiunii economice a fermelor pentru incadrarea în categoriile mentionate anterior se face astfel:</w:t>
      </w:r>
      <w:r w:rsidR="0004792D" w:rsidRPr="005E10DA">
        <w:rPr>
          <w:rFonts w:ascii="Calibri" w:hAnsi="Calibri" w:cstheme="minorHAnsi"/>
          <w:noProof/>
        </w:rPr>
        <w:t xml:space="preserve"> </w:t>
      </w:r>
    </w:p>
    <w:p w14:paraId="2EEC411A" w14:textId="5164D141" w:rsidR="00C667B0" w:rsidRPr="00DB20F2" w:rsidRDefault="00C667B0" w:rsidP="00381045">
      <w:pPr>
        <w:spacing w:before="120"/>
        <w:jc w:val="both"/>
        <w:rPr>
          <w:rFonts w:ascii="Calibri" w:eastAsia="Calibri" w:hAnsi="Calibri" w:cs="Calibri"/>
          <w:lang w:val="fr-FR"/>
        </w:rPr>
      </w:pPr>
      <w:r w:rsidRPr="005E10DA">
        <w:rPr>
          <w:rFonts w:ascii="Calibri" w:eastAsia="Calibri" w:hAnsi="Calibri"/>
          <w:lang w:val="ro-RO"/>
        </w:rPr>
        <w:t>-</w:t>
      </w:r>
      <w:r w:rsidR="00381045" w:rsidRPr="00764244">
        <w:rPr>
          <w:rFonts w:ascii="Calibri" w:eastAsia="Calibri" w:hAnsi="Calibri"/>
          <w:lang w:val="ro-RO"/>
        </w:rPr>
        <w:t xml:space="preserve">în cazul proiectelor care prevăd </w:t>
      </w:r>
      <w:r w:rsidR="00381045" w:rsidRPr="00764244">
        <w:rPr>
          <w:rFonts w:ascii="Calibri" w:eastAsia="Calibri" w:hAnsi="Calibri"/>
          <w:b/>
          <w:lang w:val="ro-RO"/>
        </w:rPr>
        <w:t>modernizarea</w:t>
      </w:r>
      <w:r w:rsidR="00381045" w:rsidRPr="00DB20F2">
        <w:rPr>
          <w:rFonts w:ascii="Calibri" w:eastAsia="Calibri" w:hAnsi="Calibri"/>
          <w:lang w:val="ro-RO"/>
        </w:rPr>
        <w:t xml:space="preserve"> exploataţiilor, dimensiunea economică se va calcula pe baza înre</w:t>
      </w:r>
      <w:r w:rsidR="00381045" w:rsidRPr="00595F7B">
        <w:rPr>
          <w:rFonts w:ascii="Calibri" w:eastAsia="Calibri" w:hAnsi="Calibri"/>
          <w:lang w:val="ro-RO"/>
        </w:rPr>
        <w:t>gistrărilor, de la APIA/ ANSVSA /Registru</w:t>
      </w:r>
      <w:r w:rsidR="00381045" w:rsidRPr="00764244">
        <w:rPr>
          <w:rFonts w:ascii="Calibri" w:eastAsia="Calibri" w:hAnsi="Calibri"/>
          <w:lang w:val="ro-RO"/>
        </w:rPr>
        <w:t xml:space="preserve">l Agricol, din anul depunerii Cererii de Finanţare. Pentru calculul </w:t>
      </w:r>
      <w:r w:rsidR="00381045" w:rsidRPr="00764244">
        <w:rPr>
          <w:rFonts w:ascii="Calibri" w:eastAsia="Calibri" w:hAnsi="Calibri"/>
          <w:b/>
          <w:lang w:val="ro-RO"/>
        </w:rPr>
        <w:t>dimensiunii economice a exploatației</w:t>
      </w:r>
      <w:r w:rsidR="00381045" w:rsidRPr="00764244">
        <w:rPr>
          <w:rFonts w:ascii="Calibri" w:eastAsia="Calibri" w:hAnsi="Calibri"/>
          <w:lang w:val="ro-RO"/>
        </w:rPr>
        <w:t xml:space="preserve"> vor fi avute în vedere toate înregistrările din registrele APIA și ANSVSA (capete animale și culturi vegetale) și nu doar plantațiile pomicole. Se va avea in vedere </w:t>
      </w:r>
      <w:r w:rsidRPr="00764244">
        <w:rPr>
          <w:rFonts w:ascii="Calibri" w:eastAsia="Calibri" w:hAnsi="Calibri"/>
          <w:lang w:val="ro-RO"/>
        </w:rPr>
        <w:t xml:space="preserve">perioada </w:t>
      </w:r>
      <w:r w:rsidR="00381045" w:rsidRPr="00764244">
        <w:rPr>
          <w:rFonts w:ascii="Calibri" w:eastAsia="Calibri" w:hAnsi="Calibri"/>
          <w:lang w:val="ro-RO"/>
        </w:rPr>
        <w:t>(</w:t>
      </w:r>
      <w:r w:rsidRPr="00764244">
        <w:rPr>
          <w:rFonts w:ascii="Calibri" w:eastAsia="Calibri" w:hAnsi="Calibri"/>
          <w:lang w:val="ro-RO"/>
        </w:rPr>
        <w:t>campania</w:t>
      </w:r>
      <w:r w:rsidR="00381045" w:rsidRPr="00764244">
        <w:rPr>
          <w:rFonts w:ascii="Calibri" w:eastAsia="Calibri" w:hAnsi="Calibri"/>
          <w:lang w:val="ro-RO"/>
        </w:rPr>
        <w:t>) de depunere (înregistrare) a cererii unice de plată pe suprafaţă în Registrul unic de identificare de la APIA din perioada de depunere stabilita conform</w:t>
      </w:r>
      <w:r w:rsidR="007A0435" w:rsidRPr="00764244">
        <w:rPr>
          <w:rFonts w:ascii="Calibri" w:eastAsia="Calibri" w:hAnsi="Calibri"/>
          <w:lang w:val="ro-RO"/>
        </w:rPr>
        <w:t xml:space="preserve"> legislatiei nationale </w:t>
      </w:r>
      <w:r w:rsidRPr="00764244">
        <w:rPr>
          <w:rFonts w:ascii="Calibri" w:hAnsi="Calibri" w:cs="Calibri"/>
        </w:rPr>
        <w:t xml:space="preserve">din anul depunerii Cererii de Finanțare sau </w:t>
      </w:r>
      <w:r w:rsidRPr="00764244">
        <w:rPr>
          <w:rFonts w:ascii="Calibri" w:hAnsi="Calibri"/>
        </w:rPr>
        <w:t>din anul anterior (în cazul în care solicitantul nu a reușit să depună la APIA cererea unică de plată pentru campania</w:t>
      </w:r>
      <w:r w:rsidRPr="00764244">
        <w:rPr>
          <w:rFonts w:ascii="Calibri" w:hAnsi="Calibri" w:cs="Calibri"/>
        </w:rPr>
        <w:t xml:space="preserve"> anului în curs) </w:t>
      </w:r>
      <w:r w:rsidR="007A0435" w:rsidRPr="00764244">
        <w:rPr>
          <w:rFonts w:ascii="Calibri" w:eastAsia="Calibri" w:hAnsi="Calibri"/>
          <w:lang w:val="ro-RO"/>
        </w:rPr>
        <w:t>şi/sau a</w:t>
      </w:r>
      <w:r w:rsidR="00381045" w:rsidRPr="00764244">
        <w:rPr>
          <w:rFonts w:ascii="Calibri" w:eastAsia="Calibri" w:hAnsi="Calibri"/>
          <w:lang w:val="ro-RO"/>
        </w:rPr>
        <w:t xml:space="preserve"> ultimei înregistrări/actualizări  în Registrul Exploataţiei de la ANSVSA/DSVSA  efectuată înainte cu cel mult 30 de zile faţă de data  depunerii cererii de finanţare, ţinând cont de Nota explicativă a RICA  din subsolul tabelului SO</w:t>
      </w:r>
      <w:r w:rsidR="00DB20F2">
        <w:rPr>
          <w:rFonts w:ascii="Calibri" w:eastAsia="Calibri" w:hAnsi="Calibri"/>
          <w:lang w:val="ro-RO"/>
        </w:rPr>
        <w:t>C</w:t>
      </w:r>
      <w:r w:rsidR="00381045" w:rsidRPr="00DB20F2">
        <w:rPr>
          <w:rFonts w:ascii="Calibri" w:eastAsia="Calibri" w:hAnsi="Calibri"/>
          <w:lang w:val="ro-RO"/>
        </w:rPr>
        <w:t xml:space="preserve"> din cererea de finanţare</w:t>
      </w:r>
      <w:r w:rsidR="00381045" w:rsidRPr="00DB20F2">
        <w:rPr>
          <w:rFonts w:ascii="Calibri" w:eastAsia="Calibri" w:hAnsi="Calibri" w:cs="Calibri"/>
          <w:lang w:val="fr-FR"/>
        </w:rPr>
        <w:t>.</w:t>
      </w:r>
    </w:p>
    <w:p w14:paraId="388A6115" w14:textId="23BC9204" w:rsidR="00436E01" w:rsidRPr="00764244" w:rsidRDefault="00436E01" w:rsidP="00436E01">
      <w:pPr>
        <w:spacing w:before="120"/>
        <w:jc w:val="both"/>
        <w:rPr>
          <w:rFonts w:ascii="Calibri" w:eastAsia="Calibri" w:hAnsi="Calibri" w:cs="Calibri"/>
          <w:lang w:val="fr-FR"/>
        </w:rPr>
      </w:pPr>
      <w:r w:rsidRPr="00DB20F2">
        <w:rPr>
          <w:rFonts w:ascii="Calibri" w:eastAsia="Calibri" w:hAnsi="Calibri" w:cs="Calibri"/>
          <w:lang w:val="fr-FR"/>
        </w:rPr>
        <w:t xml:space="preserve">În cazul în care în tabelul "Coeficienți producție standard </w:t>
      </w:r>
      <w:r w:rsidR="00DB20F2" w:rsidRPr="00DB20F2">
        <w:rPr>
          <w:rFonts w:ascii="Calibri" w:eastAsia="Calibri" w:hAnsi="Calibri" w:cs="Calibri"/>
          <w:lang w:val="fr-FR"/>
        </w:rPr>
        <w:t>201</w:t>
      </w:r>
      <w:r w:rsidR="00DB20F2">
        <w:rPr>
          <w:rFonts w:ascii="Calibri" w:eastAsia="Calibri" w:hAnsi="Calibri" w:cs="Calibri"/>
          <w:lang w:val="fr-FR"/>
        </w:rPr>
        <w:t>7</w:t>
      </w:r>
      <w:r w:rsidRPr="00DB20F2">
        <w:rPr>
          <w:rFonts w:ascii="Calibri" w:eastAsia="Calibri" w:hAnsi="Calibri" w:cs="Calibri"/>
          <w:lang w:val="fr-FR"/>
        </w:rPr>
        <w:t>" și în documentele justificative depuse la cererea de finanțare suprafața de teren este mai mare decât cea regăsită în sistemul IACS, experţii AFIR vor solicita APIA un document  prin care să certifice că solicitantul s-a înscris în si</w:t>
      </w:r>
      <w:r w:rsidRPr="00595F7B">
        <w:rPr>
          <w:rFonts w:ascii="Calibri" w:eastAsia="Calibri" w:hAnsi="Calibri" w:cs="Calibri"/>
          <w:lang w:val="fr-FR"/>
        </w:rPr>
        <w:t>stem/evidenţele APIA şi cu  suprafaţ</w:t>
      </w:r>
      <w:r w:rsidRPr="00764244">
        <w:rPr>
          <w:rFonts w:ascii="Calibri" w:eastAsia="Calibri" w:hAnsi="Calibri" w:cs="Calibri"/>
          <w:lang w:val="fr-FR"/>
        </w:rPr>
        <w:t>a pentru care nu s-a depus  încă solicitare de cerere unică de plată.</w:t>
      </w:r>
    </w:p>
    <w:p w14:paraId="2FBB25EA" w14:textId="1ACA139C" w:rsidR="00436E01" w:rsidRPr="00764244" w:rsidRDefault="002E54BC" w:rsidP="00436E01">
      <w:pPr>
        <w:spacing w:before="120"/>
        <w:jc w:val="both"/>
        <w:rPr>
          <w:rFonts w:ascii="Calibri" w:eastAsia="Calibri" w:hAnsi="Calibri" w:cs="Calibri"/>
          <w:lang w:val="fr-FR"/>
        </w:rPr>
      </w:pPr>
      <w:r w:rsidRPr="002E54BC">
        <w:rPr>
          <w:rFonts w:ascii="Calibri" w:eastAsia="Calibri" w:hAnsi="Calibri" w:cs="Calibri"/>
          <w:lang w:val="fr-FR"/>
        </w:rPr>
        <w:t xml:space="preserve">În cazul în care proiectul vizează extindere exploatație agricole sau dacă </w:t>
      </w:r>
      <w:r w:rsidR="00436E01" w:rsidRPr="002E54BC">
        <w:rPr>
          <w:rFonts w:ascii="Calibri" w:eastAsia="Calibri" w:hAnsi="Calibri" w:cs="Calibri"/>
          <w:lang w:val="fr-FR"/>
        </w:rPr>
        <w:t xml:space="preserve">solicitanții dețin la momentul depunerii cererii de finanțare teren în pregătire pe care urmează să se înființeze o plantație pomicolă prin intemediul proiectului, </w:t>
      </w:r>
      <w:r w:rsidR="00436E01" w:rsidRPr="00B36210">
        <w:rPr>
          <w:rFonts w:ascii="Calibri" w:eastAsia="Calibri" w:hAnsi="Calibri" w:cs="Calibri"/>
          <w:lang w:val="fr-FR"/>
        </w:rPr>
        <w:t xml:space="preserve">dimensiunea economică se </w:t>
      </w:r>
      <w:r w:rsidR="00436E01" w:rsidRPr="00764244">
        <w:rPr>
          <w:rFonts w:ascii="Calibri" w:eastAsia="Calibri" w:hAnsi="Calibri" w:cs="Calibri"/>
          <w:lang w:val="fr-FR"/>
        </w:rPr>
        <w:t>va calcula în baza suprafeței identificate în APIA și a previziunilor din punct de vedere al culturilor din documentația tehnico-economică a proiectului, ca urmare a realizării investițiilor propuse prin proiect (suprafețe care trebuie să fie înregistrate in Registrul agricol).</w:t>
      </w:r>
    </w:p>
    <w:p w14:paraId="39AA6032" w14:textId="77777777" w:rsidR="007C119F" w:rsidRPr="005E10DA" w:rsidRDefault="0074371D" w:rsidP="00381045">
      <w:pPr>
        <w:spacing w:before="120"/>
        <w:jc w:val="both"/>
        <w:rPr>
          <w:rFonts w:ascii="Calibri" w:hAnsi="Calibri"/>
        </w:rPr>
      </w:pPr>
      <w:r w:rsidRPr="00764244">
        <w:rPr>
          <w:rFonts w:ascii="Calibri" w:hAnsi="Calibri"/>
        </w:rPr>
        <w:t>-</w:t>
      </w:r>
      <w:r w:rsidR="00381045" w:rsidRPr="00764244">
        <w:rPr>
          <w:rFonts w:ascii="Calibri" w:eastAsia="Calibri" w:hAnsi="Calibri"/>
          <w:lang w:val="ro-RO"/>
        </w:rPr>
        <w:t>în cazul investiţiilor propuse de un solicitant care  desfăşoară pentru prima dată o activitate  agricolă</w:t>
      </w:r>
      <w:r w:rsidR="00381045" w:rsidRPr="00764244">
        <w:rPr>
          <w:rFonts w:ascii="Calibri" w:eastAsia="Calibri" w:hAnsi="Calibri" w:cs="Calibri"/>
          <w:lang w:val="fr-FR"/>
        </w:rPr>
        <w:t>(</w:t>
      </w:r>
      <w:r w:rsidR="00381045" w:rsidRPr="00764244">
        <w:rPr>
          <w:rFonts w:ascii="Calibri" w:eastAsia="Calibri" w:hAnsi="Calibri"/>
          <w:lang w:val="ro-RO"/>
        </w:rPr>
        <w:t xml:space="preserve">solicitantul este înscris cu exploataţia agricolă la APIA / ANSVSA de mai puţin de </w:t>
      </w:r>
      <w:r w:rsidR="006D74F9" w:rsidRPr="00764244">
        <w:rPr>
          <w:rFonts w:ascii="Calibri" w:hAnsi="Calibri"/>
        </w:rPr>
        <w:t>12 luni sau nu a depus nici o cerere de plata la APIA pâna la data depunerii cererii de finantare</w:t>
      </w:r>
      <w:r w:rsidR="00381045" w:rsidRPr="00764244">
        <w:rPr>
          <w:rFonts w:ascii="Calibri" w:eastAsia="Calibri" w:hAnsi="Calibri" w:cs="Calibri"/>
          <w:lang w:val="fr-FR"/>
        </w:rPr>
        <w:t>)</w:t>
      </w:r>
      <w:r w:rsidR="00381045" w:rsidRPr="00764244">
        <w:rPr>
          <w:rFonts w:ascii="Calibri" w:eastAsia="Calibri" w:hAnsi="Calibri"/>
          <w:lang w:val="ro-RO"/>
        </w:rPr>
        <w:t xml:space="preserve">, se va calcula dimensiunea economică a </w:t>
      </w:r>
      <w:r w:rsidR="006D74F9" w:rsidRPr="00764244">
        <w:rPr>
          <w:rFonts w:ascii="Calibri" w:hAnsi="Calibri"/>
        </w:rPr>
        <w:t xml:space="preserve">în baza suprafeței identificate în APIA și a previziunilor </w:t>
      </w:r>
      <w:r w:rsidR="00C26F0E" w:rsidRPr="00764244">
        <w:rPr>
          <w:rFonts w:ascii="Calibri" w:hAnsi="Calibri"/>
        </w:rPr>
        <w:t xml:space="preserve">din punct de vedere al culturilor </w:t>
      </w:r>
      <w:r w:rsidR="006D74F9" w:rsidRPr="00764244">
        <w:rPr>
          <w:rFonts w:ascii="Calibri" w:hAnsi="Calibri"/>
        </w:rPr>
        <w:t xml:space="preserve"> din documentația tehnico-economice a proiectului, ca urmare a realizarii investițiilor propuse prin proiect (indiferent dacă solicitantul figurează sau nu cu terenuri cultivate</w:t>
      </w:r>
      <w:r w:rsidR="00C26F0E" w:rsidRPr="00764244">
        <w:rPr>
          <w:rFonts w:ascii="Calibri" w:hAnsi="Calibri"/>
        </w:rPr>
        <w:t xml:space="preserve"> </w:t>
      </w:r>
      <w:r w:rsidR="00C26F0E" w:rsidRPr="00764244">
        <w:rPr>
          <w:rFonts w:asciiTheme="minorHAnsi" w:hAnsiTheme="minorHAnsi"/>
        </w:rPr>
        <w:t>sau necultivate</w:t>
      </w:r>
      <w:r w:rsidR="00C26F0E" w:rsidRPr="00764244">
        <w:rPr>
          <w:rFonts w:ascii="Calibri" w:hAnsi="Calibri"/>
        </w:rPr>
        <w:t xml:space="preserve"> </w:t>
      </w:r>
      <w:r w:rsidR="006D74F9" w:rsidRPr="00764244">
        <w:rPr>
          <w:rFonts w:ascii="Calibri" w:hAnsi="Calibri"/>
        </w:rPr>
        <w:t>/animale în posesie la momentul depunerii CF)</w:t>
      </w:r>
      <w:r w:rsidR="007C119F" w:rsidRPr="00764244">
        <w:rPr>
          <w:rFonts w:ascii="Calibri" w:hAnsi="Calibri"/>
        </w:rPr>
        <w:t>.</w:t>
      </w:r>
    </w:p>
    <w:p w14:paraId="58391E00" w14:textId="555EF9DF" w:rsidR="007C119F" w:rsidRPr="00467537" w:rsidRDefault="007C119F" w:rsidP="00381045">
      <w:pPr>
        <w:spacing w:before="120"/>
        <w:jc w:val="both"/>
        <w:rPr>
          <w:rFonts w:ascii="Calibri" w:hAnsi="Calibri"/>
        </w:rPr>
      </w:pPr>
      <w:r w:rsidRPr="005E10DA">
        <w:rPr>
          <w:rFonts w:ascii="Calibri" w:hAnsi="Calibri"/>
        </w:rPr>
        <w:tab/>
      </w:r>
      <w:r w:rsidRPr="00467537">
        <w:rPr>
          <w:rFonts w:ascii="Calibri" w:hAnsi="Calibri"/>
        </w:rPr>
        <w:t xml:space="preserve">În cazul în care expertul nu regăsește în IACS suprafaţele de teren menţionate în tabelul "Coeficienți producție standard </w:t>
      </w:r>
      <w:r w:rsidR="005F4FDA" w:rsidRPr="00467537">
        <w:rPr>
          <w:rFonts w:ascii="Calibri" w:hAnsi="Calibri"/>
        </w:rPr>
        <w:t>201</w:t>
      </w:r>
      <w:r w:rsidR="005F4FDA">
        <w:rPr>
          <w:rFonts w:ascii="Calibri" w:hAnsi="Calibri"/>
        </w:rPr>
        <w:t>7</w:t>
      </w:r>
      <w:r w:rsidRPr="00467537">
        <w:rPr>
          <w:rFonts w:ascii="Calibri" w:hAnsi="Calibri"/>
        </w:rPr>
        <w:t>" sau există diferenţe între suprafaţa de teren declarată în proiect şi cea din I</w:t>
      </w:r>
      <w:r w:rsidR="000F3F33">
        <w:rPr>
          <w:rFonts w:ascii="Calibri" w:hAnsi="Calibri"/>
        </w:rPr>
        <w:t xml:space="preserve">ACS, expertul va solicita APIA </w:t>
      </w:r>
      <w:r w:rsidRPr="00467537">
        <w:rPr>
          <w:rFonts w:ascii="Calibri" w:hAnsi="Calibri"/>
        </w:rPr>
        <w:t>să certifice că dacă solicitantul s-a înscris în sistem/evidenţele APIA cu suprafaţa declarată în cererea de finanţare.</w:t>
      </w:r>
    </w:p>
    <w:p w14:paraId="2240DCEA" w14:textId="497FC391" w:rsidR="00381045" w:rsidRPr="005E10DA" w:rsidRDefault="007C119F" w:rsidP="00381045">
      <w:pPr>
        <w:spacing w:before="120"/>
        <w:jc w:val="both"/>
        <w:rPr>
          <w:rFonts w:ascii="Calibri" w:eastAsia="Calibri" w:hAnsi="Calibri" w:cs="Calibri"/>
          <w:lang w:val="ro-RO" w:eastAsia="ro-RO"/>
        </w:rPr>
      </w:pPr>
      <w:r w:rsidRPr="00467537">
        <w:rPr>
          <w:rFonts w:ascii="Calibri" w:eastAsia="Calibri" w:hAnsi="Calibri" w:cs="Calibri"/>
          <w:lang w:val="ro-RO" w:eastAsia="ro-RO"/>
        </w:rPr>
        <w:lastRenderedPageBreak/>
        <w:t>Î</w:t>
      </w:r>
      <w:r w:rsidR="00381045" w:rsidRPr="00467537">
        <w:rPr>
          <w:rFonts w:ascii="Calibri" w:eastAsia="Calibri" w:hAnsi="Calibri" w:cs="Calibri"/>
          <w:lang w:val="ro-RO" w:eastAsia="ro-RO"/>
        </w:rPr>
        <w:t>n cazul proiectelor depuse de formele asociative</w:t>
      </w:r>
      <w:r w:rsidR="00B36210">
        <w:rPr>
          <w:rFonts w:ascii="Calibri" w:eastAsia="Calibri" w:hAnsi="Calibri" w:cs="Calibri"/>
          <w:lang w:val="ro-RO" w:eastAsia="ro-RO"/>
        </w:rPr>
        <w:t xml:space="preserve"> </w:t>
      </w:r>
      <w:r w:rsidR="00B36210" w:rsidRPr="00B36210">
        <w:rPr>
          <w:rFonts w:ascii="Calibri" w:eastAsia="Calibri" w:hAnsi="Calibri" w:cs="Calibri"/>
          <w:lang w:val="ro-RO" w:eastAsia="ro-RO"/>
        </w:rPr>
        <w:t>(cooperative agricole, grupuri și organizații de producători)</w:t>
      </w:r>
      <w:r w:rsidR="00381045" w:rsidRPr="00467537">
        <w:rPr>
          <w:rFonts w:ascii="Calibri" w:eastAsia="Calibri" w:hAnsi="Calibri" w:cs="Calibri"/>
          <w:lang w:val="ro-RO" w:eastAsia="ro-RO"/>
        </w:rPr>
        <w:t xml:space="preserve"> se vor însuma dimensiunile economice ale  exploataţiilor membrilor </w:t>
      </w:r>
      <w:r w:rsidR="00B36210">
        <w:rPr>
          <w:rFonts w:ascii="Calibri" w:eastAsia="Calibri" w:hAnsi="Calibri" w:cs="Calibri"/>
          <w:lang w:val="ro-RO" w:eastAsia="ro-RO"/>
        </w:rPr>
        <w:t>fermieri</w:t>
      </w:r>
      <w:r w:rsidR="00521CC0">
        <w:rPr>
          <w:rFonts w:ascii="Calibri" w:eastAsia="Calibri" w:hAnsi="Calibri" w:cs="Calibri"/>
          <w:lang w:val="ro-RO" w:eastAsia="ro-RO"/>
        </w:rPr>
        <w:t xml:space="preserve"> </w:t>
      </w:r>
      <w:r w:rsidR="00381045" w:rsidRPr="00467537">
        <w:rPr>
          <w:rFonts w:ascii="Calibri" w:eastAsia="Calibri" w:hAnsi="Calibri" w:cs="Calibri"/>
          <w:lang w:val="ro-RO" w:eastAsia="ro-RO"/>
        </w:rPr>
        <w:t xml:space="preserve">membrii pot avea exploataţii cu o dimensiune economica mai mica de </w:t>
      </w:r>
      <w:r w:rsidR="00E01807" w:rsidRPr="00467537">
        <w:rPr>
          <w:rFonts w:ascii="Calibri" w:eastAsia="Calibri" w:hAnsi="Calibri" w:cs="Calibri"/>
          <w:lang w:val="ro-RO" w:eastAsia="ro-RO"/>
        </w:rPr>
        <w:t xml:space="preserve">4000 </w:t>
      </w:r>
      <w:r w:rsidR="00381045" w:rsidRPr="00467537">
        <w:rPr>
          <w:rFonts w:ascii="Calibri" w:eastAsia="Calibri" w:hAnsi="Calibri" w:cs="Calibri"/>
          <w:lang w:val="ro-RO" w:eastAsia="ro-RO"/>
        </w:rPr>
        <w:t>euro SO</w:t>
      </w:r>
      <w:r w:rsidR="00B36210">
        <w:rPr>
          <w:rFonts w:ascii="Calibri" w:eastAsia="Calibri" w:hAnsi="Calibri" w:cs="Calibri"/>
          <w:lang w:val="ro-RO" w:eastAsia="ro-RO"/>
        </w:rPr>
        <w:t>C</w:t>
      </w:r>
      <w:r w:rsidR="00381045" w:rsidRPr="00467537">
        <w:rPr>
          <w:rFonts w:ascii="Calibri" w:eastAsia="Calibri" w:hAnsi="Calibri" w:cs="Calibri"/>
          <w:lang w:val="ro-RO" w:eastAsia="ro-RO"/>
        </w:rPr>
        <w:t>, caz în care formele asociative vor depune documente justificative în acest sens.</w:t>
      </w:r>
    </w:p>
    <w:p w14:paraId="2D67BA9A" w14:textId="77777777" w:rsidR="009E0E84" w:rsidRPr="009E0E84" w:rsidRDefault="009E0E84" w:rsidP="009E0E84">
      <w:pPr>
        <w:pStyle w:val="NoSpacing"/>
        <w:spacing w:line="276" w:lineRule="auto"/>
        <w:jc w:val="both"/>
        <w:rPr>
          <w:rFonts w:asciiTheme="minorHAnsi" w:hAnsiTheme="minorHAnsi"/>
          <w:sz w:val="24"/>
          <w:szCs w:val="24"/>
        </w:rPr>
      </w:pPr>
      <w:r w:rsidRPr="009E0E84">
        <w:rPr>
          <w:rFonts w:asciiTheme="minorHAnsi" w:hAnsiTheme="minorHAnsi"/>
          <w:sz w:val="24"/>
          <w:szCs w:val="24"/>
        </w:rPr>
        <w:t>În cazul în care o formă asociativă este înscrisă la APIA, dimensiunea economică a exploatației acesteia se va cumula cu dimensiunile economice ale exploatațiilor membrilor (în cazul cooperativelor, a membrilor acționari).</w:t>
      </w:r>
    </w:p>
    <w:p w14:paraId="7F6E6542" w14:textId="77777777" w:rsidR="00FB3068" w:rsidRDefault="009E0E84" w:rsidP="009E0E84">
      <w:pPr>
        <w:pStyle w:val="NoSpacing"/>
        <w:spacing w:line="276" w:lineRule="auto"/>
        <w:jc w:val="both"/>
        <w:rPr>
          <w:rFonts w:asciiTheme="minorHAnsi" w:hAnsiTheme="minorHAnsi"/>
          <w:sz w:val="24"/>
          <w:szCs w:val="24"/>
        </w:rPr>
      </w:pPr>
      <w:r w:rsidRPr="009E0E84">
        <w:rPr>
          <w:rFonts w:asciiTheme="minorHAnsi" w:hAnsiTheme="minorHAnsi"/>
          <w:sz w:val="24"/>
          <w:szCs w:val="24"/>
        </w:rPr>
        <w:t>În cazul în care doar forma asociativă are exploatație înscrisă în APIA,  se va lua în considerare dimensiunea economică a acesteia (cazul în care respectiva formă asociativă vine în nume propriu).</w:t>
      </w:r>
    </w:p>
    <w:p w14:paraId="492F8179" w14:textId="457E7FE5" w:rsidR="009F3566" w:rsidRPr="00626444" w:rsidRDefault="009F3566" w:rsidP="009F3566">
      <w:pPr>
        <w:pStyle w:val="NoSpacing"/>
        <w:spacing w:line="276" w:lineRule="auto"/>
        <w:jc w:val="both"/>
        <w:rPr>
          <w:rFonts w:asciiTheme="minorHAnsi" w:hAnsiTheme="minorHAnsi"/>
          <w:sz w:val="24"/>
          <w:szCs w:val="24"/>
        </w:rPr>
      </w:pPr>
      <w:r w:rsidRPr="005F4FDA">
        <w:rPr>
          <w:rFonts w:asciiTheme="minorHAnsi" w:hAnsiTheme="minorHAnsi"/>
          <w:sz w:val="24"/>
          <w:szCs w:val="24"/>
        </w:rPr>
        <w:t xml:space="preserve">În cazul în care un solicitant </w:t>
      </w:r>
      <w:r w:rsidR="005F4FDA" w:rsidRPr="00786D0E">
        <w:rPr>
          <w:rFonts w:asciiTheme="minorHAnsi" w:hAnsiTheme="minorHAnsi"/>
          <w:sz w:val="24"/>
          <w:szCs w:val="24"/>
        </w:rPr>
        <w:t>a depus</w:t>
      </w:r>
      <w:r w:rsidR="005F4FDA" w:rsidRPr="005F4FDA">
        <w:rPr>
          <w:rFonts w:asciiTheme="minorHAnsi" w:hAnsiTheme="minorHAnsi"/>
          <w:sz w:val="24"/>
          <w:szCs w:val="24"/>
        </w:rPr>
        <w:t xml:space="preserve"> </w:t>
      </w:r>
      <w:r w:rsidRPr="005F4FDA">
        <w:rPr>
          <w:rFonts w:asciiTheme="minorHAnsi" w:hAnsiTheme="minorHAnsi"/>
          <w:sz w:val="24"/>
          <w:szCs w:val="24"/>
        </w:rPr>
        <w:t>mai multe proiecte în sesiuni difer</w:t>
      </w:r>
      <w:r w:rsidRPr="00626444">
        <w:rPr>
          <w:rFonts w:asciiTheme="minorHAnsi" w:hAnsiTheme="minorHAnsi"/>
          <w:sz w:val="24"/>
          <w:szCs w:val="24"/>
        </w:rPr>
        <w:t xml:space="preserve">ite calculul dimensiunii economice va ține cont de previziunea din proiectul/proiectele depuse în sesiunea/sesiunile anterioară/anterioare selectate și/sau contractate și nefinalizate. </w:t>
      </w:r>
    </w:p>
    <w:p w14:paraId="2A2AB02C" w14:textId="77777777" w:rsidR="009F3566" w:rsidRPr="005E10DA" w:rsidRDefault="009F3566" w:rsidP="009F3566">
      <w:pPr>
        <w:pStyle w:val="NoSpacing"/>
        <w:spacing w:line="276" w:lineRule="auto"/>
        <w:jc w:val="both"/>
        <w:rPr>
          <w:rFonts w:asciiTheme="minorHAnsi" w:hAnsiTheme="minorHAnsi"/>
          <w:sz w:val="24"/>
          <w:szCs w:val="24"/>
        </w:rPr>
      </w:pPr>
    </w:p>
    <w:p w14:paraId="42B55935" w14:textId="573105D4" w:rsidR="00D13036" w:rsidRPr="005E10DA" w:rsidRDefault="000B70C3" w:rsidP="005D22FC">
      <w:pPr>
        <w:pStyle w:val="NoSpacing"/>
        <w:spacing w:line="276" w:lineRule="auto"/>
        <w:jc w:val="both"/>
        <w:rPr>
          <w:rFonts w:asciiTheme="minorHAnsi" w:hAnsiTheme="minorHAnsi"/>
          <w:sz w:val="24"/>
          <w:szCs w:val="24"/>
        </w:rPr>
      </w:pPr>
      <w:r w:rsidRPr="005E10DA">
        <w:rPr>
          <w:rFonts w:asciiTheme="minorHAnsi" w:hAnsiTheme="minorHAnsi"/>
          <w:sz w:val="24"/>
          <w:szCs w:val="24"/>
        </w:rPr>
        <w:t xml:space="preserve">Se </w:t>
      </w:r>
      <w:r w:rsidR="00FB3068" w:rsidRPr="005E10DA">
        <w:rPr>
          <w:rFonts w:asciiTheme="minorHAnsi" w:hAnsiTheme="minorHAnsi"/>
          <w:sz w:val="24"/>
          <w:szCs w:val="24"/>
        </w:rPr>
        <w:t xml:space="preserve">va completa </w:t>
      </w:r>
      <w:r w:rsidR="00FB3068" w:rsidRPr="005E10DA">
        <w:rPr>
          <w:rFonts w:asciiTheme="minorHAnsi" w:hAnsiTheme="minorHAnsi"/>
          <w:b/>
          <w:sz w:val="24"/>
          <w:szCs w:val="24"/>
        </w:rPr>
        <w:t xml:space="preserve">Planul Financiar </w:t>
      </w:r>
      <w:r w:rsidR="00D26EC2">
        <w:rPr>
          <w:rFonts w:asciiTheme="minorHAnsi" w:hAnsiTheme="minorHAnsi"/>
          <w:b/>
          <w:sz w:val="24"/>
          <w:szCs w:val="24"/>
        </w:rPr>
        <w:t>Condiționare</w:t>
      </w:r>
      <w:r w:rsidR="00D26EC2" w:rsidRPr="005E10DA">
        <w:rPr>
          <w:rFonts w:asciiTheme="minorHAnsi" w:hAnsiTheme="minorHAnsi"/>
          <w:b/>
          <w:sz w:val="24"/>
          <w:szCs w:val="24"/>
        </w:rPr>
        <w:t xml:space="preserve"> </w:t>
      </w:r>
      <w:r w:rsidR="00FB3068" w:rsidRPr="005E10DA">
        <w:rPr>
          <w:rFonts w:asciiTheme="minorHAnsi" w:hAnsiTheme="minorHAnsi"/>
          <w:b/>
          <w:sz w:val="24"/>
          <w:szCs w:val="24"/>
        </w:rPr>
        <w:t>şi/sau Comercializare</w:t>
      </w:r>
      <w:r w:rsidR="00FB3068" w:rsidRPr="005E10DA">
        <w:rPr>
          <w:rFonts w:asciiTheme="minorHAnsi" w:hAnsiTheme="minorHAnsi"/>
          <w:sz w:val="24"/>
          <w:szCs w:val="24"/>
        </w:rPr>
        <w:t xml:space="preserve">, cu respectarea </w:t>
      </w:r>
      <w:r w:rsidR="00A960E0" w:rsidRPr="005E10DA">
        <w:rPr>
          <w:rFonts w:asciiTheme="minorHAnsi" w:hAnsiTheme="minorHAnsi"/>
          <w:sz w:val="24"/>
          <w:szCs w:val="24"/>
        </w:rPr>
        <w:t>intensității sprijinului</w:t>
      </w:r>
      <w:r w:rsidR="00FB3068" w:rsidRPr="005E10DA">
        <w:rPr>
          <w:rFonts w:asciiTheme="minorHAnsi" w:hAnsiTheme="minorHAnsi"/>
          <w:sz w:val="24"/>
          <w:szCs w:val="24"/>
        </w:rPr>
        <w:t>, precum şi Planul Financiar Totalizator, verificand încadrarea în plafonul maxim</w:t>
      </w:r>
      <w:r w:rsidR="00A960E0" w:rsidRPr="005E10DA">
        <w:rPr>
          <w:rFonts w:asciiTheme="minorHAnsi" w:hAnsiTheme="minorHAnsi"/>
          <w:sz w:val="24"/>
          <w:szCs w:val="24"/>
        </w:rPr>
        <w:t xml:space="preserve"> per proiect, în funcție de tipul de solicitant.</w:t>
      </w:r>
    </w:p>
    <w:p w14:paraId="422C1C32" w14:textId="77777777" w:rsidR="00D13036" w:rsidRPr="005E10DA" w:rsidRDefault="00D13036" w:rsidP="005D22FC">
      <w:pPr>
        <w:pStyle w:val="NoSpacing"/>
        <w:spacing w:line="276" w:lineRule="auto"/>
        <w:jc w:val="both"/>
        <w:rPr>
          <w:rFonts w:asciiTheme="minorHAnsi" w:hAnsiTheme="minorHAnsi"/>
          <w:b/>
          <w:sz w:val="24"/>
          <w:szCs w:val="24"/>
        </w:rPr>
      </w:pPr>
    </w:p>
    <w:p w14:paraId="3142911E" w14:textId="77777777" w:rsidR="007B2C72" w:rsidRPr="005E10DA" w:rsidRDefault="007B2C72" w:rsidP="005D22FC">
      <w:pPr>
        <w:pStyle w:val="NoSpacing"/>
        <w:spacing w:line="276" w:lineRule="auto"/>
        <w:jc w:val="both"/>
        <w:rPr>
          <w:rFonts w:asciiTheme="minorHAnsi" w:hAnsiTheme="minorHAnsi"/>
          <w:sz w:val="24"/>
          <w:szCs w:val="24"/>
        </w:rPr>
      </w:pPr>
      <w:r w:rsidRPr="005E10DA">
        <w:rPr>
          <w:rFonts w:asciiTheme="minorHAnsi" w:hAnsiTheme="minorHAnsi"/>
          <w:sz w:val="24"/>
          <w:szCs w:val="24"/>
        </w:rPr>
        <w:t xml:space="preserve">În cazul </w:t>
      </w:r>
      <w:r w:rsidR="003C43DC" w:rsidRPr="005E10DA">
        <w:rPr>
          <w:rFonts w:asciiTheme="minorHAnsi" w:hAnsiTheme="minorHAnsi"/>
          <w:sz w:val="24"/>
          <w:szCs w:val="24"/>
        </w:rPr>
        <w:t xml:space="preserve">înfiintării/reconversiei </w:t>
      </w:r>
      <w:r w:rsidR="002A76F0" w:rsidRPr="005E10DA">
        <w:rPr>
          <w:rFonts w:asciiTheme="minorHAnsi" w:hAnsiTheme="minorHAnsi"/>
          <w:sz w:val="24"/>
          <w:szCs w:val="24"/>
        </w:rPr>
        <w:t xml:space="preserve">plantațiilor pomicole </w:t>
      </w:r>
      <w:r w:rsidRPr="005E10DA">
        <w:rPr>
          <w:rFonts w:asciiTheme="minorHAnsi" w:hAnsiTheme="minorHAnsi"/>
          <w:sz w:val="24"/>
          <w:szCs w:val="24"/>
        </w:rPr>
        <w:t>pentru întreaga valoare eligibilă a proiectului se vor respecta plafoanele maxime și intensitățile sprijinului mai sus menționate. Contribuția privată a beneficiarului poate fi reprezentată parţial  sau în totalitate, în funcţie de intensitatea sprijinului şi totalul valorii eligibile a investiţiei,  de contribuția în natură. Aceasta reprezintă suma costurilor aferente înfiinţării</w:t>
      </w:r>
      <w:r w:rsidR="002A76F0" w:rsidRPr="005E10DA">
        <w:rPr>
          <w:rFonts w:asciiTheme="minorHAnsi" w:hAnsiTheme="minorHAnsi"/>
          <w:sz w:val="24"/>
          <w:szCs w:val="24"/>
        </w:rPr>
        <w:t xml:space="preserve">/reconversiei </w:t>
      </w:r>
      <w:r w:rsidRPr="005E10DA">
        <w:rPr>
          <w:rFonts w:asciiTheme="minorHAnsi" w:hAnsiTheme="minorHAnsi"/>
          <w:sz w:val="24"/>
          <w:szCs w:val="24"/>
        </w:rPr>
        <w:t>plantaţiei  realizate în regie proprie, care vor fi evaluate, pe baza costurilor standard  furnizate de către ICD</w:t>
      </w:r>
      <w:r w:rsidR="002A76F0" w:rsidRPr="005E10DA">
        <w:rPr>
          <w:rFonts w:asciiTheme="minorHAnsi" w:hAnsiTheme="minorHAnsi"/>
          <w:sz w:val="24"/>
          <w:szCs w:val="24"/>
        </w:rPr>
        <w:t xml:space="preserve">P Marăcineni </w:t>
      </w:r>
      <w:r w:rsidRPr="005E10DA">
        <w:rPr>
          <w:rFonts w:asciiTheme="minorHAnsi" w:hAnsiTheme="minorHAnsi"/>
          <w:sz w:val="24"/>
          <w:szCs w:val="24"/>
        </w:rPr>
        <w:t xml:space="preserve"> și detaliate în fișa sM 4.1</w:t>
      </w:r>
      <w:r w:rsidR="002A76F0" w:rsidRPr="005E10DA">
        <w:rPr>
          <w:rFonts w:asciiTheme="minorHAnsi" w:hAnsiTheme="minorHAnsi"/>
          <w:sz w:val="24"/>
          <w:szCs w:val="24"/>
        </w:rPr>
        <w:t xml:space="preserve"> a</w:t>
      </w:r>
      <w:r w:rsidRPr="005E10DA">
        <w:rPr>
          <w:rFonts w:asciiTheme="minorHAnsi" w:hAnsiTheme="minorHAnsi"/>
          <w:sz w:val="24"/>
          <w:szCs w:val="24"/>
        </w:rPr>
        <w:t>, ca anexa la secțiunea ”</w:t>
      </w:r>
      <w:r w:rsidRPr="005E10DA">
        <w:rPr>
          <w:rFonts w:asciiTheme="minorHAnsi" w:hAnsiTheme="minorHAnsi"/>
          <w:i/>
          <w:sz w:val="24"/>
          <w:szCs w:val="24"/>
        </w:rPr>
        <w:t>Sume și rate de sprijin”</w:t>
      </w:r>
      <w:r w:rsidRPr="005E10DA">
        <w:rPr>
          <w:rFonts w:asciiTheme="minorHAnsi" w:hAnsiTheme="minorHAnsi"/>
          <w:sz w:val="24"/>
          <w:szCs w:val="24"/>
        </w:rPr>
        <w:t xml:space="preserve">. </w:t>
      </w:r>
    </w:p>
    <w:p w14:paraId="61C5F567" w14:textId="77777777" w:rsidR="00B4505F" w:rsidRPr="005E10DA" w:rsidRDefault="00B4505F" w:rsidP="005D22FC">
      <w:pPr>
        <w:rPr>
          <w:rFonts w:asciiTheme="minorHAnsi" w:hAnsiTheme="minorHAnsi"/>
          <w:lang w:val="ro-RO" w:eastAsia="fr-FR"/>
        </w:rPr>
      </w:pPr>
    </w:p>
    <w:p w14:paraId="02645187" w14:textId="77777777" w:rsidR="002F29D8" w:rsidRPr="005E10DA" w:rsidRDefault="007B2C72" w:rsidP="005D22FC">
      <w:pPr>
        <w:jc w:val="both"/>
        <w:rPr>
          <w:rFonts w:asciiTheme="minorHAnsi" w:hAnsiTheme="minorHAnsi" w:cs="Calibri"/>
          <w:b/>
          <w:lang w:val="ro-RO"/>
        </w:rPr>
      </w:pPr>
      <w:r w:rsidRPr="005E10DA">
        <w:rPr>
          <w:rFonts w:asciiTheme="minorHAnsi" w:hAnsiTheme="minorHAnsi" w:cs="Calibri"/>
          <w:b/>
          <w:lang w:val="ro-RO"/>
        </w:rPr>
        <w:t>5</w:t>
      </w:r>
      <w:r w:rsidR="002F29D8" w:rsidRPr="005E10DA">
        <w:rPr>
          <w:rFonts w:asciiTheme="minorHAnsi" w:hAnsiTheme="minorHAnsi" w:cs="Calibri"/>
          <w:b/>
          <w:lang w:val="ro-RO"/>
        </w:rPr>
        <w:t>.2 Proiectul se încadreaza în plafonul maxim al sp</w:t>
      </w:r>
      <w:r w:rsidR="00B4505F" w:rsidRPr="005E10DA">
        <w:rPr>
          <w:rFonts w:asciiTheme="minorHAnsi" w:hAnsiTheme="minorHAnsi" w:cs="Calibri"/>
          <w:b/>
          <w:lang w:val="ro-RO"/>
        </w:rPr>
        <w:t>rijinului public nerambursabil?</w:t>
      </w:r>
    </w:p>
    <w:p w14:paraId="5D986B1A" w14:textId="77777777" w:rsidR="002F29D8" w:rsidRPr="005E10DA" w:rsidRDefault="002F29D8" w:rsidP="005D22FC">
      <w:pPr>
        <w:jc w:val="both"/>
        <w:rPr>
          <w:rFonts w:asciiTheme="minorHAnsi" w:hAnsiTheme="minorHAnsi" w:cs="Calibri"/>
          <w:lang w:val="ro-RO"/>
        </w:rPr>
      </w:pPr>
      <w:r w:rsidRPr="005E10DA">
        <w:rPr>
          <w:rFonts w:asciiTheme="minorHAnsi" w:hAnsiTheme="minorHAnsi" w:cs="Calibri"/>
          <w:lang w:val="ro-RO"/>
        </w:rPr>
        <w:t xml:space="preserve">Expertul verifica in Planul financiar, randul „Ajutor public nerambursabil”, coloana 1, daca cheltuielile eligibile corespund cu plafonul maxim precizat la punctul </w:t>
      </w:r>
      <w:r w:rsidR="003B7A1D" w:rsidRPr="005E10DA">
        <w:rPr>
          <w:rFonts w:asciiTheme="minorHAnsi" w:hAnsiTheme="minorHAnsi" w:cs="Calibri"/>
          <w:lang w:val="ro-RO"/>
        </w:rPr>
        <w:t>5</w:t>
      </w:r>
      <w:r w:rsidRPr="005E10DA">
        <w:rPr>
          <w:rFonts w:asciiTheme="minorHAnsi" w:hAnsiTheme="minorHAnsi" w:cs="Calibri"/>
          <w:lang w:val="ro-RO"/>
        </w:rPr>
        <w:t>.1 şi sunt in conformitate cu conditiile precizate.</w:t>
      </w:r>
    </w:p>
    <w:p w14:paraId="3B51B417" w14:textId="77777777" w:rsidR="002F29D8" w:rsidRPr="005E10DA" w:rsidRDefault="002F29D8" w:rsidP="005D22FC">
      <w:pPr>
        <w:jc w:val="both"/>
        <w:rPr>
          <w:rFonts w:asciiTheme="minorHAnsi" w:hAnsiTheme="minorHAnsi" w:cs="Calibri"/>
          <w:lang w:val="it-IT"/>
        </w:rPr>
      </w:pPr>
      <w:r w:rsidRPr="005E10DA">
        <w:rPr>
          <w:rFonts w:asciiTheme="minorHAnsi" w:hAnsiTheme="minorHAnsi" w:cs="Calibri"/>
          <w:lang w:val="ro-RO"/>
        </w:rPr>
        <w:t xml:space="preserve">Daca </w:t>
      </w:r>
      <w:r w:rsidRPr="005E10DA">
        <w:rPr>
          <w:rFonts w:asciiTheme="minorHAnsi" w:hAnsiTheme="minorHAnsi" w:cs="Calibri"/>
          <w:lang w:val="it-IT"/>
        </w:rPr>
        <w:t xml:space="preserve"> valoarea eligibila a proiectului se incadreaza in </w:t>
      </w:r>
      <w:r w:rsidRPr="005E10DA">
        <w:rPr>
          <w:rFonts w:asciiTheme="minorHAnsi" w:hAnsiTheme="minorHAnsi" w:cs="Calibri"/>
          <w:lang w:val="ro-RO"/>
        </w:rPr>
        <w:t xml:space="preserve">plafonul </w:t>
      </w:r>
      <w:r w:rsidRPr="005E10DA">
        <w:rPr>
          <w:rFonts w:asciiTheme="minorHAnsi" w:hAnsiTheme="minorHAnsi" w:cs="Calibri"/>
          <w:lang w:val="it-IT"/>
        </w:rPr>
        <w:t>maxim al sprijinului public nerambursabil, expertul bifează in caseta corespunzatoare DA.</w:t>
      </w:r>
    </w:p>
    <w:p w14:paraId="4876B98F" w14:textId="77777777" w:rsidR="0078376F" w:rsidRPr="005E10DA" w:rsidRDefault="0078376F" w:rsidP="005D22FC">
      <w:pPr>
        <w:jc w:val="both"/>
        <w:rPr>
          <w:rFonts w:asciiTheme="minorHAnsi" w:hAnsiTheme="minorHAnsi" w:cs="Calibri"/>
          <w:lang w:val="it-IT"/>
        </w:rPr>
      </w:pPr>
    </w:p>
    <w:p w14:paraId="0DB98FAC" w14:textId="0EB984C3" w:rsidR="00FB3068" w:rsidRPr="005E10DA" w:rsidRDefault="00FB3068" w:rsidP="005D22FC">
      <w:pPr>
        <w:pStyle w:val="NoSpacing"/>
        <w:spacing w:line="276" w:lineRule="auto"/>
        <w:jc w:val="both"/>
        <w:rPr>
          <w:rFonts w:asciiTheme="minorHAnsi" w:hAnsiTheme="minorHAnsi"/>
          <w:sz w:val="24"/>
          <w:szCs w:val="24"/>
        </w:rPr>
      </w:pPr>
      <w:r w:rsidRPr="005E10DA">
        <w:rPr>
          <w:rFonts w:asciiTheme="minorHAnsi" w:hAnsiTheme="minorHAnsi" w:cs="Calibri"/>
          <w:sz w:val="24"/>
          <w:szCs w:val="24"/>
        </w:rPr>
        <w:t>În cazul investiţiilor care vizează si procesa</w:t>
      </w:r>
      <w:r w:rsidR="0078376F" w:rsidRPr="005E10DA">
        <w:rPr>
          <w:rFonts w:asciiTheme="minorHAnsi" w:hAnsiTheme="minorHAnsi" w:cs="Calibri"/>
          <w:sz w:val="24"/>
          <w:szCs w:val="24"/>
        </w:rPr>
        <w:t xml:space="preserve">re si/sau comercializare, </w:t>
      </w:r>
      <w:r w:rsidRPr="005E10DA">
        <w:rPr>
          <w:rFonts w:asciiTheme="minorHAnsi" w:hAnsiTheme="minorHAnsi"/>
          <w:sz w:val="24"/>
          <w:szCs w:val="24"/>
        </w:rPr>
        <w:t xml:space="preserve">se va completa </w:t>
      </w:r>
      <w:r w:rsidRPr="005E10DA">
        <w:rPr>
          <w:rFonts w:asciiTheme="minorHAnsi" w:hAnsiTheme="minorHAnsi"/>
          <w:b/>
          <w:sz w:val="24"/>
          <w:szCs w:val="24"/>
        </w:rPr>
        <w:t xml:space="preserve">Planul Financiar </w:t>
      </w:r>
      <w:r w:rsidR="00D26EC2">
        <w:rPr>
          <w:rFonts w:asciiTheme="minorHAnsi" w:hAnsiTheme="minorHAnsi"/>
          <w:b/>
          <w:sz w:val="24"/>
          <w:szCs w:val="24"/>
        </w:rPr>
        <w:t>Condiționare</w:t>
      </w:r>
      <w:r w:rsidR="00D26EC2" w:rsidRPr="005E10DA">
        <w:rPr>
          <w:rFonts w:asciiTheme="minorHAnsi" w:hAnsiTheme="minorHAnsi"/>
          <w:b/>
          <w:sz w:val="24"/>
          <w:szCs w:val="24"/>
        </w:rPr>
        <w:t xml:space="preserve"> </w:t>
      </w:r>
      <w:r w:rsidRPr="005E10DA">
        <w:rPr>
          <w:rFonts w:asciiTheme="minorHAnsi" w:hAnsiTheme="minorHAnsi"/>
          <w:b/>
          <w:sz w:val="24"/>
          <w:szCs w:val="24"/>
        </w:rPr>
        <w:t>şi/sau Comercializare</w:t>
      </w:r>
      <w:r w:rsidR="00A960E0" w:rsidRPr="005E10DA">
        <w:rPr>
          <w:rFonts w:asciiTheme="minorHAnsi" w:hAnsiTheme="minorHAnsi"/>
          <w:b/>
          <w:sz w:val="24"/>
          <w:szCs w:val="24"/>
        </w:rPr>
        <w:t xml:space="preserve">, </w:t>
      </w:r>
      <w:r w:rsidR="00A960E0" w:rsidRPr="001F0C32">
        <w:rPr>
          <w:rFonts w:asciiTheme="minorHAnsi" w:hAnsiTheme="minorHAnsi"/>
          <w:b/>
          <w:sz w:val="24"/>
          <w:szCs w:val="24"/>
        </w:rPr>
        <w:t>cu respectarea intensității sprijinului</w:t>
      </w:r>
      <w:r w:rsidRPr="005E10DA">
        <w:rPr>
          <w:rFonts w:asciiTheme="minorHAnsi" w:hAnsiTheme="minorHAnsi"/>
          <w:sz w:val="24"/>
          <w:szCs w:val="24"/>
        </w:rPr>
        <w:t>precum şi Planul Financiar Totalizator, verificand încadrarea în plafonul maxim</w:t>
      </w:r>
      <w:r w:rsidR="00A960E0" w:rsidRPr="005E10DA">
        <w:rPr>
          <w:rFonts w:asciiTheme="minorHAnsi" w:hAnsiTheme="minorHAnsi"/>
          <w:sz w:val="24"/>
          <w:szCs w:val="24"/>
        </w:rPr>
        <w:t xml:space="preserve"> per proiect, în funcție de tipul de solicitant</w:t>
      </w:r>
      <w:r w:rsidR="0078376F" w:rsidRPr="005E10DA">
        <w:rPr>
          <w:rFonts w:asciiTheme="minorHAnsi" w:hAnsiTheme="minorHAnsi"/>
          <w:sz w:val="24"/>
          <w:szCs w:val="24"/>
        </w:rPr>
        <w:t>.</w:t>
      </w:r>
    </w:p>
    <w:p w14:paraId="22C98277" w14:textId="77777777" w:rsidR="00A960E0" w:rsidRPr="005E10DA" w:rsidRDefault="00A960E0" w:rsidP="005D22FC">
      <w:pPr>
        <w:pStyle w:val="NoSpacing"/>
        <w:spacing w:line="276" w:lineRule="auto"/>
        <w:jc w:val="both"/>
        <w:rPr>
          <w:rFonts w:asciiTheme="minorHAnsi" w:hAnsiTheme="minorHAnsi"/>
          <w:sz w:val="24"/>
          <w:szCs w:val="24"/>
        </w:rPr>
      </w:pPr>
    </w:p>
    <w:p w14:paraId="279EE5ED" w14:textId="77777777" w:rsidR="000F2941" w:rsidRPr="005E10DA" w:rsidRDefault="00381045" w:rsidP="005D22FC">
      <w:pPr>
        <w:pStyle w:val="NoSpacing"/>
        <w:spacing w:line="276" w:lineRule="auto"/>
        <w:jc w:val="both"/>
        <w:rPr>
          <w:rFonts w:asciiTheme="minorHAnsi" w:hAnsiTheme="minorHAnsi"/>
          <w:sz w:val="24"/>
          <w:szCs w:val="24"/>
        </w:rPr>
      </w:pPr>
      <w:r w:rsidRPr="005E10DA">
        <w:rPr>
          <w:rFonts w:asciiTheme="minorHAnsi" w:hAnsiTheme="minorHAnsi"/>
          <w:sz w:val="24"/>
          <w:szCs w:val="24"/>
        </w:rPr>
        <w:lastRenderedPageBreak/>
        <w:t xml:space="preserve">În cazul proiectelor care vizează şi investiţii de Agromediu (conform celor precizate mai sus) se completează şi </w:t>
      </w:r>
      <w:r w:rsidRPr="005E10DA">
        <w:rPr>
          <w:rFonts w:asciiTheme="minorHAnsi" w:hAnsiTheme="minorHAnsi"/>
          <w:b/>
          <w:sz w:val="24"/>
          <w:szCs w:val="24"/>
        </w:rPr>
        <w:t>Plan Financiar Agromediu</w:t>
      </w:r>
      <w:r w:rsidRPr="005E10DA">
        <w:rPr>
          <w:rFonts w:asciiTheme="minorHAnsi" w:hAnsiTheme="minorHAnsi"/>
          <w:sz w:val="24"/>
          <w:szCs w:val="24"/>
        </w:rPr>
        <w:t>.</w:t>
      </w:r>
    </w:p>
    <w:p w14:paraId="15E76EA5" w14:textId="77777777" w:rsidR="002F29D8" w:rsidRPr="005E10DA" w:rsidRDefault="002F29D8" w:rsidP="005D22FC">
      <w:pPr>
        <w:jc w:val="both"/>
        <w:rPr>
          <w:rFonts w:asciiTheme="minorHAnsi" w:hAnsiTheme="minorHAnsi" w:cs="Calibri"/>
          <w:lang w:val="ro-RO"/>
        </w:rPr>
      </w:pPr>
    </w:p>
    <w:p w14:paraId="6A8C7699" w14:textId="77777777" w:rsidR="002F29D8" w:rsidRPr="005E10DA" w:rsidRDefault="002F29D8" w:rsidP="005D22FC">
      <w:pPr>
        <w:tabs>
          <w:tab w:val="left" w:pos="0"/>
        </w:tabs>
        <w:jc w:val="both"/>
        <w:rPr>
          <w:rFonts w:asciiTheme="minorHAnsi" w:hAnsiTheme="minorHAnsi" w:cs="Calibri"/>
          <w:lang w:val="ro-RO"/>
        </w:rPr>
      </w:pPr>
      <w:r w:rsidRPr="005E10DA">
        <w:rPr>
          <w:rFonts w:asciiTheme="minorHAnsi" w:hAnsiTheme="minorHAnsi" w:cs="Calibri"/>
          <w:lang w:val="ro-RO"/>
        </w:rPr>
        <w:t>Daca valoarea eligibila a proiectului depaseste plafonul maxim al sprijinului public nerambursabil, expertul bifează in caseta corespunzatoare NU şi îşi motivează poziţia în linia prevăzută în acest scop la rubrica Observaţii.</w:t>
      </w:r>
    </w:p>
    <w:p w14:paraId="29AEB070" w14:textId="77777777" w:rsidR="002F29D8" w:rsidRPr="005E10DA" w:rsidRDefault="002F29D8" w:rsidP="005D22FC">
      <w:pPr>
        <w:tabs>
          <w:tab w:val="left" w:pos="0"/>
        </w:tabs>
        <w:jc w:val="both"/>
        <w:rPr>
          <w:rFonts w:asciiTheme="minorHAnsi" w:hAnsiTheme="minorHAnsi" w:cs="Calibri"/>
          <w:lang w:val="ro-RO"/>
        </w:rPr>
      </w:pPr>
    </w:p>
    <w:p w14:paraId="2DB37EE6" w14:textId="77777777" w:rsidR="002F29D8" w:rsidRPr="005E10DA" w:rsidRDefault="00BD5B8E" w:rsidP="005D22FC">
      <w:pPr>
        <w:tabs>
          <w:tab w:val="left" w:pos="0"/>
        </w:tabs>
        <w:jc w:val="both"/>
        <w:rPr>
          <w:rFonts w:asciiTheme="minorHAnsi" w:hAnsiTheme="minorHAnsi" w:cs="Calibri"/>
          <w:b/>
          <w:lang w:val="ro-RO"/>
        </w:rPr>
      </w:pPr>
      <w:r w:rsidRPr="005E10DA">
        <w:rPr>
          <w:rFonts w:asciiTheme="minorHAnsi" w:hAnsiTheme="minorHAnsi" w:cs="Calibri"/>
          <w:b/>
          <w:lang w:val="ro-RO"/>
        </w:rPr>
        <w:t>5</w:t>
      </w:r>
      <w:r w:rsidR="002F29D8" w:rsidRPr="005E10DA">
        <w:rPr>
          <w:rFonts w:asciiTheme="minorHAnsi" w:hAnsiTheme="minorHAnsi" w:cs="Calibri"/>
          <w:b/>
          <w:lang w:val="ro-RO"/>
        </w:rPr>
        <w:t>.3 Avansul solicitat se încadreaza într-un cuantum de până la 50% din ajutorul public nerambursabil?</w:t>
      </w:r>
    </w:p>
    <w:p w14:paraId="5A17F899" w14:textId="77777777" w:rsidR="002F29D8" w:rsidRPr="005E10DA" w:rsidRDefault="002F29D8" w:rsidP="005D22FC">
      <w:pPr>
        <w:tabs>
          <w:tab w:val="left" w:pos="0"/>
        </w:tabs>
        <w:jc w:val="both"/>
        <w:rPr>
          <w:rFonts w:asciiTheme="minorHAnsi" w:hAnsiTheme="minorHAnsi" w:cs="Calibri"/>
          <w:lang w:val="ro-RO"/>
        </w:rPr>
      </w:pPr>
      <w:r w:rsidRPr="005E10DA">
        <w:rPr>
          <w:rFonts w:asciiTheme="minorHAnsi" w:hAnsiTheme="minorHAnsi" w:cs="Calibri"/>
          <w:lang w:val="ro-RO"/>
        </w:rPr>
        <w:t>Expertul verifica daca avansul cerut de catre solicitant reprezinta cel mult 50% din ajutorul public pentru investiţii. Daca da, expertul inscrie valoarea in Planul financiar şi bifează caseta DA. In caz contrar, expertul completeaza cu valoarea corecta, modificata a avansului, bifează caseta NU şi înştiinţează solicitantul asupra modificarilor, prin formularul E3.4.</w:t>
      </w:r>
    </w:p>
    <w:p w14:paraId="64A8E484" w14:textId="77777777" w:rsidR="002F29D8" w:rsidRPr="005E10DA" w:rsidRDefault="002F29D8" w:rsidP="005D22FC">
      <w:pPr>
        <w:tabs>
          <w:tab w:val="left" w:pos="0"/>
        </w:tabs>
        <w:jc w:val="both"/>
        <w:rPr>
          <w:rFonts w:asciiTheme="minorHAnsi" w:hAnsiTheme="minorHAnsi" w:cs="Calibri"/>
          <w:lang w:val="ro-RO"/>
        </w:rPr>
      </w:pPr>
      <w:r w:rsidRPr="005E10DA">
        <w:rPr>
          <w:rFonts w:asciiTheme="minorHAnsi" w:hAnsiTheme="minorHAnsi" w:cs="Calibri"/>
          <w:lang w:val="ro-RO"/>
        </w:rPr>
        <w:t>In cazul in care potentialul beneficiar nu a solicitat avans, expertul bifează caseta Nu este cazul.</w:t>
      </w:r>
    </w:p>
    <w:p w14:paraId="3E537B1D" w14:textId="77777777" w:rsidR="002F29D8" w:rsidRPr="005E10DA" w:rsidRDefault="002F29D8" w:rsidP="005D22FC">
      <w:pPr>
        <w:jc w:val="both"/>
        <w:rPr>
          <w:rFonts w:asciiTheme="minorHAnsi" w:hAnsiTheme="minorHAnsi" w:cs="Calibri"/>
          <w:b/>
          <w:lang w:val="ro-RO"/>
        </w:rPr>
      </w:pPr>
    </w:p>
    <w:p w14:paraId="23A6D53D" w14:textId="77777777" w:rsidR="00BD5B8E" w:rsidRPr="005E10DA" w:rsidRDefault="00BD5B8E" w:rsidP="005D22FC">
      <w:pPr>
        <w:jc w:val="both"/>
        <w:rPr>
          <w:rFonts w:asciiTheme="minorHAnsi" w:hAnsiTheme="minorHAnsi" w:cs="Calibri"/>
          <w:lang w:val="ro-RO"/>
        </w:rPr>
      </w:pPr>
      <w:r w:rsidRPr="005E10DA">
        <w:rPr>
          <w:rFonts w:asciiTheme="minorHAnsi" w:hAnsiTheme="minorHAnsi" w:cs="Calibri"/>
          <w:b/>
          <w:lang w:val="ro-RO"/>
        </w:rPr>
        <w:t>6</w:t>
      </w:r>
      <w:r w:rsidR="002F29D8" w:rsidRPr="005E10DA">
        <w:rPr>
          <w:rFonts w:asciiTheme="minorHAnsi" w:hAnsiTheme="minorHAnsi" w:cs="Calibri"/>
          <w:b/>
          <w:lang w:val="ro-RO"/>
        </w:rPr>
        <w:t>.</w:t>
      </w:r>
      <w:r w:rsidR="007B4932" w:rsidRPr="005E10DA">
        <w:rPr>
          <w:rFonts w:asciiTheme="minorHAnsi" w:hAnsiTheme="minorHAnsi" w:cs="Calibri"/>
          <w:b/>
          <w:lang w:val="ro-RO"/>
        </w:rPr>
        <w:t xml:space="preserve"> </w:t>
      </w:r>
      <w:r w:rsidR="00381045" w:rsidRPr="005E10DA">
        <w:rPr>
          <w:rFonts w:asciiTheme="minorHAnsi" w:hAnsiTheme="minorHAnsi" w:cs="Calibri"/>
          <w:b/>
          <w:lang w:val="ro-RO"/>
        </w:rPr>
        <w:t>Verificarea condiţiilor artificiale</w:t>
      </w:r>
    </w:p>
    <w:p w14:paraId="524F467F" w14:textId="77777777" w:rsidR="00BD5B8E" w:rsidRPr="005E10DA" w:rsidRDefault="00BD5B8E" w:rsidP="005D22FC">
      <w:pPr>
        <w:jc w:val="both"/>
        <w:rPr>
          <w:rFonts w:asciiTheme="minorHAnsi" w:hAnsiTheme="minorHAnsi" w:cs="Calibri"/>
          <w:lang w:val="ro-RO"/>
        </w:rPr>
      </w:pPr>
    </w:p>
    <w:p w14:paraId="46505EF6" w14:textId="77777777" w:rsidR="002F29D8" w:rsidRPr="005E10DA" w:rsidRDefault="002F29D8" w:rsidP="005D22FC">
      <w:pPr>
        <w:jc w:val="both"/>
        <w:rPr>
          <w:rFonts w:asciiTheme="minorHAnsi" w:hAnsiTheme="minorHAnsi" w:cs="Calibri"/>
          <w:lang w:val="ro-RO"/>
        </w:rPr>
      </w:pPr>
      <w:r w:rsidRPr="005E10DA">
        <w:rPr>
          <w:rFonts w:asciiTheme="minorHAnsi" w:hAnsiTheme="minorHAnsi" w:cs="Calibri"/>
          <w:lang w:val="ro-RO"/>
        </w:rPr>
        <w:t>Solicitantul a creat condiţii</w:t>
      </w:r>
      <w:r w:rsidR="007B4932" w:rsidRPr="005E10DA">
        <w:rPr>
          <w:rFonts w:asciiTheme="minorHAnsi" w:hAnsiTheme="minorHAnsi" w:cs="Calibri"/>
          <w:lang w:val="ro-RO"/>
        </w:rPr>
        <w:t xml:space="preserve"> </w:t>
      </w:r>
      <w:r w:rsidRPr="005E10DA">
        <w:rPr>
          <w:rFonts w:asciiTheme="minorHAnsi" w:hAnsiTheme="minorHAnsi" w:cs="Calibri"/>
          <w:lang w:val="ro-RO"/>
        </w:rPr>
        <w:t>artificiale necesare pentru a beneficia de plăţi (sprijin) şi a obţine astfel un avantaj care contravine obiectivelor măsurii?</w:t>
      </w:r>
    </w:p>
    <w:p w14:paraId="1457E1A1" w14:textId="77777777" w:rsidR="002F29D8" w:rsidRPr="005E10DA" w:rsidRDefault="002F29D8" w:rsidP="005D22FC">
      <w:pPr>
        <w:jc w:val="both"/>
        <w:rPr>
          <w:rFonts w:asciiTheme="minorHAnsi" w:hAnsiTheme="minorHAnsi" w:cs="Calibri"/>
          <w:lang w:val="ro-RO"/>
        </w:rPr>
      </w:pPr>
    </w:p>
    <w:p w14:paraId="0A77A44D" w14:textId="77777777" w:rsidR="009E68D7" w:rsidRPr="005E10DA" w:rsidRDefault="009E68D7" w:rsidP="009E68D7">
      <w:pPr>
        <w:jc w:val="both"/>
        <w:rPr>
          <w:rFonts w:asciiTheme="minorHAnsi" w:hAnsiTheme="minorHAnsi" w:cs="Calibri"/>
          <w:b/>
        </w:rPr>
      </w:pPr>
      <w:r w:rsidRPr="005E10DA">
        <w:rPr>
          <w:rFonts w:asciiTheme="minorHAnsi" w:hAnsiTheme="minorHAnsi" w:cs="Calibri"/>
          <w:b/>
        </w:rPr>
        <w:t>I. Secțiunea A – Indicatori de avertizare</w:t>
      </w:r>
    </w:p>
    <w:p w14:paraId="2AE6C40A" w14:textId="77777777" w:rsidR="009E68D7" w:rsidRPr="005E10DA" w:rsidRDefault="009E68D7" w:rsidP="009E68D7">
      <w:pPr>
        <w:jc w:val="both"/>
        <w:rPr>
          <w:rFonts w:asciiTheme="minorHAnsi" w:hAnsiTheme="minorHAnsi" w:cs="Calibri"/>
          <w:b/>
        </w:rPr>
      </w:pPr>
    </w:p>
    <w:p w14:paraId="71FB7199" w14:textId="77777777" w:rsidR="009E68D7" w:rsidRPr="005E10DA" w:rsidRDefault="00381045" w:rsidP="009E68D7">
      <w:pPr>
        <w:jc w:val="both"/>
        <w:rPr>
          <w:rFonts w:asciiTheme="minorHAnsi" w:hAnsiTheme="minorHAnsi" w:cs="Calibri"/>
        </w:rPr>
      </w:pPr>
      <w:r w:rsidRPr="005E10DA">
        <w:rPr>
          <w:rFonts w:asciiTheme="minorHAnsi" w:hAnsiTheme="minorHAnsi" w:cs="Calibri"/>
        </w:rPr>
        <w:t xml:space="preserve">Expertul care realizează evaluarea Cererii de Finanțare va completa inițial „secțiunea A Indicatori de avertizare”. </w:t>
      </w:r>
    </w:p>
    <w:p w14:paraId="5641DCBD" w14:textId="77777777" w:rsidR="009E68D7" w:rsidRPr="005E10DA" w:rsidRDefault="009E68D7" w:rsidP="009E68D7">
      <w:pPr>
        <w:jc w:val="both"/>
        <w:rPr>
          <w:rFonts w:asciiTheme="minorHAnsi" w:hAnsiTheme="minorHAnsi" w:cs="Calibri"/>
          <w:b/>
        </w:rPr>
      </w:pPr>
    </w:p>
    <w:p w14:paraId="37BE16B4" w14:textId="77777777" w:rsidR="009E68D7" w:rsidRPr="005E10DA" w:rsidRDefault="009E68D7" w:rsidP="009E68D7">
      <w:pPr>
        <w:jc w:val="both"/>
        <w:rPr>
          <w:rFonts w:asciiTheme="minorHAnsi" w:hAnsiTheme="minorHAnsi" w:cs="Calibri"/>
          <w:b/>
        </w:rPr>
      </w:pPr>
      <w:r w:rsidRPr="005E10DA">
        <w:rPr>
          <w:rFonts w:asciiTheme="minorHAnsi" w:hAnsiTheme="minorHAnsi" w:cs="Calibri"/>
          <w:b/>
        </w:rPr>
        <w:t>Pct. - 1 Reprezentanții legali/ asociații/ actionarii administratorii/ solicitantului sunt asociați/ administratori/ acționari ai altor societăți care au același tip de activitate* cu cel al proiectului analizat ?</w:t>
      </w:r>
    </w:p>
    <w:p w14:paraId="1279BB47" w14:textId="77777777" w:rsidR="009E68D7" w:rsidRPr="005E10DA" w:rsidRDefault="009E68D7" w:rsidP="009E68D7">
      <w:pPr>
        <w:jc w:val="both"/>
        <w:rPr>
          <w:rFonts w:asciiTheme="minorHAnsi" w:hAnsiTheme="minorHAnsi" w:cs="Calibri"/>
          <w:b/>
        </w:rPr>
      </w:pPr>
    </w:p>
    <w:p w14:paraId="63125BFF" w14:textId="77777777" w:rsidR="009E68D7" w:rsidRPr="005E10DA" w:rsidRDefault="00381045" w:rsidP="009E68D7">
      <w:pPr>
        <w:jc w:val="both"/>
        <w:rPr>
          <w:rFonts w:asciiTheme="minorHAnsi" w:hAnsiTheme="minorHAnsi" w:cs="Calibri"/>
        </w:rPr>
      </w:pPr>
      <w:r w:rsidRPr="005E10DA">
        <w:rPr>
          <w:rFonts w:asciiTheme="minorHAnsi" w:hAnsiTheme="minorHAnsi" w:cs="Calibri"/>
        </w:rPr>
        <w:t>Se realizează verificarea în RECOM pentru  identificarea societății/societăților  cu același tip de activitate* cu cel al solicitantului și care au reprezentanții legali /asociați /administratori /acționari comuni. Pentru aceasta se realizează următorii pași:</w:t>
      </w:r>
    </w:p>
    <w:p w14:paraId="5260313C" w14:textId="77777777" w:rsidR="009E68D7" w:rsidRPr="005E10DA" w:rsidRDefault="00381045" w:rsidP="009E68D7">
      <w:pPr>
        <w:jc w:val="both"/>
        <w:rPr>
          <w:rFonts w:asciiTheme="minorHAnsi" w:hAnsiTheme="minorHAnsi" w:cs="Calibri"/>
        </w:rPr>
      </w:pPr>
      <w:r w:rsidRPr="005E10DA">
        <w:rPr>
          <w:rFonts w:asciiTheme="minorHAnsi" w:hAnsiTheme="minorHAnsi" w:cs="Calibri"/>
        </w:rPr>
        <w:t>Se identifică în extrasul ONRC descărcat din RECOM asociații/actionarii și administratorii societății (ai solictantului), iar din Cererea de Fnantare se identifică responsabilul legal al proiectului. Extrasul din RECOM se printează și se atașează Dosarului administrativ.</w:t>
      </w:r>
    </w:p>
    <w:p w14:paraId="4F4D9E57" w14:textId="77777777" w:rsidR="009E68D7" w:rsidRPr="005E10DA" w:rsidRDefault="00381045" w:rsidP="009E68D7">
      <w:pPr>
        <w:jc w:val="both"/>
        <w:rPr>
          <w:rFonts w:asciiTheme="minorHAnsi" w:hAnsiTheme="minorHAnsi" w:cs="Calibri"/>
        </w:rPr>
      </w:pPr>
      <w:r w:rsidRPr="005E10DA">
        <w:rPr>
          <w:rFonts w:asciiTheme="minorHAnsi" w:hAnsiTheme="minorHAnsi" w:cs="Calibri"/>
        </w:rPr>
        <w:t xml:space="preserve">Se verifică în RECOM dacă reprezentanții legali /asociați /administratori /acționarii astfel identificați sunt asociați /administratori /acționari în alte societatăți. Dacă se identifică astfel de societăți se descarcă din RECOM extrasul ONRC aferent fiecăreia, acestea se printează si se atașează dosarului administrativ. </w:t>
      </w:r>
    </w:p>
    <w:p w14:paraId="6FC05DBF" w14:textId="77777777" w:rsidR="009E68D7" w:rsidRPr="005E10DA" w:rsidRDefault="00381045" w:rsidP="009E68D7">
      <w:pPr>
        <w:jc w:val="both"/>
        <w:rPr>
          <w:rFonts w:asciiTheme="minorHAnsi" w:hAnsiTheme="minorHAnsi" w:cs="Calibri"/>
        </w:rPr>
      </w:pPr>
      <w:r w:rsidRPr="005E10DA">
        <w:rPr>
          <w:rFonts w:asciiTheme="minorHAnsi" w:hAnsiTheme="minorHAnsi" w:cs="Calibri"/>
        </w:rPr>
        <w:t xml:space="preserve">Dacă una sau mai multe din aceste societăți  desfașoară același tip de activitate cu solicitantul acest fapt se menționează în rubrica „observații” si se pune bifă în coloana „DA”. Dacă nu se identifică o astfel de situație se pune bifă în coloana „NU”. </w:t>
      </w:r>
    </w:p>
    <w:p w14:paraId="41D9690A" w14:textId="77777777" w:rsidR="009E68D7" w:rsidRPr="005E10DA" w:rsidRDefault="009E68D7" w:rsidP="009E68D7">
      <w:pPr>
        <w:jc w:val="both"/>
        <w:rPr>
          <w:rFonts w:asciiTheme="minorHAnsi" w:hAnsiTheme="minorHAnsi" w:cs="Calibri"/>
          <w:b/>
        </w:rPr>
      </w:pPr>
    </w:p>
    <w:p w14:paraId="4C9F79D3" w14:textId="77777777" w:rsidR="009E68D7" w:rsidRPr="005E10DA" w:rsidRDefault="009E68D7" w:rsidP="009E68D7">
      <w:pPr>
        <w:jc w:val="both"/>
        <w:rPr>
          <w:rFonts w:asciiTheme="minorHAnsi" w:hAnsiTheme="minorHAnsi" w:cs="Calibri"/>
          <w:b/>
        </w:rPr>
      </w:pPr>
      <w:r w:rsidRPr="005E10DA">
        <w:rPr>
          <w:rFonts w:asciiTheme="minorHAnsi" w:hAnsiTheme="minorHAnsi" w:cs="Calibri"/>
          <w:b/>
        </w:rPr>
        <w:lastRenderedPageBreak/>
        <w:t>Pct. 2 -  Există utilități, spații de producție/ procesare/ depozitare, aferente proiectului analizat,  folosite în comun cu alte entităţi juridice ?</w:t>
      </w:r>
    </w:p>
    <w:p w14:paraId="1D1181A6" w14:textId="77777777" w:rsidR="009E68D7" w:rsidRPr="005E10DA" w:rsidRDefault="00381045" w:rsidP="009E68D7">
      <w:pPr>
        <w:jc w:val="both"/>
        <w:rPr>
          <w:rFonts w:asciiTheme="minorHAnsi" w:hAnsiTheme="minorHAnsi" w:cs="Calibri"/>
        </w:rPr>
      </w:pPr>
      <w:r w:rsidRPr="005E10DA">
        <w:rPr>
          <w:rFonts w:asciiTheme="minorHAnsi" w:hAnsiTheme="minorHAnsi" w:cs="Calibri"/>
        </w:rPr>
        <w:tab/>
        <w:t>Se verifică informația în partea scrisă a Studiului de Fezabilitate și în documentele care atestă dreptul de proprietate/folosință depuse la dosarul cererii de finanțare. De asemenea dacă se consideră necesar se va realiza o verificare la fața locului unde se urmărește  identificarea unor astfel de situații.</w:t>
      </w:r>
    </w:p>
    <w:p w14:paraId="43A789A8" w14:textId="77777777" w:rsidR="009E68D7" w:rsidRPr="005E10DA" w:rsidRDefault="00381045" w:rsidP="009E68D7">
      <w:pPr>
        <w:jc w:val="both"/>
        <w:rPr>
          <w:rFonts w:asciiTheme="minorHAnsi" w:hAnsiTheme="minorHAnsi" w:cs="Calibri"/>
        </w:rPr>
      </w:pPr>
      <w:r w:rsidRPr="005E10DA">
        <w:rPr>
          <w:rFonts w:asciiTheme="minorHAnsi" w:hAnsiTheme="minorHAnsi" w:cs="Calibri"/>
        </w:rPr>
        <w:tab/>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14:paraId="0D58CF65" w14:textId="77777777" w:rsidR="009E68D7" w:rsidRPr="005E10DA" w:rsidRDefault="009E68D7" w:rsidP="009E68D7">
      <w:pPr>
        <w:jc w:val="both"/>
        <w:rPr>
          <w:rFonts w:asciiTheme="minorHAnsi" w:hAnsiTheme="minorHAnsi" w:cs="Calibri"/>
          <w:b/>
        </w:rPr>
      </w:pPr>
    </w:p>
    <w:p w14:paraId="2319159B" w14:textId="77777777" w:rsidR="009E68D7" w:rsidRPr="005E10DA" w:rsidRDefault="009E68D7" w:rsidP="009E68D7">
      <w:pPr>
        <w:jc w:val="both"/>
        <w:rPr>
          <w:rFonts w:asciiTheme="minorHAnsi" w:hAnsiTheme="minorHAnsi" w:cs="Calibri"/>
          <w:b/>
        </w:rPr>
      </w:pPr>
      <w:r w:rsidRPr="005E10DA">
        <w:rPr>
          <w:rFonts w:asciiTheme="minorHAnsi" w:hAnsiTheme="minorHAnsi" w:cs="Calibri"/>
          <w:b/>
        </w:rPr>
        <w:t>Pct. 3 - Există legături între vânzătorul/ arendatorul/ locatorul clădirii/terenului destinat realizării proiectului sau al terenurilor/efectivelor de animale/infrastructurii de producție luate în considerare pentru calcularea SO-ului și  solicitant ?</w:t>
      </w:r>
    </w:p>
    <w:p w14:paraId="145EB2D4" w14:textId="77777777" w:rsidR="009E68D7" w:rsidRPr="005E10DA" w:rsidRDefault="00381045" w:rsidP="009E68D7">
      <w:pPr>
        <w:jc w:val="both"/>
        <w:rPr>
          <w:rFonts w:asciiTheme="minorHAnsi" w:hAnsiTheme="minorHAnsi" w:cs="Calibri"/>
        </w:rPr>
      </w:pPr>
      <w:r w:rsidRPr="005E10DA">
        <w:rPr>
          <w:rFonts w:asciiTheme="minorHAnsi" w:hAnsiTheme="minorHAnsi" w:cs="Calibri"/>
        </w:rPr>
        <w:tab/>
        <w:t>Se verifică în actele de proprietate/folosință ale terenului/clădirii destinat/destinată implemantarii proiectului. Se urmărește identificarea situației în care terenul/clădirea a/au fost achiziționat/ achiziționată/ achiziționate de la o entitate juridică  care are același tip de activitate* cu solicitantul sau de la o persoana fizică asociat/administrator într-o societate care are același tip de activitate* cu solicitantul.</w:t>
      </w:r>
    </w:p>
    <w:p w14:paraId="0FFF287D" w14:textId="77777777" w:rsidR="009E68D7" w:rsidRPr="005E10DA" w:rsidRDefault="00381045" w:rsidP="009E68D7">
      <w:pPr>
        <w:jc w:val="both"/>
        <w:rPr>
          <w:rFonts w:asciiTheme="minorHAnsi" w:hAnsiTheme="minorHAnsi" w:cs="Calibri"/>
        </w:rPr>
      </w:pPr>
      <w:r w:rsidRPr="005E10DA">
        <w:rPr>
          <w:rFonts w:asciiTheme="minorHAnsi" w:hAnsiTheme="minorHAnsi" w:cs="Calibri"/>
        </w:rPr>
        <w:t>Dacă se identifică astfel de indicii acestea sunt prezentate detaliat în rubrica „observații” și se pune bifă în coloana „DA”. Dacă nu se identifică o astfel de situație se pune bifă în coloana „NU”.</w:t>
      </w:r>
    </w:p>
    <w:p w14:paraId="4AC10319" w14:textId="77777777" w:rsidR="009E68D7" w:rsidRPr="005E10DA" w:rsidRDefault="009E68D7" w:rsidP="009E68D7">
      <w:pPr>
        <w:jc w:val="both"/>
        <w:rPr>
          <w:rFonts w:asciiTheme="minorHAnsi" w:hAnsiTheme="minorHAnsi" w:cs="Calibri"/>
        </w:rPr>
      </w:pPr>
    </w:p>
    <w:p w14:paraId="69A0BF0E" w14:textId="77777777" w:rsidR="009E68D7" w:rsidRPr="0062074E" w:rsidRDefault="009E68D7" w:rsidP="009E68D7">
      <w:pPr>
        <w:jc w:val="both"/>
        <w:rPr>
          <w:rFonts w:asciiTheme="minorHAnsi" w:hAnsiTheme="minorHAnsi" w:cs="Calibri"/>
          <w:b/>
        </w:rPr>
      </w:pPr>
      <w:r w:rsidRPr="0062074E">
        <w:rPr>
          <w:rFonts w:asciiTheme="minorHAnsi" w:hAnsiTheme="minorHAnsi" w:cs="Calibri"/>
          <w:b/>
        </w:rPr>
        <w:t xml:space="preserve">Pct.4 - Activitatea propusă prin proiect este dependentă de activitatea  unui terț( persoana juridică) și/sau crează avantaje unui terț (persoană juridică) ?   </w:t>
      </w:r>
    </w:p>
    <w:p w14:paraId="56CE6848" w14:textId="77777777" w:rsidR="009E68D7" w:rsidRPr="0062074E" w:rsidRDefault="00381045" w:rsidP="009E68D7">
      <w:pPr>
        <w:jc w:val="both"/>
        <w:rPr>
          <w:rFonts w:asciiTheme="minorHAnsi" w:hAnsiTheme="minorHAnsi" w:cs="Calibri"/>
        </w:rPr>
      </w:pPr>
      <w:r w:rsidRPr="0062074E">
        <w:rPr>
          <w:rFonts w:asciiTheme="minorHAnsi" w:hAnsiTheme="minorHAnsi" w:cs="Calibri"/>
        </w:rPr>
        <w:t xml:space="preserve">Se verifică dacă activitatea proiectului este independentă din punct de vedere operațional si economic față de activitatea altor entități juridice și/sau dacă solicitantul crează prin investiția finanțată prin FEADR, un avantaj pentru o altă entite juridice în ceea ce privește activitatea acesteia  prin analiza previziunilor financiare și elementelor precizate în Studiul de Fezabilitate. </w:t>
      </w:r>
      <w:r w:rsidRPr="009F1B62">
        <w:rPr>
          <w:rFonts w:asciiTheme="minorHAnsi" w:hAnsiTheme="minorHAnsi" w:cs="Calibri"/>
        </w:rPr>
        <w:t>Dacă se consideră necesar, se va realiza verificare la fața locului unde se va urmări verificarea   existenței unor astfel de situații, realizându-se și fotografii relevante, care vor fi atasate la dosarul administrativ.</w:t>
      </w:r>
    </w:p>
    <w:p w14:paraId="47837716" w14:textId="77777777" w:rsidR="009E68D7" w:rsidRPr="005E10DA" w:rsidRDefault="00381045" w:rsidP="009E68D7">
      <w:pPr>
        <w:jc w:val="both"/>
        <w:rPr>
          <w:rFonts w:asciiTheme="minorHAnsi" w:hAnsiTheme="minorHAnsi" w:cs="Calibri"/>
        </w:rPr>
      </w:pPr>
      <w:r w:rsidRPr="0062074E">
        <w:rPr>
          <w:rFonts w:asciiTheme="minorHAnsi" w:hAnsiTheme="minorHAnsi" w:cs="Calibri"/>
        </w:rPr>
        <w:t>Dacă pe parcursul verificărilor documentar</w:t>
      </w:r>
      <w:r w:rsidR="00780206" w:rsidRPr="0062074E">
        <w:rPr>
          <w:rFonts w:asciiTheme="minorHAnsi" w:hAnsiTheme="minorHAnsi" w:cs="Calibri"/>
        </w:rPr>
        <w:t>e</w:t>
      </w:r>
      <w:r w:rsidRPr="0062074E">
        <w:rPr>
          <w:rFonts w:asciiTheme="minorHAnsi" w:hAnsiTheme="minorHAnsi" w:cs="Calibri"/>
        </w:rPr>
        <w:t xml:space="preserve"> și/sau pe teren rezultă indicii din care rezultă ca se regăsește unul din aceste două cazuri,  acestea sunt prezentate detaliat în rubrica „observații” și se pune bifă în coloana „DA”. Dacă nu se identifică o astfel de situație se pune bifă în coloana „NU”.</w:t>
      </w:r>
    </w:p>
    <w:p w14:paraId="197C542C" w14:textId="77777777" w:rsidR="009E68D7" w:rsidRPr="005E10DA" w:rsidRDefault="009E68D7" w:rsidP="009E68D7">
      <w:pPr>
        <w:jc w:val="both"/>
        <w:rPr>
          <w:rFonts w:asciiTheme="minorHAnsi" w:hAnsiTheme="minorHAnsi" w:cs="Calibri"/>
          <w:b/>
        </w:rPr>
      </w:pPr>
    </w:p>
    <w:p w14:paraId="51B5D2E8" w14:textId="77777777" w:rsidR="009E68D7" w:rsidRPr="005E10DA" w:rsidRDefault="00381045" w:rsidP="009E68D7">
      <w:pPr>
        <w:jc w:val="both"/>
        <w:rPr>
          <w:rFonts w:asciiTheme="minorHAnsi" w:hAnsiTheme="minorHAnsi" w:cs="Calibri"/>
        </w:rPr>
      </w:pPr>
      <w:r w:rsidRPr="005E10DA">
        <w:rPr>
          <w:rFonts w:asciiTheme="minorHAnsi" w:hAnsiTheme="minorHAnsi" w:cs="Calibri"/>
        </w:rPr>
        <w:t>*„același tip de activitate” reprezintă acea situație în care două sau mai multe entități economice desfășoară activități autorizate identificate prin aceeași clasă CAEN (nivel 4 cifre) și realizează produse/servicii/lucrari similare</w:t>
      </w:r>
    </w:p>
    <w:p w14:paraId="4768ED97" w14:textId="77777777" w:rsidR="0008275E" w:rsidRPr="005E10DA" w:rsidRDefault="0008275E" w:rsidP="009E68D7">
      <w:pPr>
        <w:jc w:val="both"/>
        <w:rPr>
          <w:rFonts w:asciiTheme="minorHAnsi" w:hAnsiTheme="minorHAnsi" w:cs="Calibri"/>
        </w:rPr>
      </w:pPr>
    </w:p>
    <w:p w14:paraId="1F6F957F" w14:textId="77777777" w:rsidR="009E68D7" w:rsidRPr="005E10DA" w:rsidRDefault="0008275E" w:rsidP="009E68D7">
      <w:pPr>
        <w:jc w:val="both"/>
        <w:rPr>
          <w:rFonts w:asciiTheme="minorHAnsi" w:hAnsiTheme="minorHAnsi" w:cstheme="minorHAnsi"/>
        </w:rPr>
      </w:pPr>
      <w:r w:rsidRPr="005E10DA">
        <w:rPr>
          <w:rFonts w:asciiTheme="minorHAnsi" w:hAnsiTheme="minorHAnsi" w:cstheme="minorHAnsi"/>
        </w:rPr>
        <w:t xml:space="preserve">În situația în care solicitantul prezintă în SF faptul că a preluat </w:t>
      </w:r>
      <w:r w:rsidRPr="005E10DA">
        <w:rPr>
          <w:rFonts w:asciiTheme="minorHAnsi" w:hAnsiTheme="minorHAnsi" w:cstheme="minorHAnsi"/>
          <w:b/>
        </w:rPr>
        <w:t>peste 50%</w:t>
      </w:r>
      <w:r w:rsidRPr="005E10DA">
        <w:rPr>
          <w:rFonts w:asciiTheme="minorHAnsi" w:hAnsiTheme="minorHAnsi" w:cstheme="minorHAnsi"/>
        </w:rPr>
        <w:t xml:space="preserve"> din terenul aferent exploatației agricole la care se referă solicitarea de fonduri, de la un singur terț ( persoana </w:t>
      </w:r>
      <w:r w:rsidRPr="005E10DA">
        <w:rPr>
          <w:rFonts w:asciiTheme="minorHAnsi" w:hAnsiTheme="minorHAnsi" w:cstheme="minorHAnsi"/>
        </w:rPr>
        <w:lastRenderedPageBreak/>
        <w:t xml:space="preserve">juridică sau nu), acest fapt se va menționa la rubrica  Observații, cu solicitarea verifcării în implementare a unei eventuale existențe de condiții artificiale.  </w:t>
      </w:r>
    </w:p>
    <w:p w14:paraId="16C6E23C" w14:textId="77777777" w:rsidR="0008275E" w:rsidRPr="005E10DA" w:rsidRDefault="0008275E" w:rsidP="009E68D7">
      <w:pPr>
        <w:jc w:val="both"/>
        <w:rPr>
          <w:rFonts w:asciiTheme="minorHAnsi" w:hAnsiTheme="minorHAnsi" w:cs="Calibri"/>
        </w:rPr>
      </w:pPr>
    </w:p>
    <w:p w14:paraId="66E1DB01" w14:textId="77777777" w:rsidR="009E68D7" w:rsidRPr="005E10DA" w:rsidRDefault="00381045" w:rsidP="009E68D7">
      <w:pPr>
        <w:jc w:val="both"/>
        <w:rPr>
          <w:rFonts w:asciiTheme="minorHAnsi" w:hAnsiTheme="minorHAnsi" w:cs="Calibri"/>
        </w:rPr>
      </w:pPr>
      <w:r w:rsidRPr="005E10DA">
        <w:rPr>
          <w:rFonts w:asciiTheme="minorHAnsi" w:hAnsiTheme="minorHAnsi" w:cs="Calibri"/>
        </w:rPr>
        <w:t>În cazul în care există minim o bifă pe coloana „DA” în „Secțiunea A” se va trece la completarea „Secțiunii B” verificându-se dacă proiectul se încadrează în una dintre premisele de creare condiții artificiale</w:t>
      </w:r>
      <w:r w:rsidR="0008275E" w:rsidRPr="005E10DA">
        <w:rPr>
          <w:rFonts w:asciiTheme="minorHAnsi" w:hAnsiTheme="minorHAnsi" w:cs="Calibri"/>
        </w:rPr>
        <w:t xml:space="preserve"> </w:t>
      </w:r>
      <w:r w:rsidR="0008275E" w:rsidRPr="005E10DA">
        <w:rPr>
          <w:rFonts w:asciiTheme="minorHAnsi" w:hAnsiTheme="minorHAnsi" w:cstheme="minorHAnsi"/>
        </w:rPr>
        <w:t>sau în situația în care expertul evaluator descoperă indicii care conduc la suspiciunea existenței de condiții artificiale, altele decât cele enumerate în secțiunea A și pe care le detaliază la rubrica observații</w:t>
      </w:r>
      <w:r w:rsidRPr="005E10DA">
        <w:rPr>
          <w:rFonts w:asciiTheme="minorHAnsi" w:hAnsiTheme="minorHAnsi" w:cs="Calibri"/>
        </w:rPr>
        <w:t>.</w:t>
      </w:r>
    </w:p>
    <w:p w14:paraId="019BB2F2" w14:textId="77777777" w:rsidR="009E68D7" w:rsidRPr="005E10DA" w:rsidRDefault="009E68D7" w:rsidP="009E68D7">
      <w:pPr>
        <w:jc w:val="both"/>
        <w:rPr>
          <w:rFonts w:asciiTheme="minorHAnsi" w:hAnsiTheme="minorHAnsi" w:cs="Calibri"/>
        </w:rPr>
      </w:pPr>
    </w:p>
    <w:p w14:paraId="4D2CB1E0" w14:textId="77777777" w:rsidR="009E68D7" w:rsidRPr="005E10DA" w:rsidRDefault="000F3F33" w:rsidP="009E68D7">
      <w:pPr>
        <w:jc w:val="both"/>
        <w:rPr>
          <w:rFonts w:asciiTheme="minorHAnsi" w:hAnsiTheme="minorHAnsi" w:cs="Calibri"/>
          <w:b/>
        </w:rPr>
      </w:pPr>
      <w:r>
        <w:rPr>
          <w:rFonts w:asciiTheme="minorHAnsi" w:hAnsiTheme="minorHAnsi" w:cs="Calibri"/>
          <w:b/>
        </w:rPr>
        <w:t xml:space="preserve">II. </w:t>
      </w:r>
      <w:r w:rsidR="009E68D7" w:rsidRPr="005E10DA">
        <w:rPr>
          <w:rFonts w:asciiTheme="minorHAnsi" w:hAnsiTheme="minorHAnsi" w:cs="Calibri"/>
          <w:b/>
        </w:rPr>
        <w:t>Secțiunea B – Încadr</w:t>
      </w:r>
      <w:r>
        <w:rPr>
          <w:rFonts w:asciiTheme="minorHAnsi" w:hAnsiTheme="minorHAnsi" w:cs="Calibri"/>
          <w:b/>
        </w:rPr>
        <w:t xml:space="preserve">area într-o situație de creare </w:t>
      </w:r>
      <w:r w:rsidR="009E68D7" w:rsidRPr="005E10DA">
        <w:rPr>
          <w:rFonts w:asciiTheme="minorHAnsi" w:hAnsiTheme="minorHAnsi" w:cs="Calibri"/>
          <w:b/>
        </w:rPr>
        <w:t xml:space="preserve">de Condiții artificiale. </w:t>
      </w:r>
    </w:p>
    <w:p w14:paraId="46B0AE8D" w14:textId="77777777" w:rsidR="009E68D7" w:rsidRPr="005E10DA" w:rsidRDefault="009E68D7" w:rsidP="009E68D7">
      <w:pPr>
        <w:jc w:val="both"/>
        <w:rPr>
          <w:rFonts w:asciiTheme="minorHAnsi" w:hAnsiTheme="minorHAnsi" w:cs="Calibri"/>
          <w:b/>
        </w:rPr>
      </w:pPr>
    </w:p>
    <w:p w14:paraId="032523CE" w14:textId="77777777" w:rsidR="009E68D7" w:rsidRPr="005E10DA" w:rsidRDefault="009E68D7" w:rsidP="009E68D7">
      <w:pPr>
        <w:jc w:val="both"/>
        <w:rPr>
          <w:rFonts w:asciiTheme="minorHAnsi" w:hAnsiTheme="minorHAnsi" w:cs="Calibri"/>
          <w:b/>
        </w:rPr>
      </w:pPr>
      <w:r w:rsidRPr="005E10DA">
        <w:rPr>
          <w:rFonts w:asciiTheme="minorHAnsi" w:hAnsiTheme="minorHAnsi" w:cs="Calibri"/>
          <w:b/>
        </w:rPr>
        <w:t>Premisa 1 - Crearea unei entități juridice noi (solicitant de fonduri) de catre asociati/actionari majoritari, administrator/i, ai altor entități economice cu acelasi tip de activitate ca cel propus a fi finanțabil prin proiect.</w:t>
      </w:r>
    </w:p>
    <w:p w14:paraId="42DB3B60" w14:textId="77777777" w:rsidR="00CF52BD" w:rsidRPr="005E10DA" w:rsidRDefault="00CF52BD" w:rsidP="009E68D7">
      <w:pPr>
        <w:jc w:val="both"/>
        <w:rPr>
          <w:rFonts w:asciiTheme="minorHAnsi" w:hAnsiTheme="minorHAnsi" w:cs="Calibri"/>
          <w:b/>
        </w:rPr>
      </w:pPr>
    </w:p>
    <w:p w14:paraId="6F81ABCA" w14:textId="77777777" w:rsidR="009E68D7" w:rsidRPr="005E10DA" w:rsidRDefault="00381045" w:rsidP="009E68D7">
      <w:pPr>
        <w:jc w:val="both"/>
        <w:rPr>
          <w:rFonts w:asciiTheme="minorHAnsi" w:hAnsiTheme="minorHAnsi" w:cs="Calibri"/>
        </w:rPr>
      </w:pPr>
      <w:r w:rsidRPr="005E10DA">
        <w:rPr>
          <w:rFonts w:asciiTheme="minorHAnsi" w:hAnsiTheme="minorHAnsi" w:cs="Calibri"/>
        </w:rPr>
        <w:t xml:space="preserve">Se urmărește identificarea unor elemente care pot conduce la concluzia că, o entitate juridică existentă (care intră sub incidența restricțiilor de eligibilitate) /asociatii/acționarii /administratorii ai acesteia a/au reat o altă societate prin care acceseaza fondurile FEADR  eludând astfel  criteriile restrictive </w:t>
      </w:r>
    </w:p>
    <w:p w14:paraId="5CA85406" w14:textId="77777777" w:rsidR="009E68D7" w:rsidRPr="005E10DA" w:rsidRDefault="00381045" w:rsidP="009E68D7">
      <w:pPr>
        <w:jc w:val="both"/>
        <w:rPr>
          <w:rFonts w:asciiTheme="minorHAnsi" w:hAnsiTheme="minorHAnsi" w:cs="Calibri"/>
        </w:rPr>
      </w:pPr>
      <w:r w:rsidRPr="005E10DA">
        <w:rPr>
          <w:rFonts w:asciiTheme="minorHAnsi" w:hAnsiTheme="minorHAnsi" w:cs="Calibri"/>
        </w:rPr>
        <w:t>Restricțiile de eligibilitate sub incidența cărora poate intra o entitate juridică existentă sunt :</w:t>
      </w:r>
    </w:p>
    <w:p w14:paraId="40AC5CE5" w14:textId="77777777" w:rsidR="009E68D7" w:rsidRPr="005E10DA" w:rsidRDefault="00381045" w:rsidP="009E68D7">
      <w:pPr>
        <w:jc w:val="both"/>
        <w:rPr>
          <w:rFonts w:asciiTheme="minorHAnsi" w:hAnsiTheme="minorHAnsi" w:cs="Calibri"/>
        </w:rPr>
      </w:pPr>
      <w:r w:rsidRPr="005E10DA">
        <w:rPr>
          <w:rFonts w:asciiTheme="minorHAnsi" w:hAnsiTheme="minorHAnsi" w:cs="Calibri"/>
        </w:rPr>
        <w:t>- Aceasta nu se încadreaza în categoria solicitanților eligibili pentru finanțare așa cum sunt ei desemnați în Ghidul Solicitantului.</w:t>
      </w:r>
    </w:p>
    <w:p w14:paraId="2F749A8E" w14:textId="77777777" w:rsidR="009E68D7" w:rsidRPr="005E10DA" w:rsidRDefault="00381045" w:rsidP="009E68D7">
      <w:pPr>
        <w:jc w:val="both"/>
        <w:rPr>
          <w:rFonts w:asciiTheme="minorHAnsi" w:hAnsiTheme="minorHAnsi" w:cs="Calibri"/>
        </w:rPr>
      </w:pPr>
      <w:r w:rsidRPr="005E10DA">
        <w:rPr>
          <w:rFonts w:asciiTheme="minorHAnsi" w:hAnsiTheme="minorHAnsi" w:cs="Calibri"/>
        </w:rPr>
        <w:t>- Profitul mediu anual al acesteia (ca medie a ultimilor trei ani fiscali) depășește de 4 ori valoarea sprijinului solicitat.</w:t>
      </w:r>
    </w:p>
    <w:p w14:paraId="2759F980" w14:textId="77777777" w:rsidR="009E68D7" w:rsidRPr="005E10DA" w:rsidRDefault="000F3F33" w:rsidP="009E68D7">
      <w:pPr>
        <w:jc w:val="both"/>
        <w:rPr>
          <w:rFonts w:asciiTheme="minorHAnsi" w:hAnsiTheme="minorHAnsi" w:cs="Calibri"/>
        </w:rPr>
      </w:pPr>
      <w:r>
        <w:rPr>
          <w:rFonts w:asciiTheme="minorHAnsi" w:hAnsiTheme="minorHAnsi" w:cs="Calibri"/>
        </w:rPr>
        <w:t xml:space="preserve">- </w:t>
      </w:r>
      <w:r w:rsidR="00381045" w:rsidRPr="005E10DA">
        <w:rPr>
          <w:rFonts w:asciiTheme="minorHAnsi" w:hAnsiTheme="minorHAnsi" w:cs="Calibri"/>
        </w:rPr>
        <w:t xml:space="preserve">Aceasta este înregistrat în Registrul debitorilor AFIR ( pâna la contractare acesta trebuie să achite debitul catre AFIR). </w:t>
      </w:r>
    </w:p>
    <w:p w14:paraId="41C57B04" w14:textId="77777777" w:rsidR="00041DDB" w:rsidRPr="005E10DA" w:rsidRDefault="00041DDB" w:rsidP="009E68D7">
      <w:pPr>
        <w:jc w:val="both"/>
        <w:rPr>
          <w:rFonts w:asciiTheme="minorHAnsi" w:hAnsiTheme="minorHAnsi" w:cs="Calibri"/>
          <w:b/>
        </w:rPr>
      </w:pPr>
    </w:p>
    <w:p w14:paraId="500D2849" w14:textId="77777777" w:rsidR="009E68D7" w:rsidRPr="005E10DA" w:rsidRDefault="009E68D7" w:rsidP="009E68D7">
      <w:pPr>
        <w:jc w:val="both"/>
        <w:rPr>
          <w:rFonts w:asciiTheme="minorHAnsi" w:hAnsiTheme="minorHAnsi" w:cs="Calibri"/>
          <w:b/>
        </w:rPr>
      </w:pPr>
      <w:r w:rsidRPr="005E10DA">
        <w:rPr>
          <w:rFonts w:asciiTheme="minorHAnsi" w:hAnsiTheme="minorHAnsi" w:cs="Calibri"/>
          <w:b/>
        </w:rPr>
        <w:t>III. Concluzii finale</w:t>
      </w:r>
    </w:p>
    <w:p w14:paraId="23CF5E93" w14:textId="77777777" w:rsidR="009E68D7" w:rsidRPr="0062074E" w:rsidRDefault="009E68D7" w:rsidP="009E68D7">
      <w:pPr>
        <w:jc w:val="both"/>
        <w:rPr>
          <w:rFonts w:asciiTheme="minorHAnsi" w:hAnsiTheme="minorHAnsi" w:cs="Calibri"/>
          <w:b/>
        </w:rPr>
      </w:pPr>
    </w:p>
    <w:p w14:paraId="656BF003" w14:textId="77777777" w:rsidR="00CF52BD" w:rsidRPr="0062074E" w:rsidRDefault="00CF52BD" w:rsidP="0062074E">
      <w:pPr>
        <w:pStyle w:val="ListParagraph"/>
        <w:ind w:left="90" w:hanging="90"/>
        <w:jc w:val="both"/>
        <w:rPr>
          <w:rFonts w:asciiTheme="minorHAnsi" w:hAnsiTheme="minorHAnsi" w:cs="Calibri"/>
          <w:sz w:val="24"/>
          <w:szCs w:val="24"/>
        </w:rPr>
      </w:pPr>
      <w:r w:rsidRPr="0062074E">
        <w:rPr>
          <w:rFonts w:asciiTheme="minorHAnsi" w:hAnsiTheme="minorHAnsi" w:cs="Calibri"/>
          <w:sz w:val="24"/>
          <w:szCs w:val="24"/>
        </w:rPr>
        <w:t>Solicitantul a creat condiţii artificiale necesare pentru a beneficia de plăţi (sprijin) şi a obţine astfel un avantaj care contravine obiectivelor măsurii?</w:t>
      </w:r>
    </w:p>
    <w:p w14:paraId="78E38F48" w14:textId="77777777" w:rsidR="00F52D02" w:rsidRPr="0062074E" w:rsidRDefault="00F52D02" w:rsidP="0062074E">
      <w:pPr>
        <w:pStyle w:val="ListParagraph"/>
        <w:ind w:left="360" w:hanging="270"/>
        <w:jc w:val="both"/>
        <w:rPr>
          <w:rFonts w:asciiTheme="minorHAnsi" w:hAnsiTheme="minorHAnsi" w:cs="Calibri"/>
          <w:sz w:val="24"/>
          <w:szCs w:val="24"/>
        </w:rPr>
      </w:pPr>
    </w:p>
    <w:p w14:paraId="4CFCC873" w14:textId="77777777" w:rsidR="00F52D02" w:rsidRPr="00B24BE2" w:rsidRDefault="00F52D02" w:rsidP="0062074E">
      <w:pPr>
        <w:pStyle w:val="ListParagraph"/>
        <w:ind w:left="360" w:hanging="270"/>
        <w:jc w:val="both"/>
        <w:rPr>
          <w:rFonts w:asciiTheme="minorHAnsi" w:hAnsiTheme="minorHAnsi" w:cs="Calibri"/>
          <w:sz w:val="24"/>
          <w:szCs w:val="24"/>
        </w:rPr>
      </w:pPr>
      <w:r w:rsidRPr="00B24BE2">
        <w:rPr>
          <w:rFonts w:asciiTheme="minorHAnsi" w:hAnsiTheme="minorHAnsi" w:cs="Calibri"/>
          <w:sz w:val="24"/>
          <w:szCs w:val="24"/>
        </w:rPr>
        <w:t>În etapa de verificare a Cererii de Finanțare, decizia privind constatarea creării unei condiții artificiale se ia după parcurgerea următorilor pași:</w:t>
      </w:r>
    </w:p>
    <w:p w14:paraId="18A2B108" w14:textId="77777777" w:rsidR="00F52D02" w:rsidRPr="00786D0E" w:rsidRDefault="0062074E" w:rsidP="0062074E">
      <w:pPr>
        <w:pStyle w:val="ListParagraph"/>
        <w:ind w:left="360" w:hanging="270"/>
        <w:jc w:val="both"/>
        <w:rPr>
          <w:rFonts w:asciiTheme="minorHAnsi" w:hAnsiTheme="minorHAnsi" w:cs="Calibri"/>
          <w:sz w:val="24"/>
          <w:szCs w:val="24"/>
          <w:lang w:val="en-US"/>
        </w:rPr>
      </w:pPr>
      <w:r w:rsidRPr="00B24BE2">
        <w:rPr>
          <w:rFonts w:asciiTheme="minorHAnsi" w:hAnsiTheme="minorHAnsi" w:cs="Calibri"/>
          <w:sz w:val="24"/>
          <w:szCs w:val="24"/>
        </w:rPr>
        <w:t>a.</w:t>
      </w:r>
      <w:r w:rsidR="00F52D02" w:rsidRPr="00B24BE2">
        <w:rPr>
          <w:rFonts w:asciiTheme="minorHAnsi" w:hAnsiTheme="minorHAnsi" w:cs="Calibri"/>
          <w:sz w:val="24"/>
          <w:szCs w:val="24"/>
        </w:rPr>
        <w:t>Sintetizarea elementelor identificate și comunicarea acestora solicitantului prin intermediul unei notificări, prin care se solicită totodata exprimarea unui punct de vedere într-un termen procedural;</w:t>
      </w:r>
    </w:p>
    <w:p w14:paraId="346E3DCC" w14:textId="77777777" w:rsidR="00381045" w:rsidRPr="009F1B62" w:rsidRDefault="0062074E" w:rsidP="0062074E">
      <w:pPr>
        <w:pStyle w:val="ListParagraph"/>
        <w:ind w:left="360" w:hanging="270"/>
        <w:jc w:val="both"/>
        <w:rPr>
          <w:rFonts w:asciiTheme="minorHAnsi" w:hAnsiTheme="minorHAnsi"/>
          <w:sz w:val="24"/>
          <w:szCs w:val="24"/>
        </w:rPr>
      </w:pPr>
      <w:r w:rsidRPr="00B24BE2">
        <w:rPr>
          <w:rFonts w:asciiTheme="minorHAnsi" w:hAnsiTheme="minorHAnsi" w:cs="Calibri"/>
          <w:sz w:val="24"/>
          <w:szCs w:val="24"/>
        </w:rPr>
        <w:t xml:space="preserve">b. </w:t>
      </w:r>
      <w:r w:rsidR="00F52D02" w:rsidRPr="00B24BE2">
        <w:rPr>
          <w:rFonts w:asciiTheme="minorHAnsi" w:hAnsiTheme="minorHAnsi" w:cs="Calibri"/>
          <w:sz w:val="24"/>
          <w:szCs w:val="24"/>
        </w:rPr>
        <w:t>Analizarea punctului de vedere exprimat de beneficiar (daca acesta îl transmite în termenul procedural comunicat)</w:t>
      </w:r>
      <w:r w:rsidR="00376804" w:rsidRPr="00B24BE2">
        <w:rPr>
          <w:rFonts w:asciiTheme="minorHAnsi" w:hAnsiTheme="minorHAnsi" w:cs="Calibri"/>
          <w:sz w:val="24"/>
          <w:szCs w:val="24"/>
        </w:rPr>
        <w:t>.</w:t>
      </w:r>
    </w:p>
    <w:p w14:paraId="7CA3BD9E" w14:textId="0CDBEB74" w:rsidR="00376804" w:rsidRPr="0062074E" w:rsidRDefault="00381045" w:rsidP="00786D0E">
      <w:pPr>
        <w:ind w:left="90"/>
        <w:jc w:val="both"/>
        <w:rPr>
          <w:rFonts w:asciiTheme="minorHAnsi" w:hAnsiTheme="minorHAnsi"/>
        </w:rPr>
      </w:pPr>
      <w:r w:rsidRPr="009F1B62">
        <w:rPr>
          <w:rFonts w:asciiTheme="minorHAnsi" w:hAnsiTheme="minorHAnsi" w:cs="Calibri"/>
        </w:rPr>
        <w:t>În situația în care se constată încadrarea proiectului verificat în una din premisele de creare condiții artificiale și au fost parcurse etapele menționate la punctele a și b,</w:t>
      </w:r>
      <w:r w:rsidRPr="0062074E">
        <w:rPr>
          <w:rFonts w:asciiTheme="minorHAnsi" w:hAnsiTheme="minorHAnsi" w:cs="Calibri"/>
        </w:rPr>
        <w:t xml:space="preserve"> se va descrie în mod </w:t>
      </w:r>
      <w:r w:rsidRPr="0062074E">
        <w:rPr>
          <w:rFonts w:asciiTheme="minorHAnsi" w:hAnsiTheme="minorHAnsi" w:cs="Calibri"/>
        </w:rPr>
        <w:lastRenderedPageBreak/>
        <w:t>detaliat modul în care au fost create condiții artificiale pentru îndeplinirea criteriului de eligibilitate</w:t>
      </w:r>
      <w:r w:rsidR="00530E3C">
        <w:rPr>
          <w:rFonts w:asciiTheme="minorHAnsi" w:hAnsiTheme="minorHAnsi" w:cs="Calibri"/>
        </w:rPr>
        <w:t xml:space="preserve"> se va bifa casuța DA, iar ce</w:t>
      </w:r>
      <w:r w:rsidR="0058093A">
        <w:rPr>
          <w:rFonts w:asciiTheme="minorHAnsi" w:hAnsiTheme="minorHAnsi" w:cs="Calibri"/>
        </w:rPr>
        <w:t>re</w:t>
      </w:r>
      <w:r w:rsidR="00530E3C">
        <w:rPr>
          <w:rFonts w:asciiTheme="minorHAnsi" w:hAnsiTheme="minorHAnsi" w:cs="Calibri"/>
        </w:rPr>
        <w:t>rea de finanțare va fi declarată neeligibilă</w:t>
      </w:r>
      <w:r w:rsidR="00F52D02" w:rsidRPr="0062074E">
        <w:rPr>
          <w:rFonts w:asciiTheme="minorHAnsi" w:hAnsiTheme="minorHAnsi"/>
        </w:rPr>
        <w:t>.</w:t>
      </w:r>
      <w:r w:rsidR="00530E3C">
        <w:rPr>
          <w:rFonts w:asciiTheme="minorHAnsi" w:hAnsiTheme="minorHAnsi"/>
        </w:rPr>
        <w:t xml:space="preserve"> În caz contrar se va bifa căsuța NU.</w:t>
      </w:r>
    </w:p>
    <w:p w14:paraId="30AE58B3" w14:textId="77777777" w:rsidR="00BD5B8E" w:rsidRPr="005E10DA" w:rsidRDefault="00BD5B8E" w:rsidP="0062074E">
      <w:pPr>
        <w:ind w:right="148" w:hanging="270"/>
        <w:jc w:val="both"/>
        <w:rPr>
          <w:rFonts w:asciiTheme="minorHAnsi" w:hAnsiTheme="minorHAnsi" w:cs="Calibri"/>
          <w:b/>
          <w:bCs/>
          <w:iCs/>
          <w:lang w:val="ro-RO"/>
        </w:rPr>
      </w:pPr>
    </w:p>
    <w:p w14:paraId="2B8DA013" w14:textId="77777777" w:rsidR="00BD5B8E" w:rsidRPr="005E10DA" w:rsidRDefault="0072121F" w:rsidP="005D22FC">
      <w:pPr>
        <w:ind w:right="148"/>
        <w:jc w:val="both"/>
        <w:rPr>
          <w:rFonts w:asciiTheme="minorHAnsi" w:hAnsiTheme="minorHAnsi" w:cs="Calibri"/>
          <w:b/>
          <w:bCs/>
          <w:iCs/>
        </w:rPr>
      </w:pPr>
      <w:r w:rsidRPr="005E10DA">
        <w:rPr>
          <w:rFonts w:asciiTheme="minorHAnsi" w:hAnsiTheme="minorHAnsi" w:cs="Calibri"/>
          <w:b/>
          <w:bCs/>
          <w:iCs/>
        </w:rPr>
        <w:t>7.Verificarea î</w:t>
      </w:r>
      <w:r w:rsidRPr="005E10DA">
        <w:rPr>
          <w:rFonts w:asciiTheme="minorHAnsi" w:hAnsiTheme="minorHAnsi" w:cs="Calibri"/>
          <w:b/>
          <w:bCs/>
          <w:iCs/>
          <w:lang w:val="ro-RO"/>
        </w:rPr>
        <w:t>ncadr</w:t>
      </w:r>
      <w:r w:rsidRPr="005E10DA">
        <w:rPr>
          <w:rFonts w:asciiTheme="minorHAnsi" w:hAnsiTheme="minorHAnsi" w:cs="Calibri"/>
          <w:b/>
          <w:bCs/>
          <w:iCs/>
        </w:rPr>
        <w:t>ă</w:t>
      </w:r>
      <w:r w:rsidRPr="005E10DA">
        <w:rPr>
          <w:rFonts w:asciiTheme="minorHAnsi" w:hAnsiTheme="minorHAnsi" w:cs="Calibri"/>
          <w:b/>
          <w:bCs/>
          <w:iCs/>
          <w:lang w:val="ro-RO"/>
        </w:rPr>
        <w:t>r</w:t>
      </w:r>
      <w:r w:rsidRPr="005E10DA">
        <w:rPr>
          <w:rFonts w:asciiTheme="minorHAnsi" w:hAnsiTheme="minorHAnsi" w:cs="Calibri"/>
          <w:b/>
          <w:bCs/>
          <w:iCs/>
        </w:rPr>
        <w:t>ii</w:t>
      </w:r>
      <w:r w:rsidRPr="005E10DA">
        <w:rPr>
          <w:rFonts w:asciiTheme="minorHAnsi" w:hAnsiTheme="minorHAnsi" w:cs="Calibri"/>
          <w:b/>
          <w:bCs/>
          <w:iCs/>
          <w:lang w:val="ro-RO"/>
        </w:rPr>
        <w:t xml:space="preserve"> proiectului</w:t>
      </w:r>
      <w:r w:rsidRPr="005E10DA">
        <w:rPr>
          <w:rFonts w:asciiTheme="minorHAnsi" w:hAnsiTheme="minorHAnsi" w:cs="Calibri"/>
          <w:b/>
          <w:bCs/>
          <w:iCs/>
        </w:rPr>
        <w:t xml:space="preserve"> în sectoarele prioritare şi Domeniile de Intervenţie</w:t>
      </w:r>
    </w:p>
    <w:p w14:paraId="7342B298" w14:textId="77777777" w:rsidR="0072121F" w:rsidRPr="005E10DA" w:rsidRDefault="0072121F" w:rsidP="005D22FC">
      <w:pPr>
        <w:ind w:right="148"/>
        <w:jc w:val="both"/>
        <w:rPr>
          <w:rFonts w:asciiTheme="minorHAnsi" w:hAnsiTheme="minorHAnsi" w:cs="Calibri"/>
          <w:b/>
          <w:bCs/>
          <w:iCs/>
          <w:lang w:val="ro-RO"/>
        </w:rPr>
      </w:pPr>
    </w:p>
    <w:p w14:paraId="60CA6C2D" w14:textId="77777777" w:rsidR="002F29D8" w:rsidRPr="005E10DA" w:rsidRDefault="0072121F" w:rsidP="005D22FC">
      <w:pPr>
        <w:ind w:right="148"/>
        <w:jc w:val="both"/>
        <w:rPr>
          <w:rFonts w:asciiTheme="minorHAnsi" w:hAnsiTheme="minorHAnsi" w:cs="Calibri"/>
          <w:b/>
          <w:bCs/>
          <w:iCs/>
          <w:lang w:val="ro-RO"/>
        </w:rPr>
      </w:pPr>
      <w:r w:rsidRPr="005E10DA">
        <w:rPr>
          <w:rFonts w:asciiTheme="minorHAnsi" w:hAnsiTheme="minorHAnsi" w:cs="Calibri"/>
          <w:b/>
          <w:bCs/>
          <w:iCs/>
          <w:lang w:val="ro-RO"/>
        </w:rPr>
        <w:t>7</w:t>
      </w:r>
      <w:r w:rsidR="002F29D8" w:rsidRPr="005E10DA">
        <w:rPr>
          <w:rFonts w:asciiTheme="minorHAnsi" w:hAnsiTheme="minorHAnsi" w:cs="Calibri"/>
          <w:b/>
          <w:bCs/>
          <w:iCs/>
          <w:lang w:val="ro-RO"/>
        </w:rPr>
        <w:t>.</w:t>
      </w:r>
      <w:r w:rsidR="00903B7B" w:rsidRPr="005E10DA">
        <w:rPr>
          <w:rFonts w:asciiTheme="minorHAnsi" w:hAnsiTheme="minorHAnsi" w:cs="Calibri"/>
          <w:b/>
          <w:bCs/>
          <w:iCs/>
          <w:lang w:val="ro-RO"/>
        </w:rPr>
        <w:t xml:space="preserve">1 </w:t>
      </w:r>
      <w:r w:rsidR="002F29D8" w:rsidRPr="005E10DA">
        <w:rPr>
          <w:rFonts w:asciiTheme="minorHAnsi" w:hAnsiTheme="minorHAnsi" w:cs="Calibri"/>
          <w:b/>
          <w:bCs/>
          <w:iCs/>
          <w:lang w:val="ro-RO"/>
        </w:rPr>
        <w:t xml:space="preserve"> Proiectul se încadrează în Domeniul de Intervenţie:</w:t>
      </w:r>
    </w:p>
    <w:p w14:paraId="50A4D709" w14:textId="77777777" w:rsidR="002F29D8" w:rsidRPr="009F1B62" w:rsidRDefault="002F29D8" w:rsidP="005D22FC">
      <w:pPr>
        <w:jc w:val="both"/>
        <w:rPr>
          <w:rFonts w:asciiTheme="minorHAnsi" w:hAnsiTheme="minorHAnsi" w:cs="Calibri"/>
          <w:b/>
          <w:bCs/>
        </w:rPr>
      </w:pPr>
      <w:r w:rsidRPr="009F1B62">
        <w:rPr>
          <w:rFonts w:asciiTheme="minorHAnsi" w:hAnsiTheme="minorHAnsi" w:cs="Calibri"/>
          <w:b/>
          <w:bCs/>
        </w:rPr>
        <w:t>Domeni</w:t>
      </w:r>
      <w:r w:rsidR="00D642DC" w:rsidRPr="009F1B62">
        <w:rPr>
          <w:rFonts w:asciiTheme="minorHAnsi" w:hAnsiTheme="minorHAnsi" w:cs="Calibri"/>
          <w:b/>
          <w:bCs/>
        </w:rPr>
        <w:t>u</w:t>
      </w:r>
      <w:r w:rsidRPr="009F1B62">
        <w:rPr>
          <w:rFonts w:asciiTheme="minorHAnsi" w:hAnsiTheme="minorHAnsi" w:cs="Calibri"/>
          <w:b/>
          <w:bCs/>
        </w:rPr>
        <w:t>l</w:t>
      </w:r>
      <w:r w:rsidR="00D642DC" w:rsidRPr="009F1B62">
        <w:rPr>
          <w:rFonts w:asciiTheme="minorHAnsi" w:hAnsiTheme="minorHAnsi" w:cs="Calibri"/>
          <w:b/>
          <w:bCs/>
        </w:rPr>
        <w:t xml:space="preserve"> principal</w:t>
      </w:r>
    </w:p>
    <w:p w14:paraId="5EDA4232" w14:textId="77777777" w:rsidR="002F29D8" w:rsidRPr="00626444" w:rsidRDefault="002F29D8" w:rsidP="005D22FC">
      <w:pPr>
        <w:pStyle w:val="ListParagraph"/>
        <w:spacing w:after="0" w:line="240" w:lineRule="auto"/>
        <w:ind w:left="0"/>
        <w:contextualSpacing w:val="0"/>
        <w:jc w:val="both"/>
        <w:rPr>
          <w:rFonts w:asciiTheme="minorHAnsi" w:hAnsiTheme="minorHAnsi" w:cs="Calibri"/>
          <w:sz w:val="24"/>
          <w:szCs w:val="24"/>
        </w:rPr>
      </w:pPr>
      <w:r w:rsidRPr="00626444">
        <w:rPr>
          <w:rFonts w:asciiTheme="minorHAnsi" w:hAnsiTheme="minorHAnsi" w:cs="Calibri"/>
          <w:sz w:val="24"/>
          <w:szCs w:val="24"/>
        </w:rPr>
        <w:t>□ 2A</w:t>
      </w:r>
    </w:p>
    <w:p w14:paraId="762A4E67" w14:textId="77777777" w:rsidR="0072121F" w:rsidRPr="00156053" w:rsidRDefault="0072121F" w:rsidP="005D22FC">
      <w:pPr>
        <w:pStyle w:val="ListParagraph"/>
        <w:spacing w:after="0" w:line="240" w:lineRule="auto"/>
        <w:ind w:left="0"/>
        <w:contextualSpacing w:val="0"/>
        <w:jc w:val="both"/>
        <w:rPr>
          <w:rFonts w:asciiTheme="minorHAnsi" w:hAnsiTheme="minorHAnsi" w:cs="Calibri"/>
          <w:sz w:val="24"/>
          <w:szCs w:val="24"/>
        </w:rPr>
      </w:pPr>
    </w:p>
    <w:p w14:paraId="500EC83E" w14:textId="77777777" w:rsidR="0072121F" w:rsidRPr="009F1B62" w:rsidRDefault="0072121F" w:rsidP="005D22FC">
      <w:pPr>
        <w:pStyle w:val="NoSpacing"/>
        <w:jc w:val="both"/>
        <w:rPr>
          <w:rFonts w:asciiTheme="minorHAnsi" w:hAnsiTheme="minorHAnsi"/>
          <w:sz w:val="24"/>
          <w:szCs w:val="24"/>
        </w:rPr>
      </w:pPr>
      <w:r w:rsidRPr="009F1B62">
        <w:rPr>
          <w:rFonts w:asciiTheme="minorHAnsi" w:hAnsiTheme="minorHAnsi"/>
          <w:sz w:val="24"/>
          <w:szCs w:val="24"/>
        </w:rPr>
        <w:t>Încadrarea cererii de finanțare se va face pe domeni</w:t>
      </w:r>
      <w:r w:rsidR="00D642DC" w:rsidRPr="009F1B62">
        <w:rPr>
          <w:rFonts w:asciiTheme="minorHAnsi" w:hAnsiTheme="minorHAnsi"/>
          <w:sz w:val="24"/>
          <w:szCs w:val="24"/>
        </w:rPr>
        <w:t>ul</w:t>
      </w:r>
      <w:r w:rsidR="002A76F0" w:rsidRPr="009F1B62">
        <w:rPr>
          <w:rFonts w:asciiTheme="minorHAnsi" w:hAnsiTheme="minorHAnsi"/>
          <w:sz w:val="24"/>
          <w:szCs w:val="24"/>
        </w:rPr>
        <w:t xml:space="preserve"> de intervenție 2A.</w:t>
      </w:r>
    </w:p>
    <w:p w14:paraId="6224D20E" w14:textId="77777777" w:rsidR="002A76F0" w:rsidRPr="009F1B62" w:rsidRDefault="002A76F0" w:rsidP="005D22FC">
      <w:pPr>
        <w:jc w:val="both"/>
        <w:rPr>
          <w:rFonts w:asciiTheme="minorHAnsi" w:hAnsiTheme="minorHAnsi" w:cs="Calibri"/>
          <w:b/>
          <w:bCs/>
        </w:rPr>
      </w:pPr>
    </w:p>
    <w:p w14:paraId="399B53A1" w14:textId="77777777" w:rsidR="002F29D8" w:rsidRPr="009F1B62" w:rsidRDefault="00017AD6" w:rsidP="005D22FC">
      <w:pPr>
        <w:jc w:val="both"/>
        <w:rPr>
          <w:rFonts w:asciiTheme="minorHAnsi" w:hAnsiTheme="minorHAnsi" w:cs="Calibri"/>
          <w:b/>
          <w:bCs/>
        </w:rPr>
      </w:pPr>
      <w:r w:rsidRPr="009F1B62">
        <w:rPr>
          <w:rFonts w:asciiTheme="minorHAnsi" w:hAnsiTheme="minorHAnsi" w:cs="Calibri"/>
          <w:b/>
          <w:bCs/>
        </w:rPr>
        <w:t>Verificarea Domeniilor</w:t>
      </w:r>
      <w:r w:rsidR="002F29D8" w:rsidRPr="009F1B62">
        <w:rPr>
          <w:rFonts w:asciiTheme="minorHAnsi" w:hAnsiTheme="minorHAnsi" w:cs="Calibri"/>
          <w:b/>
          <w:bCs/>
        </w:rPr>
        <w:t xml:space="preserve"> secundare</w:t>
      </w:r>
    </w:p>
    <w:p w14:paraId="16E41A96" w14:textId="77777777" w:rsidR="00A5421F" w:rsidRPr="009F1B62" w:rsidRDefault="00A5421F" w:rsidP="005D22FC">
      <w:pPr>
        <w:pStyle w:val="ListParagraph"/>
        <w:spacing w:after="0" w:line="240" w:lineRule="auto"/>
        <w:ind w:left="0"/>
        <w:contextualSpacing w:val="0"/>
        <w:jc w:val="both"/>
        <w:rPr>
          <w:rFonts w:asciiTheme="minorHAnsi" w:hAnsiTheme="minorHAnsi" w:cs="Calibri"/>
          <w:sz w:val="24"/>
          <w:szCs w:val="24"/>
        </w:rPr>
      </w:pPr>
      <w:r w:rsidRPr="009F1B62">
        <w:rPr>
          <w:rFonts w:asciiTheme="minorHAnsi" w:hAnsiTheme="minorHAnsi" w:cs="Calibri"/>
          <w:b/>
          <w:bCs/>
        </w:rPr>
        <w:t xml:space="preserve">-  </w:t>
      </w:r>
      <w:r w:rsidRPr="009F1B62">
        <w:rPr>
          <w:rFonts w:asciiTheme="minorHAnsi" w:hAnsiTheme="minorHAnsi" w:cs="Calibri"/>
          <w:b/>
          <w:bCs/>
          <w:sz w:val="24"/>
          <w:szCs w:val="24"/>
        </w:rPr>
        <w:t>3A</w:t>
      </w:r>
      <w:r w:rsidRPr="009F1B62">
        <w:rPr>
          <w:rFonts w:asciiTheme="minorHAnsi" w:hAnsiTheme="minorHAnsi" w:cs="Calibri"/>
          <w:sz w:val="24"/>
          <w:szCs w:val="24"/>
        </w:rPr>
        <w:t xml:space="preserve"> (se contribuie secundar la acest DI prin stimularea unei mai bune integrări a producătorilor agricoli pe piaţă şi la nivelul lanţurilor alimentare integrate, precum și prin stimularea asocierii acestora și accesarea sprijinului pentru investiții colective în interesul membrilor)</w:t>
      </w:r>
    </w:p>
    <w:p w14:paraId="47DCB0D4" w14:textId="77777777" w:rsidR="00A5421F" w:rsidRPr="009F1B62" w:rsidRDefault="00A5421F" w:rsidP="005D22FC">
      <w:pPr>
        <w:pStyle w:val="ListParagraph"/>
        <w:tabs>
          <w:tab w:val="left" w:pos="360"/>
        </w:tabs>
        <w:spacing w:after="0" w:line="240" w:lineRule="auto"/>
        <w:ind w:left="0"/>
        <w:contextualSpacing w:val="0"/>
        <w:jc w:val="both"/>
        <w:rPr>
          <w:rFonts w:asciiTheme="minorHAnsi" w:hAnsiTheme="minorHAnsi" w:cs="Calibri"/>
          <w:sz w:val="24"/>
          <w:szCs w:val="24"/>
        </w:rPr>
      </w:pPr>
      <w:r w:rsidRPr="009F1B62">
        <w:rPr>
          <w:rFonts w:asciiTheme="minorHAnsi" w:hAnsiTheme="minorHAnsi" w:cs="Calibri"/>
          <w:sz w:val="24"/>
          <w:szCs w:val="24"/>
        </w:rPr>
        <w:t xml:space="preserve">-  </w:t>
      </w:r>
      <w:r w:rsidR="00C43CC6" w:rsidRPr="009F1B62">
        <w:rPr>
          <w:rFonts w:asciiTheme="minorHAnsi" w:hAnsiTheme="minorHAnsi" w:cs="Calibri"/>
          <w:sz w:val="24"/>
          <w:szCs w:val="24"/>
        </w:rPr>
        <w:t xml:space="preserve"> </w:t>
      </w:r>
      <w:r w:rsidRPr="009F1B62">
        <w:rPr>
          <w:rFonts w:asciiTheme="minorHAnsi" w:hAnsiTheme="minorHAnsi" w:cs="Calibri"/>
          <w:b/>
          <w:sz w:val="24"/>
          <w:szCs w:val="24"/>
        </w:rPr>
        <w:t xml:space="preserve">4C </w:t>
      </w:r>
      <w:r w:rsidRPr="009F1B62">
        <w:rPr>
          <w:rFonts w:asciiTheme="minorHAnsi" w:hAnsiTheme="minorHAnsi" w:cs="Calibri"/>
          <w:sz w:val="24"/>
          <w:szCs w:val="24"/>
        </w:rPr>
        <w:t>(se contribuie secundar la acest DI prin investițiile în</w:t>
      </w:r>
      <w:r w:rsidRPr="009F1B62">
        <w:rPr>
          <w:rFonts w:eastAsiaTheme="minorHAnsi"/>
          <w:sz w:val="24"/>
          <w:szCs w:val="24"/>
        </w:rPr>
        <w:t xml:space="preserve"> prevenirea eroziunii solului și ameliorarea gestionării solului prin înfiintarea plantaţiilor pomicole şi prin reconversia plantaţiilor îmbătrânite</w:t>
      </w:r>
      <w:r w:rsidRPr="009F1B62">
        <w:rPr>
          <w:rFonts w:asciiTheme="minorHAnsi" w:hAnsiTheme="minorHAnsi" w:cs="Calibri"/>
          <w:sz w:val="24"/>
          <w:szCs w:val="24"/>
        </w:rPr>
        <w:t>)</w:t>
      </w:r>
    </w:p>
    <w:p w14:paraId="787881AA" w14:textId="77777777" w:rsidR="00A5421F" w:rsidRPr="009F1B62" w:rsidRDefault="00A5421F" w:rsidP="005D22FC">
      <w:pPr>
        <w:jc w:val="both"/>
        <w:rPr>
          <w:rFonts w:asciiTheme="minorHAnsi" w:hAnsiTheme="minorHAnsi" w:cs="Calibri"/>
        </w:rPr>
      </w:pPr>
      <w:r w:rsidRPr="009F1B62">
        <w:rPr>
          <w:rFonts w:asciiTheme="minorHAnsi" w:hAnsiTheme="minorHAnsi" w:cs="Calibri"/>
          <w:b/>
          <w:bCs/>
        </w:rPr>
        <w:t>-   5A</w:t>
      </w:r>
      <w:r w:rsidRPr="009F1B62">
        <w:rPr>
          <w:rFonts w:asciiTheme="minorHAnsi" w:hAnsiTheme="minorHAnsi" w:cs="Calibri"/>
        </w:rPr>
        <w:t xml:space="preserve"> (se contribuie secundar la acest DI prin investițiile în echipamentele/sistemele de irigații, inclusiv facilități de depozitare a apei, realizate la nivelul fermelor)</w:t>
      </w:r>
    </w:p>
    <w:p w14:paraId="42134FFE" w14:textId="77777777" w:rsidR="00A5421F" w:rsidRPr="009F1B62" w:rsidRDefault="00A5421F" w:rsidP="004E40CF">
      <w:pPr>
        <w:pStyle w:val="ListParagraph"/>
        <w:numPr>
          <w:ilvl w:val="1"/>
          <w:numId w:val="4"/>
        </w:numPr>
        <w:tabs>
          <w:tab w:val="clear" w:pos="360"/>
          <w:tab w:val="num" w:pos="0"/>
        </w:tabs>
        <w:spacing w:after="0" w:line="240" w:lineRule="auto"/>
        <w:contextualSpacing w:val="0"/>
        <w:jc w:val="both"/>
        <w:rPr>
          <w:rFonts w:asciiTheme="minorHAnsi" w:hAnsiTheme="minorHAnsi" w:cs="Calibri"/>
          <w:b/>
          <w:bCs/>
          <w:sz w:val="24"/>
          <w:szCs w:val="24"/>
        </w:rPr>
      </w:pPr>
      <w:r w:rsidRPr="009F1B62">
        <w:rPr>
          <w:rFonts w:asciiTheme="minorHAnsi" w:hAnsiTheme="minorHAnsi" w:cs="Calibri"/>
          <w:b/>
          <w:bCs/>
          <w:sz w:val="24"/>
          <w:szCs w:val="24"/>
        </w:rPr>
        <w:t xml:space="preserve">5B </w:t>
      </w:r>
      <w:r w:rsidRPr="009F1B62">
        <w:rPr>
          <w:rFonts w:asciiTheme="minorHAnsi" w:hAnsiTheme="minorHAnsi" w:cs="Calibri"/>
          <w:sz w:val="24"/>
          <w:szCs w:val="24"/>
        </w:rPr>
        <w:t>(se contribuie secundar la acest DI prin investițiile în e</w:t>
      </w:r>
      <w:r w:rsidRPr="009F1B62">
        <w:rPr>
          <w:rFonts w:eastAsiaTheme="minorHAnsi"/>
          <w:sz w:val="24"/>
          <w:szCs w:val="24"/>
        </w:rPr>
        <w:t>ficientizarea utilizării energiei în sectorul agroalimentar)</w:t>
      </w:r>
    </w:p>
    <w:p w14:paraId="79F09937" w14:textId="77777777" w:rsidR="00A5421F" w:rsidRPr="009F1B62" w:rsidRDefault="00A5421F" w:rsidP="004E40CF">
      <w:pPr>
        <w:pStyle w:val="ListParagraph"/>
        <w:numPr>
          <w:ilvl w:val="1"/>
          <w:numId w:val="4"/>
        </w:numPr>
        <w:spacing w:after="0" w:line="240" w:lineRule="auto"/>
        <w:contextualSpacing w:val="0"/>
        <w:jc w:val="both"/>
        <w:rPr>
          <w:rFonts w:asciiTheme="minorHAnsi" w:hAnsiTheme="minorHAnsi" w:cs="Calibri"/>
          <w:sz w:val="24"/>
          <w:szCs w:val="24"/>
        </w:rPr>
      </w:pPr>
      <w:r w:rsidRPr="009F1B62">
        <w:rPr>
          <w:rFonts w:asciiTheme="minorHAnsi" w:hAnsiTheme="minorHAnsi" w:cs="Calibri"/>
          <w:b/>
          <w:bCs/>
          <w:sz w:val="24"/>
          <w:szCs w:val="24"/>
        </w:rPr>
        <w:t>5C</w:t>
      </w:r>
      <w:r w:rsidRPr="009F1B62">
        <w:rPr>
          <w:rFonts w:asciiTheme="minorHAnsi" w:hAnsiTheme="minorHAnsi" w:cs="Calibri"/>
          <w:sz w:val="24"/>
          <w:szCs w:val="24"/>
        </w:rPr>
        <w:t xml:space="preserve"> (se contribuie secundar la acest DI prin producerea și utilizarea în scop propriu a energiei regenerabile la nivelul fermelor și unităților procesatoare)</w:t>
      </w:r>
    </w:p>
    <w:p w14:paraId="1E32B9EF" w14:textId="77777777" w:rsidR="007B4932" w:rsidRPr="009F1B62" w:rsidRDefault="007B4932" w:rsidP="005D22FC">
      <w:pPr>
        <w:pStyle w:val="ListParagraph"/>
        <w:spacing w:after="0" w:line="240" w:lineRule="auto"/>
        <w:ind w:left="0"/>
        <w:contextualSpacing w:val="0"/>
        <w:jc w:val="both"/>
        <w:rPr>
          <w:rFonts w:asciiTheme="minorHAnsi" w:hAnsiTheme="minorHAnsi" w:cs="Calibri"/>
          <w:sz w:val="24"/>
          <w:szCs w:val="24"/>
        </w:rPr>
      </w:pPr>
      <w:r w:rsidRPr="009F1B62">
        <w:rPr>
          <w:rFonts w:asciiTheme="minorHAnsi" w:hAnsiTheme="minorHAnsi" w:cs="Calibri"/>
          <w:b/>
          <w:bCs/>
          <w:sz w:val="24"/>
          <w:szCs w:val="24"/>
        </w:rPr>
        <w:t xml:space="preserve">- </w:t>
      </w:r>
      <w:r w:rsidR="00A46D39" w:rsidRPr="009F1B62">
        <w:rPr>
          <w:rFonts w:asciiTheme="minorHAnsi" w:hAnsiTheme="minorHAnsi" w:cs="Calibri"/>
          <w:b/>
          <w:bCs/>
          <w:sz w:val="24"/>
          <w:szCs w:val="24"/>
        </w:rPr>
        <w:t xml:space="preserve"> </w:t>
      </w:r>
      <w:r w:rsidRPr="009F1B62">
        <w:rPr>
          <w:rFonts w:asciiTheme="minorHAnsi" w:hAnsiTheme="minorHAnsi" w:cs="Calibri"/>
          <w:b/>
          <w:bCs/>
          <w:sz w:val="24"/>
          <w:szCs w:val="24"/>
        </w:rPr>
        <w:t xml:space="preserve">5D </w:t>
      </w:r>
      <w:r w:rsidRPr="009F1B62">
        <w:rPr>
          <w:sz w:val="24"/>
          <w:szCs w:val="24"/>
        </w:rPr>
        <w:t>(</w:t>
      </w:r>
      <w:r w:rsidRPr="009F1B62">
        <w:rPr>
          <w:rFonts w:asciiTheme="minorHAnsi" w:hAnsiTheme="minorHAnsi" w:cs="Calibri"/>
          <w:sz w:val="24"/>
          <w:szCs w:val="24"/>
        </w:rPr>
        <w:t xml:space="preserve">se contribuie secundar la acest DI </w:t>
      </w:r>
      <w:r w:rsidRPr="009F1B62">
        <w:rPr>
          <w:sz w:val="24"/>
          <w:szCs w:val="24"/>
        </w:rPr>
        <w:t>prin promovarea utilizarii resurselor de energie regenerabila la nivelul fermelor, modernizarea instalațiilor de depozitare și condiționare învechite, modernizarea parcului de mașini și utilaje și prin reducerea cantitatilor de fertilizanți pe bază de azot utilizate, reducând astfel emisiile de GES și de amoniac.</w:t>
      </w:r>
    </w:p>
    <w:p w14:paraId="1B13CF7B" w14:textId="77777777" w:rsidR="00101F8B" w:rsidRPr="009F1B62" w:rsidRDefault="00A5421F" w:rsidP="004E40CF">
      <w:pPr>
        <w:pStyle w:val="ListParagraph"/>
        <w:numPr>
          <w:ilvl w:val="1"/>
          <w:numId w:val="4"/>
        </w:numPr>
        <w:spacing w:after="0" w:line="240" w:lineRule="auto"/>
        <w:contextualSpacing w:val="0"/>
        <w:jc w:val="both"/>
        <w:rPr>
          <w:rFonts w:asciiTheme="minorHAnsi" w:hAnsiTheme="minorHAnsi" w:cs="Calibri"/>
          <w:sz w:val="24"/>
          <w:szCs w:val="24"/>
        </w:rPr>
      </w:pPr>
      <w:r w:rsidRPr="009F1B62">
        <w:rPr>
          <w:rFonts w:asciiTheme="minorHAnsi" w:hAnsiTheme="minorHAnsi" w:cs="Arial"/>
          <w:b/>
          <w:sz w:val="24"/>
          <w:szCs w:val="24"/>
        </w:rPr>
        <w:t>5E</w:t>
      </w:r>
      <w:r w:rsidRPr="009F1B62">
        <w:rPr>
          <w:rFonts w:asciiTheme="minorHAnsi" w:hAnsiTheme="minorHAnsi" w:cs="Arial"/>
          <w:sz w:val="24"/>
          <w:szCs w:val="24"/>
        </w:rPr>
        <w:t xml:space="preserve"> (</w:t>
      </w:r>
      <w:r w:rsidRPr="009F1B62">
        <w:rPr>
          <w:rFonts w:asciiTheme="minorHAnsi" w:hAnsiTheme="minorHAnsi" w:cs="Calibri"/>
          <w:sz w:val="24"/>
          <w:szCs w:val="24"/>
        </w:rPr>
        <w:t xml:space="preserve">se contribuie secundar la acest DI prin investițiile în </w:t>
      </w:r>
      <w:r w:rsidRPr="009F1B62">
        <w:rPr>
          <w:rFonts w:eastAsiaTheme="minorHAnsi"/>
          <w:sz w:val="24"/>
          <w:szCs w:val="24"/>
        </w:rPr>
        <w:t>Promovarea conservării și sechestrării carbonului în agricultură și silvicultură</w:t>
      </w:r>
    </w:p>
    <w:p w14:paraId="620B6A5D" w14:textId="77777777" w:rsidR="00A5421F" w:rsidRDefault="00A5421F" w:rsidP="005D22FC">
      <w:pPr>
        <w:pStyle w:val="ListParagraph"/>
        <w:rPr>
          <w:rFonts w:asciiTheme="minorHAnsi" w:hAnsiTheme="minorHAnsi" w:cs="Calibri"/>
          <w:sz w:val="24"/>
          <w:szCs w:val="24"/>
        </w:rPr>
      </w:pPr>
    </w:p>
    <w:p w14:paraId="6AFC52F7" w14:textId="77777777" w:rsidR="00FD3910" w:rsidRDefault="00FD3910" w:rsidP="005D22FC">
      <w:pPr>
        <w:pStyle w:val="ListParagraph"/>
        <w:rPr>
          <w:rFonts w:asciiTheme="minorHAnsi" w:hAnsiTheme="minorHAnsi" w:cs="Calibri"/>
          <w:b/>
          <w:sz w:val="24"/>
          <w:szCs w:val="24"/>
        </w:rPr>
      </w:pPr>
      <w:r w:rsidRPr="00786D0E">
        <w:rPr>
          <w:rFonts w:asciiTheme="minorHAnsi" w:hAnsiTheme="minorHAnsi" w:cs="Calibri"/>
          <w:b/>
          <w:sz w:val="24"/>
          <w:szCs w:val="24"/>
        </w:rPr>
        <w:t xml:space="preserve">7.2 Proiectul se încadrează în </w:t>
      </w:r>
    </w:p>
    <w:p w14:paraId="6D07BE1F" w14:textId="77777777" w:rsidR="00FD3910" w:rsidRDefault="00FD3910" w:rsidP="005D22FC">
      <w:pPr>
        <w:pStyle w:val="ListParagraph"/>
        <w:rPr>
          <w:rFonts w:asciiTheme="minorHAnsi" w:hAnsiTheme="minorHAnsi" w:cs="Calibri"/>
          <w:b/>
          <w:sz w:val="24"/>
          <w:szCs w:val="24"/>
        </w:rPr>
      </w:pPr>
    </w:p>
    <w:p w14:paraId="5D1596C8" w14:textId="77777777" w:rsidR="001E0893" w:rsidRPr="00575A6C" w:rsidRDefault="00433B40" w:rsidP="001E0893">
      <w:pPr>
        <w:pStyle w:val="ListParagraph"/>
        <w:numPr>
          <w:ilvl w:val="0"/>
          <w:numId w:val="156"/>
        </w:numPr>
        <w:rPr>
          <w:b/>
          <w:sz w:val="24"/>
          <w:szCs w:val="24"/>
        </w:rPr>
      </w:pPr>
      <w:r w:rsidRPr="00575A6C">
        <w:rPr>
          <w:sz w:val="24"/>
          <w:szCs w:val="24"/>
          <w:lang w:val="en-GB"/>
        </w:rPr>
        <w:t xml:space="preserve"> </w:t>
      </w:r>
      <w:r w:rsidR="001E0893" w:rsidRPr="00575A6C">
        <w:rPr>
          <w:b/>
          <w:sz w:val="24"/>
          <w:szCs w:val="24"/>
        </w:rPr>
        <w:t xml:space="preserve">1)  Componenta - Înființare/extindere/modernizare plantație, inclusiv condiționare și marketing (ca și componente secundare) </w:t>
      </w:r>
    </w:p>
    <w:p w14:paraId="204669AC" w14:textId="367A41A6" w:rsidR="001E0893" w:rsidRPr="00575A6C" w:rsidRDefault="001E0893" w:rsidP="00786D0E">
      <w:pPr>
        <w:pStyle w:val="ListParagraph"/>
        <w:rPr>
          <w:b/>
        </w:rPr>
      </w:pPr>
    </w:p>
    <w:p w14:paraId="4850BE5B" w14:textId="77777777" w:rsidR="001E0893" w:rsidRPr="00575A6C" w:rsidRDefault="001E0893" w:rsidP="001E0893">
      <w:pPr>
        <w:pStyle w:val="ListParagraph"/>
        <w:numPr>
          <w:ilvl w:val="0"/>
          <w:numId w:val="156"/>
        </w:numPr>
        <w:rPr>
          <w:b/>
          <w:sz w:val="24"/>
          <w:szCs w:val="24"/>
        </w:rPr>
      </w:pPr>
      <w:r w:rsidRPr="00575A6C">
        <w:rPr>
          <w:b/>
          <w:sz w:val="24"/>
          <w:szCs w:val="24"/>
          <w:lang w:val="en-US"/>
        </w:rPr>
        <w:t>1</w:t>
      </w:r>
      <w:r w:rsidRPr="00575A6C">
        <w:rPr>
          <w:b/>
          <w:sz w:val="24"/>
          <w:szCs w:val="24"/>
          <w:vertAlign w:val="superscript"/>
          <w:lang w:val="en-US"/>
        </w:rPr>
        <w:t>1</w:t>
      </w:r>
      <w:r w:rsidRPr="00575A6C">
        <w:rPr>
          <w:b/>
          <w:sz w:val="24"/>
          <w:szCs w:val="24"/>
          <w:lang w:val="en-US"/>
        </w:rPr>
        <w:t>) Componenta - Înființare/extindere/modernizare pepinieră, inclusiv condiționare și marketing (ca și componentă secundară)</w:t>
      </w:r>
      <w:r w:rsidRPr="00575A6C">
        <w:rPr>
          <w:b/>
          <w:sz w:val="24"/>
          <w:szCs w:val="24"/>
        </w:rPr>
        <w:t>:</w:t>
      </w:r>
    </w:p>
    <w:p w14:paraId="07464A37" w14:textId="701A9339" w:rsidR="00537835" w:rsidRPr="00786D0E" w:rsidRDefault="00537835" w:rsidP="00786D0E">
      <w:pPr>
        <w:pStyle w:val="ListParagraph"/>
        <w:jc w:val="both"/>
        <w:rPr>
          <w:lang w:val="en-GB"/>
        </w:rPr>
      </w:pPr>
    </w:p>
    <w:p w14:paraId="2E99CB5E" w14:textId="75678370" w:rsidR="00FD3910" w:rsidRPr="00786D0E" w:rsidRDefault="001E0893" w:rsidP="00786D0E">
      <w:pPr>
        <w:pStyle w:val="ListParagraph"/>
        <w:numPr>
          <w:ilvl w:val="0"/>
          <w:numId w:val="156"/>
        </w:numPr>
        <w:rPr>
          <w:rFonts w:asciiTheme="minorHAnsi" w:hAnsiTheme="minorHAnsi" w:cs="Calibri"/>
          <w:b/>
          <w:sz w:val="24"/>
          <w:szCs w:val="24"/>
        </w:rPr>
      </w:pPr>
      <w:r w:rsidRPr="00786D0E">
        <w:rPr>
          <w:b/>
          <w:sz w:val="24"/>
          <w:szCs w:val="24"/>
          <w:lang w:val="en-GB"/>
        </w:rPr>
        <w:t xml:space="preserve">2) </w:t>
      </w:r>
      <w:r w:rsidR="00433B40" w:rsidRPr="00786D0E">
        <w:rPr>
          <w:b/>
          <w:sz w:val="24"/>
          <w:szCs w:val="24"/>
          <w:lang w:val="en-GB"/>
        </w:rPr>
        <w:t>Componenta</w:t>
      </w:r>
      <w:r w:rsidRPr="00786D0E">
        <w:rPr>
          <w:b/>
          <w:sz w:val="24"/>
          <w:szCs w:val="24"/>
          <w:lang w:val="en-GB"/>
        </w:rPr>
        <w:t xml:space="preserve"> – Achiziție de</w:t>
      </w:r>
      <w:r w:rsidR="00433B40" w:rsidRPr="00786D0E">
        <w:rPr>
          <w:b/>
          <w:sz w:val="24"/>
          <w:szCs w:val="24"/>
          <w:lang w:val="en-GB"/>
        </w:rPr>
        <w:t xml:space="preserve"> </w:t>
      </w:r>
      <w:r w:rsidR="00537835" w:rsidRPr="00786D0E">
        <w:rPr>
          <w:b/>
          <w:sz w:val="24"/>
          <w:szCs w:val="24"/>
          <w:lang w:val="en-GB"/>
        </w:rPr>
        <w:t>utilaje recoltare (modernizare exploataţie)</w:t>
      </w:r>
    </w:p>
    <w:p w14:paraId="5D1B8F24" w14:textId="77777777" w:rsidR="004D1BC9" w:rsidRDefault="004D1BC9" w:rsidP="004D1BC9">
      <w:pPr>
        <w:pStyle w:val="ListParagraph"/>
        <w:rPr>
          <w:rFonts w:asciiTheme="minorHAnsi" w:hAnsiTheme="minorHAnsi" w:cs="Calibri"/>
        </w:rPr>
      </w:pPr>
    </w:p>
    <w:p w14:paraId="054F488D" w14:textId="77777777" w:rsidR="004D1BC9" w:rsidRPr="00786D0E" w:rsidRDefault="004D1BC9" w:rsidP="00786D0E">
      <w:pPr>
        <w:pStyle w:val="ListParagraph"/>
        <w:ind w:left="0"/>
        <w:jc w:val="both"/>
        <w:rPr>
          <w:rFonts w:cs="Calibri"/>
          <w:noProof/>
          <w:sz w:val="24"/>
          <w:szCs w:val="24"/>
          <w:lang w:val="en-US"/>
        </w:rPr>
      </w:pPr>
      <w:r w:rsidRPr="00786D0E">
        <w:rPr>
          <w:rFonts w:asciiTheme="minorHAnsi" w:hAnsiTheme="minorHAnsi" w:cs="Calibri"/>
          <w:sz w:val="24"/>
          <w:szCs w:val="24"/>
        </w:rPr>
        <w:lastRenderedPageBreak/>
        <w:t xml:space="preserve">Expertul verifică dacă solicitantul a încadrat corect cererea de finanțare pe </w:t>
      </w:r>
      <w:r w:rsidRPr="00786D0E">
        <w:rPr>
          <w:rFonts w:cs="Calibri"/>
          <w:noProof/>
          <w:sz w:val="24"/>
          <w:szCs w:val="24"/>
        </w:rPr>
        <w:t xml:space="preserve">componenta financiară, în funcție de investiția propusă prin proiect.  </w:t>
      </w:r>
    </w:p>
    <w:p w14:paraId="4D9EEEFC" w14:textId="77777777" w:rsidR="00C63C20" w:rsidRDefault="00C63C20" w:rsidP="00786D0E">
      <w:pPr>
        <w:pStyle w:val="ListParagraph"/>
        <w:ind w:left="0"/>
        <w:jc w:val="both"/>
        <w:rPr>
          <w:rFonts w:cs="Calibri"/>
          <w:noProof/>
        </w:rPr>
      </w:pPr>
    </w:p>
    <w:p w14:paraId="6543285D" w14:textId="77777777" w:rsidR="00C63C20" w:rsidRPr="0018605A" w:rsidRDefault="00C63C20" w:rsidP="00C63C20">
      <w:pPr>
        <w:pStyle w:val="BodyText3"/>
        <w:jc w:val="both"/>
        <w:rPr>
          <w:rFonts w:ascii="Calibri" w:hAnsi="Calibri" w:cs="Calibri"/>
          <w:noProof/>
          <w:sz w:val="24"/>
          <w:szCs w:val="24"/>
          <w:lang w:val="ro-RO"/>
        </w:rPr>
      </w:pPr>
      <w:r w:rsidRPr="0018605A">
        <w:rPr>
          <w:rFonts w:ascii="Calibri" w:hAnsi="Calibri" w:cs="Calibri"/>
          <w:noProof/>
          <w:sz w:val="24"/>
          <w:szCs w:val="24"/>
          <w:lang w:val="ro-RO"/>
        </w:rPr>
        <w:t xml:space="preserve">Proiectul este Neconform din  încadrarea greșită a  proiectului din punct de vedere al alocării financiare aferente unei componente? </w:t>
      </w:r>
    </w:p>
    <w:p w14:paraId="5C706A6D" w14:textId="77777777" w:rsidR="00C63C20" w:rsidRPr="0018605A" w:rsidRDefault="00C63C20" w:rsidP="00C63C20">
      <w:pPr>
        <w:ind w:right="148"/>
        <w:jc w:val="both"/>
        <w:rPr>
          <w:rFonts w:asciiTheme="minorHAnsi" w:hAnsiTheme="minorHAnsi" w:cstheme="minorHAnsi"/>
          <w:b/>
          <w:sz w:val="22"/>
          <w:szCs w:val="22"/>
        </w:rPr>
      </w:pPr>
      <w:r w:rsidRPr="0018605A">
        <w:rPr>
          <w:rFonts w:asciiTheme="minorHAnsi" w:hAnsiTheme="minorHAnsi" w:cstheme="minorHAnsi"/>
          <w:b/>
          <w:iCs/>
          <w:sz w:val="22"/>
          <w:szCs w:val="22"/>
          <w:lang w:val="ro-RO"/>
        </w:rPr>
        <w:sym w:font="Wingdings" w:char="F06F"/>
      </w:r>
      <w:r w:rsidRPr="0018605A">
        <w:rPr>
          <w:rFonts w:asciiTheme="minorHAnsi" w:hAnsiTheme="minorHAnsi" w:cstheme="minorHAnsi"/>
          <w:b/>
          <w:iCs/>
          <w:sz w:val="22"/>
          <w:szCs w:val="22"/>
          <w:lang w:val="ro-RO"/>
        </w:rPr>
        <w:t xml:space="preserve">  </w:t>
      </w:r>
      <w:r w:rsidRPr="0018605A">
        <w:rPr>
          <w:rFonts w:ascii="Calibri" w:hAnsi="Calibri" w:cs="Calibri"/>
          <w:noProof/>
          <w:lang w:val="ro-RO"/>
        </w:rPr>
        <w:t xml:space="preserve">DA                                                               </w:t>
      </w:r>
      <w:r w:rsidRPr="0018605A">
        <w:rPr>
          <w:rFonts w:asciiTheme="minorHAnsi" w:hAnsiTheme="minorHAnsi" w:cstheme="minorHAnsi"/>
          <w:b/>
          <w:iCs/>
          <w:sz w:val="22"/>
          <w:szCs w:val="22"/>
          <w:lang w:val="ro-RO"/>
        </w:rPr>
        <w:sym w:font="Wingdings" w:char="F06F"/>
      </w:r>
      <w:r w:rsidRPr="0018605A">
        <w:rPr>
          <w:rFonts w:asciiTheme="minorHAnsi" w:hAnsiTheme="minorHAnsi" w:cstheme="minorHAnsi"/>
          <w:b/>
          <w:iCs/>
          <w:sz w:val="22"/>
          <w:szCs w:val="22"/>
          <w:lang w:val="ro-RO"/>
        </w:rPr>
        <w:t xml:space="preserve"> NU</w:t>
      </w:r>
    </w:p>
    <w:p w14:paraId="5FAFADFD" w14:textId="77777777" w:rsidR="00C63C20" w:rsidRPr="0018605A" w:rsidRDefault="00C63C20" w:rsidP="00C63C20">
      <w:pPr>
        <w:ind w:left="60" w:right="284"/>
        <w:jc w:val="both"/>
        <w:rPr>
          <w:rFonts w:asciiTheme="minorHAnsi" w:hAnsiTheme="minorHAnsi" w:cs="Calibri"/>
          <w:b/>
          <w:bCs/>
          <w:iCs/>
          <w:sz w:val="22"/>
          <w:szCs w:val="22"/>
          <w:lang w:val="ro-RO"/>
        </w:rPr>
      </w:pPr>
    </w:p>
    <w:p w14:paraId="71B2AD4E" w14:textId="77777777" w:rsidR="00C63C20" w:rsidRPr="0018605A" w:rsidRDefault="00C63C20" w:rsidP="00C63C20">
      <w:pPr>
        <w:ind w:right="284"/>
        <w:jc w:val="both"/>
        <w:rPr>
          <w:rFonts w:asciiTheme="minorHAnsi" w:hAnsiTheme="minorHAnsi" w:cs="Calibri"/>
          <w:b/>
          <w:bCs/>
          <w:iCs/>
          <w:sz w:val="22"/>
          <w:szCs w:val="22"/>
          <w:lang w:val="ro-RO"/>
        </w:rPr>
      </w:pPr>
      <w:r w:rsidRPr="0018605A">
        <w:rPr>
          <w:rFonts w:asciiTheme="minorHAnsi" w:hAnsiTheme="minorHAnsi" w:cs="Calibri"/>
          <w:b/>
          <w:bCs/>
          <w:iCs/>
          <w:sz w:val="22"/>
          <w:szCs w:val="22"/>
          <w:lang w:val="ro-RO"/>
        </w:rPr>
        <w:t>În cazul în care solicitantul şi-a încadrat proiectul într-o altă componentă decât cea rezultată în urma analizei expertului, proiectul este declarat neconform şi expertul bifează căsuţa DA.</w:t>
      </w:r>
    </w:p>
    <w:p w14:paraId="6EAF86D7" w14:textId="77777777" w:rsidR="00C63C20" w:rsidRPr="00786D0E" w:rsidRDefault="00C63C20" w:rsidP="00786D0E">
      <w:pPr>
        <w:pStyle w:val="ListParagraph"/>
        <w:ind w:left="0"/>
        <w:jc w:val="both"/>
        <w:rPr>
          <w:rFonts w:asciiTheme="minorHAnsi" w:hAnsiTheme="minorHAnsi" w:cs="Calibri"/>
          <w:b/>
          <w:sz w:val="24"/>
          <w:szCs w:val="24"/>
        </w:rPr>
      </w:pPr>
    </w:p>
    <w:p w14:paraId="5ED4C989" w14:textId="77777777" w:rsidR="00101F8B" w:rsidRPr="005E10DA" w:rsidRDefault="000F3F33" w:rsidP="005D22FC">
      <w:pPr>
        <w:pStyle w:val="BodyText3"/>
        <w:ind w:left="928"/>
        <w:jc w:val="left"/>
        <w:rPr>
          <w:rFonts w:asciiTheme="minorHAnsi" w:hAnsiTheme="minorHAnsi" w:cs="Calibri"/>
          <w:iCs/>
          <w:sz w:val="24"/>
          <w:szCs w:val="24"/>
          <w:lang w:val="ro-RO"/>
        </w:rPr>
      </w:pPr>
      <w:r>
        <w:rPr>
          <w:rFonts w:asciiTheme="minorHAnsi" w:hAnsiTheme="minorHAnsi" w:cs="Calibri"/>
          <w:iCs/>
          <w:sz w:val="24"/>
          <w:szCs w:val="24"/>
          <w:lang w:val="ro-RO"/>
        </w:rPr>
        <w:t xml:space="preserve">8. </w:t>
      </w:r>
      <w:r w:rsidR="00101F8B" w:rsidRPr="005E10DA">
        <w:rPr>
          <w:rFonts w:asciiTheme="minorHAnsi" w:hAnsiTheme="minorHAnsi" w:cs="Calibri"/>
          <w:iCs/>
          <w:sz w:val="24"/>
          <w:szCs w:val="24"/>
          <w:lang w:val="ro-RO"/>
        </w:rPr>
        <w:t>Verificarea Indicatorilor de Monitorizare</w:t>
      </w:r>
    </w:p>
    <w:p w14:paraId="2444681C" w14:textId="77777777" w:rsidR="00101F8B" w:rsidRPr="005E10DA" w:rsidRDefault="00101F8B" w:rsidP="005D22FC">
      <w:pPr>
        <w:pStyle w:val="BodyText3"/>
        <w:rPr>
          <w:rFonts w:asciiTheme="minorHAnsi" w:hAnsiTheme="minorHAnsi" w:cs="Calibri"/>
          <w:iCs/>
          <w:sz w:val="24"/>
          <w:szCs w:val="24"/>
          <w:lang w:val="ro-RO"/>
        </w:rPr>
      </w:pPr>
    </w:p>
    <w:p w14:paraId="6F5ABDC1" w14:textId="77777777" w:rsidR="00101F8B" w:rsidRPr="005E10DA" w:rsidRDefault="00101F8B" w:rsidP="005D22FC">
      <w:pPr>
        <w:pStyle w:val="BodyText3"/>
        <w:rPr>
          <w:rFonts w:asciiTheme="minorHAnsi" w:hAnsiTheme="minorHAnsi" w:cs="Calibri"/>
          <w:iCs/>
          <w:sz w:val="24"/>
          <w:szCs w:val="24"/>
          <w:lang w:val="ro-RO"/>
        </w:rPr>
      </w:pPr>
    </w:p>
    <w:p w14:paraId="072E8F2D" w14:textId="77777777" w:rsidR="00101F8B" w:rsidRPr="005E10DA" w:rsidRDefault="00101F8B" w:rsidP="005D22FC">
      <w:pPr>
        <w:pStyle w:val="BodyText3"/>
        <w:jc w:val="both"/>
        <w:rPr>
          <w:rFonts w:asciiTheme="minorHAnsi" w:hAnsiTheme="minorHAnsi" w:cs="Calibri"/>
          <w:b w:val="0"/>
          <w:iCs/>
          <w:sz w:val="24"/>
          <w:szCs w:val="24"/>
          <w:lang w:val="ro-RO"/>
        </w:rPr>
      </w:pPr>
      <w:r w:rsidRPr="005E10DA">
        <w:rPr>
          <w:rFonts w:asciiTheme="minorHAnsi" w:hAnsiTheme="minorHAnsi" w:cs="Calibri"/>
          <w:b w:val="0"/>
          <w:iCs/>
          <w:sz w:val="24"/>
          <w:szCs w:val="24"/>
          <w:lang w:val="ro-RO"/>
        </w:rPr>
        <w:t>Se verifică dacă indicatorii din cererea de finanţare sunt corecţi, în caz contrar se completează tabelul cu informaţia corectă.</w:t>
      </w:r>
    </w:p>
    <w:p w14:paraId="203760C8" w14:textId="77777777" w:rsidR="00101F8B" w:rsidRPr="005E10DA" w:rsidRDefault="00101F8B" w:rsidP="005D22FC">
      <w:pPr>
        <w:pStyle w:val="ListParagraph"/>
        <w:spacing w:after="0" w:line="240" w:lineRule="auto"/>
        <w:ind w:left="0"/>
        <w:contextualSpacing w:val="0"/>
        <w:jc w:val="both"/>
        <w:rPr>
          <w:rFonts w:asciiTheme="minorHAnsi" w:hAnsiTheme="minorHAnsi" w:cs="Calibri"/>
          <w:sz w:val="24"/>
          <w:szCs w:val="24"/>
        </w:rPr>
      </w:pPr>
    </w:p>
    <w:p w14:paraId="07888B50" w14:textId="77777777" w:rsidR="005729BA" w:rsidRPr="005E10DA" w:rsidRDefault="005729BA" w:rsidP="005D22FC">
      <w:pPr>
        <w:pStyle w:val="BodyText3"/>
        <w:rPr>
          <w:rFonts w:asciiTheme="minorHAnsi" w:hAnsiTheme="minorHAnsi" w:cs="Calibri"/>
          <w:iCs/>
          <w:sz w:val="24"/>
          <w:szCs w:val="24"/>
          <w:lang w:val="ro-RO"/>
        </w:rPr>
      </w:pPr>
      <w:r w:rsidRPr="005E10DA">
        <w:rPr>
          <w:rFonts w:asciiTheme="minorHAnsi" w:hAnsiTheme="minorHAnsi" w:cs="Calibri"/>
          <w:iCs/>
          <w:sz w:val="24"/>
          <w:szCs w:val="24"/>
          <w:lang w:val="ro-RO"/>
        </w:rPr>
        <w:t>8. Verificarea Indicatorilor de Monitorizare</w:t>
      </w:r>
    </w:p>
    <w:p w14:paraId="1C552773" w14:textId="77777777" w:rsidR="005729BA" w:rsidRPr="005E10DA" w:rsidRDefault="005729BA" w:rsidP="005D22FC">
      <w:pPr>
        <w:pStyle w:val="BodyText3"/>
        <w:rPr>
          <w:rFonts w:asciiTheme="minorHAnsi" w:hAnsiTheme="minorHAnsi" w:cs="Calibri"/>
          <w:b w:val="0"/>
          <w:iCs/>
          <w:sz w:val="24"/>
          <w:szCs w:val="24"/>
          <w:lang w:val="ro-RO"/>
        </w:rPr>
      </w:pPr>
    </w:p>
    <w:tbl>
      <w:tblPr>
        <w:tblW w:w="9715" w:type="dxa"/>
        <w:tblLayout w:type="fixed"/>
        <w:tblLook w:val="04A0" w:firstRow="1" w:lastRow="0" w:firstColumn="1" w:lastColumn="0" w:noHBand="0" w:noVBand="1"/>
      </w:tblPr>
      <w:tblGrid>
        <w:gridCol w:w="93"/>
        <w:gridCol w:w="3178"/>
        <w:gridCol w:w="142"/>
        <w:gridCol w:w="1701"/>
        <w:gridCol w:w="1134"/>
        <w:gridCol w:w="1134"/>
        <w:gridCol w:w="1523"/>
        <w:gridCol w:w="540"/>
        <w:gridCol w:w="63"/>
        <w:gridCol w:w="207"/>
      </w:tblGrid>
      <w:tr w:rsidR="005729BA" w:rsidRPr="005E10DA" w14:paraId="33872366" w14:textId="77777777" w:rsidTr="00786D0E">
        <w:trPr>
          <w:gridAfter w:val="1"/>
          <w:wAfter w:w="207" w:type="dxa"/>
          <w:trHeight w:val="375"/>
        </w:trPr>
        <w:tc>
          <w:tcPr>
            <w:tcW w:w="7382" w:type="dxa"/>
            <w:gridSpan w:val="6"/>
            <w:tcBorders>
              <w:top w:val="single" w:sz="4" w:space="0" w:color="auto"/>
              <w:left w:val="single" w:sz="4" w:space="0" w:color="auto"/>
              <w:bottom w:val="single" w:sz="4" w:space="0" w:color="auto"/>
              <w:right w:val="single" w:sz="8" w:space="0" w:color="000000"/>
            </w:tcBorders>
            <w:shd w:val="clear" w:color="auto" w:fill="auto"/>
            <w:vAlign w:val="center"/>
            <w:hideMark/>
          </w:tcPr>
          <w:p w14:paraId="09D720C7" w14:textId="77777777" w:rsidR="005729BA" w:rsidRPr="005E10DA" w:rsidRDefault="005729BA" w:rsidP="005D22FC">
            <w:pPr>
              <w:rPr>
                <w:rFonts w:asciiTheme="minorHAnsi" w:hAnsiTheme="minorHAnsi" w:cs="Calibri"/>
                <w:bCs/>
                <w:lang w:val="ro-RO" w:eastAsia="ro-RO"/>
              </w:rPr>
            </w:pPr>
            <w:r w:rsidRPr="005E10DA">
              <w:rPr>
                <w:rFonts w:asciiTheme="minorHAnsi" w:hAnsiTheme="minorHAnsi" w:cs="Calibri"/>
                <w:bCs/>
                <w:lang w:val="ro-RO" w:eastAsia="ro-RO"/>
              </w:rPr>
              <w:t xml:space="preserve">1. Cod RO </w:t>
            </w:r>
          </w:p>
        </w:tc>
        <w:tc>
          <w:tcPr>
            <w:tcW w:w="2126" w:type="dxa"/>
            <w:gridSpan w:val="3"/>
            <w:tcBorders>
              <w:top w:val="single" w:sz="4" w:space="0" w:color="auto"/>
              <w:left w:val="nil"/>
              <w:bottom w:val="single" w:sz="4" w:space="0" w:color="auto"/>
              <w:right w:val="single" w:sz="4" w:space="0" w:color="auto"/>
            </w:tcBorders>
            <w:shd w:val="clear" w:color="000000" w:fill="CCFFFF"/>
            <w:vAlign w:val="center"/>
            <w:hideMark/>
          </w:tcPr>
          <w:p w14:paraId="1D111609" w14:textId="77777777" w:rsidR="005729BA" w:rsidRPr="005E10DA" w:rsidRDefault="005729BA" w:rsidP="005D22FC">
            <w:pPr>
              <w:jc w:val="center"/>
              <w:rPr>
                <w:rFonts w:asciiTheme="minorHAnsi" w:hAnsiTheme="minorHAnsi" w:cs="Calibri"/>
                <w:lang w:val="ro-RO" w:eastAsia="ro-RO"/>
              </w:rPr>
            </w:pPr>
            <w:r w:rsidRPr="005E10DA">
              <w:rPr>
                <w:rFonts w:asciiTheme="minorHAnsi" w:hAnsiTheme="minorHAnsi" w:cs="Calibri"/>
                <w:lang w:val="ro-RO" w:eastAsia="ro-RO"/>
              </w:rPr>
              <w:t> </w:t>
            </w:r>
          </w:p>
        </w:tc>
      </w:tr>
      <w:tr w:rsidR="005729BA" w:rsidRPr="005E10DA" w14:paraId="64B5BC0A" w14:textId="77777777" w:rsidTr="00786D0E">
        <w:trPr>
          <w:gridAfter w:val="1"/>
          <w:wAfter w:w="207" w:type="dxa"/>
          <w:trHeight w:val="375"/>
        </w:trPr>
        <w:tc>
          <w:tcPr>
            <w:tcW w:w="7382" w:type="dxa"/>
            <w:gridSpan w:val="6"/>
            <w:tcBorders>
              <w:top w:val="single" w:sz="8" w:space="0" w:color="auto"/>
              <w:left w:val="single" w:sz="4" w:space="0" w:color="auto"/>
              <w:bottom w:val="single" w:sz="4" w:space="0" w:color="auto"/>
              <w:right w:val="single" w:sz="8" w:space="0" w:color="000000"/>
            </w:tcBorders>
            <w:shd w:val="clear" w:color="auto" w:fill="auto"/>
            <w:vAlign w:val="center"/>
            <w:hideMark/>
          </w:tcPr>
          <w:p w14:paraId="6265C882" w14:textId="77777777" w:rsidR="005729BA" w:rsidRPr="005E10DA" w:rsidRDefault="005729BA" w:rsidP="005D22FC">
            <w:pPr>
              <w:rPr>
                <w:rFonts w:asciiTheme="minorHAnsi" w:hAnsiTheme="minorHAnsi" w:cs="Calibri"/>
                <w:bCs/>
                <w:lang w:val="ro-RO" w:eastAsia="ro-RO"/>
              </w:rPr>
            </w:pPr>
            <w:r w:rsidRPr="005E10DA">
              <w:rPr>
                <w:rFonts w:asciiTheme="minorHAnsi" w:hAnsiTheme="minorHAnsi" w:cs="Calibri"/>
                <w:bCs/>
                <w:lang w:val="ro-RO" w:eastAsia="ro-RO"/>
              </w:rPr>
              <w:t>2. Cod CAEN</w:t>
            </w:r>
          </w:p>
        </w:tc>
        <w:tc>
          <w:tcPr>
            <w:tcW w:w="2126" w:type="dxa"/>
            <w:gridSpan w:val="3"/>
            <w:tcBorders>
              <w:top w:val="single" w:sz="8" w:space="0" w:color="auto"/>
              <w:left w:val="nil"/>
              <w:bottom w:val="single" w:sz="4" w:space="0" w:color="auto"/>
              <w:right w:val="single" w:sz="4" w:space="0" w:color="auto"/>
            </w:tcBorders>
            <w:shd w:val="clear" w:color="000000" w:fill="CCFFFF"/>
            <w:vAlign w:val="center"/>
            <w:hideMark/>
          </w:tcPr>
          <w:p w14:paraId="75CA15DD" w14:textId="77777777" w:rsidR="005729BA" w:rsidRPr="005E10DA" w:rsidRDefault="005729BA" w:rsidP="005D22FC">
            <w:pPr>
              <w:jc w:val="center"/>
              <w:rPr>
                <w:rFonts w:asciiTheme="minorHAnsi" w:hAnsiTheme="minorHAnsi" w:cs="Calibri"/>
                <w:lang w:val="ro-RO" w:eastAsia="ro-RO"/>
              </w:rPr>
            </w:pPr>
            <w:r w:rsidRPr="005E10DA">
              <w:rPr>
                <w:rFonts w:asciiTheme="minorHAnsi" w:hAnsiTheme="minorHAnsi" w:cs="Calibri"/>
                <w:lang w:val="ro-RO" w:eastAsia="ro-RO"/>
              </w:rPr>
              <w:t> </w:t>
            </w:r>
          </w:p>
        </w:tc>
      </w:tr>
      <w:tr w:rsidR="005729BA" w:rsidRPr="005E10DA" w14:paraId="188F1497" w14:textId="77777777" w:rsidTr="00786D0E">
        <w:trPr>
          <w:gridAfter w:val="1"/>
          <w:wAfter w:w="207" w:type="dxa"/>
          <w:trHeight w:val="315"/>
        </w:trPr>
        <w:tc>
          <w:tcPr>
            <w:tcW w:w="3271" w:type="dxa"/>
            <w:gridSpan w:val="2"/>
            <w:vMerge w:val="restart"/>
            <w:tcBorders>
              <w:top w:val="nil"/>
              <w:left w:val="single" w:sz="4" w:space="0" w:color="auto"/>
              <w:bottom w:val="single" w:sz="8" w:space="0" w:color="000000"/>
              <w:right w:val="single" w:sz="8" w:space="0" w:color="auto"/>
            </w:tcBorders>
            <w:shd w:val="clear" w:color="auto" w:fill="auto"/>
            <w:hideMark/>
          </w:tcPr>
          <w:p w14:paraId="2AFBB61C" w14:textId="77777777" w:rsidR="005729BA" w:rsidRPr="005E10DA" w:rsidRDefault="005729BA" w:rsidP="005D22FC">
            <w:pPr>
              <w:rPr>
                <w:rFonts w:asciiTheme="minorHAnsi" w:hAnsiTheme="minorHAnsi" w:cstheme="minorHAnsi"/>
              </w:rPr>
            </w:pPr>
            <w:r w:rsidRPr="005E10DA">
              <w:rPr>
                <w:rFonts w:asciiTheme="minorHAnsi" w:hAnsiTheme="minorHAnsi" w:cstheme="minorHAnsi"/>
              </w:rPr>
              <w:t>3. Tipul beneficiarului</w:t>
            </w:r>
          </w:p>
          <w:p w14:paraId="158607EC" w14:textId="77777777" w:rsidR="005729BA" w:rsidRPr="005E10DA" w:rsidRDefault="005729BA" w:rsidP="005D22FC">
            <w:pPr>
              <w:rPr>
                <w:rFonts w:asciiTheme="minorHAnsi" w:hAnsiTheme="minorHAnsi" w:cstheme="minorHAnsi"/>
              </w:rPr>
            </w:pPr>
          </w:p>
        </w:tc>
        <w:tc>
          <w:tcPr>
            <w:tcW w:w="1843" w:type="dxa"/>
            <w:gridSpan w:val="2"/>
            <w:vMerge w:val="restart"/>
            <w:tcBorders>
              <w:top w:val="nil"/>
              <w:left w:val="single" w:sz="8" w:space="0" w:color="auto"/>
              <w:bottom w:val="single" w:sz="8" w:space="0" w:color="000000"/>
              <w:right w:val="single" w:sz="4" w:space="0" w:color="auto"/>
            </w:tcBorders>
            <w:shd w:val="clear" w:color="auto" w:fill="auto"/>
            <w:hideMark/>
          </w:tcPr>
          <w:p w14:paraId="51EAA19B" w14:textId="77777777" w:rsidR="005729BA" w:rsidRPr="005E10DA" w:rsidRDefault="005729BA" w:rsidP="005D22FC">
            <w:pPr>
              <w:rPr>
                <w:rFonts w:asciiTheme="minorHAnsi" w:hAnsiTheme="minorHAnsi" w:cstheme="minorHAnsi"/>
              </w:rPr>
            </w:pPr>
            <w:r w:rsidRPr="005E10DA">
              <w:rPr>
                <w:rFonts w:asciiTheme="minorHAnsi" w:hAnsiTheme="minorHAnsi" w:cstheme="minorHAnsi"/>
              </w:rPr>
              <w:t>Solicitanți înființați în baza OUG 44/ 2008</w:t>
            </w:r>
          </w:p>
          <w:p w14:paraId="31468BFB" w14:textId="77777777" w:rsidR="005729BA" w:rsidRPr="005E10DA" w:rsidRDefault="005729BA" w:rsidP="005D22FC">
            <w:pPr>
              <w:rPr>
                <w:rFonts w:asciiTheme="minorHAnsi" w:hAnsiTheme="minorHAnsi" w:cstheme="minorHAnsi"/>
              </w:rPr>
            </w:pPr>
          </w:p>
        </w:tc>
        <w:tc>
          <w:tcPr>
            <w:tcW w:w="1134" w:type="dxa"/>
            <w:vMerge w:val="restart"/>
            <w:tcBorders>
              <w:top w:val="nil"/>
              <w:left w:val="single" w:sz="4" w:space="0" w:color="auto"/>
              <w:bottom w:val="single" w:sz="4" w:space="0" w:color="auto"/>
              <w:right w:val="single" w:sz="4" w:space="0" w:color="auto"/>
            </w:tcBorders>
            <w:shd w:val="clear" w:color="auto" w:fill="auto"/>
            <w:hideMark/>
          </w:tcPr>
          <w:p w14:paraId="7A74D966" w14:textId="77777777" w:rsidR="005729BA" w:rsidRPr="005E10DA" w:rsidRDefault="005729BA" w:rsidP="005D22FC">
            <w:pPr>
              <w:rPr>
                <w:rFonts w:asciiTheme="minorHAnsi" w:hAnsiTheme="minorHAnsi" w:cstheme="minorHAnsi"/>
              </w:rPr>
            </w:pPr>
            <w:r w:rsidRPr="005E10DA">
              <w:rPr>
                <w:rFonts w:asciiTheme="minorHAnsi" w:hAnsiTheme="minorHAnsi" w:cstheme="minorHAnsi"/>
              </w:rPr>
              <w:t>Bărbaţi</w:t>
            </w:r>
          </w:p>
          <w:p w14:paraId="6FC50740" w14:textId="77777777" w:rsidR="005729BA" w:rsidRPr="005E10DA" w:rsidRDefault="005729BA" w:rsidP="005D22FC">
            <w:pPr>
              <w:rPr>
                <w:rFonts w:asciiTheme="minorHAnsi" w:hAnsiTheme="minorHAnsi" w:cstheme="minorHAnsi"/>
              </w:rPr>
            </w:pPr>
          </w:p>
        </w:tc>
        <w:tc>
          <w:tcPr>
            <w:tcW w:w="1134" w:type="dxa"/>
            <w:tcBorders>
              <w:top w:val="nil"/>
              <w:left w:val="nil"/>
              <w:bottom w:val="single" w:sz="4" w:space="0" w:color="auto"/>
              <w:right w:val="single" w:sz="8" w:space="0" w:color="auto"/>
            </w:tcBorders>
            <w:shd w:val="clear" w:color="auto" w:fill="auto"/>
            <w:hideMark/>
          </w:tcPr>
          <w:p w14:paraId="74B42359" w14:textId="77777777" w:rsidR="005729BA" w:rsidRPr="005E10DA" w:rsidRDefault="005729BA" w:rsidP="005D22FC">
            <w:pPr>
              <w:rPr>
                <w:rFonts w:asciiTheme="minorHAnsi" w:hAnsiTheme="minorHAnsi" w:cstheme="minorHAnsi"/>
              </w:rPr>
            </w:pPr>
            <w:r w:rsidRPr="005E10DA">
              <w:rPr>
                <w:rFonts w:asciiTheme="minorHAnsi" w:hAnsiTheme="minorHAnsi" w:cstheme="minorHAnsi"/>
              </w:rPr>
              <w:t xml:space="preserve">          &lt;40</w:t>
            </w:r>
          </w:p>
        </w:tc>
        <w:tc>
          <w:tcPr>
            <w:tcW w:w="2126" w:type="dxa"/>
            <w:gridSpan w:val="3"/>
            <w:tcBorders>
              <w:top w:val="single" w:sz="8" w:space="0" w:color="auto"/>
              <w:left w:val="nil"/>
              <w:bottom w:val="single" w:sz="4" w:space="0" w:color="auto"/>
              <w:right w:val="single" w:sz="4" w:space="0" w:color="auto"/>
            </w:tcBorders>
            <w:shd w:val="clear" w:color="000000" w:fill="CCFFFF"/>
            <w:hideMark/>
          </w:tcPr>
          <w:p w14:paraId="3DBD0C56" w14:textId="77777777" w:rsidR="005729BA" w:rsidRPr="005E10DA" w:rsidRDefault="005729BA" w:rsidP="005D22FC">
            <w:pPr>
              <w:rPr>
                <w:rFonts w:asciiTheme="minorHAnsi" w:hAnsiTheme="minorHAnsi" w:cstheme="minorHAnsi"/>
              </w:rPr>
            </w:pPr>
          </w:p>
        </w:tc>
      </w:tr>
      <w:tr w:rsidR="005729BA" w:rsidRPr="005E10DA" w14:paraId="413C61E6" w14:textId="77777777" w:rsidTr="00786D0E">
        <w:trPr>
          <w:gridAfter w:val="1"/>
          <w:wAfter w:w="207" w:type="dxa"/>
          <w:trHeight w:val="300"/>
        </w:trPr>
        <w:tc>
          <w:tcPr>
            <w:tcW w:w="3271" w:type="dxa"/>
            <w:gridSpan w:val="2"/>
            <w:vMerge/>
            <w:tcBorders>
              <w:top w:val="nil"/>
              <w:left w:val="single" w:sz="4" w:space="0" w:color="auto"/>
              <w:bottom w:val="single" w:sz="8" w:space="0" w:color="000000"/>
              <w:right w:val="single" w:sz="8" w:space="0" w:color="auto"/>
            </w:tcBorders>
            <w:hideMark/>
          </w:tcPr>
          <w:p w14:paraId="4415940F" w14:textId="77777777" w:rsidR="005729BA" w:rsidRPr="005E10DA" w:rsidRDefault="005729BA" w:rsidP="005D22FC">
            <w:pPr>
              <w:rPr>
                <w:rFonts w:asciiTheme="minorHAnsi" w:hAnsiTheme="minorHAnsi" w:cstheme="minorHAnsi"/>
                <w:bCs/>
                <w:lang w:val="ro-RO" w:eastAsia="ro-RO"/>
              </w:rPr>
            </w:pPr>
          </w:p>
        </w:tc>
        <w:tc>
          <w:tcPr>
            <w:tcW w:w="1843" w:type="dxa"/>
            <w:gridSpan w:val="2"/>
            <w:vMerge/>
            <w:tcBorders>
              <w:top w:val="nil"/>
              <w:left w:val="single" w:sz="8" w:space="0" w:color="auto"/>
              <w:bottom w:val="single" w:sz="8" w:space="0" w:color="000000"/>
              <w:right w:val="single" w:sz="4" w:space="0" w:color="auto"/>
            </w:tcBorders>
            <w:hideMark/>
          </w:tcPr>
          <w:p w14:paraId="0ADDEDED" w14:textId="77777777" w:rsidR="005729BA" w:rsidRPr="005E10DA" w:rsidRDefault="005729BA" w:rsidP="005D22FC">
            <w:pPr>
              <w:rPr>
                <w:rFonts w:asciiTheme="minorHAnsi" w:hAnsiTheme="minorHAnsi" w:cstheme="minorHAnsi"/>
                <w:bCs/>
                <w:lang w:val="ro-RO" w:eastAsia="ro-RO"/>
              </w:rPr>
            </w:pPr>
          </w:p>
        </w:tc>
        <w:tc>
          <w:tcPr>
            <w:tcW w:w="1134" w:type="dxa"/>
            <w:vMerge/>
            <w:tcBorders>
              <w:top w:val="nil"/>
              <w:left w:val="single" w:sz="4" w:space="0" w:color="auto"/>
              <w:bottom w:val="single" w:sz="4" w:space="0" w:color="auto"/>
              <w:right w:val="single" w:sz="4" w:space="0" w:color="auto"/>
            </w:tcBorders>
            <w:hideMark/>
          </w:tcPr>
          <w:p w14:paraId="7EFD54D7" w14:textId="77777777" w:rsidR="005729BA" w:rsidRPr="005E10DA" w:rsidRDefault="005729BA" w:rsidP="005D22FC">
            <w:pPr>
              <w:rPr>
                <w:rFonts w:asciiTheme="minorHAnsi" w:hAnsiTheme="minorHAnsi" w:cstheme="minorHAnsi"/>
                <w:lang w:val="ro-RO" w:eastAsia="ro-RO"/>
              </w:rPr>
            </w:pPr>
          </w:p>
        </w:tc>
        <w:tc>
          <w:tcPr>
            <w:tcW w:w="1134" w:type="dxa"/>
            <w:tcBorders>
              <w:top w:val="nil"/>
              <w:left w:val="nil"/>
              <w:bottom w:val="single" w:sz="4" w:space="0" w:color="auto"/>
              <w:right w:val="single" w:sz="8" w:space="0" w:color="auto"/>
            </w:tcBorders>
            <w:shd w:val="clear" w:color="auto" w:fill="auto"/>
            <w:hideMark/>
          </w:tcPr>
          <w:p w14:paraId="57ACC1B4" w14:textId="77777777" w:rsidR="005729BA" w:rsidRPr="005E10DA" w:rsidRDefault="005729BA" w:rsidP="005D22FC">
            <w:pPr>
              <w:jc w:val="right"/>
              <w:rPr>
                <w:rFonts w:asciiTheme="minorHAnsi" w:hAnsiTheme="minorHAnsi" w:cstheme="minorHAnsi"/>
                <w:lang w:val="ro-RO" w:eastAsia="ro-RO"/>
              </w:rPr>
            </w:pPr>
            <w:r w:rsidRPr="005E10DA">
              <w:rPr>
                <w:rFonts w:asciiTheme="minorHAnsi" w:hAnsiTheme="minorHAnsi" w:cstheme="minorHAnsi"/>
              </w:rPr>
              <w:t>&gt;=40</w:t>
            </w:r>
          </w:p>
        </w:tc>
        <w:tc>
          <w:tcPr>
            <w:tcW w:w="2126" w:type="dxa"/>
            <w:gridSpan w:val="3"/>
            <w:tcBorders>
              <w:top w:val="nil"/>
              <w:left w:val="nil"/>
              <w:bottom w:val="single" w:sz="4" w:space="0" w:color="auto"/>
              <w:right w:val="single" w:sz="4" w:space="0" w:color="auto"/>
            </w:tcBorders>
            <w:shd w:val="clear" w:color="000000" w:fill="CCFFFF"/>
            <w:hideMark/>
          </w:tcPr>
          <w:p w14:paraId="198FEB23" w14:textId="77777777" w:rsidR="005729BA" w:rsidRPr="005E10DA" w:rsidRDefault="005729BA" w:rsidP="005D22FC">
            <w:pPr>
              <w:jc w:val="center"/>
              <w:rPr>
                <w:rFonts w:asciiTheme="minorHAnsi" w:hAnsiTheme="minorHAnsi" w:cstheme="minorHAnsi"/>
                <w:lang w:val="ro-RO" w:eastAsia="ro-RO"/>
              </w:rPr>
            </w:pPr>
          </w:p>
        </w:tc>
      </w:tr>
      <w:tr w:rsidR="005729BA" w:rsidRPr="005E10DA" w14:paraId="25189748" w14:textId="77777777" w:rsidTr="00786D0E">
        <w:trPr>
          <w:gridAfter w:val="1"/>
          <w:wAfter w:w="207" w:type="dxa"/>
          <w:trHeight w:val="315"/>
        </w:trPr>
        <w:tc>
          <w:tcPr>
            <w:tcW w:w="3271" w:type="dxa"/>
            <w:gridSpan w:val="2"/>
            <w:vMerge/>
            <w:tcBorders>
              <w:top w:val="nil"/>
              <w:left w:val="single" w:sz="4" w:space="0" w:color="auto"/>
              <w:bottom w:val="single" w:sz="8" w:space="0" w:color="000000"/>
              <w:right w:val="single" w:sz="8" w:space="0" w:color="auto"/>
            </w:tcBorders>
            <w:hideMark/>
          </w:tcPr>
          <w:p w14:paraId="448499A2" w14:textId="77777777" w:rsidR="005729BA" w:rsidRPr="005E10DA" w:rsidRDefault="005729BA" w:rsidP="005D22FC">
            <w:pPr>
              <w:rPr>
                <w:rFonts w:asciiTheme="minorHAnsi" w:hAnsiTheme="minorHAnsi" w:cstheme="minorHAnsi"/>
                <w:bCs/>
                <w:lang w:val="ro-RO" w:eastAsia="ro-RO"/>
              </w:rPr>
            </w:pPr>
          </w:p>
        </w:tc>
        <w:tc>
          <w:tcPr>
            <w:tcW w:w="1843" w:type="dxa"/>
            <w:gridSpan w:val="2"/>
            <w:vMerge/>
            <w:tcBorders>
              <w:top w:val="nil"/>
              <w:left w:val="single" w:sz="8" w:space="0" w:color="auto"/>
              <w:bottom w:val="single" w:sz="8" w:space="0" w:color="000000"/>
              <w:right w:val="single" w:sz="4" w:space="0" w:color="auto"/>
            </w:tcBorders>
            <w:hideMark/>
          </w:tcPr>
          <w:p w14:paraId="2E06B6F7" w14:textId="77777777" w:rsidR="005729BA" w:rsidRPr="005E10DA" w:rsidRDefault="005729BA" w:rsidP="005D22FC">
            <w:pPr>
              <w:rPr>
                <w:rFonts w:asciiTheme="minorHAnsi" w:hAnsiTheme="minorHAnsi" w:cstheme="minorHAnsi"/>
                <w:bCs/>
                <w:lang w:val="ro-RO" w:eastAsia="ro-RO"/>
              </w:rPr>
            </w:pPr>
          </w:p>
        </w:tc>
        <w:tc>
          <w:tcPr>
            <w:tcW w:w="1134" w:type="dxa"/>
            <w:vMerge w:val="restart"/>
            <w:tcBorders>
              <w:top w:val="nil"/>
              <w:left w:val="single" w:sz="4" w:space="0" w:color="auto"/>
              <w:bottom w:val="single" w:sz="8" w:space="0" w:color="000000"/>
              <w:right w:val="single" w:sz="4" w:space="0" w:color="auto"/>
            </w:tcBorders>
            <w:shd w:val="clear" w:color="auto" w:fill="auto"/>
            <w:hideMark/>
          </w:tcPr>
          <w:p w14:paraId="52A5F6C6" w14:textId="77777777" w:rsidR="005729BA" w:rsidRPr="005E10DA" w:rsidRDefault="005729BA" w:rsidP="005D22FC">
            <w:pPr>
              <w:rPr>
                <w:rFonts w:asciiTheme="minorHAnsi" w:hAnsiTheme="minorHAnsi" w:cstheme="minorHAnsi"/>
                <w:lang w:val="ro-RO" w:eastAsia="ro-RO"/>
              </w:rPr>
            </w:pPr>
            <w:r w:rsidRPr="005E10DA">
              <w:rPr>
                <w:rFonts w:asciiTheme="minorHAnsi" w:hAnsiTheme="minorHAnsi" w:cstheme="minorHAnsi"/>
              </w:rPr>
              <w:t>Femei</w:t>
            </w:r>
          </w:p>
          <w:p w14:paraId="43F8E9FD" w14:textId="77777777" w:rsidR="005729BA" w:rsidRPr="005E10DA" w:rsidRDefault="005729BA" w:rsidP="005D22FC">
            <w:pPr>
              <w:jc w:val="center"/>
              <w:rPr>
                <w:rFonts w:asciiTheme="minorHAnsi" w:hAnsiTheme="minorHAnsi" w:cstheme="minorHAnsi"/>
                <w:lang w:val="ro-RO" w:eastAsia="ro-RO"/>
              </w:rPr>
            </w:pPr>
          </w:p>
        </w:tc>
        <w:tc>
          <w:tcPr>
            <w:tcW w:w="1134" w:type="dxa"/>
            <w:tcBorders>
              <w:top w:val="nil"/>
              <w:left w:val="nil"/>
              <w:bottom w:val="single" w:sz="4" w:space="0" w:color="auto"/>
              <w:right w:val="single" w:sz="8" w:space="0" w:color="auto"/>
            </w:tcBorders>
            <w:shd w:val="clear" w:color="auto" w:fill="auto"/>
            <w:hideMark/>
          </w:tcPr>
          <w:p w14:paraId="3F356381" w14:textId="77777777" w:rsidR="005729BA" w:rsidRPr="005E10DA" w:rsidRDefault="005729BA" w:rsidP="005D22FC">
            <w:pPr>
              <w:jc w:val="right"/>
              <w:rPr>
                <w:rFonts w:asciiTheme="minorHAnsi" w:hAnsiTheme="minorHAnsi" w:cstheme="minorHAnsi"/>
                <w:lang w:val="ro-RO" w:eastAsia="ro-RO"/>
              </w:rPr>
            </w:pPr>
            <w:r w:rsidRPr="005E10DA">
              <w:rPr>
                <w:rFonts w:asciiTheme="minorHAnsi" w:hAnsiTheme="minorHAnsi" w:cstheme="minorHAnsi"/>
              </w:rPr>
              <w:t>&lt;40</w:t>
            </w:r>
          </w:p>
        </w:tc>
        <w:tc>
          <w:tcPr>
            <w:tcW w:w="2126" w:type="dxa"/>
            <w:gridSpan w:val="3"/>
            <w:tcBorders>
              <w:top w:val="nil"/>
              <w:left w:val="nil"/>
              <w:bottom w:val="single" w:sz="4" w:space="0" w:color="auto"/>
              <w:right w:val="single" w:sz="4" w:space="0" w:color="auto"/>
            </w:tcBorders>
            <w:shd w:val="clear" w:color="000000" w:fill="CCFFFF"/>
            <w:hideMark/>
          </w:tcPr>
          <w:p w14:paraId="7E372879" w14:textId="77777777" w:rsidR="005729BA" w:rsidRPr="005E10DA" w:rsidRDefault="005729BA" w:rsidP="005D22FC">
            <w:pPr>
              <w:jc w:val="center"/>
              <w:rPr>
                <w:rFonts w:asciiTheme="minorHAnsi" w:hAnsiTheme="minorHAnsi" w:cstheme="minorHAnsi"/>
                <w:lang w:val="ro-RO" w:eastAsia="ro-RO"/>
              </w:rPr>
            </w:pPr>
          </w:p>
        </w:tc>
      </w:tr>
      <w:tr w:rsidR="005729BA" w:rsidRPr="005E10DA" w14:paraId="08C3123D" w14:textId="77777777" w:rsidTr="00786D0E">
        <w:trPr>
          <w:gridAfter w:val="1"/>
          <w:wAfter w:w="207" w:type="dxa"/>
          <w:trHeight w:val="270"/>
        </w:trPr>
        <w:tc>
          <w:tcPr>
            <w:tcW w:w="3271" w:type="dxa"/>
            <w:gridSpan w:val="2"/>
            <w:vMerge/>
            <w:tcBorders>
              <w:top w:val="nil"/>
              <w:left w:val="single" w:sz="4" w:space="0" w:color="auto"/>
              <w:bottom w:val="single" w:sz="8" w:space="0" w:color="000000"/>
              <w:right w:val="single" w:sz="8" w:space="0" w:color="auto"/>
            </w:tcBorders>
            <w:hideMark/>
          </w:tcPr>
          <w:p w14:paraId="3B70593B" w14:textId="77777777" w:rsidR="005729BA" w:rsidRPr="005E10DA" w:rsidRDefault="005729BA" w:rsidP="005D22FC">
            <w:pPr>
              <w:rPr>
                <w:rFonts w:asciiTheme="minorHAnsi" w:hAnsiTheme="minorHAnsi" w:cstheme="minorHAnsi"/>
                <w:bCs/>
                <w:lang w:val="ro-RO" w:eastAsia="ro-RO"/>
              </w:rPr>
            </w:pPr>
          </w:p>
        </w:tc>
        <w:tc>
          <w:tcPr>
            <w:tcW w:w="1843" w:type="dxa"/>
            <w:gridSpan w:val="2"/>
            <w:vMerge/>
            <w:tcBorders>
              <w:top w:val="nil"/>
              <w:left w:val="single" w:sz="8" w:space="0" w:color="auto"/>
              <w:bottom w:val="single" w:sz="8" w:space="0" w:color="000000"/>
              <w:right w:val="single" w:sz="4" w:space="0" w:color="auto"/>
            </w:tcBorders>
            <w:hideMark/>
          </w:tcPr>
          <w:p w14:paraId="601C0F7D" w14:textId="77777777" w:rsidR="005729BA" w:rsidRPr="005E10DA" w:rsidRDefault="005729BA" w:rsidP="005D22FC">
            <w:pPr>
              <w:rPr>
                <w:rFonts w:asciiTheme="minorHAnsi" w:hAnsiTheme="minorHAnsi" w:cstheme="minorHAnsi"/>
                <w:bCs/>
                <w:lang w:val="ro-RO" w:eastAsia="ro-RO"/>
              </w:rPr>
            </w:pPr>
          </w:p>
        </w:tc>
        <w:tc>
          <w:tcPr>
            <w:tcW w:w="1134" w:type="dxa"/>
            <w:vMerge/>
            <w:tcBorders>
              <w:top w:val="nil"/>
              <w:left w:val="single" w:sz="4" w:space="0" w:color="auto"/>
              <w:bottom w:val="single" w:sz="8" w:space="0" w:color="000000"/>
              <w:right w:val="single" w:sz="4" w:space="0" w:color="auto"/>
            </w:tcBorders>
            <w:hideMark/>
          </w:tcPr>
          <w:p w14:paraId="2F8B0D32" w14:textId="77777777" w:rsidR="005729BA" w:rsidRPr="005E10DA" w:rsidRDefault="005729BA" w:rsidP="005D22FC">
            <w:pPr>
              <w:rPr>
                <w:rFonts w:asciiTheme="minorHAnsi" w:hAnsiTheme="minorHAnsi" w:cstheme="minorHAnsi"/>
                <w:lang w:val="ro-RO" w:eastAsia="ro-RO"/>
              </w:rPr>
            </w:pPr>
          </w:p>
        </w:tc>
        <w:tc>
          <w:tcPr>
            <w:tcW w:w="1134" w:type="dxa"/>
            <w:tcBorders>
              <w:top w:val="nil"/>
              <w:left w:val="nil"/>
              <w:bottom w:val="single" w:sz="8" w:space="0" w:color="auto"/>
              <w:right w:val="single" w:sz="8" w:space="0" w:color="auto"/>
            </w:tcBorders>
            <w:shd w:val="clear" w:color="auto" w:fill="auto"/>
            <w:hideMark/>
          </w:tcPr>
          <w:p w14:paraId="04860864" w14:textId="77777777" w:rsidR="005729BA" w:rsidRPr="005E10DA" w:rsidRDefault="005729BA" w:rsidP="005D22FC">
            <w:pPr>
              <w:jc w:val="right"/>
              <w:rPr>
                <w:rFonts w:asciiTheme="minorHAnsi" w:hAnsiTheme="minorHAnsi" w:cstheme="minorHAnsi"/>
                <w:lang w:val="ro-RO" w:eastAsia="ro-RO"/>
              </w:rPr>
            </w:pPr>
            <w:r w:rsidRPr="005E10DA">
              <w:rPr>
                <w:rFonts w:asciiTheme="minorHAnsi" w:hAnsiTheme="minorHAnsi" w:cstheme="minorHAnsi"/>
              </w:rPr>
              <w:t>&gt;=40</w:t>
            </w:r>
          </w:p>
        </w:tc>
        <w:tc>
          <w:tcPr>
            <w:tcW w:w="2126" w:type="dxa"/>
            <w:gridSpan w:val="3"/>
            <w:tcBorders>
              <w:top w:val="nil"/>
              <w:left w:val="nil"/>
              <w:bottom w:val="nil"/>
              <w:right w:val="single" w:sz="4" w:space="0" w:color="auto"/>
            </w:tcBorders>
            <w:shd w:val="clear" w:color="000000" w:fill="CCFFFF"/>
            <w:hideMark/>
          </w:tcPr>
          <w:p w14:paraId="24FC93E9" w14:textId="77777777" w:rsidR="005729BA" w:rsidRPr="005E10DA" w:rsidRDefault="005729BA" w:rsidP="005D22FC">
            <w:pPr>
              <w:jc w:val="center"/>
              <w:rPr>
                <w:rFonts w:asciiTheme="minorHAnsi" w:hAnsiTheme="minorHAnsi" w:cstheme="minorHAnsi"/>
                <w:lang w:val="ro-RO" w:eastAsia="ro-RO"/>
              </w:rPr>
            </w:pPr>
          </w:p>
        </w:tc>
      </w:tr>
      <w:tr w:rsidR="005729BA" w:rsidRPr="005E10DA" w14:paraId="61EE2F94" w14:textId="77777777" w:rsidTr="00786D0E">
        <w:trPr>
          <w:gridAfter w:val="1"/>
          <w:wAfter w:w="207" w:type="dxa"/>
          <w:trHeight w:val="330"/>
        </w:trPr>
        <w:tc>
          <w:tcPr>
            <w:tcW w:w="3271" w:type="dxa"/>
            <w:gridSpan w:val="2"/>
            <w:vMerge/>
            <w:tcBorders>
              <w:top w:val="nil"/>
              <w:left w:val="single" w:sz="4" w:space="0" w:color="auto"/>
              <w:bottom w:val="single" w:sz="8" w:space="0" w:color="000000"/>
              <w:right w:val="single" w:sz="8" w:space="0" w:color="auto"/>
            </w:tcBorders>
            <w:hideMark/>
          </w:tcPr>
          <w:p w14:paraId="3E9F514D" w14:textId="77777777" w:rsidR="005729BA" w:rsidRPr="005E10DA" w:rsidRDefault="005729BA" w:rsidP="005D22FC">
            <w:pPr>
              <w:rPr>
                <w:rFonts w:asciiTheme="minorHAnsi" w:hAnsiTheme="minorHAnsi" w:cstheme="minorHAnsi"/>
                <w:bCs/>
                <w:lang w:val="ro-RO" w:eastAsia="ro-RO"/>
              </w:rPr>
            </w:pPr>
          </w:p>
        </w:tc>
        <w:tc>
          <w:tcPr>
            <w:tcW w:w="4111" w:type="dxa"/>
            <w:gridSpan w:val="4"/>
            <w:tcBorders>
              <w:top w:val="nil"/>
              <w:left w:val="nil"/>
              <w:bottom w:val="nil"/>
              <w:right w:val="single" w:sz="8" w:space="0" w:color="000000"/>
            </w:tcBorders>
            <w:shd w:val="clear" w:color="auto" w:fill="auto"/>
            <w:hideMark/>
          </w:tcPr>
          <w:p w14:paraId="00FED815" w14:textId="77777777" w:rsidR="005729BA" w:rsidRPr="005E10DA" w:rsidRDefault="005729BA" w:rsidP="005D22FC">
            <w:pPr>
              <w:rPr>
                <w:rFonts w:asciiTheme="minorHAnsi" w:hAnsiTheme="minorHAnsi" w:cstheme="minorHAnsi"/>
                <w:bCs/>
                <w:lang w:val="ro-RO" w:eastAsia="ro-RO"/>
              </w:rPr>
            </w:pPr>
            <w:r w:rsidRPr="005E10DA">
              <w:rPr>
                <w:rFonts w:asciiTheme="minorHAnsi" w:hAnsiTheme="minorHAnsi" w:cstheme="minorHAnsi"/>
              </w:rPr>
              <w:t>Pesoană juridică</w:t>
            </w:r>
          </w:p>
        </w:tc>
        <w:tc>
          <w:tcPr>
            <w:tcW w:w="2126" w:type="dxa"/>
            <w:gridSpan w:val="3"/>
            <w:tcBorders>
              <w:top w:val="single" w:sz="8" w:space="0" w:color="auto"/>
              <w:left w:val="nil"/>
              <w:bottom w:val="nil"/>
              <w:right w:val="single" w:sz="4" w:space="0" w:color="auto"/>
            </w:tcBorders>
            <w:shd w:val="clear" w:color="000000" w:fill="CCFFFF"/>
            <w:hideMark/>
          </w:tcPr>
          <w:p w14:paraId="4BB460B0" w14:textId="77777777" w:rsidR="005729BA" w:rsidRPr="005E10DA" w:rsidRDefault="005729BA" w:rsidP="005D22FC">
            <w:pPr>
              <w:jc w:val="center"/>
              <w:rPr>
                <w:rFonts w:asciiTheme="minorHAnsi" w:hAnsiTheme="minorHAnsi" w:cstheme="minorHAnsi"/>
                <w:lang w:val="ro-RO" w:eastAsia="ro-RO"/>
              </w:rPr>
            </w:pPr>
          </w:p>
        </w:tc>
      </w:tr>
      <w:tr w:rsidR="005729BA" w:rsidRPr="005E10DA" w14:paraId="3058BB8B" w14:textId="77777777" w:rsidTr="00786D0E">
        <w:trPr>
          <w:gridAfter w:val="1"/>
          <w:wAfter w:w="207" w:type="dxa"/>
          <w:trHeight w:val="315"/>
        </w:trPr>
        <w:tc>
          <w:tcPr>
            <w:tcW w:w="3271" w:type="dxa"/>
            <w:gridSpan w:val="2"/>
            <w:vMerge w:val="restart"/>
            <w:tcBorders>
              <w:top w:val="nil"/>
              <w:left w:val="single" w:sz="4" w:space="0" w:color="auto"/>
              <w:bottom w:val="nil"/>
              <w:right w:val="single" w:sz="8" w:space="0" w:color="auto"/>
            </w:tcBorders>
            <w:shd w:val="clear" w:color="auto" w:fill="auto"/>
            <w:hideMark/>
          </w:tcPr>
          <w:p w14:paraId="09A43ECC" w14:textId="77777777" w:rsidR="005729BA" w:rsidRPr="005E10DA" w:rsidRDefault="005729BA" w:rsidP="005D22FC">
            <w:pPr>
              <w:rPr>
                <w:rFonts w:asciiTheme="minorHAnsi" w:hAnsiTheme="minorHAnsi" w:cstheme="minorHAnsi"/>
              </w:rPr>
            </w:pPr>
            <w:r w:rsidRPr="005E10DA">
              <w:rPr>
                <w:rFonts w:asciiTheme="minorHAnsi" w:hAnsiTheme="minorHAnsi" w:cstheme="minorHAnsi"/>
              </w:rPr>
              <w:t>4. Tipul de zonă</w:t>
            </w:r>
          </w:p>
          <w:p w14:paraId="7D09DF83" w14:textId="77777777" w:rsidR="005729BA" w:rsidRPr="005E10DA" w:rsidRDefault="005729BA" w:rsidP="005D22FC">
            <w:pPr>
              <w:rPr>
                <w:rFonts w:asciiTheme="minorHAnsi" w:hAnsiTheme="minorHAnsi" w:cstheme="minorHAnsi"/>
              </w:rPr>
            </w:pPr>
          </w:p>
        </w:tc>
        <w:tc>
          <w:tcPr>
            <w:tcW w:w="4111" w:type="dxa"/>
            <w:gridSpan w:val="4"/>
            <w:tcBorders>
              <w:top w:val="single" w:sz="8" w:space="0" w:color="auto"/>
              <w:left w:val="nil"/>
              <w:bottom w:val="single" w:sz="4" w:space="0" w:color="auto"/>
              <w:right w:val="single" w:sz="8" w:space="0" w:color="000000"/>
            </w:tcBorders>
            <w:shd w:val="clear" w:color="auto" w:fill="auto"/>
            <w:hideMark/>
          </w:tcPr>
          <w:p w14:paraId="7ED0A8C3" w14:textId="77777777" w:rsidR="005729BA" w:rsidRPr="005E10DA" w:rsidRDefault="005729BA" w:rsidP="005D22FC">
            <w:pPr>
              <w:rPr>
                <w:rFonts w:asciiTheme="minorHAnsi" w:hAnsiTheme="minorHAnsi" w:cstheme="minorHAnsi"/>
              </w:rPr>
            </w:pPr>
            <w:r w:rsidRPr="005E10DA">
              <w:rPr>
                <w:rFonts w:asciiTheme="minorHAnsi" w:hAnsiTheme="minorHAnsi" w:cstheme="minorHAnsi"/>
              </w:rPr>
              <w:t>Zonă normală</w:t>
            </w:r>
          </w:p>
        </w:tc>
        <w:tc>
          <w:tcPr>
            <w:tcW w:w="2126" w:type="dxa"/>
            <w:gridSpan w:val="3"/>
            <w:tcBorders>
              <w:top w:val="single" w:sz="8" w:space="0" w:color="auto"/>
              <w:left w:val="nil"/>
              <w:bottom w:val="single" w:sz="4" w:space="0" w:color="auto"/>
              <w:right w:val="single" w:sz="4" w:space="0" w:color="auto"/>
            </w:tcBorders>
            <w:shd w:val="clear" w:color="000000" w:fill="CCFFFF"/>
            <w:hideMark/>
          </w:tcPr>
          <w:p w14:paraId="25E72A91" w14:textId="77777777" w:rsidR="005729BA" w:rsidRPr="005E10DA" w:rsidRDefault="005729BA" w:rsidP="005D22FC">
            <w:pPr>
              <w:rPr>
                <w:rFonts w:asciiTheme="minorHAnsi" w:hAnsiTheme="minorHAnsi" w:cstheme="minorHAnsi"/>
              </w:rPr>
            </w:pPr>
          </w:p>
        </w:tc>
      </w:tr>
      <w:tr w:rsidR="005729BA" w:rsidRPr="005E10DA" w14:paraId="777BAF9F" w14:textId="77777777" w:rsidTr="00786D0E">
        <w:trPr>
          <w:gridAfter w:val="1"/>
          <w:wAfter w:w="207" w:type="dxa"/>
          <w:trHeight w:val="315"/>
        </w:trPr>
        <w:tc>
          <w:tcPr>
            <w:tcW w:w="3271" w:type="dxa"/>
            <w:gridSpan w:val="2"/>
            <w:vMerge/>
            <w:tcBorders>
              <w:top w:val="nil"/>
              <w:left w:val="single" w:sz="4" w:space="0" w:color="auto"/>
              <w:bottom w:val="nil"/>
              <w:right w:val="single" w:sz="8" w:space="0" w:color="auto"/>
            </w:tcBorders>
            <w:hideMark/>
          </w:tcPr>
          <w:p w14:paraId="571F862E" w14:textId="77777777" w:rsidR="005729BA" w:rsidRPr="005E10DA" w:rsidRDefault="005729BA" w:rsidP="005D22FC">
            <w:pPr>
              <w:rPr>
                <w:rFonts w:asciiTheme="minorHAnsi" w:hAnsiTheme="minorHAnsi" w:cstheme="minorHAnsi"/>
                <w:bCs/>
                <w:lang w:val="ro-RO" w:eastAsia="ro-RO"/>
              </w:rPr>
            </w:pPr>
          </w:p>
        </w:tc>
        <w:tc>
          <w:tcPr>
            <w:tcW w:w="4111" w:type="dxa"/>
            <w:gridSpan w:val="4"/>
            <w:tcBorders>
              <w:top w:val="single" w:sz="4" w:space="0" w:color="auto"/>
              <w:left w:val="nil"/>
              <w:bottom w:val="single" w:sz="4" w:space="0" w:color="auto"/>
              <w:right w:val="single" w:sz="8" w:space="0" w:color="000000"/>
            </w:tcBorders>
            <w:shd w:val="clear" w:color="auto" w:fill="auto"/>
            <w:hideMark/>
          </w:tcPr>
          <w:p w14:paraId="6F6B85E0" w14:textId="77777777" w:rsidR="005729BA" w:rsidRPr="005E10DA" w:rsidRDefault="005729BA" w:rsidP="005D22FC">
            <w:pPr>
              <w:rPr>
                <w:rFonts w:asciiTheme="minorHAnsi" w:hAnsiTheme="minorHAnsi" w:cstheme="minorHAnsi"/>
                <w:bCs/>
                <w:lang w:val="ro-RO" w:eastAsia="ro-RO"/>
              </w:rPr>
            </w:pPr>
            <w:r w:rsidRPr="005E10DA">
              <w:rPr>
                <w:rFonts w:asciiTheme="minorHAnsi" w:hAnsiTheme="minorHAnsi" w:cstheme="minorHAnsi"/>
              </w:rPr>
              <w:t>Zonă montană</w:t>
            </w:r>
          </w:p>
        </w:tc>
        <w:tc>
          <w:tcPr>
            <w:tcW w:w="2126" w:type="dxa"/>
            <w:gridSpan w:val="3"/>
            <w:tcBorders>
              <w:top w:val="nil"/>
              <w:left w:val="nil"/>
              <w:bottom w:val="single" w:sz="4" w:space="0" w:color="auto"/>
              <w:right w:val="single" w:sz="4" w:space="0" w:color="auto"/>
            </w:tcBorders>
            <w:shd w:val="clear" w:color="000000" w:fill="CCFFFF"/>
            <w:hideMark/>
          </w:tcPr>
          <w:p w14:paraId="0AFBC330" w14:textId="77777777" w:rsidR="005729BA" w:rsidRPr="005E10DA" w:rsidRDefault="005729BA" w:rsidP="005D22FC">
            <w:pPr>
              <w:jc w:val="center"/>
              <w:rPr>
                <w:rFonts w:asciiTheme="minorHAnsi" w:hAnsiTheme="minorHAnsi" w:cstheme="minorHAnsi"/>
                <w:lang w:val="ro-RO" w:eastAsia="ro-RO"/>
              </w:rPr>
            </w:pPr>
          </w:p>
        </w:tc>
      </w:tr>
      <w:tr w:rsidR="005729BA" w:rsidRPr="005E10DA" w14:paraId="74B6BA00" w14:textId="77777777" w:rsidTr="00786D0E">
        <w:trPr>
          <w:gridAfter w:val="1"/>
          <w:wAfter w:w="207" w:type="dxa"/>
          <w:trHeight w:val="315"/>
        </w:trPr>
        <w:tc>
          <w:tcPr>
            <w:tcW w:w="3271" w:type="dxa"/>
            <w:gridSpan w:val="2"/>
            <w:vMerge/>
            <w:tcBorders>
              <w:top w:val="nil"/>
              <w:left w:val="single" w:sz="4" w:space="0" w:color="auto"/>
              <w:bottom w:val="nil"/>
              <w:right w:val="single" w:sz="8" w:space="0" w:color="auto"/>
            </w:tcBorders>
            <w:hideMark/>
          </w:tcPr>
          <w:p w14:paraId="5F0D66E3" w14:textId="77777777" w:rsidR="005729BA" w:rsidRPr="005E10DA" w:rsidRDefault="005729BA" w:rsidP="005D22FC">
            <w:pPr>
              <w:rPr>
                <w:rFonts w:asciiTheme="minorHAnsi" w:hAnsiTheme="minorHAnsi" w:cstheme="minorHAnsi"/>
                <w:bCs/>
                <w:lang w:val="ro-RO" w:eastAsia="ro-RO"/>
              </w:rPr>
            </w:pPr>
          </w:p>
        </w:tc>
        <w:tc>
          <w:tcPr>
            <w:tcW w:w="4111" w:type="dxa"/>
            <w:gridSpan w:val="4"/>
            <w:tcBorders>
              <w:top w:val="single" w:sz="4" w:space="0" w:color="auto"/>
              <w:left w:val="nil"/>
              <w:bottom w:val="single" w:sz="4" w:space="0" w:color="auto"/>
              <w:right w:val="single" w:sz="8" w:space="0" w:color="000000"/>
            </w:tcBorders>
            <w:shd w:val="clear" w:color="auto" w:fill="auto"/>
            <w:hideMark/>
          </w:tcPr>
          <w:p w14:paraId="203103AF" w14:textId="77777777" w:rsidR="005729BA" w:rsidRPr="005E10DA" w:rsidRDefault="005729BA" w:rsidP="005D22FC">
            <w:pPr>
              <w:rPr>
                <w:rFonts w:asciiTheme="minorHAnsi" w:hAnsiTheme="minorHAnsi" w:cstheme="minorHAnsi"/>
                <w:bCs/>
                <w:lang w:val="ro-RO" w:eastAsia="ro-RO"/>
              </w:rPr>
            </w:pPr>
            <w:r w:rsidRPr="005E10DA">
              <w:rPr>
                <w:rFonts w:asciiTheme="minorHAnsi" w:hAnsiTheme="minorHAnsi" w:cstheme="minorHAnsi"/>
              </w:rPr>
              <w:t>Zonă constrângeri specifice</w:t>
            </w:r>
          </w:p>
        </w:tc>
        <w:tc>
          <w:tcPr>
            <w:tcW w:w="2126" w:type="dxa"/>
            <w:gridSpan w:val="3"/>
            <w:tcBorders>
              <w:top w:val="nil"/>
              <w:left w:val="nil"/>
              <w:bottom w:val="single" w:sz="4" w:space="0" w:color="auto"/>
              <w:right w:val="single" w:sz="4" w:space="0" w:color="auto"/>
            </w:tcBorders>
            <w:shd w:val="clear" w:color="000000" w:fill="CCFFFF"/>
            <w:hideMark/>
          </w:tcPr>
          <w:p w14:paraId="136715A9" w14:textId="77777777" w:rsidR="005729BA" w:rsidRPr="005E10DA" w:rsidRDefault="005729BA" w:rsidP="005D22FC">
            <w:pPr>
              <w:jc w:val="center"/>
              <w:rPr>
                <w:rFonts w:asciiTheme="minorHAnsi" w:hAnsiTheme="minorHAnsi" w:cstheme="minorHAnsi"/>
                <w:lang w:val="ro-RO" w:eastAsia="ro-RO"/>
              </w:rPr>
            </w:pPr>
          </w:p>
        </w:tc>
      </w:tr>
      <w:tr w:rsidR="005729BA" w:rsidRPr="005E10DA" w14:paraId="7E69AC0D" w14:textId="77777777" w:rsidTr="00786D0E">
        <w:trPr>
          <w:gridAfter w:val="1"/>
          <w:wAfter w:w="207" w:type="dxa"/>
          <w:trHeight w:val="330"/>
        </w:trPr>
        <w:tc>
          <w:tcPr>
            <w:tcW w:w="3271" w:type="dxa"/>
            <w:gridSpan w:val="2"/>
            <w:vMerge/>
            <w:tcBorders>
              <w:top w:val="nil"/>
              <w:left w:val="single" w:sz="4" w:space="0" w:color="auto"/>
              <w:bottom w:val="nil"/>
              <w:right w:val="single" w:sz="8" w:space="0" w:color="auto"/>
            </w:tcBorders>
            <w:hideMark/>
          </w:tcPr>
          <w:p w14:paraId="210A8864" w14:textId="77777777" w:rsidR="005729BA" w:rsidRPr="005E10DA" w:rsidRDefault="005729BA" w:rsidP="005D22FC">
            <w:pPr>
              <w:rPr>
                <w:rFonts w:asciiTheme="minorHAnsi" w:hAnsiTheme="minorHAnsi" w:cstheme="minorHAnsi"/>
                <w:bCs/>
                <w:lang w:val="ro-RO" w:eastAsia="ro-RO"/>
              </w:rPr>
            </w:pPr>
          </w:p>
        </w:tc>
        <w:tc>
          <w:tcPr>
            <w:tcW w:w="4111" w:type="dxa"/>
            <w:gridSpan w:val="4"/>
            <w:tcBorders>
              <w:top w:val="single" w:sz="4" w:space="0" w:color="auto"/>
              <w:left w:val="nil"/>
              <w:bottom w:val="nil"/>
              <w:right w:val="single" w:sz="8" w:space="0" w:color="000000"/>
            </w:tcBorders>
            <w:shd w:val="clear" w:color="auto" w:fill="auto"/>
            <w:hideMark/>
          </w:tcPr>
          <w:p w14:paraId="2C1F1781" w14:textId="77777777" w:rsidR="005729BA" w:rsidRPr="005E10DA" w:rsidRDefault="005729BA" w:rsidP="005D22FC">
            <w:pPr>
              <w:rPr>
                <w:rFonts w:asciiTheme="minorHAnsi" w:hAnsiTheme="minorHAnsi" w:cstheme="minorHAnsi"/>
                <w:bCs/>
                <w:lang w:val="ro-RO" w:eastAsia="ro-RO"/>
              </w:rPr>
            </w:pPr>
            <w:r w:rsidRPr="005E10DA">
              <w:rPr>
                <w:rFonts w:asciiTheme="minorHAnsi" w:hAnsiTheme="minorHAnsi" w:cstheme="minorHAnsi"/>
              </w:rPr>
              <w:t>Zonă constrângeri semnificative</w:t>
            </w:r>
          </w:p>
        </w:tc>
        <w:tc>
          <w:tcPr>
            <w:tcW w:w="2126" w:type="dxa"/>
            <w:gridSpan w:val="3"/>
            <w:tcBorders>
              <w:top w:val="nil"/>
              <w:left w:val="nil"/>
              <w:bottom w:val="nil"/>
              <w:right w:val="single" w:sz="4" w:space="0" w:color="auto"/>
            </w:tcBorders>
            <w:shd w:val="clear" w:color="000000" w:fill="CCFFFF"/>
            <w:hideMark/>
          </w:tcPr>
          <w:p w14:paraId="3FD58C07" w14:textId="77777777" w:rsidR="005729BA" w:rsidRPr="005E10DA" w:rsidRDefault="005729BA" w:rsidP="005D22FC">
            <w:pPr>
              <w:jc w:val="center"/>
              <w:rPr>
                <w:rFonts w:asciiTheme="minorHAnsi" w:hAnsiTheme="minorHAnsi" w:cstheme="minorHAnsi"/>
                <w:lang w:val="ro-RO" w:eastAsia="ro-RO"/>
              </w:rPr>
            </w:pPr>
          </w:p>
        </w:tc>
      </w:tr>
      <w:tr w:rsidR="005729BA" w:rsidRPr="005E10DA" w14:paraId="4996FF9D" w14:textId="77777777" w:rsidTr="00786D0E">
        <w:trPr>
          <w:gridAfter w:val="1"/>
          <w:wAfter w:w="207" w:type="dxa"/>
          <w:trHeight w:val="375"/>
        </w:trPr>
        <w:tc>
          <w:tcPr>
            <w:tcW w:w="3271" w:type="dxa"/>
            <w:gridSpan w:val="2"/>
            <w:vMerge w:val="restart"/>
            <w:tcBorders>
              <w:top w:val="single" w:sz="8" w:space="0" w:color="auto"/>
              <w:left w:val="single" w:sz="4" w:space="0" w:color="auto"/>
              <w:bottom w:val="single" w:sz="8" w:space="0" w:color="000000"/>
              <w:right w:val="single" w:sz="8" w:space="0" w:color="auto"/>
            </w:tcBorders>
            <w:shd w:val="clear" w:color="auto" w:fill="auto"/>
            <w:hideMark/>
          </w:tcPr>
          <w:p w14:paraId="36FA61D0" w14:textId="77777777" w:rsidR="005729BA" w:rsidRPr="005E10DA" w:rsidRDefault="005729BA" w:rsidP="005D22FC">
            <w:pPr>
              <w:rPr>
                <w:rFonts w:asciiTheme="minorHAnsi" w:hAnsiTheme="minorHAnsi" w:cstheme="minorHAnsi"/>
              </w:rPr>
            </w:pPr>
            <w:r w:rsidRPr="005E10DA">
              <w:rPr>
                <w:rFonts w:asciiTheme="minorHAnsi" w:hAnsiTheme="minorHAnsi" w:cstheme="minorHAnsi"/>
              </w:rPr>
              <w:t>5. Tipul producţiei</w:t>
            </w:r>
          </w:p>
          <w:p w14:paraId="3E874267" w14:textId="77777777" w:rsidR="005729BA" w:rsidRPr="005E10DA" w:rsidRDefault="005729BA" w:rsidP="005D22FC">
            <w:pPr>
              <w:rPr>
                <w:rFonts w:asciiTheme="minorHAnsi" w:hAnsiTheme="minorHAnsi" w:cstheme="minorHAnsi"/>
              </w:rPr>
            </w:pPr>
          </w:p>
        </w:tc>
        <w:tc>
          <w:tcPr>
            <w:tcW w:w="4111" w:type="dxa"/>
            <w:gridSpan w:val="4"/>
            <w:tcBorders>
              <w:top w:val="single" w:sz="8" w:space="0" w:color="auto"/>
              <w:left w:val="nil"/>
              <w:bottom w:val="single" w:sz="4" w:space="0" w:color="auto"/>
              <w:right w:val="single" w:sz="8" w:space="0" w:color="000000"/>
            </w:tcBorders>
            <w:shd w:val="clear" w:color="auto" w:fill="auto"/>
            <w:hideMark/>
          </w:tcPr>
          <w:p w14:paraId="660B3B16" w14:textId="77777777" w:rsidR="005729BA" w:rsidRPr="005E10DA" w:rsidRDefault="005729BA" w:rsidP="005D22FC">
            <w:pPr>
              <w:rPr>
                <w:rFonts w:asciiTheme="minorHAnsi" w:hAnsiTheme="minorHAnsi" w:cstheme="minorHAnsi"/>
              </w:rPr>
            </w:pPr>
            <w:r w:rsidRPr="005E10DA">
              <w:rPr>
                <w:rFonts w:asciiTheme="minorHAnsi" w:hAnsiTheme="minorHAnsi" w:cstheme="minorHAnsi"/>
              </w:rPr>
              <w:t xml:space="preserve">Ecologică </w:t>
            </w:r>
          </w:p>
        </w:tc>
        <w:tc>
          <w:tcPr>
            <w:tcW w:w="2126" w:type="dxa"/>
            <w:gridSpan w:val="3"/>
            <w:tcBorders>
              <w:top w:val="single" w:sz="8" w:space="0" w:color="auto"/>
              <w:left w:val="nil"/>
              <w:bottom w:val="single" w:sz="4" w:space="0" w:color="auto"/>
              <w:right w:val="single" w:sz="4" w:space="0" w:color="auto"/>
            </w:tcBorders>
            <w:shd w:val="clear" w:color="000000" w:fill="CCFFFF"/>
            <w:noWrap/>
            <w:hideMark/>
          </w:tcPr>
          <w:p w14:paraId="57E6BABE" w14:textId="77777777" w:rsidR="005729BA" w:rsidRPr="005E10DA" w:rsidRDefault="005729BA" w:rsidP="005D22FC">
            <w:pPr>
              <w:rPr>
                <w:rFonts w:asciiTheme="minorHAnsi" w:hAnsiTheme="minorHAnsi" w:cstheme="minorHAnsi"/>
              </w:rPr>
            </w:pPr>
          </w:p>
        </w:tc>
      </w:tr>
      <w:tr w:rsidR="005729BA" w:rsidRPr="005E10DA" w14:paraId="6B0668DA" w14:textId="77777777" w:rsidTr="00786D0E">
        <w:trPr>
          <w:gridAfter w:val="1"/>
          <w:wAfter w:w="207" w:type="dxa"/>
          <w:trHeight w:val="375"/>
        </w:trPr>
        <w:tc>
          <w:tcPr>
            <w:tcW w:w="3271" w:type="dxa"/>
            <w:gridSpan w:val="2"/>
            <w:vMerge/>
            <w:tcBorders>
              <w:top w:val="single" w:sz="8" w:space="0" w:color="auto"/>
              <w:left w:val="single" w:sz="4" w:space="0" w:color="auto"/>
              <w:bottom w:val="single" w:sz="8" w:space="0" w:color="000000"/>
              <w:right w:val="single" w:sz="8" w:space="0" w:color="auto"/>
            </w:tcBorders>
            <w:hideMark/>
          </w:tcPr>
          <w:p w14:paraId="40D8F5CA" w14:textId="77777777" w:rsidR="005729BA" w:rsidRPr="005E10DA" w:rsidRDefault="005729BA" w:rsidP="005D22FC">
            <w:pPr>
              <w:rPr>
                <w:rFonts w:asciiTheme="minorHAnsi" w:hAnsiTheme="minorHAnsi" w:cstheme="minorHAnsi"/>
                <w:bCs/>
                <w:lang w:val="ro-RO" w:eastAsia="ro-RO"/>
              </w:rPr>
            </w:pPr>
          </w:p>
        </w:tc>
        <w:tc>
          <w:tcPr>
            <w:tcW w:w="4111" w:type="dxa"/>
            <w:gridSpan w:val="4"/>
            <w:tcBorders>
              <w:top w:val="single" w:sz="4" w:space="0" w:color="auto"/>
              <w:left w:val="nil"/>
              <w:bottom w:val="single" w:sz="8" w:space="0" w:color="auto"/>
              <w:right w:val="single" w:sz="8" w:space="0" w:color="000000"/>
            </w:tcBorders>
            <w:shd w:val="clear" w:color="auto" w:fill="auto"/>
            <w:hideMark/>
          </w:tcPr>
          <w:p w14:paraId="5E5A125C" w14:textId="77777777" w:rsidR="005729BA" w:rsidRPr="005E10DA" w:rsidRDefault="005729BA" w:rsidP="005D22FC">
            <w:pPr>
              <w:rPr>
                <w:rFonts w:asciiTheme="minorHAnsi" w:hAnsiTheme="minorHAnsi" w:cstheme="minorHAnsi"/>
                <w:bCs/>
                <w:lang w:val="ro-RO" w:eastAsia="ro-RO"/>
              </w:rPr>
            </w:pPr>
            <w:r w:rsidRPr="005E10DA">
              <w:rPr>
                <w:rFonts w:asciiTheme="minorHAnsi" w:hAnsiTheme="minorHAnsi" w:cstheme="minorHAnsi"/>
              </w:rPr>
              <w:t>Convenţională</w:t>
            </w:r>
          </w:p>
        </w:tc>
        <w:tc>
          <w:tcPr>
            <w:tcW w:w="2126" w:type="dxa"/>
            <w:gridSpan w:val="3"/>
            <w:tcBorders>
              <w:top w:val="nil"/>
              <w:left w:val="nil"/>
              <w:bottom w:val="single" w:sz="8" w:space="0" w:color="auto"/>
              <w:right w:val="single" w:sz="4" w:space="0" w:color="auto"/>
            </w:tcBorders>
            <w:shd w:val="clear" w:color="000000" w:fill="CCFFFF"/>
            <w:noWrap/>
            <w:hideMark/>
          </w:tcPr>
          <w:p w14:paraId="407F344E" w14:textId="77777777" w:rsidR="005729BA" w:rsidRPr="005E10DA" w:rsidRDefault="005729BA" w:rsidP="005D22FC">
            <w:pPr>
              <w:rPr>
                <w:rFonts w:asciiTheme="minorHAnsi" w:hAnsiTheme="minorHAnsi" w:cstheme="minorHAnsi"/>
                <w:b/>
                <w:bCs/>
                <w:color w:val="FFFFFF"/>
                <w:lang w:val="ro-RO" w:eastAsia="ro-RO"/>
              </w:rPr>
            </w:pPr>
          </w:p>
        </w:tc>
      </w:tr>
      <w:tr w:rsidR="005729BA" w:rsidRPr="005E10DA" w14:paraId="74502C06" w14:textId="77777777" w:rsidTr="00786D0E">
        <w:trPr>
          <w:gridAfter w:val="1"/>
          <w:wAfter w:w="207" w:type="dxa"/>
          <w:trHeight w:val="330"/>
        </w:trPr>
        <w:tc>
          <w:tcPr>
            <w:tcW w:w="7382" w:type="dxa"/>
            <w:gridSpan w:val="6"/>
            <w:tcBorders>
              <w:top w:val="nil"/>
              <w:left w:val="single" w:sz="4" w:space="0" w:color="auto"/>
              <w:bottom w:val="nil"/>
              <w:right w:val="nil"/>
            </w:tcBorders>
            <w:shd w:val="clear" w:color="auto" w:fill="auto"/>
            <w:hideMark/>
          </w:tcPr>
          <w:p w14:paraId="6FF16F33" w14:textId="77777777" w:rsidR="005729BA" w:rsidRPr="005E10DA" w:rsidRDefault="005729BA" w:rsidP="005D22FC">
            <w:pPr>
              <w:rPr>
                <w:rFonts w:asciiTheme="minorHAnsi" w:hAnsiTheme="minorHAnsi" w:cstheme="minorHAnsi"/>
              </w:rPr>
            </w:pPr>
            <w:r w:rsidRPr="005E10DA">
              <w:rPr>
                <w:rFonts w:asciiTheme="minorHAnsi" w:hAnsiTheme="minorHAnsi" w:cstheme="minorHAnsi"/>
              </w:rPr>
              <w:t>6. Numărul de exploataţii sprijinite</w:t>
            </w:r>
          </w:p>
        </w:tc>
        <w:tc>
          <w:tcPr>
            <w:tcW w:w="2126" w:type="dxa"/>
            <w:gridSpan w:val="3"/>
            <w:tcBorders>
              <w:top w:val="nil"/>
              <w:left w:val="single" w:sz="8" w:space="0" w:color="auto"/>
              <w:bottom w:val="nil"/>
              <w:right w:val="single" w:sz="4" w:space="0" w:color="auto"/>
            </w:tcBorders>
            <w:shd w:val="clear" w:color="000000" w:fill="CCFFFF"/>
            <w:hideMark/>
          </w:tcPr>
          <w:p w14:paraId="1C43E90C" w14:textId="77777777" w:rsidR="005729BA" w:rsidRPr="005E10DA" w:rsidRDefault="005729BA" w:rsidP="005D22FC">
            <w:pPr>
              <w:rPr>
                <w:rFonts w:asciiTheme="minorHAnsi" w:hAnsiTheme="minorHAnsi" w:cstheme="minorHAnsi"/>
              </w:rPr>
            </w:pPr>
          </w:p>
        </w:tc>
      </w:tr>
      <w:tr w:rsidR="005729BA" w:rsidRPr="005E10DA" w14:paraId="7300EE8B" w14:textId="77777777" w:rsidTr="00786D0E">
        <w:trPr>
          <w:gridAfter w:val="1"/>
          <w:wAfter w:w="207" w:type="dxa"/>
          <w:trHeight w:val="315"/>
        </w:trPr>
        <w:tc>
          <w:tcPr>
            <w:tcW w:w="3271" w:type="dxa"/>
            <w:gridSpan w:val="2"/>
            <w:vMerge w:val="restart"/>
            <w:tcBorders>
              <w:top w:val="single" w:sz="8" w:space="0" w:color="auto"/>
              <w:left w:val="single" w:sz="4" w:space="0" w:color="auto"/>
              <w:bottom w:val="single" w:sz="8" w:space="0" w:color="000000"/>
              <w:right w:val="single" w:sz="8" w:space="0" w:color="auto"/>
            </w:tcBorders>
            <w:shd w:val="clear" w:color="auto" w:fill="auto"/>
            <w:hideMark/>
          </w:tcPr>
          <w:p w14:paraId="42B5EB00" w14:textId="77777777" w:rsidR="005729BA" w:rsidRPr="005E10DA" w:rsidRDefault="005729BA" w:rsidP="005D22FC">
            <w:pPr>
              <w:rPr>
                <w:rFonts w:asciiTheme="minorHAnsi" w:hAnsiTheme="minorHAnsi" w:cstheme="minorHAnsi"/>
              </w:rPr>
            </w:pPr>
            <w:r w:rsidRPr="005E10DA">
              <w:rPr>
                <w:rFonts w:asciiTheme="minorHAnsi" w:hAnsiTheme="minorHAnsi" w:cstheme="minorHAnsi"/>
              </w:rPr>
              <w:t>7. Dimensiunea economică a exploataţiei</w:t>
            </w:r>
          </w:p>
          <w:p w14:paraId="58052C8D" w14:textId="77777777" w:rsidR="005729BA" w:rsidRPr="005E10DA" w:rsidRDefault="005729BA" w:rsidP="005D22FC">
            <w:pPr>
              <w:rPr>
                <w:rFonts w:asciiTheme="minorHAnsi" w:hAnsiTheme="minorHAnsi" w:cstheme="minorHAnsi"/>
              </w:rPr>
            </w:pPr>
          </w:p>
        </w:tc>
        <w:tc>
          <w:tcPr>
            <w:tcW w:w="4111" w:type="dxa"/>
            <w:gridSpan w:val="4"/>
            <w:tcBorders>
              <w:top w:val="single" w:sz="8" w:space="0" w:color="auto"/>
              <w:left w:val="nil"/>
              <w:bottom w:val="single" w:sz="4" w:space="0" w:color="auto"/>
              <w:right w:val="nil"/>
            </w:tcBorders>
            <w:shd w:val="clear" w:color="auto" w:fill="auto"/>
            <w:hideMark/>
          </w:tcPr>
          <w:p w14:paraId="598AF6FC" w14:textId="77777777" w:rsidR="005729BA" w:rsidRPr="005E10DA" w:rsidRDefault="005E171A" w:rsidP="005D22FC">
            <w:pPr>
              <w:rPr>
                <w:rFonts w:asciiTheme="minorHAnsi" w:hAnsiTheme="minorHAnsi" w:cstheme="minorHAnsi"/>
              </w:rPr>
            </w:pPr>
            <w:r w:rsidRPr="005E10DA">
              <w:rPr>
                <w:rFonts w:asciiTheme="minorHAnsi" w:hAnsiTheme="minorHAnsi" w:cstheme="minorHAnsi"/>
              </w:rPr>
              <w:t>4</w:t>
            </w:r>
            <w:r w:rsidR="005729BA" w:rsidRPr="005E10DA">
              <w:rPr>
                <w:rFonts w:asciiTheme="minorHAnsi" w:hAnsiTheme="minorHAnsi" w:cstheme="minorHAnsi"/>
              </w:rPr>
              <w:t>.000 - 11.999 SO (mică)</w:t>
            </w:r>
          </w:p>
        </w:tc>
        <w:tc>
          <w:tcPr>
            <w:tcW w:w="2126" w:type="dxa"/>
            <w:gridSpan w:val="3"/>
            <w:tcBorders>
              <w:top w:val="single" w:sz="8" w:space="0" w:color="auto"/>
              <w:left w:val="single" w:sz="8" w:space="0" w:color="auto"/>
              <w:bottom w:val="single" w:sz="4" w:space="0" w:color="auto"/>
              <w:right w:val="single" w:sz="4" w:space="0" w:color="auto"/>
            </w:tcBorders>
            <w:shd w:val="clear" w:color="000000" w:fill="CCFFFF"/>
            <w:hideMark/>
          </w:tcPr>
          <w:p w14:paraId="4332129D" w14:textId="77777777" w:rsidR="005729BA" w:rsidRPr="005E10DA" w:rsidRDefault="005729BA" w:rsidP="005D22FC">
            <w:pPr>
              <w:rPr>
                <w:rFonts w:asciiTheme="minorHAnsi" w:hAnsiTheme="minorHAnsi" w:cstheme="minorHAnsi"/>
              </w:rPr>
            </w:pPr>
          </w:p>
        </w:tc>
      </w:tr>
      <w:tr w:rsidR="005729BA" w:rsidRPr="005E10DA" w14:paraId="61A3D28B" w14:textId="77777777" w:rsidTr="00786D0E">
        <w:trPr>
          <w:gridAfter w:val="1"/>
          <w:wAfter w:w="207" w:type="dxa"/>
          <w:trHeight w:val="315"/>
        </w:trPr>
        <w:tc>
          <w:tcPr>
            <w:tcW w:w="3271" w:type="dxa"/>
            <w:gridSpan w:val="2"/>
            <w:vMerge/>
            <w:tcBorders>
              <w:top w:val="single" w:sz="8" w:space="0" w:color="auto"/>
              <w:left w:val="single" w:sz="4" w:space="0" w:color="auto"/>
              <w:bottom w:val="single" w:sz="8" w:space="0" w:color="000000"/>
              <w:right w:val="single" w:sz="8" w:space="0" w:color="auto"/>
            </w:tcBorders>
            <w:hideMark/>
          </w:tcPr>
          <w:p w14:paraId="05CC3EB7" w14:textId="77777777" w:rsidR="005729BA" w:rsidRPr="005E10DA" w:rsidRDefault="005729BA" w:rsidP="005D22FC">
            <w:pPr>
              <w:rPr>
                <w:rFonts w:asciiTheme="minorHAnsi" w:hAnsiTheme="minorHAnsi" w:cstheme="minorHAnsi"/>
                <w:bCs/>
                <w:lang w:val="ro-RO" w:eastAsia="ro-RO"/>
              </w:rPr>
            </w:pPr>
          </w:p>
        </w:tc>
        <w:tc>
          <w:tcPr>
            <w:tcW w:w="4111" w:type="dxa"/>
            <w:gridSpan w:val="4"/>
            <w:tcBorders>
              <w:top w:val="single" w:sz="4" w:space="0" w:color="auto"/>
              <w:left w:val="nil"/>
              <w:bottom w:val="single" w:sz="4" w:space="0" w:color="auto"/>
              <w:right w:val="nil"/>
            </w:tcBorders>
            <w:shd w:val="clear" w:color="auto" w:fill="auto"/>
            <w:hideMark/>
          </w:tcPr>
          <w:p w14:paraId="078E9B78" w14:textId="77777777" w:rsidR="005729BA" w:rsidRPr="005E10DA" w:rsidRDefault="005729BA" w:rsidP="005D22FC">
            <w:pPr>
              <w:rPr>
                <w:rFonts w:asciiTheme="minorHAnsi" w:hAnsiTheme="minorHAnsi" w:cstheme="minorHAnsi"/>
                <w:bCs/>
                <w:lang w:val="ro-RO" w:eastAsia="ro-RO"/>
              </w:rPr>
            </w:pPr>
            <w:r w:rsidRPr="005E10DA">
              <w:rPr>
                <w:rFonts w:asciiTheme="minorHAnsi" w:hAnsiTheme="minorHAnsi" w:cstheme="minorHAnsi"/>
              </w:rPr>
              <w:t>12.000 – 250.000 SO (medie)</w:t>
            </w:r>
          </w:p>
        </w:tc>
        <w:tc>
          <w:tcPr>
            <w:tcW w:w="2126" w:type="dxa"/>
            <w:gridSpan w:val="3"/>
            <w:tcBorders>
              <w:top w:val="nil"/>
              <w:left w:val="single" w:sz="8" w:space="0" w:color="auto"/>
              <w:bottom w:val="single" w:sz="4" w:space="0" w:color="auto"/>
              <w:right w:val="single" w:sz="4" w:space="0" w:color="auto"/>
            </w:tcBorders>
            <w:shd w:val="clear" w:color="000000" w:fill="CCFFFF"/>
            <w:hideMark/>
          </w:tcPr>
          <w:p w14:paraId="04EF0BC9" w14:textId="77777777" w:rsidR="005729BA" w:rsidRPr="005E10DA" w:rsidRDefault="005729BA" w:rsidP="005D22FC">
            <w:pPr>
              <w:jc w:val="center"/>
              <w:rPr>
                <w:rFonts w:asciiTheme="minorHAnsi" w:hAnsiTheme="minorHAnsi" w:cstheme="minorHAnsi"/>
                <w:lang w:val="ro-RO" w:eastAsia="ro-RO"/>
              </w:rPr>
            </w:pPr>
          </w:p>
        </w:tc>
      </w:tr>
      <w:tr w:rsidR="005729BA" w:rsidRPr="005E10DA" w14:paraId="7488378B" w14:textId="77777777" w:rsidTr="00786D0E">
        <w:trPr>
          <w:gridAfter w:val="1"/>
          <w:wAfter w:w="207" w:type="dxa"/>
          <w:trHeight w:val="330"/>
        </w:trPr>
        <w:tc>
          <w:tcPr>
            <w:tcW w:w="3271" w:type="dxa"/>
            <w:gridSpan w:val="2"/>
            <w:vMerge/>
            <w:tcBorders>
              <w:top w:val="single" w:sz="8" w:space="0" w:color="auto"/>
              <w:left w:val="single" w:sz="4" w:space="0" w:color="auto"/>
              <w:bottom w:val="single" w:sz="4" w:space="0" w:color="auto"/>
              <w:right w:val="single" w:sz="8" w:space="0" w:color="auto"/>
            </w:tcBorders>
            <w:hideMark/>
          </w:tcPr>
          <w:p w14:paraId="64D104FF" w14:textId="77777777" w:rsidR="005729BA" w:rsidRPr="005E10DA" w:rsidRDefault="005729BA" w:rsidP="005D22FC">
            <w:pPr>
              <w:rPr>
                <w:rFonts w:asciiTheme="minorHAnsi" w:hAnsiTheme="minorHAnsi" w:cstheme="minorHAnsi"/>
                <w:bCs/>
                <w:lang w:val="ro-RO" w:eastAsia="ro-RO"/>
              </w:rPr>
            </w:pPr>
          </w:p>
        </w:tc>
        <w:tc>
          <w:tcPr>
            <w:tcW w:w="4111" w:type="dxa"/>
            <w:gridSpan w:val="4"/>
            <w:tcBorders>
              <w:top w:val="single" w:sz="4" w:space="0" w:color="auto"/>
              <w:left w:val="nil"/>
              <w:bottom w:val="single" w:sz="4" w:space="0" w:color="auto"/>
              <w:right w:val="nil"/>
            </w:tcBorders>
            <w:shd w:val="clear" w:color="auto" w:fill="auto"/>
            <w:hideMark/>
          </w:tcPr>
          <w:p w14:paraId="41B9970F" w14:textId="77777777" w:rsidR="005729BA" w:rsidRPr="005E10DA" w:rsidRDefault="005729BA" w:rsidP="005D22FC">
            <w:pPr>
              <w:rPr>
                <w:rFonts w:asciiTheme="minorHAnsi" w:hAnsiTheme="minorHAnsi" w:cstheme="minorHAnsi"/>
                <w:bCs/>
                <w:lang w:val="ro-RO" w:eastAsia="ro-RO"/>
              </w:rPr>
            </w:pPr>
            <w:r w:rsidRPr="005E10DA">
              <w:rPr>
                <w:rFonts w:asciiTheme="minorHAnsi" w:hAnsiTheme="minorHAnsi" w:cstheme="minorHAnsi"/>
              </w:rPr>
              <w:t>&gt;250.000 SO (mare)</w:t>
            </w:r>
          </w:p>
        </w:tc>
        <w:tc>
          <w:tcPr>
            <w:tcW w:w="2126" w:type="dxa"/>
            <w:gridSpan w:val="3"/>
            <w:tcBorders>
              <w:top w:val="nil"/>
              <w:left w:val="single" w:sz="8" w:space="0" w:color="auto"/>
              <w:bottom w:val="single" w:sz="4" w:space="0" w:color="auto"/>
              <w:right w:val="single" w:sz="4" w:space="0" w:color="auto"/>
            </w:tcBorders>
            <w:shd w:val="clear" w:color="000000" w:fill="CCFFFF"/>
            <w:hideMark/>
          </w:tcPr>
          <w:p w14:paraId="07E4EDEC" w14:textId="77777777" w:rsidR="005729BA" w:rsidRPr="005E10DA" w:rsidRDefault="005729BA" w:rsidP="005D22FC">
            <w:pPr>
              <w:jc w:val="center"/>
              <w:rPr>
                <w:rFonts w:asciiTheme="minorHAnsi" w:hAnsiTheme="minorHAnsi" w:cstheme="minorHAnsi"/>
                <w:lang w:val="ro-RO" w:eastAsia="ro-RO"/>
              </w:rPr>
            </w:pPr>
          </w:p>
        </w:tc>
      </w:tr>
      <w:tr w:rsidR="005729BA" w:rsidRPr="005E10DA" w14:paraId="1B6202C0" w14:textId="77777777" w:rsidTr="00786D0E">
        <w:trPr>
          <w:gridAfter w:val="1"/>
          <w:wAfter w:w="207" w:type="dxa"/>
          <w:trHeight w:val="330"/>
        </w:trPr>
        <w:tc>
          <w:tcPr>
            <w:tcW w:w="7382" w:type="dxa"/>
            <w:gridSpan w:val="6"/>
            <w:tcBorders>
              <w:top w:val="single" w:sz="4" w:space="0" w:color="auto"/>
              <w:left w:val="single" w:sz="4" w:space="0" w:color="auto"/>
              <w:bottom w:val="single" w:sz="4" w:space="0" w:color="auto"/>
              <w:right w:val="single" w:sz="4" w:space="0" w:color="auto"/>
            </w:tcBorders>
            <w:shd w:val="clear" w:color="auto" w:fill="auto"/>
          </w:tcPr>
          <w:p w14:paraId="28C7D445" w14:textId="7C2F9018" w:rsidR="005729BA" w:rsidRPr="005E10DA" w:rsidRDefault="005729BA" w:rsidP="005D22FC">
            <w:pPr>
              <w:rPr>
                <w:rFonts w:asciiTheme="minorHAnsi" w:hAnsiTheme="minorHAnsi" w:cstheme="minorHAnsi"/>
              </w:rPr>
            </w:pPr>
            <w:r w:rsidRPr="005E10DA">
              <w:rPr>
                <w:rFonts w:asciiTheme="minorHAnsi" w:hAnsiTheme="minorHAnsi" w:cstheme="minorHAnsi"/>
              </w:rPr>
              <w:t xml:space="preserve">8. Suprafaţa </w:t>
            </w:r>
            <w:r w:rsidR="00D26EC2" w:rsidRPr="00D26EC2">
              <w:rPr>
                <w:rFonts w:asciiTheme="minorHAnsi" w:hAnsiTheme="minorHAnsi" w:cstheme="minorHAnsi"/>
              </w:rPr>
              <w:t>plantației pomicole nou înființate/ extinse</w:t>
            </w:r>
            <w:r w:rsidR="00D26EC2" w:rsidRPr="00D26EC2" w:rsidDel="00D26EC2">
              <w:rPr>
                <w:rFonts w:asciiTheme="minorHAnsi" w:hAnsiTheme="minorHAnsi" w:cstheme="minorHAnsi"/>
              </w:rPr>
              <w:t xml:space="preserve"> </w:t>
            </w:r>
            <w:r w:rsidRPr="005E10DA">
              <w:rPr>
                <w:rFonts w:asciiTheme="minorHAnsi" w:hAnsiTheme="minorHAnsi" w:cstheme="minorHAnsi"/>
              </w:rPr>
              <w:t>(Ha)</w:t>
            </w:r>
          </w:p>
        </w:tc>
        <w:tc>
          <w:tcPr>
            <w:tcW w:w="2126" w:type="dxa"/>
            <w:gridSpan w:val="3"/>
            <w:tcBorders>
              <w:top w:val="single" w:sz="4" w:space="0" w:color="auto"/>
              <w:left w:val="single" w:sz="4" w:space="0" w:color="auto"/>
              <w:bottom w:val="single" w:sz="4" w:space="0" w:color="auto"/>
              <w:right w:val="single" w:sz="4" w:space="0" w:color="auto"/>
            </w:tcBorders>
            <w:shd w:val="clear" w:color="000000" w:fill="CCFFFF"/>
          </w:tcPr>
          <w:p w14:paraId="15272FD0" w14:textId="77777777" w:rsidR="005729BA" w:rsidRPr="005E10DA" w:rsidRDefault="005729BA" w:rsidP="005D22FC">
            <w:pPr>
              <w:rPr>
                <w:rFonts w:asciiTheme="minorHAnsi" w:hAnsiTheme="minorHAnsi" w:cstheme="minorHAnsi"/>
              </w:rPr>
            </w:pPr>
          </w:p>
        </w:tc>
      </w:tr>
      <w:tr w:rsidR="005729BA" w:rsidRPr="005E10DA" w14:paraId="39E6A303" w14:textId="77777777" w:rsidTr="00786D0E">
        <w:trPr>
          <w:gridAfter w:val="1"/>
          <w:wAfter w:w="207" w:type="dxa"/>
          <w:trHeight w:val="330"/>
        </w:trPr>
        <w:tc>
          <w:tcPr>
            <w:tcW w:w="7382" w:type="dxa"/>
            <w:gridSpan w:val="6"/>
            <w:tcBorders>
              <w:top w:val="single" w:sz="4" w:space="0" w:color="auto"/>
              <w:left w:val="single" w:sz="4" w:space="0" w:color="auto"/>
              <w:bottom w:val="single" w:sz="4" w:space="0" w:color="auto"/>
              <w:right w:val="single" w:sz="4" w:space="0" w:color="auto"/>
            </w:tcBorders>
            <w:shd w:val="clear" w:color="auto" w:fill="auto"/>
            <w:hideMark/>
          </w:tcPr>
          <w:p w14:paraId="1A103E78" w14:textId="47B7E2C7" w:rsidR="005729BA" w:rsidRPr="005E10DA" w:rsidRDefault="005729BA" w:rsidP="005A0667">
            <w:pPr>
              <w:rPr>
                <w:rFonts w:asciiTheme="minorHAnsi" w:hAnsiTheme="minorHAnsi" w:cstheme="minorHAnsi"/>
              </w:rPr>
            </w:pPr>
            <w:r w:rsidRPr="005E10DA">
              <w:rPr>
                <w:rFonts w:asciiTheme="minorHAnsi" w:hAnsiTheme="minorHAnsi" w:cstheme="minorHAnsi"/>
              </w:rPr>
              <w:t xml:space="preserve">9. </w:t>
            </w:r>
            <w:r w:rsidR="00BC2748" w:rsidRPr="00BC2748">
              <w:rPr>
                <w:rFonts w:asciiTheme="minorHAnsi" w:hAnsiTheme="minorHAnsi" w:cstheme="minorHAnsi"/>
              </w:rPr>
              <w:t>Suprafața plantației pomicole în reconversie</w:t>
            </w:r>
            <w:r w:rsidRPr="005E10DA">
              <w:rPr>
                <w:rFonts w:asciiTheme="minorHAnsi" w:hAnsiTheme="minorHAnsi" w:cstheme="minorHAnsi"/>
              </w:rPr>
              <w:t>(Ha)</w:t>
            </w:r>
          </w:p>
        </w:tc>
        <w:tc>
          <w:tcPr>
            <w:tcW w:w="2126" w:type="dxa"/>
            <w:gridSpan w:val="3"/>
            <w:tcBorders>
              <w:top w:val="single" w:sz="4" w:space="0" w:color="auto"/>
              <w:left w:val="single" w:sz="4" w:space="0" w:color="auto"/>
              <w:bottom w:val="single" w:sz="4" w:space="0" w:color="auto"/>
              <w:right w:val="single" w:sz="4" w:space="0" w:color="auto"/>
            </w:tcBorders>
            <w:shd w:val="clear" w:color="000000" w:fill="CCFFFF"/>
            <w:hideMark/>
          </w:tcPr>
          <w:p w14:paraId="7C393657" w14:textId="77777777" w:rsidR="005729BA" w:rsidRPr="005E10DA" w:rsidRDefault="005729BA" w:rsidP="005D22FC">
            <w:pPr>
              <w:rPr>
                <w:rFonts w:asciiTheme="minorHAnsi" w:hAnsiTheme="minorHAnsi" w:cstheme="minorHAnsi"/>
              </w:rPr>
            </w:pPr>
          </w:p>
        </w:tc>
      </w:tr>
      <w:tr w:rsidR="005729BA" w:rsidRPr="005E10DA" w14:paraId="4997978E" w14:textId="77777777" w:rsidTr="00786D0E">
        <w:trPr>
          <w:gridAfter w:val="1"/>
          <w:wAfter w:w="207" w:type="dxa"/>
          <w:trHeight w:val="330"/>
        </w:trPr>
        <w:tc>
          <w:tcPr>
            <w:tcW w:w="7382" w:type="dxa"/>
            <w:gridSpan w:val="6"/>
            <w:tcBorders>
              <w:top w:val="single" w:sz="4" w:space="0" w:color="auto"/>
              <w:left w:val="single" w:sz="4" w:space="0" w:color="auto"/>
              <w:bottom w:val="single" w:sz="4" w:space="0" w:color="auto"/>
              <w:right w:val="single" w:sz="4" w:space="0" w:color="auto"/>
            </w:tcBorders>
            <w:shd w:val="clear" w:color="auto" w:fill="auto"/>
          </w:tcPr>
          <w:p w14:paraId="60088A39" w14:textId="7483C215" w:rsidR="005729BA" w:rsidRPr="005E10DA" w:rsidRDefault="005729BA" w:rsidP="005A0667">
            <w:pPr>
              <w:rPr>
                <w:rFonts w:asciiTheme="minorHAnsi" w:hAnsiTheme="minorHAnsi" w:cstheme="minorHAnsi"/>
              </w:rPr>
            </w:pPr>
            <w:r w:rsidRPr="005E10DA">
              <w:rPr>
                <w:rFonts w:asciiTheme="minorHAnsi" w:hAnsiTheme="minorHAnsi" w:cstheme="minorHAnsi"/>
              </w:rPr>
              <w:t xml:space="preserve">10. </w:t>
            </w:r>
            <w:r w:rsidR="003C4038" w:rsidRPr="003C4038">
              <w:rPr>
                <w:rFonts w:asciiTheme="minorHAnsi" w:hAnsiTheme="minorHAnsi" w:cstheme="minorHAnsi"/>
              </w:rPr>
              <w:t xml:space="preserve">Suprafaţa pepinierelor pomicole nou înființate/ extinse </w:t>
            </w:r>
            <w:r w:rsidRPr="005E10DA">
              <w:rPr>
                <w:rFonts w:asciiTheme="minorHAnsi" w:hAnsiTheme="minorHAnsi" w:cstheme="minorHAnsi"/>
              </w:rPr>
              <w:t>(Ha)</w:t>
            </w:r>
          </w:p>
        </w:tc>
        <w:tc>
          <w:tcPr>
            <w:tcW w:w="2126" w:type="dxa"/>
            <w:gridSpan w:val="3"/>
            <w:tcBorders>
              <w:top w:val="single" w:sz="4" w:space="0" w:color="auto"/>
              <w:left w:val="single" w:sz="4" w:space="0" w:color="auto"/>
              <w:bottom w:val="single" w:sz="4" w:space="0" w:color="auto"/>
              <w:right w:val="single" w:sz="4" w:space="0" w:color="auto"/>
            </w:tcBorders>
            <w:shd w:val="clear" w:color="000000" w:fill="CCFFFF"/>
          </w:tcPr>
          <w:p w14:paraId="42AB8845" w14:textId="77777777" w:rsidR="005729BA" w:rsidRPr="005E10DA" w:rsidRDefault="005729BA" w:rsidP="005D22FC">
            <w:pPr>
              <w:rPr>
                <w:rFonts w:asciiTheme="minorHAnsi" w:hAnsiTheme="minorHAnsi" w:cstheme="minorHAnsi"/>
              </w:rPr>
            </w:pPr>
          </w:p>
        </w:tc>
      </w:tr>
      <w:tr w:rsidR="005729BA" w:rsidRPr="005E10DA" w14:paraId="6172D47B" w14:textId="77777777" w:rsidTr="00786D0E">
        <w:trPr>
          <w:gridAfter w:val="1"/>
          <w:wAfter w:w="207" w:type="dxa"/>
          <w:trHeight w:val="330"/>
        </w:trPr>
        <w:tc>
          <w:tcPr>
            <w:tcW w:w="7382" w:type="dxa"/>
            <w:gridSpan w:val="6"/>
            <w:tcBorders>
              <w:top w:val="single" w:sz="4" w:space="0" w:color="auto"/>
              <w:left w:val="single" w:sz="4" w:space="0" w:color="auto"/>
              <w:bottom w:val="single" w:sz="4" w:space="0" w:color="auto"/>
              <w:right w:val="single" w:sz="4" w:space="0" w:color="auto"/>
            </w:tcBorders>
            <w:shd w:val="clear" w:color="auto" w:fill="auto"/>
          </w:tcPr>
          <w:p w14:paraId="579E1048" w14:textId="77777777" w:rsidR="005729BA" w:rsidRPr="005E10DA" w:rsidRDefault="005729BA" w:rsidP="005D22FC">
            <w:pPr>
              <w:rPr>
                <w:rFonts w:asciiTheme="minorHAnsi" w:hAnsiTheme="minorHAnsi" w:cstheme="minorHAnsi"/>
              </w:rPr>
            </w:pPr>
            <w:r w:rsidRPr="005E10DA">
              <w:rPr>
                <w:rFonts w:asciiTheme="minorHAnsi" w:hAnsiTheme="minorHAnsi" w:cstheme="minorHAnsi"/>
              </w:rPr>
              <w:lastRenderedPageBreak/>
              <w:t>11. Suprafaţa vizată de investiţii pentru sisteme de irigaţii (Ha)</w:t>
            </w:r>
          </w:p>
        </w:tc>
        <w:tc>
          <w:tcPr>
            <w:tcW w:w="2126" w:type="dxa"/>
            <w:gridSpan w:val="3"/>
            <w:tcBorders>
              <w:top w:val="single" w:sz="4" w:space="0" w:color="auto"/>
              <w:left w:val="single" w:sz="4" w:space="0" w:color="auto"/>
              <w:bottom w:val="single" w:sz="4" w:space="0" w:color="auto"/>
              <w:right w:val="single" w:sz="4" w:space="0" w:color="auto"/>
            </w:tcBorders>
            <w:shd w:val="clear" w:color="000000" w:fill="CCFFFF"/>
          </w:tcPr>
          <w:p w14:paraId="65E370FF" w14:textId="77777777" w:rsidR="005729BA" w:rsidRPr="005E10DA" w:rsidRDefault="005729BA" w:rsidP="005D22FC">
            <w:pPr>
              <w:rPr>
                <w:rFonts w:asciiTheme="minorHAnsi" w:hAnsiTheme="minorHAnsi" w:cstheme="minorHAnsi"/>
              </w:rPr>
            </w:pPr>
          </w:p>
        </w:tc>
      </w:tr>
      <w:tr w:rsidR="00D26EC2" w:rsidRPr="005E10DA" w14:paraId="30EFF41F" w14:textId="77777777" w:rsidTr="00B1399D">
        <w:trPr>
          <w:gridAfter w:val="1"/>
          <w:wAfter w:w="207" w:type="dxa"/>
          <w:trHeight w:val="330"/>
        </w:trPr>
        <w:tc>
          <w:tcPr>
            <w:tcW w:w="7382" w:type="dxa"/>
            <w:gridSpan w:val="6"/>
            <w:tcBorders>
              <w:top w:val="single" w:sz="4" w:space="0" w:color="auto"/>
              <w:left w:val="single" w:sz="4" w:space="0" w:color="auto"/>
              <w:bottom w:val="single" w:sz="4" w:space="0" w:color="auto"/>
              <w:right w:val="single" w:sz="4" w:space="0" w:color="auto"/>
            </w:tcBorders>
            <w:shd w:val="clear" w:color="auto" w:fill="auto"/>
          </w:tcPr>
          <w:p w14:paraId="0D4E5777" w14:textId="77777777" w:rsidR="00D26EC2" w:rsidRPr="005E10DA" w:rsidRDefault="003C4038" w:rsidP="005D22FC">
            <w:pPr>
              <w:rPr>
                <w:rFonts w:asciiTheme="minorHAnsi" w:hAnsiTheme="minorHAnsi" w:cstheme="minorHAnsi"/>
              </w:rPr>
            </w:pPr>
            <w:r>
              <w:rPr>
                <w:rFonts w:asciiTheme="minorHAnsi" w:hAnsiTheme="minorHAnsi" w:cstheme="minorHAnsi"/>
              </w:rPr>
              <w:t>12.</w:t>
            </w:r>
            <w:r>
              <w:t xml:space="preserve"> </w:t>
            </w:r>
            <w:r w:rsidRPr="003C4038">
              <w:rPr>
                <w:rFonts w:asciiTheme="minorHAnsi" w:hAnsiTheme="minorHAnsi" w:cstheme="minorHAnsi"/>
              </w:rPr>
              <w:t>Suprafaţa exploatațiilor pomicole sprijinite (Ha)</w:t>
            </w:r>
          </w:p>
        </w:tc>
        <w:tc>
          <w:tcPr>
            <w:tcW w:w="2126" w:type="dxa"/>
            <w:gridSpan w:val="3"/>
            <w:tcBorders>
              <w:top w:val="single" w:sz="4" w:space="0" w:color="auto"/>
              <w:left w:val="single" w:sz="4" w:space="0" w:color="auto"/>
              <w:bottom w:val="single" w:sz="4" w:space="0" w:color="auto"/>
              <w:right w:val="single" w:sz="4" w:space="0" w:color="auto"/>
            </w:tcBorders>
            <w:shd w:val="clear" w:color="000000" w:fill="CCFFFF"/>
          </w:tcPr>
          <w:p w14:paraId="117E2F79" w14:textId="77777777" w:rsidR="00D26EC2" w:rsidRPr="005E10DA" w:rsidRDefault="00D26EC2" w:rsidP="005D22FC">
            <w:pPr>
              <w:rPr>
                <w:rFonts w:asciiTheme="minorHAnsi" w:hAnsiTheme="minorHAnsi" w:cstheme="minorHAnsi"/>
              </w:rPr>
            </w:pPr>
          </w:p>
        </w:tc>
      </w:tr>
      <w:tr w:rsidR="005729BA" w:rsidRPr="005E10DA" w14:paraId="129C1E02" w14:textId="77777777" w:rsidTr="00786D0E">
        <w:trPr>
          <w:gridAfter w:val="1"/>
          <w:wAfter w:w="207" w:type="dxa"/>
          <w:trHeight w:val="330"/>
        </w:trPr>
        <w:tc>
          <w:tcPr>
            <w:tcW w:w="3413" w:type="dxa"/>
            <w:gridSpan w:val="3"/>
            <w:vMerge w:val="restart"/>
            <w:tcBorders>
              <w:top w:val="single" w:sz="4" w:space="0" w:color="auto"/>
              <w:left w:val="single" w:sz="4" w:space="0" w:color="auto"/>
              <w:bottom w:val="nil"/>
              <w:right w:val="single" w:sz="8" w:space="0" w:color="auto"/>
            </w:tcBorders>
            <w:vAlign w:val="center"/>
            <w:hideMark/>
          </w:tcPr>
          <w:p w14:paraId="007527D3" w14:textId="77777777" w:rsidR="005729BA" w:rsidRPr="005E10DA" w:rsidRDefault="005729BA" w:rsidP="005D22FC">
            <w:pPr>
              <w:rPr>
                <w:rFonts w:asciiTheme="minorHAnsi" w:hAnsiTheme="minorHAnsi" w:cstheme="minorHAnsi"/>
                <w:bCs/>
                <w:lang w:val="ro-RO" w:eastAsia="ro-RO"/>
              </w:rPr>
            </w:pPr>
          </w:p>
          <w:p w14:paraId="298585F9" w14:textId="77777777" w:rsidR="005729BA" w:rsidRPr="005E10DA" w:rsidRDefault="005729BA" w:rsidP="005D22FC">
            <w:pPr>
              <w:rPr>
                <w:rFonts w:asciiTheme="minorHAnsi" w:hAnsiTheme="minorHAnsi" w:cstheme="minorHAnsi"/>
                <w:bCs/>
                <w:lang w:val="ro-RO" w:eastAsia="ro-RO"/>
              </w:rPr>
            </w:pPr>
          </w:p>
          <w:p w14:paraId="02715D68" w14:textId="77777777" w:rsidR="005729BA" w:rsidRPr="005E10DA" w:rsidRDefault="005729BA" w:rsidP="005D22FC">
            <w:pPr>
              <w:rPr>
                <w:rFonts w:asciiTheme="minorHAnsi" w:hAnsiTheme="minorHAnsi" w:cstheme="minorHAnsi"/>
                <w:bCs/>
                <w:lang w:val="ro-RO" w:eastAsia="ro-RO"/>
              </w:rPr>
            </w:pPr>
          </w:p>
          <w:p w14:paraId="02697954" w14:textId="426B92E7" w:rsidR="005729BA" w:rsidRPr="005E10DA" w:rsidRDefault="005729BA" w:rsidP="005D22FC">
            <w:pPr>
              <w:rPr>
                <w:rFonts w:asciiTheme="minorHAnsi" w:hAnsiTheme="minorHAnsi" w:cstheme="minorHAnsi"/>
                <w:bCs/>
                <w:lang w:val="ro-RO" w:eastAsia="ro-RO"/>
              </w:rPr>
            </w:pPr>
          </w:p>
          <w:p w14:paraId="23604CA1" w14:textId="77777777" w:rsidR="005729BA" w:rsidRPr="005E10DA" w:rsidRDefault="005729BA" w:rsidP="005D22FC">
            <w:pPr>
              <w:rPr>
                <w:rFonts w:asciiTheme="minorHAnsi" w:hAnsiTheme="minorHAnsi" w:cstheme="minorHAnsi"/>
                <w:bCs/>
                <w:lang w:val="ro-RO" w:eastAsia="ro-RO"/>
              </w:rPr>
            </w:pPr>
          </w:p>
          <w:p w14:paraId="40689069" w14:textId="7DB99F01" w:rsidR="005729BA" w:rsidRPr="005E10DA" w:rsidRDefault="001536F6" w:rsidP="005D22FC">
            <w:pPr>
              <w:rPr>
                <w:rFonts w:asciiTheme="minorHAnsi" w:hAnsiTheme="minorHAnsi" w:cstheme="minorHAnsi"/>
                <w:bCs/>
                <w:lang w:val="ro-RO" w:eastAsia="ro-RO"/>
              </w:rPr>
            </w:pPr>
            <w:r w:rsidRPr="005E10DA">
              <w:rPr>
                <w:rFonts w:asciiTheme="minorHAnsi" w:hAnsiTheme="minorHAnsi" w:cstheme="minorHAnsi"/>
                <w:bCs/>
                <w:lang w:val="ro-RO" w:eastAsia="ro-RO"/>
              </w:rPr>
              <w:t>1</w:t>
            </w:r>
            <w:r>
              <w:rPr>
                <w:rFonts w:asciiTheme="minorHAnsi" w:hAnsiTheme="minorHAnsi" w:cstheme="minorHAnsi"/>
                <w:bCs/>
                <w:lang w:val="ro-RO" w:eastAsia="ro-RO"/>
              </w:rPr>
              <w:t>3</w:t>
            </w:r>
            <w:r w:rsidR="005729BA" w:rsidRPr="005E10DA">
              <w:rPr>
                <w:rFonts w:asciiTheme="minorHAnsi" w:hAnsiTheme="minorHAnsi" w:cstheme="minorHAnsi"/>
                <w:bCs/>
                <w:lang w:val="ro-RO" w:eastAsia="ro-RO"/>
              </w:rPr>
              <w:t>. Tipul investiţiei</w:t>
            </w:r>
            <w:r>
              <w:rPr>
                <w:rFonts w:asciiTheme="minorHAnsi" w:hAnsiTheme="minorHAnsi" w:cstheme="minorHAnsi"/>
                <w:bCs/>
                <w:lang w:val="ro-RO" w:eastAsia="ro-RO"/>
              </w:rPr>
              <w:t xml:space="preserve"> principale</w:t>
            </w:r>
          </w:p>
          <w:p w14:paraId="1CFDA49F" w14:textId="1597D960" w:rsidR="005729BA" w:rsidRPr="005E10DA" w:rsidRDefault="005729BA" w:rsidP="005D22FC">
            <w:pPr>
              <w:rPr>
                <w:rFonts w:asciiTheme="minorHAnsi" w:hAnsiTheme="minorHAnsi" w:cstheme="minorHAnsi"/>
                <w:bCs/>
                <w:lang w:val="ro-RO" w:eastAsia="ro-RO"/>
              </w:rPr>
            </w:pPr>
          </w:p>
          <w:p w14:paraId="49A11624" w14:textId="77777777" w:rsidR="005729BA" w:rsidRPr="005E10DA" w:rsidRDefault="005729BA" w:rsidP="005D22FC">
            <w:pPr>
              <w:rPr>
                <w:rFonts w:asciiTheme="minorHAnsi" w:hAnsiTheme="minorHAnsi" w:cstheme="minorHAnsi"/>
                <w:bCs/>
                <w:lang w:val="ro-RO" w:eastAsia="ro-RO"/>
              </w:rPr>
            </w:pPr>
          </w:p>
        </w:tc>
        <w:tc>
          <w:tcPr>
            <w:tcW w:w="3969" w:type="dxa"/>
            <w:gridSpan w:val="3"/>
            <w:tcBorders>
              <w:top w:val="single" w:sz="4" w:space="0" w:color="auto"/>
              <w:left w:val="nil"/>
              <w:bottom w:val="single" w:sz="4" w:space="0" w:color="auto"/>
              <w:right w:val="single" w:sz="8" w:space="0" w:color="000000"/>
            </w:tcBorders>
            <w:shd w:val="clear" w:color="auto" w:fill="auto"/>
            <w:hideMark/>
          </w:tcPr>
          <w:p w14:paraId="43DB4DA0" w14:textId="342CBB60" w:rsidR="005729BA" w:rsidRPr="005E10DA" w:rsidRDefault="001536F6" w:rsidP="006A2669">
            <w:pPr>
              <w:rPr>
                <w:rFonts w:asciiTheme="minorHAnsi" w:hAnsiTheme="minorHAnsi" w:cstheme="minorHAnsi"/>
                <w:bCs/>
                <w:lang w:val="ro-RO" w:eastAsia="ro-RO"/>
              </w:rPr>
            </w:pPr>
            <w:r w:rsidRPr="001536F6">
              <w:rPr>
                <w:rFonts w:asciiTheme="minorHAnsi" w:hAnsiTheme="minorHAnsi" w:cstheme="minorHAnsi"/>
              </w:rPr>
              <w:t>Componenta 1 - Înființare/ extindere/ modernizare plantație, inclusiv condiționare și marketing (ca și componente secundare)</w:t>
            </w:r>
          </w:p>
        </w:tc>
        <w:tc>
          <w:tcPr>
            <w:tcW w:w="2126" w:type="dxa"/>
            <w:gridSpan w:val="3"/>
            <w:tcBorders>
              <w:top w:val="single" w:sz="4" w:space="0" w:color="auto"/>
              <w:left w:val="nil"/>
              <w:bottom w:val="single" w:sz="4" w:space="0" w:color="auto"/>
              <w:right w:val="single" w:sz="4" w:space="0" w:color="auto"/>
            </w:tcBorders>
            <w:shd w:val="clear" w:color="000000" w:fill="CCFFFF"/>
            <w:hideMark/>
          </w:tcPr>
          <w:p w14:paraId="4F3DD834" w14:textId="77777777" w:rsidR="005729BA" w:rsidRPr="005E10DA" w:rsidRDefault="005729BA" w:rsidP="005D22FC">
            <w:pPr>
              <w:jc w:val="center"/>
              <w:rPr>
                <w:rFonts w:asciiTheme="minorHAnsi" w:hAnsiTheme="minorHAnsi" w:cstheme="minorHAnsi"/>
                <w:lang w:val="ro-RO" w:eastAsia="ro-RO"/>
              </w:rPr>
            </w:pPr>
          </w:p>
        </w:tc>
      </w:tr>
      <w:tr w:rsidR="005729BA" w:rsidRPr="005E10DA" w14:paraId="0EE54DA4" w14:textId="77777777" w:rsidTr="00786D0E">
        <w:trPr>
          <w:gridAfter w:val="1"/>
          <w:wAfter w:w="207" w:type="dxa"/>
          <w:trHeight w:val="330"/>
        </w:trPr>
        <w:tc>
          <w:tcPr>
            <w:tcW w:w="3413" w:type="dxa"/>
            <w:gridSpan w:val="3"/>
            <w:vMerge/>
            <w:tcBorders>
              <w:top w:val="single" w:sz="8" w:space="0" w:color="auto"/>
              <w:left w:val="single" w:sz="4" w:space="0" w:color="auto"/>
              <w:bottom w:val="nil"/>
              <w:right w:val="single" w:sz="8" w:space="0" w:color="auto"/>
            </w:tcBorders>
            <w:hideMark/>
          </w:tcPr>
          <w:p w14:paraId="0A37E169" w14:textId="77777777" w:rsidR="005729BA" w:rsidRPr="005E10DA" w:rsidRDefault="005729BA" w:rsidP="005D22FC">
            <w:pPr>
              <w:rPr>
                <w:rFonts w:asciiTheme="minorHAnsi" w:hAnsiTheme="minorHAnsi" w:cstheme="minorHAnsi"/>
                <w:bCs/>
                <w:lang w:val="ro-RO" w:eastAsia="ro-RO"/>
              </w:rPr>
            </w:pPr>
          </w:p>
        </w:tc>
        <w:tc>
          <w:tcPr>
            <w:tcW w:w="3969" w:type="dxa"/>
            <w:gridSpan w:val="3"/>
            <w:tcBorders>
              <w:top w:val="single" w:sz="4" w:space="0" w:color="auto"/>
              <w:left w:val="nil"/>
              <w:bottom w:val="single" w:sz="4" w:space="0" w:color="auto"/>
              <w:right w:val="single" w:sz="8" w:space="0" w:color="000000"/>
            </w:tcBorders>
            <w:shd w:val="clear" w:color="auto" w:fill="auto"/>
            <w:hideMark/>
          </w:tcPr>
          <w:p w14:paraId="1CCF32D7" w14:textId="0F3BC504" w:rsidR="005729BA" w:rsidRPr="005E10DA" w:rsidRDefault="001536F6" w:rsidP="006A2669">
            <w:pPr>
              <w:rPr>
                <w:rFonts w:asciiTheme="minorHAnsi" w:hAnsiTheme="minorHAnsi" w:cstheme="minorHAnsi"/>
                <w:bCs/>
                <w:lang w:val="ro-RO" w:eastAsia="ro-RO"/>
              </w:rPr>
            </w:pPr>
            <w:r w:rsidRPr="001536F6">
              <w:rPr>
                <w:rFonts w:asciiTheme="minorHAnsi" w:hAnsiTheme="minorHAnsi" w:cstheme="minorHAnsi"/>
              </w:rPr>
              <w:t>Componenta 1¹ - Înființare/ extindere/ modernizare pepinieră, inclusiv condiționare și marketing (ca și componentă secundară)</w:t>
            </w:r>
          </w:p>
        </w:tc>
        <w:tc>
          <w:tcPr>
            <w:tcW w:w="2126" w:type="dxa"/>
            <w:gridSpan w:val="3"/>
            <w:tcBorders>
              <w:top w:val="nil"/>
              <w:left w:val="nil"/>
              <w:bottom w:val="single" w:sz="4" w:space="0" w:color="auto"/>
              <w:right w:val="single" w:sz="4" w:space="0" w:color="auto"/>
            </w:tcBorders>
            <w:shd w:val="clear" w:color="000000" w:fill="CCFFFF"/>
            <w:hideMark/>
          </w:tcPr>
          <w:p w14:paraId="53DE36B3" w14:textId="77777777" w:rsidR="005729BA" w:rsidRPr="005E10DA" w:rsidRDefault="005729BA" w:rsidP="005D22FC">
            <w:pPr>
              <w:jc w:val="center"/>
              <w:rPr>
                <w:rFonts w:asciiTheme="minorHAnsi" w:hAnsiTheme="minorHAnsi" w:cstheme="minorHAnsi"/>
                <w:lang w:val="ro-RO" w:eastAsia="ro-RO"/>
              </w:rPr>
            </w:pPr>
          </w:p>
        </w:tc>
      </w:tr>
      <w:tr w:rsidR="005729BA" w:rsidRPr="005E10DA" w14:paraId="1AA4E0AC" w14:textId="77777777" w:rsidTr="00786D0E">
        <w:trPr>
          <w:gridAfter w:val="1"/>
          <w:wAfter w:w="207" w:type="dxa"/>
          <w:trHeight w:val="315"/>
        </w:trPr>
        <w:tc>
          <w:tcPr>
            <w:tcW w:w="3413" w:type="dxa"/>
            <w:gridSpan w:val="3"/>
            <w:vMerge/>
            <w:tcBorders>
              <w:top w:val="single" w:sz="8" w:space="0" w:color="auto"/>
              <w:left w:val="single" w:sz="4" w:space="0" w:color="auto"/>
              <w:bottom w:val="nil"/>
              <w:right w:val="single" w:sz="8" w:space="0" w:color="auto"/>
            </w:tcBorders>
            <w:hideMark/>
          </w:tcPr>
          <w:p w14:paraId="0DE0538A" w14:textId="77777777" w:rsidR="005729BA" w:rsidRPr="005E10DA" w:rsidRDefault="005729BA" w:rsidP="005D22FC">
            <w:pPr>
              <w:rPr>
                <w:rFonts w:asciiTheme="minorHAnsi" w:hAnsiTheme="minorHAnsi" w:cstheme="minorHAnsi"/>
                <w:bCs/>
                <w:lang w:val="ro-RO" w:eastAsia="ro-RO"/>
              </w:rPr>
            </w:pPr>
          </w:p>
        </w:tc>
        <w:tc>
          <w:tcPr>
            <w:tcW w:w="3969" w:type="dxa"/>
            <w:gridSpan w:val="3"/>
            <w:tcBorders>
              <w:top w:val="single" w:sz="4" w:space="0" w:color="auto"/>
              <w:left w:val="nil"/>
              <w:bottom w:val="single" w:sz="4" w:space="0" w:color="auto"/>
              <w:right w:val="single" w:sz="8" w:space="0" w:color="000000"/>
            </w:tcBorders>
            <w:shd w:val="clear" w:color="auto" w:fill="auto"/>
            <w:hideMark/>
          </w:tcPr>
          <w:p w14:paraId="71F18921" w14:textId="3B4D4C4C" w:rsidR="005729BA" w:rsidRPr="005E10DA" w:rsidRDefault="001536F6" w:rsidP="00A47427">
            <w:pPr>
              <w:rPr>
                <w:rFonts w:asciiTheme="minorHAnsi" w:hAnsiTheme="minorHAnsi" w:cstheme="minorHAnsi"/>
                <w:bCs/>
                <w:lang w:val="ro-RO" w:eastAsia="ro-RO"/>
              </w:rPr>
            </w:pPr>
            <w:r w:rsidRPr="001536F6">
              <w:rPr>
                <w:rFonts w:asciiTheme="minorHAnsi" w:hAnsiTheme="minorHAnsi" w:cstheme="minorHAnsi"/>
              </w:rPr>
              <w:t>Componenta 2 - Utilaje recoltare (modernizare exploatație)</w:t>
            </w:r>
          </w:p>
        </w:tc>
        <w:tc>
          <w:tcPr>
            <w:tcW w:w="2126" w:type="dxa"/>
            <w:gridSpan w:val="3"/>
            <w:tcBorders>
              <w:top w:val="nil"/>
              <w:left w:val="nil"/>
              <w:bottom w:val="single" w:sz="4" w:space="0" w:color="auto"/>
              <w:right w:val="single" w:sz="4" w:space="0" w:color="auto"/>
            </w:tcBorders>
            <w:shd w:val="clear" w:color="000000" w:fill="CCFFFF"/>
            <w:hideMark/>
          </w:tcPr>
          <w:p w14:paraId="5A26B970" w14:textId="77777777" w:rsidR="005729BA" w:rsidRPr="005E10DA" w:rsidRDefault="005729BA" w:rsidP="005D22FC">
            <w:pPr>
              <w:jc w:val="center"/>
              <w:rPr>
                <w:rFonts w:asciiTheme="minorHAnsi" w:hAnsiTheme="minorHAnsi" w:cstheme="minorHAnsi"/>
                <w:lang w:val="ro-RO" w:eastAsia="ro-RO"/>
              </w:rPr>
            </w:pPr>
          </w:p>
        </w:tc>
      </w:tr>
      <w:tr w:rsidR="002B29AB" w:rsidRPr="005E10DA" w14:paraId="72C5E100" w14:textId="77777777" w:rsidTr="00786D0E">
        <w:trPr>
          <w:gridAfter w:val="1"/>
          <w:wAfter w:w="207" w:type="dxa"/>
          <w:trHeight w:val="330"/>
        </w:trPr>
        <w:tc>
          <w:tcPr>
            <w:tcW w:w="3413" w:type="dxa"/>
            <w:gridSpan w:val="3"/>
            <w:vMerge w:val="restart"/>
            <w:tcBorders>
              <w:top w:val="single" w:sz="8" w:space="0" w:color="auto"/>
              <w:left w:val="single" w:sz="4" w:space="0" w:color="auto"/>
              <w:right w:val="single" w:sz="8" w:space="0" w:color="auto"/>
            </w:tcBorders>
          </w:tcPr>
          <w:p w14:paraId="742B8F46" w14:textId="77777777" w:rsidR="002B29AB" w:rsidRPr="005E10DA" w:rsidRDefault="002B29AB" w:rsidP="001536F6">
            <w:pPr>
              <w:rPr>
                <w:rFonts w:asciiTheme="minorHAnsi" w:hAnsiTheme="minorHAnsi" w:cstheme="minorHAnsi"/>
                <w:bCs/>
                <w:lang w:val="ro-RO" w:eastAsia="ro-RO"/>
              </w:rPr>
            </w:pPr>
            <w:r w:rsidRPr="002B29AB">
              <w:rPr>
                <w:rFonts w:asciiTheme="minorHAnsi" w:hAnsiTheme="minorHAnsi" w:cstheme="minorHAnsi"/>
                <w:bCs/>
                <w:lang w:val="ro-RO" w:eastAsia="ro-RO"/>
              </w:rPr>
              <w:t>1</w:t>
            </w:r>
            <w:r w:rsidR="001536F6">
              <w:rPr>
                <w:rFonts w:asciiTheme="minorHAnsi" w:hAnsiTheme="minorHAnsi" w:cstheme="minorHAnsi"/>
                <w:bCs/>
                <w:lang w:val="ro-RO" w:eastAsia="ro-RO"/>
              </w:rPr>
              <w:t>4</w:t>
            </w:r>
            <w:r w:rsidRPr="002B29AB">
              <w:rPr>
                <w:rFonts w:asciiTheme="minorHAnsi" w:hAnsiTheme="minorHAnsi" w:cstheme="minorHAnsi"/>
                <w:bCs/>
                <w:lang w:val="ro-RO" w:eastAsia="ro-RO"/>
              </w:rPr>
              <w:t>. Tipuri de investiție secundare</w:t>
            </w:r>
          </w:p>
        </w:tc>
        <w:tc>
          <w:tcPr>
            <w:tcW w:w="3969" w:type="dxa"/>
            <w:gridSpan w:val="3"/>
            <w:tcBorders>
              <w:top w:val="single" w:sz="4" w:space="0" w:color="auto"/>
              <w:left w:val="nil"/>
              <w:bottom w:val="single" w:sz="4" w:space="0" w:color="auto"/>
              <w:right w:val="single" w:sz="4" w:space="0" w:color="auto"/>
            </w:tcBorders>
            <w:shd w:val="clear" w:color="auto" w:fill="auto"/>
          </w:tcPr>
          <w:p w14:paraId="46246E89" w14:textId="77777777" w:rsidR="002B29AB" w:rsidRPr="005E10DA" w:rsidRDefault="001536F6" w:rsidP="00786D0E">
            <w:pPr>
              <w:jc w:val="both"/>
              <w:rPr>
                <w:rFonts w:asciiTheme="minorHAnsi" w:hAnsiTheme="minorHAnsi" w:cstheme="minorHAnsi"/>
              </w:rPr>
            </w:pPr>
            <w:r w:rsidRPr="001536F6">
              <w:rPr>
                <w:rFonts w:asciiTheme="minorHAnsi" w:hAnsiTheme="minorHAnsi" w:cstheme="minorHAnsi"/>
              </w:rPr>
              <w:t>Investiții în înființarea și/sau modernizarea unităților de condiționare la nivelul fermei, precum și investiții în componenta de comercializare (magazinele la poarta fermei sau rulotele alimentare)</w:t>
            </w:r>
          </w:p>
        </w:tc>
        <w:tc>
          <w:tcPr>
            <w:tcW w:w="2126" w:type="dxa"/>
            <w:gridSpan w:val="3"/>
            <w:tcBorders>
              <w:top w:val="single" w:sz="4" w:space="0" w:color="auto"/>
              <w:left w:val="single" w:sz="4" w:space="0" w:color="auto"/>
              <w:bottom w:val="single" w:sz="4" w:space="0" w:color="auto"/>
              <w:right w:val="single" w:sz="4" w:space="0" w:color="auto"/>
            </w:tcBorders>
            <w:shd w:val="clear" w:color="000000" w:fill="CCFFFF"/>
          </w:tcPr>
          <w:p w14:paraId="7EB14C37" w14:textId="77777777" w:rsidR="002B29AB" w:rsidRPr="005E10DA" w:rsidRDefault="002B29AB" w:rsidP="005D22FC">
            <w:pPr>
              <w:jc w:val="center"/>
              <w:rPr>
                <w:rFonts w:asciiTheme="minorHAnsi" w:hAnsiTheme="minorHAnsi" w:cstheme="minorHAnsi"/>
                <w:lang w:val="ro-RO" w:eastAsia="ro-RO"/>
              </w:rPr>
            </w:pPr>
          </w:p>
        </w:tc>
      </w:tr>
      <w:tr w:rsidR="002B29AB" w:rsidRPr="005E10DA" w14:paraId="040FF119" w14:textId="77777777" w:rsidTr="00786D0E">
        <w:trPr>
          <w:gridAfter w:val="1"/>
          <w:wAfter w:w="207" w:type="dxa"/>
          <w:trHeight w:val="330"/>
        </w:trPr>
        <w:tc>
          <w:tcPr>
            <w:tcW w:w="3413" w:type="dxa"/>
            <w:gridSpan w:val="3"/>
            <w:vMerge/>
            <w:tcBorders>
              <w:left w:val="single" w:sz="4" w:space="0" w:color="auto"/>
              <w:right w:val="single" w:sz="8" w:space="0" w:color="auto"/>
            </w:tcBorders>
          </w:tcPr>
          <w:p w14:paraId="2C55A321" w14:textId="77777777" w:rsidR="002B29AB" w:rsidRPr="005E10DA" w:rsidRDefault="002B29AB" w:rsidP="005D22FC">
            <w:pPr>
              <w:rPr>
                <w:rFonts w:asciiTheme="minorHAnsi" w:hAnsiTheme="minorHAnsi" w:cstheme="minorHAnsi"/>
                <w:bCs/>
                <w:lang w:val="ro-RO" w:eastAsia="ro-RO"/>
              </w:rPr>
            </w:pPr>
          </w:p>
        </w:tc>
        <w:tc>
          <w:tcPr>
            <w:tcW w:w="3969" w:type="dxa"/>
            <w:gridSpan w:val="3"/>
            <w:tcBorders>
              <w:top w:val="single" w:sz="4" w:space="0" w:color="auto"/>
              <w:left w:val="nil"/>
              <w:bottom w:val="single" w:sz="4" w:space="0" w:color="auto"/>
              <w:right w:val="single" w:sz="4" w:space="0" w:color="auto"/>
            </w:tcBorders>
            <w:shd w:val="clear" w:color="auto" w:fill="auto"/>
          </w:tcPr>
          <w:p w14:paraId="6C5FF2A4" w14:textId="77777777" w:rsidR="002B29AB" w:rsidRPr="005E10DA" w:rsidRDefault="002B29AB" w:rsidP="00786D0E">
            <w:pPr>
              <w:jc w:val="both"/>
              <w:rPr>
                <w:rFonts w:asciiTheme="minorHAnsi" w:hAnsiTheme="minorHAnsi" w:cstheme="minorHAnsi"/>
              </w:rPr>
            </w:pPr>
            <w:r w:rsidRPr="002B29AB">
              <w:rPr>
                <w:rFonts w:asciiTheme="minorHAnsi" w:hAnsiTheme="minorHAnsi" w:cstheme="minorHAnsi"/>
              </w:rPr>
              <w:t>Investiții în producerea şi utilizarea energiei din surse regenerabile, cu excepția biomasei (solară, eoliană, cea produsă cu ajutorul pompelor de căldură, geotermală) în cadrul fermei</w:t>
            </w:r>
          </w:p>
        </w:tc>
        <w:tc>
          <w:tcPr>
            <w:tcW w:w="2126" w:type="dxa"/>
            <w:gridSpan w:val="3"/>
            <w:tcBorders>
              <w:top w:val="single" w:sz="4" w:space="0" w:color="auto"/>
              <w:left w:val="single" w:sz="4" w:space="0" w:color="auto"/>
              <w:bottom w:val="single" w:sz="4" w:space="0" w:color="auto"/>
              <w:right w:val="single" w:sz="4" w:space="0" w:color="auto"/>
            </w:tcBorders>
            <w:shd w:val="clear" w:color="000000" w:fill="CCFFFF"/>
          </w:tcPr>
          <w:p w14:paraId="37EC6C9F" w14:textId="77777777" w:rsidR="002B29AB" w:rsidRPr="005E10DA" w:rsidRDefault="002B29AB" w:rsidP="005D22FC">
            <w:pPr>
              <w:jc w:val="center"/>
              <w:rPr>
                <w:rFonts w:asciiTheme="minorHAnsi" w:hAnsiTheme="minorHAnsi" w:cstheme="minorHAnsi"/>
                <w:lang w:val="ro-RO" w:eastAsia="ro-RO"/>
              </w:rPr>
            </w:pPr>
          </w:p>
        </w:tc>
      </w:tr>
      <w:tr w:rsidR="002B29AB" w:rsidRPr="005E10DA" w14:paraId="5F65FC31" w14:textId="77777777" w:rsidTr="00786D0E">
        <w:trPr>
          <w:gridAfter w:val="1"/>
          <w:wAfter w:w="207" w:type="dxa"/>
          <w:trHeight w:val="330"/>
        </w:trPr>
        <w:tc>
          <w:tcPr>
            <w:tcW w:w="3413" w:type="dxa"/>
            <w:gridSpan w:val="3"/>
            <w:vMerge/>
            <w:tcBorders>
              <w:left w:val="single" w:sz="4" w:space="0" w:color="auto"/>
              <w:right w:val="single" w:sz="8" w:space="0" w:color="auto"/>
            </w:tcBorders>
          </w:tcPr>
          <w:p w14:paraId="72A0FDAF" w14:textId="77777777" w:rsidR="002B29AB" w:rsidRPr="005E10DA" w:rsidRDefault="002B29AB" w:rsidP="005D22FC">
            <w:pPr>
              <w:rPr>
                <w:rFonts w:asciiTheme="minorHAnsi" w:hAnsiTheme="minorHAnsi" w:cstheme="minorHAnsi"/>
                <w:bCs/>
                <w:lang w:val="ro-RO" w:eastAsia="ro-RO"/>
              </w:rPr>
            </w:pPr>
          </w:p>
        </w:tc>
        <w:tc>
          <w:tcPr>
            <w:tcW w:w="3969" w:type="dxa"/>
            <w:gridSpan w:val="3"/>
            <w:tcBorders>
              <w:top w:val="single" w:sz="4" w:space="0" w:color="auto"/>
              <w:left w:val="nil"/>
              <w:bottom w:val="single" w:sz="4" w:space="0" w:color="auto"/>
              <w:right w:val="single" w:sz="4" w:space="0" w:color="auto"/>
            </w:tcBorders>
            <w:shd w:val="clear" w:color="auto" w:fill="auto"/>
          </w:tcPr>
          <w:p w14:paraId="253105DB" w14:textId="77777777" w:rsidR="002B29AB" w:rsidRPr="005E10DA" w:rsidRDefault="002B29AB" w:rsidP="00786D0E">
            <w:pPr>
              <w:jc w:val="both"/>
              <w:rPr>
                <w:rFonts w:asciiTheme="minorHAnsi" w:hAnsiTheme="minorHAnsi" w:cstheme="minorHAnsi"/>
              </w:rPr>
            </w:pPr>
            <w:r w:rsidRPr="002B29AB">
              <w:rPr>
                <w:rFonts w:asciiTheme="minorHAnsi" w:hAnsiTheme="minorHAnsi" w:cstheme="minorHAnsi"/>
              </w:rPr>
              <w:t>Investiții în instalații pentru producerea de energie electrică și/sau termică, prin utilizarea biomasei (din deșeuri/produse secundare rezultate din activitatea agricolă și/sau forestieră, atât din ferma proprie cât și din afara fermei)</w:t>
            </w:r>
          </w:p>
        </w:tc>
        <w:tc>
          <w:tcPr>
            <w:tcW w:w="2126" w:type="dxa"/>
            <w:gridSpan w:val="3"/>
            <w:tcBorders>
              <w:top w:val="single" w:sz="4" w:space="0" w:color="auto"/>
              <w:left w:val="single" w:sz="4" w:space="0" w:color="auto"/>
              <w:bottom w:val="single" w:sz="4" w:space="0" w:color="auto"/>
              <w:right w:val="single" w:sz="4" w:space="0" w:color="auto"/>
            </w:tcBorders>
            <w:shd w:val="clear" w:color="000000" w:fill="CCFFFF"/>
          </w:tcPr>
          <w:p w14:paraId="64BA6FF5" w14:textId="77777777" w:rsidR="002B29AB" w:rsidRPr="005E10DA" w:rsidRDefault="002B29AB" w:rsidP="005D22FC">
            <w:pPr>
              <w:jc w:val="center"/>
              <w:rPr>
                <w:rFonts w:asciiTheme="minorHAnsi" w:hAnsiTheme="minorHAnsi" w:cstheme="minorHAnsi"/>
                <w:lang w:val="ro-RO" w:eastAsia="ro-RO"/>
              </w:rPr>
            </w:pPr>
          </w:p>
        </w:tc>
      </w:tr>
      <w:tr w:rsidR="001536F6" w:rsidRPr="005E10DA" w14:paraId="1260A4F8" w14:textId="77777777" w:rsidTr="00B1399D">
        <w:trPr>
          <w:gridAfter w:val="1"/>
          <w:wAfter w:w="207" w:type="dxa"/>
          <w:trHeight w:val="330"/>
        </w:trPr>
        <w:tc>
          <w:tcPr>
            <w:tcW w:w="3413" w:type="dxa"/>
            <w:gridSpan w:val="3"/>
            <w:vMerge/>
            <w:tcBorders>
              <w:left w:val="single" w:sz="4" w:space="0" w:color="auto"/>
              <w:right w:val="single" w:sz="8" w:space="0" w:color="auto"/>
            </w:tcBorders>
          </w:tcPr>
          <w:p w14:paraId="6688DD1C" w14:textId="77777777" w:rsidR="001536F6" w:rsidRPr="005E10DA" w:rsidRDefault="001536F6" w:rsidP="005D22FC">
            <w:pPr>
              <w:rPr>
                <w:rFonts w:asciiTheme="minorHAnsi" w:hAnsiTheme="minorHAnsi" w:cstheme="minorHAnsi"/>
                <w:bCs/>
                <w:lang w:val="ro-RO" w:eastAsia="ro-RO"/>
              </w:rPr>
            </w:pPr>
          </w:p>
        </w:tc>
        <w:tc>
          <w:tcPr>
            <w:tcW w:w="3969" w:type="dxa"/>
            <w:gridSpan w:val="3"/>
            <w:tcBorders>
              <w:top w:val="single" w:sz="4" w:space="0" w:color="auto"/>
              <w:left w:val="nil"/>
              <w:bottom w:val="single" w:sz="4" w:space="0" w:color="auto"/>
              <w:right w:val="single" w:sz="4" w:space="0" w:color="auto"/>
            </w:tcBorders>
            <w:shd w:val="clear" w:color="auto" w:fill="auto"/>
          </w:tcPr>
          <w:p w14:paraId="2B9757EF" w14:textId="77777777" w:rsidR="001536F6" w:rsidRPr="002B29AB" w:rsidRDefault="001536F6">
            <w:pPr>
              <w:jc w:val="both"/>
              <w:rPr>
                <w:rFonts w:asciiTheme="minorHAnsi" w:hAnsiTheme="minorHAnsi" w:cstheme="minorHAnsi"/>
              </w:rPr>
            </w:pPr>
            <w:r w:rsidRPr="001536F6">
              <w:rPr>
                <w:rFonts w:asciiTheme="minorHAnsi" w:hAnsiTheme="minorHAnsi" w:cstheme="minorHAnsi"/>
              </w:rPr>
              <w:t>Investiții privind achiziționarea de sisteme de protecție pentru grindină, inclusiv generatoare terestre antigrindină</w:t>
            </w:r>
          </w:p>
        </w:tc>
        <w:tc>
          <w:tcPr>
            <w:tcW w:w="2126" w:type="dxa"/>
            <w:gridSpan w:val="3"/>
            <w:tcBorders>
              <w:top w:val="single" w:sz="4" w:space="0" w:color="auto"/>
              <w:left w:val="single" w:sz="4" w:space="0" w:color="auto"/>
              <w:bottom w:val="single" w:sz="4" w:space="0" w:color="auto"/>
              <w:right w:val="single" w:sz="4" w:space="0" w:color="auto"/>
            </w:tcBorders>
            <w:shd w:val="clear" w:color="000000" w:fill="CCFFFF"/>
          </w:tcPr>
          <w:p w14:paraId="681540B7" w14:textId="77777777" w:rsidR="001536F6" w:rsidRPr="005E10DA" w:rsidRDefault="001536F6" w:rsidP="005D22FC">
            <w:pPr>
              <w:jc w:val="center"/>
              <w:rPr>
                <w:rFonts w:asciiTheme="minorHAnsi" w:hAnsiTheme="minorHAnsi" w:cstheme="minorHAnsi"/>
                <w:lang w:val="ro-RO" w:eastAsia="ro-RO"/>
              </w:rPr>
            </w:pPr>
          </w:p>
        </w:tc>
      </w:tr>
      <w:tr w:rsidR="002B29AB" w:rsidRPr="005E10DA" w14:paraId="31650B90" w14:textId="77777777" w:rsidTr="00786D0E">
        <w:trPr>
          <w:gridAfter w:val="1"/>
          <w:wAfter w:w="207" w:type="dxa"/>
          <w:trHeight w:val="330"/>
        </w:trPr>
        <w:tc>
          <w:tcPr>
            <w:tcW w:w="3413" w:type="dxa"/>
            <w:gridSpan w:val="3"/>
            <w:vMerge/>
            <w:tcBorders>
              <w:left w:val="single" w:sz="4" w:space="0" w:color="auto"/>
              <w:right w:val="single" w:sz="8" w:space="0" w:color="auto"/>
            </w:tcBorders>
          </w:tcPr>
          <w:p w14:paraId="20A57492" w14:textId="77777777" w:rsidR="002B29AB" w:rsidRPr="005E10DA" w:rsidRDefault="002B29AB" w:rsidP="005D22FC">
            <w:pPr>
              <w:rPr>
                <w:rFonts w:asciiTheme="minorHAnsi" w:hAnsiTheme="minorHAnsi" w:cstheme="minorHAnsi"/>
                <w:bCs/>
                <w:lang w:val="ro-RO" w:eastAsia="ro-RO"/>
              </w:rPr>
            </w:pPr>
          </w:p>
        </w:tc>
        <w:tc>
          <w:tcPr>
            <w:tcW w:w="3969" w:type="dxa"/>
            <w:gridSpan w:val="3"/>
            <w:tcBorders>
              <w:top w:val="single" w:sz="4" w:space="0" w:color="auto"/>
              <w:left w:val="nil"/>
              <w:bottom w:val="single" w:sz="4" w:space="0" w:color="auto"/>
              <w:right w:val="single" w:sz="4" w:space="0" w:color="auto"/>
            </w:tcBorders>
            <w:shd w:val="clear" w:color="auto" w:fill="auto"/>
          </w:tcPr>
          <w:p w14:paraId="0675BA8B" w14:textId="77777777" w:rsidR="002B29AB" w:rsidRPr="005E10DA" w:rsidRDefault="002B29AB" w:rsidP="00786D0E">
            <w:pPr>
              <w:jc w:val="both"/>
              <w:rPr>
                <w:rFonts w:asciiTheme="minorHAnsi" w:hAnsiTheme="minorHAnsi" w:cstheme="minorHAnsi"/>
              </w:rPr>
            </w:pPr>
            <w:r w:rsidRPr="002B29AB">
              <w:rPr>
                <w:rFonts w:asciiTheme="minorHAnsi" w:hAnsiTheme="minorHAnsi" w:cstheme="minorHAnsi"/>
              </w:rPr>
              <w:t>Înființarea şi/sau modernizarea căilor de acces în cadrul fermei, inclusiv utilităţi şi racordări</w:t>
            </w:r>
            <w:r w:rsidR="001536F6">
              <w:t xml:space="preserve"> </w:t>
            </w:r>
            <w:r w:rsidR="001536F6" w:rsidRPr="001536F6">
              <w:rPr>
                <w:rFonts w:asciiTheme="minorHAnsi" w:hAnsiTheme="minorHAnsi" w:cstheme="minorHAnsi"/>
              </w:rPr>
              <w:t>aferente investiției propuse prin proiect</w:t>
            </w:r>
          </w:p>
        </w:tc>
        <w:tc>
          <w:tcPr>
            <w:tcW w:w="2126" w:type="dxa"/>
            <w:gridSpan w:val="3"/>
            <w:tcBorders>
              <w:top w:val="single" w:sz="4" w:space="0" w:color="auto"/>
              <w:left w:val="single" w:sz="4" w:space="0" w:color="auto"/>
              <w:bottom w:val="single" w:sz="4" w:space="0" w:color="auto"/>
              <w:right w:val="single" w:sz="4" w:space="0" w:color="auto"/>
            </w:tcBorders>
            <w:shd w:val="clear" w:color="000000" w:fill="CCFFFF"/>
          </w:tcPr>
          <w:p w14:paraId="6D820E21" w14:textId="77777777" w:rsidR="002B29AB" w:rsidRPr="005E10DA" w:rsidRDefault="002B29AB" w:rsidP="005D22FC">
            <w:pPr>
              <w:jc w:val="center"/>
              <w:rPr>
                <w:rFonts w:asciiTheme="minorHAnsi" w:hAnsiTheme="minorHAnsi" w:cstheme="minorHAnsi"/>
                <w:lang w:val="ro-RO" w:eastAsia="ro-RO"/>
              </w:rPr>
            </w:pPr>
          </w:p>
        </w:tc>
      </w:tr>
      <w:tr w:rsidR="002B29AB" w:rsidRPr="005E10DA" w14:paraId="7B01914E" w14:textId="77777777" w:rsidTr="00054947">
        <w:trPr>
          <w:gridAfter w:val="1"/>
          <w:wAfter w:w="207" w:type="dxa"/>
          <w:trHeight w:val="330"/>
        </w:trPr>
        <w:tc>
          <w:tcPr>
            <w:tcW w:w="3413" w:type="dxa"/>
            <w:gridSpan w:val="3"/>
            <w:vMerge/>
            <w:tcBorders>
              <w:left w:val="single" w:sz="4" w:space="0" w:color="auto"/>
              <w:bottom w:val="single" w:sz="8" w:space="0" w:color="auto"/>
              <w:right w:val="single" w:sz="8" w:space="0" w:color="auto"/>
            </w:tcBorders>
          </w:tcPr>
          <w:p w14:paraId="0C796BA8" w14:textId="77777777" w:rsidR="002B29AB" w:rsidRPr="005E10DA" w:rsidRDefault="002B29AB" w:rsidP="005D22FC">
            <w:pPr>
              <w:rPr>
                <w:rFonts w:asciiTheme="minorHAnsi" w:hAnsiTheme="minorHAnsi" w:cstheme="minorHAnsi"/>
                <w:bCs/>
                <w:lang w:val="ro-RO" w:eastAsia="ro-RO"/>
              </w:rPr>
            </w:pPr>
          </w:p>
        </w:tc>
        <w:tc>
          <w:tcPr>
            <w:tcW w:w="3969" w:type="dxa"/>
            <w:gridSpan w:val="3"/>
            <w:tcBorders>
              <w:top w:val="single" w:sz="4" w:space="0" w:color="auto"/>
              <w:left w:val="nil"/>
              <w:bottom w:val="single" w:sz="4" w:space="0" w:color="auto"/>
              <w:right w:val="single" w:sz="4" w:space="0" w:color="auto"/>
            </w:tcBorders>
            <w:shd w:val="clear" w:color="auto" w:fill="auto"/>
          </w:tcPr>
          <w:p w14:paraId="2923C56E" w14:textId="77777777" w:rsidR="002B29AB" w:rsidRPr="005E10DA" w:rsidRDefault="002B29AB" w:rsidP="00786D0E">
            <w:pPr>
              <w:jc w:val="both"/>
              <w:rPr>
                <w:rFonts w:asciiTheme="minorHAnsi" w:hAnsiTheme="minorHAnsi" w:cstheme="minorHAnsi"/>
              </w:rPr>
            </w:pPr>
            <w:r w:rsidRPr="002B29AB">
              <w:rPr>
                <w:rFonts w:asciiTheme="minorHAnsi" w:hAnsiTheme="minorHAnsi" w:cstheme="minorHAnsi"/>
              </w:rPr>
              <w:t>Investiții în scopul îndeplinirii standardelor comunitare în cazul tinerilor fermieri în conformitate cu art 17 (5) al Reg. 1305/2013</w:t>
            </w:r>
          </w:p>
        </w:tc>
        <w:tc>
          <w:tcPr>
            <w:tcW w:w="2126" w:type="dxa"/>
            <w:gridSpan w:val="3"/>
            <w:tcBorders>
              <w:top w:val="single" w:sz="4" w:space="0" w:color="auto"/>
              <w:left w:val="single" w:sz="4" w:space="0" w:color="auto"/>
              <w:bottom w:val="single" w:sz="4" w:space="0" w:color="auto"/>
              <w:right w:val="single" w:sz="4" w:space="0" w:color="auto"/>
            </w:tcBorders>
            <w:shd w:val="clear" w:color="000000" w:fill="CCFFFF"/>
          </w:tcPr>
          <w:p w14:paraId="5C59C5AE" w14:textId="77777777" w:rsidR="002B29AB" w:rsidRPr="005E10DA" w:rsidRDefault="002B29AB" w:rsidP="005D22FC">
            <w:pPr>
              <w:jc w:val="center"/>
              <w:rPr>
                <w:rFonts w:asciiTheme="minorHAnsi" w:hAnsiTheme="minorHAnsi" w:cstheme="minorHAnsi"/>
                <w:lang w:val="ro-RO" w:eastAsia="ro-RO"/>
              </w:rPr>
            </w:pPr>
          </w:p>
        </w:tc>
      </w:tr>
      <w:tr w:rsidR="00D06B65" w:rsidRPr="005E10DA" w14:paraId="4A331A32" w14:textId="77777777" w:rsidTr="00054947">
        <w:trPr>
          <w:gridAfter w:val="1"/>
          <w:wAfter w:w="207" w:type="dxa"/>
          <w:trHeight w:val="330"/>
        </w:trPr>
        <w:tc>
          <w:tcPr>
            <w:tcW w:w="3413" w:type="dxa"/>
            <w:gridSpan w:val="3"/>
            <w:tcBorders>
              <w:top w:val="single" w:sz="8" w:space="0" w:color="auto"/>
              <w:left w:val="single" w:sz="4" w:space="0" w:color="auto"/>
              <w:bottom w:val="single" w:sz="4" w:space="0" w:color="auto"/>
              <w:right w:val="single" w:sz="8" w:space="0" w:color="auto"/>
            </w:tcBorders>
          </w:tcPr>
          <w:p w14:paraId="5592ED8B" w14:textId="77777777" w:rsidR="00D06B65" w:rsidRPr="005E10DA" w:rsidRDefault="00D06B65" w:rsidP="005D22FC">
            <w:pPr>
              <w:rPr>
                <w:rFonts w:asciiTheme="minorHAnsi" w:hAnsiTheme="minorHAnsi" w:cstheme="minorHAnsi"/>
                <w:bCs/>
                <w:lang w:val="ro-RO" w:eastAsia="ro-RO"/>
              </w:rPr>
            </w:pPr>
            <w:r w:rsidRPr="00D06B65">
              <w:rPr>
                <w:rFonts w:asciiTheme="minorHAnsi" w:hAnsiTheme="minorHAnsi" w:cstheme="minorHAnsi"/>
                <w:bCs/>
                <w:lang w:val="ro-RO" w:eastAsia="ro-RO"/>
              </w:rPr>
              <w:lastRenderedPageBreak/>
              <w:t>15. Indicator adițional pentru Organizațiile de producători din sectorul fructe și legume</w:t>
            </w:r>
          </w:p>
        </w:tc>
        <w:tc>
          <w:tcPr>
            <w:tcW w:w="3969" w:type="dxa"/>
            <w:gridSpan w:val="3"/>
            <w:tcBorders>
              <w:top w:val="single" w:sz="4" w:space="0" w:color="auto"/>
              <w:left w:val="nil"/>
              <w:bottom w:val="single" w:sz="4" w:space="0" w:color="auto"/>
              <w:right w:val="single" w:sz="4" w:space="0" w:color="auto"/>
            </w:tcBorders>
            <w:shd w:val="clear" w:color="auto" w:fill="auto"/>
          </w:tcPr>
          <w:p w14:paraId="00AFC82A" w14:textId="77777777" w:rsidR="00D06B65" w:rsidRPr="005E10DA" w:rsidRDefault="00D06B65" w:rsidP="005D22FC">
            <w:pPr>
              <w:rPr>
                <w:rFonts w:asciiTheme="minorHAnsi" w:hAnsiTheme="minorHAnsi" w:cstheme="minorHAnsi"/>
              </w:rPr>
            </w:pPr>
            <w:r w:rsidRPr="00D06B65">
              <w:rPr>
                <w:rFonts w:asciiTheme="minorHAnsi" w:hAnsiTheme="minorHAnsi" w:cstheme="minorHAnsi"/>
              </w:rPr>
              <w:t>Echipamente/utilaje achiziționate (enumerare)</w:t>
            </w:r>
          </w:p>
        </w:tc>
        <w:tc>
          <w:tcPr>
            <w:tcW w:w="2126" w:type="dxa"/>
            <w:gridSpan w:val="3"/>
            <w:tcBorders>
              <w:top w:val="single" w:sz="4" w:space="0" w:color="auto"/>
              <w:left w:val="single" w:sz="4" w:space="0" w:color="auto"/>
              <w:bottom w:val="single" w:sz="4" w:space="0" w:color="auto"/>
              <w:right w:val="single" w:sz="4" w:space="0" w:color="auto"/>
            </w:tcBorders>
            <w:shd w:val="clear" w:color="000000" w:fill="CCFFFF"/>
          </w:tcPr>
          <w:p w14:paraId="729E9E7D" w14:textId="77777777" w:rsidR="00D06B65" w:rsidRPr="005E10DA" w:rsidRDefault="00D06B65" w:rsidP="005D22FC">
            <w:pPr>
              <w:jc w:val="center"/>
              <w:rPr>
                <w:rFonts w:asciiTheme="minorHAnsi" w:hAnsiTheme="minorHAnsi" w:cstheme="minorHAnsi"/>
                <w:lang w:val="ro-RO" w:eastAsia="ro-RO"/>
              </w:rPr>
            </w:pPr>
          </w:p>
        </w:tc>
      </w:tr>
      <w:tr w:rsidR="00041DDB" w:rsidRPr="005E10DA" w14:paraId="72FB5B6A" w14:textId="77777777" w:rsidTr="00786D0E">
        <w:trPr>
          <w:gridBefore w:val="1"/>
          <w:wBefore w:w="93" w:type="dxa"/>
          <w:trHeight w:val="285"/>
        </w:trPr>
        <w:tc>
          <w:tcPr>
            <w:tcW w:w="9622" w:type="dxa"/>
            <w:gridSpan w:val="9"/>
            <w:tcBorders>
              <w:top w:val="nil"/>
              <w:left w:val="nil"/>
              <w:bottom w:val="nil"/>
              <w:right w:val="nil"/>
            </w:tcBorders>
            <w:shd w:val="clear" w:color="auto" w:fill="auto"/>
            <w:vAlign w:val="center"/>
            <w:hideMark/>
          </w:tcPr>
          <w:p w14:paraId="51422E69" w14:textId="070CC2BD" w:rsidR="00B55683" w:rsidRPr="005E10DA" w:rsidRDefault="00B55683" w:rsidP="00381045">
            <w:pPr>
              <w:ind w:right="821"/>
              <w:rPr>
                <w:rFonts w:ascii="Arial" w:hAnsi="Arial" w:cs="Arial"/>
              </w:rPr>
            </w:pPr>
          </w:p>
        </w:tc>
      </w:tr>
      <w:tr w:rsidR="00041DDB" w:rsidRPr="005E10DA" w14:paraId="008F214C" w14:textId="77777777" w:rsidTr="00786D0E">
        <w:trPr>
          <w:gridBefore w:val="1"/>
          <w:wBefore w:w="93" w:type="dxa"/>
          <w:trHeight w:val="315"/>
        </w:trPr>
        <w:tc>
          <w:tcPr>
            <w:tcW w:w="9352" w:type="dxa"/>
            <w:gridSpan w:val="7"/>
            <w:tcBorders>
              <w:top w:val="nil"/>
              <w:left w:val="nil"/>
              <w:bottom w:val="nil"/>
              <w:right w:val="nil"/>
            </w:tcBorders>
            <w:shd w:val="clear" w:color="auto" w:fill="auto"/>
            <w:noWrap/>
            <w:vAlign w:val="center"/>
            <w:hideMark/>
          </w:tcPr>
          <w:p w14:paraId="2FEEF994" w14:textId="77777777" w:rsidR="00041DDB" w:rsidRPr="005E10DA" w:rsidRDefault="00041DDB" w:rsidP="00041DDB">
            <w:pPr>
              <w:rPr>
                <w:rFonts w:ascii="Arial" w:hAnsi="Arial" w:cs="Arial"/>
                <w:b/>
                <w:bCs/>
                <w:sz w:val="20"/>
                <w:szCs w:val="20"/>
              </w:rPr>
            </w:pPr>
            <w:r w:rsidRPr="005E10DA">
              <w:rPr>
                <w:rFonts w:ascii="Arial" w:hAnsi="Arial" w:cs="Arial"/>
                <w:b/>
                <w:bCs/>
                <w:sz w:val="20"/>
                <w:szCs w:val="20"/>
              </w:rPr>
              <w:t xml:space="preserve">Indic. nr.1 - </w:t>
            </w:r>
            <w:r w:rsidRPr="005E10DA">
              <w:rPr>
                <w:rFonts w:ascii="Arial" w:hAnsi="Arial" w:cs="Arial"/>
                <w:sz w:val="20"/>
                <w:szCs w:val="20"/>
              </w:rPr>
              <w:t>reprezintă codul de inregistrare al beneficiarului în Registrul Fermierului la APIA</w:t>
            </w:r>
          </w:p>
        </w:tc>
        <w:tc>
          <w:tcPr>
            <w:tcW w:w="270" w:type="dxa"/>
            <w:gridSpan w:val="2"/>
            <w:tcBorders>
              <w:top w:val="nil"/>
              <w:left w:val="nil"/>
              <w:bottom w:val="nil"/>
              <w:right w:val="nil"/>
            </w:tcBorders>
            <w:shd w:val="clear" w:color="auto" w:fill="auto"/>
            <w:vAlign w:val="center"/>
            <w:hideMark/>
          </w:tcPr>
          <w:p w14:paraId="7DE97735" w14:textId="77777777" w:rsidR="00041DDB" w:rsidRPr="005E10DA" w:rsidRDefault="00041DDB" w:rsidP="00041DDB">
            <w:pPr>
              <w:jc w:val="center"/>
              <w:rPr>
                <w:rFonts w:ascii="Arial" w:hAnsi="Arial" w:cs="Arial"/>
                <w:sz w:val="20"/>
                <w:szCs w:val="20"/>
              </w:rPr>
            </w:pPr>
          </w:p>
        </w:tc>
      </w:tr>
      <w:tr w:rsidR="00041DDB" w:rsidRPr="005E10DA" w14:paraId="1DEF2FD5" w14:textId="77777777" w:rsidTr="00786D0E">
        <w:trPr>
          <w:gridBefore w:val="1"/>
          <w:wBefore w:w="93" w:type="dxa"/>
          <w:trHeight w:val="315"/>
        </w:trPr>
        <w:tc>
          <w:tcPr>
            <w:tcW w:w="8812" w:type="dxa"/>
            <w:gridSpan w:val="6"/>
            <w:tcBorders>
              <w:top w:val="nil"/>
              <w:left w:val="nil"/>
              <w:bottom w:val="nil"/>
              <w:right w:val="nil"/>
            </w:tcBorders>
            <w:shd w:val="clear" w:color="auto" w:fill="auto"/>
            <w:noWrap/>
            <w:vAlign w:val="center"/>
            <w:hideMark/>
          </w:tcPr>
          <w:p w14:paraId="0DFD0999" w14:textId="719EBF99" w:rsidR="00041DDB" w:rsidRPr="005E10DA" w:rsidRDefault="00041DDB" w:rsidP="00041DDB">
            <w:pPr>
              <w:rPr>
                <w:rFonts w:ascii="Arial" w:hAnsi="Arial" w:cs="Arial"/>
                <w:b/>
                <w:bCs/>
                <w:sz w:val="20"/>
                <w:szCs w:val="20"/>
              </w:rPr>
            </w:pPr>
            <w:bookmarkStart w:id="8" w:name="RANGE!A39"/>
            <w:r w:rsidRPr="005E10DA">
              <w:rPr>
                <w:rFonts w:ascii="Arial" w:hAnsi="Arial" w:cs="Arial"/>
                <w:b/>
                <w:bCs/>
                <w:sz w:val="20"/>
                <w:szCs w:val="20"/>
              </w:rPr>
              <w:t xml:space="preserve">Indic. nr.2 - </w:t>
            </w:r>
            <w:r w:rsidRPr="005E10DA">
              <w:rPr>
                <w:rFonts w:ascii="Arial" w:hAnsi="Arial" w:cs="Arial"/>
                <w:sz w:val="20"/>
                <w:szCs w:val="20"/>
              </w:rPr>
              <w:t>reprezintă codul CAEN pentru investiţia vizată prin proiect</w:t>
            </w:r>
            <w:bookmarkEnd w:id="8"/>
          </w:p>
        </w:tc>
        <w:tc>
          <w:tcPr>
            <w:tcW w:w="540" w:type="dxa"/>
            <w:tcBorders>
              <w:top w:val="nil"/>
              <w:left w:val="nil"/>
              <w:bottom w:val="nil"/>
              <w:right w:val="nil"/>
            </w:tcBorders>
            <w:shd w:val="clear" w:color="auto" w:fill="auto"/>
            <w:vAlign w:val="center"/>
            <w:hideMark/>
          </w:tcPr>
          <w:p w14:paraId="3F65F3C5" w14:textId="77777777" w:rsidR="00381045" w:rsidRPr="005E10DA" w:rsidRDefault="00381045" w:rsidP="00381045">
            <w:pPr>
              <w:ind w:right="449"/>
              <w:rPr>
                <w:rFonts w:ascii="Arial" w:hAnsi="Arial" w:cs="Arial"/>
                <w:b/>
                <w:bCs/>
                <w:sz w:val="20"/>
                <w:szCs w:val="20"/>
              </w:rPr>
            </w:pPr>
          </w:p>
        </w:tc>
        <w:tc>
          <w:tcPr>
            <w:tcW w:w="270" w:type="dxa"/>
            <w:gridSpan w:val="2"/>
            <w:tcBorders>
              <w:top w:val="nil"/>
              <w:left w:val="nil"/>
              <w:bottom w:val="nil"/>
              <w:right w:val="nil"/>
            </w:tcBorders>
            <w:shd w:val="clear" w:color="auto" w:fill="auto"/>
            <w:vAlign w:val="center"/>
            <w:hideMark/>
          </w:tcPr>
          <w:p w14:paraId="4545B2F5" w14:textId="77777777" w:rsidR="00041DDB" w:rsidRPr="005E10DA" w:rsidRDefault="00041DDB" w:rsidP="00041DDB">
            <w:pPr>
              <w:jc w:val="center"/>
              <w:rPr>
                <w:rFonts w:ascii="Arial" w:hAnsi="Arial" w:cs="Arial"/>
                <w:sz w:val="20"/>
                <w:szCs w:val="20"/>
              </w:rPr>
            </w:pPr>
          </w:p>
        </w:tc>
      </w:tr>
      <w:tr w:rsidR="00041DDB" w:rsidRPr="005E10DA" w14:paraId="0D08142A" w14:textId="77777777" w:rsidTr="00786D0E">
        <w:trPr>
          <w:gridBefore w:val="1"/>
          <w:wBefore w:w="93" w:type="dxa"/>
          <w:trHeight w:val="315"/>
        </w:trPr>
        <w:tc>
          <w:tcPr>
            <w:tcW w:w="9352" w:type="dxa"/>
            <w:gridSpan w:val="7"/>
            <w:tcBorders>
              <w:top w:val="nil"/>
              <w:left w:val="nil"/>
              <w:bottom w:val="nil"/>
              <w:right w:val="nil"/>
            </w:tcBorders>
            <w:shd w:val="clear" w:color="auto" w:fill="auto"/>
            <w:noWrap/>
            <w:vAlign w:val="center"/>
            <w:hideMark/>
          </w:tcPr>
          <w:p w14:paraId="7C0AB526" w14:textId="4A47C755" w:rsidR="00041DDB" w:rsidRPr="005E10DA" w:rsidRDefault="00041DDB" w:rsidP="00B1399D">
            <w:pPr>
              <w:rPr>
                <w:rFonts w:ascii="Arial" w:hAnsi="Arial" w:cs="Arial"/>
                <w:b/>
                <w:bCs/>
                <w:sz w:val="20"/>
                <w:szCs w:val="20"/>
              </w:rPr>
            </w:pPr>
            <w:r w:rsidRPr="005E10DA">
              <w:rPr>
                <w:rFonts w:ascii="Arial" w:hAnsi="Arial" w:cs="Arial"/>
                <w:b/>
                <w:bCs/>
                <w:sz w:val="20"/>
                <w:szCs w:val="20"/>
              </w:rPr>
              <w:t xml:space="preserve">Indic. nr.3, 4, 5, 7- </w:t>
            </w:r>
            <w:r w:rsidRPr="005E10DA">
              <w:rPr>
                <w:rFonts w:ascii="Arial" w:hAnsi="Arial" w:cs="Arial"/>
                <w:sz w:val="20"/>
                <w:szCs w:val="20"/>
              </w:rPr>
              <w:t xml:space="preserve">se va bifa </w:t>
            </w:r>
            <w:r w:rsidRPr="00786D0E">
              <w:rPr>
                <w:rFonts w:ascii="Arial" w:hAnsi="Arial" w:cs="Arial"/>
                <w:b/>
                <w:sz w:val="20"/>
                <w:szCs w:val="20"/>
              </w:rPr>
              <w:t>doar o singura categorie</w:t>
            </w:r>
          </w:p>
        </w:tc>
        <w:tc>
          <w:tcPr>
            <w:tcW w:w="270" w:type="dxa"/>
            <w:gridSpan w:val="2"/>
            <w:tcBorders>
              <w:top w:val="nil"/>
              <w:left w:val="nil"/>
              <w:bottom w:val="nil"/>
              <w:right w:val="nil"/>
            </w:tcBorders>
            <w:shd w:val="clear" w:color="auto" w:fill="auto"/>
            <w:vAlign w:val="center"/>
            <w:hideMark/>
          </w:tcPr>
          <w:p w14:paraId="41D46A8A" w14:textId="77777777" w:rsidR="00041DDB" w:rsidRPr="005E10DA" w:rsidRDefault="00041DDB" w:rsidP="00041DDB">
            <w:pPr>
              <w:jc w:val="center"/>
              <w:rPr>
                <w:rFonts w:ascii="Arial" w:hAnsi="Arial" w:cs="Arial"/>
                <w:sz w:val="20"/>
                <w:szCs w:val="20"/>
              </w:rPr>
            </w:pPr>
          </w:p>
        </w:tc>
      </w:tr>
      <w:tr w:rsidR="00041DDB" w:rsidRPr="005E10DA" w14:paraId="4BB197CD" w14:textId="77777777" w:rsidTr="00786D0E">
        <w:trPr>
          <w:gridBefore w:val="1"/>
          <w:wBefore w:w="93" w:type="dxa"/>
          <w:trHeight w:val="1020"/>
        </w:trPr>
        <w:tc>
          <w:tcPr>
            <w:tcW w:w="9622" w:type="dxa"/>
            <w:gridSpan w:val="9"/>
            <w:tcBorders>
              <w:top w:val="nil"/>
              <w:left w:val="nil"/>
              <w:bottom w:val="nil"/>
              <w:right w:val="nil"/>
            </w:tcBorders>
            <w:shd w:val="clear" w:color="auto" w:fill="auto"/>
            <w:vAlign w:val="center"/>
            <w:hideMark/>
          </w:tcPr>
          <w:p w14:paraId="63B07782" w14:textId="3EB6DA13" w:rsidR="00C21683" w:rsidRPr="005E10DA" w:rsidRDefault="00041DDB" w:rsidP="00041DDB">
            <w:pPr>
              <w:rPr>
                <w:rFonts w:ascii="Arial" w:hAnsi="Arial" w:cs="Arial"/>
                <w:sz w:val="20"/>
                <w:szCs w:val="20"/>
              </w:rPr>
            </w:pPr>
            <w:r w:rsidRPr="005E10DA">
              <w:rPr>
                <w:rFonts w:ascii="Arial" w:hAnsi="Arial" w:cs="Arial"/>
                <w:b/>
                <w:bCs/>
                <w:sz w:val="20"/>
                <w:szCs w:val="20"/>
              </w:rPr>
              <w:t xml:space="preserve">Indic. nr. 6 - </w:t>
            </w:r>
            <w:r w:rsidRPr="005E10DA">
              <w:rPr>
                <w:rFonts w:ascii="Arial" w:hAnsi="Arial" w:cs="Arial"/>
                <w:sz w:val="20"/>
                <w:szCs w:val="20"/>
              </w:rPr>
              <w:t>se va completa numărul exploataţiilor sprijinite prin proiect; in cazul investitiilor colective realizate de formele asociative ale fermierilor (cooperative/</w:t>
            </w:r>
            <w:r w:rsidR="00747E56">
              <w:rPr>
                <w:rFonts w:ascii="Arial" w:hAnsi="Arial" w:cs="Arial"/>
                <w:sz w:val="20"/>
                <w:szCs w:val="20"/>
              </w:rPr>
              <w:t xml:space="preserve">organizații sau </w:t>
            </w:r>
            <w:r w:rsidRPr="005E10DA">
              <w:rPr>
                <w:rFonts w:ascii="Arial" w:hAnsi="Arial" w:cs="Arial"/>
                <w:sz w:val="20"/>
                <w:szCs w:val="20"/>
              </w:rPr>
              <w:t xml:space="preserve">grupuri </w:t>
            </w:r>
          </w:p>
          <w:p w14:paraId="03E5910B" w14:textId="77777777" w:rsidR="00C21683" w:rsidRPr="005E10DA" w:rsidRDefault="00041DDB" w:rsidP="00041DDB">
            <w:pPr>
              <w:rPr>
                <w:rFonts w:ascii="Arial" w:hAnsi="Arial" w:cs="Arial"/>
                <w:sz w:val="20"/>
                <w:szCs w:val="20"/>
              </w:rPr>
            </w:pPr>
            <w:r w:rsidRPr="005E10DA">
              <w:rPr>
                <w:rFonts w:ascii="Arial" w:hAnsi="Arial" w:cs="Arial"/>
                <w:sz w:val="20"/>
                <w:szCs w:val="20"/>
              </w:rPr>
              <w:t xml:space="preserve">de producatori) se va mentiona nr. de exploatatii care fac parte din formele asociative </w:t>
            </w:r>
          </w:p>
          <w:p w14:paraId="18FA0C2B" w14:textId="77777777" w:rsidR="00041DDB" w:rsidRPr="005E10DA" w:rsidRDefault="00041DDB" w:rsidP="00041DDB">
            <w:pPr>
              <w:rPr>
                <w:rFonts w:ascii="Arial" w:hAnsi="Arial" w:cs="Arial"/>
                <w:b/>
                <w:bCs/>
                <w:sz w:val="20"/>
                <w:szCs w:val="20"/>
              </w:rPr>
            </w:pPr>
            <w:r w:rsidRPr="005E10DA">
              <w:rPr>
                <w:rFonts w:ascii="Arial" w:hAnsi="Arial" w:cs="Arial"/>
                <w:sz w:val="20"/>
                <w:szCs w:val="20"/>
              </w:rPr>
              <w:t>implicate/sprijinite in proiect.</w:t>
            </w:r>
          </w:p>
        </w:tc>
      </w:tr>
      <w:tr w:rsidR="00041DDB" w:rsidRPr="005E10DA" w14:paraId="2480B360" w14:textId="77777777" w:rsidTr="00786D0E">
        <w:trPr>
          <w:gridBefore w:val="1"/>
          <w:wBefore w:w="93" w:type="dxa"/>
          <w:trHeight w:val="315"/>
        </w:trPr>
        <w:tc>
          <w:tcPr>
            <w:tcW w:w="9622" w:type="dxa"/>
            <w:gridSpan w:val="9"/>
            <w:tcBorders>
              <w:top w:val="nil"/>
              <w:left w:val="nil"/>
              <w:bottom w:val="nil"/>
              <w:right w:val="nil"/>
            </w:tcBorders>
            <w:shd w:val="clear" w:color="auto" w:fill="auto"/>
            <w:vAlign w:val="center"/>
            <w:hideMark/>
          </w:tcPr>
          <w:p w14:paraId="77196691" w14:textId="07D8EEB6" w:rsidR="00041DDB" w:rsidRPr="005E10DA" w:rsidRDefault="00041DDB" w:rsidP="00041DDB">
            <w:pPr>
              <w:rPr>
                <w:rFonts w:ascii="Arial" w:hAnsi="Arial" w:cs="Arial"/>
                <w:b/>
                <w:bCs/>
                <w:sz w:val="20"/>
                <w:szCs w:val="20"/>
              </w:rPr>
            </w:pPr>
            <w:r w:rsidRPr="005E10DA">
              <w:rPr>
                <w:rFonts w:ascii="Arial" w:hAnsi="Arial" w:cs="Arial"/>
                <w:b/>
                <w:bCs/>
                <w:sz w:val="20"/>
                <w:szCs w:val="20"/>
              </w:rPr>
              <w:t xml:space="preserve">Indic. nr. 8 - </w:t>
            </w:r>
            <w:r w:rsidR="009D5EF4" w:rsidRPr="009D5EF4">
              <w:rPr>
                <w:rFonts w:ascii="Arial" w:hAnsi="Arial" w:cs="Arial"/>
                <w:sz w:val="20"/>
                <w:szCs w:val="20"/>
              </w:rPr>
              <w:t>se completează suprafaţa (Ha) plantației pomicole nou înființate/ extinse prin proiect. Se completează pentru proiectele care se încadrează pe Componenta 1 - Înființare/ extindere/ modernizare plantație, inclusiv condiționare și marketing (ca și componente secundare).</w:t>
            </w:r>
          </w:p>
        </w:tc>
      </w:tr>
      <w:tr w:rsidR="00041DDB" w:rsidRPr="005E10DA" w14:paraId="17F0FAF1" w14:textId="77777777" w:rsidTr="00786D0E">
        <w:trPr>
          <w:gridBefore w:val="1"/>
          <w:wBefore w:w="93" w:type="dxa"/>
          <w:trHeight w:val="315"/>
        </w:trPr>
        <w:tc>
          <w:tcPr>
            <w:tcW w:w="9352" w:type="dxa"/>
            <w:gridSpan w:val="7"/>
            <w:tcBorders>
              <w:top w:val="nil"/>
              <w:left w:val="nil"/>
              <w:bottom w:val="nil"/>
              <w:right w:val="nil"/>
            </w:tcBorders>
            <w:shd w:val="clear" w:color="auto" w:fill="auto"/>
            <w:noWrap/>
            <w:vAlign w:val="center"/>
            <w:hideMark/>
          </w:tcPr>
          <w:p w14:paraId="786E3686" w14:textId="4A576F83" w:rsidR="009D5EF4" w:rsidRDefault="00041DDB" w:rsidP="00B1399D">
            <w:pPr>
              <w:rPr>
                <w:rFonts w:ascii="Arial" w:hAnsi="Arial" w:cs="Arial"/>
                <w:b/>
                <w:bCs/>
                <w:sz w:val="20"/>
                <w:szCs w:val="20"/>
              </w:rPr>
            </w:pPr>
            <w:r w:rsidRPr="005E10DA">
              <w:rPr>
                <w:rFonts w:ascii="Arial" w:hAnsi="Arial" w:cs="Arial"/>
                <w:b/>
                <w:bCs/>
                <w:sz w:val="20"/>
                <w:szCs w:val="20"/>
              </w:rPr>
              <w:t>Indic. nr. 9</w:t>
            </w:r>
            <w:r w:rsidR="009D5EF4">
              <w:rPr>
                <w:rFonts w:ascii="Arial" w:hAnsi="Arial" w:cs="Arial"/>
                <w:b/>
                <w:bCs/>
                <w:sz w:val="20"/>
                <w:szCs w:val="20"/>
              </w:rPr>
              <w:t xml:space="preserve">- </w:t>
            </w:r>
            <w:r w:rsidR="009D5EF4" w:rsidRPr="009D5EF4">
              <w:rPr>
                <w:rFonts w:ascii="Arial" w:hAnsi="Arial" w:cs="Arial"/>
                <w:b/>
                <w:bCs/>
                <w:sz w:val="20"/>
                <w:szCs w:val="20"/>
              </w:rPr>
              <w:t xml:space="preserve">- </w:t>
            </w:r>
            <w:r w:rsidR="009D5EF4" w:rsidRPr="00786D0E">
              <w:rPr>
                <w:rFonts w:ascii="Arial" w:hAnsi="Arial" w:cs="Arial"/>
                <w:bCs/>
                <w:sz w:val="20"/>
                <w:szCs w:val="20"/>
              </w:rPr>
              <w:t>se completează suprafaţa (Ha) plantației pomicole în reconversie sprijinită prin proiect. Se completează pentru proiectele care se încadrează pe Componenta 1 - Înființare/ extindere/ modernizare plantație, inclusiv condiționare și marketing (ca și componente secundare). Reconversia pomicolă reprezintă defrișarea unei plantații pomicole în condițiile legii și replantarea aceleiași specii și/sau a altor specii pomicole pe suprafața defrișată.</w:t>
            </w:r>
          </w:p>
          <w:p w14:paraId="148605F4" w14:textId="1CB210AE" w:rsidR="00041DDB" w:rsidRPr="005E10DA" w:rsidRDefault="00041DDB" w:rsidP="00041DDB">
            <w:pPr>
              <w:rPr>
                <w:rFonts w:ascii="Arial" w:hAnsi="Arial" w:cs="Arial"/>
                <w:b/>
                <w:bCs/>
                <w:sz w:val="20"/>
                <w:szCs w:val="20"/>
              </w:rPr>
            </w:pPr>
            <w:r w:rsidRPr="005E10DA">
              <w:rPr>
                <w:rFonts w:ascii="Arial" w:hAnsi="Arial" w:cs="Arial"/>
                <w:b/>
                <w:bCs/>
                <w:sz w:val="20"/>
                <w:szCs w:val="20"/>
              </w:rPr>
              <w:t xml:space="preserve">10 - </w:t>
            </w:r>
            <w:r w:rsidR="009D5EF4" w:rsidRPr="009D5EF4">
              <w:rPr>
                <w:rFonts w:ascii="Arial" w:hAnsi="Arial" w:cs="Arial"/>
                <w:sz w:val="20"/>
                <w:szCs w:val="20"/>
              </w:rPr>
              <w:t>- se completează suprafaţa (Ha) pepinierelor pomicole înființate/ extinse/ prin proiect. Se completează pentru proiectele care se încadrează pe Componenta 1¹ - Înființare/ extindere/ modernizare pepinieră, inclusiv condiționare și marketing (ca și componentă secundară).</w:t>
            </w:r>
          </w:p>
        </w:tc>
        <w:tc>
          <w:tcPr>
            <w:tcW w:w="270" w:type="dxa"/>
            <w:gridSpan w:val="2"/>
            <w:tcBorders>
              <w:top w:val="nil"/>
              <w:left w:val="nil"/>
              <w:bottom w:val="nil"/>
              <w:right w:val="nil"/>
            </w:tcBorders>
            <w:shd w:val="clear" w:color="auto" w:fill="auto"/>
            <w:vAlign w:val="center"/>
            <w:hideMark/>
          </w:tcPr>
          <w:p w14:paraId="749F223A" w14:textId="77777777" w:rsidR="00041DDB" w:rsidRPr="005E10DA" w:rsidRDefault="00041DDB" w:rsidP="00041DDB">
            <w:pPr>
              <w:jc w:val="center"/>
              <w:rPr>
                <w:rFonts w:ascii="Arial" w:hAnsi="Arial" w:cs="Arial"/>
                <w:sz w:val="20"/>
                <w:szCs w:val="20"/>
              </w:rPr>
            </w:pPr>
          </w:p>
        </w:tc>
      </w:tr>
      <w:tr w:rsidR="00041DDB" w:rsidRPr="005E10DA" w14:paraId="21BC96AF" w14:textId="77777777" w:rsidTr="00786D0E">
        <w:trPr>
          <w:gridBefore w:val="1"/>
          <w:wBefore w:w="93" w:type="dxa"/>
          <w:trHeight w:val="315"/>
        </w:trPr>
        <w:tc>
          <w:tcPr>
            <w:tcW w:w="9352" w:type="dxa"/>
            <w:gridSpan w:val="7"/>
            <w:tcBorders>
              <w:top w:val="nil"/>
              <w:left w:val="nil"/>
              <w:bottom w:val="nil"/>
              <w:right w:val="nil"/>
            </w:tcBorders>
            <w:shd w:val="clear" w:color="auto" w:fill="auto"/>
            <w:noWrap/>
            <w:vAlign w:val="center"/>
            <w:hideMark/>
          </w:tcPr>
          <w:p w14:paraId="76AFC88A" w14:textId="61FB8DCF" w:rsidR="00041DDB" w:rsidRPr="005E10DA" w:rsidRDefault="00041DDB" w:rsidP="00041DDB">
            <w:pPr>
              <w:rPr>
                <w:rFonts w:ascii="Arial" w:hAnsi="Arial" w:cs="Arial"/>
                <w:b/>
                <w:bCs/>
                <w:sz w:val="20"/>
                <w:szCs w:val="20"/>
              </w:rPr>
            </w:pPr>
            <w:r w:rsidRPr="005E10DA">
              <w:rPr>
                <w:rFonts w:ascii="Arial" w:hAnsi="Arial" w:cs="Arial"/>
                <w:b/>
                <w:bCs/>
                <w:sz w:val="20"/>
                <w:szCs w:val="20"/>
              </w:rPr>
              <w:t xml:space="preserve">Indic. nr. 11 - </w:t>
            </w:r>
            <w:r w:rsidR="008243BE" w:rsidRPr="008243BE">
              <w:rPr>
                <w:rFonts w:ascii="Arial" w:hAnsi="Arial" w:cs="Arial"/>
                <w:sz w:val="20"/>
                <w:szCs w:val="20"/>
              </w:rPr>
              <w:t>- se completează suprafaţa (Ha) vizată de investiţii pentru sisteme de irigaţii realizate prin proiect. Se completează pentru proiectele care se încadrează pe Componenta 1 - Înființare/ extindere/ modernizare plantație, inclusiv condiționare și marketing (ca și componente secundare) și Componenta 1¹ - Înființare/ extindere/ modernizare pepinieră, inclusiv condiționare și marketing (ca și componentă secundară).</w:t>
            </w:r>
          </w:p>
        </w:tc>
        <w:tc>
          <w:tcPr>
            <w:tcW w:w="270" w:type="dxa"/>
            <w:gridSpan w:val="2"/>
            <w:tcBorders>
              <w:top w:val="nil"/>
              <w:left w:val="nil"/>
              <w:bottom w:val="nil"/>
              <w:right w:val="nil"/>
            </w:tcBorders>
            <w:shd w:val="clear" w:color="auto" w:fill="auto"/>
            <w:vAlign w:val="center"/>
            <w:hideMark/>
          </w:tcPr>
          <w:p w14:paraId="50AD41A7" w14:textId="77777777" w:rsidR="00041DDB" w:rsidRPr="005E10DA" w:rsidRDefault="00041DDB" w:rsidP="00041DDB">
            <w:pPr>
              <w:jc w:val="center"/>
              <w:rPr>
                <w:rFonts w:ascii="Arial" w:hAnsi="Arial" w:cs="Arial"/>
                <w:sz w:val="20"/>
                <w:szCs w:val="20"/>
              </w:rPr>
            </w:pPr>
          </w:p>
        </w:tc>
      </w:tr>
      <w:tr w:rsidR="00843779" w:rsidRPr="005E10DA" w14:paraId="1F388345" w14:textId="77777777" w:rsidTr="00B1399D">
        <w:trPr>
          <w:gridBefore w:val="1"/>
          <w:wBefore w:w="93" w:type="dxa"/>
          <w:trHeight w:val="315"/>
        </w:trPr>
        <w:tc>
          <w:tcPr>
            <w:tcW w:w="9352" w:type="dxa"/>
            <w:gridSpan w:val="7"/>
            <w:tcBorders>
              <w:top w:val="nil"/>
              <w:left w:val="nil"/>
              <w:bottom w:val="nil"/>
              <w:right w:val="nil"/>
            </w:tcBorders>
            <w:shd w:val="clear" w:color="auto" w:fill="auto"/>
            <w:noWrap/>
            <w:vAlign w:val="center"/>
          </w:tcPr>
          <w:p w14:paraId="5AED8A72" w14:textId="77777777" w:rsidR="00843779" w:rsidRPr="005E10DA" w:rsidRDefault="00843779" w:rsidP="00041DDB">
            <w:pPr>
              <w:rPr>
                <w:rFonts w:ascii="Arial" w:hAnsi="Arial" w:cs="Arial"/>
                <w:b/>
                <w:bCs/>
                <w:sz w:val="20"/>
                <w:szCs w:val="20"/>
              </w:rPr>
            </w:pPr>
            <w:r w:rsidRPr="00843779">
              <w:rPr>
                <w:rFonts w:ascii="Arial" w:hAnsi="Arial" w:cs="Arial"/>
                <w:b/>
                <w:bCs/>
                <w:sz w:val="20"/>
                <w:szCs w:val="20"/>
              </w:rPr>
              <w:t xml:space="preserve">Indic. nr. 12 - </w:t>
            </w:r>
            <w:r w:rsidR="00B755FB" w:rsidRPr="00B755FB">
              <w:rPr>
                <w:rFonts w:ascii="Arial" w:hAnsi="Arial" w:cs="Arial"/>
                <w:bCs/>
                <w:sz w:val="20"/>
                <w:szCs w:val="20"/>
              </w:rPr>
              <w:t>se completează suprafaţa (Ha) exploatațiilor pomicole modernizate prin proiect. Se completează pentru proiectele care se încadrează pe Componenta 2 - Utilaje recoltare (modernizare exploatație).</w:t>
            </w:r>
            <w:r w:rsidRPr="00786D0E">
              <w:rPr>
                <w:rFonts w:ascii="Arial" w:hAnsi="Arial" w:cs="Arial"/>
                <w:bCs/>
                <w:sz w:val="20"/>
                <w:szCs w:val="20"/>
              </w:rPr>
              <w:t>.</w:t>
            </w:r>
          </w:p>
        </w:tc>
        <w:tc>
          <w:tcPr>
            <w:tcW w:w="270" w:type="dxa"/>
            <w:gridSpan w:val="2"/>
            <w:tcBorders>
              <w:top w:val="nil"/>
              <w:left w:val="nil"/>
              <w:bottom w:val="nil"/>
              <w:right w:val="nil"/>
            </w:tcBorders>
            <w:shd w:val="clear" w:color="auto" w:fill="auto"/>
            <w:vAlign w:val="center"/>
          </w:tcPr>
          <w:p w14:paraId="65E50D34" w14:textId="77777777" w:rsidR="00843779" w:rsidRPr="005E10DA" w:rsidRDefault="00843779" w:rsidP="00041DDB">
            <w:pPr>
              <w:jc w:val="center"/>
              <w:rPr>
                <w:rFonts w:ascii="Arial" w:hAnsi="Arial" w:cs="Arial"/>
                <w:sz w:val="20"/>
                <w:szCs w:val="20"/>
              </w:rPr>
            </w:pPr>
          </w:p>
        </w:tc>
      </w:tr>
      <w:tr w:rsidR="00843779" w:rsidRPr="005E10DA" w14:paraId="74FB1DD6" w14:textId="77777777" w:rsidTr="00B1399D">
        <w:trPr>
          <w:gridBefore w:val="1"/>
          <w:wBefore w:w="93" w:type="dxa"/>
          <w:trHeight w:val="315"/>
        </w:trPr>
        <w:tc>
          <w:tcPr>
            <w:tcW w:w="9352" w:type="dxa"/>
            <w:gridSpan w:val="7"/>
            <w:tcBorders>
              <w:top w:val="nil"/>
              <w:left w:val="nil"/>
              <w:bottom w:val="nil"/>
              <w:right w:val="nil"/>
            </w:tcBorders>
            <w:shd w:val="clear" w:color="auto" w:fill="auto"/>
            <w:noWrap/>
            <w:vAlign w:val="center"/>
          </w:tcPr>
          <w:p w14:paraId="5610BFD0" w14:textId="77777777" w:rsidR="00843779" w:rsidRPr="00843779" w:rsidRDefault="00843779" w:rsidP="00041DDB">
            <w:pPr>
              <w:rPr>
                <w:rFonts w:ascii="Arial" w:hAnsi="Arial" w:cs="Arial"/>
                <w:b/>
                <w:bCs/>
                <w:sz w:val="20"/>
                <w:szCs w:val="20"/>
              </w:rPr>
            </w:pPr>
            <w:r w:rsidRPr="00843779">
              <w:rPr>
                <w:rFonts w:ascii="Arial" w:hAnsi="Arial" w:cs="Arial"/>
                <w:b/>
                <w:bCs/>
                <w:sz w:val="20"/>
                <w:szCs w:val="20"/>
              </w:rPr>
              <w:t xml:space="preserve">Indic. nr. 13 </w:t>
            </w:r>
            <w:r w:rsidRPr="00786D0E">
              <w:rPr>
                <w:rFonts w:ascii="Arial" w:hAnsi="Arial" w:cs="Arial"/>
                <w:bCs/>
                <w:sz w:val="20"/>
                <w:szCs w:val="20"/>
              </w:rPr>
              <w:t xml:space="preserve">- </w:t>
            </w:r>
            <w:r w:rsidR="00B755FB" w:rsidRPr="00B755FB">
              <w:rPr>
                <w:rFonts w:ascii="Arial" w:hAnsi="Arial" w:cs="Arial"/>
                <w:bCs/>
                <w:sz w:val="20"/>
                <w:szCs w:val="20"/>
              </w:rPr>
              <w:t>se bifează doar o singură categorie, în funcție de componenta submăsurii în care se încadrează tipul/ tipurile de investiții realizate prin proiect.</w:t>
            </w:r>
          </w:p>
        </w:tc>
        <w:tc>
          <w:tcPr>
            <w:tcW w:w="270" w:type="dxa"/>
            <w:gridSpan w:val="2"/>
            <w:tcBorders>
              <w:top w:val="nil"/>
              <w:left w:val="nil"/>
              <w:bottom w:val="nil"/>
              <w:right w:val="nil"/>
            </w:tcBorders>
            <w:shd w:val="clear" w:color="auto" w:fill="auto"/>
            <w:vAlign w:val="center"/>
          </w:tcPr>
          <w:p w14:paraId="5B9B6EEB" w14:textId="77777777" w:rsidR="00843779" w:rsidRPr="005E10DA" w:rsidRDefault="00843779" w:rsidP="00041DDB">
            <w:pPr>
              <w:jc w:val="center"/>
              <w:rPr>
                <w:rFonts w:ascii="Arial" w:hAnsi="Arial" w:cs="Arial"/>
                <w:sz w:val="20"/>
                <w:szCs w:val="20"/>
              </w:rPr>
            </w:pPr>
          </w:p>
        </w:tc>
      </w:tr>
      <w:tr w:rsidR="00041DDB" w:rsidRPr="005E10DA" w14:paraId="6DC5EDF8" w14:textId="77777777" w:rsidTr="00786D0E">
        <w:trPr>
          <w:gridBefore w:val="1"/>
          <w:wBefore w:w="93" w:type="dxa"/>
          <w:trHeight w:val="315"/>
        </w:trPr>
        <w:tc>
          <w:tcPr>
            <w:tcW w:w="9622" w:type="dxa"/>
            <w:gridSpan w:val="9"/>
            <w:tcBorders>
              <w:top w:val="nil"/>
              <w:left w:val="nil"/>
              <w:bottom w:val="nil"/>
              <w:right w:val="nil"/>
            </w:tcBorders>
            <w:shd w:val="clear" w:color="auto" w:fill="auto"/>
            <w:noWrap/>
            <w:vAlign w:val="center"/>
            <w:hideMark/>
          </w:tcPr>
          <w:p w14:paraId="401481D7" w14:textId="33ECED8A" w:rsidR="00041DDB" w:rsidRPr="005E10DA" w:rsidRDefault="00041DDB">
            <w:pPr>
              <w:rPr>
                <w:rFonts w:ascii="Arial" w:hAnsi="Arial" w:cs="Arial"/>
                <w:b/>
                <w:bCs/>
                <w:sz w:val="20"/>
                <w:szCs w:val="20"/>
              </w:rPr>
            </w:pPr>
            <w:r w:rsidRPr="005E10DA">
              <w:rPr>
                <w:rFonts w:ascii="Arial" w:hAnsi="Arial" w:cs="Arial"/>
                <w:b/>
                <w:bCs/>
                <w:sz w:val="20"/>
                <w:szCs w:val="20"/>
              </w:rPr>
              <w:t xml:space="preserve">Indic. nr. 15 </w:t>
            </w:r>
            <w:r w:rsidRPr="005E10DA">
              <w:rPr>
                <w:rFonts w:ascii="Arial" w:hAnsi="Arial" w:cs="Arial"/>
                <w:sz w:val="20"/>
                <w:szCs w:val="20"/>
              </w:rPr>
              <w:t xml:space="preserve">- </w:t>
            </w:r>
            <w:r w:rsidR="00843779" w:rsidRPr="00843779">
              <w:rPr>
                <w:rFonts w:ascii="Arial" w:hAnsi="Arial" w:cs="Arial"/>
                <w:sz w:val="20"/>
                <w:szCs w:val="20"/>
              </w:rPr>
              <w:t>se vor enumera echipamentele/ utilajele care vor fi achiziționate prin proiect.</w:t>
            </w:r>
          </w:p>
        </w:tc>
      </w:tr>
    </w:tbl>
    <w:p w14:paraId="0EA07262" w14:textId="2BC86B59" w:rsidR="00AB6E12" w:rsidRPr="005E10DA" w:rsidRDefault="00AB6E12" w:rsidP="005D22FC">
      <w:pPr>
        <w:ind w:right="148"/>
        <w:jc w:val="both"/>
        <w:rPr>
          <w:rFonts w:asciiTheme="minorHAnsi" w:hAnsiTheme="minorHAnsi" w:cs="Calibri"/>
          <w:b/>
          <w:bCs/>
          <w:iCs/>
          <w:lang w:val="ro-RO"/>
        </w:rPr>
      </w:pPr>
    </w:p>
    <w:p w14:paraId="3C50C390" w14:textId="77777777" w:rsidR="00551330" w:rsidRPr="005E10DA" w:rsidRDefault="00551330" w:rsidP="00551330">
      <w:pPr>
        <w:pStyle w:val="BodyText3"/>
        <w:jc w:val="both"/>
        <w:rPr>
          <w:rFonts w:asciiTheme="minorHAnsi" w:hAnsiTheme="minorHAnsi" w:cstheme="minorHAnsi"/>
          <w:iCs/>
          <w:sz w:val="22"/>
          <w:szCs w:val="22"/>
          <w:lang w:val="ro-RO"/>
        </w:rPr>
      </w:pPr>
      <w:r w:rsidRPr="005E10DA">
        <w:rPr>
          <w:rFonts w:asciiTheme="minorHAnsi" w:hAnsiTheme="minorHAnsi" w:cstheme="minorHAnsi"/>
          <w:iCs/>
          <w:sz w:val="22"/>
          <w:szCs w:val="22"/>
          <w:lang w:val="ro-RO"/>
        </w:rPr>
        <w:t>9. Verificarea factorilor de risc</w:t>
      </w:r>
    </w:p>
    <w:p w14:paraId="016B3A5E" w14:textId="77777777" w:rsidR="00551330" w:rsidRPr="005E10DA" w:rsidRDefault="00551330" w:rsidP="00551330">
      <w:pPr>
        <w:ind w:right="148"/>
        <w:jc w:val="both"/>
        <w:rPr>
          <w:rFonts w:asciiTheme="minorHAnsi" w:hAnsiTheme="minorHAnsi" w:cs="Calibri"/>
          <w:b/>
          <w:bCs/>
          <w:iCs/>
          <w:sz w:val="22"/>
          <w:szCs w:val="22"/>
          <w:lang w:val="ro-RO"/>
        </w:rPr>
      </w:pPr>
    </w:p>
    <w:p w14:paraId="09AACD77" w14:textId="77777777" w:rsidR="00551330" w:rsidRPr="005E10DA" w:rsidRDefault="00551330" w:rsidP="00551330">
      <w:pPr>
        <w:pStyle w:val="BodyText3"/>
        <w:jc w:val="both"/>
        <w:rPr>
          <w:rFonts w:asciiTheme="minorHAnsi" w:hAnsiTheme="minorHAnsi" w:cs="Calibri"/>
          <w:b w:val="0"/>
          <w:iCs/>
          <w:sz w:val="22"/>
          <w:szCs w:val="22"/>
          <w:lang w:val="ro-RO"/>
        </w:rPr>
      </w:pPr>
      <w:r w:rsidRPr="005E10DA">
        <w:rPr>
          <w:rFonts w:asciiTheme="minorHAnsi" w:hAnsiTheme="minorHAnsi" w:cs="Calibri"/>
          <w:b w:val="0"/>
          <w:iCs/>
          <w:sz w:val="22"/>
          <w:szCs w:val="22"/>
          <w:lang w:val="ro-RO"/>
        </w:rPr>
        <w:t>Se verifică dacă factorii de risc din cererea de finanţare sunt corecţi, în caz contrar se completează tabelul cu informaţia corectă.</w:t>
      </w:r>
    </w:p>
    <w:p w14:paraId="7899133D" w14:textId="77777777" w:rsidR="00551330" w:rsidRPr="005E10DA" w:rsidRDefault="00551330" w:rsidP="00551330">
      <w:pPr>
        <w:ind w:right="148"/>
        <w:jc w:val="both"/>
        <w:rPr>
          <w:rFonts w:asciiTheme="minorHAnsi" w:hAnsiTheme="minorHAnsi" w:cs="Calibri"/>
          <w:b/>
          <w:bCs/>
          <w:iCs/>
          <w:sz w:val="22"/>
          <w:szCs w:val="22"/>
          <w:lang w:val="ro-RO"/>
        </w:rPr>
      </w:pPr>
    </w:p>
    <w:p w14:paraId="2383FBAB" w14:textId="77777777" w:rsidR="00551330" w:rsidRPr="005E10DA" w:rsidRDefault="00551330" w:rsidP="00551330">
      <w:pPr>
        <w:pStyle w:val="BodyText"/>
        <w:jc w:val="both"/>
        <w:rPr>
          <w:rFonts w:asciiTheme="minorHAnsi" w:hAnsiTheme="minorHAnsi" w:cs="Calibri"/>
          <w:b/>
          <w:sz w:val="22"/>
          <w:szCs w:val="22"/>
          <w:u w:val="single"/>
        </w:rPr>
      </w:pPr>
      <w:r w:rsidRPr="005E10DA">
        <w:rPr>
          <w:rFonts w:asciiTheme="minorHAnsi" w:hAnsiTheme="minorHAnsi" w:cs="Calibri"/>
          <w:b/>
          <w:sz w:val="22"/>
          <w:szCs w:val="22"/>
          <w:u w:val="single"/>
        </w:rPr>
        <w:t>DECIZIA REFERITOARE LA ELIGIBILITATEA PROIECTULUI</w:t>
      </w:r>
    </w:p>
    <w:p w14:paraId="195A8B97" w14:textId="77777777" w:rsidR="00551330" w:rsidRPr="005E10DA" w:rsidRDefault="00551330" w:rsidP="00551330">
      <w:pPr>
        <w:jc w:val="both"/>
        <w:rPr>
          <w:rFonts w:asciiTheme="minorHAnsi" w:hAnsiTheme="minorHAnsi" w:cs="Calibri"/>
          <w:sz w:val="22"/>
          <w:szCs w:val="22"/>
          <w:lang w:val="ro-RO"/>
        </w:rPr>
      </w:pPr>
      <w:r w:rsidRPr="004C18F8">
        <w:rPr>
          <w:rFonts w:asciiTheme="minorHAnsi" w:hAnsiTheme="minorHAnsi" w:cs="Calibri"/>
          <w:sz w:val="22"/>
          <w:szCs w:val="22"/>
          <w:lang w:val="ro-RO"/>
        </w:rPr>
        <w:t>Dacă toate criteriile de eligibilitate aplicate proiectului au fost îndeplinite</w:t>
      </w:r>
      <w:r w:rsidR="00885088" w:rsidRPr="004C18F8">
        <w:rPr>
          <w:rFonts w:asciiTheme="minorHAnsi" w:hAnsiTheme="minorHAnsi" w:cs="Calibri"/>
          <w:sz w:val="22"/>
          <w:szCs w:val="22"/>
          <w:lang w:val="ro-RO"/>
        </w:rPr>
        <w:t xml:space="preserve">, </w:t>
      </w:r>
      <w:r w:rsidR="00016491" w:rsidRPr="004C18F8">
        <w:rPr>
          <w:rFonts w:asciiTheme="minorHAnsi" w:hAnsiTheme="minorHAnsi" w:cs="Calibri"/>
          <w:sz w:val="22"/>
          <w:szCs w:val="22"/>
          <w:lang w:val="ro-RO"/>
        </w:rPr>
        <w:t xml:space="preserve">avandu-se </w:t>
      </w:r>
      <w:r w:rsidR="00885088" w:rsidRPr="004C18F8">
        <w:rPr>
          <w:rFonts w:asciiTheme="minorHAnsi" w:hAnsiTheme="minorHAnsi" w:cs="Calibri"/>
          <w:sz w:val="22"/>
          <w:szCs w:val="22"/>
          <w:lang w:val="ro-RO"/>
        </w:rPr>
        <w:t>î</w:t>
      </w:r>
      <w:r w:rsidR="00016491" w:rsidRPr="004C18F8">
        <w:rPr>
          <w:rFonts w:asciiTheme="minorHAnsi" w:hAnsiTheme="minorHAnsi" w:cs="Calibri"/>
          <w:sz w:val="22"/>
          <w:szCs w:val="22"/>
          <w:lang w:val="ro-RO"/>
        </w:rPr>
        <w:t>n vedere inclusiv rezultatul vizitei pe teren</w:t>
      </w:r>
      <w:r w:rsidRPr="004C18F8">
        <w:rPr>
          <w:rFonts w:asciiTheme="minorHAnsi" w:hAnsiTheme="minorHAnsi" w:cs="Calibri"/>
          <w:sz w:val="22"/>
          <w:szCs w:val="22"/>
          <w:lang w:val="ro-RO"/>
        </w:rPr>
        <w:t xml:space="preserve"> şi</w:t>
      </w:r>
      <w:r w:rsidR="00885088" w:rsidRPr="004C18F8">
        <w:rPr>
          <w:rFonts w:asciiTheme="minorHAnsi" w:hAnsiTheme="minorHAnsi" w:cs="Calibri"/>
          <w:sz w:val="22"/>
          <w:szCs w:val="22"/>
          <w:lang w:val="ro-RO"/>
        </w:rPr>
        <w:t xml:space="preserve"> </w:t>
      </w:r>
      <w:r w:rsidRPr="004C18F8">
        <w:rPr>
          <w:rFonts w:asciiTheme="minorHAnsi" w:hAnsiTheme="minorHAnsi" w:cs="Calibri"/>
          <w:sz w:val="22"/>
          <w:szCs w:val="22"/>
          <w:lang w:val="ro-RO"/>
        </w:rPr>
        <w:t>nu au fost create condiţii artificiale, proiectul este eligibil.</w:t>
      </w:r>
    </w:p>
    <w:p w14:paraId="41A9E9BC" w14:textId="77777777" w:rsidR="00551330" w:rsidRPr="005E10DA" w:rsidRDefault="00551330" w:rsidP="00551330">
      <w:pPr>
        <w:jc w:val="both"/>
        <w:rPr>
          <w:rFonts w:asciiTheme="minorHAnsi" w:hAnsiTheme="minorHAnsi" w:cs="Calibri"/>
          <w:sz w:val="22"/>
          <w:szCs w:val="22"/>
          <w:lang w:val="ro-RO"/>
        </w:rPr>
      </w:pPr>
    </w:p>
    <w:p w14:paraId="2E78AEE2" w14:textId="0C95D093" w:rsidR="00551330" w:rsidRDefault="00551330" w:rsidP="00551330">
      <w:pPr>
        <w:jc w:val="both"/>
        <w:rPr>
          <w:rFonts w:asciiTheme="minorHAnsi" w:hAnsiTheme="minorHAnsi" w:cs="Calibri"/>
          <w:sz w:val="22"/>
          <w:szCs w:val="22"/>
          <w:lang w:val="ro-RO"/>
        </w:rPr>
      </w:pPr>
      <w:r w:rsidRPr="005E10DA">
        <w:rPr>
          <w:rFonts w:asciiTheme="minorHAnsi" w:hAnsiTheme="minorHAnsi" w:cs="Calibri"/>
          <w:sz w:val="22"/>
          <w:szCs w:val="22"/>
          <w:lang w:val="ro-RO"/>
        </w:rPr>
        <w:t>Dacă proiectul este neeligibil în urma verificării integrale a eligibilitatii, NU se mai continuă evaluarea criteriilor de selectie.</w:t>
      </w:r>
    </w:p>
    <w:p w14:paraId="6A6F488E" w14:textId="77777777" w:rsidR="00054947" w:rsidRPr="005E10DA" w:rsidRDefault="00054947" w:rsidP="00551330">
      <w:pPr>
        <w:jc w:val="both"/>
        <w:rPr>
          <w:rFonts w:asciiTheme="minorHAnsi" w:hAnsiTheme="minorHAnsi" w:cs="Calibri"/>
          <w:sz w:val="22"/>
          <w:szCs w:val="22"/>
          <w:lang w:val="ro-RO"/>
        </w:rPr>
      </w:pPr>
    </w:p>
    <w:p w14:paraId="0D4D4CB2" w14:textId="17203CEB" w:rsidR="00575A6C" w:rsidRDefault="00551330" w:rsidP="00054947">
      <w:pPr>
        <w:jc w:val="both"/>
        <w:rPr>
          <w:rFonts w:asciiTheme="minorHAnsi" w:hAnsiTheme="minorHAnsi" w:cs="Calibri"/>
          <w:b/>
          <w:sz w:val="22"/>
          <w:szCs w:val="22"/>
          <w:lang w:val="ro-RO"/>
        </w:rPr>
      </w:pPr>
      <w:r w:rsidRPr="00786D0E">
        <w:rPr>
          <w:rFonts w:asciiTheme="minorHAnsi" w:hAnsiTheme="minorHAnsi" w:cs="Calibri"/>
          <w:b/>
          <w:sz w:val="22"/>
          <w:szCs w:val="22"/>
          <w:lang w:val="ro-RO"/>
        </w:rPr>
        <w:t>Se detaliaza pentru fiecare criteriu de eligibilitate care nu a fost îndeplinit, motivul neeligibilităţii, dacă este cazul,  motivul reducerii valorii eligibile, a valorii publice sau a intensitătii sprijinului, dacă este cazul)</w:t>
      </w:r>
    </w:p>
    <w:p w14:paraId="4ACDBDAA" w14:textId="77777777" w:rsidR="00054947" w:rsidRPr="00054947" w:rsidRDefault="00054947" w:rsidP="00054947">
      <w:pPr>
        <w:jc w:val="both"/>
        <w:rPr>
          <w:rFonts w:asciiTheme="minorHAnsi" w:hAnsiTheme="minorHAnsi" w:cs="Calibri"/>
          <w:b/>
          <w:sz w:val="22"/>
          <w:szCs w:val="22"/>
          <w:lang w:val="ro-RO"/>
        </w:rPr>
      </w:pPr>
    </w:p>
    <w:p w14:paraId="26FD2BB9" w14:textId="4FC32AC9" w:rsidR="00C252D3" w:rsidRPr="005E10DA" w:rsidRDefault="00C252D3" w:rsidP="005D22FC">
      <w:pPr>
        <w:jc w:val="center"/>
        <w:rPr>
          <w:rFonts w:asciiTheme="minorHAnsi" w:hAnsiTheme="minorHAnsi" w:cs="Arial"/>
          <w:b/>
          <w:lang w:val="ro-RO"/>
        </w:rPr>
      </w:pPr>
      <w:r w:rsidRPr="005E10DA">
        <w:rPr>
          <w:rFonts w:asciiTheme="minorHAnsi" w:hAnsiTheme="minorHAnsi" w:cs="Arial"/>
          <w:b/>
          <w:lang w:val="ro-RO"/>
        </w:rPr>
        <w:t>Metodologie de aplicat pentru evaluarea criteriilor de selecţie-</w:t>
      </w:r>
      <w:r w:rsidRPr="005E10DA">
        <w:rPr>
          <w:rFonts w:asciiTheme="minorHAnsi" w:hAnsiTheme="minorHAnsi" w:cs="Arial"/>
          <w:b/>
          <w:bCs/>
          <w:color w:val="000000"/>
        </w:rPr>
        <w:t xml:space="preserve"> SM4.1</w:t>
      </w:r>
      <w:r w:rsidR="009E42FC" w:rsidRPr="005E10DA">
        <w:rPr>
          <w:rFonts w:asciiTheme="minorHAnsi" w:hAnsiTheme="minorHAnsi" w:cs="Arial"/>
          <w:b/>
          <w:bCs/>
          <w:color w:val="000000"/>
        </w:rPr>
        <w:t xml:space="preserve"> a</w:t>
      </w:r>
    </w:p>
    <w:p w14:paraId="598329BA" w14:textId="77777777" w:rsidR="00C252D3" w:rsidRPr="005E10DA" w:rsidRDefault="00C252D3" w:rsidP="005D22FC">
      <w:pPr>
        <w:widowControl w:val="0"/>
        <w:tabs>
          <w:tab w:val="left" w:pos="706"/>
        </w:tabs>
        <w:autoSpaceDE w:val="0"/>
        <w:autoSpaceDN w:val="0"/>
        <w:adjustRightInd w:val="0"/>
        <w:spacing w:line="254" w:lineRule="exact"/>
        <w:jc w:val="both"/>
        <w:rPr>
          <w:rFonts w:asciiTheme="minorHAnsi" w:hAnsiTheme="minorHAnsi" w:cs="Arial"/>
          <w:b/>
          <w:lang w:val="ro-RO"/>
        </w:rPr>
      </w:pPr>
    </w:p>
    <w:p w14:paraId="17E4B664" w14:textId="77777777" w:rsidR="00460CA7" w:rsidRPr="005E10DA" w:rsidRDefault="00460CA7" w:rsidP="005D22FC">
      <w:pPr>
        <w:widowControl w:val="0"/>
        <w:tabs>
          <w:tab w:val="left" w:pos="706"/>
        </w:tabs>
        <w:autoSpaceDE w:val="0"/>
        <w:autoSpaceDN w:val="0"/>
        <w:adjustRightInd w:val="0"/>
        <w:spacing w:line="254" w:lineRule="exact"/>
        <w:jc w:val="both"/>
        <w:rPr>
          <w:rFonts w:asciiTheme="minorHAnsi" w:hAnsiTheme="minorHAnsi" w:cs="Arial"/>
          <w:b/>
          <w:lang w:val="ro-RO"/>
        </w:rPr>
      </w:pPr>
    </w:p>
    <w:p w14:paraId="145901EE" w14:textId="540BD3C2" w:rsidR="00460CA7" w:rsidRPr="00786D0E" w:rsidRDefault="00460CA7" w:rsidP="00786D0E">
      <w:pPr>
        <w:ind w:left="360"/>
        <w:rPr>
          <w:rFonts w:asciiTheme="minorHAnsi" w:hAnsiTheme="minorHAnsi" w:cstheme="minorHAnsi"/>
          <w:b/>
        </w:rPr>
      </w:pPr>
    </w:p>
    <w:p w14:paraId="55303CCC" w14:textId="77777777" w:rsidR="00460CA7" w:rsidRPr="005E10DA" w:rsidRDefault="00460CA7" w:rsidP="005D22FC">
      <w:pPr>
        <w:widowControl w:val="0"/>
        <w:tabs>
          <w:tab w:val="left" w:pos="706"/>
        </w:tabs>
        <w:autoSpaceDE w:val="0"/>
        <w:autoSpaceDN w:val="0"/>
        <w:adjustRightInd w:val="0"/>
        <w:spacing w:line="254" w:lineRule="exact"/>
        <w:jc w:val="both"/>
        <w:rPr>
          <w:rFonts w:asciiTheme="minorHAnsi" w:hAnsiTheme="minorHAnsi" w:cs="Arial"/>
          <w:b/>
          <w:lang w:val="ro-RO"/>
        </w:rPr>
      </w:pPr>
    </w:p>
    <w:p w14:paraId="36994E04" w14:textId="273660E8" w:rsidR="007B25DD" w:rsidRPr="005E10DA" w:rsidRDefault="007B25DD" w:rsidP="005D22FC">
      <w:pPr>
        <w:pStyle w:val="BodyText3"/>
        <w:jc w:val="both"/>
        <w:rPr>
          <w:rFonts w:asciiTheme="minorHAnsi" w:hAnsiTheme="minorHAnsi" w:cstheme="minorHAnsi"/>
          <w:sz w:val="24"/>
          <w:szCs w:val="24"/>
        </w:rPr>
      </w:pPr>
      <w:r w:rsidRPr="005E10DA">
        <w:rPr>
          <w:rFonts w:asciiTheme="minorHAnsi" w:hAnsiTheme="minorHAnsi"/>
          <w:sz w:val="24"/>
          <w:szCs w:val="24"/>
        </w:rPr>
        <w:t>P.</w:t>
      </w:r>
      <w:r w:rsidR="002D3C60">
        <w:rPr>
          <w:rFonts w:asciiTheme="minorHAnsi" w:hAnsiTheme="minorHAnsi"/>
          <w:sz w:val="24"/>
          <w:szCs w:val="24"/>
        </w:rPr>
        <w:t>1</w:t>
      </w:r>
      <w:r w:rsidRPr="005E10DA">
        <w:rPr>
          <w:rFonts w:asciiTheme="minorHAnsi" w:hAnsiTheme="minorHAnsi"/>
          <w:sz w:val="24"/>
          <w:szCs w:val="24"/>
        </w:rPr>
        <w:t xml:space="preserve"> </w:t>
      </w:r>
      <w:r w:rsidRPr="005E10DA">
        <w:rPr>
          <w:rFonts w:asciiTheme="minorHAnsi" w:hAnsiTheme="minorHAnsi" w:cstheme="minorHAnsi"/>
          <w:sz w:val="24"/>
          <w:szCs w:val="24"/>
        </w:rPr>
        <w:t>Principiul dimensiunii (ferme mici</w:t>
      </w:r>
      <w:r w:rsidR="002D3C60" w:rsidRPr="002D3C60">
        <w:rPr>
          <w:rFonts w:asciiTheme="minorHAnsi" w:hAnsiTheme="minorHAnsi" w:cstheme="minorHAnsi"/>
          <w:sz w:val="24"/>
          <w:szCs w:val="24"/>
        </w:rPr>
        <w:t xml:space="preserve"> și medii la momentul solicitării sprijinu</w:t>
      </w:r>
      <w:r w:rsidR="008E7ACD">
        <w:rPr>
          <w:rFonts w:asciiTheme="minorHAnsi" w:hAnsiTheme="minorHAnsi" w:cstheme="minorHAnsi"/>
          <w:sz w:val="24"/>
          <w:szCs w:val="24"/>
        </w:rPr>
        <w:t>lui) -</w:t>
      </w:r>
      <w:r w:rsidR="005724EE">
        <w:rPr>
          <w:rFonts w:asciiTheme="minorHAnsi" w:hAnsiTheme="minorHAnsi" w:cstheme="minorHAnsi"/>
          <w:sz w:val="24"/>
          <w:szCs w:val="24"/>
        </w:rPr>
        <w:t xml:space="preserve"> </w:t>
      </w:r>
      <w:r w:rsidR="001D035F">
        <w:rPr>
          <w:rFonts w:asciiTheme="minorHAnsi" w:hAnsiTheme="minorHAnsi" w:cstheme="minorHAnsi"/>
          <w:sz w:val="24"/>
          <w:szCs w:val="24"/>
        </w:rPr>
        <w:t>max 5 p</w:t>
      </w:r>
    </w:p>
    <w:p w14:paraId="3252C0D4" w14:textId="29DD6985" w:rsidR="007B25DD" w:rsidRDefault="001D035F" w:rsidP="005D22FC">
      <w:pPr>
        <w:pStyle w:val="BodyText3"/>
        <w:jc w:val="both"/>
        <w:rPr>
          <w:rFonts w:asciiTheme="minorHAnsi" w:hAnsiTheme="minorHAnsi" w:cstheme="minorHAnsi"/>
          <w:sz w:val="24"/>
          <w:szCs w:val="24"/>
        </w:rPr>
      </w:pPr>
      <w:r>
        <w:rPr>
          <w:rFonts w:asciiTheme="minorHAnsi" w:hAnsiTheme="minorHAnsi" w:cstheme="minorHAnsi"/>
          <w:b w:val="0"/>
          <w:sz w:val="24"/>
          <w:szCs w:val="24"/>
        </w:rPr>
        <w:t xml:space="preserve">1.1 </w:t>
      </w:r>
      <w:r w:rsidR="007B25DD" w:rsidRPr="005E10DA">
        <w:rPr>
          <w:rFonts w:asciiTheme="minorHAnsi" w:hAnsiTheme="minorHAnsi" w:cstheme="minorHAnsi"/>
          <w:b w:val="0"/>
          <w:sz w:val="24"/>
          <w:szCs w:val="24"/>
        </w:rPr>
        <w:t xml:space="preserve">Solicitantul detine în proprietate si/sau folosință o exploatație agricolă cu dimensiunea economică de </w:t>
      </w:r>
      <w:r w:rsidR="006B4C8A" w:rsidRPr="00786D0E">
        <w:rPr>
          <w:rFonts w:asciiTheme="minorHAnsi" w:hAnsiTheme="minorHAnsi" w:cstheme="minorHAnsi"/>
          <w:b w:val="0"/>
          <w:sz w:val="24"/>
          <w:szCs w:val="24"/>
        </w:rPr>
        <w:t>12</w:t>
      </w:r>
      <w:r w:rsidR="00D4572E" w:rsidRPr="00BA6FCD">
        <w:rPr>
          <w:rFonts w:asciiTheme="minorHAnsi" w:hAnsiTheme="minorHAnsi" w:cstheme="minorHAnsi"/>
          <w:b w:val="0"/>
          <w:sz w:val="24"/>
          <w:szCs w:val="24"/>
        </w:rPr>
        <w:t xml:space="preserve">.000 – </w:t>
      </w:r>
      <w:r w:rsidR="006B4C8A">
        <w:rPr>
          <w:rFonts w:asciiTheme="minorHAnsi" w:hAnsiTheme="minorHAnsi" w:cstheme="minorHAnsi"/>
          <w:b w:val="0"/>
          <w:sz w:val="24"/>
          <w:szCs w:val="24"/>
        </w:rPr>
        <w:t>250.000</w:t>
      </w:r>
      <w:r w:rsidR="00D4572E">
        <w:rPr>
          <w:rFonts w:asciiTheme="minorHAnsi" w:hAnsiTheme="minorHAnsi" w:cstheme="minorHAnsi"/>
          <w:b w:val="0"/>
          <w:sz w:val="24"/>
          <w:szCs w:val="24"/>
        </w:rPr>
        <w:t xml:space="preserve"> </w:t>
      </w:r>
      <w:r w:rsidR="007B25DD" w:rsidRPr="005E10DA">
        <w:rPr>
          <w:rFonts w:asciiTheme="minorHAnsi" w:hAnsiTheme="minorHAnsi" w:cstheme="minorHAnsi"/>
          <w:b w:val="0"/>
          <w:sz w:val="24"/>
          <w:szCs w:val="24"/>
        </w:rPr>
        <w:t>SO</w:t>
      </w:r>
      <w:r w:rsidR="006B4C8A">
        <w:rPr>
          <w:rFonts w:asciiTheme="minorHAnsi" w:hAnsiTheme="minorHAnsi" w:cstheme="minorHAnsi"/>
          <w:b w:val="0"/>
          <w:sz w:val="24"/>
          <w:szCs w:val="24"/>
        </w:rPr>
        <w:t>C</w:t>
      </w:r>
      <w:r w:rsidR="007B25DD" w:rsidRPr="005E10DA">
        <w:rPr>
          <w:rFonts w:asciiTheme="minorHAnsi" w:hAnsiTheme="minorHAnsi" w:cstheme="minorHAnsi"/>
          <w:b w:val="0"/>
          <w:sz w:val="24"/>
          <w:szCs w:val="24"/>
        </w:rPr>
        <w:t xml:space="preserve"> producție standard, la data depunerii proiectului       </w:t>
      </w:r>
      <w:r w:rsidR="007B25DD" w:rsidRPr="00786D0E">
        <w:rPr>
          <w:rFonts w:asciiTheme="minorHAnsi" w:hAnsiTheme="minorHAnsi" w:cstheme="minorHAnsi"/>
          <w:sz w:val="24"/>
          <w:szCs w:val="24"/>
        </w:rPr>
        <w:t xml:space="preserve"> </w:t>
      </w:r>
      <w:r w:rsidR="005724EE" w:rsidRPr="00786D0E">
        <w:rPr>
          <w:rFonts w:asciiTheme="minorHAnsi" w:hAnsiTheme="minorHAnsi" w:cstheme="minorHAnsi"/>
          <w:sz w:val="24"/>
          <w:szCs w:val="24"/>
        </w:rPr>
        <w:t>-</w:t>
      </w:r>
      <w:r w:rsidR="007B25DD" w:rsidRPr="005E10DA">
        <w:rPr>
          <w:rFonts w:asciiTheme="minorHAnsi" w:hAnsiTheme="minorHAnsi" w:cstheme="minorHAnsi"/>
          <w:b w:val="0"/>
          <w:sz w:val="24"/>
          <w:szCs w:val="24"/>
        </w:rPr>
        <w:t xml:space="preserve">   </w:t>
      </w:r>
      <w:r w:rsidR="008953D9">
        <w:rPr>
          <w:rFonts w:asciiTheme="minorHAnsi" w:hAnsiTheme="minorHAnsi" w:cstheme="minorHAnsi"/>
          <w:sz w:val="24"/>
          <w:szCs w:val="24"/>
        </w:rPr>
        <w:t>3</w:t>
      </w:r>
      <w:r w:rsidR="007B25DD" w:rsidRPr="005E10DA">
        <w:rPr>
          <w:rFonts w:asciiTheme="minorHAnsi" w:hAnsiTheme="minorHAnsi" w:cstheme="minorHAnsi"/>
          <w:sz w:val="24"/>
          <w:szCs w:val="24"/>
        </w:rPr>
        <w:t>p</w:t>
      </w:r>
    </w:p>
    <w:p w14:paraId="2BBC4289" w14:textId="77777777" w:rsidR="001D035F" w:rsidRPr="005E10DA" w:rsidRDefault="001D035F" w:rsidP="005D22FC">
      <w:pPr>
        <w:pStyle w:val="BodyText3"/>
        <w:jc w:val="both"/>
        <w:rPr>
          <w:rFonts w:asciiTheme="minorHAnsi" w:hAnsiTheme="minorHAnsi" w:cstheme="minorHAnsi"/>
          <w:sz w:val="24"/>
          <w:szCs w:val="24"/>
        </w:rPr>
      </w:pPr>
      <w:r w:rsidRPr="001D035F">
        <w:rPr>
          <w:rFonts w:asciiTheme="minorHAnsi" w:hAnsiTheme="minorHAnsi" w:cstheme="minorHAnsi"/>
          <w:sz w:val="24"/>
          <w:szCs w:val="24"/>
        </w:rPr>
        <w:t xml:space="preserve">1.2 </w:t>
      </w:r>
      <w:r w:rsidRPr="00786D0E">
        <w:rPr>
          <w:rFonts w:asciiTheme="minorHAnsi" w:hAnsiTheme="minorHAnsi" w:cstheme="minorHAnsi"/>
          <w:b w:val="0"/>
          <w:sz w:val="24"/>
          <w:szCs w:val="24"/>
        </w:rPr>
        <w:t xml:space="preserve">Solicitantul deține în proprietate și/sau folosință o exploatație agricolă cu dimensiunea economică de </w:t>
      </w:r>
      <w:r w:rsidR="00C80E73">
        <w:rPr>
          <w:rFonts w:asciiTheme="minorHAnsi" w:hAnsiTheme="minorHAnsi" w:cstheme="minorHAnsi"/>
          <w:b w:val="0"/>
          <w:sz w:val="24"/>
          <w:szCs w:val="24"/>
        </w:rPr>
        <w:t>4</w:t>
      </w:r>
      <w:r w:rsidRPr="00786D0E">
        <w:rPr>
          <w:rFonts w:asciiTheme="minorHAnsi" w:hAnsiTheme="minorHAnsi" w:cstheme="minorHAnsi"/>
          <w:b w:val="0"/>
          <w:sz w:val="24"/>
          <w:szCs w:val="24"/>
        </w:rPr>
        <w:t>.000-</w:t>
      </w:r>
      <w:r w:rsidR="00C80E73">
        <w:rPr>
          <w:rFonts w:asciiTheme="minorHAnsi" w:hAnsiTheme="minorHAnsi" w:cstheme="minorHAnsi"/>
          <w:b w:val="0"/>
          <w:sz w:val="24"/>
          <w:szCs w:val="24"/>
        </w:rPr>
        <w:t>11</w:t>
      </w:r>
      <w:r w:rsidRPr="00786D0E">
        <w:rPr>
          <w:rFonts w:asciiTheme="minorHAnsi" w:hAnsiTheme="minorHAnsi" w:cstheme="minorHAnsi"/>
          <w:b w:val="0"/>
          <w:sz w:val="24"/>
          <w:szCs w:val="24"/>
        </w:rPr>
        <w:t>.</w:t>
      </w:r>
      <w:r w:rsidR="00C80E73">
        <w:rPr>
          <w:rFonts w:asciiTheme="minorHAnsi" w:hAnsiTheme="minorHAnsi" w:cstheme="minorHAnsi"/>
          <w:b w:val="0"/>
          <w:sz w:val="24"/>
          <w:szCs w:val="24"/>
        </w:rPr>
        <w:t>999 SOC</w:t>
      </w:r>
      <w:r w:rsidRPr="00786D0E">
        <w:rPr>
          <w:rFonts w:asciiTheme="minorHAnsi" w:hAnsiTheme="minorHAnsi" w:cstheme="minorHAnsi"/>
          <w:b w:val="0"/>
          <w:sz w:val="24"/>
          <w:szCs w:val="24"/>
        </w:rPr>
        <w:t xml:space="preserve"> producție standard, la data depunerii cererii de finanțare</w:t>
      </w:r>
      <w:r w:rsidR="005724EE" w:rsidRPr="00786D0E">
        <w:rPr>
          <w:rFonts w:asciiTheme="minorHAnsi" w:hAnsiTheme="minorHAnsi" w:cstheme="minorHAnsi"/>
          <w:sz w:val="24"/>
          <w:szCs w:val="24"/>
        </w:rPr>
        <w:t>-</w:t>
      </w:r>
      <w:r w:rsidRPr="00786D0E">
        <w:rPr>
          <w:rFonts w:asciiTheme="minorHAnsi" w:hAnsiTheme="minorHAnsi" w:cstheme="minorHAnsi"/>
          <w:b w:val="0"/>
          <w:sz w:val="24"/>
          <w:szCs w:val="24"/>
        </w:rPr>
        <w:t xml:space="preserve"> </w:t>
      </w:r>
      <w:r w:rsidR="008953D9">
        <w:rPr>
          <w:rFonts w:asciiTheme="minorHAnsi" w:hAnsiTheme="minorHAnsi" w:cstheme="minorHAnsi"/>
          <w:sz w:val="24"/>
          <w:szCs w:val="24"/>
        </w:rPr>
        <w:t>5</w:t>
      </w:r>
      <w:r w:rsidRPr="001D035F">
        <w:rPr>
          <w:rFonts w:asciiTheme="minorHAnsi" w:hAnsiTheme="minorHAnsi" w:cstheme="minorHAnsi"/>
          <w:sz w:val="24"/>
          <w:szCs w:val="24"/>
        </w:rPr>
        <w:t xml:space="preserve"> p</w:t>
      </w:r>
    </w:p>
    <w:p w14:paraId="70513A1D" w14:textId="77777777" w:rsidR="007B25DD" w:rsidRDefault="007B25DD" w:rsidP="005D22FC">
      <w:pPr>
        <w:pStyle w:val="BodyText3"/>
        <w:jc w:val="both"/>
        <w:rPr>
          <w:rFonts w:asciiTheme="minorHAnsi" w:hAnsiTheme="minorHAnsi" w:cstheme="minorHAnsi"/>
          <w:sz w:val="24"/>
          <w:szCs w:val="24"/>
        </w:rPr>
      </w:pPr>
    </w:p>
    <w:p w14:paraId="772F5B26" w14:textId="77777777" w:rsidR="004C18F8" w:rsidRDefault="004C18F8" w:rsidP="005D22FC">
      <w:pPr>
        <w:pStyle w:val="BodyText3"/>
        <w:jc w:val="both"/>
        <w:rPr>
          <w:rFonts w:asciiTheme="minorHAnsi" w:hAnsiTheme="minorHAnsi" w:cstheme="minorHAnsi"/>
          <w:sz w:val="24"/>
          <w:szCs w:val="24"/>
        </w:rPr>
      </w:pPr>
    </w:p>
    <w:p w14:paraId="6EC8C14E" w14:textId="77777777" w:rsidR="004C18F8" w:rsidRPr="005E10DA" w:rsidRDefault="004C18F8" w:rsidP="005D22FC">
      <w:pPr>
        <w:pStyle w:val="BodyText3"/>
        <w:jc w:val="both"/>
        <w:rPr>
          <w:rFonts w:asciiTheme="minorHAnsi" w:hAnsiTheme="minorHAnsi" w:cstheme="minorHAnsi"/>
          <w:sz w:val="24"/>
          <w:szCs w:val="24"/>
        </w:rPr>
      </w:pP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4592"/>
      </w:tblGrid>
      <w:tr w:rsidR="007B25DD" w:rsidRPr="005E10DA" w14:paraId="7F031B35" w14:textId="77777777" w:rsidTr="000B5906">
        <w:tc>
          <w:tcPr>
            <w:tcW w:w="4748" w:type="dxa"/>
            <w:tcBorders>
              <w:top w:val="single" w:sz="4" w:space="0" w:color="auto"/>
              <w:left w:val="single" w:sz="4" w:space="0" w:color="auto"/>
              <w:bottom w:val="single" w:sz="4" w:space="0" w:color="auto"/>
              <w:right w:val="single" w:sz="4" w:space="0" w:color="auto"/>
            </w:tcBorders>
            <w:shd w:val="clear" w:color="auto" w:fill="C0C0C0"/>
          </w:tcPr>
          <w:p w14:paraId="26ACBAF5" w14:textId="77777777" w:rsidR="007B25DD" w:rsidRPr="005E10DA" w:rsidRDefault="007B25DD" w:rsidP="005D22FC">
            <w:pPr>
              <w:spacing w:line="276" w:lineRule="auto"/>
              <w:jc w:val="both"/>
              <w:rPr>
                <w:rFonts w:asciiTheme="minorHAnsi" w:hAnsiTheme="minorHAnsi"/>
                <w:b/>
                <w:lang w:val="ro-RO"/>
              </w:rPr>
            </w:pPr>
            <w:r w:rsidRPr="005E10DA">
              <w:rPr>
                <w:rFonts w:asciiTheme="minorHAnsi" w:hAnsiTheme="minorHAnsi"/>
                <w:b/>
                <w:lang w:val="ro-RO"/>
              </w:rPr>
              <w:t>DOCUMENTE  PREZENTATE</w:t>
            </w:r>
          </w:p>
        </w:tc>
        <w:tc>
          <w:tcPr>
            <w:tcW w:w="4592" w:type="dxa"/>
            <w:tcBorders>
              <w:top w:val="single" w:sz="4" w:space="0" w:color="auto"/>
              <w:left w:val="single" w:sz="4" w:space="0" w:color="auto"/>
              <w:bottom w:val="single" w:sz="4" w:space="0" w:color="auto"/>
              <w:right w:val="single" w:sz="4" w:space="0" w:color="auto"/>
            </w:tcBorders>
            <w:shd w:val="clear" w:color="auto" w:fill="C0C0C0"/>
          </w:tcPr>
          <w:p w14:paraId="4B8D18F4" w14:textId="77777777" w:rsidR="007B25DD" w:rsidRPr="005E10DA" w:rsidRDefault="007B25DD" w:rsidP="005D22FC">
            <w:pPr>
              <w:pStyle w:val="xl61"/>
              <w:rPr>
                <w:rFonts w:asciiTheme="minorHAnsi" w:hAnsiTheme="minorHAnsi" w:cs="Calibri"/>
                <w:b/>
                <w:lang w:val="it-IT"/>
              </w:rPr>
            </w:pPr>
            <w:r w:rsidRPr="005E10DA">
              <w:rPr>
                <w:rFonts w:asciiTheme="minorHAnsi" w:hAnsiTheme="minorHAnsi" w:cs="Calibri"/>
                <w:b/>
                <w:lang w:val="it-IT"/>
              </w:rPr>
              <w:t>PUNCTE DE VERIFICAT ÎN CADRUL DOCUMENTELOR  PREZENTATE</w:t>
            </w:r>
          </w:p>
        </w:tc>
      </w:tr>
      <w:tr w:rsidR="007B25DD" w:rsidRPr="005E10DA" w14:paraId="53191C13" w14:textId="77777777" w:rsidTr="000B5906">
        <w:tc>
          <w:tcPr>
            <w:tcW w:w="4748" w:type="dxa"/>
          </w:tcPr>
          <w:p w14:paraId="3537C6E7" w14:textId="77777777" w:rsidR="002D3C60" w:rsidRDefault="007B25DD" w:rsidP="005D22FC">
            <w:pPr>
              <w:pStyle w:val="NoSpacing"/>
              <w:spacing w:line="276" w:lineRule="auto"/>
              <w:jc w:val="both"/>
              <w:rPr>
                <w:rFonts w:asciiTheme="minorHAnsi" w:hAnsiTheme="minorHAnsi" w:cs="Calibri"/>
                <w:b/>
                <w:noProof/>
                <w:sz w:val="24"/>
                <w:szCs w:val="24"/>
              </w:rPr>
            </w:pPr>
            <w:r w:rsidRPr="005E10DA">
              <w:rPr>
                <w:rFonts w:asciiTheme="minorHAnsi" w:hAnsiTheme="minorHAnsi"/>
                <w:b/>
              </w:rPr>
              <w:t xml:space="preserve">1.a) </w:t>
            </w:r>
            <w:r w:rsidRPr="005E10DA">
              <w:rPr>
                <w:rFonts w:asciiTheme="minorHAnsi" w:hAnsiTheme="minorHAnsi"/>
                <w:b/>
                <w:sz w:val="24"/>
                <w:szCs w:val="24"/>
              </w:rPr>
              <w:t>Studiul de fezabilitate</w:t>
            </w:r>
            <w:r w:rsidRPr="005E10DA">
              <w:rPr>
                <w:rFonts w:asciiTheme="minorHAnsi" w:hAnsiTheme="minorHAnsi" w:cs="Calibri"/>
                <w:i/>
                <w:sz w:val="24"/>
                <w:szCs w:val="24"/>
              </w:rPr>
              <w:t xml:space="preserve"> </w:t>
            </w:r>
            <w:r w:rsidRPr="005E10DA">
              <w:rPr>
                <w:rFonts w:asciiTheme="minorHAnsi" w:hAnsiTheme="minorHAnsi" w:cs="Calibri"/>
                <w:b/>
                <w:sz w:val="24"/>
                <w:szCs w:val="24"/>
              </w:rPr>
              <w:t>î</w:t>
            </w:r>
            <w:r w:rsidRPr="005E10DA">
              <w:rPr>
                <w:rFonts w:asciiTheme="minorHAnsi" w:hAnsiTheme="minorHAnsi" w:cs="Calibri"/>
                <w:b/>
                <w:noProof/>
                <w:sz w:val="24"/>
                <w:szCs w:val="24"/>
              </w:rPr>
              <w:t xml:space="preserve">nsotit de </w:t>
            </w:r>
            <w:r w:rsidR="00F41197" w:rsidRPr="005E10DA">
              <w:rPr>
                <w:rFonts w:asciiTheme="minorHAnsi" w:hAnsiTheme="minorHAnsi" w:cs="Calibri"/>
                <w:b/>
                <w:noProof/>
                <w:sz w:val="24"/>
                <w:szCs w:val="24"/>
              </w:rPr>
              <w:t xml:space="preserve">Proiectul de înfiinţare a plantaţiei pomicole </w:t>
            </w:r>
          </w:p>
          <w:p w14:paraId="37D64F21" w14:textId="77777777" w:rsidR="002D3C60" w:rsidRDefault="002D3C60" w:rsidP="005D22FC">
            <w:pPr>
              <w:pStyle w:val="NoSpacing"/>
              <w:spacing w:line="276" w:lineRule="auto"/>
              <w:jc w:val="both"/>
              <w:rPr>
                <w:rFonts w:asciiTheme="minorHAnsi" w:hAnsiTheme="minorHAnsi" w:cs="Calibri"/>
                <w:b/>
                <w:noProof/>
                <w:sz w:val="24"/>
                <w:szCs w:val="24"/>
              </w:rPr>
            </w:pPr>
            <w:r>
              <w:rPr>
                <w:rFonts w:asciiTheme="minorHAnsi" w:hAnsiTheme="minorHAnsi" w:cs="Calibri"/>
                <w:b/>
                <w:noProof/>
                <w:sz w:val="24"/>
                <w:szCs w:val="24"/>
              </w:rPr>
              <w:t>Baza de date IACS APIA</w:t>
            </w:r>
          </w:p>
          <w:p w14:paraId="14F7C138" w14:textId="77777777" w:rsidR="007B25DD" w:rsidRPr="005E10DA" w:rsidRDefault="00D72A52" w:rsidP="005D22FC">
            <w:pPr>
              <w:pStyle w:val="NoSpacing"/>
              <w:spacing w:line="276" w:lineRule="auto"/>
              <w:jc w:val="both"/>
              <w:rPr>
                <w:rFonts w:asciiTheme="minorHAnsi" w:hAnsiTheme="minorHAnsi" w:cstheme="minorHAnsi"/>
                <w:sz w:val="24"/>
                <w:szCs w:val="24"/>
              </w:rPr>
            </w:pPr>
            <w:r w:rsidRPr="005E10DA">
              <w:rPr>
                <w:rFonts w:asciiTheme="minorHAnsi" w:hAnsiTheme="minorHAnsi" w:cstheme="minorHAnsi"/>
                <w:b/>
                <w:sz w:val="24"/>
                <w:szCs w:val="24"/>
              </w:rPr>
              <w:t>a</w:t>
            </w:r>
            <w:r w:rsidR="007B25DD" w:rsidRPr="005E10DA">
              <w:rPr>
                <w:rFonts w:asciiTheme="minorHAnsi" w:hAnsiTheme="minorHAnsi" w:cstheme="minorHAnsi"/>
                <w:b/>
                <w:sz w:val="24"/>
                <w:szCs w:val="24"/>
              </w:rPr>
              <w:t>) Terenul agricol:</w:t>
            </w:r>
            <w:r w:rsidR="007B25DD" w:rsidRPr="005E10DA">
              <w:rPr>
                <w:rFonts w:asciiTheme="minorHAnsi" w:hAnsiTheme="minorHAnsi" w:cstheme="minorHAnsi"/>
                <w:sz w:val="24"/>
                <w:szCs w:val="24"/>
              </w:rPr>
              <w:t xml:space="preserve"> </w:t>
            </w:r>
          </w:p>
          <w:p w14:paraId="7FBC2B26" w14:textId="77777777" w:rsidR="00C3488A" w:rsidRPr="005E10DA" w:rsidRDefault="007B25DD" w:rsidP="00C3488A">
            <w:pPr>
              <w:pStyle w:val="NoSpacing"/>
              <w:spacing w:line="276" w:lineRule="auto"/>
              <w:jc w:val="both"/>
              <w:rPr>
                <w:rFonts w:asciiTheme="minorHAnsi" w:hAnsiTheme="minorHAnsi" w:cstheme="minorHAnsi"/>
                <w:b/>
                <w:sz w:val="24"/>
                <w:szCs w:val="24"/>
              </w:rPr>
            </w:pPr>
            <w:r w:rsidRPr="005E10DA">
              <w:rPr>
                <w:rFonts w:asciiTheme="minorHAnsi" w:hAnsiTheme="minorHAnsi" w:cstheme="minorHAnsi"/>
                <w:b/>
                <w:sz w:val="24"/>
                <w:szCs w:val="24"/>
              </w:rPr>
              <w:t xml:space="preserve"> Copie după documentul autentificat la notar care atestă dreptul de proprietate (a1)</w:t>
            </w:r>
            <w:r w:rsidRPr="005E10DA">
              <w:rPr>
                <w:rFonts w:asciiTheme="minorHAnsi" w:hAnsiTheme="minorHAnsi" w:cstheme="minorHAnsi"/>
                <w:sz w:val="24"/>
                <w:szCs w:val="24"/>
              </w:rPr>
              <w:t xml:space="preserve"> asupra terenului şi/sau tabel centralizator (</w:t>
            </w:r>
            <w:r w:rsidRPr="005E10DA">
              <w:rPr>
                <w:rFonts w:asciiTheme="minorHAnsi" w:hAnsiTheme="minorHAnsi" w:cstheme="minorHAnsi"/>
                <w:b/>
                <w:sz w:val="24"/>
                <w:szCs w:val="24"/>
              </w:rPr>
              <w:t>a2</w:t>
            </w:r>
            <w:r w:rsidRPr="005E10DA">
              <w:rPr>
                <w:rFonts w:asciiTheme="minorHAnsi" w:hAnsiTheme="minorHAnsi" w:cstheme="minorHAnsi"/>
                <w:sz w:val="24"/>
                <w:szCs w:val="24"/>
              </w:rPr>
              <w:t xml:space="preserve">) emis de Primărie semnat de persoanele autorizate conform legii, conţinând sumarul contractelor de arendare cu suprafeţele </w:t>
            </w:r>
            <w:r w:rsidR="00D72A52" w:rsidRPr="005E10DA">
              <w:rPr>
                <w:rFonts w:ascii="Calibri" w:hAnsi="Calibri" w:cs="Calibri"/>
                <w:sz w:val="24"/>
                <w:szCs w:val="24"/>
                <w:lang w:val="fr-FR"/>
              </w:rPr>
              <w:t xml:space="preserve">pe care va fi realizată investiția  </w:t>
            </w:r>
            <w:r w:rsidRPr="005E10DA">
              <w:rPr>
                <w:rFonts w:asciiTheme="minorHAnsi" w:hAnsiTheme="minorHAnsi" w:cstheme="minorHAnsi"/>
                <w:sz w:val="24"/>
                <w:szCs w:val="24"/>
              </w:rPr>
              <w:t xml:space="preserve">luate în arendă pe categorii de folosinţă, perioada de arendare şi/sau contractul de concesiune, cu o valabilitate de minimum 15 ani, excepție făcând pepinierele, culturile de căpșun, zmeur, mur, coacăz și agriș unde perioada minimă este de 10 ani, </w:t>
            </w:r>
            <w:r w:rsidR="00D72A52" w:rsidRPr="005E10DA">
              <w:rPr>
                <w:rFonts w:ascii="Calibri" w:hAnsi="Calibri" w:cs="Calibri"/>
                <w:sz w:val="24"/>
                <w:szCs w:val="24"/>
                <w:lang w:val="fr-FR"/>
              </w:rPr>
              <w:t xml:space="preserve">începând cu anul </w:t>
            </w:r>
            <w:r w:rsidRPr="005E10DA">
              <w:rPr>
                <w:rFonts w:asciiTheme="minorHAnsi" w:hAnsiTheme="minorHAnsi" w:cstheme="minorHAnsi"/>
                <w:sz w:val="24"/>
                <w:szCs w:val="24"/>
              </w:rPr>
              <w:t>depunerii Cererii de Finanţare.</w:t>
            </w:r>
            <w:r w:rsidR="00C3488A" w:rsidRPr="005E10DA">
              <w:rPr>
                <w:rFonts w:asciiTheme="minorHAnsi" w:hAnsiTheme="minorHAnsi" w:cstheme="minorHAnsi"/>
                <w:b/>
                <w:sz w:val="24"/>
                <w:szCs w:val="24"/>
              </w:rPr>
              <w:t xml:space="preserve"> </w:t>
            </w:r>
          </w:p>
          <w:p w14:paraId="70D05EA4" w14:textId="77777777" w:rsidR="00C3488A" w:rsidRPr="005E10DA" w:rsidRDefault="00C3488A" w:rsidP="00C3488A">
            <w:pPr>
              <w:pStyle w:val="NoSpacing"/>
              <w:spacing w:line="276" w:lineRule="auto"/>
              <w:jc w:val="both"/>
              <w:rPr>
                <w:rFonts w:asciiTheme="minorHAnsi" w:hAnsiTheme="minorHAnsi" w:cstheme="minorHAnsi"/>
                <w:sz w:val="24"/>
                <w:szCs w:val="24"/>
              </w:rPr>
            </w:pPr>
            <w:r w:rsidRPr="005E10DA">
              <w:rPr>
                <w:rFonts w:asciiTheme="minorHAnsi" w:hAnsiTheme="minorHAnsi" w:cstheme="minorHAnsi"/>
                <w:b/>
                <w:sz w:val="24"/>
                <w:szCs w:val="24"/>
              </w:rPr>
              <w:t>Contractul de concesiune</w:t>
            </w:r>
            <w:r w:rsidRPr="005E10DA">
              <w:rPr>
                <w:rFonts w:asciiTheme="minorHAnsi" w:hAnsiTheme="minorHAnsi" w:cstheme="minorHAnsi"/>
                <w:sz w:val="24"/>
                <w:szCs w:val="24"/>
              </w:rPr>
              <w:t xml:space="preserve"> va fi însoţit de adresa emisă de concedent şi trebuie să conţină: </w:t>
            </w:r>
          </w:p>
          <w:p w14:paraId="04CBB3F1" w14:textId="77777777" w:rsidR="00C3488A" w:rsidRPr="005E10DA" w:rsidRDefault="00C3488A" w:rsidP="00C3488A">
            <w:pPr>
              <w:pStyle w:val="NoSpacing"/>
              <w:spacing w:line="276" w:lineRule="auto"/>
              <w:jc w:val="both"/>
              <w:rPr>
                <w:rFonts w:asciiTheme="minorHAnsi" w:hAnsiTheme="minorHAnsi" w:cstheme="minorHAnsi"/>
                <w:sz w:val="24"/>
                <w:szCs w:val="24"/>
              </w:rPr>
            </w:pPr>
            <w:r w:rsidRPr="005E10DA">
              <w:rPr>
                <w:rFonts w:asciiTheme="minorHAnsi" w:hAnsiTheme="minorHAnsi" w:cstheme="minorHAnsi"/>
                <w:sz w:val="24"/>
                <w:szCs w:val="24"/>
              </w:rPr>
              <w:t xml:space="preserve">- situaţia privind respectarea clauzelor contractuale și dacă este în graficul de realizare a investiţiilor prevăzute în contract şi alte clauze; </w:t>
            </w:r>
          </w:p>
          <w:p w14:paraId="15C2C97E" w14:textId="77777777" w:rsidR="00C3488A" w:rsidRPr="005E10DA" w:rsidRDefault="00C3488A" w:rsidP="00C3488A">
            <w:pPr>
              <w:pStyle w:val="NoSpacing"/>
              <w:spacing w:line="276" w:lineRule="auto"/>
              <w:jc w:val="both"/>
              <w:rPr>
                <w:rFonts w:ascii="Calibri" w:hAnsi="Calibri"/>
                <w:sz w:val="24"/>
                <w:szCs w:val="24"/>
              </w:rPr>
            </w:pPr>
            <w:r w:rsidRPr="005E10DA">
              <w:rPr>
                <w:rFonts w:asciiTheme="minorHAnsi" w:hAnsiTheme="minorHAnsi" w:cstheme="minorHAnsi"/>
                <w:sz w:val="24"/>
                <w:szCs w:val="24"/>
              </w:rPr>
              <w:lastRenderedPageBreak/>
              <w:t xml:space="preserve">- suprafaţa concesionată la zi (dacă pentru suprafaţa concesionată există solicitări privind retrocedarea sau diminuarea, și dacă da, să se menţioneze care este suprafaţa supusă acestui proces) </w:t>
            </w:r>
          </w:p>
          <w:p w14:paraId="6CB8AF4D" w14:textId="77777777" w:rsidR="007B25DD" w:rsidRPr="005E10DA" w:rsidRDefault="007B25DD" w:rsidP="005D22FC">
            <w:pPr>
              <w:pStyle w:val="NoSpacing"/>
              <w:spacing w:line="276" w:lineRule="auto"/>
              <w:jc w:val="both"/>
              <w:rPr>
                <w:rFonts w:asciiTheme="minorHAnsi" w:hAnsiTheme="minorHAnsi" w:cstheme="minorHAnsi"/>
                <w:sz w:val="24"/>
                <w:szCs w:val="24"/>
              </w:rPr>
            </w:pPr>
          </w:p>
          <w:p w14:paraId="042A1696" w14:textId="77777777" w:rsidR="002D3C60" w:rsidRDefault="00D72A52" w:rsidP="00D72A52">
            <w:pPr>
              <w:pStyle w:val="NoSpacing"/>
              <w:spacing w:line="276" w:lineRule="auto"/>
              <w:jc w:val="both"/>
              <w:rPr>
                <w:rFonts w:asciiTheme="minorHAnsi" w:hAnsiTheme="minorHAnsi" w:cstheme="minorHAnsi"/>
                <w:sz w:val="24"/>
                <w:szCs w:val="24"/>
              </w:rPr>
            </w:pPr>
            <w:r w:rsidRPr="005E10DA">
              <w:rPr>
                <w:rFonts w:asciiTheme="minorHAnsi" w:hAnsiTheme="minorHAnsi" w:cstheme="minorHAnsi"/>
                <w:b/>
                <w:sz w:val="24"/>
                <w:szCs w:val="24"/>
              </w:rPr>
              <w:t>a3</w:t>
            </w:r>
            <w:r w:rsidR="007B25DD" w:rsidRPr="005E10DA">
              <w:rPr>
                <w:rFonts w:asciiTheme="minorHAnsi" w:hAnsiTheme="minorHAnsi" w:cstheme="minorHAnsi"/>
                <w:b/>
                <w:sz w:val="24"/>
                <w:szCs w:val="24"/>
              </w:rPr>
              <w:t>).</w:t>
            </w:r>
            <w:r w:rsidR="007B25DD" w:rsidRPr="005E10DA">
              <w:rPr>
                <w:rFonts w:asciiTheme="minorHAnsi" w:hAnsiTheme="minorHAnsi" w:cstheme="minorHAnsi"/>
                <w:sz w:val="24"/>
                <w:szCs w:val="24"/>
              </w:rPr>
              <w:t xml:space="preserve"> </w:t>
            </w:r>
            <w:r w:rsidR="007B25DD" w:rsidRPr="005E10DA">
              <w:rPr>
                <w:rFonts w:asciiTheme="minorHAnsi" w:hAnsiTheme="minorHAnsi" w:cstheme="minorHAnsi"/>
                <w:b/>
                <w:sz w:val="24"/>
                <w:szCs w:val="24"/>
              </w:rPr>
              <w:t>Copie din Registrul Agricol</w:t>
            </w:r>
            <w:r w:rsidR="007B25DD" w:rsidRPr="005E10DA">
              <w:rPr>
                <w:rFonts w:asciiTheme="minorHAnsi" w:hAnsiTheme="minorHAnsi" w:cstheme="minorHAnsi"/>
                <w:sz w:val="24"/>
                <w:szCs w:val="24"/>
              </w:rPr>
              <w:t xml:space="preserve"> emis de Primării eliberată cu cel mult 30 de zile înaintea depunerii cererii de finanţare </w:t>
            </w:r>
            <w:r w:rsidR="00381045" w:rsidRPr="005E10DA">
              <w:rPr>
                <w:rFonts w:ascii="Calibri" w:hAnsi="Calibri" w:cs="Calibri"/>
                <w:color w:val="000000"/>
                <w:sz w:val="23"/>
                <w:szCs w:val="23"/>
                <w:lang w:eastAsia="ro-RO"/>
              </w:rPr>
              <w:t>in cazul solicitantilor care prin intermediul proiectului vizeaza investitii pe terenuri in pregatire</w:t>
            </w:r>
            <w:r w:rsidRPr="005E10DA">
              <w:rPr>
                <w:rFonts w:asciiTheme="minorHAnsi" w:hAnsiTheme="minorHAnsi" w:cstheme="minorHAnsi"/>
                <w:sz w:val="24"/>
                <w:szCs w:val="24"/>
              </w:rPr>
              <w:t xml:space="preserve"> </w:t>
            </w:r>
          </w:p>
          <w:p w14:paraId="5DB12479" w14:textId="77777777" w:rsidR="00521CC0" w:rsidRPr="00EF0C8A" w:rsidRDefault="00521CC0" w:rsidP="00521CC0">
            <w:pPr>
              <w:pStyle w:val="NoSpacing"/>
              <w:spacing w:line="276" w:lineRule="auto"/>
              <w:jc w:val="both"/>
              <w:rPr>
                <w:rFonts w:ascii="Calibri" w:hAnsi="Calibri" w:cs="Calibri"/>
                <w:color w:val="000000"/>
                <w:sz w:val="24"/>
                <w:szCs w:val="24"/>
                <w:lang w:eastAsia="ro-RO"/>
              </w:rPr>
            </w:pPr>
            <w:r w:rsidRPr="007F790D">
              <w:rPr>
                <w:rFonts w:ascii="Calibri" w:hAnsi="Calibri" w:cs="Calibri"/>
                <w:b/>
                <w:color w:val="000000"/>
                <w:sz w:val="24"/>
                <w:szCs w:val="24"/>
                <w:lang w:eastAsia="ro-RO"/>
              </w:rPr>
              <w:t>a4)</w:t>
            </w:r>
            <w:r w:rsidRPr="00EF0C8A">
              <w:t xml:space="preserve"> </w:t>
            </w:r>
            <w:r w:rsidRPr="007F790D">
              <w:rPr>
                <w:rFonts w:ascii="Calibri" w:hAnsi="Calibri" w:cs="Calibri"/>
                <w:b/>
                <w:sz w:val="24"/>
                <w:szCs w:val="24"/>
              </w:rPr>
              <w:t>copie</w:t>
            </w:r>
            <w:r w:rsidRPr="007F790D">
              <w:rPr>
                <w:b/>
              </w:rPr>
              <w:t xml:space="preserve"> </w:t>
            </w:r>
            <w:r w:rsidRPr="007F790D">
              <w:rPr>
                <w:rFonts w:ascii="Calibri" w:hAnsi="Calibri" w:cs="Calibri"/>
                <w:b/>
                <w:sz w:val="24"/>
                <w:szCs w:val="24"/>
              </w:rPr>
              <w:t>după</w:t>
            </w:r>
            <w:r w:rsidRPr="007F790D">
              <w:rPr>
                <w:b/>
              </w:rPr>
              <w:t xml:space="preserve"> </w:t>
            </w:r>
            <w:r w:rsidRPr="007F790D">
              <w:rPr>
                <w:rFonts w:ascii="Calibri" w:hAnsi="Calibri" w:cs="Calibri"/>
                <w:b/>
                <w:color w:val="000000"/>
                <w:sz w:val="24"/>
                <w:szCs w:val="24"/>
                <w:lang w:eastAsia="ro-RO"/>
              </w:rPr>
              <w:t>Hotărârea Guvernului</w:t>
            </w:r>
            <w:r w:rsidRPr="00EF0C8A">
              <w:rPr>
                <w:rFonts w:ascii="Calibri" w:hAnsi="Calibri" w:cs="Calibri"/>
                <w:color w:val="000000"/>
                <w:sz w:val="24"/>
                <w:szCs w:val="24"/>
                <w:lang w:eastAsia="ro-RO"/>
              </w:rPr>
              <w:t xml:space="preserve"> sau a consiliului judeţean, </w:t>
            </w:r>
            <w:r w:rsidRPr="00021CA1">
              <w:rPr>
                <w:rFonts w:ascii="Calibri" w:hAnsi="Calibri" w:cs="Calibri"/>
                <w:color w:val="000000"/>
                <w:sz w:val="24"/>
                <w:szCs w:val="24"/>
                <w:lang w:eastAsia="ro-RO"/>
              </w:rPr>
              <w:t>respectiv a Consiliului General al Municipiului Bucureşti sau a consiliului local al comunei, al oraşului sau al municipiului</w:t>
            </w:r>
            <w:r w:rsidRPr="00EF0C8A">
              <w:rPr>
                <w:rFonts w:ascii="Calibri" w:hAnsi="Calibri" w:cs="Calibri"/>
                <w:color w:val="000000"/>
                <w:sz w:val="24"/>
                <w:szCs w:val="24"/>
                <w:lang w:eastAsia="ro-RO"/>
              </w:rPr>
              <w:t>, după caz, prin care se constituie dreptul de administrare</w:t>
            </w:r>
            <w:r>
              <w:rPr>
                <w:rFonts w:ascii="Calibri" w:hAnsi="Calibri" w:cs="Calibri"/>
                <w:color w:val="000000"/>
                <w:sz w:val="24"/>
                <w:szCs w:val="24"/>
                <w:lang w:eastAsia="ro-RO"/>
              </w:rPr>
              <w:t>, pentru entitățile publice care au teren în administrare.</w:t>
            </w:r>
          </w:p>
          <w:p w14:paraId="6FD127B2" w14:textId="77777777" w:rsidR="00521CC0" w:rsidRDefault="00521CC0" w:rsidP="00D72A52">
            <w:pPr>
              <w:pStyle w:val="NoSpacing"/>
              <w:spacing w:line="276" w:lineRule="auto"/>
              <w:jc w:val="both"/>
              <w:rPr>
                <w:rFonts w:asciiTheme="minorHAnsi" w:hAnsiTheme="minorHAnsi" w:cstheme="minorHAnsi"/>
                <w:sz w:val="24"/>
                <w:szCs w:val="24"/>
              </w:rPr>
            </w:pPr>
          </w:p>
          <w:p w14:paraId="45ECCD87" w14:textId="77777777" w:rsidR="00D72A52" w:rsidRPr="005E10DA" w:rsidRDefault="00D72A52" w:rsidP="00D72A52">
            <w:pPr>
              <w:pStyle w:val="NoSpacing"/>
              <w:spacing w:line="276" w:lineRule="auto"/>
              <w:jc w:val="both"/>
              <w:rPr>
                <w:rFonts w:ascii="Calibri" w:hAnsi="Calibri" w:cs="Calibri"/>
                <w:sz w:val="24"/>
                <w:szCs w:val="24"/>
              </w:rPr>
            </w:pPr>
            <w:r w:rsidRPr="005E10DA">
              <w:rPr>
                <w:rFonts w:ascii="Calibri" w:hAnsi="Calibri" w:cs="Calibri"/>
                <w:sz w:val="24"/>
                <w:szCs w:val="24"/>
              </w:rPr>
              <w:t>În cazul Societăţilor agricole se ataşează tabelul centralizator emis de catre Societatea agricolă care va cuprinde suprafeţele aduse în folosinţa societăţii şi numele membrilor fermieri care le deţin în proprietate,</w:t>
            </w:r>
            <w:r w:rsidRPr="005E10DA">
              <w:rPr>
                <w:rFonts w:asciiTheme="minorHAnsi" w:hAnsiTheme="minorHAnsi" w:cstheme="minorHAnsi"/>
                <w:sz w:val="24"/>
                <w:szCs w:val="24"/>
              </w:rPr>
              <w:t xml:space="preserve"> </w:t>
            </w:r>
            <w:r w:rsidRPr="005E10DA">
              <w:rPr>
                <w:rFonts w:ascii="Calibri" w:hAnsi="Calibri" w:cs="Calibri"/>
                <w:sz w:val="24"/>
                <w:szCs w:val="24"/>
              </w:rPr>
              <w:t>cu o valabilitate de minimum 15 ani, excepție făcând pepinierele, culturile de căpșun, zmeur, mur, coacăz și agriș unde perioada minimă este de 10 ani,  începând cu anul depunerii Cererii de Finanţare.</w:t>
            </w:r>
          </w:p>
          <w:p w14:paraId="2895833E" w14:textId="77777777" w:rsidR="007B25DD" w:rsidRPr="005E10DA" w:rsidRDefault="007B25DD" w:rsidP="005D22FC">
            <w:pPr>
              <w:spacing w:line="276" w:lineRule="auto"/>
              <w:jc w:val="both"/>
              <w:rPr>
                <w:rFonts w:asciiTheme="minorHAnsi" w:hAnsiTheme="minorHAnsi" w:cstheme="minorHAnsi"/>
                <w:lang w:val="ro-RO"/>
              </w:rPr>
            </w:pPr>
          </w:p>
          <w:p w14:paraId="0AD8BB24" w14:textId="77777777" w:rsidR="007B25DD" w:rsidRPr="005E10DA" w:rsidRDefault="002D3C60" w:rsidP="005D22FC">
            <w:pPr>
              <w:spacing w:line="276" w:lineRule="auto"/>
              <w:jc w:val="both"/>
              <w:rPr>
                <w:rFonts w:asciiTheme="minorHAnsi" w:hAnsiTheme="minorHAnsi" w:cstheme="minorHAnsi"/>
                <w:lang w:val="ro-RO"/>
              </w:rPr>
            </w:pPr>
            <w:r>
              <w:rPr>
                <w:rFonts w:asciiTheme="minorHAnsi" w:hAnsiTheme="minorHAnsi" w:cstheme="minorHAnsi"/>
                <w:b/>
                <w:lang w:val="ro-RO"/>
              </w:rPr>
              <w:t>Doc.3.</w:t>
            </w:r>
            <w:r w:rsidR="00D72A52" w:rsidRPr="005E10DA">
              <w:rPr>
                <w:rFonts w:asciiTheme="minorHAnsi" w:hAnsiTheme="minorHAnsi" w:cstheme="minorHAnsi"/>
                <w:b/>
                <w:lang w:val="ro-RO"/>
              </w:rPr>
              <w:t>d</w:t>
            </w:r>
            <w:r w:rsidR="007B25DD" w:rsidRPr="005E10DA">
              <w:rPr>
                <w:rFonts w:asciiTheme="minorHAnsi" w:hAnsiTheme="minorHAnsi" w:cstheme="minorHAnsi"/>
                <w:b/>
                <w:lang w:val="ro-RO"/>
              </w:rPr>
              <w:t>) Document pentru efectivul de animale deţinut în proprietate</w:t>
            </w:r>
            <w:r w:rsidR="007B25DD" w:rsidRPr="005E10DA">
              <w:rPr>
                <w:rFonts w:asciiTheme="minorHAnsi" w:hAnsiTheme="minorHAnsi" w:cstheme="minorHAnsi"/>
                <w:lang w:val="ro-RO"/>
              </w:rPr>
              <w:t>:</w:t>
            </w:r>
          </w:p>
          <w:p w14:paraId="379010D9" w14:textId="77777777" w:rsidR="007B25DD" w:rsidRPr="005E10DA" w:rsidRDefault="007B25DD" w:rsidP="005D22FC">
            <w:pPr>
              <w:spacing w:line="276" w:lineRule="auto"/>
              <w:jc w:val="both"/>
              <w:rPr>
                <w:rFonts w:asciiTheme="minorHAnsi" w:hAnsiTheme="minorHAnsi" w:cstheme="minorHAnsi"/>
                <w:lang w:val="ro-RO"/>
              </w:rPr>
            </w:pPr>
          </w:p>
          <w:p w14:paraId="2CE31439" w14:textId="77777777" w:rsidR="007B25DD" w:rsidRPr="005E10DA" w:rsidRDefault="007B25DD" w:rsidP="005D22FC">
            <w:pPr>
              <w:jc w:val="both"/>
              <w:rPr>
                <w:rFonts w:asciiTheme="minorHAnsi" w:hAnsiTheme="minorHAnsi" w:cstheme="minorHAnsi"/>
              </w:rPr>
            </w:pPr>
            <w:r w:rsidRPr="005E10DA">
              <w:rPr>
                <w:rFonts w:asciiTheme="minorHAnsi" w:hAnsiTheme="minorHAnsi" w:cstheme="minorHAnsi"/>
              </w:rPr>
              <w:t xml:space="preserve">Extras din Registrul Exploatatiei emis de ANSVSA/DSVSA cu cel mult 30 de zile înainte de data depunerii CF, din care să rezulte efectivul de animale deţinut, însoţit de formular de mişcare ANSVSA/DSVSA (Anexa 4 din Normele </w:t>
            </w:r>
            <w:r w:rsidRPr="005E10DA">
              <w:rPr>
                <w:rFonts w:asciiTheme="minorHAnsi" w:hAnsiTheme="minorHAnsi" w:cstheme="minorHAnsi"/>
              </w:rPr>
              <w:lastRenderedPageBreak/>
              <w:t xml:space="preserve">sanitare veterinare ale Ordinului ANSVSA nr. 40/2010); </w:t>
            </w:r>
          </w:p>
          <w:p w14:paraId="1E8B9BD0" w14:textId="77777777" w:rsidR="007B25DD" w:rsidRPr="005E10DA" w:rsidRDefault="007B25DD" w:rsidP="005D22FC">
            <w:pPr>
              <w:tabs>
                <w:tab w:val="center" w:pos="0"/>
                <w:tab w:val="center" w:pos="4536"/>
                <w:tab w:val="right" w:pos="9072"/>
              </w:tabs>
              <w:spacing w:line="276" w:lineRule="auto"/>
              <w:jc w:val="both"/>
              <w:rPr>
                <w:rFonts w:asciiTheme="minorHAnsi" w:hAnsiTheme="minorHAnsi" w:cstheme="minorHAnsi"/>
              </w:rPr>
            </w:pPr>
            <w:r w:rsidRPr="005E10DA">
              <w:rPr>
                <w:rFonts w:asciiTheme="minorHAnsi" w:hAnsiTheme="minorHAnsi" w:cstheme="minorHAnsi"/>
              </w:rPr>
              <w:t>Pentru exploataţiile agricole care deţin păsari si albine - Adeverinţă eliberată de medicul veterinar de circumscripţie, emisă cu cel mult 30 de zile înainte de data depunerii CF, din care rezulta numarul  păsarilor şi al familiilor de albine şi data inscrierii solicitantului in Registrul Exploatatiei</w:t>
            </w:r>
          </w:p>
          <w:p w14:paraId="6CE52A84" w14:textId="77777777" w:rsidR="007B25DD" w:rsidRPr="005E10DA" w:rsidRDefault="007B25DD" w:rsidP="005D22FC">
            <w:pPr>
              <w:spacing w:line="276" w:lineRule="auto"/>
              <w:jc w:val="both"/>
              <w:rPr>
                <w:rFonts w:asciiTheme="minorHAnsi" w:hAnsiTheme="minorHAnsi" w:cstheme="minorHAnsi"/>
                <w:lang w:val="ro-RO"/>
              </w:rPr>
            </w:pPr>
          </w:p>
          <w:p w14:paraId="2E9CED62" w14:textId="77777777" w:rsidR="007B25DD" w:rsidRPr="005E10DA" w:rsidRDefault="007B25DD" w:rsidP="005D22FC">
            <w:pPr>
              <w:tabs>
                <w:tab w:val="left" w:pos="6700"/>
              </w:tabs>
              <w:jc w:val="both"/>
              <w:rPr>
                <w:rFonts w:asciiTheme="minorHAnsi" w:hAnsiTheme="minorHAnsi" w:cstheme="minorHAnsi"/>
                <w:lang w:val="ro-RO"/>
              </w:rPr>
            </w:pPr>
            <w:r w:rsidRPr="005E10DA">
              <w:rPr>
                <w:rFonts w:asciiTheme="minorHAnsi" w:hAnsiTheme="minorHAnsi" w:cstheme="minorHAnsi"/>
                <w:lang w:val="ro-RO"/>
              </w:rPr>
              <w:t>Cererea de finanţare – Sheet: Specific sM4.1a; Stabilirea categoriei de fermă</w:t>
            </w:r>
          </w:p>
          <w:p w14:paraId="554BA3F0" w14:textId="77777777" w:rsidR="007B25DD" w:rsidRDefault="007B25DD" w:rsidP="005D22FC">
            <w:pPr>
              <w:tabs>
                <w:tab w:val="left" w:pos="6700"/>
              </w:tabs>
              <w:jc w:val="both"/>
              <w:rPr>
                <w:rFonts w:asciiTheme="minorHAnsi" w:hAnsiTheme="minorHAnsi" w:cs="Calibri"/>
                <w:lang w:val="ro-RO"/>
              </w:rPr>
            </w:pPr>
          </w:p>
          <w:p w14:paraId="51DD1823" w14:textId="77777777" w:rsidR="00217EF8" w:rsidRPr="005E10DA" w:rsidRDefault="00217EF8" w:rsidP="005D22FC">
            <w:pPr>
              <w:tabs>
                <w:tab w:val="left" w:pos="6700"/>
              </w:tabs>
              <w:jc w:val="both"/>
              <w:rPr>
                <w:rFonts w:asciiTheme="minorHAnsi" w:hAnsiTheme="minorHAnsi" w:cs="Calibri"/>
                <w:lang w:val="ro-RO"/>
              </w:rPr>
            </w:pPr>
            <w:r>
              <w:rPr>
                <w:rFonts w:asciiTheme="minorHAnsi" w:hAnsiTheme="minorHAnsi" w:cs="Calibri"/>
                <w:lang w:val="ro-RO"/>
              </w:rPr>
              <w:t>IACS</w:t>
            </w:r>
          </w:p>
        </w:tc>
        <w:tc>
          <w:tcPr>
            <w:tcW w:w="4592" w:type="dxa"/>
          </w:tcPr>
          <w:p w14:paraId="29F3CA69" w14:textId="77777777" w:rsidR="007B25DD" w:rsidRPr="005E10DA" w:rsidRDefault="007B25DD" w:rsidP="004C18F8">
            <w:pPr>
              <w:pStyle w:val="xl61"/>
              <w:pBdr>
                <w:left w:val="none" w:sz="0" w:space="0" w:color="auto"/>
              </w:pBdr>
              <w:spacing w:before="0" w:beforeAutospacing="0" w:after="0" w:afterAutospacing="0"/>
              <w:rPr>
                <w:rFonts w:asciiTheme="minorHAnsi" w:hAnsiTheme="minorHAnsi" w:cs="Calibri"/>
                <w:lang w:val="it-IT"/>
              </w:rPr>
            </w:pPr>
            <w:r w:rsidRPr="005E10DA">
              <w:rPr>
                <w:rFonts w:asciiTheme="minorHAnsi" w:hAnsiTheme="minorHAnsi" w:cs="Calibri"/>
                <w:lang w:val="it-IT"/>
              </w:rPr>
              <w:lastRenderedPageBreak/>
              <w:t>Expertul verifică corelarea informaţiilor din documentul 1 cu cele din documentul 3, referitoare la tipul şi dimensiunea exploataţiei agricole (suprafaţă/număr de animale) specificate în sheet-ul Stabilirea categoriei de fermă, la data depunerii proiectului.</w:t>
            </w:r>
          </w:p>
          <w:p w14:paraId="08A8F3DE" w14:textId="77777777" w:rsidR="007B25DD" w:rsidRPr="005E10DA" w:rsidRDefault="007B25DD" w:rsidP="004C18F8">
            <w:pPr>
              <w:pStyle w:val="xl61"/>
              <w:pBdr>
                <w:left w:val="none" w:sz="0" w:space="0" w:color="auto"/>
              </w:pBdr>
              <w:spacing w:before="0" w:beforeAutospacing="0" w:after="0" w:afterAutospacing="0"/>
              <w:rPr>
                <w:rFonts w:asciiTheme="minorHAnsi" w:hAnsiTheme="minorHAnsi" w:cs="Calibri"/>
                <w:lang w:val="it-IT"/>
              </w:rPr>
            </w:pPr>
          </w:p>
          <w:p w14:paraId="54A03755" w14:textId="77777777" w:rsidR="007B25DD" w:rsidRPr="005E10DA" w:rsidRDefault="007B25DD" w:rsidP="004C18F8">
            <w:pPr>
              <w:pStyle w:val="NoSpacing"/>
              <w:tabs>
                <w:tab w:val="left" w:pos="284"/>
              </w:tabs>
              <w:jc w:val="both"/>
              <w:rPr>
                <w:rFonts w:asciiTheme="minorHAnsi" w:hAnsiTheme="minorHAnsi"/>
                <w:sz w:val="24"/>
                <w:szCs w:val="24"/>
              </w:rPr>
            </w:pPr>
            <w:r w:rsidRPr="005E10DA">
              <w:rPr>
                <w:rFonts w:asciiTheme="minorHAnsi" w:hAnsiTheme="minorHAnsi"/>
                <w:sz w:val="24"/>
                <w:szCs w:val="24"/>
              </w:rPr>
              <w:t>Dimensiunea economică a exploataţiei agricole se calculează  conform Cererii de Finanţare, punctului din cadrul Cererii de Finanţare – Stabilirea categoriei de fermă–– după cum urmează:</w:t>
            </w:r>
          </w:p>
          <w:p w14:paraId="21778DC0" w14:textId="77777777" w:rsidR="007B25DD" w:rsidRPr="005E10DA" w:rsidRDefault="007B25DD" w:rsidP="004C18F8">
            <w:pPr>
              <w:pStyle w:val="NoSpacing"/>
              <w:tabs>
                <w:tab w:val="left" w:pos="284"/>
              </w:tabs>
              <w:jc w:val="both"/>
              <w:rPr>
                <w:rFonts w:asciiTheme="minorHAnsi" w:hAnsiTheme="minorHAnsi"/>
                <w:sz w:val="24"/>
                <w:szCs w:val="24"/>
              </w:rPr>
            </w:pPr>
          </w:p>
          <w:p w14:paraId="73363972" w14:textId="20E99A3C" w:rsidR="00672FF7" w:rsidRDefault="006D513D" w:rsidP="006D513D">
            <w:pPr>
              <w:pStyle w:val="NoSpacing"/>
              <w:tabs>
                <w:tab w:val="left" w:pos="284"/>
              </w:tabs>
              <w:ind w:left="22"/>
              <w:jc w:val="both"/>
              <w:rPr>
                <w:rFonts w:asciiTheme="minorHAnsi" w:hAnsiTheme="minorHAnsi"/>
                <w:sz w:val="24"/>
                <w:szCs w:val="24"/>
              </w:rPr>
            </w:pPr>
            <w:r>
              <w:rPr>
                <w:rFonts w:asciiTheme="minorHAnsi" w:hAnsiTheme="minorHAnsi"/>
                <w:sz w:val="24"/>
                <w:szCs w:val="24"/>
              </w:rPr>
              <w:t>1)</w:t>
            </w:r>
            <w:r w:rsidRPr="0069240D">
              <w:rPr>
                <w:rFonts w:ascii="Calibri" w:hAnsi="Calibri"/>
                <w:sz w:val="24"/>
                <w:szCs w:val="24"/>
              </w:rPr>
              <w:t xml:space="preserve">În cazul exploataţiilor agricole care prevăd în cadrul </w:t>
            </w:r>
            <w:r w:rsidRPr="0069240D">
              <w:rPr>
                <w:rFonts w:ascii="Calibri" w:hAnsi="Calibri"/>
                <w:b/>
                <w:sz w:val="24"/>
                <w:szCs w:val="24"/>
              </w:rPr>
              <w:t>proiectului modernizarea</w:t>
            </w:r>
            <w:r w:rsidRPr="0069240D">
              <w:rPr>
                <w:rFonts w:ascii="Calibri" w:hAnsi="Calibri"/>
                <w:sz w:val="24"/>
                <w:szCs w:val="24"/>
              </w:rPr>
              <w:t xml:space="preserve"> acesteia, respectiv, investiţii în unitatea/unităţile de producţie existente care împreună alcătuiesc exploataţia, extinderea/ diversificarea activităţii agricole desfăşurate anterior depunerii proiectului cu un alt cod CAEN de agricultură (adică extinderea profilului agricol), extinderea diversificarea  exploataţiei agricole prin înfiinţarea unei noi unităţi de producţie</w:t>
            </w:r>
            <w:r w:rsidRPr="00786D0E">
              <w:rPr>
                <w:rFonts w:ascii="Calibri" w:hAnsi="Calibri"/>
                <w:sz w:val="24"/>
                <w:szCs w:val="24"/>
              </w:rPr>
              <w:t>,</w:t>
            </w:r>
            <w:r w:rsidRPr="008172F8">
              <w:rPr>
                <w:rFonts w:ascii="Calibri" w:hAnsi="Calibri"/>
                <w:b/>
                <w:sz w:val="24"/>
                <w:szCs w:val="24"/>
              </w:rPr>
              <w:t xml:space="preserve"> </w:t>
            </w:r>
            <w:r w:rsidRPr="00786D0E">
              <w:rPr>
                <w:rFonts w:ascii="Calibri" w:hAnsi="Calibri"/>
                <w:sz w:val="24"/>
                <w:szCs w:val="24"/>
              </w:rPr>
              <w:t>dimensiunea se va calcula pe baza înregistrărilor din</w:t>
            </w:r>
            <w:r w:rsidR="00672FF7" w:rsidRPr="005E10DA">
              <w:rPr>
                <w:rFonts w:asciiTheme="minorHAnsi" w:hAnsiTheme="minorHAnsi"/>
                <w:sz w:val="24"/>
                <w:szCs w:val="24"/>
              </w:rPr>
              <w:t xml:space="preserve"> </w:t>
            </w:r>
            <w:r w:rsidR="004609FA" w:rsidRPr="005E10DA">
              <w:rPr>
                <w:rFonts w:asciiTheme="minorHAnsi" w:hAnsiTheme="minorHAnsi"/>
                <w:sz w:val="24"/>
                <w:szCs w:val="24"/>
              </w:rPr>
              <w:t xml:space="preserve">perioada </w:t>
            </w:r>
            <w:r w:rsidR="00672FF7" w:rsidRPr="005E10DA">
              <w:rPr>
                <w:rFonts w:asciiTheme="minorHAnsi" w:hAnsiTheme="minorHAnsi"/>
                <w:sz w:val="24"/>
                <w:szCs w:val="24"/>
              </w:rPr>
              <w:t>(campanie) de depunere  a cererii unice de plată pe suprafaţă în Regis</w:t>
            </w:r>
            <w:r w:rsidR="000D4023" w:rsidRPr="005E10DA">
              <w:rPr>
                <w:rFonts w:asciiTheme="minorHAnsi" w:hAnsiTheme="minorHAnsi"/>
                <w:sz w:val="24"/>
                <w:szCs w:val="24"/>
              </w:rPr>
              <w:t>trul Un</w:t>
            </w:r>
            <w:r w:rsidR="00672FF7" w:rsidRPr="005E10DA">
              <w:rPr>
                <w:rFonts w:asciiTheme="minorHAnsi" w:hAnsiTheme="minorHAnsi"/>
                <w:sz w:val="24"/>
                <w:szCs w:val="24"/>
              </w:rPr>
              <w:t xml:space="preserve">ic de </w:t>
            </w:r>
            <w:r w:rsidR="00672FF7" w:rsidRPr="005E10DA">
              <w:rPr>
                <w:rFonts w:asciiTheme="minorHAnsi" w:hAnsiTheme="minorHAnsi"/>
                <w:sz w:val="24"/>
                <w:szCs w:val="24"/>
              </w:rPr>
              <w:lastRenderedPageBreak/>
              <w:t>identificare de la APIA din perioada de depunere stabilita conform legislatiei nationale</w:t>
            </w:r>
            <w:r w:rsidR="003F5DA1" w:rsidRPr="005E10DA">
              <w:rPr>
                <w:rFonts w:ascii="Calibri" w:hAnsi="Calibri" w:cs="Calibri"/>
                <w:sz w:val="24"/>
                <w:szCs w:val="24"/>
              </w:rPr>
              <w:t xml:space="preserve"> din anul depunerii Cererii de Finanțare sau </w:t>
            </w:r>
            <w:r w:rsidR="003F5DA1" w:rsidRPr="005E10DA">
              <w:rPr>
                <w:rFonts w:ascii="Calibri" w:hAnsi="Calibri"/>
                <w:sz w:val="24"/>
                <w:szCs w:val="24"/>
              </w:rPr>
              <w:t>din anul anterior (în cazul în care solicitantul nu a reușit să depună la APIA cererea unică de plată pentru campania</w:t>
            </w:r>
            <w:r w:rsidR="003F5DA1" w:rsidRPr="005E10DA">
              <w:rPr>
                <w:rFonts w:ascii="Calibri" w:hAnsi="Calibri" w:cs="Calibri"/>
                <w:sz w:val="24"/>
                <w:szCs w:val="24"/>
              </w:rPr>
              <w:t xml:space="preserve"> anului în curs)</w:t>
            </w:r>
            <w:r w:rsidR="00672FF7" w:rsidRPr="005E10DA">
              <w:rPr>
                <w:rFonts w:asciiTheme="minorHAnsi" w:hAnsiTheme="minorHAnsi"/>
                <w:sz w:val="24"/>
                <w:szCs w:val="24"/>
              </w:rPr>
              <w:t xml:space="preserve"> şi/sau a  ultimei înregistrări/actualizări  în Registrul Exploataţiei de la ANSVSA/DSVSA  efectuată înainte cu cel mult 30 de zile faţă de data  depunerii cererii de finanţare.</w:t>
            </w:r>
          </w:p>
          <w:p w14:paraId="0246CE5E" w14:textId="77777777" w:rsidR="00365838" w:rsidRDefault="00B80A89" w:rsidP="006D513D">
            <w:pPr>
              <w:pStyle w:val="NoSpacing"/>
              <w:tabs>
                <w:tab w:val="left" w:pos="284"/>
              </w:tabs>
              <w:ind w:left="22"/>
              <w:jc w:val="both"/>
              <w:rPr>
                <w:rFonts w:asciiTheme="minorHAnsi" w:hAnsiTheme="minorHAnsi"/>
                <w:sz w:val="24"/>
                <w:szCs w:val="24"/>
              </w:rPr>
            </w:pPr>
            <w:r w:rsidRPr="00B80A89">
              <w:rPr>
                <w:rFonts w:asciiTheme="minorHAnsi" w:hAnsiTheme="minorHAnsi"/>
                <w:sz w:val="24"/>
                <w:szCs w:val="24"/>
              </w:rPr>
              <w:t>În cazul în care proiectul vizează extindere exploatație</w:t>
            </w:r>
            <w:r w:rsidR="00362F4E">
              <w:rPr>
                <w:rFonts w:asciiTheme="minorHAnsi" w:hAnsiTheme="minorHAnsi"/>
                <w:sz w:val="24"/>
                <w:szCs w:val="24"/>
              </w:rPr>
              <w:t xml:space="preserve"> agricolă</w:t>
            </w:r>
            <w:r w:rsidRPr="00B80A89">
              <w:rPr>
                <w:rFonts w:asciiTheme="minorHAnsi" w:hAnsiTheme="minorHAnsi"/>
                <w:sz w:val="24"/>
                <w:szCs w:val="24"/>
              </w:rPr>
              <w:t xml:space="preserve"> sau dacă </w:t>
            </w:r>
            <w:r w:rsidR="00365838" w:rsidRPr="00365838">
              <w:rPr>
                <w:rFonts w:asciiTheme="minorHAnsi" w:hAnsiTheme="minorHAnsi"/>
                <w:sz w:val="24"/>
                <w:szCs w:val="24"/>
              </w:rPr>
              <w:t>solicitan</w:t>
            </w:r>
            <w:r>
              <w:rPr>
                <w:rFonts w:asciiTheme="minorHAnsi" w:hAnsiTheme="minorHAnsi"/>
                <w:sz w:val="24"/>
                <w:szCs w:val="24"/>
              </w:rPr>
              <w:t xml:space="preserve">tul </w:t>
            </w:r>
            <w:r w:rsidR="00365838" w:rsidRPr="00365838">
              <w:rPr>
                <w:rFonts w:asciiTheme="minorHAnsi" w:hAnsiTheme="minorHAnsi"/>
                <w:sz w:val="24"/>
                <w:szCs w:val="24"/>
              </w:rPr>
              <w:t xml:space="preserve"> dețin</w:t>
            </w:r>
            <w:r>
              <w:rPr>
                <w:rFonts w:asciiTheme="minorHAnsi" w:hAnsiTheme="minorHAnsi"/>
                <w:sz w:val="24"/>
                <w:szCs w:val="24"/>
              </w:rPr>
              <w:t>e</w:t>
            </w:r>
            <w:r w:rsidR="00365838" w:rsidRPr="00365838">
              <w:rPr>
                <w:rFonts w:asciiTheme="minorHAnsi" w:hAnsiTheme="minorHAnsi"/>
                <w:sz w:val="24"/>
                <w:szCs w:val="24"/>
              </w:rPr>
              <w:t xml:space="preserve"> la momentul depunerii Cererii de finanțare doar teren în pregătire pe care urmează să se înființeze o plantație pomicolă prin intemediul proiectului, în acest </w:t>
            </w:r>
            <w:r w:rsidR="002C6430">
              <w:rPr>
                <w:rFonts w:asciiTheme="minorHAnsi" w:hAnsiTheme="minorHAnsi"/>
                <w:sz w:val="24"/>
                <w:szCs w:val="24"/>
              </w:rPr>
              <w:t xml:space="preserve">caz dimensiunea economică se </w:t>
            </w:r>
            <w:r w:rsidR="00365838" w:rsidRPr="00365838">
              <w:rPr>
                <w:rFonts w:asciiTheme="minorHAnsi" w:hAnsiTheme="minorHAnsi"/>
                <w:sz w:val="24"/>
                <w:szCs w:val="24"/>
              </w:rPr>
              <w:t>va calcula în baza suprafeței identificate în APIA și a previziunilor din punct de vedere al culturilor din documentația tehnico-economică a proiectului, ca urmare a realizării investițiilor propuse prin proiect (suprafețe care trebuie să fie înregistrate în Registrul agricol).</w:t>
            </w:r>
          </w:p>
          <w:p w14:paraId="71679AAD" w14:textId="77777777" w:rsidR="00365838" w:rsidRPr="005E10DA" w:rsidRDefault="00365838" w:rsidP="006D513D">
            <w:pPr>
              <w:pStyle w:val="NoSpacing"/>
              <w:tabs>
                <w:tab w:val="left" w:pos="284"/>
              </w:tabs>
              <w:ind w:left="22"/>
              <w:jc w:val="both"/>
              <w:rPr>
                <w:rFonts w:asciiTheme="minorHAnsi" w:hAnsiTheme="minorHAnsi"/>
                <w:sz w:val="24"/>
                <w:szCs w:val="24"/>
              </w:rPr>
            </w:pPr>
          </w:p>
          <w:p w14:paraId="2EA5D756" w14:textId="77777777" w:rsidR="007B25DD" w:rsidRDefault="00C80E73" w:rsidP="004C18F8">
            <w:pPr>
              <w:pStyle w:val="xl61"/>
              <w:pBdr>
                <w:left w:val="none" w:sz="0" w:space="0" w:color="auto"/>
              </w:pBdr>
              <w:spacing w:before="0" w:beforeAutospacing="0" w:after="0" w:afterAutospacing="0"/>
              <w:rPr>
                <w:rFonts w:ascii="Calibri" w:hAnsi="Calibri"/>
              </w:rPr>
            </w:pPr>
            <w:r>
              <w:rPr>
                <w:rFonts w:asciiTheme="minorHAnsi" w:hAnsiTheme="minorHAnsi" w:cs="Calibri"/>
                <w:lang w:val="it-IT"/>
              </w:rPr>
              <w:t>2)</w:t>
            </w:r>
            <w:r w:rsidRPr="0069240D">
              <w:rPr>
                <w:rFonts w:ascii="Calibri" w:hAnsi="Calibri" w:cs="Calibri"/>
              </w:rPr>
              <w:t xml:space="preserve"> în cazul investițiilor propuse de un solicitant care desfăşoară pentru prima dată o activitate  agricolă (</w:t>
            </w:r>
            <w:r w:rsidRPr="0069240D">
              <w:rPr>
                <w:rFonts w:ascii="Calibri" w:hAnsi="Calibri"/>
              </w:rPr>
              <w:t xml:space="preserve">solicitantul </w:t>
            </w:r>
            <w:r w:rsidRPr="00F07CCD">
              <w:rPr>
                <w:rFonts w:ascii="Calibri" w:hAnsi="Calibri"/>
              </w:rPr>
              <w:t>este înscris cu exploataţia agricolă la APIA/ ANSVSA de mai puţi</w:t>
            </w:r>
            <w:r w:rsidRPr="00ED6E3A">
              <w:rPr>
                <w:rFonts w:ascii="Calibri" w:hAnsi="Calibri"/>
              </w:rPr>
              <w:t>n</w:t>
            </w:r>
            <w:r w:rsidRPr="00943224">
              <w:rPr>
                <w:rFonts w:ascii="Calibri" w:hAnsi="Calibri"/>
              </w:rPr>
              <w:t xml:space="preserve"> de </w:t>
            </w:r>
            <w:r w:rsidRPr="00261B0A">
              <w:rPr>
                <w:rFonts w:ascii="Calibri" w:hAnsi="Calibri"/>
              </w:rPr>
              <w:t>12 luni sau</w:t>
            </w:r>
            <w:r w:rsidR="00362F4E">
              <w:rPr>
                <w:rFonts w:ascii="Calibri" w:hAnsi="Calibri"/>
              </w:rPr>
              <w:t xml:space="preserve"> </w:t>
            </w:r>
            <w:r w:rsidRPr="00261B0A">
              <w:rPr>
                <w:rFonts w:ascii="Calibri" w:hAnsi="Calibri"/>
              </w:rPr>
              <w:t>nu a depus nici o Cerere de plată la APIA până</w:t>
            </w:r>
            <w:r w:rsidRPr="00364588">
              <w:rPr>
                <w:rFonts w:ascii="Calibri" w:hAnsi="Calibri"/>
              </w:rPr>
              <w:t xml:space="preserve"> la data depunerii Cererii de Finanțare</w:t>
            </w:r>
            <w:r w:rsidRPr="00C73CBE">
              <w:rPr>
                <w:rFonts w:ascii="Calibri" w:hAnsi="Calibri" w:cs="Calibri"/>
              </w:rPr>
              <w:t xml:space="preserve">), se va calcula dimensiunea economică </w:t>
            </w:r>
            <w:r w:rsidRPr="003F6400">
              <w:rPr>
                <w:rFonts w:ascii="Calibri" w:hAnsi="Calibri"/>
              </w:rPr>
              <w:t xml:space="preserve">în baza suprafeței identificate în APIA și a previziunilor din punct de vedere al </w:t>
            </w:r>
            <w:r w:rsidRPr="008172F8">
              <w:rPr>
                <w:rFonts w:ascii="Calibri" w:hAnsi="Calibri"/>
              </w:rPr>
              <w:t>culturilor din documentația tehnico-economică a proiectului, ca urmare a realizării inves</w:t>
            </w:r>
            <w:r w:rsidR="00442A42">
              <w:rPr>
                <w:rFonts w:ascii="Calibri" w:hAnsi="Calibri"/>
              </w:rPr>
              <w:t>tițiilor propuse prin proiect (i</w:t>
            </w:r>
            <w:r w:rsidRPr="008172F8">
              <w:rPr>
                <w:rFonts w:ascii="Calibri" w:hAnsi="Calibri"/>
              </w:rPr>
              <w:t>ndiferent dacă solicitantul figurează sau nu cu terenuri cultivate sau necultivate/ animale în posesie la momentul depunerii CF).</w:t>
            </w:r>
          </w:p>
          <w:p w14:paraId="2B42CBCB" w14:textId="77777777" w:rsidR="00911538" w:rsidRDefault="00911538" w:rsidP="004C18F8">
            <w:pPr>
              <w:pStyle w:val="xl61"/>
              <w:pBdr>
                <w:left w:val="none" w:sz="0" w:space="0" w:color="auto"/>
              </w:pBdr>
              <w:spacing w:before="0" w:beforeAutospacing="0" w:after="0" w:afterAutospacing="0"/>
              <w:rPr>
                <w:rFonts w:ascii="Calibri" w:hAnsi="Calibri"/>
              </w:rPr>
            </w:pPr>
          </w:p>
          <w:p w14:paraId="3C910483" w14:textId="77777777" w:rsidR="00911538" w:rsidRDefault="00911538" w:rsidP="004C18F8">
            <w:pPr>
              <w:pStyle w:val="xl61"/>
              <w:pBdr>
                <w:left w:val="none" w:sz="0" w:space="0" w:color="auto"/>
              </w:pBdr>
              <w:spacing w:before="0" w:beforeAutospacing="0" w:after="0" w:afterAutospacing="0"/>
              <w:rPr>
                <w:rFonts w:asciiTheme="minorHAnsi" w:hAnsiTheme="minorHAnsi" w:cs="Calibri"/>
                <w:lang w:val="it-IT"/>
              </w:rPr>
            </w:pPr>
            <w:r w:rsidRPr="00911538">
              <w:rPr>
                <w:rFonts w:asciiTheme="minorHAnsi" w:hAnsiTheme="minorHAnsi" w:cs="Calibri"/>
                <w:lang w:val="it-IT"/>
              </w:rPr>
              <w:t xml:space="preserve">În funcție de valoarea dimensiunii economice, proiectul se va scora conform punctajului </w:t>
            </w:r>
            <w:r w:rsidRPr="00911538">
              <w:rPr>
                <w:rFonts w:asciiTheme="minorHAnsi" w:hAnsiTheme="minorHAnsi" w:cs="Calibri"/>
                <w:lang w:val="it-IT"/>
              </w:rPr>
              <w:lastRenderedPageBreak/>
              <w:t xml:space="preserve">înscris, pentru </w:t>
            </w:r>
            <w:r w:rsidR="001D1AB5">
              <w:rPr>
                <w:rFonts w:asciiTheme="minorHAnsi" w:hAnsiTheme="minorHAnsi" w:cs="Calibri"/>
                <w:lang w:val="it-IT"/>
              </w:rPr>
              <w:t>componenta pe care se</w:t>
            </w:r>
            <w:r w:rsidRPr="00911538">
              <w:rPr>
                <w:rFonts w:asciiTheme="minorHAnsi" w:hAnsiTheme="minorHAnsi" w:cs="Calibri"/>
                <w:lang w:val="it-IT"/>
              </w:rPr>
              <w:t xml:space="preserve"> </w:t>
            </w:r>
            <w:r w:rsidR="001D1AB5">
              <w:rPr>
                <w:rFonts w:asciiTheme="minorHAnsi" w:hAnsiTheme="minorHAnsi" w:cs="Calibri"/>
                <w:lang w:val="ro-RO"/>
              </w:rPr>
              <w:t>încadrează</w:t>
            </w:r>
            <w:r w:rsidRPr="00911538">
              <w:rPr>
                <w:rFonts w:asciiTheme="minorHAnsi" w:hAnsiTheme="minorHAnsi" w:cs="Calibri"/>
                <w:lang w:val="it-IT"/>
              </w:rPr>
              <w:t>.</w:t>
            </w:r>
          </w:p>
          <w:p w14:paraId="2266E04C" w14:textId="77777777" w:rsidR="001271CF" w:rsidRPr="001271CF" w:rsidRDefault="001271CF" w:rsidP="001271CF">
            <w:pPr>
              <w:pStyle w:val="xl61"/>
              <w:rPr>
                <w:rFonts w:asciiTheme="minorHAnsi" w:hAnsiTheme="minorHAnsi" w:cs="Calibri"/>
                <w:lang w:val="it-IT"/>
              </w:rPr>
            </w:pPr>
            <w:r w:rsidRPr="001271CF">
              <w:rPr>
                <w:rFonts w:asciiTheme="minorHAnsi" w:hAnsiTheme="minorHAnsi" w:cs="Calibri"/>
                <w:lang w:val="it-IT"/>
              </w:rPr>
              <w:t>În cazul formelor asociative se va avea în vedere numărul de membri care se încadrează în ferme mici și medii</w:t>
            </w:r>
            <w:r w:rsidR="001D1AB5">
              <w:rPr>
                <w:rFonts w:asciiTheme="minorHAnsi" w:hAnsiTheme="minorHAnsi" w:cs="Calibri"/>
                <w:lang w:val="it-IT"/>
              </w:rPr>
              <w:t>.</w:t>
            </w:r>
          </w:p>
          <w:p w14:paraId="5FB77AC1" w14:textId="77777777" w:rsidR="001271CF" w:rsidRDefault="001271CF" w:rsidP="001271CF">
            <w:pPr>
              <w:pStyle w:val="xl61"/>
              <w:pBdr>
                <w:left w:val="none" w:sz="0" w:space="0" w:color="auto"/>
              </w:pBdr>
              <w:spacing w:before="0" w:beforeAutospacing="0" w:after="0" w:afterAutospacing="0"/>
              <w:rPr>
                <w:rFonts w:asciiTheme="minorHAnsi" w:hAnsiTheme="minorHAnsi" w:cs="Calibri"/>
                <w:lang w:val="it-IT"/>
              </w:rPr>
            </w:pPr>
            <w:r w:rsidRPr="001271CF">
              <w:rPr>
                <w:rFonts w:asciiTheme="minorHAnsi" w:hAnsiTheme="minorHAnsi" w:cs="Calibri"/>
                <w:lang w:val="it-IT"/>
              </w:rPr>
              <w:t>Punctajul se acordă proporțional cu numărul de membri care se încadrează cu exploatațiile agricole gestionate în intervalul de dimensiune economică aferent criteriului de selecție 1.1 si 1.2.</w:t>
            </w:r>
          </w:p>
          <w:p w14:paraId="1CED3254" w14:textId="77777777" w:rsidR="008E7ACD" w:rsidRDefault="008E7ACD" w:rsidP="001271CF">
            <w:pPr>
              <w:pStyle w:val="xl61"/>
              <w:pBdr>
                <w:left w:val="none" w:sz="0" w:space="0" w:color="auto"/>
              </w:pBdr>
              <w:spacing w:before="0" w:beforeAutospacing="0" w:after="0" w:afterAutospacing="0"/>
              <w:rPr>
                <w:rFonts w:asciiTheme="minorHAnsi" w:hAnsiTheme="minorHAnsi" w:cs="Calibri"/>
                <w:lang w:val="it-IT"/>
              </w:rPr>
            </w:pPr>
          </w:p>
          <w:p w14:paraId="2755355B" w14:textId="717E27F8" w:rsidR="00573E9A" w:rsidRPr="005E10DA" w:rsidRDefault="008E7ACD" w:rsidP="004C18F8">
            <w:pPr>
              <w:pStyle w:val="ListParagraph"/>
              <w:spacing w:after="0" w:line="240" w:lineRule="auto"/>
              <w:ind w:left="0"/>
              <w:jc w:val="both"/>
              <w:rPr>
                <w:rFonts w:asciiTheme="minorHAnsi" w:hAnsiTheme="minorHAnsi" w:cs="Calibri"/>
                <w:sz w:val="24"/>
                <w:szCs w:val="24"/>
                <w:lang w:val="it-IT"/>
              </w:rPr>
            </w:pPr>
            <w:r w:rsidRPr="008E7ACD">
              <w:rPr>
                <w:rFonts w:asciiTheme="minorHAnsi" w:hAnsiTheme="minorHAnsi" w:cs="Calibri"/>
                <w:lang w:val="it-IT"/>
              </w:rPr>
              <w:t>În funcție de valoarea dimensiunii economice, proiectul se va scora conform punctajului înscris, pentru componenta pe care se încadrează.</w:t>
            </w:r>
            <w:r w:rsidR="007B25DD" w:rsidRPr="005E10DA">
              <w:rPr>
                <w:rFonts w:asciiTheme="minorHAnsi" w:hAnsiTheme="minorHAnsi" w:cs="Calibri"/>
                <w:sz w:val="24"/>
                <w:szCs w:val="24"/>
                <w:lang w:val="it-IT"/>
              </w:rPr>
              <w:t xml:space="preserve">  </w:t>
            </w:r>
          </w:p>
          <w:p w14:paraId="34D10E29" w14:textId="5872FAA2" w:rsidR="00573E9A" w:rsidRPr="005E10DA" w:rsidRDefault="00573E9A" w:rsidP="00786D0E">
            <w:pPr>
              <w:pStyle w:val="ListParagraph"/>
              <w:spacing w:line="240" w:lineRule="auto"/>
              <w:ind w:left="0"/>
              <w:jc w:val="both"/>
              <w:rPr>
                <w:rFonts w:asciiTheme="minorHAnsi" w:hAnsiTheme="minorHAnsi" w:cs="Calibri"/>
                <w:b/>
                <w:sz w:val="24"/>
                <w:szCs w:val="24"/>
                <w:lang w:val="it-IT"/>
              </w:rPr>
            </w:pPr>
          </w:p>
        </w:tc>
      </w:tr>
    </w:tbl>
    <w:p w14:paraId="740D29C4" w14:textId="77777777" w:rsidR="0032478D" w:rsidRPr="005E10DA" w:rsidRDefault="0032478D" w:rsidP="005D22FC">
      <w:pPr>
        <w:widowControl w:val="0"/>
        <w:tabs>
          <w:tab w:val="left" w:pos="706"/>
        </w:tabs>
        <w:autoSpaceDE w:val="0"/>
        <w:autoSpaceDN w:val="0"/>
        <w:adjustRightInd w:val="0"/>
        <w:spacing w:line="254" w:lineRule="exact"/>
        <w:jc w:val="both"/>
        <w:rPr>
          <w:rFonts w:asciiTheme="minorHAnsi" w:hAnsiTheme="minorHAnsi" w:cs="Arial"/>
          <w:b/>
          <w:lang w:val="ro-RO"/>
        </w:rPr>
      </w:pPr>
    </w:p>
    <w:p w14:paraId="24FDB7B3" w14:textId="182509A2" w:rsidR="00381045" w:rsidRPr="005E10DA" w:rsidRDefault="00381045" w:rsidP="00381045">
      <w:pPr>
        <w:tabs>
          <w:tab w:val="left" w:pos="0"/>
        </w:tabs>
        <w:jc w:val="both"/>
        <w:rPr>
          <w:rFonts w:asciiTheme="minorHAnsi" w:hAnsiTheme="minorHAnsi" w:cstheme="minorHAnsi"/>
          <w:b/>
        </w:rPr>
      </w:pPr>
    </w:p>
    <w:p w14:paraId="5E197EB8" w14:textId="77777777" w:rsidR="00D501C3" w:rsidRPr="005E10DA" w:rsidRDefault="00D501C3" w:rsidP="005D22FC">
      <w:pPr>
        <w:widowControl w:val="0"/>
        <w:tabs>
          <w:tab w:val="left" w:pos="706"/>
        </w:tabs>
        <w:autoSpaceDE w:val="0"/>
        <w:autoSpaceDN w:val="0"/>
        <w:adjustRightInd w:val="0"/>
        <w:spacing w:line="254" w:lineRule="exact"/>
        <w:jc w:val="both"/>
        <w:rPr>
          <w:rFonts w:asciiTheme="minorHAnsi" w:hAnsiTheme="minorHAnsi" w:cs="Arial"/>
          <w:b/>
          <w:lang w:val="ro-RO"/>
        </w:rPr>
      </w:pPr>
    </w:p>
    <w:p w14:paraId="131F4365" w14:textId="77777777" w:rsidR="00627675" w:rsidRDefault="00627675" w:rsidP="00D501C3">
      <w:pPr>
        <w:pStyle w:val="NoSpacing"/>
        <w:spacing w:line="276" w:lineRule="auto"/>
        <w:jc w:val="both"/>
        <w:rPr>
          <w:rFonts w:ascii="Calibri" w:hAnsi="Calibri" w:cs="Calibri"/>
          <w:b/>
          <w:bCs/>
          <w:sz w:val="24"/>
          <w:szCs w:val="24"/>
        </w:rPr>
      </w:pPr>
    </w:p>
    <w:p w14:paraId="31693868" w14:textId="77777777" w:rsidR="00D4572E" w:rsidRDefault="00D4572E" w:rsidP="00D501C3">
      <w:pPr>
        <w:pStyle w:val="NoSpacing"/>
        <w:spacing w:line="276" w:lineRule="auto"/>
        <w:jc w:val="both"/>
        <w:rPr>
          <w:rFonts w:ascii="Calibri" w:hAnsi="Calibri" w:cs="Calibri"/>
          <w:b/>
          <w:bCs/>
          <w:sz w:val="24"/>
          <w:szCs w:val="24"/>
        </w:rPr>
      </w:pPr>
    </w:p>
    <w:p w14:paraId="2CA5C8E5" w14:textId="77777777" w:rsidR="00D4572E" w:rsidRDefault="00D4572E" w:rsidP="00D501C3">
      <w:pPr>
        <w:pStyle w:val="NoSpacing"/>
        <w:spacing w:line="276" w:lineRule="auto"/>
        <w:jc w:val="both"/>
        <w:rPr>
          <w:rFonts w:ascii="Calibri" w:hAnsi="Calibri" w:cs="Calibri"/>
          <w:b/>
          <w:bCs/>
          <w:sz w:val="24"/>
          <w:szCs w:val="24"/>
        </w:rPr>
      </w:pPr>
    </w:p>
    <w:p w14:paraId="6F18CE3C" w14:textId="77777777" w:rsidR="00D4572E" w:rsidRDefault="00D4572E" w:rsidP="00D501C3">
      <w:pPr>
        <w:pStyle w:val="NoSpacing"/>
        <w:spacing w:line="276" w:lineRule="auto"/>
        <w:jc w:val="both"/>
        <w:rPr>
          <w:rFonts w:ascii="Calibri" w:hAnsi="Calibri" w:cs="Calibri"/>
          <w:b/>
          <w:bCs/>
          <w:sz w:val="24"/>
          <w:szCs w:val="24"/>
        </w:rPr>
      </w:pPr>
    </w:p>
    <w:p w14:paraId="25ACB3DB" w14:textId="77777777" w:rsidR="00D4572E" w:rsidRDefault="00D4572E" w:rsidP="00D501C3">
      <w:pPr>
        <w:pStyle w:val="NoSpacing"/>
        <w:spacing w:line="276" w:lineRule="auto"/>
        <w:jc w:val="both"/>
        <w:rPr>
          <w:rFonts w:ascii="Calibri" w:hAnsi="Calibri" w:cs="Calibri"/>
          <w:b/>
          <w:bCs/>
          <w:sz w:val="24"/>
          <w:szCs w:val="24"/>
        </w:rPr>
      </w:pPr>
    </w:p>
    <w:p w14:paraId="6D7CAD4D" w14:textId="77777777" w:rsidR="00D4572E" w:rsidRDefault="00D4572E" w:rsidP="00D501C3">
      <w:pPr>
        <w:pStyle w:val="NoSpacing"/>
        <w:spacing w:line="276" w:lineRule="auto"/>
        <w:jc w:val="both"/>
        <w:rPr>
          <w:rFonts w:ascii="Calibri" w:hAnsi="Calibri" w:cs="Calibri"/>
          <w:b/>
          <w:bCs/>
          <w:sz w:val="24"/>
          <w:szCs w:val="24"/>
        </w:rPr>
      </w:pPr>
    </w:p>
    <w:p w14:paraId="63114D85" w14:textId="77777777" w:rsidR="00D4572E" w:rsidRDefault="00D4572E" w:rsidP="00D501C3">
      <w:pPr>
        <w:pStyle w:val="NoSpacing"/>
        <w:spacing w:line="276" w:lineRule="auto"/>
        <w:jc w:val="both"/>
        <w:rPr>
          <w:rFonts w:ascii="Calibri" w:hAnsi="Calibri" w:cs="Calibri"/>
          <w:b/>
          <w:bCs/>
          <w:sz w:val="24"/>
          <w:szCs w:val="24"/>
        </w:rPr>
      </w:pPr>
    </w:p>
    <w:p w14:paraId="29D7CC8C" w14:textId="77777777" w:rsidR="00D4572E" w:rsidRDefault="00D4572E" w:rsidP="00D501C3">
      <w:pPr>
        <w:pStyle w:val="NoSpacing"/>
        <w:spacing w:line="276" w:lineRule="auto"/>
        <w:jc w:val="both"/>
        <w:rPr>
          <w:rFonts w:ascii="Calibri" w:hAnsi="Calibri" w:cs="Calibri"/>
          <w:b/>
          <w:bCs/>
          <w:sz w:val="24"/>
          <w:szCs w:val="24"/>
        </w:rPr>
      </w:pPr>
    </w:p>
    <w:p w14:paraId="56CED98B" w14:textId="77777777" w:rsidR="00D4572E" w:rsidRDefault="00D4572E" w:rsidP="00D501C3">
      <w:pPr>
        <w:pStyle w:val="NoSpacing"/>
        <w:spacing w:line="276" w:lineRule="auto"/>
        <w:jc w:val="both"/>
        <w:rPr>
          <w:rFonts w:ascii="Calibri" w:hAnsi="Calibri" w:cs="Calibri"/>
          <w:b/>
          <w:bCs/>
          <w:sz w:val="24"/>
          <w:szCs w:val="24"/>
        </w:rPr>
      </w:pPr>
    </w:p>
    <w:p w14:paraId="587C9CA9" w14:textId="77777777" w:rsidR="00D4572E" w:rsidRDefault="00D4572E" w:rsidP="00D501C3">
      <w:pPr>
        <w:pStyle w:val="NoSpacing"/>
        <w:spacing w:line="276" w:lineRule="auto"/>
        <w:jc w:val="both"/>
        <w:rPr>
          <w:rFonts w:ascii="Calibri" w:hAnsi="Calibri" w:cs="Calibri"/>
          <w:b/>
          <w:bCs/>
          <w:sz w:val="24"/>
          <w:szCs w:val="24"/>
        </w:rPr>
      </w:pPr>
    </w:p>
    <w:p w14:paraId="3F92E034" w14:textId="77777777" w:rsidR="00D4572E" w:rsidRDefault="00D4572E" w:rsidP="00D501C3">
      <w:pPr>
        <w:pStyle w:val="NoSpacing"/>
        <w:spacing w:line="276" w:lineRule="auto"/>
        <w:jc w:val="both"/>
        <w:rPr>
          <w:rFonts w:ascii="Calibri" w:hAnsi="Calibri" w:cs="Calibri"/>
          <w:b/>
          <w:bCs/>
          <w:sz w:val="24"/>
          <w:szCs w:val="24"/>
        </w:rPr>
      </w:pPr>
    </w:p>
    <w:p w14:paraId="00AFF872" w14:textId="77777777" w:rsidR="00D4572E" w:rsidRDefault="00D4572E" w:rsidP="00D501C3">
      <w:pPr>
        <w:pStyle w:val="NoSpacing"/>
        <w:spacing w:line="276" w:lineRule="auto"/>
        <w:jc w:val="both"/>
        <w:rPr>
          <w:rFonts w:ascii="Calibri" w:hAnsi="Calibri" w:cs="Calibri"/>
          <w:b/>
          <w:bCs/>
          <w:sz w:val="24"/>
          <w:szCs w:val="24"/>
        </w:rPr>
      </w:pPr>
    </w:p>
    <w:p w14:paraId="79DAE0D0" w14:textId="77777777" w:rsidR="00D4572E" w:rsidRDefault="00D4572E" w:rsidP="00D501C3">
      <w:pPr>
        <w:pStyle w:val="NoSpacing"/>
        <w:spacing w:line="276" w:lineRule="auto"/>
        <w:jc w:val="both"/>
        <w:rPr>
          <w:rFonts w:ascii="Calibri" w:hAnsi="Calibri" w:cs="Calibri"/>
          <w:b/>
          <w:bCs/>
          <w:sz w:val="24"/>
          <w:szCs w:val="24"/>
        </w:rPr>
      </w:pPr>
    </w:p>
    <w:p w14:paraId="5CEF7CA1" w14:textId="77777777" w:rsidR="00D4572E" w:rsidRDefault="00D4572E" w:rsidP="00D501C3">
      <w:pPr>
        <w:pStyle w:val="NoSpacing"/>
        <w:spacing w:line="276" w:lineRule="auto"/>
        <w:jc w:val="both"/>
        <w:rPr>
          <w:rFonts w:ascii="Calibri" w:hAnsi="Calibri" w:cs="Calibri"/>
          <w:b/>
          <w:bCs/>
          <w:sz w:val="24"/>
          <w:szCs w:val="24"/>
        </w:rPr>
      </w:pPr>
    </w:p>
    <w:p w14:paraId="6A8D159C" w14:textId="77777777" w:rsidR="00D4572E" w:rsidRDefault="00D4572E" w:rsidP="00D501C3">
      <w:pPr>
        <w:pStyle w:val="NoSpacing"/>
        <w:spacing w:line="276" w:lineRule="auto"/>
        <w:jc w:val="both"/>
        <w:rPr>
          <w:rFonts w:ascii="Calibri" w:hAnsi="Calibri" w:cs="Calibri"/>
          <w:b/>
          <w:bCs/>
          <w:sz w:val="24"/>
          <w:szCs w:val="24"/>
        </w:rPr>
      </w:pPr>
    </w:p>
    <w:p w14:paraId="4182FBCE" w14:textId="77777777" w:rsidR="00D4572E" w:rsidRDefault="00D4572E" w:rsidP="00D501C3">
      <w:pPr>
        <w:pStyle w:val="NoSpacing"/>
        <w:spacing w:line="276" w:lineRule="auto"/>
        <w:jc w:val="both"/>
        <w:rPr>
          <w:rFonts w:ascii="Calibri" w:hAnsi="Calibri" w:cs="Calibri"/>
          <w:b/>
          <w:bCs/>
          <w:sz w:val="24"/>
          <w:szCs w:val="24"/>
        </w:rPr>
      </w:pPr>
    </w:p>
    <w:p w14:paraId="5902EA85" w14:textId="77777777" w:rsidR="00D4572E" w:rsidRDefault="00D4572E" w:rsidP="00D501C3">
      <w:pPr>
        <w:pStyle w:val="NoSpacing"/>
        <w:spacing w:line="276" w:lineRule="auto"/>
        <w:jc w:val="both"/>
        <w:rPr>
          <w:rFonts w:ascii="Calibri" w:hAnsi="Calibri" w:cs="Calibri"/>
          <w:b/>
          <w:bCs/>
          <w:sz w:val="24"/>
          <w:szCs w:val="24"/>
        </w:rPr>
      </w:pPr>
    </w:p>
    <w:p w14:paraId="5FEBE49A" w14:textId="77777777" w:rsidR="00D4572E" w:rsidRDefault="00D4572E" w:rsidP="00D501C3">
      <w:pPr>
        <w:pStyle w:val="NoSpacing"/>
        <w:spacing w:line="276" w:lineRule="auto"/>
        <w:jc w:val="both"/>
        <w:rPr>
          <w:rFonts w:ascii="Calibri" w:hAnsi="Calibri" w:cs="Calibri"/>
          <w:b/>
          <w:bCs/>
          <w:sz w:val="24"/>
          <w:szCs w:val="24"/>
        </w:rPr>
      </w:pPr>
    </w:p>
    <w:p w14:paraId="77ADE48C" w14:textId="77777777" w:rsidR="00D4572E" w:rsidRDefault="00D4572E" w:rsidP="00D501C3">
      <w:pPr>
        <w:pStyle w:val="NoSpacing"/>
        <w:spacing w:line="276" w:lineRule="auto"/>
        <w:jc w:val="both"/>
        <w:rPr>
          <w:rFonts w:ascii="Calibri" w:hAnsi="Calibri" w:cs="Calibri"/>
          <w:b/>
          <w:bCs/>
          <w:sz w:val="24"/>
          <w:szCs w:val="24"/>
        </w:rPr>
      </w:pPr>
    </w:p>
    <w:p w14:paraId="263C9E20" w14:textId="0B30CF6D" w:rsidR="00454B8E" w:rsidRPr="005E10DA" w:rsidRDefault="00454B8E" w:rsidP="005D22FC">
      <w:pPr>
        <w:widowControl w:val="0"/>
        <w:tabs>
          <w:tab w:val="left" w:pos="706"/>
        </w:tabs>
        <w:autoSpaceDE w:val="0"/>
        <w:autoSpaceDN w:val="0"/>
        <w:adjustRightInd w:val="0"/>
        <w:spacing w:line="254" w:lineRule="exact"/>
        <w:jc w:val="both"/>
        <w:rPr>
          <w:rFonts w:asciiTheme="minorHAnsi" w:hAnsiTheme="minorHAnsi" w:cs="Arial"/>
          <w:b/>
          <w:lang w:val="ro-RO"/>
        </w:rPr>
      </w:pPr>
    </w:p>
    <w:p w14:paraId="7E8AEE9D" w14:textId="77777777" w:rsidR="000C63A5" w:rsidRDefault="000C63A5" w:rsidP="005D22FC">
      <w:pPr>
        <w:pStyle w:val="NoSpacing"/>
        <w:spacing w:line="276" w:lineRule="auto"/>
        <w:jc w:val="both"/>
        <w:rPr>
          <w:rFonts w:asciiTheme="minorHAnsi" w:hAnsiTheme="minorHAnsi" w:cstheme="minorHAnsi"/>
          <w:b/>
          <w:sz w:val="24"/>
          <w:szCs w:val="24"/>
        </w:rPr>
      </w:pPr>
    </w:p>
    <w:p w14:paraId="32F0F7B2" w14:textId="77777777" w:rsidR="000C63A5" w:rsidRDefault="00DC0C8B" w:rsidP="005D22FC">
      <w:pPr>
        <w:pStyle w:val="NoSpacing"/>
        <w:spacing w:line="276" w:lineRule="auto"/>
        <w:jc w:val="both"/>
        <w:rPr>
          <w:rFonts w:asciiTheme="minorHAnsi" w:hAnsiTheme="minorHAnsi" w:cstheme="minorHAnsi"/>
          <w:b/>
          <w:sz w:val="24"/>
          <w:szCs w:val="24"/>
        </w:rPr>
      </w:pPr>
      <w:r>
        <w:rPr>
          <w:rFonts w:asciiTheme="minorHAnsi" w:hAnsiTheme="minorHAnsi" w:cstheme="minorHAnsi"/>
          <w:b/>
          <w:sz w:val="24"/>
          <w:szCs w:val="24"/>
        </w:rPr>
        <w:t>P</w:t>
      </w:r>
      <w:r w:rsidR="0053578E">
        <w:rPr>
          <w:rFonts w:asciiTheme="minorHAnsi" w:hAnsiTheme="minorHAnsi" w:cstheme="minorHAnsi"/>
          <w:b/>
          <w:sz w:val="24"/>
          <w:szCs w:val="24"/>
        </w:rPr>
        <w:t>.</w:t>
      </w:r>
      <w:r>
        <w:rPr>
          <w:rFonts w:asciiTheme="minorHAnsi" w:hAnsiTheme="minorHAnsi" w:cstheme="minorHAnsi"/>
          <w:b/>
          <w:sz w:val="24"/>
          <w:szCs w:val="24"/>
        </w:rPr>
        <w:t>2</w:t>
      </w:r>
      <w:r w:rsidR="000C63A5" w:rsidRPr="000C63A5">
        <w:t xml:space="preserve"> </w:t>
      </w:r>
      <w:r w:rsidR="007F290E" w:rsidRPr="00786D0E">
        <w:rPr>
          <w:rFonts w:ascii="Calibri" w:hAnsi="Calibri" w:cs="Calibri"/>
          <w:b/>
          <w:sz w:val="24"/>
          <w:szCs w:val="24"/>
        </w:rPr>
        <w:t>Principiul</w:t>
      </w:r>
      <w:r w:rsidR="007F290E">
        <w:t xml:space="preserve"> </w:t>
      </w:r>
      <w:r w:rsidR="007F290E">
        <w:rPr>
          <w:rFonts w:asciiTheme="minorHAnsi" w:hAnsiTheme="minorHAnsi" w:cstheme="minorHAnsi"/>
          <w:b/>
          <w:sz w:val="24"/>
          <w:szCs w:val="24"/>
        </w:rPr>
        <w:t>m</w:t>
      </w:r>
      <w:r w:rsidR="000C63A5" w:rsidRPr="000C63A5">
        <w:rPr>
          <w:rFonts w:asciiTheme="minorHAnsi" w:hAnsiTheme="minorHAnsi" w:cstheme="minorHAnsi"/>
          <w:b/>
          <w:sz w:val="24"/>
          <w:szCs w:val="24"/>
        </w:rPr>
        <w:t>aturit</w:t>
      </w:r>
      <w:r w:rsidR="007F290E">
        <w:rPr>
          <w:rFonts w:asciiTheme="minorHAnsi" w:hAnsiTheme="minorHAnsi" w:cstheme="minorHAnsi"/>
          <w:b/>
          <w:sz w:val="24"/>
          <w:szCs w:val="24"/>
        </w:rPr>
        <w:t>ății</w:t>
      </w:r>
      <w:r w:rsidR="000C63A5" w:rsidRPr="000C63A5">
        <w:rPr>
          <w:rFonts w:asciiTheme="minorHAnsi" w:hAnsiTheme="minorHAnsi" w:cstheme="minorHAnsi"/>
          <w:b/>
          <w:sz w:val="24"/>
          <w:szCs w:val="24"/>
        </w:rPr>
        <w:t xml:space="preserve"> proiectului în sensul documetatiei aduse la depunere, și a sustenabilitatii proiectului din perspectiva aspectelor de mediu si și managementul riscului</w:t>
      </w:r>
      <w:r w:rsidR="00F422D6">
        <w:rPr>
          <w:rFonts w:asciiTheme="minorHAnsi" w:hAnsiTheme="minorHAnsi" w:cstheme="minorHAnsi"/>
          <w:b/>
          <w:sz w:val="24"/>
          <w:szCs w:val="24"/>
        </w:rPr>
        <w:t xml:space="preserve"> – max 20 p</w:t>
      </w:r>
    </w:p>
    <w:p w14:paraId="615B287A" w14:textId="77777777" w:rsidR="000156C4" w:rsidRPr="000156C4" w:rsidRDefault="00DC0C8B" w:rsidP="000156C4">
      <w:pPr>
        <w:pStyle w:val="NoSpacing"/>
        <w:spacing w:line="276" w:lineRule="auto"/>
        <w:jc w:val="both"/>
        <w:rPr>
          <w:rFonts w:asciiTheme="minorHAnsi" w:hAnsiTheme="minorHAnsi" w:cstheme="minorHAnsi"/>
          <w:b/>
          <w:sz w:val="24"/>
          <w:szCs w:val="24"/>
        </w:rPr>
      </w:pPr>
      <w:r>
        <w:rPr>
          <w:rFonts w:asciiTheme="minorHAnsi" w:hAnsiTheme="minorHAnsi" w:cstheme="minorHAnsi"/>
          <w:b/>
          <w:sz w:val="24"/>
          <w:szCs w:val="24"/>
        </w:rPr>
        <w:t>2</w:t>
      </w:r>
      <w:r w:rsidR="000156C4" w:rsidRPr="000156C4">
        <w:rPr>
          <w:rFonts w:asciiTheme="minorHAnsi" w:hAnsiTheme="minorHAnsi" w:cstheme="minorHAnsi"/>
          <w:b/>
          <w:sz w:val="24"/>
          <w:szCs w:val="24"/>
        </w:rPr>
        <w:t>.1 Proiecte însoțite la data depunerii Cererii de Finanțare de documentul emis de ANPM</w:t>
      </w:r>
      <w:r w:rsidR="00A72960">
        <w:rPr>
          <w:rFonts w:asciiTheme="minorHAnsi" w:hAnsiTheme="minorHAnsi" w:cstheme="minorHAnsi"/>
          <w:b/>
          <w:sz w:val="24"/>
          <w:szCs w:val="24"/>
        </w:rPr>
        <w:t>-max 12</w:t>
      </w:r>
    </w:p>
    <w:p w14:paraId="012CAEBC" w14:textId="77777777" w:rsidR="000156C4" w:rsidRPr="000156C4" w:rsidRDefault="00DC0C8B" w:rsidP="000156C4">
      <w:pPr>
        <w:pStyle w:val="NoSpacing"/>
        <w:spacing w:line="276" w:lineRule="auto"/>
        <w:jc w:val="both"/>
        <w:rPr>
          <w:rFonts w:asciiTheme="minorHAnsi" w:hAnsiTheme="minorHAnsi" w:cstheme="minorHAnsi"/>
          <w:b/>
          <w:sz w:val="24"/>
          <w:szCs w:val="24"/>
        </w:rPr>
      </w:pPr>
      <w:r>
        <w:rPr>
          <w:rFonts w:asciiTheme="minorHAnsi" w:hAnsiTheme="minorHAnsi" w:cstheme="minorHAnsi"/>
          <w:b/>
          <w:sz w:val="24"/>
          <w:szCs w:val="24"/>
        </w:rPr>
        <w:t>2</w:t>
      </w:r>
      <w:r w:rsidR="000156C4">
        <w:rPr>
          <w:rFonts w:asciiTheme="minorHAnsi" w:hAnsiTheme="minorHAnsi" w:cstheme="minorHAnsi"/>
          <w:b/>
          <w:sz w:val="24"/>
          <w:szCs w:val="24"/>
        </w:rPr>
        <w:t xml:space="preserve">.1.1 Acord de mediu </w:t>
      </w:r>
      <w:r w:rsidR="0057239C">
        <w:rPr>
          <w:rFonts w:asciiTheme="minorHAnsi" w:hAnsiTheme="minorHAnsi" w:cstheme="minorHAnsi"/>
          <w:b/>
          <w:sz w:val="24"/>
          <w:szCs w:val="24"/>
        </w:rPr>
        <w:t>–</w:t>
      </w:r>
      <w:r w:rsidR="000156C4">
        <w:rPr>
          <w:rFonts w:asciiTheme="minorHAnsi" w:hAnsiTheme="minorHAnsi" w:cstheme="minorHAnsi"/>
          <w:b/>
          <w:sz w:val="24"/>
          <w:szCs w:val="24"/>
        </w:rPr>
        <w:t xml:space="preserve"> </w:t>
      </w:r>
      <w:r w:rsidR="0057239C">
        <w:rPr>
          <w:rFonts w:asciiTheme="minorHAnsi" w:hAnsiTheme="minorHAnsi" w:cstheme="minorHAnsi"/>
          <w:b/>
          <w:sz w:val="24"/>
          <w:szCs w:val="24"/>
        </w:rPr>
        <w:t>12 p</w:t>
      </w:r>
    </w:p>
    <w:p w14:paraId="2A3810AE" w14:textId="77777777" w:rsidR="000156C4" w:rsidRPr="000156C4" w:rsidRDefault="000156C4" w:rsidP="000156C4">
      <w:pPr>
        <w:pStyle w:val="NoSpacing"/>
        <w:spacing w:line="276" w:lineRule="auto"/>
        <w:jc w:val="both"/>
        <w:rPr>
          <w:rFonts w:asciiTheme="minorHAnsi" w:hAnsiTheme="minorHAnsi" w:cstheme="minorHAnsi"/>
          <w:b/>
          <w:sz w:val="24"/>
          <w:szCs w:val="24"/>
        </w:rPr>
      </w:pPr>
      <w:r w:rsidRPr="000156C4">
        <w:rPr>
          <w:rFonts w:asciiTheme="minorHAnsi" w:hAnsiTheme="minorHAnsi" w:cstheme="minorHAnsi"/>
          <w:b/>
          <w:sz w:val="24"/>
          <w:szCs w:val="24"/>
        </w:rPr>
        <w:t>2.1.2 D</w:t>
      </w:r>
      <w:r>
        <w:rPr>
          <w:rFonts w:asciiTheme="minorHAnsi" w:hAnsiTheme="minorHAnsi" w:cstheme="minorHAnsi"/>
          <w:b/>
          <w:sz w:val="24"/>
          <w:szCs w:val="24"/>
        </w:rPr>
        <w:t xml:space="preserve">ecizia etapei de încadrare </w:t>
      </w:r>
      <w:r w:rsidR="0057239C">
        <w:rPr>
          <w:rFonts w:asciiTheme="minorHAnsi" w:hAnsiTheme="minorHAnsi" w:cstheme="minorHAnsi"/>
          <w:b/>
          <w:sz w:val="24"/>
          <w:szCs w:val="24"/>
        </w:rPr>
        <w:t>–</w:t>
      </w:r>
      <w:r>
        <w:rPr>
          <w:rFonts w:asciiTheme="minorHAnsi" w:hAnsiTheme="minorHAnsi" w:cstheme="minorHAnsi"/>
          <w:b/>
          <w:sz w:val="24"/>
          <w:szCs w:val="24"/>
        </w:rPr>
        <w:t xml:space="preserve"> </w:t>
      </w:r>
      <w:r w:rsidR="001D1587">
        <w:rPr>
          <w:rFonts w:asciiTheme="minorHAnsi" w:hAnsiTheme="minorHAnsi" w:cstheme="minorHAnsi"/>
          <w:b/>
          <w:sz w:val="24"/>
          <w:szCs w:val="24"/>
        </w:rPr>
        <w:t>10</w:t>
      </w:r>
      <w:r w:rsidR="0057239C">
        <w:rPr>
          <w:rFonts w:asciiTheme="minorHAnsi" w:hAnsiTheme="minorHAnsi" w:cstheme="minorHAnsi"/>
          <w:b/>
          <w:sz w:val="24"/>
          <w:szCs w:val="24"/>
        </w:rPr>
        <w:t xml:space="preserve"> p</w:t>
      </w:r>
    </w:p>
    <w:p w14:paraId="43E4A766" w14:textId="77777777" w:rsidR="000156C4" w:rsidRDefault="00DC0C8B" w:rsidP="000156C4">
      <w:pPr>
        <w:pStyle w:val="NoSpacing"/>
        <w:spacing w:line="276" w:lineRule="auto"/>
        <w:jc w:val="both"/>
        <w:rPr>
          <w:rFonts w:asciiTheme="minorHAnsi" w:hAnsiTheme="minorHAnsi" w:cstheme="minorHAnsi"/>
          <w:b/>
          <w:sz w:val="24"/>
          <w:szCs w:val="24"/>
        </w:rPr>
      </w:pPr>
      <w:r>
        <w:rPr>
          <w:rFonts w:asciiTheme="minorHAnsi" w:hAnsiTheme="minorHAnsi" w:cstheme="minorHAnsi"/>
          <w:b/>
          <w:sz w:val="24"/>
          <w:szCs w:val="24"/>
        </w:rPr>
        <w:t>2</w:t>
      </w:r>
      <w:r w:rsidR="000156C4">
        <w:rPr>
          <w:rFonts w:asciiTheme="minorHAnsi" w:hAnsiTheme="minorHAnsi" w:cstheme="minorHAnsi"/>
          <w:b/>
          <w:sz w:val="24"/>
          <w:szCs w:val="24"/>
        </w:rPr>
        <w:t>.1.3 Clasarea notificării</w:t>
      </w:r>
      <w:r w:rsidR="0057239C">
        <w:rPr>
          <w:rFonts w:asciiTheme="minorHAnsi" w:hAnsiTheme="minorHAnsi" w:cstheme="minorHAnsi"/>
          <w:b/>
          <w:sz w:val="24"/>
          <w:szCs w:val="24"/>
        </w:rPr>
        <w:t xml:space="preserve"> </w:t>
      </w:r>
      <w:r w:rsidR="000156C4">
        <w:rPr>
          <w:rFonts w:asciiTheme="minorHAnsi" w:hAnsiTheme="minorHAnsi" w:cstheme="minorHAnsi"/>
          <w:b/>
          <w:sz w:val="24"/>
          <w:szCs w:val="24"/>
        </w:rPr>
        <w:t xml:space="preserve">- </w:t>
      </w:r>
      <w:r w:rsidR="0057239C">
        <w:rPr>
          <w:rFonts w:asciiTheme="minorHAnsi" w:hAnsiTheme="minorHAnsi" w:cstheme="minorHAnsi"/>
          <w:b/>
          <w:sz w:val="24"/>
          <w:szCs w:val="24"/>
        </w:rPr>
        <w:t>6 p</w:t>
      </w:r>
    </w:p>
    <w:p w14:paraId="35F6BE46" w14:textId="77777777" w:rsidR="000156C4" w:rsidRDefault="000156C4" w:rsidP="000156C4">
      <w:pPr>
        <w:pStyle w:val="NoSpacing"/>
        <w:spacing w:line="276" w:lineRule="auto"/>
        <w:jc w:val="both"/>
        <w:rPr>
          <w:rFonts w:asciiTheme="minorHAnsi" w:hAnsiTheme="minorHAnsi" w:cstheme="minorHAnsi"/>
          <w:b/>
          <w:sz w:val="24"/>
          <w:szCs w:val="24"/>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635"/>
      </w:tblGrid>
      <w:tr w:rsidR="000156C4" w:rsidRPr="0011680C" w14:paraId="6C150BBD" w14:textId="77777777" w:rsidTr="00786D0E">
        <w:tc>
          <w:tcPr>
            <w:tcW w:w="4885" w:type="dxa"/>
            <w:shd w:val="clear" w:color="auto" w:fill="BFBFBF" w:themeFill="background1" w:themeFillShade="BF"/>
          </w:tcPr>
          <w:p w14:paraId="55EE46DD" w14:textId="77777777" w:rsidR="000156C4" w:rsidRPr="00786D0E" w:rsidRDefault="000156C4" w:rsidP="00786D0E">
            <w:pPr>
              <w:spacing w:line="276" w:lineRule="auto"/>
              <w:jc w:val="both"/>
              <w:rPr>
                <w:rFonts w:asciiTheme="minorHAnsi" w:hAnsiTheme="minorHAnsi"/>
                <w:b/>
                <w:lang w:val="ro-RO"/>
              </w:rPr>
            </w:pPr>
            <w:r w:rsidRPr="00786D0E">
              <w:rPr>
                <w:rFonts w:asciiTheme="minorHAnsi" w:hAnsiTheme="minorHAnsi"/>
                <w:b/>
                <w:lang w:val="ro-RO"/>
              </w:rPr>
              <w:t>DOCUMENTE  PREZENTATE</w:t>
            </w:r>
          </w:p>
        </w:tc>
        <w:tc>
          <w:tcPr>
            <w:tcW w:w="4635" w:type="dxa"/>
            <w:shd w:val="clear" w:color="auto" w:fill="BFBFBF" w:themeFill="background1" w:themeFillShade="BF"/>
          </w:tcPr>
          <w:p w14:paraId="31217868" w14:textId="77777777" w:rsidR="000156C4" w:rsidRPr="00786D0E" w:rsidRDefault="000156C4" w:rsidP="00786D0E">
            <w:pPr>
              <w:spacing w:line="276" w:lineRule="auto"/>
              <w:jc w:val="both"/>
              <w:rPr>
                <w:rFonts w:asciiTheme="minorHAnsi" w:hAnsiTheme="minorHAnsi"/>
                <w:b/>
                <w:lang w:val="ro-RO"/>
              </w:rPr>
            </w:pPr>
            <w:r w:rsidRPr="00786D0E">
              <w:rPr>
                <w:rFonts w:asciiTheme="minorHAnsi" w:hAnsiTheme="minorHAnsi"/>
                <w:b/>
                <w:lang w:val="ro-RO"/>
              </w:rPr>
              <w:t>PUNCTE DE VERIFICAT ÎN CADRUL DOCUMENTELOR  PREZENTATE</w:t>
            </w:r>
          </w:p>
        </w:tc>
      </w:tr>
      <w:tr w:rsidR="000156C4" w:rsidRPr="0011680C" w14:paraId="1B745BFE" w14:textId="77777777" w:rsidTr="00C63C20">
        <w:trPr>
          <w:trHeight w:val="1822"/>
        </w:trPr>
        <w:tc>
          <w:tcPr>
            <w:tcW w:w="4885" w:type="dxa"/>
          </w:tcPr>
          <w:p w14:paraId="7E704951" w14:textId="77777777" w:rsidR="000156C4" w:rsidRPr="00905850" w:rsidRDefault="000156C4" w:rsidP="00C63C20">
            <w:pPr>
              <w:spacing w:before="120" w:line="276" w:lineRule="auto"/>
              <w:jc w:val="both"/>
              <w:rPr>
                <w:rFonts w:asciiTheme="minorHAnsi" w:hAnsiTheme="minorHAnsi" w:cs="Calibri"/>
              </w:rPr>
            </w:pPr>
            <w:r w:rsidRPr="00905850">
              <w:rPr>
                <w:rFonts w:asciiTheme="minorHAnsi" w:hAnsiTheme="minorHAnsi" w:cs="Calibri"/>
              </w:rPr>
              <w:t xml:space="preserve">5.1 CLASAREA NOTIFICĂRII </w:t>
            </w:r>
          </w:p>
          <w:p w14:paraId="34B9ABC7" w14:textId="77777777" w:rsidR="000156C4" w:rsidRPr="0011680C" w:rsidRDefault="000156C4" w:rsidP="00C63C20">
            <w:pPr>
              <w:spacing w:before="120" w:line="276" w:lineRule="auto"/>
              <w:jc w:val="both"/>
              <w:rPr>
                <w:rFonts w:asciiTheme="minorHAnsi" w:hAnsiTheme="minorHAnsi" w:cs="Calibri"/>
              </w:rPr>
            </w:pPr>
            <w:r w:rsidRPr="00905850">
              <w:rPr>
                <w:rFonts w:asciiTheme="minorHAnsi" w:hAnsiTheme="minorHAnsi" w:cs="Calibri"/>
              </w:rPr>
              <w:t xml:space="preserve">5.2 Decizia etapei de încadrare/ACORD DE MEDIU emis </w:t>
            </w:r>
            <w:r>
              <w:rPr>
                <w:rFonts w:asciiTheme="minorHAnsi" w:hAnsiTheme="minorHAnsi" w:cs="Calibri"/>
              </w:rPr>
              <w:t>de APM județean</w:t>
            </w:r>
          </w:p>
          <w:p w14:paraId="51FFB4CD" w14:textId="77777777" w:rsidR="000156C4" w:rsidRPr="0011680C" w:rsidRDefault="000156C4" w:rsidP="00C63C20">
            <w:pPr>
              <w:spacing w:before="120" w:line="276" w:lineRule="auto"/>
              <w:jc w:val="both"/>
              <w:rPr>
                <w:rFonts w:asciiTheme="minorHAnsi" w:hAnsiTheme="minorHAnsi"/>
                <w:noProof/>
                <w:lang w:val="ro-RO" w:eastAsia="fr-FR"/>
              </w:rPr>
            </w:pPr>
          </w:p>
        </w:tc>
        <w:tc>
          <w:tcPr>
            <w:tcW w:w="4635" w:type="dxa"/>
          </w:tcPr>
          <w:p w14:paraId="6B09E126" w14:textId="74E1998F" w:rsidR="0007075D" w:rsidRDefault="00303148" w:rsidP="00C63C20">
            <w:pPr>
              <w:tabs>
                <w:tab w:val="left" w:pos="709"/>
                <w:tab w:val="left" w:pos="1418"/>
                <w:tab w:val="left" w:pos="2127"/>
                <w:tab w:val="left" w:pos="4536"/>
              </w:tabs>
              <w:jc w:val="both"/>
              <w:rPr>
                <w:rFonts w:asciiTheme="minorHAnsi" w:hAnsiTheme="minorHAnsi" w:cstheme="minorHAnsi"/>
              </w:rPr>
            </w:pPr>
            <w:r>
              <w:rPr>
                <w:rFonts w:asciiTheme="minorHAnsi" w:hAnsiTheme="minorHAnsi" w:cstheme="minorHAnsi"/>
              </w:rPr>
              <w:t>Criteriul de se</w:t>
            </w:r>
            <w:r w:rsidR="00862D34" w:rsidRPr="00862D34">
              <w:rPr>
                <w:rFonts w:asciiTheme="minorHAnsi" w:hAnsiTheme="minorHAnsi" w:cstheme="minorHAnsi"/>
              </w:rPr>
              <w:t>l</w:t>
            </w:r>
            <w:r>
              <w:rPr>
                <w:rFonts w:asciiTheme="minorHAnsi" w:hAnsiTheme="minorHAnsi" w:cstheme="minorHAnsi"/>
              </w:rPr>
              <w:t>e</w:t>
            </w:r>
            <w:r w:rsidR="00862D34" w:rsidRPr="00862D34">
              <w:rPr>
                <w:rFonts w:asciiTheme="minorHAnsi" w:hAnsiTheme="minorHAnsi" w:cstheme="minorHAnsi"/>
              </w:rPr>
              <w:t xml:space="preserve">cție </w:t>
            </w:r>
            <w:r w:rsidR="00DD203C">
              <w:rPr>
                <w:rFonts w:asciiTheme="minorHAnsi" w:hAnsiTheme="minorHAnsi" w:cstheme="minorHAnsi"/>
              </w:rPr>
              <w:t xml:space="preserve">2.1 </w:t>
            </w:r>
            <w:r w:rsidR="00BB7E08">
              <w:rPr>
                <w:rFonts w:asciiTheme="minorHAnsi" w:hAnsiTheme="minorHAnsi" w:cstheme="minorHAnsi"/>
              </w:rPr>
              <w:t>se aplică</w:t>
            </w:r>
            <w:r w:rsidR="00DD203C">
              <w:rPr>
                <w:rFonts w:asciiTheme="minorHAnsi" w:hAnsiTheme="minorHAnsi" w:cstheme="minorHAnsi"/>
              </w:rPr>
              <w:t xml:space="preserve"> componentelor </w:t>
            </w:r>
            <w:r w:rsidR="00714E71">
              <w:rPr>
                <w:rFonts w:asciiTheme="minorHAnsi" w:hAnsiTheme="minorHAnsi" w:cstheme="minorHAnsi"/>
              </w:rPr>
              <w:t>1 și</w:t>
            </w:r>
            <w:r w:rsidR="00DD203C">
              <w:rPr>
                <w:rFonts w:asciiTheme="minorHAnsi" w:hAnsiTheme="minorHAnsi" w:cstheme="minorHAnsi"/>
              </w:rPr>
              <w:t xml:space="preserve"> </w:t>
            </w:r>
            <w:r w:rsidR="00714E71">
              <w:rPr>
                <w:rFonts w:asciiTheme="minorHAnsi" w:hAnsiTheme="minorHAnsi" w:cstheme="minorHAnsi"/>
              </w:rPr>
              <w:t>1</w:t>
            </w:r>
            <w:r w:rsidR="00714E71" w:rsidRPr="00786D0E">
              <w:rPr>
                <w:rFonts w:asciiTheme="minorHAnsi" w:hAnsiTheme="minorHAnsi" w:cstheme="minorHAnsi"/>
                <w:vertAlign w:val="superscript"/>
              </w:rPr>
              <w:t>1</w:t>
            </w:r>
            <w:r w:rsidR="00714E71">
              <w:rPr>
                <w:rFonts w:asciiTheme="minorHAnsi" w:hAnsiTheme="minorHAnsi" w:cstheme="minorHAnsi"/>
              </w:rPr>
              <w:t xml:space="preserve"> </w:t>
            </w:r>
            <w:r w:rsidR="00CD1B99">
              <w:rPr>
                <w:rFonts w:asciiTheme="minorHAnsi" w:hAnsiTheme="minorHAnsi" w:cstheme="minorHAnsi"/>
              </w:rPr>
              <w:t xml:space="preserve">și </w:t>
            </w:r>
            <w:r w:rsidR="00862D34" w:rsidRPr="00862D34">
              <w:rPr>
                <w:rFonts w:asciiTheme="minorHAnsi" w:hAnsiTheme="minorHAnsi" w:cstheme="minorHAnsi"/>
              </w:rPr>
              <w:t>se consideră îndeplinit în situația în care, la data depunerii cererii de finanțare, în funcție de stadiul procedurii de evaluare a impactului</w:t>
            </w:r>
            <w:r w:rsidR="000D76A6">
              <w:rPr>
                <w:rFonts w:asciiTheme="minorHAnsi" w:hAnsiTheme="minorHAnsi" w:cstheme="minorHAnsi"/>
              </w:rPr>
              <w:t xml:space="preserve"> asupra mediului, proiectul est</w:t>
            </w:r>
            <w:r w:rsidR="00862D34" w:rsidRPr="00862D34">
              <w:rPr>
                <w:rFonts w:asciiTheme="minorHAnsi" w:hAnsiTheme="minorHAnsi" w:cstheme="minorHAnsi"/>
              </w:rPr>
              <w:t>e însoțit de oricare di</w:t>
            </w:r>
            <w:r w:rsidR="00DD203C">
              <w:rPr>
                <w:rFonts w:asciiTheme="minorHAnsi" w:hAnsiTheme="minorHAnsi" w:cstheme="minorHAnsi"/>
              </w:rPr>
              <w:t>ntre documentele emise de AMPM, așa cum sunt precizate la subcriteriile de selecție 2.1.</w:t>
            </w:r>
            <w:r w:rsidR="00C67A12">
              <w:rPr>
                <w:rFonts w:asciiTheme="minorHAnsi" w:hAnsiTheme="minorHAnsi" w:cstheme="minorHAnsi"/>
              </w:rPr>
              <w:t>1</w:t>
            </w:r>
            <w:r w:rsidR="00DD203C">
              <w:rPr>
                <w:rFonts w:asciiTheme="minorHAnsi" w:hAnsiTheme="minorHAnsi" w:cstheme="minorHAnsi"/>
              </w:rPr>
              <w:t xml:space="preserve">, 2.1.2 și 2.1.3. </w:t>
            </w:r>
          </w:p>
          <w:p w14:paraId="6AE91FA4" w14:textId="516FB399" w:rsidR="0007075D" w:rsidRPr="00054947" w:rsidRDefault="0007075D" w:rsidP="00054947">
            <w:pPr>
              <w:jc w:val="both"/>
              <w:rPr>
                <w:rFonts w:ascii="Calibri" w:hAnsi="Calibri" w:cs="Calibri"/>
                <w:noProof/>
              </w:rPr>
            </w:pPr>
            <w:r w:rsidRPr="0007075D">
              <w:rPr>
                <w:rFonts w:ascii="Calibri" w:hAnsi="Calibri" w:cs="Calibri"/>
                <w:noProof/>
              </w:rPr>
              <w:t xml:space="preserve">Documentul </w:t>
            </w:r>
            <w:r w:rsidRPr="0007075D">
              <w:rPr>
                <w:rFonts w:ascii="Calibri" w:hAnsi="Calibri" w:cs="Calibri"/>
                <w:i/>
                <w:noProof/>
              </w:rPr>
              <w:t>Decizia etapei de încadrare</w:t>
            </w:r>
            <w:r w:rsidR="009F0212">
              <w:rPr>
                <w:rFonts w:ascii="Calibri" w:hAnsi="Calibri" w:cs="Calibri"/>
                <w:noProof/>
              </w:rPr>
              <w:t xml:space="preserve"> va fi punctat </w:t>
            </w:r>
            <w:r w:rsidR="009F0212" w:rsidRPr="00575A6C">
              <w:rPr>
                <w:rFonts w:ascii="Calibri" w:hAnsi="Calibri" w:cs="Calibri"/>
                <w:noProof/>
              </w:rPr>
              <w:t xml:space="preserve">chiar dacă </w:t>
            </w:r>
            <w:r w:rsidRPr="00575A6C">
              <w:rPr>
                <w:rFonts w:ascii="Calibri" w:hAnsi="Calibri" w:cs="Calibri"/>
                <w:noProof/>
              </w:rPr>
              <w:t>nu este document</w:t>
            </w:r>
            <w:r w:rsidRPr="0007075D">
              <w:rPr>
                <w:rFonts w:ascii="Calibri" w:hAnsi="Calibri" w:cs="Calibri"/>
                <w:noProof/>
              </w:rPr>
              <w:t xml:space="preserve"> final, emis din punct de vedere</w:t>
            </w:r>
            <w:r w:rsidR="00054947">
              <w:rPr>
                <w:rFonts w:ascii="Calibri" w:hAnsi="Calibri" w:cs="Calibri"/>
                <w:noProof/>
              </w:rPr>
              <w:t xml:space="preserve"> al cerințelor legate de mediu.</w:t>
            </w:r>
          </w:p>
          <w:p w14:paraId="39EB8444" w14:textId="6AF09458" w:rsidR="001D1587" w:rsidRDefault="0007075D" w:rsidP="00C63C20">
            <w:pPr>
              <w:tabs>
                <w:tab w:val="left" w:pos="709"/>
                <w:tab w:val="left" w:pos="1418"/>
                <w:tab w:val="left" w:pos="2127"/>
                <w:tab w:val="left" w:pos="4536"/>
              </w:tabs>
              <w:jc w:val="both"/>
              <w:rPr>
                <w:rFonts w:ascii="Calibri" w:hAnsi="Calibri" w:cs="Calibri"/>
                <w:noProof/>
              </w:rPr>
            </w:pPr>
            <w:r>
              <w:rPr>
                <w:rFonts w:ascii="Calibri" w:hAnsi="Calibri" w:cs="Calibri"/>
                <w:noProof/>
              </w:rPr>
              <w:t xml:space="preserve">Doc. 5 trebuie să fie emis pentru solicitant și pentru </w:t>
            </w:r>
            <w:r w:rsidR="00054947">
              <w:rPr>
                <w:rFonts w:ascii="Calibri" w:hAnsi="Calibri" w:cs="Calibri"/>
                <w:noProof/>
              </w:rPr>
              <w:t>investiția prevăzută în proiect</w:t>
            </w:r>
          </w:p>
          <w:p w14:paraId="1B3DF448" w14:textId="77777777" w:rsidR="001D1587" w:rsidRPr="00786D0E" w:rsidRDefault="001D1587" w:rsidP="00C63C20">
            <w:pPr>
              <w:tabs>
                <w:tab w:val="left" w:pos="709"/>
                <w:tab w:val="left" w:pos="1418"/>
                <w:tab w:val="left" w:pos="2127"/>
                <w:tab w:val="left" w:pos="4536"/>
              </w:tabs>
              <w:jc w:val="both"/>
              <w:rPr>
                <w:rFonts w:asciiTheme="minorHAnsi" w:hAnsiTheme="minorHAnsi" w:cstheme="minorHAnsi"/>
                <w:lang w:val="ro-RO"/>
              </w:rPr>
            </w:pPr>
            <w:r>
              <w:rPr>
                <w:rFonts w:ascii="Calibri" w:hAnsi="Calibri" w:cs="Calibri"/>
                <w:noProof/>
              </w:rPr>
              <w:t xml:space="preserve">Pentru componenta </w:t>
            </w:r>
            <w:r w:rsidR="00CD1B99">
              <w:rPr>
                <w:rFonts w:ascii="Calibri" w:hAnsi="Calibri" w:cs="Calibri"/>
                <w:noProof/>
              </w:rPr>
              <w:t>2</w:t>
            </w:r>
            <w:r>
              <w:rPr>
                <w:rFonts w:ascii="Calibri" w:hAnsi="Calibri" w:cs="Calibri"/>
                <w:noProof/>
              </w:rPr>
              <w:t>) nu se aplică</w:t>
            </w:r>
            <w:r>
              <w:rPr>
                <w:rFonts w:ascii="Calibri" w:hAnsi="Calibri" w:cs="Calibri"/>
                <w:noProof/>
                <w:lang w:val="ro-RO"/>
              </w:rPr>
              <w:t>.</w:t>
            </w:r>
          </w:p>
          <w:p w14:paraId="32D11DE3" w14:textId="77777777" w:rsidR="000156C4" w:rsidRPr="0097718B" w:rsidRDefault="000156C4" w:rsidP="00C63C20">
            <w:pPr>
              <w:tabs>
                <w:tab w:val="left" w:pos="709"/>
                <w:tab w:val="left" w:pos="1418"/>
                <w:tab w:val="left" w:pos="2127"/>
                <w:tab w:val="left" w:pos="4536"/>
              </w:tabs>
              <w:jc w:val="both"/>
              <w:rPr>
                <w:rFonts w:asciiTheme="minorHAnsi" w:hAnsiTheme="minorHAnsi" w:cstheme="minorHAnsi"/>
              </w:rPr>
            </w:pPr>
          </w:p>
        </w:tc>
      </w:tr>
    </w:tbl>
    <w:p w14:paraId="59F9E089" w14:textId="77777777" w:rsidR="00E133B9" w:rsidRDefault="00E133B9" w:rsidP="005D22FC">
      <w:pPr>
        <w:pStyle w:val="NoSpacing"/>
        <w:spacing w:line="276" w:lineRule="auto"/>
        <w:jc w:val="both"/>
        <w:rPr>
          <w:rFonts w:asciiTheme="minorHAnsi" w:hAnsiTheme="minorHAnsi" w:cstheme="minorHAnsi"/>
          <w:b/>
          <w:sz w:val="24"/>
          <w:szCs w:val="24"/>
        </w:rPr>
      </w:pPr>
    </w:p>
    <w:p w14:paraId="6227C9A0" w14:textId="77777777" w:rsidR="00EA0A0E" w:rsidRDefault="00CA4668" w:rsidP="005D22FC">
      <w:pPr>
        <w:pStyle w:val="NoSpacing"/>
        <w:spacing w:line="276" w:lineRule="auto"/>
        <w:jc w:val="both"/>
        <w:rPr>
          <w:rFonts w:asciiTheme="minorHAnsi" w:hAnsiTheme="minorHAnsi" w:cstheme="minorHAnsi"/>
          <w:b/>
          <w:sz w:val="24"/>
          <w:szCs w:val="24"/>
        </w:rPr>
      </w:pPr>
      <w:r>
        <w:rPr>
          <w:rFonts w:asciiTheme="minorHAnsi" w:hAnsiTheme="minorHAnsi" w:cstheme="minorHAnsi"/>
          <w:b/>
          <w:sz w:val="24"/>
          <w:szCs w:val="24"/>
        </w:rPr>
        <w:t>Compon</w:t>
      </w:r>
      <w:r w:rsidR="00EA0A0E">
        <w:rPr>
          <w:rFonts w:asciiTheme="minorHAnsi" w:hAnsiTheme="minorHAnsi" w:cstheme="minorHAnsi"/>
          <w:b/>
          <w:sz w:val="24"/>
          <w:szCs w:val="24"/>
        </w:rPr>
        <w:t xml:space="preserve">entele </w:t>
      </w:r>
      <w:r w:rsidR="00714E71">
        <w:rPr>
          <w:rFonts w:asciiTheme="minorHAnsi" w:hAnsiTheme="minorHAnsi" w:cstheme="minorHAnsi"/>
          <w:b/>
          <w:sz w:val="24"/>
          <w:szCs w:val="24"/>
        </w:rPr>
        <w:t>1</w:t>
      </w:r>
      <w:r w:rsidR="00EA0A0E">
        <w:rPr>
          <w:rFonts w:asciiTheme="minorHAnsi" w:hAnsiTheme="minorHAnsi" w:cstheme="minorHAnsi"/>
          <w:b/>
          <w:sz w:val="24"/>
          <w:szCs w:val="24"/>
        </w:rPr>
        <w:t xml:space="preserve">) și </w:t>
      </w:r>
      <w:r w:rsidR="00714E71">
        <w:rPr>
          <w:rFonts w:asciiTheme="minorHAnsi" w:hAnsiTheme="minorHAnsi" w:cstheme="minorHAnsi"/>
          <w:b/>
          <w:sz w:val="24"/>
          <w:szCs w:val="24"/>
        </w:rPr>
        <w:t>1</w:t>
      </w:r>
      <w:r w:rsidR="00714E71" w:rsidRPr="00786D0E">
        <w:rPr>
          <w:rFonts w:asciiTheme="minorHAnsi" w:hAnsiTheme="minorHAnsi" w:cstheme="minorHAnsi"/>
          <w:b/>
          <w:sz w:val="24"/>
          <w:szCs w:val="24"/>
          <w:vertAlign w:val="superscript"/>
        </w:rPr>
        <w:t>1</w:t>
      </w:r>
      <w:r w:rsidR="00EA0A0E">
        <w:rPr>
          <w:rFonts w:asciiTheme="minorHAnsi" w:hAnsiTheme="minorHAnsi" w:cstheme="minorHAnsi"/>
          <w:b/>
          <w:sz w:val="24"/>
          <w:szCs w:val="24"/>
        </w:rPr>
        <w:t>)</w:t>
      </w:r>
    </w:p>
    <w:p w14:paraId="57CDFEA8" w14:textId="398BCBEF" w:rsidR="00DD7D02" w:rsidRDefault="00DC0C8B" w:rsidP="000156C4">
      <w:pPr>
        <w:pStyle w:val="NoSpacing"/>
        <w:spacing w:line="276" w:lineRule="auto"/>
        <w:jc w:val="both"/>
        <w:rPr>
          <w:rFonts w:asciiTheme="minorHAnsi" w:hAnsiTheme="minorHAnsi" w:cstheme="minorHAnsi"/>
          <w:b/>
          <w:sz w:val="24"/>
          <w:szCs w:val="24"/>
          <w:lang w:val="en-US"/>
        </w:rPr>
      </w:pPr>
      <w:r>
        <w:rPr>
          <w:rFonts w:asciiTheme="minorHAnsi" w:hAnsiTheme="minorHAnsi" w:cstheme="minorHAnsi"/>
          <w:b/>
          <w:sz w:val="24"/>
          <w:szCs w:val="24"/>
        </w:rPr>
        <w:t>2</w:t>
      </w:r>
      <w:r w:rsidR="000156C4">
        <w:rPr>
          <w:rFonts w:asciiTheme="minorHAnsi" w:hAnsiTheme="minorHAnsi" w:cstheme="minorHAnsi"/>
          <w:b/>
          <w:sz w:val="24"/>
          <w:szCs w:val="24"/>
        </w:rPr>
        <w:t>.2</w:t>
      </w:r>
      <w:r w:rsidR="000A63E3">
        <w:rPr>
          <w:rFonts w:asciiTheme="minorHAnsi" w:hAnsiTheme="minorHAnsi" w:cstheme="minorHAnsi"/>
          <w:b/>
          <w:sz w:val="24"/>
          <w:szCs w:val="24"/>
        </w:rPr>
        <w:t xml:space="preserve"> </w:t>
      </w:r>
      <w:r w:rsidR="000156C4" w:rsidRPr="000156C4">
        <w:rPr>
          <w:rFonts w:asciiTheme="minorHAnsi" w:hAnsiTheme="minorHAnsi" w:cstheme="minorHAnsi"/>
          <w:b/>
          <w:sz w:val="24"/>
          <w:szCs w:val="24"/>
        </w:rPr>
        <w:t>Proiecte care promovează investiții  ce permit aplicarea măsurilor de protecție a mediului, inclusiv scăderea consumului de energie și a emisiilor GES (ex. producere și utilizare energie regenerabilă pentru consum propriu, îmbunătățirea eficienței energetice</w:t>
      </w:r>
      <w:r w:rsidR="000D76A6">
        <w:rPr>
          <w:rFonts w:asciiTheme="minorHAnsi" w:hAnsiTheme="minorHAnsi" w:cstheme="minorHAnsi"/>
          <w:b/>
          <w:sz w:val="24"/>
          <w:szCs w:val="24"/>
        </w:rPr>
        <w:t>)</w:t>
      </w:r>
      <w:r w:rsidR="00494977">
        <w:rPr>
          <w:rFonts w:asciiTheme="minorHAnsi" w:hAnsiTheme="minorHAnsi" w:cstheme="minorHAnsi"/>
          <w:b/>
          <w:sz w:val="24"/>
          <w:szCs w:val="24"/>
        </w:rPr>
        <w:t xml:space="preserve">, </w:t>
      </w:r>
      <w:r w:rsidR="00494977" w:rsidRPr="000D76A6">
        <w:rPr>
          <w:rFonts w:asciiTheme="minorHAnsi" w:hAnsiTheme="minorHAnsi" w:cstheme="minorHAnsi"/>
          <w:b/>
          <w:sz w:val="24"/>
          <w:szCs w:val="24"/>
        </w:rPr>
        <w:t>investiții corporale și necorporale legate de dotări tehnice</w:t>
      </w:r>
      <w:r w:rsidR="00494977" w:rsidRPr="00595F7B">
        <w:rPr>
          <w:rFonts w:asciiTheme="minorHAnsi" w:hAnsiTheme="minorHAnsi" w:cstheme="minorHAnsi"/>
          <w:b/>
          <w:sz w:val="24"/>
          <w:szCs w:val="24"/>
        </w:rPr>
        <w:t xml:space="preserve"> care presupun soluții digitale pentru optimizarea operațiunilor sau de agricultura de precizie</w:t>
      </w:r>
      <w:r w:rsidR="00CA4668">
        <w:rPr>
          <w:rFonts w:asciiTheme="minorHAnsi" w:hAnsiTheme="minorHAnsi" w:cstheme="minorHAnsi"/>
          <w:b/>
          <w:sz w:val="24"/>
          <w:szCs w:val="24"/>
        </w:rPr>
        <w:t xml:space="preserve"> – max 8</w:t>
      </w:r>
      <w:r w:rsidR="009F0212">
        <w:rPr>
          <w:rFonts w:asciiTheme="minorHAnsi" w:hAnsiTheme="minorHAnsi" w:cstheme="minorHAnsi"/>
          <w:b/>
          <w:sz w:val="24"/>
          <w:szCs w:val="24"/>
        </w:rPr>
        <w:t xml:space="preserve"> </w:t>
      </w:r>
      <w:r w:rsidR="00CA4668">
        <w:rPr>
          <w:rFonts w:asciiTheme="minorHAnsi" w:hAnsiTheme="minorHAnsi" w:cstheme="minorHAnsi"/>
          <w:b/>
          <w:sz w:val="24"/>
          <w:szCs w:val="24"/>
        </w:rPr>
        <w:t>p</w:t>
      </w:r>
    </w:p>
    <w:p w14:paraId="431B749A" w14:textId="77777777" w:rsidR="00054947" w:rsidRPr="00054947" w:rsidRDefault="00054947" w:rsidP="000156C4">
      <w:pPr>
        <w:pStyle w:val="NoSpacing"/>
        <w:spacing w:line="276" w:lineRule="auto"/>
        <w:jc w:val="both"/>
        <w:rPr>
          <w:rFonts w:asciiTheme="minorHAnsi" w:hAnsiTheme="minorHAnsi" w:cstheme="minorHAnsi"/>
          <w:b/>
          <w:sz w:val="24"/>
          <w:szCs w:val="24"/>
          <w:lang w:val="en-US"/>
        </w:rPr>
      </w:pPr>
    </w:p>
    <w:p w14:paraId="14AF6959" w14:textId="77777777" w:rsidR="000156C4" w:rsidRPr="00786D0E" w:rsidRDefault="000156C4" w:rsidP="000156C4">
      <w:pPr>
        <w:jc w:val="both"/>
        <w:rPr>
          <w:rFonts w:ascii="Calibri" w:hAnsi="Calibri" w:cs="Calibri"/>
          <w:b/>
          <w:lang w:val="ro-RO"/>
        </w:rPr>
      </w:pPr>
      <w:r w:rsidRPr="00786D0E">
        <w:rPr>
          <w:rFonts w:ascii="Calibri" w:hAnsi="Calibri" w:cs="Calibri"/>
          <w:lang w:val="ro-RO"/>
        </w:rPr>
        <w:t>a. minim 10% din valoarea eligibilă a proiectului</w:t>
      </w:r>
      <w:r w:rsidR="00EE050B">
        <w:rPr>
          <w:rFonts w:ascii="Calibri" w:hAnsi="Calibri" w:cs="Calibri"/>
          <w:b/>
          <w:lang w:val="ro-RO"/>
        </w:rPr>
        <w:t xml:space="preserve"> -</w:t>
      </w:r>
      <w:r w:rsidR="00F63B3B">
        <w:rPr>
          <w:rFonts w:ascii="Calibri" w:hAnsi="Calibri" w:cs="Calibri"/>
          <w:b/>
          <w:lang w:val="ro-RO"/>
        </w:rPr>
        <w:t xml:space="preserve"> </w:t>
      </w:r>
      <w:r w:rsidR="00EE050B">
        <w:rPr>
          <w:rFonts w:ascii="Calibri" w:hAnsi="Calibri" w:cs="Calibri"/>
          <w:b/>
          <w:lang w:val="ro-RO"/>
        </w:rPr>
        <w:t>8 p</w:t>
      </w:r>
    </w:p>
    <w:p w14:paraId="2869278B" w14:textId="77777777" w:rsidR="000156C4" w:rsidRPr="00786D0E" w:rsidRDefault="000156C4" w:rsidP="000156C4">
      <w:pPr>
        <w:jc w:val="both"/>
        <w:rPr>
          <w:rFonts w:ascii="Calibri" w:hAnsi="Calibri" w:cs="Calibri"/>
          <w:b/>
          <w:lang w:val="ro-RO"/>
        </w:rPr>
      </w:pPr>
      <w:r w:rsidRPr="00786D0E">
        <w:rPr>
          <w:rFonts w:ascii="Calibri" w:hAnsi="Calibri" w:cs="Calibri"/>
          <w:lang w:val="ro-RO"/>
        </w:rPr>
        <w:t>b. minim 5% din valoarea eligibilă a proiectului</w:t>
      </w:r>
      <w:r w:rsidR="0057239C">
        <w:rPr>
          <w:rFonts w:ascii="Calibri" w:hAnsi="Calibri" w:cs="Calibri"/>
          <w:b/>
          <w:lang w:val="ro-RO"/>
        </w:rPr>
        <w:t>- 5 p</w:t>
      </w:r>
    </w:p>
    <w:p w14:paraId="651EB96A" w14:textId="77777777" w:rsidR="000156C4" w:rsidRDefault="000156C4" w:rsidP="00786D0E">
      <w:pPr>
        <w:pStyle w:val="NoSpacing"/>
        <w:spacing w:line="276" w:lineRule="auto"/>
        <w:ind w:left="360"/>
        <w:jc w:val="both"/>
        <w:rPr>
          <w:rFonts w:asciiTheme="minorHAnsi" w:hAnsiTheme="minorHAnsi" w:cstheme="minorHAnsi"/>
          <w:b/>
          <w:sz w:val="24"/>
          <w:szCs w:val="24"/>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635"/>
      </w:tblGrid>
      <w:tr w:rsidR="000A63E3" w:rsidRPr="0011680C" w14:paraId="167733E7" w14:textId="77777777" w:rsidTr="00786D0E">
        <w:tc>
          <w:tcPr>
            <w:tcW w:w="4885" w:type="dxa"/>
            <w:shd w:val="clear" w:color="auto" w:fill="BFBFBF" w:themeFill="background1" w:themeFillShade="BF"/>
          </w:tcPr>
          <w:p w14:paraId="66BC0101" w14:textId="77777777" w:rsidR="000A63E3" w:rsidRPr="00786D0E" w:rsidRDefault="000A63E3" w:rsidP="00C63C20">
            <w:pPr>
              <w:keepNext/>
              <w:spacing w:before="240" w:after="60"/>
              <w:outlineLvl w:val="0"/>
              <w:rPr>
                <w:rFonts w:asciiTheme="minorHAnsi" w:hAnsiTheme="minorHAnsi" w:cs="Arial"/>
                <w:b/>
                <w:bCs/>
                <w:kern w:val="32"/>
                <w:lang w:val="ro-RO"/>
              </w:rPr>
            </w:pPr>
            <w:r w:rsidRPr="00786D0E">
              <w:rPr>
                <w:rFonts w:asciiTheme="minorHAnsi" w:hAnsiTheme="minorHAnsi" w:cs="Arial"/>
                <w:b/>
                <w:bCs/>
                <w:kern w:val="32"/>
                <w:lang w:val="ro-RO"/>
              </w:rPr>
              <w:lastRenderedPageBreak/>
              <w:t>DOCUMENTE  PREZENTATE</w:t>
            </w:r>
          </w:p>
        </w:tc>
        <w:tc>
          <w:tcPr>
            <w:tcW w:w="4635" w:type="dxa"/>
            <w:shd w:val="clear" w:color="auto" w:fill="BFBFBF" w:themeFill="background1" w:themeFillShade="BF"/>
          </w:tcPr>
          <w:p w14:paraId="557F79F9" w14:textId="77777777" w:rsidR="000A63E3" w:rsidRPr="00786D0E" w:rsidRDefault="000A63E3" w:rsidP="00C63C20">
            <w:pPr>
              <w:jc w:val="both"/>
              <w:rPr>
                <w:rFonts w:asciiTheme="minorHAnsi" w:hAnsiTheme="minorHAnsi" w:cs="Arial"/>
                <w:b/>
                <w:lang w:val="pt-BR"/>
              </w:rPr>
            </w:pPr>
            <w:r w:rsidRPr="00786D0E">
              <w:rPr>
                <w:rFonts w:asciiTheme="minorHAnsi" w:hAnsiTheme="minorHAnsi" w:cs="Arial"/>
                <w:b/>
                <w:lang w:val="pt-BR"/>
              </w:rPr>
              <w:t>PUNCTE DE VERIFICAT ÎN CADRUL DOCUMENTELOR  PREZENTATE</w:t>
            </w:r>
          </w:p>
        </w:tc>
      </w:tr>
      <w:tr w:rsidR="000A63E3" w:rsidRPr="0011680C" w14:paraId="3D925FD9" w14:textId="77777777" w:rsidTr="00C63C20">
        <w:trPr>
          <w:trHeight w:val="1822"/>
        </w:trPr>
        <w:tc>
          <w:tcPr>
            <w:tcW w:w="4885" w:type="dxa"/>
          </w:tcPr>
          <w:p w14:paraId="760EF4B7" w14:textId="77777777" w:rsidR="000A63E3" w:rsidRPr="0011680C" w:rsidRDefault="00EE050B" w:rsidP="000A63E3">
            <w:pPr>
              <w:spacing w:before="120" w:line="276" w:lineRule="auto"/>
              <w:jc w:val="both"/>
              <w:rPr>
                <w:rFonts w:asciiTheme="minorHAnsi" w:hAnsiTheme="minorHAnsi"/>
                <w:noProof/>
                <w:lang w:val="ro-RO" w:eastAsia="fr-FR"/>
              </w:rPr>
            </w:pPr>
            <w:r>
              <w:rPr>
                <w:rFonts w:asciiTheme="minorHAnsi" w:hAnsiTheme="minorHAnsi"/>
                <w:noProof/>
                <w:lang w:val="ro-RO" w:eastAsia="fr-FR"/>
              </w:rPr>
              <w:t>Doc. Studiu de fezabilitate</w:t>
            </w:r>
          </w:p>
        </w:tc>
        <w:tc>
          <w:tcPr>
            <w:tcW w:w="4635" w:type="dxa"/>
          </w:tcPr>
          <w:p w14:paraId="36CEFB7B" w14:textId="77777777" w:rsidR="000A63E3" w:rsidRPr="0097718B" w:rsidRDefault="00F63B3B" w:rsidP="00441C26">
            <w:pPr>
              <w:tabs>
                <w:tab w:val="left" w:pos="709"/>
                <w:tab w:val="left" w:pos="1418"/>
                <w:tab w:val="left" w:pos="2127"/>
                <w:tab w:val="left" w:pos="4536"/>
              </w:tabs>
              <w:jc w:val="both"/>
              <w:rPr>
                <w:rFonts w:asciiTheme="minorHAnsi" w:hAnsiTheme="minorHAnsi" w:cstheme="minorHAnsi"/>
              </w:rPr>
            </w:pPr>
            <w:r>
              <w:rPr>
                <w:rFonts w:asciiTheme="minorHAnsi" w:hAnsiTheme="minorHAnsi" w:cstheme="minorHAnsi"/>
              </w:rPr>
              <w:t>P</w:t>
            </w:r>
            <w:r w:rsidR="00441C26">
              <w:rPr>
                <w:rFonts w:asciiTheme="minorHAnsi" w:hAnsiTheme="minorHAnsi" w:cstheme="minorHAnsi"/>
              </w:rPr>
              <w:t>entru componentele</w:t>
            </w:r>
            <w:r>
              <w:rPr>
                <w:rFonts w:asciiTheme="minorHAnsi" w:hAnsiTheme="minorHAnsi" w:cstheme="minorHAnsi"/>
              </w:rPr>
              <w:t xml:space="preserve"> </w:t>
            </w:r>
            <w:r w:rsidR="00714E71">
              <w:rPr>
                <w:rFonts w:asciiTheme="minorHAnsi" w:hAnsiTheme="minorHAnsi" w:cstheme="minorHAnsi"/>
                <w:b/>
              </w:rPr>
              <w:t>1) și 1</w:t>
            </w:r>
            <w:r w:rsidR="00714E71" w:rsidRPr="003A06ED">
              <w:rPr>
                <w:rFonts w:asciiTheme="minorHAnsi" w:hAnsiTheme="minorHAnsi" w:cstheme="minorHAnsi"/>
                <w:b/>
                <w:vertAlign w:val="superscript"/>
              </w:rPr>
              <w:t>1</w:t>
            </w:r>
            <w:r w:rsidR="00714E71">
              <w:rPr>
                <w:rFonts w:asciiTheme="minorHAnsi" w:hAnsiTheme="minorHAnsi" w:cstheme="minorHAnsi"/>
                <w:b/>
              </w:rPr>
              <w:t xml:space="preserve">) </w:t>
            </w:r>
            <w:r w:rsidR="00106741" w:rsidRPr="00106741">
              <w:rPr>
                <w:rFonts w:asciiTheme="minorHAnsi" w:hAnsiTheme="minorHAnsi" w:cstheme="minorHAnsi"/>
              </w:rPr>
              <w:t>se acordă punctaj dacă</w:t>
            </w:r>
            <w:r w:rsidR="00441C26">
              <w:rPr>
                <w:rFonts w:asciiTheme="minorHAnsi" w:hAnsiTheme="minorHAnsi" w:cstheme="minorHAnsi"/>
              </w:rPr>
              <w:t xml:space="preserve"> minimum 10%/5% din valoarea eligibilă a proiectului vizează </w:t>
            </w:r>
            <w:r w:rsidR="00441C26" w:rsidRPr="00441C26">
              <w:rPr>
                <w:rFonts w:asciiTheme="minorHAnsi" w:hAnsiTheme="minorHAnsi" w:cstheme="minorHAnsi"/>
              </w:rPr>
              <w:t>investiții  ce permit aplicarea măsurilor de protecție a mediului, inclusiv scăderea consumului de energie și a emisiilor GES (ex. producere și utilizare energie regenerabilă pentru consum propriu, îmbun</w:t>
            </w:r>
            <w:r w:rsidR="00441C26">
              <w:rPr>
                <w:rFonts w:asciiTheme="minorHAnsi" w:hAnsiTheme="minorHAnsi" w:cstheme="minorHAnsi"/>
              </w:rPr>
              <w:t>ătățirea eficienței energetice),</w:t>
            </w:r>
            <w:r w:rsidR="00441C26" w:rsidRPr="00441C26">
              <w:rPr>
                <w:rFonts w:asciiTheme="minorHAnsi" w:hAnsiTheme="minorHAnsi" w:cstheme="minorHAnsi"/>
              </w:rPr>
              <w:t xml:space="preserve"> investiții corporale și necorporale legate de dotări tehnice care presupun soluții digitale pentru optimizarea operațiunilor sau de agricultura de precizie</w:t>
            </w:r>
            <w:r w:rsidR="00376E58">
              <w:rPr>
                <w:rFonts w:asciiTheme="minorHAnsi" w:hAnsiTheme="minorHAnsi" w:cstheme="minorHAnsi"/>
              </w:rPr>
              <w:t>.</w:t>
            </w:r>
          </w:p>
        </w:tc>
      </w:tr>
    </w:tbl>
    <w:p w14:paraId="3373CA38" w14:textId="77777777" w:rsidR="000A63E3" w:rsidRDefault="000A63E3" w:rsidP="00786D0E">
      <w:pPr>
        <w:pStyle w:val="NoSpacing"/>
        <w:spacing w:line="276" w:lineRule="auto"/>
        <w:ind w:left="360"/>
        <w:jc w:val="both"/>
        <w:rPr>
          <w:rFonts w:asciiTheme="minorHAnsi" w:hAnsiTheme="minorHAnsi" w:cstheme="minorHAnsi"/>
          <w:b/>
          <w:sz w:val="24"/>
          <w:szCs w:val="24"/>
        </w:rPr>
      </w:pPr>
    </w:p>
    <w:p w14:paraId="7C219DA2" w14:textId="77777777" w:rsidR="000156C4" w:rsidRDefault="00EA0A0E" w:rsidP="000156C4">
      <w:pPr>
        <w:pStyle w:val="NoSpacing"/>
        <w:spacing w:line="276" w:lineRule="auto"/>
        <w:jc w:val="both"/>
        <w:rPr>
          <w:rFonts w:asciiTheme="minorHAnsi" w:hAnsiTheme="minorHAnsi" w:cstheme="minorHAnsi"/>
          <w:b/>
          <w:sz w:val="24"/>
          <w:szCs w:val="24"/>
        </w:rPr>
      </w:pPr>
      <w:r>
        <w:rPr>
          <w:rFonts w:asciiTheme="minorHAnsi" w:hAnsiTheme="minorHAnsi" w:cstheme="minorHAnsi"/>
          <w:b/>
          <w:sz w:val="24"/>
          <w:szCs w:val="24"/>
        </w:rPr>
        <w:t xml:space="preserve">Componenta </w:t>
      </w:r>
      <w:r w:rsidR="009F6F26">
        <w:rPr>
          <w:rFonts w:asciiTheme="minorHAnsi" w:hAnsiTheme="minorHAnsi" w:cstheme="minorHAnsi"/>
          <w:b/>
          <w:sz w:val="24"/>
          <w:szCs w:val="24"/>
        </w:rPr>
        <w:t>2</w:t>
      </w:r>
      <w:r>
        <w:rPr>
          <w:rFonts w:asciiTheme="minorHAnsi" w:hAnsiTheme="minorHAnsi" w:cstheme="minorHAnsi"/>
          <w:b/>
          <w:sz w:val="24"/>
          <w:szCs w:val="24"/>
        </w:rPr>
        <w:t>)</w:t>
      </w:r>
    </w:p>
    <w:p w14:paraId="6834F47E" w14:textId="637B1771" w:rsidR="00EA0A0E" w:rsidRDefault="00CA4668" w:rsidP="000156C4">
      <w:pPr>
        <w:pStyle w:val="NoSpacing"/>
        <w:spacing w:line="276" w:lineRule="auto"/>
        <w:jc w:val="both"/>
        <w:rPr>
          <w:rFonts w:asciiTheme="minorHAnsi" w:hAnsiTheme="minorHAnsi" w:cstheme="minorHAnsi"/>
          <w:b/>
          <w:sz w:val="24"/>
          <w:szCs w:val="24"/>
        </w:rPr>
      </w:pPr>
      <w:r>
        <w:rPr>
          <w:rFonts w:asciiTheme="minorHAnsi" w:hAnsiTheme="minorHAnsi" w:cstheme="minorHAnsi"/>
          <w:b/>
          <w:sz w:val="24"/>
          <w:szCs w:val="24"/>
        </w:rPr>
        <w:t>2.</w:t>
      </w:r>
      <w:r w:rsidR="00EA0A0E" w:rsidRPr="00EA0A0E">
        <w:rPr>
          <w:rFonts w:asciiTheme="minorHAnsi" w:hAnsiTheme="minorHAnsi" w:cstheme="minorHAnsi"/>
          <w:b/>
          <w:sz w:val="24"/>
          <w:szCs w:val="24"/>
        </w:rPr>
        <w:t>Principiul maturității proiectului în sensul documentației aduse la depunere și a sustenabilității proiectului din perspectiva aspectelor de mediu și managementul riscului</w:t>
      </w:r>
    </w:p>
    <w:p w14:paraId="52946DA0" w14:textId="77777777" w:rsidR="00EA0A0E" w:rsidRPr="00786D0E" w:rsidRDefault="00EA0A0E" w:rsidP="00EA0A0E">
      <w:pPr>
        <w:spacing w:after="200" w:line="276" w:lineRule="auto"/>
        <w:jc w:val="both"/>
        <w:rPr>
          <w:rFonts w:ascii="Calibri" w:eastAsiaTheme="minorHAnsi" w:hAnsi="Calibri" w:cs="Calibri"/>
          <w:b/>
          <w:lang w:val="ro-RO"/>
        </w:rPr>
      </w:pPr>
      <w:r w:rsidRPr="00786D0E">
        <w:rPr>
          <w:rFonts w:ascii="Calibri" w:eastAsiaTheme="minorHAnsi" w:hAnsi="Calibri" w:cs="Calibri"/>
          <w:b/>
          <w:lang w:val="ro-RO"/>
        </w:rPr>
        <w:t>2.2 Investiții corporale și necorporale leg</w:t>
      </w:r>
      <w:r w:rsidR="00D30BC3" w:rsidRPr="00786D0E">
        <w:rPr>
          <w:rFonts w:ascii="Calibri" w:eastAsiaTheme="minorHAnsi" w:hAnsi="Calibri" w:cs="Calibri"/>
          <w:b/>
          <w:lang w:val="ro-RO"/>
        </w:rPr>
        <w:t>ate de agricultura de precizie – 10 p</w:t>
      </w:r>
    </w:p>
    <w:p w14:paraId="233E6386" w14:textId="77777777" w:rsidR="00EA0A0E" w:rsidRPr="00786D0E" w:rsidRDefault="00D30BC3" w:rsidP="00EA0A0E">
      <w:pPr>
        <w:pStyle w:val="NoSpacing"/>
        <w:spacing w:line="276" w:lineRule="auto"/>
        <w:jc w:val="both"/>
        <w:rPr>
          <w:rFonts w:ascii="Calibri" w:eastAsiaTheme="minorHAnsi" w:hAnsi="Calibri" w:cs="Calibri"/>
          <w:sz w:val="22"/>
          <w:szCs w:val="22"/>
        </w:rPr>
      </w:pPr>
      <w:r w:rsidRPr="00786D0E">
        <w:rPr>
          <w:rFonts w:ascii="Calibri" w:eastAsiaTheme="minorHAnsi" w:hAnsi="Calibri" w:cs="Calibri"/>
          <w:sz w:val="22"/>
          <w:szCs w:val="22"/>
        </w:rPr>
        <w:t xml:space="preserve">Minimum 5% din valoarea eligibilă a proiectului sau dotările tehnice ale utilajelor presupun soluții pentru optimizarea </w:t>
      </w:r>
      <w:r w:rsidR="009F6F26">
        <w:rPr>
          <w:rFonts w:ascii="Calibri" w:eastAsiaTheme="minorHAnsi" w:hAnsi="Calibri" w:cs="Calibri"/>
          <w:sz w:val="22"/>
          <w:szCs w:val="22"/>
        </w:rPr>
        <w:t>lucrărilor agricole</w:t>
      </w:r>
      <w:r>
        <w:rPr>
          <w:rFonts w:ascii="Calibri" w:eastAsiaTheme="minorHAnsi" w:hAnsi="Calibri" w:cs="Calibri"/>
          <w:sz w:val="22"/>
          <w:szCs w:val="22"/>
        </w:rPr>
        <w:t>.</w:t>
      </w: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635"/>
      </w:tblGrid>
      <w:tr w:rsidR="00EA0A0E" w:rsidRPr="0011680C" w14:paraId="0F8BDAE1" w14:textId="77777777" w:rsidTr="00786D0E">
        <w:tc>
          <w:tcPr>
            <w:tcW w:w="4885" w:type="dxa"/>
            <w:shd w:val="clear" w:color="auto" w:fill="BFBFBF" w:themeFill="background1" w:themeFillShade="BF"/>
          </w:tcPr>
          <w:p w14:paraId="2B7CE1B3" w14:textId="77777777" w:rsidR="00EA0A0E" w:rsidRPr="008172F8" w:rsidRDefault="00EA0A0E" w:rsidP="005322F2">
            <w:pPr>
              <w:keepNext/>
              <w:spacing w:before="240" w:after="60"/>
              <w:outlineLvl w:val="0"/>
              <w:rPr>
                <w:rFonts w:asciiTheme="minorHAnsi" w:hAnsiTheme="minorHAnsi" w:cs="Arial"/>
                <w:b/>
                <w:bCs/>
                <w:kern w:val="32"/>
                <w:lang w:val="ro-RO"/>
              </w:rPr>
            </w:pPr>
            <w:r w:rsidRPr="008172F8">
              <w:rPr>
                <w:rFonts w:asciiTheme="minorHAnsi" w:hAnsiTheme="minorHAnsi" w:cs="Arial"/>
                <w:b/>
                <w:bCs/>
                <w:kern w:val="32"/>
                <w:lang w:val="ro-RO"/>
              </w:rPr>
              <w:t>DOCUMENTE  PREZENTATE</w:t>
            </w:r>
          </w:p>
        </w:tc>
        <w:tc>
          <w:tcPr>
            <w:tcW w:w="4635" w:type="dxa"/>
            <w:shd w:val="clear" w:color="auto" w:fill="BFBFBF" w:themeFill="background1" w:themeFillShade="BF"/>
          </w:tcPr>
          <w:p w14:paraId="70EB5795" w14:textId="77777777" w:rsidR="00EA0A0E" w:rsidRPr="008172F8" w:rsidRDefault="00EA0A0E" w:rsidP="005322F2">
            <w:pPr>
              <w:jc w:val="both"/>
              <w:rPr>
                <w:rFonts w:asciiTheme="minorHAnsi" w:hAnsiTheme="minorHAnsi" w:cs="Arial"/>
                <w:b/>
                <w:lang w:val="pt-BR"/>
              </w:rPr>
            </w:pPr>
            <w:r w:rsidRPr="008172F8">
              <w:rPr>
                <w:rFonts w:asciiTheme="minorHAnsi" w:hAnsiTheme="minorHAnsi" w:cs="Arial"/>
                <w:b/>
                <w:lang w:val="pt-BR"/>
              </w:rPr>
              <w:t>PUNCTE DE VERIFICAT ÎN CADRUL DOCUMENTELOR  PREZENTATE</w:t>
            </w:r>
          </w:p>
        </w:tc>
      </w:tr>
      <w:tr w:rsidR="00EA0A0E" w:rsidRPr="0011680C" w14:paraId="2110DAD7" w14:textId="77777777" w:rsidTr="00786D0E">
        <w:trPr>
          <w:trHeight w:val="1480"/>
        </w:trPr>
        <w:tc>
          <w:tcPr>
            <w:tcW w:w="4885" w:type="dxa"/>
          </w:tcPr>
          <w:p w14:paraId="0358A503" w14:textId="77777777" w:rsidR="00EA0A0E" w:rsidRPr="0011680C" w:rsidRDefault="00EA0A0E" w:rsidP="005322F2">
            <w:pPr>
              <w:spacing w:before="120" w:line="276" w:lineRule="auto"/>
              <w:jc w:val="both"/>
              <w:rPr>
                <w:rFonts w:asciiTheme="minorHAnsi" w:hAnsiTheme="minorHAnsi"/>
                <w:noProof/>
                <w:lang w:val="ro-RO" w:eastAsia="fr-FR"/>
              </w:rPr>
            </w:pPr>
            <w:r>
              <w:rPr>
                <w:rFonts w:asciiTheme="minorHAnsi" w:hAnsiTheme="minorHAnsi"/>
                <w:noProof/>
                <w:lang w:val="ro-RO" w:eastAsia="fr-FR"/>
              </w:rPr>
              <w:t>Doc. Studiu de fezabilitate</w:t>
            </w:r>
          </w:p>
        </w:tc>
        <w:tc>
          <w:tcPr>
            <w:tcW w:w="4635" w:type="dxa"/>
          </w:tcPr>
          <w:p w14:paraId="7ABF0B33" w14:textId="77777777" w:rsidR="00EA0A0E" w:rsidRDefault="00EA0A0E" w:rsidP="005322F2">
            <w:pPr>
              <w:tabs>
                <w:tab w:val="left" w:pos="709"/>
                <w:tab w:val="left" w:pos="1418"/>
                <w:tab w:val="left" w:pos="2127"/>
                <w:tab w:val="left" w:pos="4536"/>
              </w:tabs>
              <w:jc w:val="both"/>
              <w:rPr>
                <w:rFonts w:asciiTheme="minorHAnsi" w:hAnsiTheme="minorHAnsi" w:cstheme="minorHAnsi"/>
                <w:lang w:val="ro-RO"/>
              </w:rPr>
            </w:pPr>
            <w:r>
              <w:rPr>
                <w:rFonts w:asciiTheme="minorHAnsi" w:hAnsiTheme="minorHAnsi" w:cstheme="minorHAnsi"/>
                <w:lang w:val="ro-RO"/>
              </w:rPr>
              <w:t>Punctajul se acordă dacă m</w:t>
            </w:r>
            <w:r w:rsidRPr="00F63B3B">
              <w:rPr>
                <w:rFonts w:asciiTheme="minorHAnsi" w:hAnsiTheme="minorHAnsi" w:cstheme="minorHAnsi"/>
                <w:lang w:val="ro-RO"/>
              </w:rPr>
              <w:t xml:space="preserve">inimum 5% din valoarea eligibilă a proiectului </w:t>
            </w:r>
            <w:r>
              <w:rPr>
                <w:rFonts w:asciiTheme="minorHAnsi" w:hAnsiTheme="minorHAnsi" w:cstheme="minorHAnsi"/>
                <w:lang w:val="ro-RO"/>
              </w:rPr>
              <w:t xml:space="preserve">sau dacă </w:t>
            </w:r>
            <w:r w:rsidRPr="00F63B3B">
              <w:rPr>
                <w:rFonts w:asciiTheme="minorHAnsi" w:hAnsiTheme="minorHAnsi" w:cstheme="minorHAnsi"/>
                <w:lang w:val="ro-RO"/>
              </w:rPr>
              <w:t>dotările tehnice ale utilajelor presupun soluții pentru optimizarea lucrărilor agricole</w:t>
            </w:r>
            <w:r>
              <w:rPr>
                <w:rFonts w:asciiTheme="minorHAnsi" w:hAnsiTheme="minorHAnsi" w:cstheme="minorHAnsi"/>
                <w:lang w:val="ro-RO"/>
              </w:rPr>
              <w:t>.</w:t>
            </w:r>
          </w:p>
          <w:p w14:paraId="0E1D9CB1" w14:textId="77777777" w:rsidR="00C67A12" w:rsidRPr="00786D0E" w:rsidRDefault="00C67A12" w:rsidP="005322F2">
            <w:pPr>
              <w:tabs>
                <w:tab w:val="left" w:pos="709"/>
                <w:tab w:val="left" w:pos="1418"/>
                <w:tab w:val="left" w:pos="2127"/>
                <w:tab w:val="left" w:pos="4536"/>
              </w:tabs>
              <w:jc w:val="both"/>
              <w:rPr>
                <w:rFonts w:asciiTheme="minorHAnsi" w:hAnsiTheme="minorHAnsi" w:cstheme="minorHAnsi"/>
                <w:lang w:val="ro-RO"/>
              </w:rPr>
            </w:pPr>
            <w:r>
              <w:rPr>
                <w:rFonts w:asciiTheme="minorHAnsi" w:hAnsiTheme="minorHAnsi" w:cstheme="minorHAnsi"/>
                <w:lang w:val="ro-RO"/>
              </w:rPr>
              <w:t>Se verifică dacă se respectă precizările din ghidul socilitantului privind agricultura de precizie.</w:t>
            </w:r>
          </w:p>
        </w:tc>
      </w:tr>
    </w:tbl>
    <w:p w14:paraId="340D7D16" w14:textId="4A376D74" w:rsidR="00EA0A0E" w:rsidRDefault="00EA0A0E" w:rsidP="000156C4">
      <w:pPr>
        <w:pStyle w:val="NoSpacing"/>
        <w:spacing w:line="276" w:lineRule="auto"/>
        <w:jc w:val="both"/>
        <w:rPr>
          <w:rFonts w:asciiTheme="minorHAnsi" w:hAnsiTheme="minorHAnsi" w:cstheme="minorHAnsi"/>
          <w:b/>
          <w:sz w:val="24"/>
          <w:szCs w:val="24"/>
        </w:rPr>
      </w:pPr>
    </w:p>
    <w:p w14:paraId="048472E3" w14:textId="77777777" w:rsidR="000C63A5" w:rsidRDefault="00DC0C8B" w:rsidP="005D22FC">
      <w:pPr>
        <w:pStyle w:val="NoSpacing"/>
        <w:spacing w:line="276" w:lineRule="auto"/>
        <w:jc w:val="both"/>
        <w:rPr>
          <w:rFonts w:asciiTheme="minorHAnsi" w:hAnsiTheme="minorHAnsi" w:cstheme="minorHAnsi"/>
          <w:b/>
          <w:sz w:val="24"/>
          <w:szCs w:val="24"/>
        </w:rPr>
      </w:pPr>
      <w:r>
        <w:rPr>
          <w:rFonts w:asciiTheme="minorHAnsi" w:hAnsiTheme="minorHAnsi" w:cstheme="minorHAnsi"/>
          <w:b/>
          <w:sz w:val="24"/>
          <w:szCs w:val="24"/>
        </w:rPr>
        <w:t>P3</w:t>
      </w:r>
      <w:r w:rsidR="000C63A5">
        <w:rPr>
          <w:rFonts w:asciiTheme="minorHAnsi" w:hAnsiTheme="minorHAnsi" w:cstheme="minorHAnsi"/>
          <w:b/>
          <w:sz w:val="24"/>
          <w:szCs w:val="24"/>
        </w:rPr>
        <w:t>.</w:t>
      </w:r>
      <w:r w:rsidR="000C63A5" w:rsidRPr="000C63A5">
        <w:t xml:space="preserve"> </w:t>
      </w:r>
      <w:r w:rsidR="000C63A5" w:rsidRPr="000C63A5">
        <w:rPr>
          <w:rFonts w:asciiTheme="minorHAnsi" w:hAnsiTheme="minorHAnsi" w:cstheme="minorHAnsi"/>
          <w:b/>
          <w:sz w:val="24"/>
          <w:szCs w:val="24"/>
        </w:rPr>
        <w:t>Maturitatea solicitantului în se</w:t>
      </w:r>
      <w:r w:rsidR="0071236B">
        <w:rPr>
          <w:rFonts w:asciiTheme="minorHAnsi" w:hAnsiTheme="minorHAnsi" w:cstheme="minorHAnsi"/>
          <w:b/>
          <w:sz w:val="24"/>
          <w:szCs w:val="24"/>
        </w:rPr>
        <w:t>n</w:t>
      </w:r>
      <w:r w:rsidR="000C63A5" w:rsidRPr="000C63A5">
        <w:rPr>
          <w:rFonts w:asciiTheme="minorHAnsi" w:hAnsiTheme="minorHAnsi" w:cstheme="minorHAnsi"/>
          <w:b/>
          <w:sz w:val="24"/>
          <w:szCs w:val="24"/>
        </w:rPr>
        <w:t>sul vechimii în desfășurarea activității și vechimea întreprinderii</w:t>
      </w:r>
    </w:p>
    <w:p w14:paraId="6838234A" w14:textId="77777777" w:rsidR="00213F8D" w:rsidRDefault="0071236B" w:rsidP="005D22FC">
      <w:pPr>
        <w:pStyle w:val="NoSpacing"/>
        <w:spacing w:line="276" w:lineRule="auto"/>
        <w:jc w:val="both"/>
        <w:rPr>
          <w:rFonts w:asciiTheme="minorHAnsi" w:hAnsiTheme="minorHAnsi" w:cstheme="minorHAnsi"/>
          <w:b/>
          <w:sz w:val="24"/>
          <w:szCs w:val="24"/>
        </w:rPr>
      </w:pPr>
      <w:r>
        <w:rPr>
          <w:rFonts w:asciiTheme="minorHAnsi" w:hAnsiTheme="minorHAnsi" w:cstheme="minorHAnsi"/>
          <w:b/>
          <w:sz w:val="24"/>
          <w:szCs w:val="24"/>
        </w:rPr>
        <w:t>Componentele</w:t>
      </w:r>
      <w:r w:rsidR="00213F8D">
        <w:rPr>
          <w:rFonts w:asciiTheme="minorHAnsi" w:hAnsiTheme="minorHAnsi" w:cstheme="minorHAnsi"/>
          <w:b/>
          <w:sz w:val="24"/>
          <w:szCs w:val="24"/>
        </w:rPr>
        <w:t xml:space="preserve"> </w:t>
      </w:r>
      <w:r>
        <w:rPr>
          <w:rFonts w:asciiTheme="minorHAnsi" w:hAnsiTheme="minorHAnsi" w:cstheme="minorHAnsi"/>
          <w:b/>
          <w:sz w:val="24"/>
          <w:szCs w:val="24"/>
        </w:rPr>
        <w:t>1 și 1</w:t>
      </w:r>
      <w:r w:rsidRPr="00786D0E">
        <w:rPr>
          <w:rFonts w:asciiTheme="minorHAnsi" w:hAnsiTheme="minorHAnsi" w:cstheme="minorHAnsi"/>
          <w:b/>
          <w:sz w:val="24"/>
          <w:szCs w:val="24"/>
          <w:vertAlign w:val="superscript"/>
        </w:rPr>
        <w:t>1</w:t>
      </w:r>
      <w:r w:rsidR="00213F8D">
        <w:rPr>
          <w:rFonts w:asciiTheme="minorHAnsi" w:hAnsiTheme="minorHAnsi" w:cstheme="minorHAnsi"/>
          <w:b/>
          <w:sz w:val="24"/>
          <w:szCs w:val="24"/>
        </w:rPr>
        <w:t>)</w:t>
      </w:r>
    </w:p>
    <w:p w14:paraId="4CAEA9E5" w14:textId="77777777" w:rsidR="00213F8D" w:rsidRDefault="00213F8D" w:rsidP="005D22FC">
      <w:pPr>
        <w:pStyle w:val="NoSpacing"/>
        <w:spacing w:line="276" w:lineRule="auto"/>
        <w:jc w:val="both"/>
        <w:rPr>
          <w:rFonts w:asciiTheme="minorHAnsi" w:hAnsiTheme="minorHAnsi" w:cstheme="minorHAnsi"/>
          <w:b/>
          <w:sz w:val="24"/>
          <w:szCs w:val="24"/>
        </w:rPr>
      </w:pPr>
      <w:r w:rsidRPr="00213F8D">
        <w:rPr>
          <w:rFonts w:asciiTheme="minorHAnsi" w:hAnsiTheme="minorHAnsi" w:cstheme="minorHAnsi"/>
          <w:b/>
          <w:sz w:val="24"/>
          <w:szCs w:val="24"/>
        </w:rPr>
        <w:t>3.1 Proiecte depuse de solicitanții cu</w:t>
      </w:r>
      <w:r w:rsidR="00C03B33">
        <w:rPr>
          <w:rFonts w:asciiTheme="minorHAnsi" w:hAnsiTheme="minorHAnsi" w:cstheme="minorHAnsi"/>
          <w:b/>
          <w:sz w:val="24"/>
          <w:szCs w:val="24"/>
        </w:rPr>
        <w:t xml:space="preserve"> vechimea întreprinderii active*</w:t>
      </w:r>
      <w:r w:rsidR="002740BD">
        <w:rPr>
          <w:rFonts w:asciiTheme="minorHAnsi" w:hAnsiTheme="minorHAnsi" w:cstheme="minorHAnsi"/>
          <w:b/>
          <w:sz w:val="24"/>
          <w:szCs w:val="24"/>
        </w:rPr>
        <w:t xml:space="preserve"> de minim 3 ani-max 10p</w:t>
      </w:r>
    </w:p>
    <w:p w14:paraId="63B89220" w14:textId="77777777" w:rsidR="00213F8D" w:rsidRDefault="00213F8D" w:rsidP="005D22FC">
      <w:pPr>
        <w:pStyle w:val="NoSpacing"/>
        <w:spacing w:line="276" w:lineRule="auto"/>
        <w:jc w:val="both"/>
        <w:rPr>
          <w:rFonts w:asciiTheme="minorHAnsi" w:hAnsiTheme="minorHAnsi" w:cstheme="minorHAnsi"/>
          <w:b/>
          <w:sz w:val="24"/>
          <w:szCs w:val="24"/>
        </w:rPr>
      </w:pPr>
      <w:r w:rsidRPr="00213F8D">
        <w:rPr>
          <w:rFonts w:asciiTheme="minorHAnsi" w:hAnsiTheme="minorHAnsi" w:cstheme="minorHAnsi"/>
          <w:b/>
          <w:sz w:val="24"/>
          <w:szCs w:val="24"/>
        </w:rPr>
        <w:t>a)</w:t>
      </w:r>
      <w:r w:rsidRPr="00213F8D">
        <w:rPr>
          <w:rFonts w:asciiTheme="minorHAnsi" w:hAnsiTheme="minorHAnsi" w:cstheme="minorHAnsi"/>
          <w:b/>
          <w:sz w:val="24"/>
          <w:szCs w:val="24"/>
        </w:rPr>
        <w:tab/>
        <w:t>în desfășurarea activității vizate prin pro</w:t>
      </w:r>
      <w:r w:rsidR="00C03B33">
        <w:rPr>
          <w:rFonts w:asciiTheme="minorHAnsi" w:hAnsiTheme="minorHAnsi" w:cstheme="minorHAnsi"/>
          <w:b/>
          <w:sz w:val="24"/>
          <w:szCs w:val="24"/>
        </w:rPr>
        <w:t>iect**</w:t>
      </w:r>
      <w:r w:rsidR="002740BD">
        <w:rPr>
          <w:rFonts w:asciiTheme="minorHAnsi" w:hAnsiTheme="minorHAnsi" w:cstheme="minorHAnsi"/>
          <w:b/>
          <w:sz w:val="24"/>
          <w:szCs w:val="24"/>
        </w:rPr>
        <w:t xml:space="preserve"> - 7p</w:t>
      </w:r>
    </w:p>
    <w:p w14:paraId="11BF2019" w14:textId="7B5DD606" w:rsidR="00213F8D" w:rsidRDefault="00C03B33" w:rsidP="005D22FC">
      <w:pPr>
        <w:pStyle w:val="NoSpacing"/>
        <w:spacing w:line="276" w:lineRule="auto"/>
        <w:jc w:val="both"/>
        <w:rPr>
          <w:rFonts w:asciiTheme="minorHAnsi" w:hAnsiTheme="minorHAnsi" w:cstheme="minorHAnsi"/>
          <w:b/>
          <w:sz w:val="24"/>
          <w:szCs w:val="24"/>
        </w:rPr>
      </w:pPr>
      <w:r>
        <w:rPr>
          <w:rFonts w:asciiTheme="minorHAnsi" w:hAnsiTheme="minorHAnsi" w:cstheme="minorHAnsi"/>
          <w:b/>
          <w:sz w:val="24"/>
          <w:szCs w:val="24"/>
        </w:rPr>
        <w:t>b)</w:t>
      </w:r>
      <w:r>
        <w:rPr>
          <w:rFonts w:asciiTheme="minorHAnsi" w:hAnsiTheme="minorHAnsi" w:cstheme="minorHAnsi"/>
          <w:b/>
          <w:sz w:val="24"/>
          <w:szCs w:val="24"/>
        </w:rPr>
        <w:tab/>
        <w:t>în domeniul agro-alimentar**</w:t>
      </w:r>
      <w:r w:rsidR="002740BD">
        <w:rPr>
          <w:rFonts w:asciiTheme="minorHAnsi" w:hAnsiTheme="minorHAnsi" w:cstheme="minorHAnsi"/>
          <w:b/>
          <w:sz w:val="24"/>
          <w:szCs w:val="24"/>
        </w:rPr>
        <w:t>- 3p</w:t>
      </w: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635"/>
      </w:tblGrid>
      <w:tr w:rsidR="00077FDF" w:rsidRPr="0011680C" w14:paraId="119E7DDF" w14:textId="77777777" w:rsidTr="00786D0E">
        <w:tc>
          <w:tcPr>
            <w:tcW w:w="4885" w:type="dxa"/>
            <w:shd w:val="clear" w:color="auto" w:fill="BFBFBF" w:themeFill="background1" w:themeFillShade="BF"/>
          </w:tcPr>
          <w:p w14:paraId="6C3F116E" w14:textId="77777777" w:rsidR="00077FDF" w:rsidRPr="008172F8" w:rsidRDefault="00077FDF" w:rsidP="00C66A68">
            <w:pPr>
              <w:keepNext/>
              <w:spacing w:before="240" w:after="60"/>
              <w:outlineLvl w:val="0"/>
              <w:rPr>
                <w:rFonts w:asciiTheme="minorHAnsi" w:hAnsiTheme="minorHAnsi" w:cs="Arial"/>
                <w:b/>
                <w:bCs/>
                <w:kern w:val="32"/>
                <w:lang w:val="ro-RO"/>
              </w:rPr>
            </w:pPr>
            <w:r w:rsidRPr="008172F8">
              <w:rPr>
                <w:rFonts w:asciiTheme="minorHAnsi" w:hAnsiTheme="minorHAnsi" w:cs="Arial"/>
                <w:b/>
                <w:bCs/>
                <w:kern w:val="32"/>
                <w:lang w:val="ro-RO"/>
              </w:rPr>
              <w:lastRenderedPageBreak/>
              <w:t>DOCUMENTE  PREZENTATE</w:t>
            </w:r>
          </w:p>
        </w:tc>
        <w:tc>
          <w:tcPr>
            <w:tcW w:w="4635" w:type="dxa"/>
            <w:shd w:val="clear" w:color="auto" w:fill="BFBFBF" w:themeFill="background1" w:themeFillShade="BF"/>
          </w:tcPr>
          <w:p w14:paraId="4A8CAB90" w14:textId="77777777" w:rsidR="00077FDF" w:rsidRPr="008172F8" w:rsidRDefault="00077FDF" w:rsidP="00C66A68">
            <w:pPr>
              <w:jc w:val="both"/>
              <w:rPr>
                <w:rFonts w:asciiTheme="minorHAnsi" w:hAnsiTheme="minorHAnsi" w:cs="Arial"/>
                <w:b/>
                <w:lang w:val="pt-BR"/>
              </w:rPr>
            </w:pPr>
            <w:r w:rsidRPr="008172F8">
              <w:rPr>
                <w:rFonts w:asciiTheme="minorHAnsi" w:hAnsiTheme="minorHAnsi" w:cs="Arial"/>
                <w:b/>
                <w:lang w:val="pt-BR"/>
              </w:rPr>
              <w:t>PUNCTE DE VERIFICAT ÎN CADRUL DOCUMENTELOR  PREZENTATE</w:t>
            </w:r>
          </w:p>
        </w:tc>
      </w:tr>
      <w:tr w:rsidR="00077FDF" w:rsidRPr="0011680C" w14:paraId="71E9FAD2" w14:textId="77777777" w:rsidTr="00C66A68">
        <w:trPr>
          <w:trHeight w:val="1480"/>
        </w:trPr>
        <w:tc>
          <w:tcPr>
            <w:tcW w:w="4885" w:type="dxa"/>
          </w:tcPr>
          <w:p w14:paraId="084F7D3A" w14:textId="77777777" w:rsidR="00077FDF" w:rsidRPr="00F75F06" w:rsidRDefault="00077FDF" w:rsidP="00077FDF">
            <w:pPr>
              <w:keepNext/>
              <w:spacing w:before="240" w:after="60"/>
              <w:outlineLvl w:val="0"/>
              <w:rPr>
                <w:rFonts w:asciiTheme="minorHAnsi" w:hAnsiTheme="minorHAnsi" w:cstheme="minorHAnsi"/>
                <w:b/>
                <w:bCs/>
                <w:kern w:val="32"/>
                <w:lang w:val="ro-RO"/>
              </w:rPr>
            </w:pPr>
            <w:r w:rsidRPr="00F75F06">
              <w:rPr>
                <w:rFonts w:asciiTheme="minorHAnsi" w:hAnsiTheme="minorHAnsi" w:cstheme="minorHAnsi"/>
                <w:b/>
                <w:bCs/>
                <w:kern w:val="32"/>
                <w:lang w:val="ro-RO"/>
              </w:rPr>
              <w:lastRenderedPageBreak/>
              <w:t xml:space="preserve">Doc. 2 Situaţiile financiare/ Declarație privind veniturile realizate în anul precedent depunerii proiectului  </w:t>
            </w:r>
          </w:p>
          <w:p w14:paraId="6C83C9CC" w14:textId="77777777" w:rsidR="00077FDF" w:rsidRPr="0011680C" w:rsidRDefault="00077FDF">
            <w:pPr>
              <w:spacing w:before="120" w:line="276" w:lineRule="auto"/>
              <w:jc w:val="both"/>
              <w:rPr>
                <w:rFonts w:asciiTheme="minorHAnsi" w:hAnsiTheme="minorHAnsi"/>
                <w:noProof/>
                <w:lang w:val="ro-RO" w:eastAsia="fr-FR"/>
              </w:rPr>
            </w:pPr>
            <w:r w:rsidRPr="00F75F06">
              <w:rPr>
                <w:rFonts w:asciiTheme="minorHAnsi" w:hAnsiTheme="minorHAnsi" w:cstheme="minorHAnsi"/>
                <w:b/>
                <w:bCs/>
                <w:kern w:val="32"/>
                <w:lang w:val="ro-RO"/>
              </w:rPr>
              <w:t>Doc</w:t>
            </w:r>
            <w:r w:rsidRPr="00575A6C">
              <w:rPr>
                <w:rFonts w:asciiTheme="minorHAnsi" w:hAnsiTheme="minorHAnsi" w:cstheme="minorHAnsi"/>
                <w:b/>
                <w:bCs/>
                <w:kern w:val="32"/>
                <w:lang w:val="ro-RO"/>
              </w:rPr>
              <w:t>. 2</w:t>
            </w:r>
            <w:r w:rsidR="0083187D" w:rsidRPr="00575A6C">
              <w:rPr>
                <w:rFonts w:asciiTheme="minorHAnsi" w:hAnsiTheme="minorHAnsi" w:cstheme="minorHAnsi"/>
                <w:b/>
                <w:bCs/>
                <w:kern w:val="32"/>
                <w:lang w:val="ro-RO"/>
              </w:rPr>
              <w:t>2</w:t>
            </w:r>
            <w:r w:rsidRPr="00575A6C">
              <w:rPr>
                <w:rFonts w:asciiTheme="minorHAnsi" w:hAnsiTheme="minorHAnsi" w:cstheme="minorHAnsi"/>
                <w:b/>
                <w:bCs/>
                <w:kern w:val="32"/>
                <w:lang w:val="ro-RO"/>
              </w:rPr>
              <w:t>.</w:t>
            </w:r>
            <w:r w:rsidRPr="00F75F06">
              <w:rPr>
                <w:rFonts w:asciiTheme="minorHAnsi" w:hAnsiTheme="minorHAnsi" w:cstheme="minorHAnsi"/>
                <w:b/>
                <w:bCs/>
                <w:kern w:val="32"/>
                <w:lang w:val="ro-RO"/>
              </w:rPr>
              <w:t xml:space="preserve"> Declarația expertului contabil</w:t>
            </w:r>
          </w:p>
        </w:tc>
        <w:tc>
          <w:tcPr>
            <w:tcW w:w="4635" w:type="dxa"/>
          </w:tcPr>
          <w:p w14:paraId="16E18C00" w14:textId="77777777" w:rsidR="000A6F0C" w:rsidRPr="000A6F0C" w:rsidRDefault="000A6F0C" w:rsidP="000A6F0C">
            <w:pPr>
              <w:spacing w:line="276" w:lineRule="auto"/>
              <w:jc w:val="both"/>
              <w:rPr>
                <w:rFonts w:ascii="Calibri" w:hAnsi="Calibri" w:cs="Calibri"/>
              </w:rPr>
            </w:pPr>
            <w:r w:rsidRPr="000A6F0C">
              <w:rPr>
                <w:rFonts w:ascii="Calibri" w:hAnsi="Calibri" w:cs="Calibri"/>
              </w:rPr>
              <w:t>Evaluarea criteriului de selecție se va face astfel:</w:t>
            </w:r>
          </w:p>
          <w:p w14:paraId="65C49D43" w14:textId="77777777" w:rsidR="000A6F0C" w:rsidRPr="000A6F0C" w:rsidRDefault="000A6F0C" w:rsidP="000A6F0C">
            <w:pPr>
              <w:spacing w:line="276" w:lineRule="auto"/>
              <w:jc w:val="both"/>
              <w:rPr>
                <w:rFonts w:ascii="Calibri" w:hAnsi="Calibri" w:cs="Calibri"/>
              </w:rPr>
            </w:pPr>
            <w:r w:rsidRPr="000A6F0C">
              <w:rPr>
                <w:rFonts w:ascii="Calibri" w:hAnsi="Calibri" w:cs="Calibri"/>
              </w:rPr>
              <w:t>- pentru toți solicitanții, pe baza doc. 2</w:t>
            </w:r>
            <w:r w:rsidR="000F5562">
              <w:rPr>
                <w:rFonts w:ascii="Calibri" w:hAnsi="Calibri" w:cs="Calibri"/>
              </w:rPr>
              <w:t>2</w:t>
            </w:r>
            <w:r w:rsidRPr="000A6F0C">
              <w:rPr>
                <w:rFonts w:ascii="Calibri" w:hAnsi="Calibri" w:cs="Calibri"/>
              </w:rPr>
              <w:t>, Declarația expertului contabil, prezentată de solicitant la depunerea cererii de finanțare, în care se vor verifica următoarele elemente:</w:t>
            </w:r>
          </w:p>
          <w:p w14:paraId="42D1F532" w14:textId="77777777" w:rsidR="000A6F0C" w:rsidRPr="000A6F0C" w:rsidRDefault="000A6F0C" w:rsidP="000A6F0C">
            <w:pPr>
              <w:spacing w:line="276" w:lineRule="auto"/>
              <w:jc w:val="both"/>
              <w:rPr>
                <w:rFonts w:ascii="Calibri" w:hAnsi="Calibri" w:cs="Calibri"/>
              </w:rPr>
            </w:pPr>
            <w:r w:rsidRPr="000A6F0C">
              <w:rPr>
                <w:rFonts w:ascii="Calibri" w:hAnsi="Calibri" w:cs="Calibri"/>
              </w:rPr>
              <w:t>-activitatea principală cu specific agroalimentar și/sau activitățile secundare cu specific agroalimentar, din istoricul activității economice, cu menționarea codurilor CAEN aferente,</w:t>
            </w:r>
          </w:p>
          <w:p w14:paraId="0BB8618C" w14:textId="77777777" w:rsidR="000A6F0C" w:rsidRPr="000A6F0C" w:rsidRDefault="000A6F0C" w:rsidP="000A6F0C">
            <w:pPr>
              <w:spacing w:line="276" w:lineRule="auto"/>
              <w:jc w:val="both"/>
              <w:rPr>
                <w:rFonts w:ascii="Calibri" w:hAnsi="Calibri" w:cs="Calibri"/>
              </w:rPr>
            </w:pPr>
            <w:r w:rsidRPr="000A6F0C">
              <w:rPr>
                <w:rFonts w:ascii="Calibri" w:hAnsi="Calibri" w:cs="Calibri"/>
              </w:rPr>
              <w:t>-cifra de afaceri netă/</w:t>
            </w:r>
            <w:r w:rsidRPr="000A6F0C">
              <w:rPr>
                <w:rFonts w:ascii="Calibri" w:hAnsi="Calibri" w:cs="Calibri"/>
                <w:lang w:val="ro-RO"/>
              </w:rPr>
              <w:t xml:space="preserve"> veniturile declarate la autoritatea fiscală pentru PFA, II, IF, </w:t>
            </w:r>
            <w:r w:rsidRPr="000A6F0C">
              <w:rPr>
                <w:rFonts w:ascii="Calibri" w:hAnsi="Calibri" w:cs="Calibri"/>
              </w:rPr>
              <w:t xml:space="preserve"> și totalul veniturilor din activitățile menționate la punctul anterior; </w:t>
            </w:r>
          </w:p>
          <w:p w14:paraId="3B82FE4B" w14:textId="77777777" w:rsidR="000A6F0C" w:rsidRPr="000A6F0C" w:rsidRDefault="000A6F0C" w:rsidP="000A6F0C">
            <w:pPr>
              <w:tabs>
                <w:tab w:val="left" w:pos="709"/>
                <w:tab w:val="left" w:pos="1418"/>
                <w:tab w:val="left" w:pos="2127"/>
                <w:tab w:val="left" w:pos="4536"/>
              </w:tabs>
              <w:jc w:val="both"/>
              <w:rPr>
                <w:rFonts w:asciiTheme="minorHAnsi" w:hAnsiTheme="minorHAnsi" w:cstheme="minorHAnsi"/>
                <w:lang w:val="ro-RO"/>
              </w:rPr>
            </w:pPr>
            <w:r w:rsidRPr="000A6F0C">
              <w:rPr>
                <w:rFonts w:asciiTheme="minorHAnsi" w:hAnsiTheme="minorHAnsi" w:cstheme="minorHAnsi"/>
                <w:lang w:val="ro-RO"/>
              </w:rPr>
              <w:t>Vechimea în domeniul agro-alimentar va avea în vedere vechimea solicitantului în desfășurarea activităților eligibile în cadrul sM 4.1, 4.1a, 4.2, 4.2 a, schema GBER aferentă sM 4.2, 4.2a.</w:t>
            </w:r>
          </w:p>
          <w:p w14:paraId="2B625332" w14:textId="77777777" w:rsidR="00077FDF" w:rsidRDefault="000A6F0C" w:rsidP="000A6F0C">
            <w:pPr>
              <w:tabs>
                <w:tab w:val="left" w:pos="709"/>
                <w:tab w:val="left" w:pos="1418"/>
                <w:tab w:val="left" w:pos="2127"/>
                <w:tab w:val="left" w:pos="4536"/>
              </w:tabs>
              <w:jc w:val="both"/>
              <w:rPr>
                <w:rFonts w:asciiTheme="minorHAnsi" w:hAnsiTheme="minorHAnsi" w:cstheme="minorHAnsi"/>
                <w:lang w:val="ro-RO"/>
              </w:rPr>
            </w:pPr>
            <w:r w:rsidRPr="00713CC4">
              <w:rPr>
                <w:rFonts w:asciiTheme="minorHAnsi" w:hAnsiTheme="minorHAnsi" w:cstheme="minorHAnsi"/>
                <w:lang w:val="ro-RO"/>
              </w:rPr>
              <w:t>Pentru îndeplinirea criteriului trebuie asigurată condiția ca ponderea veniturilor din activitățile desfășurate cu specific agroalimentar să fie de minimum 50% din total cifră de afaceri netă/pentru solicitanții înființați în baza OUG 44/2008 pe baza veniturilor declarate la autoritatea fiscală.</w:t>
            </w:r>
          </w:p>
          <w:p w14:paraId="761E77BB" w14:textId="77777777" w:rsidR="000A6F0C" w:rsidRPr="000A6F0C" w:rsidRDefault="00C03B33" w:rsidP="000A6F0C">
            <w:pPr>
              <w:tabs>
                <w:tab w:val="left" w:pos="709"/>
                <w:tab w:val="left" w:pos="1418"/>
                <w:tab w:val="left" w:pos="2127"/>
                <w:tab w:val="left" w:pos="4536"/>
              </w:tabs>
              <w:jc w:val="both"/>
              <w:rPr>
                <w:rFonts w:asciiTheme="minorHAnsi" w:hAnsiTheme="minorHAnsi" w:cstheme="minorHAnsi"/>
                <w:lang w:val="ro-RO"/>
              </w:rPr>
            </w:pPr>
            <w:r>
              <w:rPr>
                <w:rFonts w:asciiTheme="minorHAnsi" w:hAnsiTheme="minorHAnsi" w:cstheme="minorHAnsi"/>
                <w:lang w:val="ro-RO"/>
              </w:rPr>
              <w:t xml:space="preserve"> S</w:t>
            </w:r>
            <w:r w:rsidR="000A6F0C" w:rsidRPr="000A6F0C">
              <w:rPr>
                <w:rFonts w:asciiTheme="minorHAnsi" w:hAnsiTheme="minorHAnsi" w:cstheme="minorHAnsi"/>
                <w:lang w:val="ro-RO"/>
              </w:rPr>
              <w:t>e va lua în considerare cifra de afaceri  (veniturile realizate -pentru PFA, II, IF) aferentă întregii activități economice din anul 2019 sau 2020</w:t>
            </w:r>
            <w:r w:rsidR="000A6F0C">
              <w:rPr>
                <w:rFonts w:asciiTheme="minorHAnsi" w:hAnsiTheme="minorHAnsi" w:cstheme="minorHAnsi"/>
                <w:lang w:val="ro-RO"/>
              </w:rPr>
              <w:t xml:space="preserve"> sau 2021</w:t>
            </w:r>
            <w:r w:rsidR="000A6F0C" w:rsidRPr="000A6F0C">
              <w:rPr>
                <w:rFonts w:asciiTheme="minorHAnsi" w:hAnsiTheme="minorHAnsi" w:cstheme="minorHAnsi"/>
                <w:lang w:val="ro-RO"/>
              </w:rPr>
              <w:t xml:space="preserve"> (anul cu cea mai mare valoare a cifrei de afaceri/veniturilor realizate-PFA, II, IF );</w:t>
            </w:r>
          </w:p>
          <w:p w14:paraId="09E44795" w14:textId="77777777" w:rsidR="000A6F0C" w:rsidRPr="000A6F0C" w:rsidRDefault="000A6F0C" w:rsidP="000A6F0C">
            <w:pPr>
              <w:tabs>
                <w:tab w:val="left" w:pos="709"/>
                <w:tab w:val="left" w:pos="1418"/>
                <w:tab w:val="left" w:pos="2127"/>
                <w:tab w:val="left" w:pos="4536"/>
              </w:tabs>
              <w:jc w:val="both"/>
              <w:rPr>
                <w:rFonts w:asciiTheme="minorHAnsi" w:hAnsiTheme="minorHAnsi" w:cstheme="minorHAnsi"/>
                <w:lang w:val="ro-RO"/>
              </w:rPr>
            </w:pPr>
            <w:r w:rsidRPr="000A6F0C">
              <w:rPr>
                <w:rFonts w:asciiTheme="minorHAnsi" w:hAnsiTheme="minorHAnsi" w:cstheme="minorHAnsi"/>
                <w:lang w:val="ro-RO"/>
              </w:rPr>
              <w:t>*entitatea care, din punct de vedere economic, este activă în perioada analizată (minim ultimii 3 ani înainte de depunerea proiectului), respectiv realizează cifră de afaceri, realizează bunuri sau servicii, înregistrează cheltuieli și întocmește bilanț contabil/Declarația ANAF privind veniturile realizate pentru PFA, II, IF;</w:t>
            </w:r>
          </w:p>
          <w:p w14:paraId="159AE258" w14:textId="77777777" w:rsidR="000A6F0C" w:rsidRPr="008172F8" w:rsidRDefault="00C03B33" w:rsidP="000A6F0C">
            <w:pPr>
              <w:tabs>
                <w:tab w:val="left" w:pos="709"/>
                <w:tab w:val="left" w:pos="1418"/>
                <w:tab w:val="left" w:pos="2127"/>
                <w:tab w:val="left" w:pos="4536"/>
              </w:tabs>
              <w:jc w:val="both"/>
              <w:rPr>
                <w:rFonts w:asciiTheme="minorHAnsi" w:hAnsiTheme="minorHAnsi" w:cstheme="minorHAnsi"/>
                <w:lang w:val="ro-RO"/>
              </w:rPr>
            </w:pPr>
            <w:r>
              <w:rPr>
                <w:rFonts w:asciiTheme="minorHAnsi" w:hAnsiTheme="minorHAnsi" w:cstheme="minorHAnsi"/>
                <w:lang w:val="ro-RO"/>
              </w:rPr>
              <w:lastRenderedPageBreak/>
              <w:t>**</w:t>
            </w:r>
            <w:r w:rsidR="000A6F0C" w:rsidRPr="000A6F0C">
              <w:rPr>
                <w:rFonts w:asciiTheme="minorHAnsi" w:hAnsiTheme="minorHAnsi" w:cstheme="minorHAnsi"/>
                <w:lang w:val="ro-RO"/>
              </w:rPr>
              <w:t xml:space="preserve"> în cazul formelor asociative vechimea solicitantului trebuie să fie în domeniul agro- alimentar, inclusiv activități conexe (servicii etc.).</w:t>
            </w:r>
          </w:p>
        </w:tc>
      </w:tr>
    </w:tbl>
    <w:p w14:paraId="3848349D" w14:textId="77777777" w:rsidR="00213F8D" w:rsidRDefault="00213F8D" w:rsidP="005D22FC">
      <w:pPr>
        <w:pStyle w:val="NoSpacing"/>
        <w:spacing w:line="276" w:lineRule="auto"/>
        <w:jc w:val="both"/>
        <w:rPr>
          <w:rFonts w:asciiTheme="minorHAnsi" w:hAnsiTheme="minorHAnsi" w:cstheme="minorHAnsi"/>
          <w:b/>
          <w:sz w:val="24"/>
          <w:szCs w:val="24"/>
        </w:rPr>
      </w:pPr>
    </w:p>
    <w:p w14:paraId="45173B49" w14:textId="77777777" w:rsidR="00213F8D" w:rsidRDefault="000B3715" w:rsidP="005D22FC">
      <w:pPr>
        <w:pStyle w:val="NoSpacing"/>
        <w:spacing w:line="276" w:lineRule="auto"/>
        <w:jc w:val="both"/>
        <w:rPr>
          <w:rFonts w:asciiTheme="minorHAnsi" w:hAnsiTheme="minorHAnsi" w:cstheme="minorHAnsi"/>
          <w:b/>
          <w:sz w:val="24"/>
          <w:szCs w:val="24"/>
        </w:rPr>
      </w:pPr>
      <w:r>
        <w:rPr>
          <w:rFonts w:asciiTheme="minorHAnsi" w:hAnsiTheme="minorHAnsi" w:cstheme="minorHAnsi"/>
          <w:b/>
          <w:sz w:val="24"/>
          <w:szCs w:val="24"/>
        </w:rPr>
        <w:t>Component</w:t>
      </w:r>
      <w:r w:rsidR="00713CC4">
        <w:rPr>
          <w:rFonts w:asciiTheme="minorHAnsi" w:hAnsiTheme="minorHAnsi" w:cstheme="minorHAnsi"/>
          <w:b/>
          <w:sz w:val="24"/>
          <w:szCs w:val="24"/>
        </w:rPr>
        <w:t>a</w:t>
      </w:r>
      <w:r>
        <w:rPr>
          <w:rFonts w:asciiTheme="minorHAnsi" w:hAnsiTheme="minorHAnsi" w:cstheme="minorHAnsi"/>
          <w:b/>
          <w:sz w:val="24"/>
          <w:szCs w:val="24"/>
        </w:rPr>
        <w:t xml:space="preserve"> </w:t>
      </w:r>
      <w:r w:rsidR="00713CC4">
        <w:rPr>
          <w:rFonts w:asciiTheme="minorHAnsi" w:hAnsiTheme="minorHAnsi" w:cstheme="minorHAnsi"/>
          <w:b/>
          <w:sz w:val="24"/>
          <w:szCs w:val="24"/>
        </w:rPr>
        <w:t>2</w:t>
      </w:r>
      <w:r>
        <w:rPr>
          <w:rFonts w:asciiTheme="minorHAnsi" w:hAnsiTheme="minorHAnsi" w:cstheme="minorHAnsi"/>
          <w:b/>
          <w:sz w:val="24"/>
          <w:szCs w:val="24"/>
        </w:rPr>
        <w:t xml:space="preserve">) </w:t>
      </w:r>
    </w:p>
    <w:p w14:paraId="274A279A" w14:textId="77777777" w:rsidR="000B3715" w:rsidRDefault="000B3715" w:rsidP="005D22FC">
      <w:pPr>
        <w:pStyle w:val="NoSpacing"/>
        <w:spacing w:line="276" w:lineRule="auto"/>
        <w:jc w:val="both"/>
        <w:rPr>
          <w:rFonts w:asciiTheme="minorHAnsi" w:hAnsiTheme="minorHAnsi" w:cstheme="minorHAnsi"/>
          <w:b/>
          <w:sz w:val="24"/>
          <w:szCs w:val="24"/>
        </w:rPr>
      </w:pPr>
    </w:p>
    <w:p w14:paraId="62DE0EBE" w14:textId="77777777" w:rsidR="000A63E3" w:rsidRPr="00786D0E" w:rsidRDefault="00DC0C8B" w:rsidP="00786D0E">
      <w:pPr>
        <w:jc w:val="both"/>
        <w:rPr>
          <w:rFonts w:ascii="Calibri" w:hAnsi="Calibri" w:cs="Calibri"/>
          <w:b/>
          <w:lang w:val="ro-RO"/>
        </w:rPr>
      </w:pPr>
      <w:r w:rsidRPr="00DC0C8B">
        <w:rPr>
          <w:rFonts w:ascii="Calibri" w:hAnsi="Calibri" w:cs="Calibri"/>
          <w:b/>
          <w:lang w:val="ro-RO"/>
        </w:rPr>
        <w:t>3</w:t>
      </w:r>
      <w:r w:rsidR="000A63E3" w:rsidRPr="00786D0E">
        <w:rPr>
          <w:rFonts w:ascii="Calibri" w:hAnsi="Calibri" w:cs="Calibri"/>
          <w:b/>
          <w:lang w:val="ro-RO"/>
        </w:rPr>
        <w:t>.1 Proiecte depuse de solicitanții al căror  raport dintre finanțarea nerambursabilă si cifra de afaceri*  este mai mic sau egal  cu 5, iar vechimea întreprinderii active** este de minim 3 ani</w:t>
      </w:r>
      <w:r w:rsidR="002740BD">
        <w:rPr>
          <w:rFonts w:ascii="Calibri" w:hAnsi="Calibri" w:cs="Calibri"/>
          <w:b/>
          <w:lang w:val="ro-RO"/>
        </w:rPr>
        <w:t>-max 25p</w:t>
      </w:r>
      <w:r w:rsidR="000A63E3" w:rsidRPr="00786D0E">
        <w:rPr>
          <w:rFonts w:ascii="Calibri" w:hAnsi="Calibri" w:cs="Calibri"/>
          <w:b/>
          <w:lang w:val="ro-RO"/>
        </w:rPr>
        <w:t xml:space="preserve">  </w:t>
      </w:r>
    </w:p>
    <w:p w14:paraId="7BE87A05" w14:textId="77777777" w:rsidR="000A63E3" w:rsidRDefault="000A63E3" w:rsidP="005D22FC">
      <w:pPr>
        <w:pStyle w:val="NoSpacing"/>
        <w:spacing w:line="276" w:lineRule="auto"/>
        <w:jc w:val="both"/>
        <w:rPr>
          <w:rFonts w:asciiTheme="minorHAnsi" w:hAnsiTheme="minorHAnsi" w:cstheme="minorHAnsi"/>
          <w:b/>
          <w:sz w:val="24"/>
          <w:szCs w:val="24"/>
        </w:rPr>
      </w:pPr>
    </w:p>
    <w:p w14:paraId="209DFA58" w14:textId="77777777" w:rsidR="00C72268" w:rsidRPr="00786D0E" w:rsidRDefault="00C72268" w:rsidP="00C72268">
      <w:pPr>
        <w:jc w:val="both"/>
        <w:rPr>
          <w:rFonts w:ascii="Calibri" w:hAnsi="Calibri" w:cs="Calibri"/>
          <w:b/>
          <w:lang w:val="ro-RO"/>
        </w:rPr>
      </w:pPr>
      <w:r w:rsidRPr="00786D0E">
        <w:rPr>
          <w:rFonts w:ascii="Calibri" w:hAnsi="Calibri" w:cs="Calibri"/>
          <w:b/>
          <w:lang w:val="ro-RO"/>
        </w:rPr>
        <w:t>a)</w:t>
      </w:r>
      <w:r w:rsidRPr="00786D0E">
        <w:rPr>
          <w:rFonts w:ascii="Calibri" w:hAnsi="Calibri" w:cs="Calibri"/>
          <w:b/>
          <w:lang w:val="ro-RO"/>
        </w:rPr>
        <w:tab/>
        <w:t>în desfășurarea activității vizate prin proiect***</w:t>
      </w:r>
      <w:r w:rsidR="002740BD">
        <w:rPr>
          <w:rFonts w:ascii="Calibri" w:hAnsi="Calibri" w:cs="Calibri"/>
          <w:b/>
          <w:lang w:val="ro-RO"/>
        </w:rPr>
        <w:t xml:space="preserve"> - 15p</w:t>
      </w:r>
    </w:p>
    <w:p w14:paraId="6799C46E" w14:textId="77777777" w:rsidR="00C72268" w:rsidRPr="00786D0E" w:rsidRDefault="00C72268" w:rsidP="00C72268">
      <w:pPr>
        <w:jc w:val="both"/>
        <w:rPr>
          <w:rFonts w:ascii="Calibri" w:hAnsi="Calibri" w:cs="Calibri"/>
          <w:b/>
          <w:lang w:val="ro-RO"/>
        </w:rPr>
      </w:pPr>
      <w:r w:rsidRPr="00786D0E">
        <w:rPr>
          <w:rFonts w:ascii="Calibri" w:hAnsi="Calibri" w:cs="Calibri"/>
          <w:b/>
          <w:lang w:val="ro-RO"/>
        </w:rPr>
        <w:t>b)</w:t>
      </w:r>
      <w:r w:rsidRPr="00786D0E">
        <w:rPr>
          <w:rFonts w:ascii="Calibri" w:hAnsi="Calibri" w:cs="Calibri"/>
          <w:b/>
          <w:lang w:val="ro-RO"/>
        </w:rPr>
        <w:tab/>
        <w:t>în domeniul agro-alimentar***</w:t>
      </w:r>
      <w:r w:rsidR="002740BD">
        <w:rPr>
          <w:rFonts w:ascii="Calibri" w:hAnsi="Calibri" w:cs="Calibri"/>
          <w:b/>
          <w:lang w:val="ro-RO"/>
        </w:rPr>
        <w:t xml:space="preserve"> - 10p</w:t>
      </w:r>
    </w:p>
    <w:p w14:paraId="11118E39" w14:textId="77777777" w:rsidR="00C72268" w:rsidRPr="00786D0E" w:rsidRDefault="00C72268" w:rsidP="00C72268">
      <w:pPr>
        <w:jc w:val="both"/>
        <w:rPr>
          <w:rFonts w:ascii="Calibri" w:hAnsi="Calibri" w:cs="Calibri"/>
          <w:b/>
          <w:lang w:val="ro-RO"/>
        </w:rPr>
      </w:pPr>
    </w:p>
    <w:p w14:paraId="6989E783" w14:textId="77777777" w:rsidR="00C72268" w:rsidRPr="006F52A8" w:rsidRDefault="00C72268" w:rsidP="00C72268">
      <w:pPr>
        <w:jc w:val="both"/>
        <w:rPr>
          <w:b/>
          <w:lang w:val="ro-RO"/>
        </w:rPr>
      </w:pPr>
      <w:r w:rsidRPr="00786D0E">
        <w:rPr>
          <w:rFonts w:ascii="Calibri" w:hAnsi="Calibri" w:cs="Calibri"/>
          <w:b/>
          <w:lang w:val="ro-RO"/>
        </w:rPr>
        <w:t>Punctajul acordat la punctele a și b este cumulativ.</w:t>
      </w: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635"/>
      </w:tblGrid>
      <w:tr w:rsidR="000156C4" w:rsidRPr="0011680C" w14:paraId="7D48ECD4" w14:textId="77777777" w:rsidTr="00786D0E">
        <w:tc>
          <w:tcPr>
            <w:tcW w:w="4885" w:type="dxa"/>
            <w:shd w:val="clear" w:color="auto" w:fill="BFBFBF" w:themeFill="background1" w:themeFillShade="BF"/>
          </w:tcPr>
          <w:p w14:paraId="6A837F61" w14:textId="77777777" w:rsidR="000156C4" w:rsidRPr="00786D0E" w:rsidRDefault="000156C4" w:rsidP="00C63C20">
            <w:pPr>
              <w:keepNext/>
              <w:spacing w:before="240" w:after="60"/>
              <w:outlineLvl w:val="0"/>
              <w:rPr>
                <w:rFonts w:asciiTheme="minorHAnsi" w:hAnsiTheme="minorHAnsi" w:cstheme="minorHAnsi"/>
                <w:b/>
                <w:bCs/>
                <w:kern w:val="32"/>
                <w:lang w:val="ro-RO"/>
              </w:rPr>
            </w:pPr>
            <w:r w:rsidRPr="00786D0E">
              <w:rPr>
                <w:rFonts w:asciiTheme="minorHAnsi" w:hAnsiTheme="minorHAnsi" w:cstheme="minorHAnsi"/>
                <w:b/>
                <w:bCs/>
                <w:kern w:val="32"/>
                <w:lang w:val="ro-RO"/>
              </w:rPr>
              <w:lastRenderedPageBreak/>
              <w:t>DOCUMENTE  PREZENTATE</w:t>
            </w:r>
          </w:p>
        </w:tc>
        <w:tc>
          <w:tcPr>
            <w:tcW w:w="4635" w:type="dxa"/>
            <w:shd w:val="clear" w:color="auto" w:fill="BFBFBF" w:themeFill="background1" w:themeFillShade="BF"/>
          </w:tcPr>
          <w:p w14:paraId="51BA9091" w14:textId="77777777" w:rsidR="000156C4" w:rsidRPr="00786D0E" w:rsidRDefault="000156C4" w:rsidP="00C63C20">
            <w:pPr>
              <w:jc w:val="both"/>
              <w:rPr>
                <w:rFonts w:asciiTheme="minorHAnsi" w:hAnsiTheme="minorHAnsi" w:cstheme="minorHAnsi"/>
                <w:b/>
                <w:bCs/>
                <w:kern w:val="32"/>
                <w:lang w:val="ro-RO"/>
              </w:rPr>
            </w:pPr>
            <w:r w:rsidRPr="00786D0E">
              <w:rPr>
                <w:rFonts w:asciiTheme="minorHAnsi" w:hAnsiTheme="minorHAnsi" w:cstheme="minorHAnsi"/>
                <w:b/>
                <w:bCs/>
                <w:kern w:val="32"/>
                <w:lang w:val="ro-RO"/>
              </w:rPr>
              <w:t>PUNCTE DE VERIFICAT ÎN CADRUL DOCUMENTELOR  PREZENTATE</w:t>
            </w:r>
          </w:p>
        </w:tc>
      </w:tr>
      <w:tr w:rsidR="00F75F06" w:rsidRPr="0011680C" w14:paraId="3153409F" w14:textId="77777777" w:rsidTr="00786D0E">
        <w:tc>
          <w:tcPr>
            <w:tcW w:w="4885" w:type="dxa"/>
            <w:shd w:val="clear" w:color="auto" w:fill="FFFFFF" w:themeFill="background1"/>
          </w:tcPr>
          <w:p w14:paraId="71B27F44" w14:textId="77777777" w:rsidR="00F75F06" w:rsidRPr="00F75F06" w:rsidRDefault="00F75F06" w:rsidP="00F75F06">
            <w:pPr>
              <w:keepNext/>
              <w:spacing w:before="240" w:after="60"/>
              <w:outlineLvl w:val="0"/>
              <w:rPr>
                <w:rFonts w:asciiTheme="minorHAnsi" w:hAnsiTheme="minorHAnsi" w:cstheme="minorHAnsi"/>
                <w:b/>
                <w:bCs/>
                <w:kern w:val="32"/>
                <w:lang w:val="ro-RO"/>
              </w:rPr>
            </w:pPr>
            <w:r w:rsidRPr="00F75F06">
              <w:rPr>
                <w:rFonts w:asciiTheme="minorHAnsi" w:hAnsiTheme="minorHAnsi" w:cstheme="minorHAnsi"/>
                <w:b/>
                <w:bCs/>
                <w:kern w:val="32"/>
                <w:lang w:val="ro-RO"/>
              </w:rPr>
              <w:lastRenderedPageBreak/>
              <w:t xml:space="preserve">Doc. 2 Situaţiile financiare/ Declarație privind veniturile realizate în anul precedent depunerii proiectului  </w:t>
            </w:r>
          </w:p>
          <w:p w14:paraId="67C95673" w14:textId="77777777" w:rsidR="00F75F06" w:rsidRPr="00F75F06" w:rsidRDefault="00F75F06" w:rsidP="00CD1B99">
            <w:pPr>
              <w:keepNext/>
              <w:spacing w:before="240" w:after="60"/>
              <w:outlineLvl w:val="0"/>
              <w:rPr>
                <w:rFonts w:asciiTheme="minorHAnsi" w:hAnsiTheme="minorHAnsi" w:cstheme="minorHAnsi"/>
                <w:b/>
                <w:bCs/>
                <w:kern w:val="32"/>
                <w:lang w:val="ro-RO"/>
              </w:rPr>
            </w:pPr>
            <w:r w:rsidRPr="00F75F06">
              <w:rPr>
                <w:rFonts w:asciiTheme="minorHAnsi" w:hAnsiTheme="minorHAnsi" w:cstheme="minorHAnsi"/>
                <w:b/>
                <w:bCs/>
                <w:kern w:val="32"/>
                <w:lang w:val="ro-RO"/>
              </w:rPr>
              <w:t xml:space="preserve">Doc. </w:t>
            </w:r>
            <w:r w:rsidRPr="00BA6FCD">
              <w:rPr>
                <w:rFonts w:asciiTheme="minorHAnsi" w:hAnsiTheme="minorHAnsi" w:cstheme="minorHAnsi"/>
                <w:b/>
                <w:bCs/>
                <w:kern w:val="32"/>
                <w:lang w:val="ro-RO"/>
              </w:rPr>
              <w:t>2</w:t>
            </w:r>
            <w:r w:rsidR="00CD1B99">
              <w:rPr>
                <w:rFonts w:asciiTheme="minorHAnsi" w:hAnsiTheme="minorHAnsi" w:cstheme="minorHAnsi"/>
                <w:b/>
                <w:bCs/>
                <w:kern w:val="32"/>
                <w:lang w:val="ro-RO"/>
              </w:rPr>
              <w:t>2</w:t>
            </w:r>
            <w:r w:rsidRPr="00F75F06">
              <w:rPr>
                <w:rFonts w:asciiTheme="minorHAnsi" w:hAnsiTheme="minorHAnsi" w:cstheme="minorHAnsi"/>
                <w:b/>
                <w:bCs/>
                <w:kern w:val="32"/>
                <w:lang w:val="ro-RO"/>
              </w:rPr>
              <w:t>. Declarația expertului contabil</w:t>
            </w:r>
          </w:p>
        </w:tc>
        <w:tc>
          <w:tcPr>
            <w:tcW w:w="4635" w:type="dxa"/>
            <w:shd w:val="clear" w:color="auto" w:fill="auto"/>
          </w:tcPr>
          <w:p w14:paraId="320678A2" w14:textId="77777777" w:rsidR="00B329CA" w:rsidRPr="00575A6C" w:rsidRDefault="00B329CA" w:rsidP="00F75F06">
            <w:pPr>
              <w:spacing w:line="276" w:lineRule="auto"/>
              <w:jc w:val="both"/>
              <w:rPr>
                <w:rFonts w:ascii="Calibri" w:hAnsi="Calibri" w:cs="Calibri"/>
              </w:rPr>
            </w:pPr>
          </w:p>
          <w:p w14:paraId="3D4EA62F" w14:textId="5ECA5C56" w:rsidR="00B329CA" w:rsidRPr="00575A6C" w:rsidRDefault="00B329CA" w:rsidP="00F75F06">
            <w:pPr>
              <w:spacing w:line="276" w:lineRule="auto"/>
              <w:jc w:val="both"/>
              <w:rPr>
                <w:rFonts w:ascii="Calibri" w:hAnsi="Calibri" w:cs="Calibri"/>
              </w:rPr>
            </w:pPr>
            <w:r w:rsidRPr="00575A6C">
              <w:rPr>
                <w:rFonts w:ascii="Calibri" w:hAnsi="Calibri" w:cs="Calibri"/>
              </w:rPr>
              <w:t>Pentru component</w:t>
            </w:r>
            <w:r w:rsidR="005D1AEE" w:rsidRPr="00575A6C">
              <w:rPr>
                <w:rFonts w:ascii="Calibri" w:hAnsi="Calibri" w:cs="Calibri"/>
              </w:rPr>
              <w:t>a 2:</w:t>
            </w:r>
          </w:p>
          <w:p w14:paraId="0D4A2FEB" w14:textId="77777777" w:rsidR="00F75F06" w:rsidRPr="00575A6C" w:rsidRDefault="00F75F06" w:rsidP="00F75F06">
            <w:pPr>
              <w:spacing w:line="276" w:lineRule="auto"/>
              <w:jc w:val="both"/>
              <w:rPr>
                <w:rFonts w:ascii="Calibri" w:hAnsi="Calibri" w:cs="Calibri"/>
              </w:rPr>
            </w:pPr>
            <w:r w:rsidRPr="00575A6C">
              <w:rPr>
                <w:rFonts w:ascii="Calibri" w:hAnsi="Calibri" w:cs="Calibri"/>
              </w:rPr>
              <w:t>Evaluarea criteriului de selecție se va face astfel:</w:t>
            </w:r>
          </w:p>
          <w:p w14:paraId="721D11DA" w14:textId="77777777" w:rsidR="00F75F06" w:rsidRPr="00575A6C" w:rsidRDefault="00F75F06" w:rsidP="00F75F06">
            <w:pPr>
              <w:spacing w:line="276" w:lineRule="auto"/>
              <w:jc w:val="both"/>
              <w:rPr>
                <w:rFonts w:ascii="Calibri" w:hAnsi="Calibri" w:cs="Calibri"/>
              </w:rPr>
            </w:pPr>
            <w:r w:rsidRPr="00575A6C">
              <w:rPr>
                <w:rFonts w:ascii="Calibri" w:hAnsi="Calibri" w:cs="Calibri"/>
              </w:rPr>
              <w:t>- pentru toți solicitanții, pe baza doc. 2</w:t>
            </w:r>
            <w:r w:rsidR="000F5562" w:rsidRPr="00575A6C">
              <w:rPr>
                <w:rFonts w:ascii="Calibri" w:hAnsi="Calibri" w:cs="Calibri"/>
              </w:rPr>
              <w:t>2</w:t>
            </w:r>
            <w:r w:rsidRPr="00575A6C">
              <w:rPr>
                <w:rFonts w:ascii="Calibri" w:hAnsi="Calibri" w:cs="Calibri"/>
              </w:rPr>
              <w:t>, Declarația expertului contabil, prezentată de solicitant la depunerea cererii de finanțare, în care se vor verifica următoarele elemente:</w:t>
            </w:r>
          </w:p>
          <w:p w14:paraId="6042BCF9" w14:textId="77777777" w:rsidR="00F75F06" w:rsidRPr="00575A6C" w:rsidRDefault="00F75F06" w:rsidP="00C63C20">
            <w:pPr>
              <w:jc w:val="both"/>
              <w:rPr>
                <w:rFonts w:ascii="Calibri" w:hAnsi="Calibri" w:cs="Calibri"/>
              </w:rPr>
            </w:pPr>
            <w:r w:rsidRPr="00575A6C">
              <w:rPr>
                <w:rFonts w:ascii="Calibri" w:hAnsi="Calibri" w:cs="Calibri"/>
              </w:rPr>
              <w:t>-activitatea principală cu specific agroalimentar și/sau activitățile secundare cu specific agroalimentar, din istoricul activității</w:t>
            </w:r>
          </w:p>
          <w:p w14:paraId="7B588222" w14:textId="77777777" w:rsidR="00F75F06" w:rsidRPr="00575A6C" w:rsidRDefault="00F75F06" w:rsidP="00F75F06">
            <w:pPr>
              <w:spacing w:line="276" w:lineRule="auto"/>
              <w:jc w:val="both"/>
              <w:rPr>
                <w:rFonts w:ascii="Calibri" w:hAnsi="Calibri" w:cs="Calibri"/>
              </w:rPr>
            </w:pPr>
            <w:r w:rsidRPr="00575A6C">
              <w:rPr>
                <w:rFonts w:ascii="Calibri" w:hAnsi="Calibri" w:cs="Calibri"/>
              </w:rPr>
              <w:t>economice, cu menționarea codurilor CAEN aferente,</w:t>
            </w:r>
          </w:p>
          <w:p w14:paraId="0D853EDA" w14:textId="77777777" w:rsidR="00F75F06" w:rsidRPr="00575A6C" w:rsidRDefault="00F75F06" w:rsidP="00F75F06">
            <w:pPr>
              <w:spacing w:line="276" w:lineRule="auto"/>
              <w:jc w:val="both"/>
              <w:rPr>
                <w:rFonts w:ascii="Calibri" w:hAnsi="Calibri" w:cs="Calibri"/>
              </w:rPr>
            </w:pPr>
            <w:r w:rsidRPr="00575A6C">
              <w:rPr>
                <w:rFonts w:ascii="Calibri" w:hAnsi="Calibri" w:cs="Calibri"/>
              </w:rPr>
              <w:t>-cifra de afaceri netă/</w:t>
            </w:r>
            <w:r w:rsidRPr="00575A6C">
              <w:rPr>
                <w:rFonts w:ascii="Calibri" w:hAnsi="Calibri" w:cs="Calibri"/>
                <w:lang w:val="ro-RO"/>
              </w:rPr>
              <w:t xml:space="preserve"> veniturile declarate la autoritatea fiscală pentru PFA, II, IF, </w:t>
            </w:r>
            <w:r w:rsidRPr="00575A6C">
              <w:rPr>
                <w:rFonts w:ascii="Calibri" w:hAnsi="Calibri" w:cs="Calibri"/>
              </w:rPr>
              <w:t xml:space="preserve"> și totalul veniturilor din activitățile menționate la punctul anterior; </w:t>
            </w:r>
          </w:p>
          <w:p w14:paraId="4BC8E545" w14:textId="77777777" w:rsidR="00F75F06" w:rsidRPr="00575A6C" w:rsidRDefault="00F75F06" w:rsidP="00F75F06">
            <w:pPr>
              <w:spacing w:line="276" w:lineRule="auto"/>
              <w:jc w:val="both"/>
              <w:rPr>
                <w:rFonts w:ascii="Calibri" w:hAnsi="Calibri" w:cs="Calibri"/>
                <w:lang w:val="ro-RO"/>
              </w:rPr>
            </w:pPr>
            <w:r w:rsidRPr="00575A6C">
              <w:rPr>
                <w:rFonts w:ascii="Calibri" w:hAnsi="Calibri" w:cs="Calibri"/>
                <w:lang w:val="ro-RO"/>
              </w:rPr>
              <w:t>Vechimea în domeniul agro-alimentar va avea în vedere vechimea solicitantului în desfășurarea activităților eligibile în cadrul sM 4.1, 4.1a, 4.2, 4.2 a, schema GBER aferentă sM 4.2, 4.2a.</w:t>
            </w:r>
          </w:p>
          <w:p w14:paraId="75106B1E" w14:textId="77777777" w:rsidR="004517EC" w:rsidRPr="00575A6C" w:rsidRDefault="00A37E82" w:rsidP="00F75F06">
            <w:pPr>
              <w:spacing w:line="276" w:lineRule="auto"/>
              <w:jc w:val="both"/>
              <w:rPr>
                <w:rFonts w:ascii="Calibri" w:hAnsi="Calibri" w:cs="Calibri"/>
                <w:lang w:val="ro-RO"/>
              </w:rPr>
            </w:pPr>
            <w:r w:rsidRPr="00575A6C">
              <w:rPr>
                <w:rFonts w:ascii="Calibri" w:hAnsi="Calibri" w:cs="Calibri"/>
                <w:lang w:val="ro-RO"/>
              </w:rPr>
              <w:t xml:space="preserve">Se verifică dacă </w:t>
            </w:r>
            <w:r w:rsidR="004517EC" w:rsidRPr="00575A6C">
              <w:rPr>
                <w:rFonts w:ascii="Calibri" w:hAnsi="Calibri" w:cs="Calibri"/>
                <w:lang w:val="ro-RO"/>
              </w:rPr>
              <w:t>raport</w:t>
            </w:r>
            <w:r w:rsidRPr="00575A6C">
              <w:rPr>
                <w:rFonts w:ascii="Calibri" w:hAnsi="Calibri" w:cs="Calibri"/>
                <w:lang w:val="ro-RO"/>
              </w:rPr>
              <w:t>ul</w:t>
            </w:r>
            <w:r w:rsidR="004517EC" w:rsidRPr="00575A6C">
              <w:rPr>
                <w:rFonts w:ascii="Calibri" w:hAnsi="Calibri" w:cs="Calibri"/>
                <w:lang w:val="ro-RO"/>
              </w:rPr>
              <w:t xml:space="preserve"> dintre finanțarea nera</w:t>
            </w:r>
            <w:r w:rsidRPr="00575A6C">
              <w:rPr>
                <w:rFonts w:ascii="Calibri" w:hAnsi="Calibri" w:cs="Calibri"/>
                <w:lang w:val="ro-RO"/>
              </w:rPr>
              <w:t xml:space="preserve">mbursabilă </w:t>
            </w:r>
            <w:r w:rsidR="00BE1984" w:rsidRPr="00575A6C">
              <w:rPr>
                <w:rFonts w:ascii="Calibri" w:hAnsi="Calibri" w:cs="Calibri"/>
                <w:lang w:val="ro-RO"/>
              </w:rPr>
              <w:t>ș</w:t>
            </w:r>
            <w:r w:rsidRPr="00575A6C">
              <w:rPr>
                <w:rFonts w:ascii="Calibri" w:hAnsi="Calibri" w:cs="Calibri"/>
                <w:lang w:val="ro-RO"/>
              </w:rPr>
              <w:t>i cifra de afaceri</w:t>
            </w:r>
            <w:r w:rsidR="00BE1984" w:rsidRPr="00575A6C">
              <w:rPr>
                <w:rFonts w:ascii="Calibri" w:hAnsi="Calibri" w:cs="Calibri"/>
                <w:lang w:val="ro-RO"/>
              </w:rPr>
              <w:t>*</w:t>
            </w:r>
            <w:r w:rsidR="004517EC" w:rsidRPr="00575A6C">
              <w:rPr>
                <w:rFonts w:ascii="Calibri" w:hAnsi="Calibri" w:cs="Calibri"/>
                <w:lang w:val="ro-RO"/>
              </w:rPr>
              <w:t xml:space="preserve"> este mai mic sau egal  cu 5</w:t>
            </w:r>
            <w:r w:rsidRPr="00575A6C">
              <w:rPr>
                <w:rFonts w:ascii="Calibri" w:hAnsi="Calibri" w:cs="Calibri"/>
                <w:lang w:val="ro-RO"/>
              </w:rPr>
              <w:t>.</w:t>
            </w:r>
          </w:p>
          <w:p w14:paraId="11EA630D" w14:textId="77777777" w:rsidR="00F75F06" w:rsidRPr="00575A6C" w:rsidRDefault="00F75F06" w:rsidP="00F75F06">
            <w:pPr>
              <w:spacing w:line="276" w:lineRule="auto"/>
              <w:jc w:val="both"/>
              <w:rPr>
                <w:rFonts w:ascii="Calibri" w:hAnsi="Calibri" w:cs="Calibri"/>
              </w:rPr>
            </w:pPr>
            <w:r w:rsidRPr="00575A6C">
              <w:rPr>
                <w:rFonts w:ascii="Calibri" w:hAnsi="Calibri" w:cs="Calibri"/>
              </w:rPr>
              <w:t>Pentru îndeplinirea criteriului trebuie asigurată condiția ca ponderea veniturilor din activitățile desfășurate cu specific agroalimentar să fie de minimum 50% din total cifră de afaceri netă/pentru solicitanții înființați în baza OUG 44/2008 pe baza veniturilor declarate la autoritatea fiscal</w:t>
            </w:r>
            <w:r w:rsidR="00755999" w:rsidRPr="00575A6C">
              <w:rPr>
                <w:rFonts w:ascii="Calibri" w:hAnsi="Calibri" w:cs="Calibri"/>
              </w:rPr>
              <w:t>ă</w:t>
            </w:r>
            <w:r w:rsidRPr="00575A6C">
              <w:rPr>
                <w:rFonts w:ascii="Calibri" w:hAnsi="Calibri" w:cs="Calibri"/>
              </w:rPr>
              <w:t>.</w:t>
            </w:r>
          </w:p>
          <w:p w14:paraId="67E694A8" w14:textId="77777777" w:rsidR="00755999" w:rsidRPr="00575A6C" w:rsidRDefault="00755999" w:rsidP="00F75F06">
            <w:pPr>
              <w:spacing w:line="276" w:lineRule="auto"/>
              <w:jc w:val="both"/>
              <w:rPr>
                <w:rFonts w:ascii="Calibri" w:hAnsi="Calibri" w:cs="Calibri"/>
              </w:rPr>
            </w:pPr>
            <w:r w:rsidRPr="00575A6C">
              <w:rPr>
                <w:rFonts w:ascii="Calibri" w:hAnsi="Calibri" w:cs="Calibri"/>
              </w:rPr>
              <w:t>În situația în care sunt îndeplinite condițiile de acordare a punctajului pentru criteriul de selecție a, proiectul va fi punctat, implicit și la criteriul b.</w:t>
            </w:r>
          </w:p>
          <w:p w14:paraId="13E1CDF2" w14:textId="77777777" w:rsidR="00F75F06" w:rsidRPr="00575A6C" w:rsidRDefault="00B329CA" w:rsidP="00F75F06">
            <w:pPr>
              <w:tabs>
                <w:tab w:val="left" w:pos="709"/>
                <w:tab w:val="left" w:pos="1418"/>
                <w:tab w:val="left" w:pos="2127"/>
                <w:tab w:val="left" w:pos="4536"/>
              </w:tabs>
              <w:jc w:val="both"/>
              <w:rPr>
                <w:rFonts w:ascii="Calibri" w:hAnsi="Calibri" w:cs="Calibri"/>
                <w:lang w:val="ro-RO"/>
              </w:rPr>
            </w:pPr>
            <w:r w:rsidRPr="00575A6C">
              <w:rPr>
                <w:rFonts w:ascii="Calibri" w:hAnsi="Calibri" w:cs="Calibri"/>
                <w:lang w:val="ro-RO"/>
              </w:rPr>
              <w:t>Î</w:t>
            </w:r>
            <w:r w:rsidR="00F75F06" w:rsidRPr="00575A6C">
              <w:rPr>
                <w:rFonts w:ascii="Calibri" w:hAnsi="Calibri" w:cs="Calibri"/>
                <w:lang w:val="ro-RO"/>
              </w:rPr>
              <w:t>n cazul formelor asociative vechimea solicitantului care trebuie să</w:t>
            </w:r>
            <w:r w:rsidR="00F75F06" w:rsidRPr="00575A6C">
              <w:t xml:space="preserve"> </w:t>
            </w:r>
            <w:r w:rsidR="00F75F06" w:rsidRPr="00575A6C">
              <w:rPr>
                <w:rFonts w:ascii="Calibri" w:hAnsi="Calibri" w:cs="Calibri"/>
                <w:lang w:val="ro-RO"/>
              </w:rPr>
              <w:t xml:space="preserve">rezulte </w:t>
            </w:r>
            <w:r w:rsidR="00F75F06" w:rsidRPr="00575A6C">
              <w:rPr>
                <w:rFonts w:ascii="Calibri" w:hAnsi="Calibri" w:cs="Calibri"/>
                <w:lang w:val="ro-RO"/>
              </w:rPr>
              <w:lastRenderedPageBreak/>
              <w:t>din declarația expertului contabil poate să fie în domeniul agro-alimentar, inclusiv activități conexe agriculturii (servicii etc.), iar punctajul va fi acordat cumulativ pentru punctele  a</w:t>
            </w:r>
            <w:r w:rsidR="00667ED0" w:rsidRPr="00575A6C">
              <w:rPr>
                <w:rFonts w:ascii="Calibri" w:hAnsi="Calibri" w:cs="Calibri"/>
                <w:lang w:val="ro-RO"/>
              </w:rPr>
              <w:t>)</w:t>
            </w:r>
            <w:r w:rsidR="00F75F06" w:rsidRPr="00575A6C">
              <w:rPr>
                <w:rFonts w:ascii="Calibri" w:hAnsi="Calibri" w:cs="Calibri"/>
                <w:lang w:val="ro-RO"/>
              </w:rPr>
              <w:t xml:space="preserve"> și  b</w:t>
            </w:r>
            <w:r w:rsidR="00667ED0" w:rsidRPr="00575A6C">
              <w:rPr>
                <w:rFonts w:ascii="Calibri" w:hAnsi="Calibri" w:cs="Calibri"/>
                <w:lang w:val="ro-RO"/>
              </w:rPr>
              <w:t>)</w:t>
            </w:r>
            <w:r w:rsidR="00F75F06" w:rsidRPr="00575A6C">
              <w:rPr>
                <w:rFonts w:ascii="Calibri" w:hAnsi="Calibri" w:cs="Calibri"/>
                <w:lang w:val="ro-RO"/>
              </w:rPr>
              <w:t>.</w:t>
            </w:r>
          </w:p>
          <w:p w14:paraId="58A67961" w14:textId="77777777" w:rsidR="00F75F06" w:rsidRPr="00575A6C" w:rsidRDefault="00F75F06" w:rsidP="00F75F06">
            <w:pPr>
              <w:tabs>
                <w:tab w:val="left" w:pos="709"/>
                <w:tab w:val="left" w:pos="1418"/>
                <w:tab w:val="left" w:pos="2127"/>
                <w:tab w:val="left" w:pos="4536"/>
              </w:tabs>
              <w:jc w:val="both"/>
              <w:rPr>
                <w:rFonts w:ascii="Calibri" w:hAnsi="Calibri" w:cs="Calibri"/>
                <w:lang w:val="ro-RO"/>
              </w:rPr>
            </w:pPr>
          </w:p>
          <w:p w14:paraId="058B6E7C" w14:textId="77777777" w:rsidR="00F75F06" w:rsidRPr="00575A6C" w:rsidRDefault="00F75F06" w:rsidP="00F75F06">
            <w:pPr>
              <w:tabs>
                <w:tab w:val="left" w:pos="709"/>
                <w:tab w:val="left" w:pos="1418"/>
                <w:tab w:val="left" w:pos="2127"/>
                <w:tab w:val="left" w:pos="4536"/>
              </w:tabs>
              <w:jc w:val="both"/>
              <w:rPr>
                <w:rFonts w:ascii="Calibri" w:hAnsi="Calibri" w:cs="Calibri"/>
                <w:lang w:val="ro-RO"/>
              </w:rPr>
            </w:pPr>
            <w:r w:rsidRPr="00575A6C">
              <w:rPr>
                <w:rFonts w:ascii="Calibri" w:hAnsi="Calibri" w:cs="Calibri"/>
                <w:lang w:val="ro-RO"/>
              </w:rPr>
              <w:t xml:space="preserve">* se va lua în considerare cifra de afaceri  (veniturile realizate -pentru PFA, II, IF) aferentă întregii activități economice din anul 2019 sau 2020 </w:t>
            </w:r>
            <w:r w:rsidR="00037A55" w:rsidRPr="00575A6C">
              <w:rPr>
                <w:rFonts w:ascii="Calibri" w:hAnsi="Calibri" w:cs="Calibri"/>
                <w:lang w:val="ro-RO"/>
              </w:rPr>
              <w:t xml:space="preserve">sau 2021 </w:t>
            </w:r>
            <w:r w:rsidRPr="00575A6C">
              <w:rPr>
                <w:rFonts w:ascii="Calibri" w:hAnsi="Calibri" w:cs="Calibri"/>
                <w:lang w:val="ro-RO"/>
              </w:rPr>
              <w:t>(anul cu cea mai mare valoare a cifrei de afaceri/veniturilor realizate-PFA, II, IF );</w:t>
            </w:r>
          </w:p>
          <w:p w14:paraId="511A4245" w14:textId="77777777" w:rsidR="00F75F06" w:rsidRPr="00575A6C" w:rsidRDefault="00F75F06" w:rsidP="00F75F06">
            <w:pPr>
              <w:tabs>
                <w:tab w:val="left" w:pos="709"/>
                <w:tab w:val="left" w:pos="1418"/>
                <w:tab w:val="left" w:pos="2127"/>
                <w:tab w:val="left" w:pos="4536"/>
              </w:tabs>
              <w:jc w:val="both"/>
              <w:rPr>
                <w:rFonts w:ascii="Calibri" w:hAnsi="Calibri" w:cs="Calibri"/>
                <w:lang w:val="ro-RO"/>
              </w:rPr>
            </w:pPr>
            <w:r w:rsidRPr="00575A6C">
              <w:rPr>
                <w:rFonts w:ascii="Calibri" w:hAnsi="Calibri" w:cs="Calibri"/>
                <w:lang w:val="ro-RO"/>
              </w:rPr>
              <w:t>**entitatea care, din punct de vedere economic, este activă în perioada analizată (minim ultimii 3 ani înainte de depunerea proiectului), respectiv realizează cifră de afaceri, realizează bunuri sau servicii, înregistrează cheltuieli și întocmește bilanț contabil/Declarația ANAF privind veniturile realizate pentru PFA, II, IF;</w:t>
            </w:r>
          </w:p>
          <w:p w14:paraId="776D25E2" w14:textId="77777777" w:rsidR="00F75F06" w:rsidRPr="00575A6C" w:rsidRDefault="00F75F06" w:rsidP="00786D0E">
            <w:pPr>
              <w:tabs>
                <w:tab w:val="left" w:pos="709"/>
                <w:tab w:val="left" w:pos="1418"/>
                <w:tab w:val="left" w:pos="2127"/>
                <w:tab w:val="left" w:pos="4536"/>
              </w:tabs>
              <w:jc w:val="both"/>
              <w:rPr>
                <w:rFonts w:asciiTheme="minorHAnsi" w:hAnsiTheme="minorHAnsi" w:cstheme="minorHAnsi"/>
                <w:b/>
                <w:bCs/>
                <w:kern w:val="32"/>
                <w:lang w:val="ro-RO"/>
              </w:rPr>
            </w:pPr>
            <w:r w:rsidRPr="00575A6C">
              <w:rPr>
                <w:rFonts w:ascii="Calibri" w:hAnsi="Calibri" w:cs="Calibri"/>
                <w:lang w:val="ro-RO"/>
              </w:rPr>
              <w:t>*** în cazul formelor asociative vechimea solicitantului trebuie să fie în domeniul agro- alimentar, inclusiv activități conexe (servicii etc.)</w:t>
            </w:r>
            <w:r w:rsidR="007C4E8D" w:rsidRPr="00575A6C">
              <w:rPr>
                <w:rFonts w:ascii="Calibri" w:hAnsi="Calibri" w:cs="Calibri"/>
                <w:lang w:val="ro-RO"/>
              </w:rPr>
              <w:t xml:space="preserve"> </w:t>
            </w:r>
          </w:p>
        </w:tc>
      </w:tr>
    </w:tbl>
    <w:p w14:paraId="61E2CE6E" w14:textId="77777777" w:rsidR="000156C4" w:rsidRDefault="000156C4" w:rsidP="005D22FC">
      <w:pPr>
        <w:pStyle w:val="NoSpacing"/>
        <w:spacing w:line="276" w:lineRule="auto"/>
        <w:jc w:val="both"/>
        <w:rPr>
          <w:rFonts w:asciiTheme="minorHAnsi" w:hAnsiTheme="minorHAnsi" w:cstheme="minorHAnsi"/>
          <w:b/>
          <w:sz w:val="24"/>
          <w:szCs w:val="24"/>
        </w:rPr>
      </w:pPr>
    </w:p>
    <w:p w14:paraId="5516346A" w14:textId="77777777" w:rsidR="000156C4" w:rsidRDefault="000156C4" w:rsidP="005D22FC">
      <w:pPr>
        <w:pStyle w:val="NoSpacing"/>
        <w:spacing w:line="276" w:lineRule="auto"/>
        <w:jc w:val="both"/>
        <w:rPr>
          <w:rFonts w:asciiTheme="minorHAnsi" w:hAnsiTheme="minorHAnsi" w:cstheme="minorHAnsi"/>
          <w:b/>
          <w:sz w:val="24"/>
          <w:szCs w:val="24"/>
        </w:rPr>
      </w:pPr>
    </w:p>
    <w:p w14:paraId="4FE5BA45" w14:textId="77777777" w:rsidR="000C63A5" w:rsidRDefault="000C63A5" w:rsidP="005D22FC">
      <w:pPr>
        <w:pStyle w:val="NoSpacing"/>
        <w:spacing w:line="276" w:lineRule="auto"/>
        <w:jc w:val="both"/>
        <w:rPr>
          <w:rFonts w:asciiTheme="minorHAnsi" w:hAnsiTheme="minorHAnsi" w:cstheme="minorHAnsi"/>
          <w:b/>
          <w:sz w:val="24"/>
          <w:szCs w:val="24"/>
        </w:rPr>
      </w:pPr>
    </w:p>
    <w:p w14:paraId="3B27DB42" w14:textId="411704D2" w:rsidR="00A5421F" w:rsidRPr="005E10DA" w:rsidRDefault="00A5421F" w:rsidP="005D22FC">
      <w:pPr>
        <w:pStyle w:val="NoSpacing"/>
        <w:spacing w:line="276" w:lineRule="auto"/>
        <w:jc w:val="both"/>
        <w:rPr>
          <w:rFonts w:asciiTheme="minorHAnsi" w:hAnsiTheme="minorHAnsi" w:cstheme="minorHAnsi"/>
          <w:b/>
          <w:sz w:val="24"/>
          <w:szCs w:val="24"/>
        </w:rPr>
      </w:pPr>
      <w:r w:rsidRPr="005E10DA">
        <w:rPr>
          <w:rFonts w:asciiTheme="minorHAnsi" w:hAnsiTheme="minorHAnsi" w:cstheme="minorHAnsi"/>
          <w:b/>
          <w:sz w:val="24"/>
          <w:szCs w:val="24"/>
        </w:rPr>
        <w:t>P.</w:t>
      </w:r>
      <w:r w:rsidR="00DC0C8B">
        <w:rPr>
          <w:rFonts w:asciiTheme="minorHAnsi" w:hAnsiTheme="minorHAnsi" w:cstheme="minorHAnsi"/>
          <w:b/>
          <w:sz w:val="24"/>
          <w:szCs w:val="24"/>
        </w:rPr>
        <w:t>4</w:t>
      </w:r>
      <w:r w:rsidR="00DC0C8B" w:rsidRPr="005E10DA">
        <w:rPr>
          <w:rFonts w:asciiTheme="minorHAnsi" w:hAnsiTheme="minorHAnsi" w:cstheme="minorHAnsi"/>
          <w:b/>
          <w:sz w:val="24"/>
          <w:szCs w:val="24"/>
        </w:rPr>
        <w:t xml:space="preserve"> </w:t>
      </w:r>
      <w:r w:rsidRPr="005E10DA">
        <w:rPr>
          <w:rFonts w:asciiTheme="minorHAnsi" w:hAnsiTheme="minorHAnsi" w:cstheme="minorHAnsi"/>
          <w:b/>
          <w:sz w:val="24"/>
          <w:szCs w:val="24"/>
        </w:rPr>
        <w:t>Principiul asocierii (investiţiile realizate de grupurile</w:t>
      </w:r>
      <w:r w:rsidR="00D71789">
        <w:rPr>
          <w:rFonts w:asciiTheme="minorHAnsi" w:hAnsiTheme="minorHAnsi" w:cstheme="minorHAnsi"/>
          <w:b/>
          <w:sz w:val="24"/>
          <w:szCs w:val="24"/>
        </w:rPr>
        <w:t>/organizațiile</w:t>
      </w:r>
      <w:r w:rsidRPr="005E10DA">
        <w:rPr>
          <w:rFonts w:asciiTheme="minorHAnsi" w:hAnsiTheme="minorHAnsi" w:cstheme="minorHAnsi"/>
          <w:b/>
          <w:sz w:val="24"/>
          <w:szCs w:val="24"/>
        </w:rPr>
        <w:t xml:space="preserve"> de producători</w:t>
      </w:r>
      <w:r w:rsidR="00695C36">
        <w:rPr>
          <w:rFonts w:asciiTheme="minorHAnsi" w:hAnsiTheme="minorHAnsi" w:cstheme="minorHAnsi"/>
          <w:b/>
          <w:sz w:val="24"/>
          <w:szCs w:val="24"/>
        </w:rPr>
        <w:t xml:space="preserve"> și cooperativele din sectorul pomicol și de</w:t>
      </w:r>
      <w:r w:rsidRPr="005E10DA">
        <w:rPr>
          <w:rFonts w:asciiTheme="minorHAnsi" w:hAnsiTheme="minorHAnsi" w:cstheme="minorHAnsi"/>
          <w:b/>
          <w:sz w:val="24"/>
          <w:szCs w:val="24"/>
        </w:rPr>
        <w:t xml:space="preserve"> membri</w:t>
      </w:r>
      <w:r w:rsidR="00695C36">
        <w:rPr>
          <w:rFonts w:asciiTheme="minorHAnsi" w:hAnsiTheme="minorHAnsi" w:cstheme="minorHAnsi"/>
          <w:b/>
          <w:sz w:val="24"/>
          <w:szCs w:val="24"/>
        </w:rPr>
        <w:t>i</w:t>
      </w:r>
      <w:r w:rsidRPr="005E10DA">
        <w:rPr>
          <w:rFonts w:asciiTheme="minorHAnsi" w:hAnsiTheme="minorHAnsi" w:cstheme="minorHAnsi"/>
          <w:b/>
          <w:sz w:val="24"/>
          <w:szCs w:val="24"/>
        </w:rPr>
        <w:t xml:space="preserve"> lor)</w:t>
      </w:r>
    </w:p>
    <w:p w14:paraId="031345ED" w14:textId="77777777" w:rsidR="00A5421F" w:rsidRDefault="00A5421F" w:rsidP="005D22FC">
      <w:pPr>
        <w:spacing w:after="200" w:line="276" w:lineRule="auto"/>
        <w:jc w:val="both"/>
        <w:rPr>
          <w:rFonts w:asciiTheme="minorHAnsi" w:hAnsiTheme="minorHAnsi" w:cstheme="minorHAnsi"/>
        </w:rPr>
      </w:pPr>
      <w:r w:rsidRPr="005E10DA">
        <w:rPr>
          <w:rFonts w:asciiTheme="minorHAnsi" w:hAnsiTheme="minorHAnsi" w:cstheme="minorHAnsi"/>
        </w:rPr>
        <w:t xml:space="preserve">Investiţia este realizată de </w:t>
      </w:r>
      <w:r w:rsidR="00B724FC" w:rsidRPr="00B724FC">
        <w:rPr>
          <w:rFonts w:asciiTheme="minorHAnsi" w:hAnsiTheme="minorHAnsi" w:cstheme="minorHAnsi"/>
        </w:rPr>
        <w:t>un grup sau organizație de producători, o cooperativă sau de membrii lor.</w:t>
      </w:r>
    </w:p>
    <w:p w14:paraId="156E4B80" w14:textId="77777777" w:rsidR="00A97CF9" w:rsidRPr="00786D0E" w:rsidRDefault="00CA661E" w:rsidP="005D22FC">
      <w:pPr>
        <w:spacing w:after="200" w:line="276" w:lineRule="auto"/>
        <w:jc w:val="both"/>
        <w:rPr>
          <w:rFonts w:asciiTheme="minorHAnsi" w:hAnsiTheme="minorHAnsi" w:cstheme="minorHAnsi"/>
          <w:b/>
        </w:rPr>
      </w:pPr>
      <w:r w:rsidRPr="00CA661E">
        <w:rPr>
          <w:rFonts w:asciiTheme="minorHAnsi" w:hAnsiTheme="minorHAnsi" w:cstheme="minorHAnsi"/>
          <w:b/>
        </w:rPr>
        <w:t>Componenta 1</w:t>
      </w:r>
      <w:r w:rsidR="00A97CF9" w:rsidRPr="00786D0E">
        <w:rPr>
          <w:rFonts w:asciiTheme="minorHAnsi" w:hAnsiTheme="minorHAnsi" w:cstheme="minorHAnsi"/>
          <w:b/>
        </w:rPr>
        <w:t xml:space="preserve">) </w:t>
      </w:r>
      <w:r w:rsidR="004E3717">
        <w:rPr>
          <w:rFonts w:asciiTheme="minorHAnsi" w:hAnsiTheme="minorHAnsi" w:cstheme="minorHAnsi"/>
          <w:b/>
        </w:rPr>
        <w:t>–max 10 p</w:t>
      </w:r>
    </w:p>
    <w:p w14:paraId="43531C08" w14:textId="77777777" w:rsidR="00A97CF9" w:rsidRPr="005E10DA" w:rsidRDefault="00A97CF9" w:rsidP="00A97CF9">
      <w:pPr>
        <w:pStyle w:val="ListParagraph"/>
        <w:numPr>
          <w:ilvl w:val="0"/>
          <w:numId w:val="45"/>
        </w:numPr>
        <w:ind w:left="360"/>
        <w:rPr>
          <w:rFonts w:asciiTheme="minorHAnsi" w:hAnsiTheme="minorHAnsi" w:cstheme="minorHAnsi"/>
          <w:b/>
          <w:sz w:val="24"/>
          <w:szCs w:val="24"/>
        </w:rPr>
      </w:pPr>
      <w:r w:rsidRPr="005E10DA">
        <w:rPr>
          <w:rFonts w:asciiTheme="minorHAnsi" w:hAnsiTheme="minorHAnsi" w:cstheme="minorHAnsi"/>
          <w:b/>
          <w:sz w:val="24"/>
          <w:szCs w:val="24"/>
        </w:rPr>
        <w:t xml:space="preserve">Grup </w:t>
      </w:r>
      <w:r>
        <w:rPr>
          <w:rFonts w:asciiTheme="minorHAnsi" w:hAnsiTheme="minorHAnsi" w:cstheme="minorHAnsi"/>
          <w:b/>
          <w:sz w:val="24"/>
          <w:szCs w:val="24"/>
        </w:rPr>
        <w:t xml:space="preserve">sau organizație </w:t>
      </w:r>
      <w:r w:rsidRPr="005E10DA">
        <w:rPr>
          <w:rFonts w:asciiTheme="minorHAnsi" w:hAnsiTheme="minorHAnsi" w:cstheme="minorHAnsi"/>
          <w:b/>
          <w:sz w:val="24"/>
          <w:szCs w:val="24"/>
        </w:rPr>
        <w:t>de producători</w:t>
      </w:r>
      <w:r>
        <w:rPr>
          <w:rFonts w:asciiTheme="minorHAnsi" w:hAnsiTheme="minorHAnsi" w:cstheme="minorHAnsi"/>
          <w:b/>
          <w:sz w:val="24"/>
          <w:szCs w:val="24"/>
        </w:rPr>
        <w:t>,</w:t>
      </w:r>
      <w:r w:rsidRPr="005E10DA">
        <w:rPr>
          <w:rFonts w:asciiTheme="minorHAnsi" w:hAnsiTheme="minorHAnsi" w:cstheme="minorHAnsi"/>
          <w:b/>
          <w:sz w:val="24"/>
          <w:szCs w:val="24"/>
        </w:rPr>
        <w:t xml:space="preserve"> sau cooperativă</w:t>
      </w:r>
      <w:r w:rsidRPr="005E10DA">
        <w:rPr>
          <w:rFonts w:asciiTheme="minorHAnsi" w:hAnsiTheme="minorHAnsi" w:cstheme="minorHAnsi"/>
          <w:sz w:val="24"/>
          <w:szCs w:val="24"/>
        </w:rPr>
        <w:t xml:space="preserve">                   </w:t>
      </w:r>
      <w:r w:rsidR="004E3717">
        <w:rPr>
          <w:rFonts w:asciiTheme="minorHAnsi" w:hAnsiTheme="minorHAnsi" w:cstheme="minorHAnsi"/>
          <w:b/>
          <w:sz w:val="24"/>
          <w:szCs w:val="24"/>
        </w:rPr>
        <w:t>10</w:t>
      </w:r>
      <w:r w:rsidRPr="005E10DA">
        <w:rPr>
          <w:rFonts w:asciiTheme="minorHAnsi" w:hAnsiTheme="minorHAnsi" w:cstheme="minorHAnsi"/>
          <w:sz w:val="24"/>
          <w:szCs w:val="24"/>
        </w:rPr>
        <w:t xml:space="preserve"> </w:t>
      </w:r>
      <w:r w:rsidRPr="005E10DA">
        <w:rPr>
          <w:rFonts w:asciiTheme="minorHAnsi" w:hAnsiTheme="minorHAnsi" w:cstheme="minorHAnsi"/>
          <w:b/>
          <w:sz w:val="24"/>
          <w:szCs w:val="24"/>
        </w:rPr>
        <w:t xml:space="preserve"> p</w:t>
      </w:r>
    </w:p>
    <w:p w14:paraId="66674807" w14:textId="77777777" w:rsidR="00A97CF9" w:rsidRPr="005E10DA" w:rsidRDefault="00A97CF9" w:rsidP="00A97CF9">
      <w:pPr>
        <w:pStyle w:val="NoSpacing"/>
        <w:numPr>
          <w:ilvl w:val="0"/>
          <w:numId w:val="45"/>
        </w:numPr>
        <w:spacing w:line="276" w:lineRule="auto"/>
        <w:ind w:left="360"/>
        <w:jc w:val="both"/>
        <w:rPr>
          <w:rFonts w:asciiTheme="minorHAnsi" w:hAnsiTheme="minorHAnsi" w:cstheme="minorHAnsi"/>
          <w:b/>
          <w:sz w:val="24"/>
          <w:szCs w:val="24"/>
        </w:rPr>
      </w:pPr>
      <w:r w:rsidRPr="005E10DA">
        <w:rPr>
          <w:rFonts w:asciiTheme="minorHAnsi" w:hAnsiTheme="minorHAnsi" w:cstheme="minorHAnsi"/>
          <w:b/>
          <w:sz w:val="24"/>
          <w:szCs w:val="24"/>
        </w:rPr>
        <w:t>Membru al unui grup de producatori recunoscut</w:t>
      </w:r>
      <w:r>
        <w:rPr>
          <w:rFonts w:asciiTheme="minorHAnsi" w:hAnsiTheme="minorHAnsi" w:cstheme="minorHAnsi"/>
          <w:b/>
          <w:sz w:val="24"/>
          <w:szCs w:val="24"/>
        </w:rPr>
        <w:t xml:space="preserve">, al unei cooperative </w:t>
      </w:r>
      <w:r w:rsidRPr="005E10DA">
        <w:rPr>
          <w:rFonts w:asciiTheme="minorHAnsi" w:hAnsiTheme="minorHAnsi" w:cstheme="minorHAnsi"/>
          <w:b/>
          <w:sz w:val="24"/>
          <w:szCs w:val="24"/>
        </w:rPr>
        <w:t xml:space="preserve"> sau al unei organizații de producători                                                             </w:t>
      </w:r>
      <w:r w:rsidR="004E3717">
        <w:rPr>
          <w:rFonts w:asciiTheme="minorHAnsi" w:hAnsiTheme="minorHAnsi" w:cstheme="minorHAnsi"/>
          <w:b/>
          <w:sz w:val="24"/>
          <w:szCs w:val="24"/>
        </w:rPr>
        <w:t>7</w:t>
      </w:r>
      <w:r>
        <w:rPr>
          <w:rFonts w:asciiTheme="minorHAnsi" w:hAnsiTheme="minorHAnsi" w:cstheme="minorHAnsi"/>
          <w:b/>
          <w:sz w:val="24"/>
          <w:szCs w:val="24"/>
        </w:rPr>
        <w:t xml:space="preserve"> </w:t>
      </w:r>
      <w:r w:rsidRPr="005E10DA">
        <w:rPr>
          <w:rFonts w:asciiTheme="minorHAnsi" w:hAnsiTheme="minorHAnsi" w:cstheme="minorHAnsi"/>
          <w:b/>
          <w:sz w:val="24"/>
          <w:szCs w:val="24"/>
        </w:rPr>
        <w:t>p</w:t>
      </w:r>
    </w:p>
    <w:p w14:paraId="23432EAE" w14:textId="77777777" w:rsidR="00A97CF9" w:rsidRDefault="00A97CF9" w:rsidP="005D22FC">
      <w:pPr>
        <w:spacing w:after="200" w:line="276" w:lineRule="auto"/>
        <w:jc w:val="both"/>
        <w:rPr>
          <w:rFonts w:asciiTheme="minorHAnsi" w:hAnsiTheme="minorHAnsi" w:cstheme="minorHAnsi"/>
        </w:rPr>
      </w:pPr>
    </w:p>
    <w:p w14:paraId="54C378B2" w14:textId="2B20C275" w:rsidR="007E4803" w:rsidRPr="00786D0E" w:rsidRDefault="00CA661E" w:rsidP="005D22FC">
      <w:pPr>
        <w:spacing w:after="200" w:line="276" w:lineRule="auto"/>
        <w:jc w:val="both"/>
        <w:rPr>
          <w:rFonts w:asciiTheme="minorHAnsi" w:hAnsiTheme="minorHAnsi" w:cstheme="minorHAnsi"/>
          <w:b/>
        </w:rPr>
      </w:pPr>
      <w:r w:rsidRPr="00CA661E">
        <w:rPr>
          <w:rFonts w:asciiTheme="minorHAnsi" w:hAnsiTheme="minorHAnsi" w:cstheme="minorHAnsi"/>
          <w:b/>
        </w:rPr>
        <w:t>Componentele 1</w:t>
      </w:r>
      <w:r w:rsidRPr="00786D0E">
        <w:rPr>
          <w:rFonts w:asciiTheme="minorHAnsi" w:hAnsiTheme="minorHAnsi" w:cstheme="minorHAnsi"/>
          <w:b/>
          <w:vertAlign w:val="superscript"/>
        </w:rPr>
        <w:t>1</w:t>
      </w:r>
      <w:r w:rsidR="00A97CF9" w:rsidRPr="00786D0E">
        <w:rPr>
          <w:rFonts w:asciiTheme="minorHAnsi" w:hAnsiTheme="minorHAnsi" w:cstheme="minorHAnsi"/>
          <w:b/>
        </w:rPr>
        <w:t xml:space="preserve">) </w:t>
      </w:r>
      <w:r w:rsidRPr="00CA661E">
        <w:rPr>
          <w:rFonts w:asciiTheme="minorHAnsi" w:hAnsiTheme="minorHAnsi" w:cstheme="minorHAnsi"/>
          <w:b/>
        </w:rPr>
        <w:t>ș  2</w:t>
      </w:r>
      <w:r w:rsidR="00A97CF9" w:rsidRPr="00786D0E">
        <w:rPr>
          <w:rFonts w:asciiTheme="minorHAnsi" w:hAnsiTheme="minorHAnsi" w:cstheme="minorHAnsi"/>
          <w:b/>
        </w:rPr>
        <w:t>)</w:t>
      </w:r>
      <w:r w:rsidR="003613F0">
        <w:rPr>
          <w:rFonts w:asciiTheme="minorHAnsi" w:hAnsiTheme="minorHAnsi" w:cstheme="minorHAnsi"/>
          <w:b/>
        </w:rPr>
        <w:t xml:space="preserve"> - </w:t>
      </w:r>
      <w:r w:rsidR="00783656">
        <w:rPr>
          <w:rFonts w:asciiTheme="minorHAnsi" w:hAnsiTheme="minorHAnsi" w:cstheme="minorHAnsi"/>
          <w:b/>
        </w:rPr>
        <w:t xml:space="preserve"> max 20 p</w:t>
      </w:r>
    </w:p>
    <w:p w14:paraId="69FA1AE7" w14:textId="2DA41D8F" w:rsidR="00A5421F" w:rsidRPr="00786D0E" w:rsidRDefault="007E4803" w:rsidP="00786D0E">
      <w:pPr>
        <w:rPr>
          <w:rFonts w:asciiTheme="minorHAnsi" w:hAnsiTheme="minorHAnsi" w:cstheme="minorHAnsi"/>
          <w:b/>
        </w:rPr>
      </w:pPr>
      <w:r>
        <w:rPr>
          <w:rFonts w:asciiTheme="minorHAnsi" w:hAnsiTheme="minorHAnsi" w:cstheme="minorHAnsi"/>
          <w:b/>
        </w:rPr>
        <w:t xml:space="preserve">(1) </w:t>
      </w:r>
      <w:r w:rsidR="00A5421F" w:rsidRPr="00786D0E">
        <w:rPr>
          <w:rFonts w:asciiTheme="minorHAnsi" w:hAnsiTheme="minorHAnsi" w:cstheme="minorHAnsi"/>
          <w:b/>
        </w:rPr>
        <w:t xml:space="preserve">Grup </w:t>
      </w:r>
      <w:r w:rsidR="00A00382" w:rsidRPr="00786D0E">
        <w:rPr>
          <w:rFonts w:asciiTheme="minorHAnsi" w:hAnsiTheme="minorHAnsi" w:cstheme="minorHAnsi"/>
          <w:b/>
        </w:rPr>
        <w:t xml:space="preserve">sau organizație </w:t>
      </w:r>
      <w:r w:rsidR="00A5421F" w:rsidRPr="00786D0E">
        <w:rPr>
          <w:rFonts w:asciiTheme="minorHAnsi" w:hAnsiTheme="minorHAnsi" w:cstheme="minorHAnsi"/>
          <w:b/>
        </w:rPr>
        <w:t>de producători</w:t>
      </w:r>
      <w:r w:rsidR="00A00382" w:rsidRPr="00786D0E">
        <w:rPr>
          <w:rFonts w:asciiTheme="minorHAnsi" w:hAnsiTheme="minorHAnsi" w:cstheme="minorHAnsi"/>
          <w:b/>
        </w:rPr>
        <w:t>,</w:t>
      </w:r>
      <w:r w:rsidR="00A5421F" w:rsidRPr="00786D0E">
        <w:rPr>
          <w:rFonts w:asciiTheme="minorHAnsi" w:hAnsiTheme="minorHAnsi" w:cstheme="minorHAnsi"/>
          <w:b/>
        </w:rPr>
        <w:t xml:space="preserve">  cooperativă</w:t>
      </w:r>
      <w:r w:rsidR="00A5421F" w:rsidRPr="00786D0E">
        <w:rPr>
          <w:rFonts w:asciiTheme="minorHAnsi" w:hAnsiTheme="minorHAnsi" w:cstheme="minorHAnsi"/>
        </w:rPr>
        <w:t xml:space="preserve">                   </w:t>
      </w:r>
      <w:r w:rsidR="00156053" w:rsidRPr="00786D0E">
        <w:rPr>
          <w:rFonts w:asciiTheme="minorHAnsi" w:hAnsiTheme="minorHAnsi" w:cstheme="minorHAnsi"/>
          <w:b/>
        </w:rPr>
        <w:t>20</w:t>
      </w:r>
      <w:r w:rsidR="00E133B9" w:rsidRPr="00786D0E">
        <w:rPr>
          <w:rFonts w:asciiTheme="minorHAnsi" w:hAnsiTheme="minorHAnsi" w:cstheme="minorHAnsi"/>
        </w:rPr>
        <w:t xml:space="preserve"> </w:t>
      </w:r>
      <w:r w:rsidR="00E133B9" w:rsidRPr="00786D0E">
        <w:rPr>
          <w:rFonts w:asciiTheme="minorHAnsi" w:hAnsiTheme="minorHAnsi" w:cstheme="minorHAnsi"/>
          <w:b/>
        </w:rPr>
        <w:t xml:space="preserve"> </w:t>
      </w:r>
      <w:r w:rsidR="00A5421F" w:rsidRPr="00786D0E">
        <w:rPr>
          <w:rFonts w:asciiTheme="minorHAnsi" w:hAnsiTheme="minorHAnsi" w:cstheme="minorHAnsi"/>
          <w:b/>
        </w:rPr>
        <w:t>p</w:t>
      </w:r>
    </w:p>
    <w:p w14:paraId="3AE712BE" w14:textId="2F2D784A" w:rsidR="00A5421F" w:rsidRPr="005E10DA" w:rsidRDefault="007E4803" w:rsidP="00786D0E">
      <w:pPr>
        <w:pStyle w:val="NoSpacing"/>
        <w:spacing w:line="276" w:lineRule="auto"/>
        <w:jc w:val="both"/>
        <w:rPr>
          <w:rFonts w:asciiTheme="minorHAnsi" w:hAnsiTheme="minorHAnsi" w:cstheme="minorHAnsi"/>
          <w:b/>
          <w:sz w:val="24"/>
          <w:szCs w:val="24"/>
        </w:rPr>
      </w:pPr>
      <w:r>
        <w:rPr>
          <w:rFonts w:asciiTheme="minorHAnsi" w:hAnsiTheme="minorHAnsi" w:cstheme="minorHAnsi"/>
          <w:b/>
          <w:sz w:val="24"/>
          <w:szCs w:val="24"/>
        </w:rPr>
        <w:lastRenderedPageBreak/>
        <w:t xml:space="preserve">(2) </w:t>
      </w:r>
      <w:r w:rsidR="00A5421F" w:rsidRPr="005E10DA">
        <w:rPr>
          <w:rFonts w:asciiTheme="minorHAnsi" w:hAnsiTheme="minorHAnsi" w:cstheme="minorHAnsi"/>
          <w:b/>
          <w:sz w:val="24"/>
          <w:szCs w:val="24"/>
        </w:rPr>
        <w:t>Membru al unui grup de producatori recunoscut</w:t>
      </w:r>
      <w:r w:rsidR="00A45742">
        <w:rPr>
          <w:rFonts w:asciiTheme="minorHAnsi" w:hAnsiTheme="minorHAnsi" w:cstheme="minorHAnsi"/>
          <w:b/>
          <w:sz w:val="24"/>
          <w:szCs w:val="24"/>
        </w:rPr>
        <w:t xml:space="preserve">, al unei cooperative </w:t>
      </w:r>
      <w:r w:rsidR="00A5421F" w:rsidRPr="005E10DA">
        <w:rPr>
          <w:rFonts w:asciiTheme="minorHAnsi" w:hAnsiTheme="minorHAnsi" w:cstheme="minorHAnsi"/>
          <w:b/>
          <w:sz w:val="24"/>
          <w:szCs w:val="24"/>
        </w:rPr>
        <w:t xml:space="preserve"> sau al unei organizații de producători                                                             </w:t>
      </w:r>
      <w:r w:rsidR="00156053">
        <w:rPr>
          <w:rFonts w:asciiTheme="minorHAnsi" w:hAnsiTheme="minorHAnsi" w:cstheme="minorHAnsi"/>
          <w:b/>
          <w:sz w:val="24"/>
          <w:szCs w:val="24"/>
        </w:rPr>
        <w:t>1</w:t>
      </w:r>
      <w:r w:rsidR="004E3717">
        <w:rPr>
          <w:rFonts w:asciiTheme="minorHAnsi" w:hAnsiTheme="minorHAnsi" w:cstheme="minorHAnsi"/>
          <w:b/>
          <w:sz w:val="24"/>
          <w:szCs w:val="24"/>
        </w:rPr>
        <w:t>0</w:t>
      </w:r>
      <w:r w:rsidR="00156053">
        <w:rPr>
          <w:rFonts w:asciiTheme="minorHAnsi" w:hAnsiTheme="minorHAnsi" w:cstheme="minorHAnsi"/>
          <w:b/>
          <w:sz w:val="24"/>
          <w:szCs w:val="24"/>
        </w:rPr>
        <w:t xml:space="preserve"> </w:t>
      </w:r>
      <w:r w:rsidR="00A5421F" w:rsidRPr="005E10DA">
        <w:rPr>
          <w:rFonts w:asciiTheme="minorHAnsi" w:hAnsiTheme="minorHAnsi" w:cstheme="minorHAnsi"/>
          <w:b/>
          <w:sz w:val="24"/>
          <w:szCs w:val="24"/>
        </w:rPr>
        <w:t>p</w:t>
      </w:r>
    </w:p>
    <w:p w14:paraId="4DC6E268" w14:textId="77777777" w:rsidR="00A5421F" w:rsidRPr="005E10DA" w:rsidRDefault="00A5421F" w:rsidP="005D22FC">
      <w:pPr>
        <w:widowControl w:val="0"/>
        <w:tabs>
          <w:tab w:val="left" w:pos="706"/>
        </w:tabs>
        <w:autoSpaceDE w:val="0"/>
        <w:autoSpaceDN w:val="0"/>
        <w:adjustRightInd w:val="0"/>
        <w:spacing w:line="254" w:lineRule="exact"/>
        <w:jc w:val="both"/>
        <w:rPr>
          <w:rFonts w:asciiTheme="minorHAnsi" w:hAnsiTheme="minorHAnsi" w:cstheme="minorHAnsi"/>
          <w:b/>
          <w:lang w:val="ro-RO"/>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635"/>
      </w:tblGrid>
      <w:tr w:rsidR="00A5421F" w:rsidRPr="005E10DA" w14:paraId="11D262ED" w14:textId="77777777" w:rsidTr="00A5421F">
        <w:tc>
          <w:tcPr>
            <w:tcW w:w="4885" w:type="dxa"/>
            <w:shd w:val="clear" w:color="auto" w:fill="C0C0C0"/>
          </w:tcPr>
          <w:p w14:paraId="61E89263" w14:textId="77777777" w:rsidR="00A5421F" w:rsidRPr="005E10DA" w:rsidRDefault="00A5421F" w:rsidP="005D22FC">
            <w:pPr>
              <w:keepNext/>
              <w:spacing w:before="240" w:after="60"/>
              <w:outlineLvl w:val="0"/>
              <w:rPr>
                <w:rFonts w:asciiTheme="minorHAnsi" w:hAnsiTheme="minorHAnsi" w:cstheme="minorHAnsi"/>
                <w:b/>
                <w:bCs/>
                <w:kern w:val="32"/>
                <w:lang w:val="ro-RO"/>
              </w:rPr>
            </w:pPr>
            <w:r w:rsidRPr="005E10DA">
              <w:rPr>
                <w:rFonts w:asciiTheme="minorHAnsi" w:hAnsiTheme="minorHAnsi" w:cstheme="minorHAnsi"/>
                <w:b/>
                <w:bCs/>
                <w:kern w:val="32"/>
                <w:lang w:val="ro-RO"/>
              </w:rPr>
              <w:t>DOCUMENTE  PREZENTATE</w:t>
            </w:r>
          </w:p>
        </w:tc>
        <w:tc>
          <w:tcPr>
            <w:tcW w:w="4635" w:type="dxa"/>
            <w:shd w:val="clear" w:color="auto" w:fill="C0C0C0"/>
          </w:tcPr>
          <w:p w14:paraId="3244BB4E" w14:textId="77777777" w:rsidR="00A5421F" w:rsidRPr="005E10DA" w:rsidRDefault="00A5421F" w:rsidP="005D22FC">
            <w:pPr>
              <w:jc w:val="both"/>
              <w:rPr>
                <w:rFonts w:asciiTheme="minorHAnsi" w:hAnsiTheme="minorHAnsi" w:cstheme="minorHAnsi"/>
                <w:b/>
                <w:lang w:val="pt-BR"/>
              </w:rPr>
            </w:pPr>
            <w:r w:rsidRPr="005E10DA">
              <w:rPr>
                <w:rFonts w:asciiTheme="minorHAnsi" w:hAnsiTheme="minorHAnsi" w:cstheme="minorHAnsi"/>
                <w:b/>
                <w:lang w:val="pt-BR"/>
              </w:rPr>
              <w:t>PUNCTE DE VERIFICAT ÎN CADRUL DOCUMENTELOR  PREZENTATE</w:t>
            </w:r>
          </w:p>
        </w:tc>
      </w:tr>
      <w:tr w:rsidR="00A5421F" w:rsidRPr="005E10DA" w14:paraId="6E0A013E" w14:textId="77777777" w:rsidTr="00A5421F">
        <w:tc>
          <w:tcPr>
            <w:tcW w:w="4885" w:type="dxa"/>
          </w:tcPr>
          <w:p w14:paraId="1F707AD9" w14:textId="77777777" w:rsidR="00B033B5" w:rsidRPr="0069240D" w:rsidRDefault="00B033B5" w:rsidP="00B033B5">
            <w:pPr>
              <w:pStyle w:val="NoSpacing"/>
              <w:tabs>
                <w:tab w:val="left" w:pos="426"/>
              </w:tabs>
              <w:spacing w:line="276" w:lineRule="auto"/>
              <w:jc w:val="both"/>
              <w:rPr>
                <w:rFonts w:ascii="Calibri" w:hAnsi="Calibri" w:cs="Calibri"/>
                <w:sz w:val="24"/>
                <w:szCs w:val="24"/>
              </w:rPr>
            </w:pPr>
            <w:r w:rsidRPr="00B033B5">
              <w:rPr>
                <w:rFonts w:asciiTheme="minorHAnsi" w:hAnsiTheme="minorHAnsi" w:cstheme="minorHAnsi"/>
                <w:b/>
                <w:lang w:val="es-AR"/>
              </w:rPr>
              <w:t>10.</w:t>
            </w:r>
            <w:r w:rsidRPr="0069240D">
              <w:rPr>
                <w:rFonts w:ascii="Calibri" w:hAnsi="Calibri" w:cs="Calibri"/>
                <w:b/>
                <w:color w:val="0070C0"/>
                <w:sz w:val="24"/>
                <w:szCs w:val="24"/>
              </w:rPr>
              <w:t xml:space="preserve"> </w:t>
            </w:r>
            <w:r w:rsidRPr="00786D0E">
              <w:rPr>
                <w:rFonts w:ascii="Calibri" w:hAnsi="Calibri" w:cs="Calibri"/>
                <w:b/>
                <w:sz w:val="24"/>
                <w:szCs w:val="24"/>
              </w:rPr>
              <w:t>b)</w:t>
            </w:r>
            <w:r w:rsidRPr="00786D0E" w:rsidDel="00BC79D4">
              <w:rPr>
                <w:rFonts w:ascii="Calibri" w:hAnsi="Calibri" w:cs="Calibri"/>
                <w:b/>
                <w:sz w:val="24"/>
                <w:szCs w:val="24"/>
              </w:rPr>
              <w:t xml:space="preserve"> </w:t>
            </w:r>
            <w:r w:rsidRPr="00786D0E">
              <w:rPr>
                <w:rFonts w:ascii="Calibri" w:hAnsi="Calibri" w:cs="Calibri"/>
                <w:b/>
                <w:sz w:val="24"/>
                <w:szCs w:val="24"/>
              </w:rPr>
              <w:t>STATUT</w:t>
            </w:r>
            <w:r w:rsidRPr="00AF7230">
              <w:rPr>
                <w:rFonts w:ascii="Calibri" w:hAnsi="Calibri" w:cs="Calibri"/>
                <w:sz w:val="24"/>
                <w:szCs w:val="24"/>
              </w:rPr>
              <w:t xml:space="preserve"> </w:t>
            </w:r>
            <w:r w:rsidRPr="0069240D">
              <w:rPr>
                <w:rFonts w:ascii="Calibri" w:hAnsi="Calibri" w:cs="Calibri"/>
                <w:sz w:val="24"/>
                <w:szCs w:val="24"/>
              </w:rPr>
              <w:t xml:space="preserve">pentru </w:t>
            </w:r>
            <w:r w:rsidRPr="00786D0E">
              <w:rPr>
                <w:rFonts w:ascii="Calibri" w:hAnsi="Calibri" w:cs="Calibri"/>
                <w:i/>
                <w:sz w:val="24"/>
                <w:szCs w:val="24"/>
              </w:rPr>
              <w:t>Societatea cooperativă agricolă</w:t>
            </w:r>
            <w:r w:rsidRPr="0069240D">
              <w:rPr>
                <w:rFonts w:ascii="Calibri" w:hAnsi="Calibri" w:cs="Calibri"/>
                <w:sz w:val="24"/>
                <w:szCs w:val="24"/>
              </w:rPr>
              <w:t xml:space="preserve"> (înfiinţată în baza Legii nr. 1/ 2005) și </w:t>
            </w:r>
            <w:r w:rsidRPr="00786D0E">
              <w:rPr>
                <w:rFonts w:ascii="Calibri" w:hAnsi="Calibri" w:cs="Calibri"/>
                <w:i/>
                <w:sz w:val="24"/>
                <w:szCs w:val="24"/>
              </w:rPr>
              <w:t>Cooperativa agricolă</w:t>
            </w:r>
            <w:r w:rsidRPr="0069240D">
              <w:rPr>
                <w:rFonts w:ascii="Calibri" w:hAnsi="Calibri" w:cs="Calibri"/>
                <w:sz w:val="24"/>
                <w:szCs w:val="24"/>
              </w:rPr>
              <w:t xml:space="preserve"> (înfiinţată în baza Legii nr. 566/ 2004,</w:t>
            </w:r>
            <w:r w:rsidRPr="0069240D" w:rsidDel="0076258E">
              <w:rPr>
                <w:rFonts w:ascii="Calibri" w:hAnsi="Calibri" w:cs="Calibri"/>
                <w:sz w:val="24"/>
                <w:szCs w:val="24"/>
              </w:rPr>
              <w:t xml:space="preserve"> </w:t>
            </w:r>
            <w:r w:rsidRPr="0069240D">
              <w:rPr>
                <w:rFonts w:ascii="Calibri" w:hAnsi="Calibri" w:cs="Calibri"/>
                <w:sz w:val="24"/>
                <w:szCs w:val="24"/>
              </w:rPr>
              <w:t xml:space="preserve">cu modificările și completările ulterioare, </w:t>
            </w:r>
            <w:r w:rsidRPr="0069240D">
              <w:rPr>
                <w:rFonts w:ascii="Calibri" w:hAnsi="Calibri"/>
                <w:sz w:val="24"/>
                <w:szCs w:val="24"/>
              </w:rPr>
              <w:t>composesorate, obști și alte forme asociative de proprietate asupra terenurilor</w:t>
            </w:r>
            <w:r w:rsidRPr="0069240D">
              <w:rPr>
                <w:rFonts w:ascii="Calibri" w:hAnsi="Calibri"/>
              </w:rPr>
              <w:t xml:space="preserve"> </w:t>
            </w:r>
            <w:r w:rsidRPr="0069240D">
              <w:rPr>
                <w:rFonts w:ascii="Calibri" w:hAnsi="Calibri"/>
                <w:sz w:val="24"/>
                <w:szCs w:val="24"/>
              </w:rPr>
              <w:t xml:space="preserve">(menţionate în </w:t>
            </w:r>
            <w:r w:rsidRPr="0069240D">
              <w:rPr>
                <w:rFonts w:ascii="Calibri" w:hAnsi="Calibri"/>
                <w:i/>
                <w:sz w:val="24"/>
                <w:szCs w:val="24"/>
              </w:rPr>
              <w:t>Legea nr. 1/2000 pentru reconstituirea dreptului de proprietate asupra terenurilor agricole şi celor forestiere</w:t>
            </w:r>
            <w:r w:rsidRPr="0069240D">
              <w:rPr>
                <w:rFonts w:ascii="Calibri" w:hAnsi="Calibri"/>
                <w:sz w:val="24"/>
                <w:szCs w:val="24"/>
              </w:rPr>
              <w:t>, cu modificările și completările ulterioare)</w:t>
            </w:r>
            <w:r>
              <w:rPr>
                <w:rFonts w:ascii="Calibri" w:hAnsi="Calibri"/>
                <w:sz w:val="24"/>
                <w:szCs w:val="24"/>
              </w:rPr>
              <w:t>,</w:t>
            </w:r>
            <w:r w:rsidRPr="00EE4AE6">
              <w:t xml:space="preserve"> </w:t>
            </w:r>
            <w:r w:rsidRPr="00EE4AE6">
              <w:rPr>
                <w:rFonts w:ascii="Calibri" w:hAnsi="Calibri"/>
                <w:sz w:val="24"/>
                <w:szCs w:val="24"/>
              </w:rPr>
              <w:t>din care să reiasă ca acestea se încadrează în categoria: societate cooperativă agricolă, cooperativă agricolă sau fermier în conformitate cu art 7, alin (21) din OUG 3/2015, cu completările și modificările ulterioare</w:t>
            </w:r>
          </w:p>
          <w:p w14:paraId="39259074" w14:textId="77777777" w:rsidR="00B033B5" w:rsidRDefault="00B033B5" w:rsidP="005D22FC">
            <w:pPr>
              <w:pStyle w:val="BodyText2"/>
              <w:jc w:val="both"/>
              <w:rPr>
                <w:rFonts w:asciiTheme="minorHAnsi" w:hAnsiTheme="minorHAnsi" w:cstheme="minorHAnsi"/>
                <w:b/>
                <w:lang w:val="es-AR"/>
              </w:rPr>
            </w:pPr>
          </w:p>
          <w:p w14:paraId="71237FC3" w14:textId="77777777" w:rsidR="00E91C90" w:rsidRPr="005E10DA" w:rsidRDefault="00B033B5" w:rsidP="005D22FC">
            <w:pPr>
              <w:pStyle w:val="BodyText2"/>
              <w:jc w:val="both"/>
              <w:rPr>
                <w:rFonts w:asciiTheme="minorHAnsi" w:hAnsiTheme="minorHAnsi" w:cstheme="minorHAnsi"/>
                <w:b/>
                <w:lang w:val="es-AR"/>
              </w:rPr>
            </w:pPr>
            <w:r w:rsidRPr="00B033B5">
              <w:rPr>
                <w:rFonts w:asciiTheme="minorHAnsi" w:hAnsiTheme="minorHAnsi" w:cstheme="minorHAnsi"/>
                <w:b/>
                <w:lang w:val="es-AR"/>
              </w:rPr>
              <w:t>Recom-ONRC</w:t>
            </w:r>
          </w:p>
          <w:p w14:paraId="098557D9" w14:textId="77777777" w:rsidR="00013AC9" w:rsidRDefault="00381045" w:rsidP="005D22FC">
            <w:pPr>
              <w:pStyle w:val="BodyText2"/>
              <w:spacing w:line="276" w:lineRule="auto"/>
              <w:jc w:val="both"/>
            </w:pPr>
            <w:r w:rsidRPr="005E10DA">
              <w:rPr>
                <w:rFonts w:asciiTheme="minorHAnsi" w:hAnsiTheme="minorHAnsi" w:cstheme="minorHAnsi"/>
                <w:b/>
                <w:lang w:val="ro-RO"/>
              </w:rPr>
              <w:t xml:space="preserve">Site MADR </w:t>
            </w:r>
            <w:hyperlink r:id="rId32" w:history="1">
              <w:r w:rsidR="00013AC9" w:rsidRPr="00786D0E">
                <w:rPr>
                  <w:rStyle w:val="Hyperlink"/>
                  <w:rFonts w:ascii="Calibri" w:hAnsi="Calibri" w:cs="Calibri"/>
                </w:rPr>
                <w:t>https://www.madr.ro/grupurile-de-producatori-si-organizatiile-recunoscute.html</w:t>
              </w:r>
            </w:hyperlink>
          </w:p>
          <w:p w14:paraId="066BBC3C" w14:textId="69A1E536" w:rsidR="00A45742" w:rsidRDefault="00142BC3" w:rsidP="005D22FC">
            <w:pPr>
              <w:tabs>
                <w:tab w:val="left" w:pos="0"/>
              </w:tabs>
              <w:jc w:val="both"/>
              <w:rPr>
                <w:rFonts w:asciiTheme="minorHAnsi" w:hAnsiTheme="minorHAnsi" w:cstheme="minorHAnsi"/>
                <w:b/>
              </w:rPr>
            </w:pPr>
            <w:r w:rsidRPr="00786D0E">
              <w:rPr>
                <w:rFonts w:ascii="Calibri" w:hAnsi="Calibri" w:cs="Calibri"/>
                <w:b/>
              </w:rPr>
              <w:t>18.</w:t>
            </w:r>
            <w:r w:rsidR="00D81706" w:rsidRPr="005E10DA">
              <w:rPr>
                <w:rFonts w:asciiTheme="minorHAnsi" w:hAnsiTheme="minorHAnsi" w:cstheme="minorHAnsi"/>
                <w:b/>
                <w:lang w:val="ro-RO"/>
              </w:rPr>
              <w:t xml:space="preserve"> </w:t>
            </w:r>
            <w:r w:rsidR="005B71D2" w:rsidRPr="005E10DA">
              <w:rPr>
                <w:rFonts w:asciiTheme="minorHAnsi" w:hAnsiTheme="minorHAnsi" w:cstheme="minorHAnsi"/>
                <w:b/>
                <w:lang w:val="ro-RO"/>
              </w:rPr>
              <w:t>Doc</w:t>
            </w:r>
            <w:r w:rsidR="007239B8" w:rsidRPr="005E10DA">
              <w:rPr>
                <w:rFonts w:asciiTheme="minorHAnsi" w:hAnsiTheme="minorHAnsi" w:cstheme="minorHAnsi"/>
                <w:b/>
                <w:lang w:val="ro-RO"/>
              </w:rPr>
              <w:t xml:space="preserve">umente  solicitate pentru membru </w:t>
            </w:r>
            <w:r w:rsidR="007239B8" w:rsidRPr="005E10DA">
              <w:rPr>
                <w:rFonts w:asciiTheme="minorHAnsi" w:hAnsiTheme="minorHAnsi" w:cstheme="minorHAnsi"/>
                <w:b/>
              </w:rPr>
              <w:t xml:space="preserve">al unui grup de </w:t>
            </w:r>
            <w:r w:rsidR="007239B8" w:rsidRPr="005F41C1">
              <w:rPr>
                <w:rFonts w:asciiTheme="minorHAnsi" w:hAnsiTheme="minorHAnsi" w:cstheme="minorHAnsi"/>
                <w:b/>
              </w:rPr>
              <w:t>producatori recunoscut</w:t>
            </w:r>
            <w:r w:rsidR="00912D29">
              <w:rPr>
                <w:rFonts w:asciiTheme="minorHAnsi" w:hAnsiTheme="minorHAnsi" w:cstheme="minorHAnsi"/>
                <w:b/>
              </w:rPr>
              <w:t>, al unei cooperative</w:t>
            </w:r>
            <w:r w:rsidR="007239B8" w:rsidRPr="005E10DA">
              <w:rPr>
                <w:rFonts w:asciiTheme="minorHAnsi" w:hAnsiTheme="minorHAnsi" w:cstheme="minorHAnsi"/>
                <w:b/>
              </w:rPr>
              <w:t xml:space="preserve"> sau al unei organizații de producători</w:t>
            </w:r>
          </w:p>
          <w:p w14:paraId="6E2100B8" w14:textId="6381BC90" w:rsidR="00E91C90" w:rsidRPr="005E10DA" w:rsidRDefault="005B71D2" w:rsidP="005D22FC">
            <w:pPr>
              <w:tabs>
                <w:tab w:val="left" w:pos="0"/>
              </w:tabs>
              <w:jc w:val="both"/>
              <w:rPr>
                <w:rFonts w:asciiTheme="minorHAnsi" w:hAnsiTheme="minorHAnsi" w:cstheme="minorHAnsi"/>
                <w:lang w:val="ro-RO" w:eastAsia="fr-FR"/>
              </w:rPr>
            </w:pPr>
            <w:r w:rsidRPr="005E10DA">
              <w:rPr>
                <w:rFonts w:asciiTheme="minorHAnsi" w:hAnsiTheme="minorHAnsi" w:cstheme="minorHAnsi"/>
                <w:b/>
                <w:lang w:val="ro-RO"/>
              </w:rPr>
              <w:t xml:space="preserve"> </w:t>
            </w:r>
            <w:r w:rsidR="00E91C90" w:rsidRPr="005E10DA">
              <w:rPr>
                <w:rFonts w:asciiTheme="minorHAnsi" w:hAnsiTheme="minorHAnsi" w:cstheme="minorHAnsi"/>
                <w:b/>
                <w:lang w:val="ro-RO" w:eastAsia="fr-FR"/>
              </w:rPr>
              <w:t>Document</w:t>
            </w:r>
            <w:r w:rsidR="00E91C90" w:rsidRPr="005E10DA">
              <w:rPr>
                <w:rFonts w:asciiTheme="minorHAnsi" w:hAnsiTheme="minorHAnsi" w:cstheme="minorHAnsi"/>
                <w:lang w:val="ro-RO" w:eastAsia="fr-FR"/>
              </w:rPr>
              <w:t xml:space="preserve"> emis de către grupul de producători/ </w:t>
            </w:r>
            <w:r w:rsidR="007A43D9" w:rsidRPr="005E10DA">
              <w:rPr>
                <w:rFonts w:asciiTheme="minorHAnsi" w:hAnsiTheme="minorHAnsi" w:cstheme="minorHAnsi"/>
                <w:lang w:val="ro-RO" w:eastAsia="fr-FR"/>
              </w:rPr>
              <w:t>organizația de producători</w:t>
            </w:r>
            <w:r w:rsidR="00B033B5">
              <w:rPr>
                <w:rFonts w:asciiTheme="minorHAnsi" w:hAnsiTheme="minorHAnsi" w:cstheme="minorHAnsi"/>
                <w:lang w:val="ro-RO" w:eastAsia="fr-FR"/>
              </w:rPr>
              <w:t>/cooperativa agricolă</w:t>
            </w:r>
            <w:r w:rsidR="00E91C90" w:rsidRPr="005E10DA">
              <w:rPr>
                <w:rFonts w:asciiTheme="minorHAnsi" w:hAnsiTheme="minorHAnsi" w:cstheme="minorHAnsi"/>
                <w:lang w:val="ro-RO"/>
              </w:rPr>
              <w:t>,</w:t>
            </w:r>
            <w:r w:rsidR="00E91C90" w:rsidRPr="005E10DA">
              <w:rPr>
                <w:rFonts w:asciiTheme="minorHAnsi" w:hAnsiTheme="minorHAnsi" w:cstheme="minorHAnsi"/>
                <w:lang w:val="pt-BR" w:eastAsia="fr-FR"/>
              </w:rPr>
              <w:t xml:space="preserve"> </w:t>
            </w:r>
            <w:r w:rsidR="00E91C90" w:rsidRPr="005E10DA">
              <w:rPr>
                <w:rFonts w:asciiTheme="minorHAnsi" w:hAnsiTheme="minorHAnsi" w:cstheme="minorHAnsi"/>
                <w:lang w:val="ro-RO" w:eastAsia="fr-FR"/>
              </w:rPr>
              <w:t xml:space="preserve">din care să reiasă că </w:t>
            </w:r>
            <w:r w:rsidR="00E91C90" w:rsidRPr="005E10DA">
              <w:rPr>
                <w:rFonts w:asciiTheme="minorHAnsi" w:hAnsiTheme="minorHAnsi" w:cstheme="minorHAnsi"/>
                <w:b/>
                <w:lang w:val="ro-RO" w:eastAsia="fr-FR"/>
              </w:rPr>
              <w:t>solicitantul este membru al acesteia</w:t>
            </w:r>
            <w:r w:rsidR="00E91C90" w:rsidRPr="005E10DA">
              <w:rPr>
                <w:rFonts w:asciiTheme="minorHAnsi" w:hAnsiTheme="minorHAnsi" w:cstheme="minorHAnsi"/>
                <w:lang w:val="ro-RO" w:eastAsia="fr-FR"/>
              </w:rPr>
              <w:t xml:space="preserve"> </w:t>
            </w:r>
            <w:r w:rsidR="00E91C90" w:rsidRPr="005F41C1">
              <w:rPr>
                <w:rFonts w:asciiTheme="minorHAnsi" w:hAnsiTheme="minorHAnsi" w:cstheme="minorHAnsi"/>
                <w:lang w:val="ro-RO" w:eastAsia="fr-FR"/>
              </w:rPr>
              <w:t>însoţit de documentul de înfiinţare al acestora  (act constitutiv si statut)</w:t>
            </w:r>
          </w:p>
          <w:p w14:paraId="4E991DCE" w14:textId="77777777" w:rsidR="00BF70D6" w:rsidRPr="005E10DA" w:rsidRDefault="00BF70D6" w:rsidP="005D22FC">
            <w:pPr>
              <w:spacing w:before="120" w:line="276" w:lineRule="auto"/>
              <w:jc w:val="both"/>
              <w:rPr>
                <w:rFonts w:asciiTheme="minorHAnsi" w:hAnsiTheme="minorHAnsi" w:cs="Calibri"/>
                <w:b/>
              </w:rPr>
            </w:pPr>
          </w:p>
          <w:p w14:paraId="5BD108D2" w14:textId="77777777" w:rsidR="00BF70D6" w:rsidRPr="005E10DA" w:rsidRDefault="00BF70D6" w:rsidP="005D22FC">
            <w:pPr>
              <w:spacing w:before="120" w:line="276" w:lineRule="auto"/>
              <w:jc w:val="both"/>
              <w:rPr>
                <w:rFonts w:asciiTheme="minorHAnsi" w:hAnsiTheme="minorHAnsi" w:cs="Calibri"/>
                <w:b/>
              </w:rPr>
            </w:pPr>
          </w:p>
          <w:p w14:paraId="7D4C54CD" w14:textId="77777777" w:rsidR="00BF70D6" w:rsidRPr="005E10DA" w:rsidRDefault="00BF70D6" w:rsidP="005D22FC">
            <w:pPr>
              <w:spacing w:before="120" w:line="276" w:lineRule="auto"/>
              <w:jc w:val="both"/>
              <w:rPr>
                <w:rFonts w:asciiTheme="minorHAnsi" w:hAnsiTheme="minorHAnsi" w:cs="Calibri"/>
                <w:b/>
              </w:rPr>
            </w:pPr>
          </w:p>
          <w:p w14:paraId="745E279E" w14:textId="77777777" w:rsidR="00BF70D6" w:rsidRPr="005E10DA" w:rsidRDefault="00BF70D6" w:rsidP="005D22FC">
            <w:pPr>
              <w:spacing w:before="120" w:line="276" w:lineRule="auto"/>
              <w:jc w:val="both"/>
              <w:rPr>
                <w:rFonts w:asciiTheme="minorHAnsi" w:hAnsiTheme="minorHAnsi" w:cs="Calibri"/>
                <w:b/>
              </w:rPr>
            </w:pPr>
          </w:p>
          <w:p w14:paraId="5B22CF02" w14:textId="77777777" w:rsidR="00BF70D6" w:rsidRPr="005E10DA" w:rsidRDefault="00BF70D6" w:rsidP="005D22FC">
            <w:pPr>
              <w:spacing w:before="120" w:line="276" w:lineRule="auto"/>
              <w:jc w:val="both"/>
              <w:rPr>
                <w:rFonts w:asciiTheme="minorHAnsi" w:hAnsiTheme="minorHAnsi" w:cs="Calibri"/>
                <w:b/>
              </w:rPr>
            </w:pPr>
          </w:p>
          <w:p w14:paraId="616C6E3E" w14:textId="77777777" w:rsidR="00BF70D6" w:rsidRPr="005E10DA" w:rsidRDefault="00BF70D6" w:rsidP="005D22FC">
            <w:pPr>
              <w:spacing w:before="120" w:line="276" w:lineRule="auto"/>
              <w:jc w:val="both"/>
              <w:rPr>
                <w:rFonts w:asciiTheme="minorHAnsi" w:hAnsiTheme="minorHAnsi" w:cs="Calibri"/>
                <w:b/>
              </w:rPr>
            </w:pPr>
          </w:p>
          <w:p w14:paraId="17CE3DA8" w14:textId="77777777" w:rsidR="00BF70D6" w:rsidRPr="005E10DA" w:rsidRDefault="00BF70D6" w:rsidP="005D22FC">
            <w:pPr>
              <w:spacing w:before="120" w:line="276" w:lineRule="auto"/>
              <w:jc w:val="both"/>
              <w:rPr>
                <w:rFonts w:asciiTheme="minorHAnsi" w:hAnsiTheme="minorHAnsi" w:cs="Calibri"/>
                <w:b/>
              </w:rPr>
            </w:pPr>
          </w:p>
          <w:p w14:paraId="5E20168B" w14:textId="77777777" w:rsidR="00BF70D6" w:rsidRPr="005E10DA" w:rsidRDefault="00BF70D6" w:rsidP="005D22FC">
            <w:pPr>
              <w:spacing w:before="120" w:line="276" w:lineRule="auto"/>
              <w:jc w:val="both"/>
              <w:rPr>
                <w:rFonts w:asciiTheme="minorHAnsi" w:hAnsiTheme="minorHAnsi" w:cs="Calibri"/>
                <w:b/>
              </w:rPr>
            </w:pPr>
          </w:p>
          <w:p w14:paraId="100DBB66" w14:textId="77777777" w:rsidR="00BF70D6" w:rsidRPr="005E10DA" w:rsidRDefault="00BF70D6" w:rsidP="005D22FC">
            <w:pPr>
              <w:spacing w:before="120" w:line="276" w:lineRule="auto"/>
              <w:jc w:val="both"/>
              <w:rPr>
                <w:rFonts w:asciiTheme="minorHAnsi" w:hAnsiTheme="minorHAnsi" w:cs="Calibri"/>
                <w:b/>
              </w:rPr>
            </w:pPr>
          </w:p>
          <w:p w14:paraId="79DAF6EB" w14:textId="77777777" w:rsidR="00BF70D6" w:rsidRPr="005E10DA" w:rsidRDefault="00BF70D6" w:rsidP="005D22FC">
            <w:pPr>
              <w:spacing w:before="120" w:line="276" w:lineRule="auto"/>
              <w:jc w:val="both"/>
              <w:rPr>
                <w:rFonts w:asciiTheme="minorHAnsi" w:hAnsiTheme="minorHAnsi" w:cs="Calibri"/>
                <w:b/>
              </w:rPr>
            </w:pPr>
          </w:p>
          <w:p w14:paraId="603F7E6B" w14:textId="77777777" w:rsidR="00BF70D6" w:rsidRPr="005E10DA" w:rsidRDefault="00BF70D6" w:rsidP="005D22FC">
            <w:pPr>
              <w:spacing w:before="120" w:line="276" w:lineRule="auto"/>
              <w:jc w:val="both"/>
              <w:rPr>
                <w:rFonts w:asciiTheme="minorHAnsi" w:hAnsiTheme="minorHAnsi" w:cs="Calibri"/>
                <w:b/>
              </w:rPr>
            </w:pPr>
          </w:p>
          <w:p w14:paraId="7EE1C22F" w14:textId="77777777" w:rsidR="00BF70D6" w:rsidRPr="005E10DA" w:rsidRDefault="00BF70D6" w:rsidP="005D22FC">
            <w:pPr>
              <w:spacing w:before="120" w:line="276" w:lineRule="auto"/>
              <w:jc w:val="both"/>
              <w:rPr>
                <w:rFonts w:asciiTheme="minorHAnsi" w:hAnsiTheme="minorHAnsi" w:cs="Calibri"/>
                <w:b/>
              </w:rPr>
            </w:pPr>
          </w:p>
          <w:p w14:paraId="35E373D2" w14:textId="77777777" w:rsidR="00BF70D6" w:rsidRPr="005E10DA" w:rsidRDefault="00BF70D6" w:rsidP="005D22FC">
            <w:pPr>
              <w:spacing w:before="120" w:line="276" w:lineRule="auto"/>
              <w:jc w:val="both"/>
              <w:rPr>
                <w:rFonts w:asciiTheme="minorHAnsi" w:hAnsiTheme="minorHAnsi" w:cs="Calibri"/>
                <w:b/>
              </w:rPr>
            </w:pPr>
          </w:p>
          <w:p w14:paraId="71DF04BF" w14:textId="77777777" w:rsidR="00BF70D6" w:rsidRPr="005E10DA" w:rsidRDefault="00BF70D6" w:rsidP="005D22FC">
            <w:pPr>
              <w:spacing w:before="120" w:line="276" w:lineRule="auto"/>
              <w:jc w:val="both"/>
              <w:rPr>
                <w:rFonts w:asciiTheme="minorHAnsi" w:hAnsiTheme="minorHAnsi" w:cs="Calibri"/>
                <w:b/>
              </w:rPr>
            </w:pPr>
          </w:p>
          <w:p w14:paraId="13C5FBD7" w14:textId="77777777" w:rsidR="00BF70D6" w:rsidRPr="005E10DA" w:rsidRDefault="00BF70D6" w:rsidP="005D22FC">
            <w:pPr>
              <w:spacing w:before="120" w:line="276" w:lineRule="auto"/>
              <w:jc w:val="both"/>
              <w:rPr>
                <w:rFonts w:asciiTheme="minorHAnsi" w:hAnsiTheme="minorHAnsi" w:cs="Calibri"/>
                <w:b/>
              </w:rPr>
            </w:pPr>
          </w:p>
          <w:p w14:paraId="2D5B22AD" w14:textId="77777777" w:rsidR="00BF70D6" w:rsidRPr="005E10DA" w:rsidRDefault="00BF70D6" w:rsidP="005D22FC">
            <w:pPr>
              <w:spacing w:before="120" w:line="276" w:lineRule="auto"/>
              <w:jc w:val="both"/>
              <w:rPr>
                <w:rFonts w:asciiTheme="minorHAnsi" w:hAnsiTheme="minorHAnsi" w:cs="Calibri"/>
                <w:b/>
              </w:rPr>
            </w:pPr>
          </w:p>
          <w:p w14:paraId="1C4E09D6" w14:textId="77777777" w:rsidR="00BF70D6" w:rsidRPr="005E10DA" w:rsidRDefault="00BF70D6" w:rsidP="005D22FC">
            <w:pPr>
              <w:spacing w:line="276" w:lineRule="auto"/>
              <w:jc w:val="both"/>
              <w:rPr>
                <w:rFonts w:asciiTheme="minorHAnsi" w:hAnsiTheme="minorHAnsi" w:cstheme="minorHAnsi"/>
                <w:b/>
              </w:rPr>
            </w:pPr>
          </w:p>
        </w:tc>
        <w:tc>
          <w:tcPr>
            <w:tcW w:w="4635" w:type="dxa"/>
          </w:tcPr>
          <w:p w14:paraId="78DC190D" w14:textId="77777777" w:rsidR="00A97CF9" w:rsidRDefault="00A97CF9" w:rsidP="005D22FC">
            <w:pPr>
              <w:jc w:val="both"/>
              <w:rPr>
                <w:rFonts w:asciiTheme="minorHAnsi" w:hAnsiTheme="minorHAnsi" w:cstheme="minorHAnsi"/>
                <w:b/>
                <w:highlight w:val="yellow"/>
                <w:lang w:val="it-IT"/>
              </w:rPr>
            </w:pPr>
          </w:p>
          <w:p w14:paraId="3061D132" w14:textId="77777777" w:rsidR="007E53CC" w:rsidRPr="005E10DA" w:rsidRDefault="007E53CC" w:rsidP="005D22FC">
            <w:pPr>
              <w:tabs>
                <w:tab w:val="left" w:pos="725"/>
              </w:tabs>
              <w:jc w:val="both"/>
              <w:rPr>
                <w:rFonts w:asciiTheme="minorHAnsi" w:hAnsiTheme="minorHAnsi" w:cstheme="minorHAnsi"/>
              </w:rPr>
            </w:pPr>
            <w:r w:rsidRPr="005E10DA">
              <w:rPr>
                <w:rFonts w:asciiTheme="minorHAnsi" w:hAnsiTheme="minorHAnsi" w:cstheme="minorHAnsi"/>
                <w:lang w:val="ro-RO"/>
              </w:rPr>
              <w:t xml:space="preserve">Pentru verificarea acestui </w:t>
            </w:r>
            <w:r w:rsidR="00EF36BE" w:rsidRPr="005E10DA">
              <w:rPr>
                <w:rFonts w:asciiTheme="minorHAnsi" w:hAnsiTheme="minorHAnsi" w:cstheme="minorHAnsi"/>
                <w:lang w:val="ro-RO"/>
              </w:rPr>
              <w:t xml:space="preserve"> principiu </w:t>
            </w:r>
            <w:r w:rsidRPr="005E10DA">
              <w:rPr>
                <w:rFonts w:asciiTheme="minorHAnsi" w:hAnsiTheme="minorHAnsi" w:cstheme="minorHAnsi"/>
                <w:lang w:val="ro-RO"/>
              </w:rPr>
              <w:t xml:space="preserve">de selecţie, expertul verifica documentele prin care se demonstreaza că </w:t>
            </w:r>
            <w:r w:rsidR="00EF36BE" w:rsidRPr="005E10DA">
              <w:rPr>
                <w:rFonts w:asciiTheme="minorHAnsi" w:hAnsiTheme="minorHAnsi" w:cstheme="minorHAnsi"/>
                <w:lang w:val="ro-RO"/>
              </w:rPr>
              <w:t>solicitantul  se încadrează în categoria</w:t>
            </w:r>
            <w:r w:rsidR="00EF36BE" w:rsidRPr="005E10DA">
              <w:rPr>
                <w:rFonts w:asciiTheme="minorHAnsi" w:hAnsiTheme="minorHAnsi" w:cstheme="minorHAnsi"/>
              </w:rPr>
              <w:t>:</w:t>
            </w:r>
          </w:p>
          <w:p w14:paraId="33A336D8" w14:textId="77777777" w:rsidR="007E53CC" w:rsidRPr="005E10DA" w:rsidRDefault="009E569E" w:rsidP="005D22FC">
            <w:pPr>
              <w:tabs>
                <w:tab w:val="left" w:pos="360"/>
              </w:tabs>
              <w:spacing w:line="276" w:lineRule="auto"/>
              <w:jc w:val="both"/>
              <w:rPr>
                <w:rFonts w:asciiTheme="minorHAnsi" w:hAnsiTheme="minorHAnsi" w:cstheme="minorHAnsi"/>
                <w:color w:val="000000"/>
                <w:lang w:val="ro-RO"/>
              </w:rPr>
            </w:pPr>
            <w:r w:rsidRPr="005E10DA">
              <w:rPr>
                <w:rFonts w:asciiTheme="minorHAnsi" w:hAnsiTheme="minorHAnsi" w:cstheme="minorHAnsi"/>
                <w:b/>
                <w:lang w:val="ro-RO"/>
              </w:rPr>
              <w:t>1</w:t>
            </w:r>
            <w:r w:rsidR="00EB3A2F" w:rsidRPr="005E10DA">
              <w:rPr>
                <w:rFonts w:asciiTheme="minorHAnsi" w:hAnsiTheme="minorHAnsi" w:cstheme="minorHAnsi"/>
                <w:b/>
                <w:lang w:val="ro-RO"/>
              </w:rPr>
              <w:t>.</w:t>
            </w:r>
            <w:r w:rsidR="00210271" w:rsidRPr="005E10DA">
              <w:rPr>
                <w:rFonts w:asciiTheme="minorHAnsi" w:hAnsiTheme="minorHAnsi" w:cstheme="minorHAnsi"/>
                <w:b/>
                <w:lang w:val="ro-RO"/>
              </w:rPr>
              <w:t xml:space="preserve"> </w:t>
            </w:r>
            <w:r w:rsidR="00F83FD1" w:rsidRPr="005E10DA">
              <w:rPr>
                <w:rFonts w:asciiTheme="minorHAnsi" w:hAnsiTheme="minorHAnsi" w:cstheme="minorHAnsi"/>
                <w:b/>
                <w:lang w:val="ro-RO"/>
              </w:rPr>
              <w:t>Solicitantul</w:t>
            </w:r>
            <w:r w:rsidR="007E53CC" w:rsidRPr="005E10DA">
              <w:rPr>
                <w:rFonts w:asciiTheme="minorHAnsi" w:hAnsiTheme="minorHAnsi" w:cstheme="minorHAnsi"/>
                <w:lang w:val="ro-RO"/>
              </w:rPr>
              <w:t xml:space="preserve"> </w:t>
            </w:r>
            <w:r w:rsidR="00F83FD1" w:rsidRPr="005E10DA">
              <w:rPr>
                <w:rFonts w:asciiTheme="minorHAnsi" w:hAnsiTheme="minorHAnsi" w:cstheme="minorHAnsi"/>
                <w:lang w:val="ro-RO"/>
              </w:rPr>
              <w:t xml:space="preserve">este </w:t>
            </w:r>
            <w:r w:rsidR="00EF36BE" w:rsidRPr="005E10DA">
              <w:rPr>
                <w:rFonts w:asciiTheme="minorHAnsi" w:hAnsiTheme="minorHAnsi" w:cstheme="minorHAnsi"/>
                <w:lang w:val="it-IT"/>
              </w:rPr>
              <w:t>g</w:t>
            </w:r>
            <w:r w:rsidR="00EF36BE" w:rsidRPr="005E10DA">
              <w:rPr>
                <w:rFonts w:asciiTheme="minorHAnsi" w:hAnsiTheme="minorHAnsi" w:cstheme="minorHAnsi"/>
              </w:rPr>
              <w:t>rup</w:t>
            </w:r>
            <w:r w:rsidR="00A00382">
              <w:rPr>
                <w:rFonts w:asciiTheme="minorHAnsi" w:hAnsiTheme="minorHAnsi" w:cstheme="minorHAnsi"/>
              </w:rPr>
              <w:t xml:space="preserve"> sau organiza</w:t>
            </w:r>
            <w:r w:rsidR="00A00382">
              <w:rPr>
                <w:rFonts w:asciiTheme="minorHAnsi" w:hAnsiTheme="minorHAnsi" w:cstheme="minorHAnsi"/>
                <w:lang w:val="ro-RO"/>
              </w:rPr>
              <w:t>ție</w:t>
            </w:r>
            <w:r w:rsidR="00EF36BE" w:rsidRPr="005E10DA">
              <w:rPr>
                <w:rFonts w:asciiTheme="minorHAnsi" w:hAnsiTheme="minorHAnsi" w:cstheme="minorHAnsi"/>
              </w:rPr>
              <w:t xml:space="preserve"> de producători sau </w:t>
            </w:r>
            <w:r w:rsidR="007239B8" w:rsidRPr="005E10DA">
              <w:rPr>
                <w:rFonts w:asciiTheme="minorHAnsi" w:hAnsiTheme="minorHAnsi" w:cstheme="minorHAnsi"/>
              </w:rPr>
              <w:t>cooperativă</w:t>
            </w:r>
            <w:r w:rsidR="00EF36BE" w:rsidRPr="005E10DA">
              <w:rPr>
                <w:rFonts w:asciiTheme="minorHAnsi" w:hAnsiTheme="minorHAnsi" w:cstheme="minorHAnsi"/>
              </w:rPr>
              <w:t xml:space="preserve"> care activea</w:t>
            </w:r>
            <w:r w:rsidR="00EF36BE" w:rsidRPr="005E10DA">
              <w:rPr>
                <w:rFonts w:asciiTheme="minorHAnsi" w:hAnsiTheme="minorHAnsi" w:cstheme="minorHAnsi"/>
                <w:lang w:val="ro-RO"/>
              </w:rPr>
              <w:t xml:space="preserve">ză </w:t>
            </w:r>
            <w:r w:rsidR="00EF36BE" w:rsidRPr="005E10DA">
              <w:rPr>
                <w:rFonts w:asciiTheme="minorHAnsi" w:hAnsiTheme="minorHAnsi" w:cstheme="minorHAnsi"/>
                <w:bCs/>
                <w:iCs/>
              </w:rPr>
              <w:t>î</w:t>
            </w:r>
            <w:r w:rsidR="007E53CC" w:rsidRPr="005E10DA">
              <w:rPr>
                <w:rFonts w:asciiTheme="minorHAnsi" w:hAnsiTheme="minorHAnsi" w:cstheme="minorHAnsi"/>
                <w:bCs/>
                <w:iCs/>
              </w:rPr>
              <w:t>n domeniul proiectului</w:t>
            </w:r>
            <w:r w:rsidR="007E53CC" w:rsidRPr="005E10DA">
              <w:rPr>
                <w:rFonts w:asciiTheme="minorHAnsi" w:hAnsiTheme="minorHAnsi" w:cstheme="minorHAnsi"/>
                <w:i/>
                <w:lang w:val="ro-RO"/>
              </w:rPr>
              <w:t>:</w:t>
            </w:r>
          </w:p>
          <w:p w14:paraId="177BC17B" w14:textId="1B38CA02" w:rsidR="00381045" w:rsidRPr="005E10DA" w:rsidRDefault="002F4AAA" w:rsidP="004E40CF">
            <w:pPr>
              <w:numPr>
                <w:ilvl w:val="3"/>
                <w:numId w:val="46"/>
              </w:numPr>
              <w:tabs>
                <w:tab w:val="clear" w:pos="600"/>
              </w:tabs>
              <w:ind w:left="155" w:firstLine="30"/>
              <w:jc w:val="both"/>
              <w:rPr>
                <w:rFonts w:asciiTheme="minorHAnsi" w:hAnsiTheme="minorHAnsi" w:cstheme="minorHAnsi"/>
                <w:i/>
                <w:color w:val="000000"/>
                <w:lang w:val="it-IT"/>
              </w:rPr>
            </w:pPr>
            <w:r w:rsidRPr="005E10DA">
              <w:rPr>
                <w:rFonts w:asciiTheme="minorHAnsi" w:hAnsiTheme="minorHAnsi" w:cstheme="minorHAnsi"/>
                <w:i/>
                <w:color w:val="000000"/>
                <w:lang w:val="it-IT"/>
              </w:rPr>
              <w:t>G</w:t>
            </w:r>
            <w:r w:rsidR="007E53CC" w:rsidRPr="005E10DA">
              <w:rPr>
                <w:rFonts w:asciiTheme="minorHAnsi" w:hAnsiTheme="minorHAnsi" w:cstheme="minorHAnsi"/>
                <w:i/>
                <w:color w:val="000000"/>
                <w:lang w:val="it-IT"/>
              </w:rPr>
              <w:t>rup</w:t>
            </w:r>
            <w:r>
              <w:rPr>
                <w:rFonts w:asciiTheme="minorHAnsi" w:hAnsiTheme="minorHAnsi" w:cstheme="minorHAnsi"/>
                <w:i/>
                <w:color w:val="000000"/>
                <w:lang w:val="it-IT"/>
              </w:rPr>
              <w:t xml:space="preserve"> sau organizație</w:t>
            </w:r>
            <w:r w:rsidR="007E53CC" w:rsidRPr="005E10DA">
              <w:rPr>
                <w:rFonts w:asciiTheme="minorHAnsi" w:hAnsiTheme="minorHAnsi" w:cstheme="minorHAnsi"/>
                <w:i/>
                <w:color w:val="000000"/>
                <w:lang w:val="it-IT"/>
              </w:rPr>
              <w:t xml:space="preserve"> de producatori,</w:t>
            </w:r>
            <w:r w:rsidR="00A52321" w:rsidRPr="005E10DA">
              <w:rPr>
                <w:rFonts w:asciiTheme="minorHAnsi" w:hAnsiTheme="minorHAnsi" w:cstheme="minorHAnsi"/>
                <w:i/>
                <w:color w:val="000000"/>
                <w:lang w:val="it-IT"/>
              </w:rPr>
              <w:t xml:space="preserve"> </w:t>
            </w:r>
            <w:r w:rsidR="007E53CC" w:rsidRPr="005E10DA">
              <w:rPr>
                <w:rFonts w:asciiTheme="minorHAnsi" w:hAnsiTheme="minorHAnsi" w:cstheme="minorHAnsi"/>
                <w:i/>
                <w:color w:val="000000"/>
                <w:lang w:val="it-IT"/>
              </w:rPr>
              <w:t>constituit conform OG nr. 37/2005, aprobata cu modificari si completari de Legea nr. 338/2005;</w:t>
            </w:r>
          </w:p>
          <w:p w14:paraId="01BA4A54" w14:textId="77777777" w:rsidR="007E53CC" w:rsidRPr="005E10DA" w:rsidRDefault="00B46B32" w:rsidP="005D22FC">
            <w:pPr>
              <w:jc w:val="both"/>
              <w:rPr>
                <w:rFonts w:asciiTheme="minorHAnsi" w:hAnsiTheme="minorHAnsi" w:cstheme="minorHAnsi"/>
                <w:lang w:val="it-IT"/>
              </w:rPr>
            </w:pPr>
            <w:r w:rsidRPr="005E10DA">
              <w:rPr>
                <w:rFonts w:asciiTheme="minorHAnsi" w:hAnsiTheme="minorHAnsi" w:cstheme="minorHAnsi"/>
                <w:lang w:val="ro-RO"/>
              </w:rPr>
              <w:t>E</w:t>
            </w:r>
            <w:r w:rsidR="007E53CC" w:rsidRPr="005E10DA">
              <w:rPr>
                <w:rFonts w:asciiTheme="minorHAnsi" w:hAnsiTheme="minorHAnsi" w:cstheme="minorHAnsi"/>
                <w:lang w:val="ro-RO"/>
              </w:rPr>
              <w:t>xpertul verifică dacă grupul</w:t>
            </w:r>
            <w:r w:rsidR="002F4AAA">
              <w:rPr>
                <w:rFonts w:asciiTheme="minorHAnsi" w:hAnsiTheme="minorHAnsi" w:cstheme="minorHAnsi"/>
                <w:lang w:val="ro-RO"/>
              </w:rPr>
              <w:t>/organizația</w:t>
            </w:r>
            <w:r w:rsidR="007E53CC" w:rsidRPr="005E10DA">
              <w:rPr>
                <w:rFonts w:asciiTheme="minorHAnsi" w:hAnsiTheme="minorHAnsi" w:cstheme="minorHAnsi"/>
                <w:lang w:val="ro-RO"/>
              </w:rPr>
              <w:t xml:space="preserve">  de producători se regăseşte pe site-ul</w:t>
            </w:r>
            <w:r w:rsidR="00CF6500" w:rsidRPr="005E10DA">
              <w:rPr>
                <w:rFonts w:asciiTheme="minorHAnsi" w:hAnsiTheme="minorHAnsi" w:cstheme="minorHAnsi"/>
                <w:lang w:val="ro-RO"/>
              </w:rPr>
              <w:t xml:space="preserve"> MADR</w:t>
            </w:r>
            <w:r w:rsidR="007E53CC" w:rsidRPr="005E10DA">
              <w:rPr>
                <w:rFonts w:asciiTheme="minorHAnsi" w:hAnsiTheme="minorHAnsi" w:cstheme="minorHAnsi"/>
                <w:lang w:val="ro-RO"/>
              </w:rPr>
              <w:t xml:space="preserve">, în secţiunea </w:t>
            </w:r>
            <w:hyperlink r:id="rId33" w:history="1">
              <w:r w:rsidR="007E53CC" w:rsidRPr="005E10DA">
                <w:rPr>
                  <w:rStyle w:val="Hyperlink"/>
                  <w:rFonts w:asciiTheme="minorHAnsi" w:hAnsiTheme="minorHAnsi" w:cstheme="minorHAnsi"/>
                  <w:color w:val="auto"/>
                  <w:lang w:val="ro-RO"/>
                </w:rPr>
                <w:t>Dezvoltare Rurala</w:t>
              </w:r>
            </w:hyperlink>
            <w:r w:rsidR="007E53CC" w:rsidRPr="005E10DA">
              <w:rPr>
                <w:rFonts w:asciiTheme="minorHAnsi" w:hAnsiTheme="minorHAnsi" w:cstheme="minorHAnsi"/>
                <w:lang w:val="ro-RO"/>
              </w:rPr>
              <w:t xml:space="preserve"> </w:t>
            </w:r>
            <w:r w:rsidR="007E53CC" w:rsidRPr="005E10DA">
              <w:rPr>
                <w:rStyle w:val="arbore1"/>
                <w:rFonts w:asciiTheme="minorHAnsi" w:hAnsiTheme="minorHAnsi" w:cstheme="minorHAnsi"/>
                <w:color w:val="auto"/>
                <w:sz w:val="24"/>
                <w:szCs w:val="24"/>
                <w:lang w:val="ro-RO"/>
              </w:rPr>
              <w:t>&gt;&gt;</w:t>
            </w:r>
            <w:hyperlink r:id="rId34" w:history="1">
              <w:r w:rsidR="007E53CC" w:rsidRPr="005E10DA">
                <w:rPr>
                  <w:rStyle w:val="Hyperlink"/>
                  <w:rFonts w:asciiTheme="minorHAnsi" w:hAnsiTheme="minorHAnsi" w:cstheme="minorHAnsi"/>
                  <w:color w:val="auto"/>
                  <w:lang w:val="ro-RO"/>
                </w:rPr>
                <w:t>Grupurile si organizatiile de producatori recunoscute</w:t>
              </w:r>
            </w:hyperlink>
            <w:r w:rsidR="007E53CC" w:rsidRPr="005E10DA">
              <w:rPr>
                <w:rFonts w:asciiTheme="minorHAnsi" w:hAnsiTheme="minorHAnsi" w:cstheme="minorHAnsi"/>
                <w:lang w:val="it-IT"/>
              </w:rPr>
              <w:t xml:space="preserve"> si se tipăreşte pagina cu rezultatul verificării.</w:t>
            </w:r>
          </w:p>
          <w:p w14:paraId="62C2264C" w14:textId="77777777" w:rsidR="00381045" w:rsidRPr="005E10DA" w:rsidRDefault="00381045" w:rsidP="004E40CF">
            <w:pPr>
              <w:pStyle w:val="ListParagraph"/>
              <w:numPr>
                <w:ilvl w:val="3"/>
                <w:numId w:val="46"/>
              </w:numPr>
              <w:tabs>
                <w:tab w:val="clear" w:pos="600"/>
                <w:tab w:val="num" w:pos="155"/>
              </w:tabs>
              <w:ind w:left="155" w:firstLine="0"/>
              <w:jc w:val="both"/>
              <w:rPr>
                <w:rFonts w:asciiTheme="minorHAnsi" w:hAnsiTheme="minorHAnsi" w:cstheme="minorHAnsi"/>
                <w:i/>
                <w:color w:val="000000"/>
                <w:sz w:val="24"/>
                <w:szCs w:val="24"/>
              </w:rPr>
            </w:pPr>
            <w:r w:rsidRPr="005E10DA">
              <w:rPr>
                <w:rFonts w:asciiTheme="minorHAnsi" w:hAnsiTheme="minorHAnsi" w:cstheme="minorHAnsi"/>
                <w:i/>
                <w:sz w:val="24"/>
                <w:szCs w:val="24"/>
              </w:rPr>
              <w:t>societate cooperativa agricola, constituita conform Legii nr. 1/2005 care activează în sectorul pomicol;</w:t>
            </w:r>
          </w:p>
          <w:p w14:paraId="4D440AC7" w14:textId="77777777" w:rsidR="00381045" w:rsidRPr="005E10DA" w:rsidRDefault="007E53CC" w:rsidP="004E40CF">
            <w:pPr>
              <w:numPr>
                <w:ilvl w:val="3"/>
                <w:numId w:val="46"/>
              </w:numPr>
              <w:tabs>
                <w:tab w:val="clear" w:pos="600"/>
              </w:tabs>
              <w:ind w:left="65" w:firstLine="0"/>
              <w:jc w:val="both"/>
              <w:rPr>
                <w:rFonts w:asciiTheme="minorHAnsi" w:hAnsiTheme="minorHAnsi" w:cstheme="minorHAnsi"/>
                <w:i/>
                <w:color w:val="000000"/>
                <w:lang w:val="it-IT"/>
              </w:rPr>
            </w:pPr>
            <w:r w:rsidRPr="005E10DA">
              <w:rPr>
                <w:rFonts w:asciiTheme="minorHAnsi" w:hAnsiTheme="minorHAnsi" w:cstheme="minorHAnsi"/>
                <w:i/>
                <w:lang w:val="it-IT"/>
              </w:rPr>
              <w:t xml:space="preserve">cooperativa agricola, constituita conform Legii nr. 566/2004, cu modificarile si completarile ulterioare, </w:t>
            </w:r>
            <w:r w:rsidR="007239B8" w:rsidRPr="005E10DA">
              <w:rPr>
                <w:rFonts w:asciiTheme="minorHAnsi" w:hAnsiTheme="minorHAnsi" w:cstheme="minorHAnsi"/>
                <w:i/>
                <w:lang w:val="it-IT"/>
              </w:rPr>
              <w:t>care activează în</w:t>
            </w:r>
            <w:r w:rsidR="000B2216" w:rsidRPr="005E10DA">
              <w:rPr>
                <w:rFonts w:asciiTheme="minorHAnsi" w:hAnsiTheme="minorHAnsi" w:cstheme="minorHAnsi"/>
                <w:i/>
                <w:lang w:val="it-IT"/>
              </w:rPr>
              <w:t xml:space="preserve"> </w:t>
            </w:r>
            <w:r w:rsidR="007239B8" w:rsidRPr="005E10DA">
              <w:rPr>
                <w:rFonts w:asciiTheme="minorHAnsi" w:hAnsiTheme="minorHAnsi" w:cstheme="minorHAnsi"/>
                <w:i/>
                <w:lang w:val="it-IT"/>
              </w:rPr>
              <w:t>sectorul pomicol.</w:t>
            </w:r>
          </w:p>
          <w:p w14:paraId="465E449E" w14:textId="77777777" w:rsidR="00543545" w:rsidRPr="005E10DA" w:rsidRDefault="00543545" w:rsidP="005D22FC">
            <w:pPr>
              <w:jc w:val="both"/>
              <w:rPr>
                <w:rFonts w:asciiTheme="minorHAnsi" w:hAnsiTheme="minorHAnsi" w:cstheme="minorHAnsi"/>
                <w:lang w:val="pt-BR"/>
              </w:rPr>
            </w:pPr>
            <w:r w:rsidRPr="005E10DA">
              <w:rPr>
                <w:rFonts w:asciiTheme="minorHAnsi" w:hAnsiTheme="minorHAnsi" w:cstheme="minorHAnsi"/>
                <w:lang w:val="pt-BR"/>
              </w:rPr>
              <w:t xml:space="preserve">Daca in urma verificarii, expertul constata ca solicitantul indeplineste conditiile de mai sus, va inscrie punctajul acordat </w:t>
            </w:r>
            <w:r w:rsidR="00A97CF9">
              <w:rPr>
                <w:rFonts w:asciiTheme="minorHAnsi" w:hAnsiTheme="minorHAnsi" w:cstheme="minorHAnsi"/>
                <w:lang w:val="pt-BR"/>
              </w:rPr>
              <w:t xml:space="preserve">conform punctajului aferent componentei în care se încadrează proiectul </w:t>
            </w:r>
            <w:r w:rsidRPr="005E10DA">
              <w:rPr>
                <w:rFonts w:asciiTheme="minorHAnsi" w:hAnsiTheme="minorHAnsi" w:cstheme="minorHAnsi"/>
                <w:lang w:val="pt-BR"/>
              </w:rPr>
              <w:t xml:space="preserve">in coloana “scor”, in rubrica specifica acestui criteriu. </w:t>
            </w:r>
          </w:p>
          <w:p w14:paraId="297B3073" w14:textId="77777777" w:rsidR="00543545" w:rsidRPr="005E10DA" w:rsidRDefault="00543545" w:rsidP="005D22FC">
            <w:pPr>
              <w:tabs>
                <w:tab w:val="left" w:pos="6700"/>
              </w:tabs>
              <w:spacing w:line="276" w:lineRule="auto"/>
              <w:jc w:val="both"/>
              <w:rPr>
                <w:rFonts w:asciiTheme="minorHAnsi" w:hAnsiTheme="minorHAnsi" w:cstheme="minorHAnsi"/>
                <w:noProof/>
              </w:rPr>
            </w:pPr>
            <w:r w:rsidRPr="005E10DA">
              <w:rPr>
                <w:rFonts w:asciiTheme="minorHAnsi" w:hAnsiTheme="minorHAnsi" w:cstheme="minorHAnsi"/>
                <w:lang w:val="it-IT"/>
              </w:rPr>
              <w:t>In cazul in care solicitantul nu se regaseste in niciuna din situatiile de mai sus,  expertul nu va acorda punctaj la acest criteriu si va inscrie “0” in rubrica aferenta</w:t>
            </w:r>
            <w:r w:rsidRPr="005E10DA">
              <w:rPr>
                <w:rFonts w:asciiTheme="minorHAnsi" w:hAnsiTheme="minorHAnsi" w:cstheme="minorHAnsi"/>
                <w:lang w:val="ro-RO"/>
              </w:rPr>
              <w:t>.</w:t>
            </w:r>
          </w:p>
          <w:p w14:paraId="75FE7774" w14:textId="77777777" w:rsidR="007E53CC" w:rsidRPr="005E10DA" w:rsidRDefault="007E53CC" w:rsidP="005D22FC">
            <w:pPr>
              <w:jc w:val="both"/>
              <w:rPr>
                <w:rFonts w:asciiTheme="minorHAnsi" w:hAnsiTheme="minorHAnsi" w:cstheme="minorHAnsi"/>
                <w:i/>
                <w:lang w:val="it-IT"/>
              </w:rPr>
            </w:pPr>
          </w:p>
          <w:p w14:paraId="3E398883" w14:textId="32D7D17E" w:rsidR="00381045" w:rsidRPr="005E10DA" w:rsidRDefault="007E53CC" w:rsidP="00381045">
            <w:pPr>
              <w:ind w:left="65"/>
              <w:jc w:val="both"/>
              <w:rPr>
                <w:rFonts w:asciiTheme="minorHAnsi" w:hAnsiTheme="minorHAnsi" w:cstheme="minorHAnsi"/>
                <w:i/>
                <w:color w:val="000000"/>
                <w:lang w:val="it-IT"/>
              </w:rPr>
            </w:pPr>
            <w:r w:rsidRPr="005E10DA">
              <w:rPr>
                <w:rFonts w:asciiTheme="minorHAnsi" w:hAnsiTheme="minorHAnsi" w:cstheme="minorHAnsi"/>
                <w:b/>
                <w:lang w:val="pt-BR"/>
              </w:rPr>
              <w:lastRenderedPageBreak/>
              <w:t>2</w:t>
            </w:r>
            <w:r w:rsidR="00EB3A2F" w:rsidRPr="005E10DA">
              <w:rPr>
                <w:rFonts w:asciiTheme="minorHAnsi" w:hAnsiTheme="minorHAnsi" w:cstheme="minorHAnsi"/>
                <w:b/>
                <w:lang w:val="pt-BR"/>
              </w:rPr>
              <w:t>.</w:t>
            </w:r>
            <w:r w:rsidR="001053D9" w:rsidRPr="005E10DA">
              <w:rPr>
                <w:rFonts w:asciiTheme="minorHAnsi" w:hAnsiTheme="minorHAnsi" w:cstheme="minorHAnsi"/>
                <w:b/>
                <w:lang w:val="pt-BR"/>
              </w:rPr>
              <w:t xml:space="preserve"> </w:t>
            </w:r>
            <w:r w:rsidR="001053D9" w:rsidRPr="00E01503">
              <w:rPr>
                <w:rFonts w:asciiTheme="minorHAnsi" w:hAnsiTheme="minorHAnsi" w:cstheme="minorHAnsi"/>
                <w:lang w:val="pt-BR"/>
              </w:rPr>
              <w:t xml:space="preserve">Solicitantul </w:t>
            </w:r>
            <w:r w:rsidRPr="00E01503">
              <w:rPr>
                <w:rFonts w:asciiTheme="minorHAnsi" w:hAnsiTheme="minorHAnsi" w:cstheme="minorHAnsi"/>
                <w:lang w:val="pt-BR"/>
              </w:rPr>
              <w:t xml:space="preserve">este </w:t>
            </w:r>
            <w:r w:rsidR="001053D9" w:rsidRPr="00E01503">
              <w:rPr>
                <w:rFonts w:asciiTheme="minorHAnsi" w:hAnsiTheme="minorHAnsi" w:cstheme="minorHAnsi"/>
                <w:lang w:val="pt-BR"/>
              </w:rPr>
              <w:t>membru al uneia din urm</w:t>
            </w:r>
            <w:r w:rsidR="001053D9" w:rsidRPr="00E01503">
              <w:rPr>
                <w:rFonts w:asciiTheme="minorHAnsi" w:hAnsiTheme="minorHAnsi" w:cstheme="minorHAnsi"/>
                <w:lang w:val="ro-RO"/>
              </w:rPr>
              <w:t>ă</w:t>
            </w:r>
            <w:r w:rsidR="001053D9" w:rsidRPr="00E01503">
              <w:rPr>
                <w:rFonts w:asciiTheme="minorHAnsi" w:hAnsiTheme="minorHAnsi" w:cstheme="minorHAnsi"/>
                <w:lang w:val="pt-BR"/>
              </w:rPr>
              <w:t xml:space="preserve">toarele </w:t>
            </w:r>
            <w:r w:rsidR="00145AAC" w:rsidRPr="00E01503">
              <w:rPr>
                <w:rFonts w:asciiTheme="minorHAnsi" w:hAnsiTheme="minorHAnsi" w:cstheme="minorHAnsi"/>
                <w:lang w:val="pt-BR"/>
              </w:rPr>
              <w:t>forme</w:t>
            </w:r>
            <w:r w:rsidR="001053D9" w:rsidRPr="00E01503">
              <w:rPr>
                <w:rFonts w:asciiTheme="minorHAnsi" w:hAnsiTheme="minorHAnsi" w:cstheme="minorHAnsi"/>
                <w:lang w:val="pt-BR"/>
              </w:rPr>
              <w:t xml:space="preserve"> asociativ</w:t>
            </w:r>
            <w:r w:rsidR="00145AAC" w:rsidRPr="00E01503">
              <w:rPr>
                <w:rFonts w:asciiTheme="minorHAnsi" w:hAnsiTheme="minorHAnsi" w:cstheme="minorHAnsi"/>
                <w:lang w:val="pt-BR"/>
              </w:rPr>
              <w:t>e</w:t>
            </w:r>
            <w:r w:rsidRPr="00E01503">
              <w:rPr>
                <w:rFonts w:asciiTheme="minorHAnsi" w:hAnsiTheme="minorHAnsi" w:cstheme="minorHAnsi"/>
                <w:lang w:val="pt-BR"/>
              </w:rPr>
              <w:t>:</w:t>
            </w:r>
            <w:r w:rsidR="000F579E" w:rsidRPr="00E01503">
              <w:rPr>
                <w:rFonts w:asciiTheme="minorHAnsi" w:hAnsiTheme="minorHAnsi" w:cstheme="minorHAnsi"/>
                <w:lang w:val="pt-BR"/>
              </w:rPr>
              <w:t xml:space="preserve"> </w:t>
            </w:r>
            <w:r w:rsidR="002A71F0" w:rsidRPr="00E01503">
              <w:rPr>
                <w:rFonts w:asciiTheme="minorHAnsi" w:hAnsiTheme="minorHAnsi" w:cstheme="minorHAnsi"/>
                <w:i/>
                <w:color w:val="000000"/>
                <w:lang w:val="it-IT"/>
              </w:rPr>
              <w:t>grup</w:t>
            </w:r>
            <w:r w:rsidR="00630B8A" w:rsidRPr="00786D0E">
              <w:rPr>
                <w:rFonts w:asciiTheme="minorHAnsi" w:hAnsiTheme="minorHAnsi" w:cstheme="minorHAnsi"/>
                <w:i/>
                <w:color w:val="000000"/>
                <w:lang w:val="it-IT"/>
              </w:rPr>
              <w:t xml:space="preserve"> sau organizație</w:t>
            </w:r>
            <w:r w:rsidR="002A71F0" w:rsidRPr="00E01503">
              <w:rPr>
                <w:rFonts w:asciiTheme="minorHAnsi" w:hAnsiTheme="minorHAnsi" w:cstheme="minorHAnsi"/>
                <w:i/>
                <w:color w:val="000000"/>
                <w:lang w:val="it-IT"/>
              </w:rPr>
              <w:t xml:space="preserve"> de producatori,</w:t>
            </w:r>
            <w:r w:rsidR="007239B8" w:rsidRPr="00E01503">
              <w:rPr>
                <w:rFonts w:asciiTheme="minorHAnsi" w:hAnsiTheme="minorHAnsi" w:cstheme="minorHAnsi"/>
                <w:i/>
                <w:color w:val="000000"/>
                <w:lang w:val="it-IT"/>
              </w:rPr>
              <w:t xml:space="preserve"> </w:t>
            </w:r>
            <w:r w:rsidR="002A71F0" w:rsidRPr="00E01503">
              <w:rPr>
                <w:rFonts w:asciiTheme="minorHAnsi" w:hAnsiTheme="minorHAnsi" w:cstheme="minorHAnsi"/>
                <w:i/>
                <w:color w:val="000000"/>
                <w:lang w:val="it-IT"/>
              </w:rPr>
              <w:t>constituit conform OG nr. 37/2005, aprobata cu modificari si completari de Legea nr. 338/2005</w:t>
            </w:r>
            <w:r w:rsidR="00E01503">
              <w:rPr>
                <w:rFonts w:asciiTheme="minorHAnsi" w:hAnsiTheme="minorHAnsi" w:cstheme="minorHAnsi"/>
                <w:i/>
                <w:color w:val="000000"/>
                <w:lang w:val="it-IT"/>
              </w:rPr>
              <w:t xml:space="preserve"> sau</w:t>
            </w:r>
            <w:r w:rsidR="002A71F0" w:rsidRPr="00E01503">
              <w:rPr>
                <w:rFonts w:asciiTheme="minorHAnsi" w:hAnsiTheme="minorHAnsi" w:cstheme="minorHAnsi"/>
                <w:i/>
              </w:rPr>
              <w:t xml:space="preserve"> </w:t>
            </w:r>
            <w:r w:rsidR="00A45742" w:rsidRPr="00E01503">
              <w:rPr>
                <w:rFonts w:asciiTheme="minorHAnsi" w:hAnsiTheme="minorHAnsi" w:cstheme="minorHAnsi"/>
                <w:i/>
              </w:rPr>
              <w:t xml:space="preserve"> cooperativă</w:t>
            </w:r>
            <w:r w:rsidR="00311F28" w:rsidRPr="00A97CF9">
              <w:rPr>
                <w:rFonts w:asciiTheme="minorHAnsi" w:hAnsiTheme="minorHAnsi" w:cstheme="minorHAnsi"/>
                <w:i/>
              </w:rPr>
              <w:t>.</w:t>
            </w:r>
          </w:p>
          <w:p w14:paraId="4036EEAB" w14:textId="77777777" w:rsidR="00E9294E" w:rsidRPr="005902F2" w:rsidRDefault="007E53CC" w:rsidP="005D22FC">
            <w:pPr>
              <w:jc w:val="both"/>
              <w:rPr>
                <w:rFonts w:asciiTheme="minorHAnsi" w:hAnsiTheme="minorHAnsi" w:cstheme="minorHAnsi"/>
                <w:lang w:val="pt-BR" w:eastAsia="fr-FR"/>
              </w:rPr>
            </w:pPr>
            <w:r w:rsidRPr="005F41C1">
              <w:rPr>
                <w:rFonts w:asciiTheme="minorHAnsi" w:hAnsiTheme="minorHAnsi" w:cstheme="minorHAnsi"/>
                <w:lang w:val="ro-RO"/>
              </w:rPr>
              <w:t xml:space="preserve">Se verifica existenta documentelor de infiintare a formei asociative (act constitutiv, hotarare judecatoreasca) şi documentele care atestă </w:t>
            </w:r>
            <w:r w:rsidRPr="00392B25">
              <w:rPr>
                <w:rFonts w:asciiTheme="minorHAnsi" w:hAnsiTheme="minorHAnsi" w:cstheme="minorHAnsi"/>
                <w:lang w:val="pt-BR" w:eastAsia="fr-FR"/>
              </w:rPr>
              <w:t>că solicitantul este membru a</w:t>
            </w:r>
            <w:r w:rsidRPr="00882882">
              <w:rPr>
                <w:rFonts w:asciiTheme="minorHAnsi" w:hAnsiTheme="minorHAnsi" w:cstheme="minorHAnsi"/>
                <w:lang w:val="pt-BR" w:eastAsia="fr-FR"/>
              </w:rPr>
              <w:t>l acesteia.</w:t>
            </w:r>
            <w:r w:rsidR="00912D29" w:rsidRPr="0037363B">
              <w:rPr>
                <w:rFonts w:asciiTheme="minorHAnsi" w:hAnsiTheme="minorHAnsi" w:cstheme="minorHAnsi"/>
                <w:lang w:val="pt-BR" w:eastAsia="fr-FR"/>
              </w:rPr>
              <w:t xml:space="preserve"> </w:t>
            </w:r>
          </w:p>
          <w:p w14:paraId="166EF13D" w14:textId="77777777" w:rsidR="009E569E" w:rsidRPr="005E10DA" w:rsidRDefault="007E53CC" w:rsidP="005D22FC">
            <w:pPr>
              <w:jc w:val="both"/>
            </w:pPr>
            <w:r w:rsidRPr="009D738F">
              <w:rPr>
                <w:rFonts w:asciiTheme="minorHAnsi" w:hAnsiTheme="minorHAnsi" w:cstheme="minorHAnsi"/>
              </w:rPr>
              <w:t>Activitatea propusa prin proiect trebuie sa se regaseasca in una din activitatile formei asociative mentionate in statut.</w:t>
            </w:r>
          </w:p>
          <w:p w14:paraId="39295FD7" w14:textId="77777777" w:rsidR="007E53CC" w:rsidRPr="005E10DA" w:rsidRDefault="007E53CC" w:rsidP="005D22FC">
            <w:pPr>
              <w:jc w:val="both"/>
              <w:rPr>
                <w:rFonts w:asciiTheme="minorHAnsi" w:hAnsiTheme="minorHAnsi" w:cstheme="minorHAnsi"/>
                <w:i/>
                <w:lang w:val="pt-BR"/>
              </w:rPr>
            </w:pPr>
            <w:r w:rsidRPr="005E10DA">
              <w:rPr>
                <w:rFonts w:asciiTheme="minorHAnsi" w:hAnsiTheme="minorHAnsi" w:cstheme="minorHAnsi"/>
                <w:lang w:val="pt-BR"/>
              </w:rPr>
              <w:t xml:space="preserve">Pentru </w:t>
            </w:r>
            <w:r w:rsidRPr="005F41C1">
              <w:rPr>
                <w:rFonts w:asciiTheme="minorHAnsi" w:hAnsiTheme="minorHAnsi" w:cstheme="minorHAnsi"/>
                <w:lang w:val="pt-BR"/>
              </w:rPr>
              <w:t>societatile cooperative</w:t>
            </w:r>
            <w:r w:rsidR="00543545" w:rsidRPr="005E10DA">
              <w:rPr>
                <w:rFonts w:asciiTheme="minorHAnsi" w:hAnsiTheme="minorHAnsi" w:cstheme="minorHAnsi"/>
                <w:lang w:val="pt-BR"/>
              </w:rPr>
              <w:t xml:space="preserve"> agricole/cooperative agricole</w:t>
            </w:r>
            <w:r w:rsidR="00695C36">
              <w:rPr>
                <w:rFonts w:asciiTheme="minorHAnsi" w:hAnsiTheme="minorHAnsi" w:cstheme="minorHAnsi"/>
                <w:lang w:val="pt-BR"/>
              </w:rPr>
              <w:t xml:space="preserve">, inclusiv cele </w:t>
            </w:r>
            <w:r w:rsidR="00543545" w:rsidRPr="005E10DA">
              <w:rPr>
                <w:rFonts w:asciiTheme="minorHAnsi" w:hAnsiTheme="minorHAnsi" w:cstheme="minorHAnsi"/>
                <w:lang w:val="pt-BR"/>
              </w:rPr>
              <w:t xml:space="preserve"> recunoscute ca grup de producători</w:t>
            </w:r>
            <w:r w:rsidRPr="005E10DA">
              <w:rPr>
                <w:rFonts w:asciiTheme="minorHAnsi" w:hAnsiTheme="minorHAnsi" w:cstheme="minorHAnsi"/>
                <w:lang w:val="pt-BR"/>
              </w:rPr>
              <w:t>, expertul verifică daca gradul cooperativei permite primirea de membri de tipul solicitantului</w:t>
            </w:r>
            <w:r w:rsidRPr="005E10DA">
              <w:rPr>
                <w:rFonts w:asciiTheme="minorHAnsi" w:hAnsiTheme="minorHAnsi" w:cstheme="minorHAnsi"/>
                <w:i/>
                <w:lang w:val="pt-BR"/>
              </w:rPr>
              <w:t>.</w:t>
            </w:r>
          </w:p>
          <w:p w14:paraId="034E9B2B" w14:textId="77777777" w:rsidR="007E53CC" w:rsidRPr="005E10DA" w:rsidRDefault="007E53CC" w:rsidP="005D22FC">
            <w:pPr>
              <w:jc w:val="both"/>
              <w:rPr>
                <w:rFonts w:asciiTheme="minorHAnsi" w:hAnsiTheme="minorHAnsi" w:cstheme="minorHAnsi"/>
                <w:lang w:val="ro-RO"/>
              </w:rPr>
            </w:pPr>
          </w:p>
          <w:p w14:paraId="79A36ED9" w14:textId="77777777" w:rsidR="007E53CC" w:rsidRPr="005E10DA" w:rsidRDefault="007E53CC" w:rsidP="005D22FC">
            <w:pPr>
              <w:jc w:val="both"/>
              <w:rPr>
                <w:rFonts w:asciiTheme="minorHAnsi" w:hAnsiTheme="minorHAnsi" w:cstheme="minorHAnsi"/>
                <w:lang w:val="pt-BR"/>
              </w:rPr>
            </w:pPr>
            <w:r w:rsidRPr="005E10DA">
              <w:rPr>
                <w:rFonts w:asciiTheme="minorHAnsi" w:hAnsiTheme="minorHAnsi" w:cstheme="minorHAnsi"/>
                <w:lang w:val="pt-BR"/>
              </w:rPr>
              <w:t xml:space="preserve">Daca in urma verificarii, expertul constata ca solicitantul indeplineste conditiile de mai sus, va inscrie punctajul acordat </w:t>
            </w:r>
            <w:r w:rsidR="002559E1">
              <w:rPr>
                <w:rFonts w:asciiTheme="minorHAnsi" w:hAnsiTheme="minorHAnsi" w:cstheme="minorHAnsi"/>
                <w:lang w:val="pt-BR"/>
              </w:rPr>
              <w:t xml:space="preserve">conform punctajului aferent componentei în care se încadrează proiectul  </w:t>
            </w:r>
            <w:r w:rsidRPr="005E10DA">
              <w:rPr>
                <w:rFonts w:asciiTheme="minorHAnsi" w:hAnsiTheme="minorHAnsi" w:cstheme="minorHAnsi"/>
                <w:lang w:val="pt-BR"/>
              </w:rPr>
              <w:t xml:space="preserve">in coloana “scor”, in rubrica specifica acestui criteriu. </w:t>
            </w:r>
          </w:p>
          <w:p w14:paraId="0DE07DD0" w14:textId="77777777" w:rsidR="00AA0092" w:rsidRPr="005E10DA" w:rsidRDefault="007E53CC" w:rsidP="005D22FC">
            <w:pPr>
              <w:tabs>
                <w:tab w:val="left" w:pos="6700"/>
              </w:tabs>
              <w:spacing w:line="276" w:lineRule="auto"/>
              <w:jc w:val="both"/>
              <w:rPr>
                <w:rFonts w:asciiTheme="minorHAnsi" w:hAnsiTheme="minorHAnsi" w:cstheme="minorHAnsi"/>
                <w:noProof/>
              </w:rPr>
            </w:pPr>
            <w:r w:rsidRPr="005E10DA">
              <w:rPr>
                <w:rFonts w:asciiTheme="minorHAnsi" w:hAnsiTheme="minorHAnsi" w:cstheme="minorHAnsi"/>
                <w:lang w:val="it-IT"/>
              </w:rPr>
              <w:t>In cazul in care solicitantul nu se regaseste in niciuna din situatiile de mai sus, expertul nu va acorda punctaj la acest criteriu si va inscrie “0” in rubrica aferenta</w:t>
            </w:r>
            <w:r w:rsidRPr="005E10DA">
              <w:rPr>
                <w:rFonts w:asciiTheme="minorHAnsi" w:hAnsiTheme="minorHAnsi" w:cstheme="minorHAnsi"/>
                <w:lang w:val="ro-RO"/>
              </w:rPr>
              <w:t>.</w:t>
            </w:r>
          </w:p>
          <w:p w14:paraId="78474C3B" w14:textId="4C5800C0" w:rsidR="00A5421F" w:rsidRPr="005E10DA" w:rsidRDefault="00CF6500" w:rsidP="005D22FC">
            <w:pPr>
              <w:tabs>
                <w:tab w:val="left" w:pos="6700"/>
              </w:tabs>
              <w:spacing w:line="276" w:lineRule="auto"/>
              <w:jc w:val="both"/>
              <w:rPr>
                <w:rFonts w:asciiTheme="minorHAnsi" w:hAnsiTheme="minorHAnsi" w:cstheme="minorHAnsi"/>
                <w:noProof/>
              </w:rPr>
            </w:pPr>
            <w:r w:rsidRPr="005E10DA">
              <w:rPr>
                <w:rFonts w:asciiTheme="minorHAnsi" w:hAnsiTheme="minorHAnsi" w:cstheme="minorHAnsi"/>
                <w:lang w:val="ro-RO"/>
              </w:rPr>
              <w:t>Expertul verifică dacă</w:t>
            </w:r>
            <w:r w:rsidR="00712781" w:rsidRPr="005E10DA">
              <w:rPr>
                <w:rFonts w:asciiTheme="minorHAnsi" w:hAnsiTheme="minorHAnsi" w:cstheme="minorHAnsi"/>
                <w:lang w:val="ro-RO"/>
              </w:rPr>
              <w:t xml:space="preserve"> </w:t>
            </w:r>
            <w:r w:rsidR="00712781" w:rsidRPr="005E10DA">
              <w:rPr>
                <w:rFonts w:asciiTheme="minorHAnsi" w:hAnsiTheme="minorHAnsi" w:cstheme="minorHAnsi"/>
              </w:rPr>
              <w:t>grupul de producatori recunoscut sau organizați</w:t>
            </w:r>
            <w:r w:rsidR="00B940FF" w:rsidRPr="005E10DA">
              <w:rPr>
                <w:rFonts w:asciiTheme="minorHAnsi" w:hAnsiTheme="minorHAnsi" w:cstheme="minorHAnsi"/>
              </w:rPr>
              <w:t>a</w:t>
            </w:r>
            <w:r w:rsidR="00712781" w:rsidRPr="005E10DA">
              <w:rPr>
                <w:rFonts w:asciiTheme="minorHAnsi" w:hAnsiTheme="minorHAnsi" w:cstheme="minorHAnsi"/>
              </w:rPr>
              <w:t xml:space="preserve"> de producător</w:t>
            </w:r>
            <w:r w:rsidR="00712781" w:rsidRPr="005E10DA">
              <w:rPr>
                <w:rFonts w:asciiTheme="minorHAnsi" w:hAnsiTheme="minorHAnsi" w:cstheme="minorHAnsi"/>
                <w:b/>
              </w:rPr>
              <w:t>i</w:t>
            </w:r>
            <w:r w:rsidR="00712781" w:rsidRPr="005E10DA">
              <w:rPr>
                <w:rFonts w:asciiTheme="minorHAnsi" w:hAnsiTheme="minorHAnsi" w:cstheme="minorHAnsi"/>
                <w:b/>
                <w:lang w:val="ro-RO"/>
              </w:rPr>
              <w:t xml:space="preserve"> </w:t>
            </w:r>
            <w:r w:rsidR="00712781" w:rsidRPr="005E10DA">
              <w:rPr>
                <w:rFonts w:asciiTheme="minorHAnsi" w:hAnsiTheme="minorHAnsi" w:cstheme="minorHAnsi"/>
                <w:lang w:val="ro-RO"/>
              </w:rPr>
              <w:t>din care solicitantul face parte</w:t>
            </w:r>
            <w:r w:rsidR="00712781" w:rsidRPr="005E10DA">
              <w:rPr>
                <w:rFonts w:asciiTheme="minorHAnsi" w:hAnsiTheme="minorHAnsi" w:cstheme="minorHAnsi"/>
                <w:b/>
                <w:lang w:val="ro-RO"/>
              </w:rPr>
              <w:t xml:space="preserve"> </w:t>
            </w:r>
            <w:r w:rsidRPr="005E10DA">
              <w:rPr>
                <w:rFonts w:asciiTheme="minorHAnsi" w:hAnsiTheme="minorHAnsi" w:cstheme="minorHAnsi"/>
                <w:lang w:val="ro-RO"/>
              </w:rPr>
              <w:t>se regăseşte pe site-ul MADR</w:t>
            </w:r>
            <w:r w:rsidR="0056372F">
              <w:rPr>
                <w:rFonts w:asciiTheme="minorHAnsi" w:hAnsiTheme="minorHAnsi" w:cstheme="minorHAnsi"/>
                <w:lang w:val="ro-RO"/>
              </w:rPr>
              <w:t xml:space="preserve"> </w:t>
            </w:r>
            <w:r w:rsidRPr="005E10DA">
              <w:rPr>
                <w:rFonts w:asciiTheme="minorHAnsi" w:hAnsiTheme="minorHAnsi" w:cstheme="minorHAnsi"/>
                <w:lang w:val="ro-RO"/>
              </w:rPr>
              <w:t xml:space="preserve"> </w:t>
            </w:r>
            <w:hyperlink r:id="rId35" w:history="1">
              <w:r w:rsidR="0056372F" w:rsidRPr="003E1AF7">
                <w:rPr>
                  <w:rStyle w:val="Hyperlink"/>
                  <w:rFonts w:asciiTheme="minorHAnsi" w:hAnsiTheme="minorHAnsi" w:cstheme="minorHAnsi"/>
                  <w:lang w:val="ro-RO"/>
                </w:rPr>
                <w:t>https://www.madr.ro/grupurile-de-producatori-si-organizatiile-recunoscute.html</w:t>
              </w:r>
            </w:hyperlink>
            <w:r w:rsidR="0056372F">
              <w:rPr>
                <w:rFonts w:asciiTheme="minorHAnsi" w:hAnsiTheme="minorHAnsi" w:cstheme="minorHAnsi"/>
                <w:lang w:val="ro-RO"/>
              </w:rPr>
              <w:t xml:space="preserve"> </w:t>
            </w:r>
            <w:r w:rsidRPr="005E10DA">
              <w:rPr>
                <w:rFonts w:asciiTheme="minorHAnsi" w:hAnsiTheme="minorHAnsi" w:cstheme="minorHAnsi"/>
                <w:lang w:val="it-IT"/>
              </w:rPr>
              <w:t>si se tipăreşte pagina cu rezultatul verificării</w:t>
            </w:r>
            <w:r w:rsidR="00712781" w:rsidRPr="005E10DA">
              <w:rPr>
                <w:rFonts w:asciiTheme="minorHAnsi" w:hAnsiTheme="minorHAnsi" w:cstheme="minorHAnsi"/>
                <w:lang w:val="it-IT"/>
              </w:rPr>
              <w:t>.</w:t>
            </w:r>
          </w:p>
          <w:p w14:paraId="62447210" w14:textId="77777777" w:rsidR="0056372F" w:rsidRPr="0056372F" w:rsidRDefault="0056372F" w:rsidP="0056372F">
            <w:pPr>
              <w:ind w:left="-85"/>
              <w:jc w:val="both"/>
              <w:rPr>
                <w:rFonts w:asciiTheme="minorHAnsi" w:hAnsiTheme="minorHAnsi" w:cstheme="minorHAnsi"/>
                <w:lang w:val="ro-RO"/>
              </w:rPr>
            </w:pPr>
            <w:r>
              <w:rPr>
                <w:rFonts w:asciiTheme="minorHAnsi" w:hAnsiTheme="minorHAnsi" w:cstheme="minorHAnsi"/>
                <w:lang w:val="ro-RO"/>
              </w:rPr>
              <w:t xml:space="preserve">Se verifică </w:t>
            </w:r>
            <w:r w:rsidRPr="0056372F">
              <w:rPr>
                <w:rFonts w:asciiTheme="minorHAnsi" w:hAnsiTheme="minorHAnsi" w:cstheme="minorHAnsi"/>
                <w:lang w:val="ro-RO"/>
              </w:rPr>
              <w:t xml:space="preserve">Avizul de recunoaştere și grupa de produse pentru care a primit recunoștere. </w:t>
            </w:r>
          </w:p>
          <w:p w14:paraId="76D8A8C0" w14:textId="77777777" w:rsidR="00A5421F" w:rsidRPr="005E10DA" w:rsidRDefault="0056372F" w:rsidP="0056372F">
            <w:pPr>
              <w:ind w:left="-85"/>
              <w:jc w:val="both"/>
              <w:rPr>
                <w:rFonts w:asciiTheme="minorHAnsi" w:hAnsiTheme="minorHAnsi" w:cstheme="minorHAnsi"/>
                <w:lang w:val="ro-RO"/>
              </w:rPr>
            </w:pPr>
            <w:r w:rsidRPr="0056372F">
              <w:rPr>
                <w:rFonts w:asciiTheme="minorHAnsi" w:hAnsiTheme="minorHAnsi" w:cstheme="minorHAnsi"/>
                <w:lang w:val="ro-RO"/>
              </w:rPr>
              <w:t>Atenţie! Avizul de recunoaştere să nu fie retras</w:t>
            </w:r>
            <w:r>
              <w:rPr>
                <w:rFonts w:asciiTheme="minorHAnsi" w:hAnsiTheme="minorHAnsi" w:cstheme="minorHAnsi"/>
                <w:lang w:val="ro-RO"/>
              </w:rPr>
              <w:t>.</w:t>
            </w:r>
          </w:p>
          <w:p w14:paraId="70CEBEE4" w14:textId="77777777" w:rsidR="00EB3A2F" w:rsidRDefault="00EB3A2F" w:rsidP="00EB3A2F">
            <w:pPr>
              <w:ind w:left="-85"/>
              <w:jc w:val="both"/>
              <w:rPr>
                <w:rFonts w:asciiTheme="minorHAnsi" w:hAnsiTheme="minorHAnsi" w:cstheme="minorHAnsi"/>
                <w:lang w:val="ro-RO"/>
              </w:rPr>
            </w:pPr>
            <w:r w:rsidRPr="005E10DA">
              <w:rPr>
                <w:rFonts w:asciiTheme="minorHAnsi" w:hAnsiTheme="minorHAnsi" w:cstheme="minorHAnsi"/>
                <w:lang w:val="ro-RO"/>
              </w:rPr>
              <w:lastRenderedPageBreak/>
              <w:t>Dacă informația nu este disponibilă pe pagina web a MADR, se vor solicita clarificări Direcției de specialitate din MADR.</w:t>
            </w:r>
          </w:p>
          <w:p w14:paraId="467E1575" w14:textId="77777777" w:rsidR="00982E92" w:rsidRPr="005E10DA" w:rsidRDefault="00982E92" w:rsidP="00982E92">
            <w:pPr>
              <w:ind w:left="-85"/>
              <w:jc w:val="both"/>
              <w:rPr>
                <w:rFonts w:asciiTheme="minorHAnsi" w:hAnsiTheme="minorHAnsi" w:cstheme="minorHAnsi"/>
                <w:lang w:val="ro-RO"/>
              </w:rPr>
            </w:pPr>
          </w:p>
        </w:tc>
      </w:tr>
    </w:tbl>
    <w:p w14:paraId="471D902E" w14:textId="77777777" w:rsidR="00C3515C" w:rsidRPr="005E10DA" w:rsidRDefault="00C3515C" w:rsidP="005D22FC">
      <w:pPr>
        <w:widowControl w:val="0"/>
        <w:tabs>
          <w:tab w:val="left" w:pos="706"/>
        </w:tabs>
        <w:autoSpaceDE w:val="0"/>
        <w:autoSpaceDN w:val="0"/>
        <w:adjustRightInd w:val="0"/>
        <w:spacing w:line="254" w:lineRule="exact"/>
        <w:jc w:val="both"/>
        <w:rPr>
          <w:rFonts w:asciiTheme="minorHAnsi" w:hAnsiTheme="minorHAnsi" w:cs="Arial"/>
          <w:b/>
          <w:lang w:val="ro-RO"/>
        </w:rPr>
      </w:pPr>
    </w:p>
    <w:p w14:paraId="54310662" w14:textId="77777777" w:rsidR="00817F4D" w:rsidRPr="005E10DA" w:rsidRDefault="00817F4D" w:rsidP="005D22FC">
      <w:pPr>
        <w:spacing w:after="200" w:line="276" w:lineRule="auto"/>
        <w:jc w:val="both"/>
        <w:rPr>
          <w:rFonts w:asciiTheme="minorHAnsi" w:hAnsiTheme="minorHAnsi"/>
          <w:b/>
        </w:rPr>
      </w:pPr>
    </w:p>
    <w:p w14:paraId="77CEB6FD" w14:textId="50BD6672" w:rsidR="00C3515C" w:rsidRPr="005E10DA" w:rsidRDefault="00C3515C" w:rsidP="005D22FC">
      <w:pPr>
        <w:spacing w:after="200" w:line="276" w:lineRule="auto"/>
        <w:jc w:val="both"/>
        <w:rPr>
          <w:rFonts w:asciiTheme="minorHAnsi" w:hAnsiTheme="minorHAnsi" w:cstheme="minorHAnsi"/>
        </w:rPr>
      </w:pPr>
      <w:r w:rsidRPr="00575A6C">
        <w:rPr>
          <w:rFonts w:asciiTheme="minorHAnsi" w:hAnsiTheme="minorHAnsi"/>
          <w:b/>
        </w:rPr>
        <w:t>P.</w:t>
      </w:r>
      <w:r w:rsidR="00DC0C8B" w:rsidRPr="00575A6C">
        <w:rPr>
          <w:rFonts w:asciiTheme="minorHAnsi" w:hAnsiTheme="minorHAnsi"/>
          <w:b/>
        </w:rPr>
        <w:t>5</w:t>
      </w:r>
      <w:r w:rsidR="00DC0C8B" w:rsidRPr="005E10DA">
        <w:rPr>
          <w:rFonts w:asciiTheme="minorHAnsi" w:hAnsiTheme="minorHAnsi"/>
          <w:b/>
        </w:rPr>
        <w:t xml:space="preserve"> </w:t>
      </w:r>
      <w:r w:rsidRPr="005E10DA">
        <w:rPr>
          <w:rFonts w:asciiTheme="minorHAnsi" w:hAnsiTheme="minorHAnsi" w:cstheme="minorHAnsi"/>
          <w:b/>
        </w:rPr>
        <w:t>Principiul proprietății (exploatațiile agricole care dețin în proprietate</w:t>
      </w:r>
      <w:r w:rsidR="000C63A5" w:rsidRPr="000C63A5">
        <w:t xml:space="preserve"> </w:t>
      </w:r>
      <w:r w:rsidR="000C63A5" w:rsidRPr="000C63A5">
        <w:rPr>
          <w:rFonts w:asciiTheme="minorHAnsi" w:hAnsiTheme="minorHAnsi" w:cstheme="minorHAnsi"/>
          <w:b/>
        </w:rPr>
        <w:t>sau administrare, în cazul entităților publice cu personalitate juridică, terenurile și</w:t>
      </w:r>
      <w:r w:rsidRPr="000C63A5">
        <w:rPr>
          <w:rFonts w:asciiTheme="minorHAnsi" w:hAnsiTheme="minorHAnsi" w:cstheme="minorHAnsi"/>
          <w:b/>
        </w:rPr>
        <w:t xml:space="preserve"> </w:t>
      </w:r>
      <w:r w:rsidRPr="005E10DA">
        <w:rPr>
          <w:rFonts w:asciiTheme="minorHAnsi" w:hAnsiTheme="minorHAnsi" w:cstheme="minorHAnsi"/>
          <w:b/>
        </w:rPr>
        <w:t>plantațiile pomicole supuse reconversiei și/sau terenul pe care se face înființarea de plantații pomicole)</w:t>
      </w:r>
      <w:r w:rsidR="007E4803">
        <w:rPr>
          <w:rFonts w:asciiTheme="minorHAnsi" w:hAnsiTheme="minorHAnsi" w:cstheme="minorHAnsi"/>
          <w:b/>
        </w:rPr>
        <w:t>-10 p</w:t>
      </w:r>
    </w:p>
    <w:p w14:paraId="504EFC7F" w14:textId="77777777" w:rsidR="00C3515C" w:rsidRPr="005E10DA" w:rsidRDefault="00C3515C" w:rsidP="005D22FC">
      <w:pPr>
        <w:spacing w:after="200" w:line="276" w:lineRule="auto"/>
        <w:jc w:val="both"/>
        <w:rPr>
          <w:rFonts w:asciiTheme="minorHAnsi" w:hAnsiTheme="minorHAnsi" w:cstheme="minorHAnsi"/>
        </w:rPr>
      </w:pPr>
      <w:r w:rsidRPr="005E10DA">
        <w:rPr>
          <w:rFonts w:asciiTheme="minorHAnsi" w:hAnsiTheme="minorHAnsi" w:cstheme="minorHAnsi"/>
        </w:rPr>
        <w:t>Solicitantul deţine în proprietate</w:t>
      </w:r>
      <w:r w:rsidR="00C7640D">
        <w:rPr>
          <w:rFonts w:asciiTheme="minorHAnsi" w:hAnsiTheme="minorHAnsi" w:cstheme="minorHAnsi"/>
        </w:rPr>
        <w:t xml:space="preserve"> sau administrare (în cazul entităților publice cu personalitate juridica)</w:t>
      </w:r>
      <w:r w:rsidRPr="005E10DA">
        <w:rPr>
          <w:rFonts w:asciiTheme="minorHAnsi" w:hAnsiTheme="minorHAnsi" w:cstheme="minorHAnsi"/>
        </w:rPr>
        <w:t xml:space="preserve"> </w:t>
      </w:r>
      <w:r w:rsidR="00E61C74">
        <w:rPr>
          <w:rFonts w:ascii="Calibri" w:hAnsi="Calibri" w:cs="Calibri"/>
          <w:sz w:val="22"/>
          <w:szCs w:val="22"/>
        </w:rPr>
        <w:t>terenul și</w:t>
      </w:r>
      <w:r w:rsidR="00E61C74" w:rsidRPr="0069240D">
        <w:rPr>
          <w:rFonts w:ascii="Calibri" w:hAnsi="Calibri" w:cs="Calibri"/>
          <w:sz w:val="22"/>
          <w:szCs w:val="22"/>
        </w:rPr>
        <w:t xml:space="preserve"> </w:t>
      </w:r>
      <w:r w:rsidRPr="005E10DA">
        <w:rPr>
          <w:rFonts w:asciiTheme="minorHAnsi" w:hAnsiTheme="minorHAnsi" w:cstheme="minorHAnsi"/>
        </w:rPr>
        <w:t>plantaţiile pomicole supuse reconversiei şi/sau terenul pe care se face înfiinţarea de plantaţii pomicole</w:t>
      </w:r>
    </w:p>
    <w:p w14:paraId="01398642" w14:textId="77777777" w:rsidR="00C3515C" w:rsidRPr="005E10DA" w:rsidRDefault="00C3515C" w:rsidP="004E40CF">
      <w:pPr>
        <w:pStyle w:val="ListParagraph"/>
        <w:numPr>
          <w:ilvl w:val="0"/>
          <w:numId w:val="3"/>
        </w:numPr>
        <w:jc w:val="both"/>
        <w:rPr>
          <w:rFonts w:asciiTheme="minorHAnsi" w:hAnsiTheme="minorHAnsi" w:cstheme="minorHAnsi"/>
          <w:b/>
          <w:sz w:val="24"/>
          <w:szCs w:val="24"/>
        </w:rPr>
      </w:pPr>
      <w:r w:rsidRPr="005E10DA">
        <w:rPr>
          <w:rFonts w:asciiTheme="minorHAnsi" w:hAnsiTheme="minorHAnsi" w:cstheme="minorHAnsi"/>
          <w:b/>
        </w:rPr>
        <w:t>în proprietate                         10 p</w:t>
      </w:r>
    </w:p>
    <w:p w14:paraId="16E03798" w14:textId="77777777" w:rsidR="00C3515C" w:rsidRPr="005E10DA" w:rsidRDefault="00C3515C" w:rsidP="005D22FC">
      <w:pPr>
        <w:rPr>
          <w:rFonts w:asciiTheme="minorHAnsi" w:hAnsiTheme="minorHAnsi" w:cs="Arial"/>
          <w:lang w:val="ro-RO"/>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4961"/>
      </w:tblGrid>
      <w:tr w:rsidR="00C3515C" w:rsidRPr="005E10DA" w14:paraId="4D007D81" w14:textId="77777777" w:rsidTr="005D22FC">
        <w:tc>
          <w:tcPr>
            <w:tcW w:w="4748" w:type="dxa"/>
            <w:tcBorders>
              <w:top w:val="single" w:sz="4" w:space="0" w:color="auto"/>
              <w:left w:val="single" w:sz="4" w:space="0" w:color="auto"/>
              <w:bottom w:val="single" w:sz="4" w:space="0" w:color="auto"/>
              <w:right w:val="single" w:sz="4" w:space="0" w:color="auto"/>
            </w:tcBorders>
            <w:shd w:val="clear" w:color="auto" w:fill="C0C0C0"/>
          </w:tcPr>
          <w:p w14:paraId="32C17CBD" w14:textId="77777777" w:rsidR="00C3515C" w:rsidRPr="005E10DA" w:rsidRDefault="00C3515C" w:rsidP="005D22FC">
            <w:pPr>
              <w:spacing w:line="276" w:lineRule="auto"/>
              <w:jc w:val="both"/>
              <w:rPr>
                <w:rFonts w:asciiTheme="minorHAnsi" w:hAnsiTheme="minorHAnsi"/>
                <w:b/>
                <w:lang w:val="ro-RO"/>
              </w:rPr>
            </w:pPr>
            <w:r w:rsidRPr="005E10DA">
              <w:rPr>
                <w:rFonts w:asciiTheme="minorHAnsi" w:hAnsiTheme="minorHAnsi"/>
                <w:b/>
                <w:lang w:val="ro-RO"/>
              </w:rPr>
              <w:t>DOCUMENTE  PREZENTATE</w:t>
            </w:r>
          </w:p>
        </w:tc>
        <w:tc>
          <w:tcPr>
            <w:tcW w:w="4961" w:type="dxa"/>
            <w:tcBorders>
              <w:top w:val="single" w:sz="4" w:space="0" w:color="auto"/>
              <w:left w:val="single" w:sz="4" w:space="0" w:color="auto"/>
              <w:bottom w:val="single" w:sz="4" w:space="0" w:color="auto"/>
              <w:right w:val="single" w:sz="4" w:space="0" w:color="auto"/>
            </w:tcBorders>
            <w:shd w:val="clear" w:color="auto" w:fill="C0C0C0"/>
          </w:tcPr>
          <w:p w14:paraId="43DB3EAE" w14:textId="77777777" w:rsidR="00C3515C" w:rsidRPr="005E10DA" w:rsidRDefault="00C3515C" w:rsidP="005D22FC">
            <w:pPr>
              <w:pStyle w:val="xl61"/>
              <w:rPr>
                <w:rFonts w:asciiTheme="minorHAnsi" w:hAnsiTheme="minorHAnsi" w:cs="Calibri"/>
                <w:lang w:val="it-IT"/>
              </w:rPr>
            </w:pPr>
            <w:r w:rsidRPr="005E10DA">
              <w:rPr>
                <w:rFonts w:asciiTheme="minorHAnsi" w:hAnsiTheme="minorHAnsi" w:cs="Calibri"/>
                <w:lang w:val="it-IT"/>
              </w:rPr>
              <w:t>PUNCTE DE VERIFICAT ÎN CADRUL DOCUMENTELOR  PREZENTATE</w:t>
            </w:r>
          </w:p>
        </w:tc>
      </w:tr>
      <w:tr w:rsidR="00C3515C" w:rsidRPr="005E10DA" w14:paraId="58E0E4FC" w14:textId="77777777" w:rsidTr="00DA59A0">
        <w:tc>
          <w:tcPr>
            <w:tcW w:w="4748" w:type="dxa"/>
          </w:tcPr>
          <w:p w14:paraId="26DB8965" w14:textId="77777777" w:rsidR="00C3515C" w:rsidRPr="005E10DA" w:rsidRDefault="00C3515C" w:rsidP="005D22FC">
            <w:pPr>
              <w:spacing w:line="276" w:lineRule="auto"/>
              <w:jc w:val="both"/>
              <w:rPr>
                <w:rFonts w:asciiTheme="minorHAnsi" w:hAnsiTheme="minorHAnsi"/>
                <w:b/>
                <w:color w:val="0070C0"/>
                <w:lang w:val="ro-RO"/>
              </w:rPr>
            </w:pPr>
            <w:r w:rsidRPr="005E10DA">
              <w:rPr>
                <w:rFonts w:asciiTheme="minorHAnsi" w:hAnsiTheme="minorHAnsi"/>
                <w:b/>
                <w:lang w:val="ro-RO"/>
              </w:rPr>
              <w:t>1.a) Studiul de fezabilitate</w:t>
            </w:r>
            <w:r w:rsidR="00FC55CA" w:rsidRPr="005E10DA">
              <w:rPr>
                <w:rFonts w:asciiTheme="minorHAnsi" w:hAnsiTheme="minorHAnsi"/>
                <w:b/>
                <w:lang w:val="ro-RO"/>
              </w:rPr>
              <w:t xml:space="preserve"> însoţit de Proiectul de înfiinţare a plantaţiei pomicole</w:t>
            </w:r>
            <w:r w:rsidRPr="005E10DA">
              <w:rPr>
                <w:rFonts w:asciiTheme="minorHAnsi" w:hAnsiTheme="minorHAnsi" w:cs="Calibri"/>
                <w:i/>
                <w:lang w:val="ro-RO"/>
              </w:rPr>
              <w:t xml:space="preserve"> </w:t>
            </w:r>
          </w:p>
          <w:p w14:paraId="4F329EC3" w14:textId="77777777" w:rsidR="00C3515C" w:rsidRPr="005E10DA" w:rsidRDefault="00C3515C" w:rsidP="005D22FC">
            <w:pPr>
              <w:tabs>
                <w:tab w:val="left" w:pos="6700"/>
              </w:tabs>
              <w:jc w:val="both"/>
              <w:rPr>
                <w:rFonts w:asciiTheme="minorHAnsi" w:hAnsiTheme="minorHAnsi" w:cstheme="minorHAnsi"/>
                <w:lang w:val="ro-RO"/>
              </w:rPr>
            </w:pPr>
          </w:p>
          <w:p w14:paraId="64018C15" w14:textId="77777777" w:rsidR="00C3515C" w:rsidRPr="00B57823" w:rsidRDefault="00C3515C" w:rsidP="005D22FC">
            <w:pPr>
              <w:pStyle w:val="NoSpacing"/>
              <w:spacing w:line="276" w:lineRule="auto"/>
              <w:jc w:val="both"/>
              <w:rPr>
                <w:rFonts w:asciiTheme="minorHAnsi" w:hAnsiTheme="minorHAnsi" w:cstheme="minorHAnsi"/>
                <w:b/>
                <w:sz w:val="24"/>
                <w:szCs w:val="24"/>
              </w:rPr>
            </w:pPr>
            <w:r w:rsidRPr="00B57823">
              <w:rPr>
                <w:rFonts w:asciiTheme="minorHAnsi" w:hAnsiTheme="minorHAnsi" w:cstheme="minorHAnsi"/>
                <w:b/>
                <w:sz w:val="24"/>
                <w:szCs w:val="24"/>
              </w:rPr>
              <w:t>Doc</w:t>
            </w:r>
            <w:r w:rsidRPr="00B57823">
              <w:rPr>
                <w:rFonts w:asciiTheme="minorHAnsi" w:hAnsiTheme="minorHAnsi" w:cstheme="minorHAnsi"/>
                <w:b/>
                <w:color w:val="002060"/>
                <w:sz w:val="24"/>
                <w:szCs w:val="24"/>
              </w:rPr>
              <w:t>.</w:t>
            </w:r>
            <w:r w:rsidRPr="00B57823">
              <w:rPr>
                <w:rFonts w:asciiTheme="minorHAnsi" w:hAnsiTheme="minorHAnsi" w:cstheme="minorHAnsi"/>
                <w:b/>
                <w:noProof/>
                <w:sz w:val="24"/>
                <w:szCs w:val="24"/>
              </w:rPr>
              <w:t xml:space="preserve">3. </w:t>
            </w:r>
            <w:r w:rsidRPr="00B57823">
              <w:rPr>
                <w:rFonts w:asciiTheme="minorHAnsi" w:hAnsiTheme="minorHAnsi" w:cstheme="minorHAnsi"/>
                <w:b/>
                <w:sz w:val="24"/>
                <w:szCs w:val="24"/>
              </w:rPr>
              <w:t>Documente solicitate pentru:</w:t>
            </w:r>
          </w:p>
          <w:p w14:paraId="2A67FB64" w14:textId="77777777" w:rsidR="00C3515C" w:rsidRPr="00B57823" w:rsidRDefault="00073506" w:rsidP="005D22FC">
            <w:pPr>
              <w:pStyle w:val="NoSpacing"/>
              <w:spacing w:line="276" w:lineRule="auto"/>
              <w:jc w:val="both"/>
              <w:rPr>
                <w:rFonts w:asciiTheme="minorHAnsi" w:hAnsiTheme="minorHAnsi" w:cstheme="minorHAnsi"/>
                <w:sz w:val="24"/>
                <w:szCs w:val="24"/>
              </w:rPr>
            </w:pPr>
            <w:r w:rsidRPr="00B57823">
              <w:rPr>
                <w:rFonts w:asciiTheme="minorHAnsi" w:hAnsiTheme="minorHAnsi" w:cstheme="minorHAnsi"/>
                <w:b/>
                <w:sz w:val="24"/>
                <w:szCs w:val="24"/>
              </w:rPr>
              <w:t>a</w:t>
            </w:r>
            <w:r w:rsidR="00C3515C" w:rsidRPr="00B57823">
              <w:rPr>
                <w:rFonts w:asciiTheme="minorHAnsi" w:hAnsiTheme="minorHAnsi" w:cstheme="minorHAnsi"/>
                <w:b/>
                <w:sz w:val="24"/>
                <w:szCs w:val="24"/>
              </w:rPr>
              <w:t>) Terenul agricol:</w:t>
            </w:r>
            <w:r w:rsidR="00C3515C" w:rsidRPr="00B57823">
              <w:rPr>
                <w:rFonts w:asciiTheme="minorHAnsi" w:hAnsiTheme="minorHAnsi" w:cstheme="minorHAnsi"/>
                <w:sz w:val="24"/>
                <w:szCs w:val="24"/>
              </w:rPr>
              <w:t xml:space="preserve"> </w:t>
            </w:r>
          </w:p>
          <w:p w14:paraId="7223E52C" w14:textId="20DD9561" w:rsidR="00C3515C" w:rsidRPr="005E10DA" w:rsidRDefault="00C3515C" w:rsidP="005D22FC">
            <w:pPr>
              <w:pStyle w:val="NoSpacing"/>
              <w:spacing w:line="276" w:lineRule="auto"/>
              <w:jc w:val="both"/>
              <w:rPr>
                <w:rFonts w:asciiTheme="minorHAnsi" w:hAnsiTheme="minorHAnsi" w:cstheme="minorHAnsi"/>
                <w:sz w:val="24"/>
                <w:szCs w:val="24"/>
              </w:rPr>
            </w:pPr>
            <w:r w:rsidRPr="00B57823">
              <w:rPr>
                <w:rFonts w:asciiTheme="minorHAnsi" w:hAnsiTheme="minorHAnsi" w:cstheme="minorHAnsi"/>
                <w:b/>
                <w:sz w:val="24"/>
                <w:szCs w:val="24"/>
              </w:rPr>
              <w:t>Copie după documentul autentificat la notar care atestă dreptul de proprietate (a1)</w:t>
            </w:r>
            <w:r w:rsidRPr="00B57823">
              <w:rPr>
                <w:rFonts w:asciiTheme="minorHAnsi" w:hAnsiTheme="minorHAnsi" w:cstheme="minorHAnsi"/>
                <w:sz w:val="24"/>
                <w:szCs w:val="24"/>
              </w:rPr>
              <w:t xml:space="preserve"> asupra terenului </w:t>
            </w:r>
          </w:p>
          <w:p w14:paraId="661BAB83" w14:textId="77777777" w:rsidR="00A531F7" w:rsidRPr="005E10DA" w:rsidRDefault="00A531F7" w:rsidP="00A531F7">
            <w:pPr>
              <w:pStyle w:val="NoSpacing"/>
              <w:spacing w:line="276" w:lineRule="auto"/>
              <w:jc w:val="both"/>
              <w:rPr>
                <w:rFonts w:asciiTheme="minorHAnsi" w:hAnsiTheme="minorHAnsi" w:cstheme="minorHAnsi"/>
                <w:sz w:val="24"/>
                <w:szCs w:val="24"/>
              </w:rPr>
            </w:pPr>
          </w:p>
          <w:p w14:paraId="70B00321" w14:textId="42429236" w:rsidR="0062066B" w:rsidRDefault="0062066B" w:rsidP="005D22FC">
            <w:pPr>
              <w:spacing w:line="276" w:lineRule="auto"/>
              <w:jc w:val="both"/>
              <w:rPr>
                <w:rFonts w:asciiTheme="minorHAnsi" w:hAnsiTheme="minorHAnsi" w:cstheme="minorHAnsi"/>
              </w:rPr>
            </w:pPr>
          </w:p>
          <w:p w14:paraId="2B75090B" w14:textId="77777777" w:rsidR="0062066B" w:rsidRDefault="000B649A" w:rsidP="005D22FC">
            <w:pPr>
              <w:spacing w:line="276" w:lineRule="auto"/>
              <w:jc w:val="both"/>
              <w:rPr>
                <w:rFonts w:asciiTheme="minorHAnsi" w:hAnsiTheme="minorHAnsi" w:cstheme="minorHAnsi"/>
              </w:rPr>
            </w:pPr>
            <w:r w:rsidRPr="00575A6C">
              <w:rPr>
                <w:rFonts w:asciiTheme="minorHAnsi" w:hAnsiTheme="minorHAnsi" w:cstheme="minorHAnsi"/>
                <w:b/>
              </w:rPr>
              <w:t>a4) copie după Hotărârea Guvernului</w:t>
            </w:r>
            <w:r w:rsidRPr="00575A6C">
              <w:rPr>
                <w:rFonts w:asciiTheme="minorHAnsi" w:hAnsiTheme="minorHAnsi" w:cstheme="minorHAnsi"/>
              </w:rPr>
              <w:t xml:space="preserve"> sau a consiliului judeţean,</w:t>
            </w:r>
            <w:r w:rsidRPr="000B649A">
              <w:rPr>
                <w:rFonts w:asciiTheme="minorHAnsi" w:hAnsiTheme="minorHAnsi" w:cstheme="minorHAnsi"/>
              </w:rPr>
              <w:t xml:space="preserve"> respectiv a Consiliului General al Municipiului Bucureşti sau a consiliului local al comunei, al oraşului sau al municipiului, după caz, prin care se constituie dreptul de administrare, pentru entitățile publice care au teren în administrare.</w:t>
            </w:r>
          </w:p>
          <w:p w14:paraId="43E8AECE" w14:textId="77777777" w:rsidR="00C44DFC" w:rsidRDefault="00C44DFC" w:rsidP="005D22FC">
            <w:pPr>
              <w:spacing w:line="276" w:lineRule="auto"/>
              <w:jc w:val="both"/>
              <w:rPr>
                <w:rFonts w:asciiTheme="minorHAnsi" w:hAnsiTheme="minorHAnsi" w:cstheme="minorHAnsi"/>
              </w:rPr>
            </w:pPr>
          </w:p>
          <w:p w14:paraId="5086FD6F" w14:textId="77777777" w:rsidR="00C3515C" w:rsidRPr="005E10DA" w:rsidRDefault="00C3515C" w:rsidP="005D22FC">
            <w:pPr>
              <w:spacing w:line="276" w:lineRule="auto"/>
              <w:jc w:val="both"/>
              <w:rPr>
                <w:rFonts w:asciiTheme="minorHAnsi" w:hAnsiTheme="minorHAnsi" w:cstheme="minorHAnsi"/>
                <w:b/>
                <w:lang w:val="ro-RO"/>
              </w:rPr>
            </w:pPr>
            <w:r w:rsidRPr="005E10DA">
              <w:rPr>
                <w:rFonts w:asciiTheme="minorHAnsi" w:hAnsiTheme="minorHAnsi" w:cstheme="minorHAnsi"/>
                <w:b/>
                <w:lang w:val="ro-RO"/>
              </w:rPr>
              <w:t>Doc 1</w:t>
            </w:r>
            <w:r w:rsidR="00A531F7" w:rsidRPr="005E10DA">
              <w:rPr>
                <w:rFonts w:asciiTheme="minorHAnsi" w:hAnsiTheme="minorHAnsi" w:cstheme="minorHAnsi"/>
                <w:b/>
                <w:lang w:val="ro-RO"/>
              </w:rPr>
              <w:t>4</w:t>
            </w:r>
            <w:r w:rsidRPr="005E10DA">
              <w:rPr>
                <w:rFonts w:asciiTheme="minorHAnsi" w:hAnsiTheme="minorHAnsi" w:cstheme="minorHAnsi"/>
                <w:b/>
                <w:lang w:val="ro-RO"/>
              </w:rPr>
              <w:t xml:space="preserve"> Autorizaţia de plantare </w:t>
            </w:r>
          </w:p>
          <w:p w14:paraId="65B57B0A" w14:textId="77777777" w:rsidR="00C3515C" w:rsidRPr="005E10DA" w:rsidRDefault="00C3515C" w:rsidP="005D22FC">
            <w:pPr>
              <w:pStyle w:val="NoSpacing"/>
              <w:spacing w:line="276" w:lineRule="auto"/>
              <w:jc w:val="both"/>
              <w:rPr>
                <w:rFonts w:asciiTheme="minorHAnsi" w:hAnsiTheme="minorHAnsi" w:cs="Calibri"/>
              </w:rPr>
            </w:pPr>
          </w:p>
        </w:tc>
        <w:tc>
          <w:tcPr>
            <w:tcW w:w="4961" w:type="dxa"/>
          </w:tcPr>
          <w:p w14:paraId="7E3E282A" w14:textId="77777777" w:rsidR="00205D67" w:rsidRDefault="00205D67" w:rsidP="005D22FC">
            <w:pPr>
              <w:pStyle w:val="xl61"/>
              <w:pBdr>
                <w:left w:val="none" w:sz="0" w:space="0" w:color="auto"/>
              </w:pBdr>
              <w:spacing w:before="0" w:beforeAutospacing="0" w:after="0" w:afterAutospacing="0"/>
              <w:rPr>
                <w:rFonts w:asciiTheme="minorHAnsi" w:hAnsiTheme="minorHAnsi" w:cstheme="minorHAnsi"/>
                <w:lang w:val="it-IT"/>
              </w:rPr>
            </w:pPr>
            <w:r>
              <w:rPr>
                <w:rFonts w:asciiTheme="minorHAnsi" w:hAnsiTheme="minorHAnsi" w:cstheme="minorHAnsi"/>
                <w:lang w:val="it-IT"/>
              </w:rPr>
              <w:t xml:space="preserve">Punctajul </w:t>
            </w:r>
            <w:r w:rsidR="00335FBD">
              <w:rPr>
                <w:rFonts w:asciiTheme="minorHAnsi" w:hAnsiTheme="minorHAnsi" w:cstheme="minorHAnsi"/>
                <w:lang w:val="it-IT"/>
              </w:rPr>
              <w:t>se acordă doar pentru componentele</w:t>
            </w:r>
            <w:r>
              <w:rPr>
                <w:rFonts w:asciiTheme="minorHAnsi" w:hAnsiTheme="minorHAnsi" w:cstheme="minorHAnsi"/>
                <w:lang w:val="it-IT"/>
              </w:rPr>
              <w:t xml:space="preserve"> </w:t>
            </w:r>
            <w:r w:rsidR="00EC54BA">
              <w:rPr>
                <w:rFonts w:asciiTheme="minorHAnsi" w:hAnsiTheme="minorHAnsi" w:cstheme="minorHAnsi"/>
                <w:lang w:val="it-IT"/>
              </w:rPr>
              <w:t>1</w:t>
            </w:r>
            <w:r w:rsidR="00335FBD">
              <w:rPr>
                <w:rFonts w:asciiTheme="minorHAnsi" w:hAnsiTheme="minorHAnsi" w:cstheme="minorHAnsi"/>
                <w:lang w:val="it-IT"/>
              </w:rPr>
              <w:t xml:space="preserve"> și 1</w:t>
            </w:r>
            <w:r w:rsidR="00335FBD" w:rsidRPr="00786D0E">
              <w:rPr>
                <w:rFonts w:asciiTheme="minorHAnsi" w:hAnsiTheme="minorHAnsi" w:cstheme="minorHAnsi"/>
                <w:vertAlign w:val="superscript"/>
                <w:lang w:val="it-IT"/>
              </w:rPr>
              <w:t>1</w:t>
            </w:r>
            <w:r>
              <w:rPr>
                <w:rFonts w:asciiTheme="minorHAnsi" w:hAnsiTheme="minorHAnsi" w:cstheme="minorHAnsi"/>
                <w:lang w:val="it-IT"/>
              </w:rPr>
              <w:t>).</w:t>
            </w:r>
          </w:p>
          <w:p w14:paraId="3197C4ED" w14:textId="77777777" w:rsidR="00C3515C" w:rsidRPr="005E10DA" w:rsidRDefault="00C3515C" w:rsidP="005D22FC">
            <w:pPr>
              <w:pStyle w:val="xl61"/>
              <w:pBdr>
                <w:left w:val="none" w:sz="0" w:space="0" w:color="auto"/>
              </w:pBdr>
              <w:spacing w:before="0" w:beforeAutospacing="0" w:after="0" w:afterAutospacing="0"/>
              <w:rPr>
                <w:rFonts w:asciiTheme="minorHAnsi" w:hAnsiTheme="minorHAnsi" w:cstheme="minorHAnsi"/>
                <w:lang w:val="it-IT"/>
              </w:rPr>
            </w:pPr>
            <w:r w:rsidRPr="005E10DA">
              <w:rPr>
                <w:rFonts w:asciiTheme="minorHAnsi" w:hAnsiTheme="minorHAnsi" w:cstheme="minorHAnsi"/>
                <w:lang w:val="it-IT"/>
              </w:rPr>
              <w:t>Expertul verifică corelarea informaţiilor din documentul 1 cu cele din documentul 3, referitoare la de</w:t>
            </w:r>
            <w:r w:rsidRPr="005E10DA">
              <w:rPr>
                <w:rFonts w:asciiTheme="minorHAnsi" w:hAnsiTheme="minorHAnsi" w:cstheme="minorHAnsi"/>
                <w:lang w:val="ro-RO"/>
              </w:rPr>
              <w:t xml:space="preserve">ţinerea în proprietate a </w:t>
            </w:r>
            <w:r w:rsidRPr="005E10DA">
              <w:rPr>
                <w:rFonts w:asciiTheme="minorHAnsi" w:hAnsiTheme="minorHAnsi" w:cstheme="minorHAnsi"/>
              </w:rPr>
              <w:t>plantațiilor pomicole supuse reconversiei și/sau terenul pe care se face înființarea de plantații pomicole</w:t>
            </w:r>
            <w:r w:rsidRPr="005E10DA">
              <w:rPr>
                <w:rFonts w:asciiTheme="minorHAnsi" w:hAnsiTheme="minorHAnsi" w:cstheme="minorHAnsi"/>
                <w:lang w:val="it-IT"/>
              </w:rPr>
              <w:t>.</w:t>
            </w:r>
          </w:p>
          <w:p w14:paraId="266A80B4" w14:textId="77777777" w:rsidR="00C3515C" w:rsidRPr="005E10DA" w:rsidRDefault="00C3515C" w:rsidP="005D22FC">
            <w:pPr>
              <w:pStyle w:val="xl61"/>
              <w:pBdr>
                <w:left w:val="none" w:sz="0" w:space="0" w:color="auto"/>
              </w:pBdr>
              <w:spacing w:before="0" w:beforeAutospacing="0" w:after="0" w:afterAutospacing="0"/>
              <w:rPr>
                <w:rFonts w:asciiTheme="minorHAnsi" w:hAnsiTheme="minorHAnsi" w:cstheme="minorHAnsi"/>
                <w:lang w:val="it-IT"/>
              </w:rPr>
            </w:pPr>
          </w:p>
          <w:p w14:paraId="5ED8539A" w14:textId="77777777" w:rsidR="00C3515C" w:rsidRPr="005E10DA" w:rsidRDefault="00C3515C" w:rsidP="005D22FC">
            <w:pPr>
              <w:tabs>
                <w:tab w:val="left" w:pos="360"/>
              </w:tabs>
              <w:jc w:val="both"/>
              <w:rPr>
                <w:rFonts w:asciiTheme="minorHAnsi" w:hAnsiTheme="minorHAnsi" w:cstheme="minorHAnsi"/>
              </w:rPr>
            </w:pPr>
            <w:r w:rsidRPr="005E10DA">
              <w:rPr>
                <w:rFonts w:asciiTheme="minorHAnsi" w:hAnsiTheme="minorHAnsi" w:cstheme="minorHAnsi"/>
                <w:lang w:val="ro-RO"/>
              </w:rPr>
              <w:t xml:space="preserve">Solicitantul trebuie </w:t>
            </w:r>
            <w:r w:rsidR="0080614A" w:rsidRPr="005E10DA">
              <w:rPr>
                <w:rFonts w:asciiTheme="minorHAnsi" w:hAnsiTheme="minorHAnsi" w:cstheme="minorHAnsi"/>
                <w:lang w:val="ro-RO"/>
              </w:rPr>
              <w:t>s</w:t>
            </w:r>
            <w:r w:rsidR="0080614A">
              <w:rPr>
                <w:rFonts w:asciiTheme="minorHAnsi" w:hAnsiTheme="minorHAnsi" w:cstheme="minorHAnsi"/>
                <w:lang w:val="ro-RO"/>
              </w:rPr>
              <w:t>ă</w:t>
            </w:r>
            <w:r w:rsidR="0080614A" w:rsidRPr="005E10DA">
              <w:rPr>
                <w:rFonts w:asciiTheme="minorHAnsi" w:hAnsiTheme="minorHAnsi" w:cstheme="minorHAnsi"/>
                <w:lang w:val="ro-RO"/>
              </w:rPr>
              <w:t xml:space="preserve"> fac</w:t>
            </w:r>
            <w:r w:rsidR="0080614A">
              <w:rPr>
                <w:rFonts w:asciiTheme="minorHAnsi" w:hAnsiTheme="minorHAnsi" w:cstheme="minorHAnsi"/>
                <w:lang w:val="ro-RO"/>
              </w:rPr>
              <w:t>ă</w:t>
            </w:r>
            <w:r w:rsidR="0080614A" w:rsidRPr="005E10DA">
              <w:rPr>
                <w:rFonts w:asciiTheme="minorHAnsi" w:hAnsiTheme="minorHAnsi" w:cstheme="minorHAnsi"/>
                <w:lang w:val="ro-RO"/>
              </w:rPr>
              <w:t xml:space="preserve"> </w:t>
            </w:r>
            <w:r w:rsidRPr="005E10DA">
              <w:rPr>
                <w:rFonts w:asciiTheme="minorHAnsi" w:hAnsiTheme="minorHAnsi" w:cstheme="minorHAnsi"/>
                <w:lang w:val="ro-RO"/>
              </w:rPr>
              <w:t xml:space="preserve">dovada  </w:t>
            </w:r>
            <w:r w:rsidR="0080614A" w:rsidRPr="005E10DA">
              <w:rPr>
                <w:rFonts w:asciiTheme="minorHAnsi" w:hAnsiTheme="minorHAnsi" w:cstheme="minorHAnsi"/>
                <w:lang w:val="ro-RO"/>
              </w:rPr>
              <w:t>c</w:t>
            </w:r>
            <w:r w:rsidR="0080614A">
              <w:rPr>
                <w:rFonts w:asciiTheme="minorHAnsi" w:hAnsiTheme="minorHAnsi" w:cstheme="minorHAnsi"/>
                <w:lang w:val="ro-RO"/>
              </w:rPr>
              <w:t>ă</w:t>
            </w:r>
            <w:r w:rsidR="0080614A" w:rsidRPr="005E10DA">
              <w:rPr>
                <w:rFonts w:asciiTheme="minorHAnsi" w:hAnsiTheme="minorHAnsi" w:cstheme="minorHAnsi"/>
                <w:lang w:val="ro-RO"/>
              </w:rPr>
              <w:t xml:space="preserve"> </w:t>
            </w:r>
            <w:r w:rsidRPr="005E10DA">
              <w:rPr>
                <w:rFonts w:asciiTheme="minorHAnsi" w:hAnsiTheme="minorHAnsi" w:cstheme="minorHAnsi"/>
                <w:lang w:val="ro-RO"/>
              </w:rPr>
              <w:t>este proprietar al</w:t>
            </w:r>
            <w:r w:rsidR="006C3491">
              <w:rPr>
                <w:rFonts w:asciiTheme="minorHAnsi" w:hAnsiTheme="minorHAnsi" w:cstheme="minorHAnsi"/>
                <w:lang w:val="ro-RO"/>
              </w:rPr>
              <w:t xml:space="preserve"> terenului și</w:t>
            </w:r>
            <w:r w:rsidRPr="005E10DA">
              <w:rPr>
                <w:rFonts w:asciiTheme="minorHAnsi" w:hAnsiTheme="minorHAnsi" w:cstheme="minorHAnsi"/>
                <w:lang w:val="ro-RO"/>
              </w:rPr>
              <w:t xml:space="preserve"> </w:t>
            </w:r>
            <w:r w:rsidRPr="005E10DA">
              <w:rPr>
                <w:rFonts w:asciiTheme="minorHAnsi" w:hAnsiTheme="minorHAnsi" w:cstheme="minorHAnsi"/>
              </w:rPr>
              <w:t>plantațiilor pomicole supuse reconversiei și/sau  terenul pe care se face înființarea de plantații pomicole</w:t>
            </w:r>
            <w:r w:rsidR="00696112">
              <w:rPr>
                <w:rFonts w:asciiTheme="minorHAnsi" w:hAnsiTheme="minorHAnsi" w:cstheme="minorHAnsi"/>
              </w:rPr>
              <w:t>/pepiniere</w:t>
            </w:r>
            <w:r w:rsidRPr="005E10DA">
              <w:rPr>
                <w:rFonts w:asciiTheme="minorHAnsi" w:hAnsiTheme="minorHAnsi" w:cstheme="minorHAnsi"/>
                <w:lang w:val="ro-RO"/>
              </w:rPr>
              <w:t xml:space="preserve"> cu acte de proprietate </w:t>
            </w:r>
            <w:r w:rsidRPr="005E10DA">
              <w:rPr>
                <w:rFonts w:asciiTheme="minorHAnsi" w:hAnsiTheme="minorHAnsi" w:cstheme="minorHAnsi"/>
                <w:bCs/>
                <w:lang w:val="ro-RO"/>
              </w:rPr>
              <w:t>conforme legislaţiei în vigoare</w:t>
            </w:r>
            <w:r w:rsidR="007A7A07" w:rsidRPr="005E10DA">
              <w:rPr>
                <w:rFonts w:asciiTheme="minorHAnsi" w:hAnsiTheme="minorHAnsi" w:cstheme="minorHAnsi"/>
                <w:bCs/>
                <w:lang w:val="ro-RO"/>
              </w:rPr>
              <w:t>, conform documentelor</w:t>
            </w:r>
            <w:r w:rsidRPr="005E10DA">
              <w:rPr>
                <w:rFonts w:asciiTheme="minorHAnsi" w:hAnsiTheme="minorHAnsi" w:cstheme="minorHAnsi"/>
                <w:lang w:val="it-IT"/>
              </w:rPr>
              <w:t>(</w:t>
            </w:r>
            <w:r w:rsidRPr="0012405E">
              <w:rPr>
                <w:rFonts w:asciiTheme="minorHAnsi" w:hAnsiTheme="minorHAnsi" w:cstheme="minorHAnsi"/>
                <w:i/>
              </w:rPr>
              <w:t>contract de vanzare-cumparare autentificat de notar, act de donație autentificat de notar, hotărâre judecătorească definitivă și irevocabilă cu punere în posesie, certificat de moștenitor unic autentificat de notar</w:t>
            </w:r>
            <w:r w:rsidRPr="005E10DA">
              <w:rPr>
                <w:rFonts w:asciiTheme="minorHAnsi" w:hAnsiTheme="minorHAnsi" w:cstheme="minorHAnsi"/>
              </w:rPr>
              <w:t>)</w:t>
            </w:r>
            <w:r w:rsidR="00AF7230">
              <w:rPr>
                <w:rFonts w:asciiTheme="minorHAnsi" w:hAnsiTheme="minorHAnsi" w:cstheme="minorHAnsi"/>
              </w:rPr>
              <w:t>.</w:t>
            </w:r>
            <w:r w:rsidRPr="005E10DA">
              <w:rPr>
                <w:rFonts w:asciiTheme="minorHAnsi" w:hAnsiTheme="minorHAnsi" w:cstheme="minorHAnsi"/>
              </w:rPr>
              <w:t xml:space="preserve"> </w:t>
            </w:r>
          </w:p>
          <w:p w14:paraId="6A8586A6" w14:textId="77777777" w:rsidR="00C3515C" w:rsidRDefault="00C3515C" w:rsidP="00D770B7">
            <w:pPr>
              <w:spacing w:after="200" w:line="276" w:lineRule="auto"/>
              <w:jc w:val="both"/>
              <w:rPr>
                <w:rFonts w:ascii="Calibri" w:hAnsi="Calibri" w:cs="Calibri"/>
                <w:i/>
              </w:rPr>
            </w:pPr>
            <w:r w:rsidRPr="005E10DA">
              <w:rPr>
                <w:rFonts w:asciiTheme="minorHAnsi" w:hAnsiTheme="minorHAnsi" w:cstheme="minorHAnsi"/>
              </w:rPr>
              <w:t xml:space="preserve">Punctajul se calculează în funcție de proporția de teren în proprietate din total teren pe care se </w:t>
            </w:r>
            <w:r w:rsidRPr="005E10DA">
              <w:rPr>
                <w:rFonts w:asciiTheme="minorHAnsi" w:hAnsiTheme="minorHAnsi" w:cstheme="minorHAnsi"/>
              </w:rPr>
              <w:lastRenderedPageBreak/>
              <w:t>realizează investiţia (înfiinţare</w:t>
            </w:r>
            <w:r w:rsidR="006C3491">
              <w:rPr>
                <w:rFonts w:asciiTheme="minorHAnsi" w:hAnsiTheme="minorHAnsi" w:cstheme="minorHAnsi"/>
              </w:rPr>
              <w:t>a</w:t>
            </w:r>
            <w:r w:rsidRPr="005E10DA">
              <w:rPr>
                <w:rFonts w:asciiTheme="minorHAnsi" w:hAnsiTheme="minorHAnsi" w:cstheme="minorHAnsi"/>
              </w:rPr>
              <w:t xml:space="preserve"> şi/sau reconversi</w:t>
            </w:r>
            <w:r w:rsidR="006C3491">
              <w:rPr>
                <w:rFonts w:asciiTheme="minorHAnsi" w:hAnsiTheme="minorHAnsi" w:cstheme="minorHAnsi"/>
              </w:rPr>
              <w:t>a</w:t>
            </w:r>
            <w:r w:rsidR="00C521A4" w:rsidRPr="005E10DA">
              <w:rPr>
                <w:rFonts w:asciiTheme="minorHAnsi" w:hAnsiTheme="minorHAnsi" w:cstheme="minorHAnsi"/>
              </w:rPr>
              <w:t>, inclusiv pepiniere</w:t>
            </w:r>
            <w:r w:rsidRPr="005E10DA">
              <w:rPr>
                <w:rFonts w:asciiTheme="minorHAnsi" w:hAnsiTheme="minorHAnsi" w:cstheme="minorHAnsi"/>
              </w:rPr>
              <w:t>).</w:t>
            </w:r>
            <w:r w:rsidR="00A531F7" w:rsidRPr="005E10DA">
              <w:rPr>
                <w:rFonts w:ascii="Calibri" w:hAnsi="Calibri" w:cs="Calibri"/>
                <w:i/>
              </w:rPr>
              <w:t xml:space="preserve"> </w:t>
            </w:r>
          </w:p>
          <w:p w14:paraId="467133B6" w14:textId="0EF00B7F" w:rsidR="00BD1A98" w:rsidRPr="00786D0E" w:rsidRDefault="00BD1A98" w:rsidP="00786D0E">
            <w:pPr>
              <w:jc w:val="both"/>
              <w:rPr>
                <w:rFonts w:asciiTheme="minorHAnsi" w:hAnsiTheme="minorHAnsi" w:cstheme="minorHAnsi"/>
                <w:lang w:val="it-IT"/>
              </w:rPr>
            </w:pPr>
            <w:r>
              <w:rPr>
                <w:rFonts w:asciiTheme="minorHAnsi" w:hAnsiTheme="minorHAnsi" w:cstheme="minorHAnsi"/>
                <w:lang w:val="it-IT"/>
              </w:rPr>
              <w:t>Î</w:t>
            </w:r>
            <w:r w:rsidRPr="00042AF8">
              <w:rPr>
                <w:rFonts w:asciiTheme="minorHAnsi" w:hAnsiTheme="minorHAnsi" w:cstheme="minorHAnsi"/>
                <w:lang w:val="it-IT"/>
              </w:rPr>
              <w:t>n cazul entităților publice cu personalitate juridică</w:t>
            </w:r>
            <w:r>
              <w:rPr>
                <w:rFonts w:asciiTheme="minorHAnsi" w:hAnsiTheme="minorHAnsi" w:cstheme="minorHAnsi"/>
                <w:lang w:val="it-IT"/>
              </w:rPr>
              <w:t xml:space="preserve"> se verifică dacă prin </w:t>
            </w:r>
            <w:r w:rsidRPr="00BD1A98">
              <w:rPr>
                <w:rFonts w:asciiTheme="minorHAnsi" w:hAnsiTheme="minorHAnsi" w:cstheme="minorHAnsi"/>
                <w:lang w:val="it-IT"/>
              </w:rPr>
              <w:t>Hotărâre</w:t>
            </w:r>
            <w:r>
              <w:rPr>
                <w:rFonts w:asciiTheme="minorHAnsi" w:hAnsiTheme="minorHAnsi" w:cstheme="minorHAnsi"/>
                <w:lang w:val="it-IT"/>
              </w:rPr>
              <w:t xml:space="preserve"> </w:t>
            </w:r>
            <w:r w:rsidRPr="00BD1A98">
              <w:rPr>
                <w:rFonts w:asciiTheme="minorHAnsi" w:hAnsiTheme="minorHAnsi" w:cstheme="minorHAnsi"/>
                <w:lang w:val="it-IT"/>
              </w:rPr>
              <w:t xml:space="preserve">a Guvernului sau a consiliului judeţean, respectiv a Consiliului General al Municipiului Bucureşti sau a consiliului local al comunei, al oraşului sau al municipiului, după caz, </w:t>
            </w:r>
            <w:r>
              <w:rPr>
                <w:rFonts w:asciiTheme="minorHAnsi" w:hAnsiTheme="minorHAnsi" w:cstheme="minorHAnsi"/>
                <w:lang w:val="it-IT"/>
              </w:rPr>
              <w:t>a fost</w:t>
            </w:r>
            <w:r w:rsidRPr="00BD1A98">
              <w:rPr>
                <w:rFonts w:asciiTheme="minorHAnsi" w:hAnsiTheme="minorHAnsi" w:cstheme="minorHAnsi"/>
                <w:lang w:val="it-IT"/>
              </w:rPr>
              <w:t xml:space="preserve"> </w:t>
            </w:r>
            <w:r>
              <w:rPr>
                <w:rFonts w:asciiTheme="minorHAnsi" w:hAnsiTheme="minorHAnsi" w:cstheme="minorHAnsi"/>
                <w:lang w:val="it-IT"/>
              </w:rPr>
              <w:t>constituit</w:t>
            </w:r>
            <w:r w:rsidRPr="00BD1A98">
              <w:rPr>
                <w:rFonts w:asciiTheme="minorHAnsi" w:hAnsiTheme="minorHAnsi" w:cstheme="minorHAnsi"/>
                <w:lang w:val="it-IT"/>
              </w:rPr>
              <w:t xml:space="preserve"> dreptul de administrare</w:t>
            </w:r>
            <w:r>
              <w:rPr>
                <w:rFonts w:asciiTheme="minorHAnsi" w:hAnsiTheme="minorHAnsi" w:cstheme="minorHAnsi"/>
                <w:lang w:val="it-IT"/>
              </w:rPr>
              <w:t xml:space="preserve"> pentru solicitant.</w:t>
            </w:r>
          </w:p>
          <w:p w14:paraId="7FD9A528" w14:textId="77777777" w:rsidR="00C3515C" w:rsidRPr="005E10DA" w:rsidRDefault="00C3515C" w:rsidP="005D22FC">
            <w:pPr>
              <w:jc w:val="both"/>
              <w:rPr>
                <w:rFonts w:asciiTheme="minorHAnsi" w:hAnsiTheme="minorHAnsi" w:cstheme="minorHAnsi"/>
                <w:lang w:val="it-IT" w:bidi="ar-BH"/>
              </w:rPr>
            </w:pPr>
            <w:r w:rsidRPr="005E10DA">
              <w:rPr>
                <w:rFonts w:asciiTheme="minorHAnsi" w:hAnsiTheme="minorHAnsi" w:cstheme="minorHAnsi"/>
                <w:b/>
                <w:lang w:val="ro-RO"/>
              </w:rPr>
              <w:t>Doc 1</w:t>
            </w:r>
            <w:r w:rsidR="00A531F7" w:rsidRPr="005E10DA">
              <w:rPr>
                <w:rFonts w:asciiTheme="minorHAnsi" w:hAnsiTheme="minorHAnsi" w:cstheme="minorHAnsi"/>
                <w:b/>
                <w:lang w:val="ro-RO"/>
              </w:rPr>
              <w:t>4</w:t>
            </w:r>
            <w:r w:rsidRPr="005E10DA">
              <w:rPr>
                <w:rFonts w:asciiTheme="minorHAnsi" w:hAnsiTheme="minorHAnsi" w:cstheme="minorHAnsi"/>
                <w:lang w:val="it-IT"/>
              </w:rPr>
              <w:t xml:space="preserve"> Expertul verifică </w:t>
            </w:r>
            <w:r w:rsidR="005133A5" w:rsidRPr="005E10DA">
              <w:rPr>
                <w:rFonts w:asciiTheme="minorHAnsi" w:hAnsiTheme="minorHAnsi" w:cstheme="minorHAnsi"/>
                <w:lang w:val="it-IT"/>
              </w:rPr>
              <w:t>dac</w:t>
            </w:r>
            <w:r w:rsidR="005133A5">
              <w:rPr>
                <w:rFonts w:asciiTheme="minorHAnsi" w:hAnsiTheme="minorHAnsi" w:cstheme="minorHAnsi"/>
                <w:lang w:val="it-IT"/>
              </w:rPr>
              <w:t>ă</w:t>
            </w:r>
            <w:r w:rsidR="005133A5" w:rsidRPr="005E10DA">
              <w:rPr>
                <w:rFonts w:asciiTheme="minorHAnsi" w:hAnsiTheme="minorHAnsi" w:cstheme="minorHAnsi"/>
                <w:lang w:val="it-IT"/>
              </w:rPr>
              <w:t xml:space="preserve">  </w:t>
            </w:r>
            <w:r w:rsidRPr="005E10DA">
              <w:rPr>
                <w:rFonts w:asciiTheme="minorHAnsi" w:hAnsiTheme="minorHAnsi" w:cstheme="minorHAnsi"/>
                <w:b/>
                <w:lang w:val="it-IT"/>
              </w:rPr>
              <w:t>Autorizaţia de plantare</w:t>
            </w:r>
            <w:r w:rsidRPr="005E10DA">
              <w:rPr>
                <w:rFonts w:asciiTheme="minorHAnsi" w:hAnsiTheme="minorHAnsi" w:cstheme="minorHAnsi"/>
                <w:lang w:val="it-IT"/>
              </w:rPr>
              <w:t xml:space="preserve"> este </w:t>
            </w:r>
            <w:r w:rsidRPr="005E10DA">
              <w:rPr>
                <w:rFonts w:asciiTheme="minorHAnsi" w:hAnsiTheme="minorHAnsi" w:cstheme="minorHAnsi"/>
                <w:lang w:val="it-IT" w:bidi="ar-BH"/>
              </w:rPr>
              <w:t xml:space="preserve">eliberată de către Direcţia pentru Agricultură </w:t>
            </w:r>
            <w:r w:rsidR="00A531F7" w:rsidRPr="005E10DA">
              <w:rPr>
                <w:rFonts w:asciiTheme="minorHAnsi" w:hAnsiTheme="minorHAnsi" w:cstheme="minorHAnsi"/>
                <w:lang w:val="it-IT" w:bidi="ar-BH"/>
              </w:rPr>
              <w:t>Judeţe</w:t>
            </w:r>
            <w:r w:rsidR="00D76BEF" w:rsidRPr="005E10DA">
              <w:rPr>
                <w:rFonts w:asciiTheme="minorHAnsi" w:hAnsiTheme="minorHAnsi" w:cstheme="minorHAnsi"/>
                <w:lang w:val="it-IT" w:bidi="ar-BH"/>
              </w:rPr>
              <w:t>ană</w:t>
            </w:r>
            <w:r w:rsidR="00A531F7" w:rsidRPr="005E10DA">
              <w:rPr>
                <w:rFonts w:asciiTheme="minorHAnsi" w:hAnsiTheme="minorHAnsi" w:cstheme="minorHAnsi"/>
                <w:lang w:val="it-IT" w:bidi="ar-BH"/>
              </w:rPr>
              <w:t xml:space="preserve"> </w:t>
            </w:r>
            <w:r w:rsidRPr="005E10DA">
              <w:rPr>
                <w:rFonts w:asciiTheme="minorHAnsi" w:hAnsiTheme="minorHAnsi" w:cstheme="minorHAnsi"/>
                <w:lang w:val="it-IT" w:bidi="ar-BH"/>
              </w:rPr>
              <w:t>in numele solicitantului pentru suprafata şi soiurile vizate de proiect.</w:t>
            </w:r>
          </w:p>
          <w:p w14:paraId="5BA1D9C7" w14:textId="77777777" w:rsidR="00E74E2D" w:rsidRPr="005E10DA" w:rsidRDefault="00E74E2D" w:rsidP="00D770B7">
            <w:pPr>
              <w:spacing w:line="276" w:lineRule="auto"/>
              <w:jc w:val="both"/>
              <w:rPr>
                <w:rFonts w:asciiTheme="minorHAnsi" w:hAnsiTheme="minorHAnsi" w:cstheme="minorHAnsi"/>
                <w:b/>
                <w:lang w:val="ro-RO"/>
              </w:rPr>
            </w:pPr>
          </w:p>
          <w:p w14:paraId="6B2C9702" w14:textId="77777777" w:rsidR="00C3515C" w:rsidRPr="005E10DA" w:rsidRDefault="00381045" w:rsidP="00D770B7">
            <w:pPr>
              <w:spacing w:line="276" w:lineRule="auto"/>
              <w:jc w:val="both"/>
              <w:rPr>
                <w:rFonts w:asciiTheme="minorHAnsi" w:hAnsiTheme="minorHAnsi" w:cstheme="minorHAnsi"/>
                <w:b/>
                <w:lang w:val="it-IT"/>
              </w:rPr>
            </w:pPr>
            <w:r w:rsidRPr="005E10DA">
              <w:rPr>
                <w:rFonts w:asciiTheme="minorHAnsi" w:hAnsiTheme="minorHAnsi" w:cstheme="minorHAnsi"/>
                <w:b/>
                <w:lang w:val="it-IT"/>
              </w:rPr>
              <w:t>Notă: extrasul/copia din Registrul agricol nu constituie document de proprietate</w:t>
            </w:r>
          </w:p>
          <w:p w14:paraId="28AA2143" w14:textId="77777777" w:rsidR="00E74E2D" w:rsidRPr="005E10DA" w:rsidRDefault="00E74E2D" w:rsidP="00D770B7">
            <w:pPr>
              <w:spacing w:line="276" w:lineRule="auto"/>
              <w:jc w:val="both"/>
              <w:rPr>
                <w:rFonts w:asciiTheme="minorHAnsi" w:hAnsiTheme="minorHAnsi" w:cstheme="minorHAnsi"/>
                <w:lang w:val="it-IT"/>
              </w:rPr>
            </w:pPr>
          </w:p>
          <w:p w14:paraId="7D058C36" w14:textId="0CDF4E08" w:rsidR="001B4265" w:rsidRPr="005E10DA" w:rsidRDefault="001B4265" w:rsidP="005D22FC">
            <w:pPr>
              <w:pStyle w:val="ListParagraph"/>
              <w:spacing w:line="240" w:lineRule="auto"/>
              <w:ind w:left="0"/>
              <w:jc w:val="both"/>
              <w:rPr>
                <w:rFonts w:asciiTheme="minorHAnsi" w:hAnsiTheme="minorHAnsi" w:cstheme="minorHAnsi"/>
                <w:sz w:val="24"/>
                <w:szCs w:val="24"/>
                <w:lang w:val="it-IT"/>
              </w:rPr>
            </w:pPr>
          </w:p>
        </w:tc>
      </w:tr>
    </w:tbl>
    <w:p w14:paraId="6BB10046" w14:textId="77777777" w:rsidR="00C3515C" w:rsidRPr="005E10DA" w:rsidRDefault="00C3515C" w:rsidP="005D22FC">
      <w:pPr>
        <w:widowControl w:val="0"/>
        <w:tabs>
          <w:tab w:val="left" w:pos="706"/>
        </w:tabs>
        <w:autoSpaceDE w:val="0"/>
        <w:autoSpaceDN w:val="0"/>
        <w:adjustRightInd w:val="0"/>
        <w:spacing w:line="254" w:lineRule="exact"/>
        <w:jc w:val="both"/>
        <w:rPr>
          <w:rFonts w:asciiTheme="minorHAnsi" w:hAnsiTheme="minorHAnsi" w:cs="Arial"/>
          <w:b/>
          <w:lang w:val="ro-RO"/>
        </w:rPr>
      </w:pPr>
    </w:p>
    <w:p w14:paraId="00647073" w14:textId="7C1D78A7" w:rsidR="00EE08EC" w:rsidRPr="005E10DA" w:rsidRDefault="00EE08EC" w:rsidP="005D22FC">
      <w:pPr>
        <w:spacing w:after="200" w:line="276" w:lineRule="auto"/>
        <w:jc w:val="both"/>
        <w:rPr>
          <w:rFonts w:asciiTheme="minorHAnsi" w:hAnsiTheme="minorHAnsi" w:cstheme="minorHAnsi"/>
        </w:rPr>
      </w:pPr>
      <w:r w:rsidRPr="00575A6C">
        <w:rPr>
          <w:rFonts w:asciiTheme="minorHAnsi" w:hAnsiTheme="minorHAnsi"/>
          <w:b/>
        </w:rPr>
        <w:t>P.</w:t>
      </w:r>
      <w:r w:rsidR="00DC0C8B" w:rsidRPr="00575A6C">
        <w:rPr>
          <w:rFonts w:asciiTheme="minorHAnsi" w:hAnsiTheme="minorHAnsi"/>
          <w:b/>
        </w:rPr>
        <w:t>6</w:t>
      </w:r>
      <w:r w:rsidRPr="005E10DA">
        <w:rPr>
          <w:rFonts w:asciiTheme="minorHAnsi" w:hAnsiTheme="minorHAnsi"/>
          <w:b/>
        </w:rPr>
        <w:t xml:space="preserve"> </w:t>
      </w:r>
      <w:r w:rsidRPr="005E10DA">
        <w:rPr>
          <w:rFonts w:asciiTheme="minorHAnsi" w:hAnsiTheme="minorHAnsi" w:cstheme="minorHAnsi"/>
          <w:b/>
        </w:rPr>
        <w:t>Principiul nivelului de calificare (studii superioare în domeniul proiectului</w:t>
      </w:r>
      <w:r w:rsidR="00C15B27">
        <w:rPr>
          <w:rFonts w:asciiTheme="minorHAnsi" w:hAnsiTheme="minorHAnsi" w:cstheme="minorHAnsi"/>
          <w:b/>
        </w:rPr>
        <w:t>,</w:t>
      </w:r>
      <w:r w:rsidRPr="005E10DA">
        <w:rPr>
          <w:rFonts w:asciiTheme="minorHAnsi" w:hAnsiTheme="minorHAnsi" w:cstheme="minorHAnsi"/>
          <w:b/>
        </w:rPr>
        <w:t xml:space="preserve"> studii medii în domeniul proiectului etc.)</w:t>
      </w:r>
      <w:r w:rsidR="00CB5A20" w:rsidRPr="005E10DA">
        <w:rPr>
          <w:rFonts w:asciiTheme="minorHAnsi" w:hAnsiTheme="minorHAnsi" w:cstheme="minorHAnsi"/>
          <w:b/>
        </w:rPr>
        <w:t xml:space="preserve">, punctaj maxim/criteriu  </w:t>
      </w:r>
      <w:r w:rsidR="002A0890" w:rsidRPr="005E10DA">
        <w:rPr>
          <w:rFonts w:asciiTheme="minorHAnsi" w:hAnsiTheme="minorHAnsi" w:cstheme="minorHAnsi"/>
          <w:b/>
        </w:rPr>
        <w:t>10</w:t>
      </w:r>
      <w:r w:rsidR="00CB5A20" w:rsidRPr="005E10DA">
        <w:rPr>
          <w:rFonts w:asciiTheme="minorHAnsi" w:hAnsiTheme="minorHAnsi" w:cstheme="minorHAnsi"/>
          <w:b/>
        </w:rPr>
        <w:t xml:space="preserve"> puncte</w:t>
      </w:r>
      <w:r w:rsidRPr="005E10DA">
        <w:rPr>
          <w:rFonts w:asciiTheme="minorHAnsi" w:hAnsiTheme="minorHAnsi" w:cstheme="minorHAnsi"/>
          <w:b/>
        </w:rPr>
        <w:t>;</w:t>
      </w:r>
    </w:p>
    <w:p w14:paraId="283A985D" w14:textId="77777777" w:rsidR="00627675" w:rsidRDefault="00B13618" w:rsidP="00984419">
      <w:pPr>
        <w:pStyle w:val="NoSpacing"/>
        <w:tabs>
          <w:tab w:val="left" w:pos="709"/>
          <w:tab w:val="left" w:pos="1418"/>
          <w:tab w:val="left" w:pos="2127"/>
          <w:tab w:val="left" w:pos="4536"/>
        </w:tabs>
        <w:spacing w:line="276" w:lineRule="auto"/>
        <w:jc w:val="both"/>
        <w:rPr>
          <w:rFonts w:asciiTheme="minorHAnsi" w:hAnsiTheme="minorHAnsi" w:cstheme="minorHAnsi"/>
          <w:b/>
          <w:sz w:val="24"/>
          <w:szCs w:val="24"/>
        </w:rPr>
      </w:pPr>
      <w:r w:rsidRPr="004D1B01">
        <w:rPr>
          <w:rFonts w:ascii="Calibri" w:hAnsi="Calibri" w:cs="Calibri"/>
          <w:sz w:val="24"/>
          <w:szCs w:val="24"/>
        </w:rPr>
        <w:t>1.</w:t>
      </w:r>
      <w:r w:rsidR="002A0890" w:rsidRPr="004D1B01">
        <w:rPr>
          <w:rFonts w:ascii="Calibri" w:hAnsi="Calibri" w:cs="Calibri"/>
          <w:sz w:val="24"/>
          <w:szCs w:val="24"/>
        </w:rPr>
        <w:t>Administratorul/Managerul exploataţiei deține calificare în raport cu activitatea prevăzută prin proiect, astfel:</w:t>
      </w:r>
    </w:p>
    <w:p w14:paraId="6AF3DE2F" w14:textId="77777777" w:rsidR="00627675" w:rsidRDefault="00EB3A2F" w:rsidP="00984419">
      <w:pPr>
        <w:pStyle w:val="NoSpacing"/>
        <w:tabs>
          <w:tab w:val="left" w:pos="709"/>
          <w:tab w:val="left" w:pos="1418"/>
          <w:tab w:val="left" w:pos="2127"/>
          <w:tab w:val="left" w:pos="4536"/>
        </w:tabs>
        <w:spacing w:line="276" w:lineRule="auto"/>
        <w:jc w:val="both"/>
        <w:rPr>
          <w:rFonts w:asciiTheme="minorHAnsi" w:hAnsiTheme="minorHAnsi" w:cstheme="minorHAnsi"/>
          <w:b/>
          <w:sz w:val="24"/>
          <w:szCs w:val="24"/>
        </w:rPr>
      </w:pPr>
      <w:r w:rsidRPr="005E10DA">
        <w:rPr>
          <w:rFonts w:asciiTheme="minorHAnsi" w:hAnsiTheme="minorHAnsi" w:cstheme="minorHAnsi"/>
          <w:b/>
          <w:sz w:val="24"/>
          <w:szCs w:val="24"/>
        </w:rPr>
        <w:t xml:space="preserve"> </w:t>
      </w:r>
      <w:r w:rsidR="00B13618" w:rsidRPr="005E10DA">
        <w:rPr>
          <w:rFonts w:asciiTheme="minorHAnsi" w:hAnsiTheme="minorHAnsi" w:cstheme="minorHAnsi"/>
          <w:b/>
          <w:sz w:val="24"/>
          <w:szCs w:val="24"/>
        </w:rPr>
        <w:t>a)</w:t>
      </w:r>
      <w:r w:rsidR="00EE08EC" w:rsidRPr="005E10DA">
        <w:rPr>
          <w:rFonts w:asciiTheme="minorHAnsi" w:hAnsiTheme="minorHAnsi" w:cstheme="minorHAnsi"/>
          <w:sz w:val="24"/>
          <w:szCs w:val="24"/>
        </w:rPr>
        <w:t xml:space="preserve"> </w:t>
      </w:r>
      <w:r w:rsidR="00EE08EC" w:rsidRPr="005E10DA">
        <w:rPr>
          <w:rFonts w:asciiTheme="minorHAnsi" w:hAnsiTheme="minorHAnsi" w:cstheme="minorHAnsi"/>
          <w:b/>
          <w:sz w:val="24"/>
          <w:szCs w:val="24"/>
        </w:rPr>
        <w:t xml:space="preserve">studii superioare                               </w:t>
      </w:r>
      <w:r w:rsidR="002A0890" w:rsidRPr="005E10DA">
        <w:rPr>
          <w:rFonts w:asciiTheme="minorHAnsi" w:hAnsiTheme="minorHAnsi" w:cstheme="minorHAnsi"/>
          <w:b/>
          <w:sz w:val="24"/>
          <w:szCs w:val="24"/>
        </w:rPr>
        <w:t>10</w:t>
      </w:r>
      <w:r w:rsidR="00EE08EC" w:rsidRPr="005E10DA">
        <w:rPr>
          <w:rFonts w:asciiTheme="minorHAnsi" w:hAnsiTheme="minorHAnsi" w:cstheme="minorHAnsi"/>
          <w:b/>
          <w:sz w:val="24"/>
          <w:szCs w:val="24"/>
        </w:rPr>
        <w:t xml:space="preserve"> p </w:t>
      </w:r>
    </w:p>
    <w:p w14:paraId="289F945B" w14:textId="77777777" w:rsidR="00D6141F" w:rsidRPr="005E10DA" w:rsidRDefault="00D6141F" w:rsidP="00984419">
      <w:pPr>
        <w:pStyle w:val="NoSpacing"/>
        <w:tabs>
          <w:tab w:val="left" w:pos="709"/>
          <w:tab w:val="left" w:pos="1418"/>
          <w:tab w:val="left" w:pos="2127"/>
          <w:tab w:val="left" w:pos="4536"/>
        </w:tabs>
        <w:spacing w:line="276" w:lineRule="auto"/>
        <w:jc w:val="both"/>
        <w:rPr>
          <w:rFonts w:asciiTheme="minorHAnsi" w:hAnsiTheme="minorHAnsi" w:cstheme="minorHAnsi"/>
          <w:b/>
          <w:sz w:val="24"/>
          <w:szCs w:val="24"/>
        </w:rPr>
      </w:pPr>
      <w:r>
        <w:rPr>
          <w:rFonts w:asciiTheme="minorHAnsi" w:hAnsiTheme="minorHAnsi" w:cstheme="minorHAnsi"/>
          <w:b/>
          <w:sz w:val="24"/>
          <w:szCs w:val="24"/>
        </w:rPr>
        <w:t xml:space="preserve">b) </w:t>
      </w:r>
      <w:r w:rsidRPr="00D6141F">
        <w:rPr>
          <w:rFonts w:asciiTheme="minorHAnsi" w:hAnsiTheme="minorHAnsi" w:cstheme="minorHAnsi"/>
          <w:b/>
          <w:sz w:val="24"/>
          <w:szCs w:val="24"/>
        </w:rPr>
        <w:t>studii superioare an terminal sau studii superioare absolvite fără diplomă de licență  8 p</w:t>
      </w:r>
    </w:p>
    <w:p w14:paraId="0D0B3477" w14:textId="23999B4F" w:rsidR="00D04619" w:rsidRDefault="000D0DC9" w:rsidP="004D1B01">
      <w:pPr>
        <w:pStyle w:val="NoSpacing"/>
        <w:tabs>
          <w:tab w:val="left" w:pos="709"/>
          <w:tab w:val="left" w:pos="1418"/>
          <w:tab w:val="left" w:pos="2127"/>
          <w:tab w:val="left" w:pos="4536"/>
        </w:tabs>
        <w:spacing w:line="276" w:lineRule="auto"/>
        <w:jc w:val="both"/>
        <w:rPr>
          <w:rFonts w:asciiTheme="minorHAnsi" w:hAnsiTheme="minorHAnsi" w:cstheme="minorHAnsi"/>
          <w:b/>
          <w:sz w:val="24"/>
          <w:szCs w:val="24"/>
        </w:rPr>
      </w:pPr>
      <w:r>
        <w:rPr>
          <w:rFonts w:asciiTheme="minorHAnsi" w:hAnsiTheme="minorHAnsi" w:cstheme="minorHAnsi"/>
          <w:b/>
          <w:sz w:val="24"/>
          <w:szCs w:val="24"/>
        </w:rPr>
        <w:t>c</w:t>
      </w:r>
      <w:r w:rsidR="00B13618" w:rsidRPr="005E10DA">
        <w:rPr>
          <w:rFonts w:asciiTheme="minorHAnsi" w:hAnsiTheme="minorHAnsi" w:cstheme="minorHAnsi"/>
          <w:b/>
          <w:sz w:val="24"/>
          <w:szCs w:val="24"/>
        </w:rPr>
        <w:t>)</w:t>
      </w:r>
      <w:r w:rsidR="00EE08EC" w:rsidRPr="005E10DA">
        <w:rPr>
          <w:rFonts w:asciiTheme="minorHAnsi" w:hAnsiTheme="minorHAnsi" w:cstheme="minorHAnsi"/>
          <w:b/>
          <w:sz w:val="24"/>
          <w:szCs w:val="24"/>
        </w:rPr>
        <w:t>studii lice</w:t>
      </w:r>
      <w:r w:rsidR="004356CC" w:rsidRPr="005E10DA">
        <w:rPr>
          <w:rFonts w:asciiTheme="minorHAnsi" w:hAnsiTheme="minorHAnsi" w:cstheme="minorHAnsi"/>
          <w:b/>
          <w:sz w:val="24"/>
          <w:szCs w:val="24"/>
        </w:rPr>
        <w:t xml:space="preserve">ale sau postliceale     </w:t>
      </w:r>
      <w:r w:rsidR="0098181A">
        <w:rPr>
          <w:rFonts w:asciiTheme="minorHAnsi" w:hAnsiTheme="minorHAnsi" w:cstheme="minorHAnsi"/>
          <w:b/>
          <w:sz w:val="24"/>
          <w:szCs w:val="24"/>
        </w:rPr>
        <w:t xml:space="preserve">    </w:t>
      </w:r>
      <w:r w:rsidR="00001C97" w:rsidRPr="005E10DA">
        <w:rPr>
          <w:rFonts w:asciiTheme="minorHAnsi" w:hAnsiTheme="minorHAnsi" w:cstheme="minorHAnsi"/>
          <w:b/>
          <w:sz w:val="24"/>
          <w:szCs w:val="24"/>
        </w:rPr>
        <w:t xml:space="preserve">   </w:t>
      </w:r>
      <w:r w:rsidR="004356CC" w:rsidRPr="005E10DA">
        <w:rPr>
          <w:rFonts w:asciiTheme="minorHAnsi" w:hAnsiTheme="minorHAnsi" w:cstheme="minorHAnsi"/>
          <w:b/>
          <w:sz w:val="24"/>
          <w:szCs w:val="24"/>
        </w:rPr>
        <w:t xml:space="preserve">    </w:t>
      </w:r>
      <w:r w:rsidR="00D6141F">
        <w:rPr>
          <w:rFonts w:asciiTheme="minorHAnsi" w:hAnsiTheme="minorHAnsi" w:cstheme="minorHAnsi"/>
          <w:b/>
          <w:sz w:val="24"/>
          <w:szCs w:val="24"/>
        </w:rPr>
        <w:t>6</w:t>
      </w:r>
      <w:r w:rsidR="00EE08EC" w:rsidRPr="005E10DA">
        <w:rPr>
          <w:rFonts w:asciiTheme="minorHAnsi" w:hAnsiTheme="minorHAnsi" w:cstheme="minorHAnsi"/>
          <w:b/>
          <w:sz w:val="24"/>
          <w:szCs w:val="24"/>
        </w:rPr>
        <w:t>p</w:t>
      </w:r>
    </w:p>
    <w:p w14:paraId="01E85EB3" w14:textId="77777777" w:rsidR="00627675" w:rsidRPr="005E10DA" w:rsidRDefault="00627675" w:rsidP="004D1B01">
      <w:pPr>
        <w:pStyle w:val="NoSpacing"/>
        <w:tabs>
          <w:tab w:val="left" w:pos="709"/>
          <w:tab w:val="left" w:pos="1418"/>
          <w:tab w:val="left" w:pos="2127"/>
          <w:tab w:val="left" w:pos="4536"/>
        </w:tabs>
        <w:spacing w:line="276" w:lineRule="auto"/>
        <w:jc w:val="both"/>
        <w:rPr>
          <w:rFonts w:asciiTheme="minorHAnsi" w:hAnsiTheme="minorHAnsi" w:cstheme="minorHAnsi"/>
          <w:b/>
          <w:sz w:val="24"/>
          <w:szCs w:val="24"/>
        </w:rPr>
      </w:pPr>
    </w:p>
    <w:p w14:paraId="4A85A59C" w14:textId="56E7E41D" w:rsidR="00B13618" w:rsidRDefault="00D04619" w:rsidP="004D1B01">
      <w:pPr>
        <w:pStyle w:val="NoSpacing"/>
        <w:tabs>
          <w:tab w:val="left" w:pos="709"/>
          <w:tab w:val="left" w:pos="1418"/>
          <w:tab w:val="left" w:pos="2127"/>
          <w:tab w:val="left" w:pos="4536"/>
        </w:tabs>
        <w:spacing w:line="276" w:lineRule="auto"/>
        <w:jc w:val="both"/>
        <w:rPr>
          <w:rFonts w:asciiTheme="minorHAnsi" w:hAnsiTheme="minorHAnsi" w:cstheme="minorHAnsi"/>
          <w:b/>
          <w:sz w:val="24"/>
          <w:szCs w:val="24"/>
        </w:rPr>
      </w:pPr>
      <w:r w:rsidRPr="005E10DA">
        <w:rPr>
          <w:rFonts w:asciiTheme="minorHAnsi" w:hAnsiTheme="minorHAnsi" w:cstheme="minorHAnsi"/>
          <w:b/>
          <w:sz w:val="24"/>
          <w:szCs w:val="24"/>
        </w:rPr>
        <w:t xml:space="preserve"> 2. Angajat cu studii superioare în domeniul proiectului              </w:t>
      </w:r>
      <w:r w:rsidR="0098181A">
        <w:rPr>
          <w:rFonts w:asciiTheme="minorHAnsi" w:hAnsiTheme="minorHAnsi" w:cstheme="minorHAnsi"/>
          <w:b/>
          <w:sz w:val="24"/>
          <w:szCs w:val="24"/>
        </w:rPr>
        <w:t xml:space="preserve">                                          </w:t>
      </w:r>
      <w:r w:rsidRPr="005E10DA">
        <w:rPr>
          <w:rFonts w:asciiTheme="minorHAnsi" w:hAnsiTheme="minorHAnsi" w:cstheme="minorHAnsi"/>
          <w:b/>
          <w:sz w:val="24"/>
          <w:szCs w:val="24"/>
        </w:rPr>
        <w:t xml:space="preserve">   </w:t>
      </w:r>
      <w:r w:rsidR="00F37E4E">
        <w:rPr>
          <w:rFonts w:asciiTheme="minorHAnsi" w:hAnsiTheme="minorHAnsi" w:cstheme="minorHAnsi"/>
          <w:b/>
          <w:sz w:val="24"/>
          <w:szCs w:val="24"/>
        </w:rPr>
        <w:t>4</w:t>
      </w:r>
      <w:r w:rsidRPr="005E10DA">
        <w:rPr>
          <w:rFonts w:asciiTheme="minorHAnsi" w:hAnsiTheme="minorHAnsi" w:cstheme="minorHAnsi"/>
          <w:b/>
          <w:sz w:val="24"/>
          <w:szCs w:val="24"/>
        </w:rPr>
        <w:t>p</w:t>
      </w:r>
    </w:p>
    <w:p w14:paraId="042F2E70" w14:textId="77777777" w:rsidR="00627675" w:rsidRPr="005E10DA" w:rsidRDefault="00627675" w:rsidP="004D1B01">
      <w:pPr>
        <w:pStyle w:val="NoSpacing"/>
        <w:tabs>
          <w:tab w:val="left" w:pos="709"/>
          <w:tab w:val="left" w:pos="1418"/>
          <w:tab w:val="left" w:pos="2127"/>
          <w:tab w:val="left" w:pos="4536"/>
        </w:tabs>
        <w:spacing w:line="276" w:lineRule="auto"/>
        <w:jc w:val="both"/>
        <w:rPr>
          <w:rFonts w:asciiTheme="minorHAnsi" w:hAnsiTheme="minorHAnsi" w:cstheme="minorHAnsi"/>
          <w:b/>
          <w:sz w:val="24"/>
          <w:szCs w:val="24"/>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635"/>
      </w:tblGrid>
      <w:tr w:rsidR="00C252D3" w:rsidRPr="005E10DA" w14:paraId="0521A181" w14:textId="77777777" w:rsidTr="00EB3A2F">
        <w:tc>
          <w:tcPr>
            <w:tcW w:w="4885" w:type="dxa"/>
            <w:shd w:val="clear" w:color="auto" w:fill="C0C0C0"/>
          </w:tcPr>
          <w:p w14:paraId="21154439" w14:textId="77777777" w:rsidR="00C252D3" w:rsidRPr="005E10DA" w:rsidRDefault="00C252D3" w:rsidP="005D22FC">
            <w:pPr>
              <w:keepNext/>
              <w:spacing w:before="240" w:after="60"/>
              <w:outlineLvl w:val="0"/>
              <w:rPr>
                <w:rFonts w:asciiTheme="minorHAnsi" w:hAnsiTheme="minorHAnsi" w:cs="Arial"/>
                <w:b/>
                <w:bCs/>
                <w:kern w:val="32"/>
                <w:lang w:val="ro-RO"/>
              </w:rPr>
            </w:pPr>
            <w:r w:rsidRPr="005E10DA">
              <w:rPr>
                <w:rFonts w:asciiTheme="minorHAnsi" w:hAnsiTheme="minorHAnsi" w:cs="Arial"/>
                <w:b/>
                <w:bCs/>
                <w:kern w:val="32"/>
                <w:lang w:val="ro-RO"/>
              </w:rPr>
              <w:t>DOCUMENTE  PREZENTATE</w:t>
            </w:r>
          </w:p>
        </w:tc>
        <w:tc>
          <w:tcPr>
            <w:tcW w:w="4635" w:type="dxa"/>
            <w:shd w:val="clear" w:color="auto" w:fill="C0C0C0"/>
          </w:tcPr>
          <w:p w14:paraId="47E707C3" w14:textId="77777777" w:rsidR="00C252D3" w:rsidRPr="005E10DA" w:rsidRDefault="00C252D3" w:rsidP="005D22FC">
            <w:pPr>
              <w:jc w:val="both"/>
              <w:rPr>
                <w:rFonts w:asciiTheme="minorHAnsi" w:hAnsiTheme="minorHAnsi" w:cs="Arial"/>
                <w:b/>
                <w:lang w:val="pt-BR"/>
              </w:rPr>
            </w:pPr>
            <w:r w:rsidRPr="005E10DA">
              <w:rPr>
                <w:rFonts w:asciiTheme="minorHAnsi" w:hAnsiTheme="minorHAnsi" w:cs="Arial"/>
                <w:b/>
                <w:lang w:val="pt-BR"/>
              </w:rPr>
              <w:t>PUNCTE DE VERIFICAT ÎN CADRUL DOCUMENTELOR  PREZENTATE</w:t>
            </w:r>
          </w:p>
        </w:tc>
      </w:tr>
      <w:tr w:rsidR="00C252D3" w:rsidRPr="005E10DA" w14:paraId="7A066A4D" w14:textId="77777777" w:rsidTr="00EB3A2F">
        <w:tc>
          <w:tcPr>
            <w:tcW w:w="4885" w:type="dxa"/>
          </w:tcPr>
          <w:p w14:paraId="763D8749" w14:textId="77777777" w:rsidR="00C252D3" w:rsidRPr="005E10DA" w:rsidRDefault="00C252D3" w:rsidP="00A91558">
            <w:pPr>
              <w:tabs>
                <w:tab w:val="left" w:pos="6700"/>
              </w:tabs>
              <w:jc w:val="both"/>
              <w:rPr>
                <w:rFonts w:asciiTheme="minorHAnsi" w:hAnsiTheme="minorHAnsi"/>
                <w:b/>
                <w:noProof/>
                <w:lang w:val="ro-RO"/>
              </w:rPr>
            </w:pPr>
            <w:r w:rsidRPr="005E10DA">
              <w:rPr>
                <w:rFonts w:asciiTheme="minorHAnsi" w:hAnsiTheme="minorHAnsi"/>
                <w:b/>
              </w:rPr>
              <w:t>Doc. 1</w:t>
            </w:r>
            <w:r w:rsidR="002A0890" w:rsidRPr="005E10DA">
              <w:rPr>
                <w:rFonts w:asciiTheme="minorHAnsi" w:hAnsiTheme="minorHAnsi"/>
                <w:b/>
              </w:rPr>
              <w:t>1</w:t>
            </w:r>
          </w:p>
          <w:p w14:paraId="317BE8EB" w14:textId="19271224" w:rsidR="00C252D3" w:rsidRPr="005E10DA" w:rsidRDefault="00C252D3" w:rsidP="00A91558">
            <w:pPr>
              <w:jc w:val="both"/>
              <w:rPr>
                <w:rFonts w:asciiTheme="minorHAnsi" w:hAnsiTheme="minorHAnsi"/>
                <w:lang w:val="ro-RO"/>
              </w:rPr>
            </w:pPr>
            <w:r w:rsidRPr="005E10DA">
              <w:rPr>
                <w:rFonts w:asciiTheme="minorHAnsi" w:hAnsiTheme="minorHAnsi"/>
                <w:b/>
                <w:lang w:val="ro-RO"/>
              </w:rPr>
              <w:t>1</w:t>
            </w:r>
            <w:r w:rsidR="002A0890" w:rsidRPr="005E10DA">
              <w:rPr>
                <w:rFonts w:asciiTheme="minorHAnsi" w:hAnsiTheme="minorHAnsi"/>
                <w:b/>
                <w:lang w:val="ro-RO"/>
              </w:rPr>
              <w:t>1</w:t>
            </w:r>
            <w:r w:rsidRPr="005E10DA">
              <w:rPr>
                <w:rFonts w:asciiTheme="minorHAnsi" w:hAnsiTheme="minorHAnsi"/>
                <w:b/>
                <w:lang w:val="ro-RO"/>
              </w:rPr>
              <w:t>.1 DIPLOMĂ DE STUDII SUPERIOARE</w:t>
            </w:r>
            <w:r w:rsidRPr="005E10DA">
              <w:rPr>
                <w:rFonts w:asciiTheme="minorHAnsi" w:hAnsiTheme="minorHAnsi"/>
                <w:lang w:val="ro-RO"/>
              </w:rPr>
              <w:t xml:space="preserve"> în domeniul agricol, agro-alime</w:t>
            </w:r>
            <w:r w:rsidR="00EE08EC" w:rsidRPr="005E10DA">
              <w:rPr>
                <w:rFonts w:asciiTheme="minorHAnsi" w:hAnsiTheme="minorHAnsi"/>
                <w:lang w:val="ro-RO"/>
              </w:rPr>
              <w:t xml:space="preserve">ntar </w:t>
            </w:r>
            <w:r w:rsidRPr="005E10DA">
              <w:rPr>
                <w:rFonts w:asciiTheme="minorHAnsi" w:hAnsiTheme="minorHAnsi"/>
                <w:lang w:val="ro-RO"/>
              </w:rPr>
              <w:t>sau economie agrară</w:t>
            </w:r>
            <w:r w:rsidR="00F8155F" w:rsidRPr="005E10DA">
              <w:rPr>
                <w:rFonts w:asciiTheme="minorHAnsi" w:hAnsiTheme="minorHAnsi"/>
                <w:lang w:val="ro-RO"/>
              </w:rPr>
              <w:t xml:space="preserve"> </w:t>
            </w:r>
            <w:r w:rsidR="00400B1E">
              <w:rPr>
                <w:rFonts w:asciiTheme="minorHAnsi" w:hAnsiTheme="minorHAnsi"/>
                <w:lang w:val="ro-RO"/>
              </w:rPr>
              <w:t xml:space="preserve">sau </w:t>
            </w:r>
            <w:r w:rsidR="00F8155F" w:rsidRPr="005E10DA">
              <w:rPr>
                <w:rFonts w:asciiTheme="minorHAnsi" w:hAnsiTheme="minorHAnsi"/>
                <w:lang w:val="ro-RO"/>
              </w:rPr>
              <w:t>după caz, adeverinţă de absolvire a</w:t>
            </w:r>
            <w:r w:rsidR="008D2056">
              <w:rPr>
                <w:rFonts w:asciiTheme="minorHAnsi" w:hAnsiTheme="minorHAnsi"/>
                <w:lang w:val="ro-RO"/>
              </w:rPr>
              <w:t xml:space="preserve"> anilor de</w:t>
            </w:r>
            <w:r w:rsidR="00F8155F" w:rsidRPr="005E10DA">
              <w:rPr>
                <w:rFonts w:asciiTheme="minorHAnsi" w:hAnsiTheme="minorHAnsi"/>
                <w:lang w:val="ro-RO"/>
              </w:rPr>
              <w:t xml:space="preserve"> studii </w:t>
            </w:r>
            <w:r w:rsidR="008D2056">
              <w:rPr>
                <w:rFonts w:asciiTheme="minorHAnsi" w:hAnsiTheme="minorHAnsi"/>
                <w:lang w:val="ro-RO"/>
              </w:rPr>
              <w:t xml:space="preserve">superioare </w:t>
            </w:r>
            <w:r w:rsidR="00F8155F" w:rsidRPr="005E10DA">
              <w:rPr>
                <w:rFonts w:asciiTheme="minorHAnsi" w:hAnsiTheme="minorHAnsi"/>
                <w:lang w:val="ro-RO"/>
              </w:rPr>
              <w:t>respective, însoţită de foaia matricolă pentru cei care au absolvit în ultimele 12 luni</w:t>
            </w:r>
            <w:r w:rsidR="008D2056">
              <w:rPr>
                <w:rFonts w:asciiTheme="minorHAnsi" w:hAnsiTheme="minorHAnsi"/>
                <w:lang w:val="ro-RO"/>
              </w:rPr>
              <w:t xml:space="preserve"> sau sunt în an terminal</w:t>
            </w:r>
            <w:r w:rsidRPr="005E10DA">
              <w:rPr>
                <w:rFonts w:asciiTheme="minorHAnsi" w:hAnsiTheme="minorHAnsi"/>
                <w:lang w:val="ro-RO"/>
              </w:rPr>
              <w:t>;</w:t>
            </w:r>
          </w:p>
          <w:p w14:paraId="79A33A56" w14:textId="77777777" w:rsidR="00C252D3" w:rsidRDefault="00C252D3" w:rsidP="00A91558">
            <w:pPr>
              <w:jc w:val="both"/>
              <w:rPr>
                <w:rFonts w:asciiTheme="minorHAnsi" w:hAnsiTheme="minorHAnsi"/>
                <w:lang w:val="ro-RO"/>
              </w:rPr>
            </w:pPr>
            <w:r w:rsidRPr="005E10DA">
              <w:rPr>
                <w:rFonts w:asciiTheme="minorHAnsi" w:hAnsiTheme="minorHAnsi"/>
                <w:b/>
                <w:lang w:val="ro-RO"/>
              </w:rPr>
              <w:lastRenderedPageBreak/>
              <w:t>1</w:t>
            </w:r>
            <w:r w:rsidR="002A0890" w:rsidRPr="005E10DA">
              <w:rPr>
                <w:rFonts w:asciiTheme="minorHAnsi" w:hAnsiTheme="minorHAnsi"/>
                <w:b/>
                <w:lang w:val="ro-RO"/>
              </w:rPr>
              <w:t>1</w:t>
            </w:r>
            <w:r w:rsidRPr="005E10DA">
              <w:rPr>
                <w:rFonts w:asciiTheme="minorHAnsi" w:hAnsiTheme="minorHAnsi"/>
                <w:b/>
                <w:lang w:val="ro-RO"/>
              </w:rPr>
              <w:t>.2 DIPLOMA DE ABSOLVIRE STUDII</w:t>
            </w:r>
            <w:r w:rsidRPr="005E10DA">
              <w:rPr>
                <w:rFonts w:asciiTheme="minorHAnsi" w:hAnsiTheme="minorHAnsi"/>
                <w:lang w:val="ro-RO"/>
              </w:rPr>
              <w:t xml:space="preserve"> liceale </w:t>
            </w:r>
            <w:r w:rsidR="00EE08EC" w:rsidRPr="005E10DA">
              <w:rPr>
                <w:rFonts w:asciiTheme="minorHAnsi" w:hAnsiTheme="minorHAnsi"/>
                <w:lang w:val="ro-RO"/>
              </w:rPr>
              <w:t xml:space="preserve">sau postliceale </w:t>
            </w:r>
            <w:r w:rsidRPr="005E10DA">
              <w:rPr>
                <w:rFonts w:asciiTheme="minorHAnsi" w:hAnsiTheme="minorHAnsi"/>
                <w:lang w:val="ro-RO"/>
              </w:rPr>
              <w:t>în domeniul agricol</w:t>
            </w:r>
          </w:p>
          <w:p w14:paraId="0601F393" w14:textId="77777777" w:rsidR="005A3840" w:rsidRPr="005E10DA" w:rsidRDefault="005A3840" w:rsidP="00A91558">
            <w:pPr>
              <w:jc w:val="both"/>
              <w:rPr>
                <w:rFonts w:asciiTheme="minorHAnsi" w:hAnsiTheme="minorHAnsi"/>
                <w:lang w:val="ro-RO"/>
              </w:rPr>
            </w:pPr>
          </w:p>
          <w:p w14:paraId="13EA0B79" w14:textId="77777777" w:rsidR="00C252D3" w:rsidRPr="005E10DA" w:rsidRDefault="00C252D3" w:rsidP="00A91558">
            <w:pPr>
              <w:jc w:val="both"/>
              <w:rPr>
                <w:rFonts w:asciiTheme="minorHAnsi" w:hAnsiTheme="minorHAnsi"/>
                <w:lang w:val="ro-RO"/>
              </w:rPr>
            </w:pPr>
            <w:r w:rsidRPr="005E10DA">
              <w:rPr>
                <w:rFonts w:asciiTheme="minorHAnsi" w:hAnsiTheme="minorHAnsi"/>
                <w:b/>
                <w:lang w:val="ro-RO"/>
              </w:rPr>
              <w:t>1</w:t>
            </w:r>
            <w:r w:rsidR="002A0890" w:rsidRPr="005E10DA">
              <w:rPr>
                <w:rFonts w:asciiTheme="minorHAnsi" w:hAnsiTheme="minorHAnsi"/>
                <w:b/>
                <w:lang w:val="ro-RO"/>
              </w:rPr>
              <w:t>1</w:t>
            </w:r>
            <w:r w:rsidRPr="005E10DA">
              <w:rPr>
                <w:rFonts w:asciiTheme="minorHAnsi" w:hAnsiTheme="minorHAnsi"/>
                <w:b/>
                <w:lang w:val="ro-RO"/>
              </w:rPr>
              <w:t>.4 EXTRAS DIN REGISTRUL GENERAL DE EVIDENȚĂ A SALARIAȚILOR</w:t>
            </w:r>
            <w:r w:rsidRPr="005E10DA">
              <w:rPr>
                <w:rFonts w:asciiTheme="minorHAnsi" w:hAnsiTheme="minorHAnsi"/>
                <w:lang w:val="ro-RO"/>
              </w:rPr>
              <w:t xml:space="preserve"> care să ateste înregistrarea contractului individual de muncă.</w:t>
            </w:r>
          </w:p>
          <w:p w14:paraId="14C6D5DC" w14:textId="77777777" w:rsidR="00C252D3" w:rsidRDefault="00C252D3" w:rsidP="00A91558">
            <w:pPr>
              <w:jc w:val="both"/>
              <w:rPr>
                <w:rFonts w:asciiTheme="minorHAnsi" w:hAnsiTheme="minorHAnsi"/>
                <w:b/>
              </w:rPr>
            </w:pPr>
          </w:p>
          <w:p w14:paraId="2B07158A" w14:textId="77777777" w:rsidR="00547403" w:rsidRDefault="00547403" w:rsidP="00547403">
            <w:pPr>
              <w:pStyle w:val="NoSpacing"/>
              <w:spacing w:line="276" w:lineRule="auto"/>
              <w:jc w:val="both"/>
              <w:rPr>
                <w:rFonts w:ascii="Calibri" w:hAnsi="Calibri"/>
                <w:sz w:val="24"/>
                <w:szCs w:val="24"/>
              </w:rPr>
            </w:pPr>
            <w:r w:rsidRPr="00786D0E">
              <w:rPr>
                <w:rFonts w:ascii="Calibri" w:hAnsi="Calibri"/>
                <w:b/>
                <w:bCs/>
                <w:sz w:val="24"/>
                <w:szCs w:val="24"/>
              </w:rPr>
              <w:t>11.5 DECIZIA ADUNARII GENERALE A FORMEI ASOCIATIVE</w:t>
            </w:r>
            <w:r w:rsidRPr="00BA6FCD">
              <w:rPr>
                <w:rFonts w:ascii="Calibri" w:hAnsi="Calibri"/>
                <w:b/>
                <w:bCs/>
                <w:sz w:val="24"/>
                <w:szCs w:val="24"/>
              </w:rPr>
              <w:t xml:space="preserve"> </w:t>
            </w:r>
            <w:r w:rsidRPr="008172F8">
              <w:rPr>
                <w:rFonts w:ascii="Calibri" w:hAnsi="Calibri"/>
                <w:sz w:val="24"/>
                <w:szCs w:val="24"/>
              </w:rPr>
              <w:t>pentru desemnarea managerului exploatației</w:t>
            </w:r>
            <w:r>
              <w:rPr>
                <w:rFonts w:ascii="Calibri" w:hAnsi="Calibri"/>
                <w:sz w:val="24"/>
                <w:szCs w:val="24"/>
              </w:rPr>
              <w:t>.</w:t>
            </w:r>
          </w:p>
          <w:p w14:paraId="49D226F3" w14:textId="77777777" w:rsidR="00547403" w:rsidRDefault="00547403" w:rsidP="00A91558">
            <w:pPr>
              <w:jc w:val="both"/>
              <w:rPr>
                <w:rFonts w:asciiTheme="minorHAnsi" w:hAnsiTheme="minorHAnsi"/>
                <w:b/>
              </w:rPr>
            </w:pPr>
          </w:p>
          <w:p w14:paraId="1E2D0DA0" w14:textId="77777777" w:rsidR="00F91AD4" w:rsidRPr="005E10DA" w:rsidRDefault="00F91AD4" w:rsidP="00A91558">
            <w:pPr>
              <w:jc w:val="both"/>
              <w:rPr>
                <w:rFonts w:asciiTheme="minorHAnsi" w:hAnsiTheme="minorHAnsi"/>
                <w:b/>
              </w:rPr>
            </w:pPr>
          </w:p>
          <w:p w14:paraId="41706254" w14:textId="77777777" w:rsidR="00C252D3" w:rsidRPr="005E10DA" w:rsidRDefault="00C252D3" w:rsidP="00A91558">
            <w:pPr>
              <w:jc w:val="both"/>
              <w:rPr>
                <w:rFonts w:asciiTheme="minorHAnsi" w:hAnsiTheme="minorHAnsi"/>
                <w:lang w:val="ro-RO"/>
              </w:rPr>
            </w:pPr>
            <w:r w:rsidRPr="005E10DA">
              <w:rPr>
                <w:rFonts w:asciiTheme="minorHAnsi" w:hAnsiTheme="minorHAnsi"/>
                <w:b/>
              </w:rPr>
              <w:t>site ONRC</w:t>
            </w:r>
            <w:r w:rsidR="00F95A90">
              <w:rPr>
                <w:rFonts w:asciiTheme="minorHAnsi" w:hAnsiTheme="minorHAnsi"/>
                <w:b/>
              </w:rPr>
              <w:t xml:space="preserve"> Recom</w:t>
            </w:r>
          </w:p>
        </w:tc>
        <w:tc>
          <w:tcPr>
            <w:tcW w:w="4635" w:type="dxa"/>
          </w:tcPr>
          <w:p w14:paraId="0F791AFE" w14:textId="77777777" w:rsidR="00DC0C8B" w:rsidRDefault="00DC0C8B" w:rsidP="00A91558">
            <w:pPr>
              <w:jc w:val="both"/>
              <w:rPr>
                <w:rFonts w:asciiTheme="minorHAnsi" w:hAnsiTheme="minorHAnsi" w:cs="Calibri"/>
              </w:rPr>
            </w:pPr>
            <w:r>
              <w:rPr>
                <w:rFonts w:asciiTheme="minorHAnsi" w:hAnsiTheme="minorHAnsi" w:cs="Calibri"/>
              </w:rPr>
              <w:lastRenderedPageBreak/>
              <w:t>Punctajul se acordă în funcție de forma de organizare a solicitantului, astfel</w:t>
            </w:r>
            <w:r>
              <w:rPr>
                <w:rFonts w:asciiTheme="minorHAnsi" w:hAnsiTheme="minorHAnsi" w:cstheme="minorHAnsi"/>
              </w:rPr>
              <w:t>:</w:t>
            </w:r>
          </w:p>
          <w:p w14:paraId="340D3A05" w14:textId="77777777" w:rsidR="00DC0C8B" w:rsidRPr="00786D0E" w:rsidRDefault="006305F0" w:rsidP="00DC0C8B">
            <w:pPr>
              <w:jc w:val="both"/>
              <w:rPr>
                <w:rFonts w:asciiTheme="minorHAnsi" w:hAnsiTheme="minorHAnsi" w:cs="Calibri"/>
                <w:b/>
              </w:rPr>
            </w:pPr>
            <w:r w:rsidRPr="00786D0E">
              <w:rPr>
                <w:rFonts w:asciiTheme="minorHAnsi" w:hAnsiTheme="minorHAnsi" w:cs="Calibri"/>
                <w:b/>
              </w:rPr>
              <w:t>Dacă solicitantul este</w:t>
            </w:r>
            <w:r w:rsidR="00DC0C8B" w:rsidRPr="00786D0E">
              <w:rPr>
                <w:rFonts w:asciiTheme="minorHAnsi" w:hAnsiTheme="minorHAnsi" w:cstheme="minorHAnsi"/>
                <w:b/>
              </w:rPr>
              <w:t>:</w:t>
            </w:r>
          </w:p>
          <w:p w14:paraId="7A77B10C" w14:textId="77777777" w:rsidR="00DC0C8B" w:rsidRPr="00DC0C8B" w:rsidRDefault="00DC0C8B" w:rsidP="00DC0C8B">
            <w:pPr>
              <w:jc w:val="both"/>
              <w:rPr>
                <w:rFonts w:asciiTheme="minorHAnsi" w:hAnsiTheme="minorHAnsi" w:cs="Calibri"/>
              </w:rPr>
            </w:pPr>
            <w:r w:rsidRPr="00DC0C8B">
              <w:rPr>
                <w:rFonts w:asciiTheme="minorHAnsi" w:hAnsiTheme="minorHAnsi" w:cs="Calibri"/>
              </w:rPr>
              <w:t xml:space="preserve">- </w:t>
            </w:r>
            <w:r w:rsidRPr="00786D0E">
              <w:rPr>
                <w:rFonts w:asciiTheme="minorHAnsi" w:hAnsiTheme="minorHAnsi" w:cs="Calibri"/>
                <w:b/>
              </w:rPr>
              <w:t>persoană fizică autorizată</w:t>
            </w:r>
            <w:r w:rsidRPr="00DC0C8B">
              <w:rPr>
                <w:rFonts w:asciiTheme="minorHAnsi" w:hAnsiTheme="minorHAnsi" w:cs="Calibri"/>
              </w:rPr>
              <w:t xml:space="preserve"> (constituită conform OUG nr. 44/2008 cu modificarile și completările ulterioare), </w:t>
            </w:r>
          </w:p>
          <w:p w14:paraId="5CD01464" w14:textId="77777777" w:rsidR="00DC0C8B" w:rsidRDefault="00DC0C8B" w:rsidP="00DC0C8B">
            <w:pPr>
              <w:jc w:val="both"/>
              <w:rPr>
                <w:rFonts w:asciiTheme="minorHAnsi" w:hAnsiTheme="minorHAnsi" w:cs="Calibri"/>
              </w:rPr>
            </w:pPr>
            <w:r w:rsidRPr="00DC0C8B">
              <w:rPr>
                <w:rFonts w:asciiTheme="minorHAnsi" w:hAnsiTheme="minorHAnsi" w:cs="Calibri"/>
              </w:rPr>
              <w:lastRenderedPageBreak/>
              <w:t xml:space="preserve">- </w:t>
            </w:r>
            <w:r w:rsidRPr="00786D0E">
              <w:rPr>
                <w:rFonts w:asciiTheme="minorHAnsi" w:hAnsiTheme="minorHAnsi" w:cs="Calibri"/>
                <w:b/>
              </w:rPr>
              <w:t>întreprindere individuală</w:t>
            </w:r>
            <w:r w:rsidRPr="00DC0C8B">
              <w:rPr>
                <w:rFonts w:asciiTheme="minorHAnsi" w:hAnsiTheme="minorHAnsi" w:cs="Calibri"/>
              </w:rPr>
              <w:t xml:space="preserve"> (constituită conform  OUG nr. 44/2008), cu modificările şi completările ulterioare,  </w:t>
            </w:r>
          </w:p>
          <w:p w14:paraId="35AB240F" w14:textId="77777777" w:rsidR="006305F0" w:rsidRPr="00DC0C8B" w:rsidRDefault="006305F0" w:rsidP="00DC0C8B">
            <w:pPr>
              <w:jc w:val="both"/>
              <w:rPr>
                <w:rFonts w:asciiTheme="minorHAnsi" w:hAnsiTheme="minorHAnsi" w:cs="Calibri"/>
              </w:rPr>
            </w:pPr>
            <w:r>
              <w:rPr>
                <w:rFonts w:asciiTheme="minorHAnsi" w:hAnsiTheme="minorHAnsi" w:cs="Calibri"/>
              </w:rPr>
              <w:t>Punctajul se acordă pentru titular</w:t>
            </w:r>
            <w:r w:rsidR="00A5203C">
              <w:rPr>
                <w:rFonts w:asciiTheme="minorHAnsi" w:hAnsiTheme="minorHAnsi" w:cs="Calibri"/>
              </w:rPr>
              <w:t>ul P.F.A., respectiv</w:t>
            </w:r>
            <w:r>
              <w:rPr>
                <w:rFonts w:asciiTheme="minorHAnsi" w:hAnsiTheme="minorHAnsi" w:cs="Calibri"/>
              </w:rPr>
              <w:t xml:space="preserve"> I.I.</w:t>
            </w:r>
          </w:p>
          <w:p w14:paraId="0193243A" w14:textId="77777777" w:rsidR="006305F0" w:rsidRDefault="00DC0C8B" w:rsidP="00DC0C8B">
            <w:pPr>
              <w:jc w:val="both"/>
              <w:rPr>
                <w:rFonts w:asciiTheme="minorHAnsi" w:hAnsiTheme="minorHAnsi" w:cs="Calibri"/>
              </w:rPr>
            </w:pPr>
            <w:r w:rsidRPr="00DC0C8B">
              <w:rPr>
                <w:rFonts w:asciiTheme="minorHAnsi" w:hAnsiTheme="minorHAnsi" w:cs="Calibri"/>
              </w:rPr>
              <w:t xml:space="preserve">- </w:t>
            </w:r>
            <w:r w:rsidRPr="00786D0E">
              <w:rPr>
                <w:rFonts w:asciiTheme="minorHAnsi" w:hAnsiTheme="minorHAnsi" w:cs="Calibri"/>
                <w:b/>
              </w:rPr>
              <w:t>întreprindere familială</w:t>
            </w:r>
            <w:r w:rsidRPr="00DC0C8B">
              <w:rPr>
                <w:rFonts w:asciiTheme="minorHAnsi" w:hAnsiTheme="minorHAnsi" w:cs="Calibri"/>
              </w:rPr>
              <w:t xml:space="preserve"> constituită conform  OUG nr. 44/2008), cu modificările şi completările ulterioare, </w:t>
            </w:r>
          </w:p>
          <w:p w14:paraId="04E17135" w14:textId="77777777" w:rsidR="006305F0" w:rsidRPr="00DC0C8B" w:rsidRDefault="006305F0" w:rsidP="00DC0C8B">
            <w:pPr>
              <w:jc w:val="both"/>
              <w:rPr>
                <w:rFonts w:asciiTheme="minorHAnsi" w:hAnsiTheme="minorHAnsi" w:cs="Calibri"/>
              </w:rPr>
            </w:pPr>
            <w:r>
              <w:rPr>
                <w:rFonts w:asciiTheme="minorHAnsi" w:hAnsiTheme="minorHAnsi" w:cs="Calibri"/>
              </w:rPr>
              <w:t xml:space="preserve">Punctajul se acordă </w:t>
            </w:r>
            <w:r w:rsidR="00DC0C8B" w:rsidRPr="00DC0C8B">
              <w:rPr>
                <w:rFonts w:asciiTheme="minorHAnsi" w:hAnsiTheme="minorHAnsi" w:cs="Calibri"/>
              </w:rPr>
              <w:t xml:space="preserve">pentru </w:t>
            </w:r>
            <w:r w:rsidR="00DC0C8B" w:rsidRPr="00786D0E">
              <w:rPr>
                <w:rFonts w:asciiTheme="minorHAnsi" w:hAnsiTheme="minorHAnsi" w:cs="Calibri"/>
                <w:i/>
              </w:rPr>
              <w:t xml:space="preserve">reprezentantul IF </w:t>
            </w:r>
            <w:r w:rsidR="00DC0C8B" w:rsidRPr="00DC0C8B">
              <w:rPr>
                <w:rFonts w:asciiTheme="minorHAnsi" w:hAnsiTheme="minorHAnsi" w:cs="Calibri"/>
              </w:rPr>
              <w:t>desemnat prin acordul de constiuire care exercită controlul efectiv asupra exploatației prin deținerea cotei majoritare</w:t>
            </w:r>
            <w:r w:rsidR="00A972D2">
              <w:rPr>
                <w:rFonts w:asciiTheme="minorHAnsi" w:hAnsiTheme="minorHAnsi" w:cs="Calibri"/>
              </w:rPr>
              <w:t xml:space="preserve"> din patrimoniul de afectațiune.</w:t>
            </w:r>
          </w:p>
          <w:p w14:paraId="57C0B135" w14:textId="77777777" w:rsidR="006305F0" w:rsidRDefault="00DC0C8B" w:rsidP="00DC0C8B">
            <w:pPr>
              <w:jc w:val="both"/>
              <w:rPr>
                <w:rFonts w:asciiTheme="minorHAnsi" w:hAnsiTheme="minorHAnsi" w:cs="Calibri"/>
              </w:rPr>
            </w:pPr>
            <w:r w:rsidRPr="00DC0C8B">
              <w:rPr>
                <w:rFonts w:asciiTheme="minorHAnsi" w:hAnsiTheme="minorHAnsi" w:cs="Calibri"/>
              </w:rPr>
              <w:t xml:space="preserve">- </w:t>
            </w:r>
            <w:r w:rsidR="006305F0" w:rsidRPr="00786D0E">
              <w:rPr>
                <w:rFonts w:asciiTheme="minorHAnsi" w:hAnsiTheme="minorHAnsi" w:cs="Calibri"/>
                <w:b/>
              </w:rPr>
              <w:t>societate comercială cu asociat și administrator unic</w:t>
            </w:r>
            <w:r w:rsidR="00A5203C">
              <w:rPr>
                <w:rFonts w:asciiTheme="minorHAnsi" w:hAnsiTheme="minorHAnsi" w:cs="Calibri"/>
              </w:rPr>
              <w:t>;</w:t>
            </w:r>
          </w:p>
          <w:p w14:paraId="165B1103" w14:textId="77777777" w:rsidR="00DC0C8B" w:rsidRPr="00575A6C" w:rsidRDefault="006305F0" w:rsidP="00DC0C8B">
            <w:pPr>
              <w:jc w:val="both"/>
              <w:rPr>
                <w:rFonts w:asciiTheme="minorHAnsi" w:hAnsiTheme="minorHAnsi" w:cs="Calibri"/>
              </w:rPr>
            </w:pPr>
            <w:r w:rsidRPr="00575A6C">
              <w:rPr>
                <w:rFonts w:asciiTheme="minorHAnsi" w:hAnsiTheme="minorHAnsi" w:cs="Calibri"/>
              </w:rPr>
              <w:t xml:space="preserve">Punctajul se va acorda pentru </w:t>
            </w:r>
            <w:r w:rsidR="00A972D2" w:rsidRPr="00575A6C">
              <w:rPr>
                <w:rFonts w:asciiTheme="minorHAnsi" w:hAnsiTheme="minorHAnsi" w:cs="Calibri"/>
              </w:rPr>
              <w:t xml:space="preserve">persoana fizica </w:t>
            </w:r>
            <w:r w:rsidR="00DC0C8B" w:rsidRPr="00575A6C">
              <w:rPr>
                <w:rFonts w:asciiTheme="minorHAnsi" w:hAnsiTheme="minorHAnsi" w:cs="Calibri"/>
              </w:rPr>
              <w:t xml:space="preserve">asociat unic </w:t>
            </w:r>
            <w:r w:rsidRPr="00575A6C">
              <w:rPr>
                <w:rFonts w:asciiTheme="minorHAnsi" w:hAnsiTheme="minorHAnsi" w:cs="Calibri"/>
              </w:rPr>
              <w:t xml:space="preserve">care este și administrator unic </w:t>
            </w:r>
            <w:r w:rsidR="00DC0C8B" w:rsidRPr="00575A6C">
              <w:rPr>
                <w:rFonts w:asciiTheme="minorHAnsi" w:hAnsiTheme="minorHAnsi" w:cs="Calibri"/>
              </w:rPr>
              <w:t>al unei societăţi cu răspundere limitată înfiinţate în conformitate cu Legea nr. 31/1990, cu modificările şi comp</w:t>
            </w:r>
            <w:r w:rsidRPr="00575A6C">
              <w:rPr>
                <w:rFonts w:asciiTheme="minorHAnsi" w:hAnsiTheme="minorHAnsi" w:cs="Calibri"/>
              </w:rPr>
              <w:t>letările ulterioare.</w:t>
            </w:r>
          </w:p>
          <w:p w14:paraId="3EA850A5" w14:textId="77777777" w:rsidR="006305F0" w:rsidRPr="00575A6C" w:rsidRDefault="00DC0C8B" w:rsidP="00DC0C8B">
            <w:pPr>
              <w:jc w:val="both"/>
              <w:rPr>
                <w:rFonts w:asciiTheme="minorHAnsi" w:hAnsiTheme="minorHAnsi" w:cs="Calibri"/>
              </w:rPr>
            </w:pPr>
            <w:r w:rsidRPr="00575A6C">
              <w:rPr>
                <w:rFonts w:asciiTheme="minorHAnsi" w:hAnsiTheme="minorHAnsi" w:cs="Calibri"/>
              </w:rPr>
              <w:t xml:space="preserve">- </w:t>
            </w:r>
            <w:r w:rsidRPr="00575A6C">
              <w:rPr>
                <w:rFonts w:asciiTheme="minorHAnsi" w:hAnsiTheme="minorHAnsi" w:cs="Calibri"/>
                <w:b/>
              </w:rPr>
              <w:t>societate c</w:t>
            </w:r>
            <w:r w:rsidR="00A972D2" w:rsidRPr="00575A6C">
              <w:rPr>
                <w:rFonts w:asciiTheme="minorHAnsi" w:hAnsiTheme="minorHAnsi" w:cs="Calibri"/>
                <w:b/>
              </w:rPr>
              <w:t>omercială cu mai mulți asociați</w:t>
            </w:r>
            <w:r w:rsidR="00A972D2" w:rsidRPr="00575A6C">
              <w:rPr>
                <w:rFonts w:asciiTheme="minorHAnsi" w:hAnsiTheme="minorHAnsi" w:cstheme="minorHAnsi"/>
              </w:rPr>
              <w:t>;</w:t>
            </w:r>
          </w:p>
          <w:p w14:paraId="5A2A9864" w14:textId="77777777" w:rsidR="00DC0C8B" w:rsidRDefault="006305F0" w:rsidP="00DC0C8B">
            <w:pPr>
              <w:jc w:val="both"/>
              <w:rPr>
                <w:rFonts w:asciiTheme="minorHAnsi" w:hAnsiTheme="minorHAnsi" w:cs="Calibri"/>
              </w:rPr>
            </w:pPr>
            <w:r w:rsidRPr="00575A6C">
              <w:rPr>
                <w:rFonts w:asciiTheme="minorHAnsi" w:hAnsiTheme="minorHAnsi" w:cs="Calibri"/>
              </w:rPr>
              <w:t>Punctajul se acordă</w:t>
            </w:r>
            <w:r w:rsidR="00DC0C8B" w:rsidRPr="00575A6C">
              <w:rPr>
                <w:rFonts w:asciiTheme="minorHAnsi" w:hAnsiTheme="minorHAnsi" w:cs="Calibri"/>
              </w:rPr>
              <w:t xml:space="preserve"> </w:t>
            </w:r>
            <w:r w:rsidRPr="00575A6C">
              <w:rPr>
                <w:rFonts w:asciiTheme="minorHAnsi" w:hAnsiTheme="minorHAnsi" w:cs="Calibri"/>
              </w:rPr>
              <w:t xml:space="preserve">asociatului </w:t>
            </w:r>
            <w:r w:rsidR="00D772B4" w:rsidRPr="00575A6C">
              <w:rPr>
                <w:rFonts w:asciiTheme="minorHAnsi" w:hAnsiTheme="minorHAnsi" w:cs="Calibri"/>
              </w:rPr>
              <w:t>persoană fizică care deține pachetul majoritar al părților sociale</w:t>
            </w:r>
            <w:r w:rsidR="009E6432" w:rsidRPr="00575A6C">
              <w:rPr>
                <w:rFonts w:asciiTheme="minorHAnsi" w:hAnsiTheme="minorHAnsi" w:cs="Calibri"/>
              </w:rPr>
              <w:t xml:space="preserve"> </w:t>
            </w:r>
            <w:r w:rsidR="00A972D2" w:rsidRPr="00575A6C">
              <w:rPr>
                <w:rFonts w:asciiTheme="minorHAnsi" w:hAnsiTheme="minorHAnsi" w:cs="Calibri"/>
              </w:rPr>
              <w:t>care este și</w:t>
            </w:r>
            <w:r w:rsidR="00A972D2" w:rsidRPr="00A972D2">
              <w:rPr>
                <w:rFonts w:asciiTheme="minorHAnsi" w:hAnsiTheme="minorHAnsi" w:cs="Calibri"/>
              </w:rPr>
              <w:t xml:space="preserve"> administrator unic al unei societăţi cu răspundere limitată înfiinţate în conformitate cu Legea nr. 31/1990, cu modificările şi completările ulterioare.</w:t>
            </w:r>
          </w:p>
          <w:p w14:paraId="2F2514FD" w14:textId="77777777" w:rsidR="008D1543" w:rsidRDefault="008D1543" w:rsidP="00DC0C8B">
            <w:pPr>
              <w:jc w:val="both"/>
              <w:rPr>
                <w:rFonts w:asciiTheme="minorHAnsi" w:hAnsiTheme="minorHAnsi" w:cs="Calibri"/>
              </w:rPr>
            </w:pPr>
          </w:p>
          <w:p w14:paraId="3CA2ED86" w14:textId="77777777" w:rsidR="006305F0" w:rsidRDefault="006305F0" w:rsidP="00DC0C8B">
            <w:pPr>
              <w:jc w:val="both"/>
              <w:rPr>
                <w:rFonts w:asciiTheme="minorHAnsi" w:hAnsiTheme="minorHAnsi" w:cs="Calibri"/>
              </w:rPr>
            </w:pPr>
            <w:r w:rsidRPr="006305F0">
              <w:rPr>
                <w:rFonts w:asciiTheme="minorHAnsi" w:hAnsiTheme="minorHAnsi" w:cs="Calibri"/>
              </w:rPr>
              <w:t>Expertul verific</w:t>
            </w:r>
            <w:r w:rsidR="009E6432">
              <w:rPr>
                <w:rFonts w:asciiTheme="minorHAnsi" w:hAnsiTheme="minorHAnsi" w:cs="Calibri"/>
                <w:lang w:val="ro-RO"/>
              </w:rPr>
              <w:t>ă</w:t>
            </w:r>
            <w:r w:rsidRPr="006305F0">
              <w:rPr>
                <w:rFonts w:asciiTheme="minorHAnsi" w:hAnsiTheme="minorHAnsi" w:cs="Calibri"/>
              </w:rPr>
              <w:t xml:space="preserve"> dac</w:t>
            </w:r>
            <w:r w:rsidR="009E6432">
              <w:rPr>
                <w:rFonts w:asciiTheme="minorHAnsi" w:hAnsiTheme="minorHAnsi" w:cs="Calibri"/>
              </w:rPr>
              <w:t>ă solicitantul se î</w:t>
            </w:r>
            <w:r w:rsidR="00A972D2">
              <w:rPr>
                <w:rFonts w:asciiTheme="minorHAnsi" w:hAnsiTheme="minorHAnsi" w:cs="Calibri"/>
              </w:rPr>
              <w:t>ncadreaz</w:t>
            </w:r>
            <w:r w:rsidR="009E6432">
              <w:rPr>
                <w:rFonts w:asciiTheme="minorHAnsi" w:hAnsiTheme="minorHAnsi" w:cs="Calibri"/>
              </w:rPr>
              <w:t>ă î</w:t>
            </w:r>
            <w:r w:rsidRPr="006305F0">
              <w:rPr>
                <w:rFonts w:asciiTheme="minorHAnsi" w:hAnsiTheme="minorHAnsi" w:cs="Calibri"/>
              </w:rPr>
              <w:t>n categoriile de mai sus pe baza informaţiilor din interogarea Bazei de date RECOM-Certificatului de inregistrare.</w:t>
            </w:r>
          </w:p>
          <w:p w14:paraId="517F0FAF" w14:textId="77777777" w:rsidR="00E3268B" w:rsidRDefault="00E3268B" w:rsidP="00DC0C8B">
            <w:pPr>
              <w:jc w:val="both"/>
              <w:rPr>
                <w:rFonts w:asciiTheme="minorHAnsi" w:hAnsiTheme="minorHAnsi" w:cs="Calibri"/>
              </w:rPr>
            </w:pPr>
          </w:p>
          <w:p w14:paraId="12899CE5" w14:textId="77777777" w:rsidR="00E3268B" w:rsidRPr="00E3268B" w:rsidRDefault="00E3268B" w:rsidP="00E3268B">
            <w:pPr>
              <w:jc w:val="both"/>
              <w:rPr>
                <w:rFonts w:asciiTheme="minorHAnsi" w:eastAsiaTheme="minorHAnsi" w:hAnsiTheme="minorHAnsi" w:cs="Calibri"/>
                <w:b/>
              </w:rPr>
            </w:pPr>
            <w:r w:rsidRPr="00E3268B">
              <w:rPr>
                <w:rFonts w:asciiTheme="minorHAnsi" w:hAnsiTheme="minorHAnsi" w:cstheme="minorHAnsi"/>
                <w:b/>
              </w:rPr>
              <w:t>Pentru categoriile de solicitanţi enumeraţi   mai jos, condiţia</w:t>
            </w:r>
            <w:r w:rsidR="00540961">
              <w:rPr>
                <w:rFonts w:asciiTheme="minorHAnsi" w:hAnsiTheme="minorHAnsi" w:cstheme="minorHAnsi"/>
                <w:b/>
              </w:rPr>
              <w:t>se aplică pentru</w:t>
            </w:r>
            <w:r w:rsidRPr="00E3268B">
              <w:rPr>
                <w:rFonts w:asciiTheme="minorHAnsi" w:hAnsiTheme="minorHAnsi" w:cstheme="minorHAnsi"/>
                <w:b/>
              </w:rPr>
              <w:t xml:space="preserve"> </w:t>
            </w:r>
            <w:r w:rsidR="00540961">
              <w:rPr>
                <w:rFonts w:asciiTheme="minorHAnsi" w:hAnsiTheme="minorHAnsi" w:cstheme="minorHAnsi"/>
                <w:b/>
              </w:rPr>
              <w:t xml:space="preserve">administratorul </w:t>
            </w:r>
            <w:r w:rsidR="00EB5DA5">
              <w:rPr>
                <w:rFonts w:asciiTheme="minorHAnsi" w:hAnsiTheme="minorHAnsi" w:cstheme="minorHAnsi"/>
                <w:b/>
              </w:rPr>
              <w:t xml:space="preserve">sau </w:t>
            </w:r>
            <w:r w:rsidR="00540961" w:rsidRPr="00575A6C">
              <w:rPr>
                <w:rFonts w:asciiTheme="minorHAnsi" w:eastAsiaTheme="minorHAnsi" w:hAnsiTheme="minorHAnsi" w:cs="Calibri"/>
                <w:b/>
                <w:i/>
              </w:rPr>
              <w:t>managerul</w:t>
            </w:r>
            <w:r w:rsidRPr="00575A6C">
              <w:rPr>
                <w:rFonts w:asciiTheme="minorHAnsi" w:eastAsiaTheme="minorHAnsi" w:hAnsiTheme="minorHAnsi" w:cs="Calibri"/>
                <w:b/>
              </w:rPr>
              <w:t>:</w:t>
            </w:r>
          </w:p>
          <w:p w14:paraId="4454BB62" w14:textId="77777777" w:rsidR="00E3268B" w:rsidRPr="005E10DA" w:rsidRDefault="00E3268B" w:rsidP="00E3268B">
            <w:pPr>
              <w:jc w:val="both"/>
              <w:rPr>
                <w:rFonts w:asciiTheme="minorHAnsi" w:hAnsiTheme="minorHAnsi" w:cstheme="minorHAnsi"/>
              </w:rPr>
            </w:pPr>
          </w:p>
          <w:p w14:paraId="01A56F4E" w14:textId="77777777" w:rsidR="00E3268B" w:rsidRPr="005E10DA" w:rsidRDefault="00E3268B" w:rsidP="00E3268B">
            <w:pPr>
              <w:pStyle w:val="NoSpacing"/>
              <w:numPr>
                <w:ilvl w:val="0"/>
                <w:numId w:val="4"/>
              </w:numPr>
              <w:tabs>
                <w:tab w:val="clear" w:pos="360"/>
                <w:tab w:val="left" w:pos="426"/>
                <w:tab w:val="num" w:pos="526"/>
              </w:tabs>
              <w:ind w:left="0" w:hanging="14"/>
              <w:jc w:val="both"/>
              <w:rPr>
                <w:rFonts w:asciiTheme="minorHAnsi" w:hAnsiTheme="minorHAnsi" w:cstheme="minorHAnsi"/>
                <w:sz w:val="24"/>
                <w:szCs w:val="24"/>
              </w:rPr>
            </w:pPr>
            <w:r w:rsidRPr="005E10DA">
              <w:rPr>
                <w:rFonts w:asciiTheme="minorHAnsi" w:hAnsiTheme="minorHAnsi" w:cstheme="minorHAnsi"/>
                <w:b/>
                <w:sz w:val="24"/>
                <w:szCs w:val="24"/>
              </w:rPr>
              <w:t>Societate agricolă</w:t>
            </w:r>
            <w:r w:rsidRPr="005E10DA">
              <w:rPr>
                <w:rFonts w:asciiTheme="minorHAnsi" w:hAnsiTheme="minorHAnsi" w:cstheme="minorHAnsi"/>
                <w:sz w:val="24"/>
                <w:szCs w:val="24"/>
              </w:rPr>
              <w:t xml:space="preserve"> (înfiinţată în baza Legii nr. 36/ 1991 cu modificările şi completările ulterioare); </w:t>
            </w:r>
          </w:p>
          <w:p w14:paraId="42ABA880" w14:textId="77777777" w:rsidR="00E3268B" w:rsidRPr="005E10DA" w:rsidRDefault="00E3268B" w:rsidP="00E3268B">
            <w:pPr>
              <w:pStyle w:val="NoSpacing"/>
              <w:tabs>
                <w:tab w:val="left" w:pos="426"/>
              </w:tabs>
              <w:ind w:left="360"/>
              <w:jc w:val="both"/>
              <w:rPr>
                <w:rFonts w:asciiTheme="minorHAnsi" w:hAnsiTheme="minorHAnsi" w:cstheme="minorHAnsi"/>
                <w:sz w:val="24"/>
                <w:szCs w:val="24"/>
              </w:rPr>
            </w:pPr>
          </w:p>
          <w:p w14:paraId="4E6C13F0" w14:textId="77777777" w:rsidR="00E3268B" w:rsidRPr="005E10DA" w:rsidRDefault="00E3268B" w:rsidP="00E3268B">
            <w:pPr>
              <w:pStyle w:val="NoSpacing"/>
              <w:numPr>
                <w:ilvl w:val="0"/>
                <w:numId w:val="4"/>
              </w:numPr>
              <w:tabs>
                <w:tab w:val="clear" w:pos="360"/>
                <w:tab w:val="num" w:pos="436"/>
              </w:tabs>
              <w:ind w:left="0" w:hanging="14"/>
              <w:jc w:val="both"/>
              <w:rPr>
                <w:rFonts w:asciiTheme="minorHAnsi" w:hAnsiTheme="minorHAnsi" w:cstheme="minorHAnsi"/>
                <w:sz w:val="24"/>
                <w:szCs w:val="24"/>
                <w:lang w:val="en-US"/>
              </w:rPr>
            </w:pPr>
            <w:r w:rsidRPr="005E10DA">
              <w:rPr>
                <w:rFonts w:asciiTheme="minorHAnsi" w:hAnsiTheme="minorHAnsi" w:cstheme="minorHAnsi"/>
                <w:b/>
                <w:sz w:val="24"/>
                <w:szCs w:val="24"/>
              </w:rPr>
              <w:t>Societate cooperativă agricolă</w:t>
            </w:r>
            <w:r w:rsidRPr="005E10DA">
              <w:rPr>
                <w:rFonts w:asciiTheme="minorHAnsi" w:hAnsiTheme="minorHAnsi" w:cstheme="minorHAnsi"/>
                <w:sz w:val="24"/>
                <w:szCs w:val="24"/>
              </w:rPr>
              <w:t xml:space="preserve"> (înfiinţată în baza Legii nr. 1/ 2005 cu modificările și </w:t>
            </w:r>
            <w:r w:rsidRPr="005E10DA">
              <w:rPr>
                <w:rFonts w:asciiTheme="minorHAnsi" w:hAnsiTheme="minorHAnsi" w:cstheme="minorHAnsi"/>
                <w:sz w:val="24"/>
                <w:szCs w:val="24"/>
              </w:rPr>
              <w:lastRenderedPageBreak/>
              <w:t>completările ulterioare, care activează în sectorul pomicol, iar investiţiile realizate deservesc interesele propriilor membri);</w:t>
            </w:r>
          </w:p>
          <w:p w14:paraId="2345B089" w14:textId="77777777" w:rsidR="00E3268B" w:rsidRPr="005E10DA" w:rsidRDefault="00E3268B" w:rsidP="00E3268B">
            <w:pPr>
              <w:pStyle w:val="NoSpacing"/>
              <w:numPr>
                <w:ilvl w:val="0"/>
                <w:numId w:val="4"/>
              </w:numPr>
              <w:tabs>
                <w:tab w:val="clear" w:pos="360"/>
                <w:tab w:val="num" w:pos="526"/>
                <w:tab w:val="left" w:pos="616"/>
              </w:tabs>
              <w:ind w:left="0" w:hanging="14"/>
              <w:jc w:val="both"/>
              <w:rPr>
                <w:rFonts w:asciiTheme="minorHAnsi" w:hAnsiTheme="minorHAnsi" w:cstheme="minorHAnsi"/>
                <w:sz w:val="24"/>
                <w:szCs w:val="24"/>
              </w:rPr>
            </w:pPr>
            <w:r w:rsidRPr="005E10DA">
              <w:rPr>
                <w:rFonts w:asciiTheme="minorHAnsi" w:hAnsiTheme="minorHAnsi" w:cstheme="minorHAnsi"/>
                <w:b/>
                <w:sz w:val="24"/>
                <w:szCs w:val="24"/>
              </w:rPr>
              <w:t>Cooperativă agricolă</w:t>
            </w:r>
            <w:r w:rsidRPr="005E10DA">
              <w:rPr>
                <w:rFonts w:asciiTheme="minorHAnsi" w:hAnsiTheme="minorHAnsi" w:cstheme="minorHAnsi"/>
                <w:sz w:val="24"/>
                <w:szCs w:val="24"/>
              </w:rPr>
              <w:t xml:space="preserve"> (înfiinţată în baza Legii nr. 566/ 2004, art.6) cu modificările și completările ulterioare, care activează în sectorul pomicol, iar investiţiile realizate deservesc interesele propriilor membri;</w:t>
            </w:r>
          </w:p>
          <w:p w14:paraId="43924326" w14:textId="77777777" w:rsidR="00E3268B" w:rsidRPr="005E10DA" w:rsidRDefault="00E3268B" w:rsidP="00E3268B">
            <w:pPr>
              <w:pStyle w:val="NoSpacing"/>
              <w:tabs>
                <w:tab w:val="left" w:pos="426"/>
              </w:tabs>
              <w:ind w:left="360"/>
              <w:jc w:val="both"/>
              <w:rPr>
                <w:rFonts w:asciiTheme="minorHAnsi" w:hAnsiTheme="minorHAnsi" w:cstheme="minorHAnsi"/>
                <w:sz w:val="24"/>
                <w:szCs w:val="24"/>
              </w:rPr>
            </w:pPr>
          </w:p>
          <w:p w14:paraId="5D26D84D" w14:textId="77777777" w:rsidR="00E3268B" w:rsidRPr="005E10DA" w:rsidRDefault="00E3268B" w:rsidP="00E3268B">
            <w:pPr>
              <w:pStyle w:val="NoSpacing"/>
              <w:numPr>
                <w:ilvl w:val="0"/>
                <w:numId w:val="4"/>
              </w:numPr>
              <w:tabs>
                <w:tab w:val="clear" w:pos="360"/>
                <w:tab w:val="left" w:pos="526"/>
              </w:tabs>
              <w:ind w:left="0" w:hanging="14"/>
              <w:jc w:val="both"/>
              <w:rPr>
                <w:rFonts w:asciiTheme="minorHAnsi" w:hAnsiTheme="minorHAnsi" w:cstheme="minorHAnsi"/>
                <w:sz w:val="24"/>
                <w:szCs w:val="24"/>
              </w:rPr>
            </w:pPr>
            <w:r>
              <w:rPr>
                <w:rFonts w:asciiTheme="minorHAnsi" w:hAnsiTheme="minorHAnsi" w:cstheme="minorHAnsi"/>
                <w:b/>
                <w:sz w:val="24"/>
                <w:szCs w:val="24"/>
              </w:rPr>
              <w:t>Organizație sau g</w:t>
            </w:r>
            <w:r w:rsidRPr="005E10DA">
              <w:rPr>
                <w:rFonts w:asciiTheme="minorHAnsi" w:hAnsiTheme="minorHAnsi" w:cstheme="minorHAnsi"/>
                <w:b/>
                <w:sz w:val="24"/>
                <w:szCs w:val="24"/>
              </w:rPr>
              <w:t xml:space="preserve">rup de producatori </w:t>
            </w:r>
            <w:r w:rsidRPr="005E10DA">
              <w:rPr>
                <w:rFonts w:asciiTheme="minorHAnsi" w:hAnsiTheme="minorHAnsi" w:cstheme="minorHAnsi"/>
                <w:sz w:val="24"/>
                <w:szCs w:val="24"/>
              </w:rPr>
              <w:t>(Ordonanța Guvernului nr. 37/2005 privind recunoasterea si functionarea grupurilor si organizatiilor de producatori, pentru comercializarea produselor agricole, cu completarile si modificarile ulterioare) care activează în sectorul pomicol,  iar investiţiile realizate deservesc interesele propriilor membri</w:t>
            </w:r>
            <w:r>
              <w:rPr>
                <w:rFonts w:asciiTheme="minorHAnsi" w:hAnsiTheme="minorHAnsi" w:cstheme="minorHAnsi"/>
                <w:sz w:val="24"/>
                <w:szCs w:val="24"/>
              </w:rPr>
              <w:t>;</w:t>
            </w:r>
          </w:p>
          <w:p w14:paraId="3644F776" w14:textId="77777777" w:rsidR="00E3268B" w:rsidRDefault="00E3268B" w:rsidP="00DC0C8B">
            <w:pPr>
              <w:jc w:val="both"/>
              <w:rPr>
                <w:rFonts w:asciiTheme="minorHAnsi" w:hAnsiTheme="minorHAnsi" w:cs="Calibri"/>
              </w:rPr>
            </w:pPr>
          </w:p>
          <w:p w14:paraId="0ED63C84" w14:textId="77777777" w:rsidR="00F21C50" w:rsidRDefault="00F21C50" w:rsidP="00F21C50">
            <w:pPr>
              <w:jc w:val="both"/>
            </w:pPr>
            <w:r w:rsidRPr="00F61E00">
              <w:rPr>
                <w:rFonts w:asciiTheme="minorHAnsi" w:hAnsiTheme="minorHAnsi" w:cstheme="minorHAnsi"/>
                <w:i/>
                <w:lang w:val="ro-RO"/>
              </w:rPr>
              <w:t>Managerul poate fi unul din membrii formei asociative sau un angajat, în ambele situații persoana este desemnată ca manager al exploatației prin Decizia Adunării Generale a formei asociative</w:t>
            </w:r>
            <w:r w:rsidR="00797D07">
              <w:t>.</w:t>
            </w:r>
          </w:p>
          <w:p w14:paraId="4BDC54D7" w14:textId="77777777" w:rsidR="00EB5DA5" w:rsidRPr="00F61E00" w:rsidRDefault="00EB5DA5" w:rsidP="00F21C50">
            <w:pPr>
              <w:jc w:val="both"/>
              <w:rPr>
                <w:rFonts w:asciiTheme="minorHAnsi" w:hAnsiTheme="minorHAnsi" w:cstheme="minorHAnsi"/>
                <w:i/>
                <w:lang w:val="ro-RO"/>
              </w:rPr>
            </w:pPr>
          </w:p>
          <w:p w14:paraId="5EAFA17B" w14:textId="77777777" w:rsidR="004F0792" w:rsidRDefault="00EB5DA5" w:rsidP="00EB5DA5">
            <w:pPr>
              <w:pStyle w:val="Default"/>
              <w:jc w:val="both"/>
              <w:rPr>
                <w:rFonts w:ascii="Calibri" w:hAnsi="Calibri" w:cs="Calibri"/>
              </w:rPr>
            </w:pPr>
            <w:r w:rsidRPr="00786D0E">
              <w:rPr>
                <w:rFonts w:ascii="Calibri" w:hAnsi="Calibri" w:cs="Calibri"/>
              </w:rPr>
              <w:t xml:space="preserve">Pentru </w:t>
            </w:r>
            <w:r w:rsidRPr="00786D0E">
              <w:rPr>
                <w:rFonts w:ascii="Calibri" w:hAnsi="Calibri" w:cs="Calibri"/>
                <w:b/>
              </w:rPr>
              <w:t>Institutele de cercetare – dezvoltare</w:t>
            </w:r>
            <w:r w:rsidRPr="00EB5DA5">
              <w:rPr>
                <w:rFonts w:ascii="Calibri" w:hAnsi="Calibri" w:cs="Calibri"/>
              </w:rPr>
              <w:t>, precum și centrele, staţiunile şi unitățile de cercetare-dezvoltare și didactice pomicole cu personalitate juridi</w:t>
            </w:r>
            <w:r>
              <w:rPr>
                <w:rFonts w:ascii="Calibri" w:hAnsi="Calibri" w:cs="Calibri"/>
              </w:rPr>
              <w:t xml:space="preserve">că, de drept public sau privat </w:t>
            </w:r>
            <w:r w:rsidRPr="00EB5DA5">
              <w:rPr>
                <w:rFonts w:ascii="Calibri" w:hAnsi="Calibri" w:cs="Calibri"/>
              </w:rPr>
              <w:t>(înfiinţate în baza Hotărârii de Guvern de înființare și funcționare  specifice , în cazul celor de drept public, şi în baza statutului de funcționare, în cazul celor de drept privat)</w:t>
            </w:r>
            <w:r>
              <w:rPr>
                <w:rFonts w:ascii="Calibri" w:hAnsi="Calibri" w:cs="Calibri"/>
              </w:rPr>
              <w:t xml:space="preserve">, punctajul se acordă pentru </w:t>
            </w:r>
            <w:r w:rsidRPr="00786D0E">
              <w:rPr>
                <w:rFonts w:ascii="Calibri" w:hAnsi="Calibri" w:cs="Calibri"/>
                <w:b/>
              </w:rPr>
              <w:t>manager</w:t>
            </w:r>
            <w:r>
              <w:rPr>
                <w:rFonts w:ascii="Calibri" w:hAnsi="Calibri" w:cs="Calibri"/>
              </w:rPr>
              <w:t>.</w:t>
            </w:r>
          </w:p>
          <w:p w14:paraId="12D2E2AC" w14:textId="77777777" w:rsidR="00EB5DA5" w:rsidRDefault="00EB5DA5" w:rsidP="00EB5DA5">
            <w:pPr>
              <w:pStyle w:val="Default"/>
              <w:jc w:val="both"/>
              <w:rPr>
                <w:rFonts w:ascii="Calibri" w:hAnsi="Calibri" w:cs="Calibri"/>
              </w:rPr>
            </w:pPr>
          </w:p>
          <w:p w14:paraId="3F4EA50B" w14:textId="17D88B50" w:rsidR="00EB5DA5" w:rsidRPr="00575A6C" w:rsidRDefault="008D2056" w:rsidP="00EB5DA5">
            <w:pPr>
              <w:pStyle w:val="Default"/>
              <w:jc w:val="both"/>
              <w:rPr>
                <w:rFonts w:ascii="Calibri" w:eastAsia="Calibri" w:hAnsi="Calibri" w:cs="Calibri"/>
                <w:bCs/>
                <w:noProof/>
              </w:rPr>
            </w:pPr>
            <w:r w:rsidRPr="00575A6C">
              <w:rPr>
                <w:rFonts w:ascii="Calibri" w:eastAsia="Calibri" w:hAnsi="Calibri" w:cs="Calibri"/>
                <w:bCs/>
                <w:noProof/>
              </w:rPr>
              <w:t xml:space="preserve">În cazul în care solicitantul este absolvent al unei forme de învățământ superior care a </w:t>
            </w:r>
            <w:r w:rsidRPr="00575A6C">
              <w:rPr>
                <w:rFonts w:ascii="Calibri" w:eastAsia="Calibri" w:hAnsi="Calibri" w:cs="Calibri"/>
                <w:noProof/>
                <w:spacing w:val="-2"/>
              </w:rPr>
              <w:t>a</w:t>
            </w:r>
            <w:r w:rsidRPr="00575A6C">
              <w:rPr>
                <w:rFonts w:ascii="Calibri" w:eastAsia="Calibri" w:hAnsi="Calibri" w:cs="Calibri"/>
                <w:noProof/>
                <w:spacing w:val="1"/>
              </w:rPr>
              <w:t>b</w:t>
            </w:r>
            <w:r w:rsidRPr="00575A6C">
              <w:rPr>
                <w:rFonts w:ascii="Calibri" w:eastAsia="Calibri" w:hAnsi="Calibri" w:cs="Calibri"/>
                <w:noProof/>
              </w:rPr>
              <w:t xml:space="preserve">solvit în </w:t>
            </w:r>
            <w:r w:rsidRPr="00575A6C">
              <w:rPr>
                <w:rFonts w:ascii="Calibri" w:eastAsia="Calibri" w:hAnsi="Calibri" w:cs="Calibri"/>
                <w:noProof/>
                <w:spacing w:val="1"/>
              </w:rPr>
              <w:t>u</w:t>
            </w:r>
            <w:r w:rsidRPr="00575A6C">
              <w:rPr>
                <w:rFonts w:ascii="Calibri" w:eastAsia="Calibri" w:hAnsi="Calibri" w:cs="Calibri"/>
                <w:noProof/>
              </w:rPr>
              <w:t>l</w:t>
            </w:r>
            <w:r w:rsidRPr="00575A6C">
              <w:rPr>
                <w:rFonts w:ascii="Calibri" w:eastAsia="Calibri" w:hAnsi="Calibri" w:cs="Calibri"/>
                <w:noProof/>
                <w:spacing w:val="1"/>
              </w:rPr>
              <w:t>t</w:t>
            </w:r>
            <w:r w:rsidRPr="00575A6C">
              <w:rPr>
                <w:rFonts w:ascii="Calibri" w:eastAsia="Calibri" w:hAnsi="Calibri" w:cs="Calibri"/>
                <w:noProof/>
                <w:spacing w:val="-2"/>
              </w:rPr>
              <w:t>im</w:t>
            </w:r>
            <w:r w:rsidRPr="00575A6C">
              <w:rPr>
                <w:rFonts w:ascii="Calibri" w:eastAsia="Calibri" w:hAnsi="Calibri" w:cs="Calibri"/>
                <w:noProof/>
              </w:rPr>
              <w:t>ele</w:t>
            </w:r>
            <w:r w:rsidRPr="00575A6C">
              <w:rPr>
                <w:rFonts w:ascii="Calibri" w:eastAsia="Calibri" w:hAnsi="Calibri" w:cs="Calibri"/>
                <w:noProof/>
                <w:spacing w:val="1"/>
              </w:rPr>
              <w:t xml:space="preserve"> </w:t>
            </w:r>
            <w:r w:rsidRPr="00575A6C">
              <w:rPr>
                <w:rFonts w:ascii="Calibri" w:eastAsia="Calibri" w:hAnsi="Calibri" w:cs="Calibri"/>
                <w:noProof/>
                <w:spacing w:val="-2"/>
              </w:rPr>
              <w:t>1</w:t>
            </w:r>
            <w:r w:rsidRPr="00575A6C">
              <w:rPr>
                <w:rFonts w:ascii="Calibri" w:eastAsia="Calibri" w:hAnsi="Calibri" w:cs="Calibri"/>
                <w:noProof/>
              </w:rPr>
              <w:t>2</w:t>
            </w:r>
            <w:r w:rsidRPr="00575A6C">
              <w:rPr>
                <w:rFonts w:ascii="Calibri" w:eastAsia="Calibri" w:hAnsi="Calibri" w:cs="Calibri"/>
                <w:noProof/>
                <w:spacing w:val="1"/>
              </w:rPr>
              <w:t xml:space="preserve"> </w:t>
            </w:r>
            <w:r w:rsidRPr="00575A6C">
              <w:rPr>
                <w:rFonts w:ascii="Calibri" w:eastAsia="Calibri" w:hAnsi="Calibri" w:cs="Calibri"/>
                <w:noProof/>
              </w:rPr>
              <w:t>l</w:t>
            </w:r>
            <w:r w:rsidRPr="00575A6C">
              <w:rPr>
                <w:rFonts w:ascii="Calibri" w:eastAsia="Calibri" w:hAnsi="Calibri" w:cs="Calibri"/>
                <w:noProof/>
                <w:spacing w:val="-1"/>
              </w:rPr>
              <w:t>u</w:t>
            </w:r>
            <w:r w:rsidRPr="00575A6C">
              <w:rPr>
                <w:rFonts w:ascii="Calibri" w:eastAsia="Calibri" w:hAnsi="Calibri" w:cs="Calibri"/>
                <w:noProof/>
                <w:spacing w:val="1"/>
              </w:rPr>
              <w:t>n</w:t>
            </w:r>
            <w:r w:rsidRPr="00575A6C">
              <w:rPr>
                <w:rFonts w:ascii="Calibri" w:eastAsia="Calibri" w:hAnsi="Calibri" w:cs="Calibri"/>
                <w:noProof/>
              </w:rPr>
              <w:t>i</w:t>
            </w:r>
            <w:r w:rsidRPr="00575A6C">
              <w:rPr>
                <w:rFonts w:ascii="Calibri" w:eastAsia="Calibri" w:hAnsi="Calibri" w:cs="Calibri"/>
                <w:bCs/>
                <w:noProof/>
              </w:rPr>
              <w:t xml:space="preserve">, , </w:t>
            </w:r>
            <w:r w:rsidR="00400B1E" w:rsidRPr="00575A6C">
              <w:rPr>
                <w:rFonts w:ascii="Calibri" w:eastAsia="Calibri" w:hAnsi="Calibri" w:cs="Calibri"/>
                <w:bCs/>
                <w:noProof/>
              </w:rPr>
              <w:t xml:space="preserve">sau este în an terminal, se verifică </w:t>
            </w:r>
            <w:r w:rsidRPr="00575A6C">
              <w:rPr>
                <w:rFonts w:ascii="Calibri" w:eastAsia="Calibri" w:hAnsi="Calibri" w:cs="Calibri"/>
                <w:bCs/>
                <w:noProof/>
              </w:rPr>
              <w:t>adeverinţ</w:t>
            </w:r>
            <w:r w:rsidR="00400B1E" w:rsidRPr="00575A6C">
              <w:rPr>
                <w:rFonts w:ascii="Calibri" w:eastAsia="Calibri" w:hAnsi="Calibri" w:cs="Calibri"/>
                <w:bCs/>
                <w:noProof/>
              </w:rPr>
              <w:t>a</w:t>
            </w:r>
            <w:r w:rsidRPr="00575A6C">
              <w:rPr>
                <w:rFonts w:ascii="Calibri" w:eastAsia="Calibri" w:hAnsi="Calibri" w:cs="Calibri"/>
                <w:bCs/>
                <w:noProof/>
              </w:rPr>
              <w:t xml:space="preserve"> de absolvire a studiilor respective, însoţită de foaia matricolă/situaţia şcolară – caz în care se puncteaza subcriteriul 6.1.b.</w:t>
            </w:r>
          </w:p>
          <w:p w14:paraId="471E788D" w14:textId="77777777" w:rsidR="008D2056" w:rsidRPr="008D2056" w:rsidRDefault="008D2056" w:rsidP="00EB5DA5">
            <w:pPr>
              <w:pStyle w:val="Default"/>
              <w:jc w:val="both"/>
              <w:rPr>
                <w:rFonts w:ascii="Calibri" w:hAnsi="Calibri" w:cs="Calibri"/>
                <w:highlight w:val="yellow"/>
              </w:rPr>
            </w:pPr>
          </w:p>
          <w:p w14:paraId="7703A617" w14:textId="77777777" w:rsidR="00433B40" w:rsidRPr="0018605A" w:rsidRDefault="00433B40" w:rsidP="00433B40">
            <w:pPr>
              <w:pStyle w:val="Default"/>
              <w:jc w:val="both"/>
              <w:rPr>
                <w:rFonts w:ascii="Calibri" w:hAnsi="Calibri" w:cs="Calibri"/>
              </w:rPr>
            </w:pPr>
            <w:r w:rsidRPr="004C7E7E">
              <w:rPr>
                <w:rFonts w:ascii="Calibri" w:hAnsi="Calibri" w:cs="Calibri"/>
              </w:rPr>
              <w:lastRenderedPageBreak/>
              <w:t>În cazul în care solicitantul</w:t>
            </w:r>
            <w:r w:rsidR="00E02C0D">
              <w:rPr>
                <w:rFonts w:ascii="Calibri" w:hAnsi="Calibri" w:cs="Calibri"/>
              </w:rPr>
              <w:t xml:space="preserve"> </w:t>
            </w:r>
            <w:r w:rsidRPr="004C7E7E">
              <w:rPr>
                <w:rFonts w:ascii="Calibri" w:hAnsi="Calibri" w:cs="Calibri"/>
              </w:rPr>
              <w:t xml:space="preserve"> a abso</w:t>
            </w:r>
            <w:r w:rsidR="00E02C0D">
              <w:rPr>
                <w:rFonts w:ascii="Calibri" w:hAnsi="Calibri" w:cs="Calibri"/>
              </w:rPr>
              <w:t>l</w:t>
            </w:r>
            <w:r w:rsidRPr="004C7E7E">
              <w:rPr>
                <w:rFonts w:ascii="Calibri" w:hAnsi="Calibri" w:cs="Calibri"/>
              </w:rPr>
              <w:t xml:space="preserve">vit masteratul </w:t>
            </w:r>
            <w:r w:rsidR="00E02C0D">
              <w:rPr>
                <w:rFonts w:ascii="Calibri" w:hAnsi="Calibri" w:cs="Calibri"/>
              </w:rPr>
              <w:t xml:space="preserve">în </w:t>
            </w:r>
            <w:r w:rsidRPr="00595F7B">
              <w:rPr>
                <w:rFonts w:ascii="Calibri" w:hAnsi="Calibri" w:cs="Calibri"/>
              </w:rPr>
              <w:t xml:space="preserve">domeniul agricol, agro-alimentar sau economie agrară </w:t>
            </w:r>
            <w:r w:rsidR="00976401" w:rsidRPr="00786D0E">
              <w:rPr>
                <w:rFonts w:ascii="Calibri" w:hAnsi="Calibri" w:cs="Calibri"/>
              </w:rPr>
              <w:t>î</w:t>
            </w:r>
            <w:r w:rsidR="004F0792" w:rsidRPr="00786D0E">
              <w:rPr>
                <w:rFonts w:ascii="Calibri" w:hAnsi="Calibri" w:cs="Calibri"/>
              </w:rPr>
              <w:t xml:space="preserve">n raport cu activitatea </w:t>
            </w:r>
            <w:r w:rsidR="004F0792" w:rsidRPr="00575A6C">
              <w:rPr>
                <w:rFonts w:ascii="Calibri" w:hAnsi="Calibri" w:cs="Calibri"/>
              </w:rPr>
              <w:t>prevăzută</w:t>
            </w:r>
            <w:r w:rsidRPr="00575A6C">
              <w:rPr>
                <w:rFonts w:ascii="Calibri" w:hAnsi="Calibri" w:cs="Calibri"/>
              </w:rPr>
              <w:t xml:space="preserve"> prin proiect, dar a absolvit o facultate care nu are legătură cu agricultura (politehnică, științe sociale etc.), studiile absolvite vor fi punctate la </w:t>
            </w:r>
            <w:r w:rsidRPr="00575A6C">
              <w:rPr>
                <w:rFonts w:ascii="Calibri" w:hAnsi="Calibri" w:cs="Calibri"/>
                <w:noProof/>
              </w:rPr>
              <w:t xml:space="preserve">criteriul de selecție  nr. </w:t>
            </w:r>
            <w:r w:rsidRPr="00575A6C">
              <w:rPr>
                <w:rFonts w:ascii="Calibri" w:hAnsi="Calibri" w:cs="Calibri"/>
              </w:rPr>
              <w:t xml:space="preserve"> </w:t>
            </w:r>
            <w:r w:rsidR="004F0792" w:rsidRPr="00575A6C">
              <w:rPr>
                <w:rFonts w:ascii="Calibri" w:hAnsi="Calibri" w:cs="Calibri"/>
              </w:rPr>
              <w:t>6.1 b)</w:t>
            </w:r>
            <w:r w:rsidRPr="00575A6C">
              <w:rPr>
                <w:rFonts w:ascii="Calibri" w:hAnsi="Calibri" w:cs="Calibri"/>
              </w:rPr>
              <w:t>- studii superioare an terminal sau studii superioare absolvite fără diplomă de licen</w:t>
            </w:r>
            <w:r w:rsidR="00E02C0D" w:rsidRPr="00575A6C">
              <w:rPr>
                <w:rFonts w:ascii="Calibri" w:hAnsi="Calibri" w:cs="Calibri"/>
              </w:rPr>
              <w:t>ț</w:t>
            </w:r>
            <w:r w:rsidRPr="00575A6C">
              <w:rPr>
                <w:rFonts w:ascii="Calibri" w:hAnsi="Calibri" w:cs="Calibri"/>
              </w:rPr>
              <w:t>ă.</w:t>
            </w:r>
          </w:p>
          <w:p w14:paraId="5E02E4AA" w14:textId="1D3A1801" w:rsidR="00433B40" w:rsidRDefault="00433B40" w:rsidP="00DC0C8B">
            <w:pPr>
              <w:jc w:val="both"/>
              <w:rPr>
                <w:rFonts w:asciiTheme="minorHAnsi" w:hAnsiTheme="minorHAnsi" w:cs="Calibri"/>
              </w:rPr>
            </w:pPr>
          </w:p>
          <w:p w14:paraId="300B2E6B" w14:textId="6B226430" w:rsidR="00A605C3" w:rsidRDefault="00215789" w:rsidP="00A91558">
            <w:pPr>
              <w:jc w:val="both"/>
              <w:rPr>
                <w:rFonts w:asciiTheme="minorHAnsi" w:hAnsiTheme="minorHAnsi" w:cs="Calibri"/>
              </w:rPr>
            </w:pPr>
            <w:r>
              <w:rPr>
                <w:rFonts w:asciiTheme="minorHAnsi" w:hAnsiTheme="minorHAnsi" w:cs="Calibri"/>
                <w:lang w:val="ro-RO"/>
              </w:rPr>
              <w:t>Î</w:t>
            </w:r>
            <w:r>
              <w:rPr>
                <w:rFonts w:asciiTheme="minorHAnsi" w:hAnsiTheme="minorHAnsi" w:cs="Calibri"/>
              </w:rPr>
              <w:t xml:space="preserve">n funcție de forma de organizare a solicitantului se va acorda punctaj în urma verificării </w:t>
            </w:r>
            <w:r w:rsidR="00A605C3" w:rsidRPr="005E10DA">
              <w:rPr>
                <w:rFonts w:asciiTheme="minorHAnsi" w:hAnsiTheme="minorHAnsi" w:cs="Calibri"/>
              </w:rPr>
              <w:t>documentel</w:t>
            </w:r>
            <w:r>
              <w:rPr>
                <w:rFonts w:asciiTheme="minorHAnsi" w:hAnsiTheme="minorHAnsi" w:cs="Calibri"/>
              </w:rPr>
              <w:t>or</w:t>
            </w:r>
            <w:r w:rsidR="00A605C3" w:rsidRPr="005E10DA">
              <w:rPr>
                <w:rFonts w:asciiTheme="minorHAnsi" w:hAnsiTheme="minorHAnsi" w:cs="Calibri"/>
              </w:rPr>
              <w:t xml:space="preserve"> 1</w:t>
            </w:r>
            <w:r w:rsidR="002A0890" w:rsidRPr="005E10DA">
              <w:rPr>
                <w:rFonts w:asciiTheme="minorHAnsi" w:hAnsiTheme="minorHAnsi" w:cs="Calibri"/>
              </w:rPr>
              <w:t>1</w:t>
            </w:r>
            <w:r w:rsidR="00A605C3" w:rsidRPr="005E10DA">
              <w:rPr>
                <w:rFonts w:asciiTheme="minorHAnsi" w:hAnsiTheme="minorHAnsi" w:cs="Calibri"/>
              </w:rPr>
              <w:t>.1,  1</w:t>
            </w:r>
            <w:r w:rsidR="002A0890" w:rsidRPr="005E10DA">
              <w:rPr>
                <w:rFonts w:asciiTheme="minorHAnsi" w:hAnsiTheme="minorHAnsi" w:cs="Calibri"/>
              </w:rPr>
              <w:t>1</w:t>
            </w:r>
            <w:r w:rsidR="00A605C3" w:rsidRPr="005E10DA">
              <w:rPr>
                <w:rFonts w:asciiTheme="minorHAnsi" w:hAnsiTheme="minorHAnsi" w:cs="Calibri"/>
              </w:rPr>
              <w:t>.2 sau însoţite, dacă este cazul, de document</w:t>
            </w:r>
            <w:r w:rsidR="00130BF5">
              <w:rPr>
                <w:rFonts w:asciiTheme="minorHAnsi" w:hAnsiTheme="minorHAnsi" w:cs="Calibri"/>
              </w:rPr>
              <w:t>e</w:t>
            </w:r>
            <w:r w:rsidR="00DD1990" w:rsidRPr="005E10DA">
              <w:rPr>
                <w:rFonts w:asciiTheme="minorHAnsi" w:hAnsiTheme="minorHAnsi" w:cs="Calibri"/>
              </w:rPr>
              <w:t>l</w:t>
            </w:r>
            <w:r w:rsidR="00130BF5">
              <w:rPr>
                <w:rFonts w:asciiTheme="minorHAnsi" w:hAnsiTheme="minorHAnsi" w:cs="Calibri"/>
              </w:rPr>
              <w:t>e</w:t>
            </w:r>
            <w:r w:rsidR="00A605C3" w:rsidRPr="005E10DA">
              <w:rPr>
                <w:rFonts w:asciiTheme="minorHAnsi" w:hAnsiTheme="minorHAnsi" w:cs="Calibri"/>
              </w:rPr>
              <w:t xml:space="preserve"> 1</w:t>
            </w:r>
            <w:r w:rsidR="002A0890" w:rsidRPr="005E10DA">
              <w:rPr>
                <w:rFonts w:asciiTheme="minorHAnsi" w:hAnsiTheme="minorHAnsi" w:cs="Calibri"/>
              </w:rPr>
              <w:t>1</w:t>
            </w:r>
            <w:r w:rsidR="00A605C3" w:rsidRPr="005E10DA">
              <w:rPr>
                <w:rFonts w:asciiTheme="minorHAnsi" w:hAnsiTheme="minorHAnsi" w:cs="Calibri"/>
              </w:rPr>
              <w:t xml:space="preserve">.4 </w:t>
            </w:r>
            <w:r w:rsidR="00130BF5">
              <w:rPr>
                <w:rFonts w:asciiTheme="minorHAnsi" w:hAnsiTheme="minorHAnsi" w:cs="Calibri"/>
              </w:rPr>
              <w:t>și 11.5.</w:t>
            </w:r>
          </w:p>
          <w:p w14:paraId="06013D0F" w14:textId="3DDD3725" w:rsidR="00917246" w:rsidRDefault="00917246" w:rsidP="00A91558">
            <w:pPr>
              <w:jc w:val="both"/>
              <w:rPr>
                <w:rFonts w:asciiTheme="minorHAnsi" w:hAnsiTheme="minorHAnsi" w:cstheme="minorHAnsi"/>
              </w:rPr>
            </w:pPr>
          </w:p>
          <w:p w14:paraId="78900C09" w14:textId="77777777" w:rsidR="00917246" w:rsidRPr="00D4572E" w:rsidRDefault="00917246" w:rsidP="00917246">
            <w:pPr>
              <w:jc w:val="both"/>
              <w:rPr>
                <w:rFonts w:ascii="Calibri" w:hAnsi="Calibri" w:cs="Calibri"/>
                <w:lang w:val="ro-RO"/>
              </w:rPr>
            </w:pPr>
            <w:r w:rsidRPr="00D4572E">
              <w:rPr>
                <w:rFonts w:ascii="Calibri" w:hAnsi="Calibri" w:cs="Calibri"/>
                <w:lang w:val="ro-RO"/>
              </w:rPr>
              <w:t>Pentru angajat cu studii superioare in domeniul proiectului se verifică</w:t>
            </w:r>
            <w:r w:rsidRPr="00D4572E">
              <w:rPr>
                <w:rFonts w:ascii="Calibri" w:hAnsi="Calibri" w:cs="Calibri"/>
                <w:b/>
                <w:lang w:val="ro-RO"/>
              </w:rPr>
              <w:t xml:space="preserve">  DIPLOMA DE STUDII SUPERIOARE </w:t>
            </w:r>
            <w:r w:rsidRPr="00D4572E">
              <w:rPr>
                <w:rFonts w:ascii="Calibri" w:hAnsi="Calibri" w:cs="Calibri"/>
                <w:lang w:val="ro-RO"/>
              </w:rPr>
              <w:t>în domeniul agricol (Facultatea de horticultura- specializarea horticultura si Facultatea de Agronomie-specializarea agricultura).</w:t>
            </w:r>
          </w:p>
          <w:p w14:paraId="492AC030" w14:textId="77777777" w:rsidR="00917246" w:rsidRPr="00917246" w:rsidRDefault="00917246" w:rsidP="00A91558">
            <w:pPr>
              <w:jc w:val="both"/>
              <w:rPr>
                <w:rFonts w:asciiTheme="minorHAnsi" w:hAnsiTheme="minorHAnsi" w:cs="Calibri"/>
              </w:rPr>
            </w:pPr>
          </w:p>
          <w:p w14:paraId="081BC24A" w14:textId="77777777" w:rsidR="00A605C3" w:rsidRDefault="00A605C3" w:rsidP="00A91558">
            <w:pPr>
              <w:jc w:val="both"/>
              <w:rPr>
                <w:rFonts w:asciiTheme="minorHAnsi" w:hAnsiTheme="minorHAnsi"/>
                <w:noProof/>
                <w:lang w:val="ro-RO"/>
              </w:rPr>
            </w:pPr>
            <w:r w:rsidRPr="005E10DA">
              <w:rPr>
                <w:rFonts w:asciiTheme="minorHAnsi" w:hAnsiTheme="minorHAnsi"/>
                <w:noProof/>
                <w:lang w:val="ro-RO"/>
              </w:rPr>
              <w:t>Expertul va verifica dacă Diplomele de studii/</w:t>
            </w:r>
            <w:r w:rsidRPr="005E10DA">
              <w:rPr>
                <w:rFonts w:asciiTheme="minorHAnsi" w:hAnsiTheme="minorHAnsi"/>
                <w:b/>
                <w:noProof/>
                <w:lang w:val="ro-RO" w:eastAsia="fr-FR"/>
              </w:rPr>
              <w:t xml:space="preserve"> </w:t>
            </w:r>
            <w:r w:rsidRPr="005E10DA">
              <w:rPr>
                <w:rFonts w:asciiTheme="minorHAnsi" w:hAnsiTheme="minorHAnsi"/>
                <w:noProof/>
                <w:lang w:val="ro-RO"/>
              </w:rPr>
              <w:t>sunt emise de către o instituţie  autorizată/acreditată de Ministerul Educaţiei, Cerce</w:t>
            </w:r>
            <w:r w:rsidR="00CB5A20" w:rsidRPr="005E10DA">
              <w:rPr>
                <w:rFonts w:asciiTheme="minorHAnsi" w:hAnsiTheme="minorHAnsi"/>
                <w:noProof/>
                <w:lang w:val="ro-RO"/>
              </w:rPr>
              <w:t>tării, Tineretului şi Sportului în numele admi</w:t>
            </w:r>
            <w:r w:rsidR="00817F4D" w:rsidRPr="005E10DA">
              <w:rPr>
                <w:rFonts w:asciiTheme="minorHAnsi" w:hAnsiTheme="minorHAnsi"/>
                <w:noProof/>
                <w:lang w:val="ro-RO"/>
              </w:rPr>
              <w:t xml:space="preserve">nistratorului </w:t>
            </w:r>
            <w:r w:rsidR="00D73FBF" w:rsidRPr="005E10DA">
              <w:rPr>
                <w:rFonts w:asciiTheme="minorHAnsi" w:hAnsiTheme="minorHAnsi"/>
                <w:noProof/>
                <w:lang w:val="ro-RO"/>
              </w:rPr>
              <w:t xml:space="preserve"> </w:t>
            </w:r>
            <w:r w:rsidR="0027485E" w:rsidRPr="005E10DA">
              <w:rPr>
                <w:rFonts w:asciiTheme="minorHAnsi" w:hAnsiTheme="minorHAnsi"/>
                <w:noProof/>
                <w:lang w:val="ro-RO"/>
              </w:rPr>
              <w:t xml:space="preserve">sau a managerului. </w:t>
            </w:r>
            <w:r w:rsidR="00DD1990" w:rsidRPr="005E10DA">
              <w:rPr>
                <w:rFonts w:asciiTheme="minorHAnsi" w:hAnsiTheme="minorHAnsi"/>
                <w:noProof/>
                <w:lang w:val="ro-RO"/>
              </w:rPr>
              <w:t xml:space="preserve"> </w:t>
            </w:r>
          </w:p>
          <w:p w14:paraId="2BF943FC" w14:textId="77777777" w:rsidR="000636C5" w:rsidRPr="005E10DA" w:rsidRDefault="000636C5" w:rsidP="00A91558">
            <w:pPr>
              <w:jc w:val="both"/>
              <w:rPr>
                <w:rFonts w:asciiTheme="minorHAnsi" w:hAnsiTheme="minorHAnsi"/>
                <w:b/>
                <w:color w:val="0070C0"/>
                <w:lang w:val="ro-RO"/>
              </w:rPr>
            </w:pPr>
          </w:p>
          <w:p w14:paraId="14B1EFBE" w14:textId="13D87913" w:rsidR="00C37B9E" w:rsidRPr="005E10DA" w:rsidRDefault="00130BF5" w:rsidP="00A91558">
            <w:pPr>
              <w:jc w:val="both"/>
              <w:rPr>
                <w:rFonts w:asciiTheme="minorHAnsi" w:hAnsiTheme="minorHAnsi" w:cstheme="minorHAnsi"/>
              </w:rPr>
            </w:pPr>
            <w:r>
              <w:rPr>
                <w:rFonts w:asciiTheme="minorHAnsi" w:hAnsiTheme="minorHAnsi" w:cstheme="minorHAnsi"/>
                <w:color w:val="000000"/>
              </w:rPr>
              <w:t>A</w:t>
            </w:r>
            <w:r w:rsidR="00EB3A2F" w:rsidRPr="005E10DA">
              <w:rPr>
                <w:rFonts w:asciiTheme="minorHAnsi" w:hAnsiTheme="minorHAnsi" w:cstheme="minorHAnsi"/>
                <w:color w:val="000000"/>
              </w:rPr>
              <w:t>dministratorul/managerul</w:t>
            </w:r>
            <w:r w:rsidR="00B06514">
              <w:rPr>
                <w:rFonts w:asciiTheme="minorHAnsi" w:hAnsiTheme="minorHAnsi" w:cstheme="minorHAnsi"/>
                <w:color w:val="000000"/>
              </w:rPr>
              <w:t xml:space="preserve"> </w:t>
            </w:r>
            <w:r w:rsidR="00EE08EC" w:rsidRPr="005E10DA">
              <w:rPr>
                <w:rFonts w:asciiTheme="minorHAnsi" w:hAnsiTheme="minorHAnsi" w:cstheme="minorHAnsi"/>
              </w:rPr>
              <w:t>trebuie să dețină studii în</w:t>
            </w:r>
            <w:r w:rsidR="00817F4D" w:rsidRPr="005E10DA">
              <w:rPr>
                <w:rFonts w:asciiTheme="minorHAnsi" w:hAnsiTheme="minorHAnsi" w:cstheme="minorHAnsi"/>
              </w:rPr>
              <w:t xml:space="preserve"> </w:t>
            </w:r>
            <w:r w:rsidR="00EE08EC" w:rsidRPr="005E10DA">
              <w:rPr>
                <w:rFonts w:asciiTheme="minorHAnsi" w:hAnsiTheme="minorHAnsi" w:cstheme="minorHAnsi"/>
              </w:rPr>
              <w:t>domeni</w:t>
            </w:r>
            <w:r w:rsidR="00D63648" w:rsidRPr="005E10DA">
              <w:rPr>
                <w:rFonts w:asciiTheme="minorHAnsi" w:hAnsiTheme="minorHAnsi" w:cstheme="minorHAnsi"/>
              </w:rPr>
              <w:t>ile</w:t>
            </w:r>
            <w:r w:rsidR="00EE08EC" w:rsidRPr="005E10DA">
              <w:rPr>
                <w:rFonts w:asciiTheme="minorHAnsi" w:hAnsiTheme="minorHAnsi" w:cstheme="minorHAnsi"/>
              </w:rPr>
              <w:t xml:space="preserve"> </w:t>
            </w:r>
            <w:r w:rsidR="00D63648" w:rsidRPr="005E10DA">
              <w:rPr>
                <w:rFonts w:asciiTheme="minorHAnsi" w:hAnsiTheme="minorHAnsi"/>
                <w:lang w:val="ro-RO"/>
              </w:rPr>
              <w:t>agricol, ag</w:t>
            </w:r>
            <w:r w:rsidR="00817F4D" w:rsidRPr="005E10DA">
              <w:rPr>
                <w:rFonts w:asciiTheme="minorHAnsi" w:hAnsiTheme="minorHAnsi"/>
                <w:lang w:val="ro-RO"/>
              </w:rPr>
              <w:t>ro-alimentar sau economie agrar</w:t>
            </w:r>
            <w:r w:rsidR="00EB3A2F" w:rsidRPr="005E10DA">
              <w:rPr>
                <w:rFonts w:asciiTheme="minorHAnsi" w:hAnsiTheme="minorHAnsi"/>
                <w:lang w:val="ro-RO"/>
              </w:rPr>
              <w:t>ă</w:t>
            </w:r>
            <w:r w:rsidR="00EE08EC" w:rsidRPr="005E10DA">
              <w:rPr>
                <w:rFonts w:asciiTheme="minorHAnsi" w:hAnsiTheme="minorHAnsi" w:cstheme="minorHAnsi"/>
              </w:rPr>
              <w:t xml:space="preserve">, în funcție </w:t>
            </w:r>
            <w:r w:rsidR="00D73FBF" w:rsidRPr="005E10DA">
              <w:rPr>
                <w:rFonts w:asciiTheme="minorHAnsi" w:hAnsiTheme="minorHAnsi" w:cstheme="minorHAnsi"/>
              </w:rPr>
              <w:t>de ce își propune prin proiect</w:t>
            </w:r>
            <w:r w:rsidR="00C37B9E" w:rsidRPr="005E10DA">
              <w:rPr>
                <w:rFonts w:asciiTheme="minorHAnsi" w:hAnsiTheme="minorHAnsi" w:cstheme="minorHAnsi"/>
              </w:rPr>
              <w:t>.</w:t>
            </w:r>
          </w:p>
          <w:p w14:paraId="094713A9" w14:textId="77777777" w:rsidR="00A06E2C" w:rsidRPr="005E10DA" w:rsidRDefault="00A06E2C" w:rsidP="00A91558">
            <w:pPr>
              <w:jc w:val="both"/>
              <w:rPr>
                <w:rFonts w:asciiTheme="minorHAnsi" w:hAnsiTheme="minorHAnsi" w:cstheme="minorHAnsi"/>
              </w:rPr>
            </w:pPr>
          </w:p>
          <w:p w14:paraId="06C9E063" w14:textId="77777777" w:rsidR="00947D76" w:rsidRPr="005E10DA" w:rsidRDefault="00381045" w:rsidP="00A91558">
            <w:pPr>
              <w:jc w:val="both"/>
              <w:rPr>
                <w:rFonts w:asciiTheme="minorHAnsi" w:hAnsiTheme="minorHAnsi" w:cstheme="minorHAnsi"/>
                <w:color w:val="000000"/>
              </w:rPr>
            </w:pPr>
            <w:r w:rsidRPr="005E10DA">
              <w:rPr>
                <w:rFonts w:asciiTheme="minorHAnsi" w:hAnsiTheme="minorHAnsi" w:cstheme="minorHAnsi"/>
                <w:color w:val="000000"/>
              </w:rPr>
              <w:t xml:space="preserve">În situația în care </w:t>
            </w:r>
            <w:r w:rsidR="00EB3A2F" w:rsidRPr="005E10DA">
              <w:rPr>
                <w:rFonts w:asciiTheme="minorHAnsi" w:hAnsiTheme="minorHAnsi" w:cstheme="minorHAnsi"/>
                <w:color w:val="000000"/>
              </w:rPr>
              <w:t xml:space="preserve">administratorul/managerul/ </w:t>
            </w:r>
            <w:r w:rsidR="00EB3A2F" w:rsidRPr="00575A6C">
              <w:rPr>
                <w:rFonts w:asciiTheme="minorHAnsi" w:hAnsiTheme="minorHAnsi" w:cstheme="minorHAnsi"/>
                <w:color w:val="000000"/>
              </w:rPr>
              <w:t>angajatul cu studii superioare</w:t>
            </w:r>
            <w:r w:rsidR="00666A7B" w:rsidRPr="00575A6C">
              <w:rPr>
                <w:rFonts w:asciiTheme="minorHAnsi" w:hAnsiTheme="minorHAnsi" w:cstheme="minorHAnsi"/>
                <w:color w:val="000000"/>
              </w:rPr>
              <w:t xml:space="preserve"> </w:t>
            </w:r>
            <w:r w:rsidRPr="00575A6C">
              <w:rPr>
                <w:rFonts w:asciiTheme="minorHAnsi" w:hAnsiTheme="minorHAnsi" w:cstheme="minorHAnsi"/>
                <w:color w:val="000000"/>
              </w:rPr>
              <w:t>este absolventul unei forme de învățământ din sistemul național de educație</w:t>
            </w:r>
            <w:r w:rsidRPr="005E10DA">
              <w:rPr>
                <w:rFonts w:asciiTheme="minorHAnsi" w:hAnsiTheme="minorHAnsi" w:cstheme="minorHAnsi"/>
                <w:color w:val="000000"/>
              </w:rPr>
              <w:t xml:space="preserve"> sau al unei forme de învățământ echivalente (echivalare efectuată de Ministerul Educatiei), în domeniul activității propuse prin proiect, se va prezenta </w:t>
            </w:r>
            <w:r w:rsidRPr="005E10DA">
              <w:rPr>
                <w:rFonts w:asciiTheme="minorHAnsi" w:hAnsiTheme="minorHAnsi" w:cstheme="minorHAnsi"/>
                <w:color w:val="000000"/>
              </w:rPr>
              <w:lastRenderedPageBreak/>
              <w:t xml:space="preserve">diploma/documentul care să ateste absolvirea formei de învățământ corespunzătoare. </w:t>
            </w:r>
          </w:p>
          <w:p w14:paraId="542CCC56" w14:textId="1A0E0033" w:rsidR="00D129EF" w:rsidRDefault="00381045" w:rsidP="00A91558">
            <w:pPr>
              <w:jc w:val="both"/>
              <w:rPr>
                <w:rFonts w:ascii="Calibri" w:hAnsi="Calibri" w:cs="Calibri"/>
                <w:color w:val="0070C0"/>
                <w:lang w:val="ro-RO"/>
              </w:rPr>
            </w:pPr>
            <w:r w:rsidRPr="005E10DA">
              <w:rPr>
                <w:rFonts w:asciiTheme="minorHAnsi" w:hAnsiTheme="minorHAnsi" w:cstheme="minorHAnsi"/>
                <w:color w:val="000000"/>
                <w:lang w:val="fr-FR"/>
              </w:rPr>
              <w:t xml:space="preserve"> </w:t>
            </w:r>
          </w:p>
          <w:p w14:paraId="55A7E55E" w14:textId="77777777" w:rsidR="00C37B9E" w:rsidRPr="005E10DA" w:rsidRDefault="001520F0" w:rsidP="00A91558">
            <w:pPr>
              <w:pStyle w:val="NoSpacing"/>
              <w:jc w:val="both"/>
              <w:rPr>
                <w:rFonts w:asciiTheme="minorHAnsi" w:eastAsiaTheme="minorHAnsi" w:hAnsiTheme="minorHAnsi" w:cs="Calibri-Bold"/>
                <w:bCs/>
                <w:sz w:val="24"/>
                <w:szCs w:val="24"/>
                <w:lang w:val="en-US"/>
              </w:rPr>
            </w:pPr>
            <w:r w:rsidRPr="005E10DA">
              <w:rPr>
                <w:rFonts w:asciiTheme="minorHAnsi" w:eastAsiaTheme="minorHAnsi" w:hAnsiTheme="minorHAnsi" w:cs="Calibri-Bold"/>
                <w:bCs/>
                <w:sz w:val="24"/>
                <w:szCs w:val="24"/>
                <w:lang w:val="en-US"/>
              </w:rPr>
              <w:t xml:space="preserve">În cazul în care solicitantul (absolvent al unei forme de învățământ superior în ultimele 12 luni) </w:t>
            </w:r>
            <w:r w:rsidR="0043584D" w:rsidRPr="005E10DA">
              <w:rPr>
                <w:rFonts w:asciiTheme="minorHAnsi" w:eastAsiaTheme="minorHAnsi" w:hAnsiTheme="minorHAnsi" w:cs="Calibri-Bold"/>
                <w:bCs/>
                <w:sz w:val="24"/>
                <w:szCs w:val="24"/>
              </w:rPr>
              <w:t xml:space="preserve">și </w:t>
            </w:r>
            <w:r w:rsidRPr="005E10DA">
              <w:rPr>
                <w:rFonts w:asciiTheme="minorHAnsi" w:eastAsiaTheme="minorHAnsi" w:hAnsiTheme="minorHAnsi" w:cs="Calibri-Bold"/>
                <w:bCs/>
                <w:sz w:val="24"/>
                <w:szCs w:val="24"/>
                <w:lang w:val="en-US"/>
              </w:rPr>
              <w:t>nu poate prezenta diploma în original, poate fi acceptată o adeverinţă de absolvire a studiilor respective, însoţită de foaia matricolă, sub condiţia prezentăr</w:t>
            </w:r>
            <w:r w:rsidR="00817F4D" w:rsidRPr="005E10DA">
              <w:rPr>
                <w:rFonts w:asciiTheme="minorHAnsi" w:eastAsiaTheme="minorHAnsi" w:hAnsiTheme="minorHAnsi" w:cs="Calibri-Bold"/>
                <w:bCs/>
                <w:sz w:val="24"/>
                <w:szCs w:val="24"/>
                <w:lang w:val="en-US"/>
              </w:rPr>
              <w:t>ii diplomei în original până la</w:t>
            </w:r>
            <w:r w:rsidR="00066F08" w:rsidRPr="005E10DA">
              <w:rPr>
                <w:rFonts w:asciiTheme="minorHAnsi" w:eastAsiaTheme="minorHAnsi" w:hAnsiTheme="minorHAnsi" w:cs="Calibri-Bold"/>
                <w:bCs/>
                <w:sz w:val="24"/>
                <w:szCs w:val="24"/>
                <w:lang w:val="en-US"/>
              </w:rPr>
              <w:t xml:space="preserve"> </w:t>
            </w:r>
            <w:r w:rsidRPr="005E10DA">
              <w:rPr>
                <w:rFonts w:asciiTheme="minorHAnsi" w:eastAsiaTheme="minorHAnsi" w:hAnsiTheme="minorHAnsi" w:cs="Calibri-Bold"/>
                <w:bCs/>
                <w:sz w:val="24"/>
                <w:szCs w:val="24"/>
                <w:lang w:val="en-US"/>
              </w:rPr>
              <w:t xml:space="preserve">acordarea </w:t>
            </w:r>
            <w:r w:rsidR="0043584D" w:rsidRPr="005E10DA">
              <w:rPr>
                <w:rFonts w:asciiTheme="minorHAnsi" w:eastAsiaTheme="minorHAnsi" w:hAnsiTheme="minorHAnsi" w:cs="Calibri-Bold"/>
                <w:bCs/>
                <w:sz w:val="24"/>
                <w:szCs w:val="24"/>
                <w:lang w:val="en-US"/>
              </w:rPr>
              <w:t>ultimei</w:t>
            </w:r>
            <w:r w:rsidRPr="005E10DA">
              <w:rPr>
                <w:rFonts w:asciiTheme="minorHAnsi" w:eastAsiaTheme="minorHAnsi" w:hAnsiTheme="minorHAnsi" w:cs="Calibri-Bold"/>
                <w:bCs/>
                <w:sz w:val="24"/>
                <w:szCs w:val="24"/>
                <w:lang w:val="en-US"/>
              </w:rPr>
              <w:t xml:space="preserve"> tranşe de sprijin.</w:t>
            </w:r>
          </w:p>
          <w:p w14:paraId="25173718" w14:textId="77777777" w:rsidR="006579B1" w:rsidRPr="005E10DA" w:rsidRDefault="006579B1" w:rsidP="00A91558">
            <w:pPr>
              <w:pStyle w:val="NoSpacing"/>
              <w:jc w:val="both"/>
              <w:rPr>
                <w:rFonts w:asciiTheme="minorHAnsi" w:eastAsiaTheme="minorHAnsi" w:hAnsiTheme="minorHAnsi" w:cs="Calibri-Bold"/>
                <w:bCs/>
                <w:sz w:val="24"/>
                <w:szCs w:val="24"/>
                <w:lang w:val="en-US"/>
              </w:rPr>
            </w:pPr>
          </w:p>
          <w:p w14:paraId="06A9556F" w14:textId="77777777" w:rsidR="006579B1" w:rsidRDefault="0047227C" w:rsidP="00A91558">
            <w:pPr>
              <w:pStyle w:val="NoSpacing"/>
              <w:jc w:val="both"/>
              <w:rPr>
                <w:rFonts w:ascii="Calibri" w:hAnsi="Calibri"/>
                <w:sz w:val="22"/>
                <w:szCs w:val="22"/>
                <w:lang w:val="en-US"/>
              </w:rPr>
            </w:pPr>
            <w:r w:rsidRPr="00D4572E">
              <w:rPr>
                <w:rFonts w:ascii="Calibri" w:hAnsi="Calibri"/>
                <w:sz w:val="24"/>
                <w:szCs w:val="24"/>
              </w:rPr>
              <w:t>Managerul/</w:t>
            </w:r>
            <w:r w:rsidR="00D95B6F" w:rsidRPr="00D4572E">
              <w:rPr>
                <w:rFonts w:ascii="Calibri" w:hAnsi="Calibri"/>
                <w:sz w:val="24"/>
                <w:szCs w:val="24"/>
              </w:rPr>
              <w:t xml:space="preserve">Angajatul </w:t>
            </w:r>
            <w:r w:rsidR="003272A4" w:rsidRPr="00D4572E">
              <w:rPr>
                <w:rFonts w:ascii="Calibri" w:hAnsi="Calibri"/>
                <w:sz w:val="24"/>
                <w:szCs w:val="24"/>
              </w:rPr>
              <w:t>cu studii superioare</w:t>
            </w:r>
            <w:r w:rsidR="00DB48CF">
              <w:rPr>
                <w:rFonts w:ascii="Calibri" w:hAnsi="Calibri"/>
                <w:sz w:val="24"/>
                <w:szCs w:val="24"/>
              </w:rPr>
              <w:t xml:space="preserve"> </w:t>
            </w:r>
            <w:r w:rsidR="00D95B6F" w:rsidRPr="00D4572E">
              <w:rPr>
                <w:rFonts w:ascii="Calibri" w:hAnsi="Calibri"/>
                <w:sz w:val="24"/>
                <w:szCs w:val="24"/>
              </w:rPr>
              <w:t xml:space="preserve">va figura în </w:t>
            </w:r>
            <w:r w:rsidR="00D95B6F" w:rsidRPr="00D4572E">
              <w:rPr>
                <w:rFonts w:asciiTheme="minorHAnsi" w:hAnsiTheme="minorHAnsi"/>
                <w:b/>
                <w:sz w:val="24"/>
                <w:szCs w:val="24"/>
              </w:rPr>
              <w:t xml:space="preserve">REGISTRUL GENERAL DE EVIDENȚĂ A SALARIAȚILOR </w:t>
            </w:r>
            <w:r w:rsidR="00D95B6F" w:rsidRPr="00D4572E">
              <w:rPr>
                <w:rFonts w:ascii="Calibri" w:hAnsi="Calibri"/>
                <w:sz w:val="24"/>
                <w:szCs w:val="24"/>
                <w:lang w:val="en-US"/>
              </w:rPr>
              <w:t>cu normă întreagă</w:t>
            </w:r>
            <w:r w:rsidR="00D95B6F" w:rsidRPr="00D4572E">
              <w:rPr>
                <w:rFonts w:ascii="Calibri" w:hAnsi="Calibri"/>
                <w:sz w:val="22"/>
                <w:szCs w:val="22"/>
                <w:lang w:val="en-US"/>
              </w:rPr>
              <w:t>.</w:t>
            </w:r>
          </w:p>
          <w:p w14:paraId="7ADDF45B" w14:textId="77777777" w:rsidR="0047227C" w:rsidRPr="005E10DA" w:rsidRDefault="0047227C" w:rsidP="00A91558">
            <w:pPr>
              <w:pStyle w:val="NoSpacing"/>
              <w:jc w:val="both"/>
              <w:rPr>
                <w:rFonts w:asciiTheme="minorHAnsi" w:eastAsiaTheme="minorHAnsi" w:hAnsiTheme="minorHAnsi" w:cs="Calibri-Bold"/>
                <w:bCs/>
                <w:sz w:val="24"/>
                <w:szCs w:val="24"/>
                <w:lang w:val="en-US"/>
              </w:rPr>
            </w:pPr>
          </w:p>
          <w:p w14:paraId="2FF4361B" w14:textId="15EEDCC8" w:rsidR="00EB3A2F" w:rsidRPr="00BA6FCD" w:rsidRDefault="00EB3A2F" w:rsidP="00A91558">
            <w:pPr>
              <w:pStyle w:val="NoSpacing"/>
              <w:jc w:val="both"/>
              <w:rPr>
                <w:rFonts w:asciiTheme="minorHAnsi" w:eastAsiaTheme="minorHAnsi" w:hAnsiTheme="minorHAnsi" w:cs="Calibri-Bold"/>
                <w:bCs/>
                <w:sz w:val="24"/>
                <w:szCs w:val="24"/>
                <w:lang w:val="en-US"/>
              </w:rPr>
            </w:pPr>
            <w:r w:rsidRPr="00BA6FCD">
              <w:rPr>
                <w:rFonts w:asciiTheme="minorHAnsi" w:hAnsiTheme="minorHAnsi"/>
                <w:sz w:val="24"/>
                <w:szCs w:val="24"/>
              </w:rPr>
              <w:t xml:space="preserve">Criteriile </w:t>
            </w:r>
            <w:r w:rsidR="00FB0001" w:rsidRPr="00786D0E">
              <w:rPr>
                <w:rFonts w:asciiTheme="minorHAnsi" w:hAnsiTheme="minorHAnsi"/>
                <w:sz w:val="24"/>
                <w:szCs w:val="24"/>
              </w:rPr>
              <w:t>6</w:t>
            </w:r>
            <w:r w:rsidR="00FF6662" w:rsidRPr="00BA6FCD">
              <w:rPr>
                <w:rFonts w:asciiTheme="minorHAnsi" w:hAnsiTheme="minorHAnsi"/>
                <w:sz w:val="24"/>
                <w:szCs w:val="24"/>
              </w:rPr>
              <w:t>.</w:t>
            </w:r>
            <w:r w:rsidRPr="00BA6FCD">
              <w:rPr>
                <w:rFonts w:asciiTheme="minorHAnsi" w:hAnsiTheme="minorHAnsi"/>
                <w:sz w:val="24"/>
                <w:szCs w:val="24"/>
              </w:rPr>
              <w:t xml:space="preserve">1 și </w:t>
            </w:r>
            <w:r w:rsidR="00FB0001" w:rsidRPr="00786D0E">
              <w:rPr>
                <w:rFonts w:asciiTheme="minorHAnsi" w:hAnsiTheme="minorHAnsi"/>
                <w:sz w:val="24"/>
                <w:szCs w:val="24"/>
              </w:rPr>
              <w:t>6</w:t>
            </w:r>
            <w:r w:rsidR="00FF6662" w:rsidRPr="00BA6FCD">
              <w:rPr>
                <w:rFonts w:asciiTheme="minorHAnsi" w:hAnsiTheme="minorHAnsi"/>
                <w:sz w:val="24"/>
                <w:szCs w:val="24"/>
              </w:rPr>
              <w:t>.</w:t>
            </w:r>
            <w:r w:rsidRPr="00BA6FCD">
              <w:rPr>
                <w:rFonts w:asciiTheme="minorHAnsi" w:hAnsiTheme="minorHAnsi"/>
                <w:sz w:val="24"/>
                <w:szCs w:val="24"/>
              </w:rPr>
              <w:t>2 nu se cumulează</w:t>
            </w:r>
            <w:r w:rsidR="00D20A72">
              <w:rPr>
                <w:rFonts w:asciiTheme="minorHAnsi" w:hAnsiTheme="minorHAnsi"/>
                <w:sz w:val="24"/>
                <w:szCs w:val="24"/>
              </w:rPr>
              <w:t>.</w:t>
            </w:r>
          </w:p>
          <w:p w14:paraId="46CC64C7" w14:textId="0525159D" w:rsidR="00C37B9E" w:rsidRPr="005E10DA" w:rsidRDefault="00381045" w:rsidP="00A91558">
            <w:pPr>
              <w:jc w:val="both"/>
              <w:rPr>
                <w:rFonts w:ascii="Calibri" w:eastAsia="Calibri" w:hAnsi="Calibri" w:cs="Calibri"/>
                <w:b/>
              </w:rPr>
            </w:pPr>
            <w:r w:rsidRPr="00143599">
              <w:rPr>
                <w:rFonts w:ascii="Calibri" w:eastAsia="Calibri" w:hAnsi="Calibri" w:cs="Calibri"/>
                <w:b/>
              </w:rPr>
              <w:t>Principiul de selecţie se aplică tuturor</w:t>
            </w:r>
            <w:r w:rsidRPr="00882040">
              <w:rPr>
                <w:rFonts w:ascii="Calibri" w:eastAsia="Calibri" w:hAnsi="Calibri" w:cs="Calibri"/>
                <w:b/>
              </w:rPr>
              <w:t xml:space="preserve"> categoriilor de solicitanţi</w:t>
            </w:r>
            <w:r w:rsidR="00027B36" w:rsidRPr="00F55C93">
              <w:rPr>
                <w:rFonts w:ascii="Calibri" w:eastAsia="Calibri" w:hAnsi="Calibri" w:cs="Calibri"/>
                <w:b/>
              </w:rPr>
              <w:t>,</w:t>
            </w:r>
            <w:r w:rsidR="00FB0001" w:rsidRPr="00786D0E">
              <w:rPr>
                <w:rFonts w:ascii="Calibri" w:eastAsia="Calibri" w:hAnsi="Calibri" w:cs="Calibri"/>
                <w:b/>
              </w:rPr>
              <w:t xml:space="preserve"> în funcție de forma de organizare</w:t>
            </w:r>
            <w:r w:rsidRPr="00BA6FCD">
              <w:rPr>
                <w:rFonts w:ascii="Calibri" w:eastAsia="Calibri" w:hAnsi="Calibri" w:cs="Calibri"/>
                <w:b/>
              </w:rPr>
              <w:t>.</w:t>
            </w:r>
          </w:p>
          <w:p w14:paraId="2A42FE43" w14:textId="77777777" w:rsidR="00BA6F7B" w:rsidRPr="005E10DA" w:rsidRDefault="00BA6F7B" w:rsidP="00A91558">
            <w:pPr>
              <w:jc w:val="both"/>
              <w:rPr>
                <w:rFonts w:ascii="Calibri" w:eastAsia="Calibri" w:hAnsi="Calibri" w:cs="Calibri"/>
                <w:b/>
              </w:rPr>
            </w:pPr>
          </w:p>
          <w:p w14:paraId="67210D41" w14:textId="50CB0A0B" w:rsidR="00C37B9E" w:rsidRPr="005E10DA" w:rsidRDefault="00C37B9E" w:rsidP="00215789">
            <w:pPr>
              <w:pStyle w:val="NoSpacing"/>
              <w:jc w:val="both"/>
              <w:rPr>
                <w:rFonts w:asciiTheme="minorHAnsi" w:eastAsiaTheme="minorHAnsi" w:hAnsiTheme="minorHAnsi" w:cs="Calibri-Bold"/>
                <w:bCs/>
                <w:sz w:val="24"/>
                <w:szCs w:val="24"/>
                <w:lang w:val="en-US"/>
              </w:rPr>
            </w:pPr>
          </w:p>
        </w:tc>
      </w:tr>
    </w:tbl>
    <w:p w14:paraId="35A0104E" w14:textId="77777777" w:rsidR="00515E2F" w:rsidRPr="005E10DA" w:rsidRDefault="00515E2F" w:rsidP="00515E2F">
      <w:pPr>
        <w:widowControl w:val="0"/>
        <w:tabs>
          <w:tab w:val="left" w:pos="706"/>
        </w:tabs>
        <w:autoSpaceDE w:val="0"/>
        <w:autoSpaceDN w:val="0"/>
        <w:adjustRightInd w:val="0"/>
        <w:spacing w:line="254" w:lineRule="exact"/>
        <w:jc w:val="both"/>
        <w:rPr>
          <w:rFonts w:asciiTheme="minorHAnsi" w:hAnsiTheme="minorHAnsi" w:cs="Arial"/>
          <w:b/>
          <w:lang w:val="ro-RO"/>
        </w:rPr>
      </w:pPr>
    </w:p>
    <w:p w14:paraId="589E63B1" w14:textId="77777777" w:rsidR="00075A84" w:rsidRPr="005E10DA" w:rsidRDefault="00075A84" w:rsidP="005D22FC">
      <w:pPr>
        <w:pStyle w:val="NoSpacing"/>
        <w:tabs>
          <w:tab w:val="left" w:pos="709"/>
          <w:tab w:val="left" w:pos="1418"/>
          <w:tab w:val="left" w:pos="2127"/>
          <w:tab w:val="left" w:pos="4536"/>
        </w:tabs>
        <w:spacing w:line="276" w:lineRule="auto"/>
        <w:jc w:val="both"/>
        <w:rPr>
          <w:rFonts w:asciiTheme="minorHAnsi" w:hAnsiTheme="minorHAnsi"/>
          <w:b/>
          <w:sz w:val="24"/>
          <w:szCs w:val="24"/>
        </w:rPr>
      </w:pPr>
    </w:p>
    <w:p w14:paraId="4F635198" w14:textId="65CF559B" w:rsidR="00071960" w:rsidRPr="005E10DA" w:rsidRDefault="00071960" w:rsidP="005D22FC">
      <w:pPr>
        <w:pStyle w:val="NoSpacing"/>
        <w:tabs>
          <w:tab w:val="left" w:pos="709"/>
          <w:tab w:val="left" w:pos="1418"/>
          <w:tab w:val="left" w:pos="2127"/>
          <w:tab w:val="left" w:pos="4536"/>
        </w:tabs>
        <w:spacing w:line="276" w:lineRule="auto"/>
        <w:jc w:val="both"/>
        <w:rPr>
          <w:rFonts w:asciiTheme="minorHAnsi" w:hAnsiTheme="minorHAnsi" w:cstheme="minorHAnsi"/>
          <w:b/>
          <w:sz w:val="24"/>
          <w:szCs w:val="24"/>
        </w:rPr>
      </w:pPr>
      <w:r w:rsidRPr="005E10DA">
        <w:rPr>
          <w:rFonts w:asciiTheme="minorHAnsi" w:hAnsiTheme="minorHAnsi"/>
          <w:b/>
          <w:sz w:val="24"/>
          <w:szCs w:val="24"/>
        </w:rPr>
        <w:t>P.</w:t>
      </w:r>
      <w:r w:rsidR="000025C5">
        <w:rPr>
          <w:rFonts w:asciiTheme="minorHAnsi" w:hAnsiTheme="minorHAnsi"/>
          <w:b/>
          <w:sz w:val="24"/>
          <w:szCs w:val="24"/>
        </w:rPr>
        <w:t>7</w:t>
      </w:r>
      <w:r w:rsidR="000025C5" w:rsidRPr="005E10DA">
        <w:rPr>
          <w:rFonts w:asciiTheme="minorHAnsi" w:hAnsiTheme="minorHAnsi"/>
          <w:b/>
          <w:sz w:val="24"/>
          <w:szCs w:val="24"/>
        </w:rPr>
        <w:t xml:space="preserve"> </w:t>
      </w:r>
      <w:r w:rsidRPr="005E10DA">
        <w:rPr>
          <w:rFonts w:asciiTheme="minorHAnsi" w:hAnsiTheme="minorHAnsi" w:cstheme="minorHAnsi"/>
          <w:b/>
          <w:sz w:val="24"/>
          <w:szCs w:val="24"/>
        </w:rPr>
        <w:t xml:space="preserve">Principiul vârstei (tinerii </w:t>
      </w:r>
      <w:r w:rsidR="00857B12">
        <w:rPr>
          <w:rFonts w:asciiTheme="minorHAnsi" w:hAnsiTheme="minorHAnsi" w:cstheme="minorHAnsi"/>
          <w:b/>
          <w:sz w:val="24"/>
          <w:szCs w:val="24"/>
        </w:rPr>
        <w:t xml:space="preserve">de până la </w:t>
      </w:r>
      <w:r w:rsidRPr="005E10DA">
        <w:rPr>
          <w:rFonts w:asciiTheme="minorHAnsi" w:hAnsiTheme="minorHAnsi" w:cstheme="minorHAnsi"/>
          <w:b/>
          <w:sz w:val="24"/>
          <w:szCs w:val="24"/>
        </w:rPr>
        <w:t>40 ani</w:t>
      </w:r>
      <w:r w:rsidR="00310999">
        <w:rPr>
          <w:rFonts w:asciiTheme="minorHAnsi" w:hAnsiTheme="minorHAnsi" w:cstheme="minorHAnsi"/>
          <w:b/>
          <w:sz w:val="24"/>
          <w:szCs w:val="24"/>
        </w:rPr>
        <w:t>, inclusiv</w:t>
      </w:r>
      <w:r w:rsidRPr="005E10DA">
        <w:rPr>
          <w:rFonts w:asciiTheme="minorHAnsi" w:hAnsiTheme="minorHAnsi" w:cstheme="minorHAnsi"/>
          <w:b/>
          <w:sz w:val="24"/>
          <w:szCs w:val="24"/>
        </w:rPr>
        <w:t>);</w:t>
      </w:r>
    </w:p>
    <w:p w14:paraId="303E1B52" w14:textId="77777777" w:rsidR="00A61186" w:rsidRDefault="007C50FE" w:rsidP="005D22FC">
      <w:pPr>
        <w:pStyle w:val="NoSpacing"/>
        <w:tabs>
          <w:tab w:val="left" w:pos="709"/>
          <w:tab w:val="left" w:pos="1418"/>
          <w:tab w:val="left" w:pos="2127"/>
          <w:tab w:val="left" w:pos="4536"/>
        </w:tabs>
        <w:spacing w:line="276" w:lineRule="auto"/>
        <w:jc w:val="both"/>
        <w:rPr>
          <w:rFonts w:asciiTheme="minorHAnsi" w:hAnsiTheme="minorHAnsi" w:cstheme="minorHAnsi"/>
          <w:sz w:val="24"/>
          <w:szCs w:val="24"/>
        </w:rPr>
      </w:pPr>
      <w:r w:rsidRPr="005E10DA">
        <w:rPr>
          <w:rFonts w:ascii="Calibri" w:hAnsi="Calibri" w:cs="Calibri"/>
          <w:sz w:val="24"/>
          <w:szCs w:val="24"/>
        </w:rPr>
        <w:t xml:space="preserve">Administratorul/Managerul exploataţiei are </w:t>
      </w:r>
      <w:r w:rsidR="00A36F1A" w:rsidRPr="005E10DA">
        <w:rPr>
          <w:rFonts w:ascii="Calibri" w:hAnsi="Calibri" w:cs="Calibri"/>
          <w:sz w:val="24"/>
          <w:szCs w:val="24"/>
        </w:rPr>
        <w:t>maximum</w:t>
      </w:r>
      <w:r w:rsidRPr="005E10DA">
        <w:rPr>
          <w:rFonts w:ascii="Calibri" w:hAnsi="Calibri" w:cs="Calibri"/>
          <w:sz w:val="24"/>
          <w:szCs w:val="24"/>
        </w:rPr>
        <w:t xml:space="preserve"> 40 de ani</w:t>
      </w:r>
      <w:r w:rsidR="00D548FD">
        <w:rPr>
          <w:rFonts w:ascii="Calibri" w:hAnsi="Calibri" w:cs="Calibri"/>
          <w:sz w:val="24"/>
          <w:szCs w:val="24"/>
        </w:rPr>
        <w:t xml:space="preserve"> inclusiv,</w:t>
      </w:r>
      <w:r w:rsidRPr="005E10DA">
        <w:rPr>
          <w:rFonts w:ascii="Calibri" w:hAnsi="Calibri" w:cs="Calibri"/>
          <w:sz w:val="24"/>
          <w:szCs w:val="24"/>
        </w:rPr>
        <w:t xml:space="preserve"> la momentul depunerii cererii de finanțare.</w:t>
      </w:r>
      <w:r w:rsidR="00071960" w:rsidRPr="005E10DA">
        <w:rPr>
          <w:rFonts w:asciiTheme="minorHAnsi" w:hAnsiTheme="minorHAnsi" w:cstheme="minorHAnsi"/>
          <w:sz w:val="24"/>
          <w:szCs w:val="24"/>
        </w:rPr>
        <w:t xml:space="preserve">                             </w:t>
      </w:r>
    </w:p>
    <w:p w14:paraId="59AAF03B" w14:textId="77777777" w:rsidR="00071960" w:rsidRDefault="00A61186" w:rsidP="005D22FC">
      <w:pPr>
        <w:pStyle w:val="NoSpacing"/>
        <w:tabs>
          <w:tab w:val="left" w:pos="709"/>
          <w:tab w:val="left" w:pos="1418"/>
          <w:tab w:val="left" w:pos="2127"/>
          <w:tab w:val="left" w:pos="4536"/>
        </w:tabs>
        <w:spacing w:line="276" w:lineRule="auto"/>
        <w:jc w:val="both"/>
        <w:rPr>
          <w:rFonts w:asciiTheme="minorHAnsi" w:hAnsiTheme="minorHAnsi" w:cstheme="minorHAnsi"/>
          <w:b/>
          <w:sz w:val="24"/>
          <w:szCs w:val="24"/>
        </w:rPr>
      </w:pPr>
      <w:r w:rsidRPr="00786D0E">
        <w:rPr>
          <w:rFonts w:asciiTheme="minorHAnsi" w:hAnsiTheme="minorHAnsi" w:cstheme="minorHAnsi"/>
          <w:b/>
          <w:sz w:val="24"/>
          <w:szCs w:val="24"/>
        </w:rPr>
        <w:t>Componentele 1) și 1</w:t>
      </w:r>
      <w:r w:rsidRPr="00786D0E">
        <w:rPr>
          <w:rFonts w:asciiTheme="minorHAnsi" w:hAnsiTheme="minorHAnsi" w:cstheme="minorHAnsi"/>
          <w:b/>
          <w:sz w:val="24"/>
          <w:szCs w:val="24"/>
          <w:vertAlign w:val="superscript"/>
        </w:rPr>
        <w:t>1</w:t>
      </w:r>
      <w:r w:rsidR="00071960" w:rsidRPr="00786D0E">
        <w:rPr>
          <w:rFonts w:asciiTheme="minorHAnsi" w:hAnsiTheme="minorHAnsi" w:cstheme="minorHAnsi"/>
          <w:b/>
          <w:sz w:val="24"/>
          <w:szCs w:val="24"/>
          <w:vertAlign w:val="superscript"/>
        </w:rPr>
        <w:t xml:space="preserve"> </w:t>
      </w:r>
      <w:r w:rsidRPr="00786D0E">
        <w:rPr>
          <w:rFonts w:asciiTheme="minorHAnsi" w:hAnsiTheme="minorHAnsi" w:cstheme="minorHAnsi"/>
          <w:b/>
          <w:sz w:val="24"/>
          <w:szCs w:val="24"/>
        </w:rPr>
        <w:t>)</w:t>
      </w:r>
      <w:r w:rsidR="00071960" w:rsidRPr="005E10DA">
        <w:rPr>
          <w:rFonts w:asciiTheme="minorHAnsi" w:hAnsiTheme="minorHAnsi" w:cstheme="minorHAnsi"/>
          <w:sz w:val="24"/>
          <w:szCs w:val="24"/>
        </w:rPr>
        <w:t xml:space="preserve">  </w:t>
      </w:r>
      <w:r w:rsidRPr="00786D0E">
        <w:rPr>
          <w:rFonts w:asciiTheme="minorHAnsi" w:hAnsiTheme="minorHAnsi" w:cstheme="minorHAnsi"/>
          <w:b/>
          <w:sz w:val="24"/>
          <w:szCs w:val="24"/>
        </w:rPr>
        <w:t>-</w:t>
      </w:r>
      <w:r>
        <w:rPr>
          <w:rFonts w:asciiTheme="minorHAnsi" w:hAnsiTheme="minorHAnsi" w:cstheme="minorHAnsi"/>
          <w:sz w:val="24"/>
          <w:szCs w:val="24"/>
        </w:rPr>
        <w:t xml:space="preserve"> </w:t>
      </w:r>
      <w:r w:rsidR="00071960" w:rsidRPr="005E10DA">
        <w:rPr>
          <w:rFonts w:asciiTheme="minorHAnsi" w:hAnsiTheme="minorHAnsi" w:cstheme="minorHAnsi"/>
          <w:b/>
          <w:sz w:val="24"/>
          <w:szCs w:val="24"/>
        </w:rPr>
        <w:t>5 p</w:t>
      </w:r>
    </w:p>
    <w:p w14:paraId="0DCEE04D" w14:textId="77777777" w:rsidR="00A61186" w:rsidRPr="005E10DA" w:rsidRDefault="00A61186" w:rsidP="005D22FC">
      <w:pPr>
        <w:pStyle w:val="NoSpacing"/>
        <w:tabs>
          <w:tab w:val="left" w:pos="709"/>
          <w:tab w:val="left" w:pos="1418"/>
          <w:tab w:val="left" w:pos="2127"/>
          <w:tab w:val="left" w:pos="4536"/>
        </w:tabs>
        <w:spacing w:line="276" w:lineRule="auto"/>
        <w:jc w:val="both"/>
        <w:rPr>
          <w:rFonts w:asciiTheme="minorHAnsi" w:hAnsiTheme="minorHAnsi" w:cstheme="minorHAnsi"/>
          <w:b/>
          <w:sz w:val="24"/>
          <w:szCs w:val="24"/>
        </w:rPr>
      </w:pPr>
      <w:r>
        <w:rPr>
          <w:rFonts w:asciiTheme="minorHAnsi" w:hAnsiTheme="minorHAnsi" w:cstheme="minorHAnsi"/>
          <w:b/>
          <w:sz w:val="24"/>
          <w:szCs w:val="24"/>
        </w:rPr>
        <w:t>Componenta 2</w:t>
      </w:r>
      <w:r w:rsidR="00C908C2">
        <w:rPr>
          <w:rFonts w:asciiTheme="minorHAnsi" w:hAnsiTheme="minorHAnsi" w:cstheme="minorHAnsi"/>
          <w:b/>
          <w:sz w:val="24"/>
          <w:szCs w:val="24"/>
        </w:rPr>
        <w:t>)</w:t>
      </w:r>
      <w:r>
        <w:rPr>
          <w:rFonts w:asciiTheme="minorHAnsi" w:hAnsiTheme="minorHAnsi" w:cstheme="minorHAnsi"/>
          <w:b/>
          <w:sz w:val="24"/>
          <w:szCs w:val="24"/>
        </w:rPr>
        <w:t xml:space="preserve"> – 10</w:t>
      </w:r>
      <w:r w:rsidR="00647130">
        <w:rPr>
          <w:rFonts w:asciiTheme="minorHAnsi" w:hAnsiTheme="minorHAnsi" w:cstheme="minorHAnsi"/>
          <w:b/>
          <w:sz w:val="24"/>
          <w:szCs w:val="24"/>
        </w:rPr>
        <w:t xml:space="preserve"> </w:t>
      </w:r>
      <w:r>
        <w:rPr>
          <w:rFonts w:asciiTheme="minorHAnsi" w:hAnsiTheme="minorHAnsi" w:cstheme="minorHAnsi"/>
          <w:b/>
          <w:sz w:val="24"/>
          <w:szCs w:val="24"/>
        </w:rPr>
        <w:t>p</w:t>
      </w: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635"/>
      </w:tblGrid>
      <w:tr w:rsidR="001D30E1" w:rsidRPr="005E10DA" w14:paraId="05083F56" w14:textId="77777777" w:rsidTr="00CC798F">
        <w:tc>
          <w:tcPr>
            <w:tcW w:w="4885" w:type="dxa"/>
            <w:shd w:val="clear" w:color="auto" w:fill="C0C0C0"/>
          </w:tcPr>
          <w:p w14:paraId="547FADC8" w14:textId="77777777" w:rsidR="001D30E1" w:rsidRPr="005E10DA" w:rsidRDefault="001D30E1" w:rsidP="005D22FC">
            <w:pPr>
              <w:keepNext/>
              <w:spacing w:before="240" w:after="60"/>
              <w:outlineLvl w:val="0"/>
              <w:rPr>
                <w:rFonts w:asciiTheme="minorHAnsi" w:hAnsiTheme="minorHAnsi" w:cs="Arial"/>
                <w:b/>
                <w:bCs/>
                <w:kern w:val="32"/>
                <w:lang w:val="ro-RO"/>
              </w:rPr>
            </w:pPr>
            <w:r w:rsidRPr="005E10DA">
              <w:rPr>
                <w:rFonts w:asciiTheme="minorHAnsi" w:hAnsiTheme="minorHAnsi" w:cs="Arial"/>
                <w:b/>
                <w:bCs/>
                <w:kern w:val="32"/>
                <w:lang w:val="ro-RO"/>
              </w:rPr>
              <w:t>DOCUMENTE  PREZENTATE</w:t>
            </w:r>
          </w:p>
        </w:tc>
        <w:tc>
          <w:tcPr>
            <w:tcW w:w="4635" w:type="dxa"/>
            <w:shd w:val="clear" w:color="auto" w:fill="C0C0C0"/>
          </w:tcPr>
          <w:p w14:paraId="413ABA42" w14:textId="77777777" w:rsidR="001D30E1" w:rsidRPr="005E10DA" w:rsidRDefault="001D30E1" w:rsidP="005D22FC">
            <w:pPr>
              <w:jc w:val="both"/>
              <w:rPr>
                <w:rFonts w:asciiTheme="minorHAnsi" w:hAnsiTheme="minorHAnsi" w:cs="Arial"/>
                <w:b/>
                <w:lang w:val="pt-BR"/>
              </w:rPr>
            </w:pPr>
            <w:r w:rsidRPr="005E10DA">
              <w:rPr>
                <w:rFonts w:asciiTheme="minorHAnsi" w:hAnsiTheme="minorHAnsi" w:cs="Arial"/>
                <w:b/>
                <w:lang w:val="pt-BR"/>
              </w:rPr>
              <w:t>PUNCTE DE VERIFICAT ÎN CADRUL DOCUMENTELOR  PREZENTATE</w:t>
            </w:r>
          </w:p>
        </w:tc>
      </w:tr>
      <w:tr w:rsidR="001D30E1" w:rsidRPr="005E10DA" w14:paraId="457CB084" w14:textId="77777777" w:rsidTr="00CC798F">
        <w:tc>
          <w:tcPr>
            <w:tcW w:w="4885" w:type="dxa"/>
          </w:tcPr>
          <w:p w14:paraId="2872730D" w14:textId="77777777" w:rsidR="001D30E1" w:rsidRPr="005E10DA" w:rsidRDefault="003F110D" w:rsidP="005D22FC">
            <w:pPr>
              <w:jc w:val="both"/>
              <w:rPr>
                <w:rFonts w:asciiTheme="minorHAnsi" w:hAnsiTheme="minorHAnsi" w:cs="Arial"/>
                <w:b/>
                <w:lang w:val="pt-BR" w:eastAsia="fr-FR"/>
              </w:rPr>
            </w:pPr>
            <w:r w:rsidRPr="005E10DA">
              <w:rPr>
                <w:rFonts w:asciiTheme="minorHAnsi" w:hAnsiTheme="minorHAnsi" w:cs="Arial"/>
                <w:b/>
                <w:lang w:val="pt-BR" w:eastAsia="fr-FR"/>
              </w:rPr>
              <w:t xml:space="preserve">Cererea de finanţare </w:t>
            </w:r>
          </w:p>
          <w:p w14:paraId="49B48506" w14:textId="77777777" w:rsidR="003F110D" w:rsidRPr="005E10DA" w:rsidRDefault="003F110D" w:rsidP="005D22FC">
            <w:pPr>
              <w:jc w:val="both"/>
              <w:rPr>
                <w:rFonts w:asciiTheme="minorHAnsi" w:hAnsiTheme="minorHAnsi" w:cs="Arial"/>
                <w:b/>
                <w:lang w:val="pt-BR" w:eastAsia="fr-FR"/>
              </w:rPr>
            </w:pPr>
            <w:r w:rsidRPr="005E10DA">
              <w:rPr>
                <w:rFonts w:asciiTheme="minorHAnsi" w:hAnsiTheme="minorHAnsi" w:cs="Arial"/>
                <w:b/>
                <w:lang w:val="pt-BR" w:eastAsia="fr-FR"/>
              </w:rPr>
              <w:t xml:space="preserve">Baza de date RECOM-CERTIFICAT CONSTATATOR </w:t>
            </w:r>
          </w:p>
          <w:p w14:paraId="2D602613" w14:textId="77777777" w:rsidR="003F110D" w:rsidRPr="005E10DA" w:rsidRDefault="003F110D" w:rsidP="005D22FC">
            <w:pPr>
              <w:jc w:val="both"/>
              <w:rPr>
                <w:rFonts w:asciiTheme="minorHAnsi" w:hAnsiTheme="minorHAnsi" w:cs="Arial"/>
                <w:b/>
                <w:lang w:val="pt-BR" w:eastAsia="fr-FR"/>
              </w:rPr>
            </w:pPr>
          </w:p>
        </w:tc>
        <w:tc>
          <w:tcPr>
            <w:tcW w:w="4635" w:type="dxa"/>
          </w:tcPr>
          <w:p w14:paraId="5CA17A25" w14:textId="77777777" w:rsidR="006907A7" w:rsidRDefault="006907A7" w:rsidP="006907A7">
            <w:pPr>
              <w:jc w:val="both"/>
              <w:rPr>
                <w:rFonts w:asciiTheme="minorHAnsi" w:hAnsiTheme="minorHAnsi" w:cs="Calibri"/>
              </w:rPr>
            </w:pPr>
            <w:r>
              <w:rPr>
                <w:rFonts w:asciiTheme="minorHAnsi" w:hAnsiTheme="minorHAnsi" w:cs="Calibri"/>
              </w:rPr>
              <w:t>Punctajul se acordă în funcție de forma de organizare a solicitantului, astfel</w:t>
            </w:r>
            <w:r>
              <w:rPr>
                <w:rFonts w:asciiTheme="minorHAnsi" w:hAnsiTheme="minorHAnsi" w:cstheme="minorHAnsi"/>
              </w:rPr>
              <w:t>:</w:t>
            </w:r>
          </w:p>
          <w:p w14:paraId="283C81AD" w14:textId="77777777" w:rsidR="006907A7" w:rsidRPr="00786D0E" w:rsidRDefault="006907A7" w:rsidP="005D22FC">
            <w:pPr>
              <w:jc w:val="both"/>
              <w:rPr>
                <w:rFonts w:asciiTheme="minorHAnsi" w:hAnsiTheme="minorHAnsi" w:cs="Calibri"/>
                <w:b/>
              </w:rPr>
            </w:pPr>
            <w:r w:rsidRPr="00CD495F">
              <w:rPr>
                <w:rFonts w:asciiTheme="minorHAnsi" w:hAnsiTheme="minorHAnsi" w:cs="Calibri"/>
                <w:b/>
              </w:rPr>
              <w:t>Dacă solicitantul este</w:t>
            </w:r>
            <w:r w:rsidRPr="00CD495F">
              <w:rPr>
                <w:rFonts w:asciiTheme="minorHAnsi" w:hAnsiTheme="minorHAnsi" w:cstheme="minorHAnsi"/>
                <w:b/>
              </w:rPr>
              <w:t>:</w:t>
            </w:r>
          </w:p>
          <w:p w14:paraId="34479D78" w14:textId="77777777" w:rsidR="002C273B" w:rsidRPr="005E10DA" w:rsidRDefault="002C273B" w:rsidP="005D22FC">
            <w:pPr>
              <w:jc w:val="both"/>
              <w:rPr>
                <w:rFonts w:asciiTheme="minorHAnsi" w:hAnsiTheme="minorHAnsi" w:cstheme="minorHAnsi"/>
                <w:color w:val="000000"/>
                <w:spacing w:val="3"/>
                <w:lang w:val="ro-RO"/>
              </w:rPr>
            </w:pPr>
            <w:r w:rsidRPr="005E10DA">
              <w:rPr>
                <w:rFonts w:asciiTheme="minorHAnsi" w:hAnsiTheme="minorHAnsi" w:cstheme="minorHAnsi"/>
                <w:lang w:val="ro-RO"/>
              </w:rPr>
              <w:t xml:space="preserve">- </w:t>
            </w:r>
            <w:r w:rsidRPr="005E10DA">
              <w:rPr>
                <w:rFonts w:asciiTheme="minorHAnsi" w:hAnsiTheme="minorHAnsi" w:cstheme="minorHAnsi"/>
                <w:b/>
                <w:color w:val="000000"/>
                <w:spacing w:val="3"/>
                <w:lang w:val="ro-RO"/>
              </w:rPr>
              <w:t>persoană fizică autorizată</w:t>
            </w:r>
            <w:r w:rsidRPr="005E10DA">
              <w:rPr>
                <w:rFonts w:asciiTheme="minorHAnsi" w:hAnsiTheme="minorHAnsi" w:cstheme="minorHAnsi"/>
                <w:color w:val="000000"/>
                <w:spacing w:val="3"/>
                <w:lang w:val="ro-RO"/>
              </w:rPr>
              <w:t xml:space="preserve"> (</w:t>
            </w:r>
            <w:r w:rsidR="005133A5" w:rsidRPr="005E10DA">
              <w:rPr>
                <w:rFonts w:asciiTheme="minorHAnsi" w:hAnsiTheme="minorHAnsi" w:cstheme="minorHAnsi"/>
                <w:color w:val="000000"/>
                <w:spacing w:val="3"/>
                <w:lang w:val="ro-RO"/>
              </w:rPr>
              <w:t>constituit</w:t>
            </w:r>
            <w:r w:rsidR="005133A5">
              <w:rPr>
                <w:rFonts w:asciiTheme="minorHAnsi" w:hAnsiTheme="minorHAnsi" w:cstheme="minorHAnsi"/>
                <w:color w:val="000000"/>
                <w:spacing w:val="3"/>
                <w:lang w:val="ro-RO"/>
              </w:rPr>
              <w:t>ă</w:t>
            </w:r>
            <w:r w:rsidR="005133A5" w:rsidRPr="005E10DA">
              <w:rPr>
                <w:rFonts w:asciiTheme="minorHAnsi" w:hAnsiTheme="minorHAnsi" w:cstheme="minorHAnsi"/>
                <w:color w:val="000000"/>
                <w:spacing w:val="3"/>
                <w:lang w:val="ro-RO"/>
              </w:rPr>
              <w:t xml:space="preserve"> </w:t>
            </w:r>
            <w:r w:rsidRPr="005E10DA">
              <w:rPr>
                <w:rFonts w:asciiTheme="minorHAnsi" w:hAnsiTheme="minorHAnsi" w:cstheme="minorHAnsi"/>
                <w:color w:val="000000"/>
                <w:spacing w:val="3"/>
                <w:lang w:val="ro-RO"/>
              </w:rPr>
              <w:t>conform OUG nr.</w:t>
            </w:r>
            <w:r w:rsidR="00A91558">
              <w:rPr>
                <w:rFonts w:asciiTheme="minorHAnsi" w:hAnsiTheme="minorHAnsi" w:cstheme="minorHAnsi"/>
                <w:color w:val="000000"/>
                <w:spacing w:val="3"/>
                <w:lang w:val="ro-RO"/>
              </w:rPr>
              <w:t xml:space="preserve"> </w:t>
            </w:r>
            <w:r w:rsidRPr="005E10DA">
              <w:rPr>
                <w:rFonts w:asciiTheme="minorHAnsi" w:hAnsiTheme="minorHAnsi" w:cstheme="minorHAnsi"/>
                <w:color w:val="000000"/>
                <w:spacing w:val="3"/>
                <w:lang w:val="ro-RO"/>
              </w:rPr>
              <w:t>44/2008</w:t>
            </w:r>
            <w:r w:rsidRPr="005E10DA">
              <w:rPr>
                <w:rFonts w:asciiTheme="minorHAnsi" w:hAnsiTheme="minorHAnsi" w:cstheme="minorHAnsi"/>
                <w:lang w:val="ro-RO"/>
              </w:rPr>
              <w:t xml:space="preserve"> cu modificarile </w:t>
            </w:r>
            <w:r w:rsidR="005133A5">
              <w:rPr>
                <w:rFonts w:asciiTheme="minorHAnsi" w:hAnsiTheme="minorHAnsi" w:cstheme="minorHAnsi"/>
                <w:lang w:val="ro-RO"/>
              </w:rPr>
              <w:t>ș</w:t>
            </w:r>
            <w:r w:rsidR="005133A5" w:rsidRPr="005E10DA">
              <w:rPr>
                <w:rFonts w:asciiTheme="minorHAnsi" w:hAnsiTheme="minorHAnsi" w:cstheme="minorHAnsi"/>
                <w:lang w:val="ro-RO"/>
              </w:rPr>
              <w:t>i complet</w:t>
            </w:r>
            <w:r w:rsidR="005133A5">
              <w:rPr>
                <w:rFonts w:asciiTheme="minorHAnsi" w:hAnsiTheme="minorHAnsi" w:cstheme="minorHAnsi"/>
                <w:lang w:val="ro-RO"/>
              </w:rPr>
              <w:t>ă</w:t>
            </w:r>
            <w:r w:rsidR="005133A5" w:rsidRPr="005E10DA">
              <w:rPr>
                <w:rFonts w:asciiTheme="minorHAnsi" w:hAnsiTheme="minorHAnsi" w:cstheme="minorHAnsi"/>
                <w:lang w:val="ro-RO"/>
              </w:rPr>
              <w:t xml:space="preserve">rile </w:t>
            </w:r>
            <w:r w:rsidRPr="005E10DA">
              <w:rPr>
                <w:rFonts w:asciiTheme="minorHAnsi" w:hAnsiTheme="minorHAnsi" w:cstheme="minorHAnsi"/>
                <w:lang w:val="ro-RO"/>
              </w:rPr>
              <w:t>ulterioare</w:t>
            </w:r>
            <w:r w:rsidRPr="005E10DA">
              <w:rPr>
                <w:rFonts w:asciiTheme="minorHAnsi" w:hAnsiTheme="minorHAnsi" w:cstheme="minorHAnsi"/>
                <w:color w:val="000000"/>
                <w:spacing w:val="3"/>
                <w:lang w:val="ro-RO"/>
              </w:rPr>
              <w:t xml:space="preserve">), </w:t>
            </w:r>
          </w:p>
          <w:p w14:paraId="3A70D358" w14:textId="77777777" w:rsidR="002C273B" w:rsidRDefault="002C273B" w:rsidP="005D22FC">
            <w:pPr>
              <w:jc w:val="both"/>
              <w:rPr>
                <w:rFonts w:asciiTheme="minorHAnsi" w:hAnsiTheme="minorHAnsi" w:cstheme="minorHAnsi"/>
                <w:color w:val="000000"/>
                <w:spacing w:val="3"/>
                <w:lang w:val="ro-RO"/>
              </w:rPr>
            </w:pPr>
            <w:r w:rsidRPr="005E10DA">
              <w:rPr>
                <w:rFonts w:asciiTheme="minorHAnsi" w:hAnsiTheme="minorHAnsi" w:cstheme="minorHAnsi"/>
                <w:color w:val="000000"/>
                <w:spacing w:val="3"/>
                <w:lang w:val="ro-RO"/>
              </w:rPr>
              <w:t xml:space="preserve">- </w:t>
            </w:r>
            <w:r w:rsidR="005133A5">
              <w:rPr>
                <w:rFonts w:asciiTheme="minorHAnsi" w:hAnsiTheme="minorHAnsi" w:cstheme="minorHAnsi"/>
                <w:b/>
                <w:color w:val="000000"/>
                <w:spacing w:val="3"/>
                <w:lang w:val="ro-RO"/>
              </w:rPr>
              <w:t>î</w:t>
            </w:r>
            <w:r w:rsidR="005133A5" w:rsidRPr="005E10DA">
              <w:rPr>
                <w:rFonts w:asciiTheme="minorHAnsi" w:hAnsiTheme="minorHAnsi" w:cstheme="minorHAnsi"/>
                <w:b/>
                <w:color w:val="000000"/>
                <w:spacing w:val="3"/>
                <w:lang w:val="ro-RO"/>
              </w:rPr>
              <w:t>ntreprindere individual</w:t>
            </w:r>
            <w:r w:rsidR="005133A5">
              <w:rPr>
                <w:rFonts w:asciiTheme="minorHAnsi" w:hAnsiTheme="minorHAnsi" w:cstheme="minorHAnsi"/>
                <w:b/>
                <w:color w:val="000000"/>
                <w:spacing w:val="3"/>
                <w:lang w:val="ro-RO"/>
              </w:rPr>
              <w:t>ă</w:t>
            </w:r>
            <w:r w:rsidR="005133A5" w:rsidRPr="005E10DA">
              <w:rPr>
                <w:rFonts w:asciiTheme="minorHAnsi" w:hAnsiTheme="minorHAnsi" w:cstheme="minorHAnsi"/>
                <w:color w:val="000000"/>
                <w:spacing w:val="3"/>
                <w:lang w:val="ro-RO"/>
              </w:rPr>
              <w:t xml:space="preserve"> </w:t>
            </w:r>
            <w:r w:rsidRPr="005E10DA">
              <w:rPr>
                <w:rFonts w:asciiTheme="minorHAnsi" w:hAnsiTheme="minorHAnsi" w:cstheme="minorHAnsi"/>
                <w:color w:val="000000"/>
                <w:spacing w:val="3"/>
                <w:lang w:val="ro-RO"/>
              </w:rPr>
              <w:t>(</w:t>
            </w:r>
            <w:r w:rsidR="005133A5" w:rsidRPr="005E10DA">
              <w:rPr>
                <w:rFonts w:asciiTheme="minorHAnsi" w:hAnsiTheme="minorHAnsi" w:cstheme="minorHAnsi"/>
                <w:color w:val="000000"/>
                <w:spacing w:val="3"/>
                <w:lang w:val="ro-RO"/>
              </w:rPr>
              <w:t>constituit</w:t>
            </w:r>
            <w:r w:rsidR="005133A5">
              <w:rPr>
                <w:rFonts w:asciiTheme="minorHAnsi" w:hAnsiTheme="minorHAnsi" w:cstheme="minorHAnsi"/>
                <w:color w:val="000000"/>
                <w:spacing w:val="3"/>
                <w:lang w:val="ro-RO"/>
              </w:rPr>
              <w:t>ă</w:t>
            </w:r>
            <w:r w:rsidR="005133A5" w:rsidRPr="005E10DA">
              <w:rPr>
                <w:rFonts w:asciiTheme="minorHAnsi" w:hAnsiTheme="minorHAnsi" w:cstheme="minorHAnsi"/>
                <w:color w:val="000000"/>
                <w:spacing w:val="3"/>
                <w:lang w:val="ro-RO"/>
              </w:rPr>
              <w:t xml:space="preserve"> </w:t>
            </w:r>
            <w:r w:rsidRPr="005E10DA">
              <w:rPr>
                <w:rFonts w:asciiTheme="minorHAnsi" w:hAnsiTheme="minorHAnsi" w:cstheme="minorHAnsi"/>
                <w:color w:val="000000"/>
                <w:spacing w:val="3"/>
                <w:lang w:val="ro-RO"/>
              </w:rPr>
              <w:t>conform  OUG nr.</w:t>
            </w:r>
            <w:r w:rsidR="00A91558">
              <w:rPr>
                <w:rFonts w:asciiTheme="minorHAnsi" w:hAnsiTheme="minorHAnsi" w:cstheme="minorHAnsi"/>
                <w:color w:val="000000"/>
                <w:spacing w:val="3"/>
                <w:lang w:val="ro-RO"/>
              </w:rPr>
              <w:t xml:space="preserve"> </w:t>
            </w:r>
            <w:r w:rsidRPr="005E10DA">
              <w:rPr>
                <w:rFonts w:asciiTheme="minorHAnsi" w:hAnsiTheme="minorHAnsi" w:cstheme="minorHAnsi"/>
                <w:color w:val="000000"/>
                <w:spacing w:val="3"/>
                <w:lang w:val="ro-RO"/>
              </w:rPr>
              <w:t xml:space="preserve">44/2008), cu modificările şi completările ulterioare,  </w:t>
            </w:r>
          </w:p>
          <w:p w14:paraId="1568AD24" w14:textId="77777777" w:rsidR="006907A7" w:rsidRPr="00786D0E" w:rsidRDefault="006907A7" w:rsidP="005D22FC">
            <w:pPr>
              <w:jc w:val="both"/>
              <w:rPr>
                <w:rFonts w:asciiTheme="minorHAnsi" w:hAnsiTheme="minorHAnsi" w:cs="Calibri"/>
              </w:rPr>
            </w:pPr>
            <w:r>
              <w:rPr>
                <w:rFonts w:asciiTheme="minorHAnsi" w:hAnsiTheme="minorHAnsi" w:cs="Calibri"/>
              </w:rPr>
              <w:t>Punctajul se acordă pentru titularul P.F.A., respectiv I.I.</w:t>
            </w:r>
          </w:p>
          <w:p w14:paraId="6BC6ED35" w14:textId="77777777" w:rsidR="006907A7" w:rsidRDefault="002A76F0" w:rsidP="005D22FC">
            <w:pPr>
              <w:tabs>
                <w:tab w:val="left" w:pos="335"/>
              </w:tabs>
              <w:jc w:val="both"/>
              <w:rPr>
                <w:rFonts w:asciiTheme="minorHAnsi" w:hAnsiTheme="minorHAnsi" w:cstheme="minorHAnsi"/>
                <w:color w:val="000000"/>
                <w:spacing w:val="3"/>
                <w:lang w:val="ro-RO"/>
              </w:rPr>
            </w:pPr>
            <w:r w:rsidRPr="005E10DA">
              <w:rPr>
                <w:rFonts w:asciiTheme="minorHAnsi" w:hAnsiTheme="minorHAnsi" w:cstheme="minorHAnsi"/>
                <w:color w:val="000000"/>
                <w:spacing w:val="3"/>
                <w:lang w:val="ro-RO"/>
              </w:rPr>
              <w:lastRenderedPageBreak/>
              <w:t>- î</w:t>
            </w:r>
            <w:r w:rsidRPr="005E10DA">
              <w:rPr>
                <w:rFonts w:asciiTheme="minorHAnsi" w:hAnsiTheme="minorHAnsi" w:cstheme="minorHAnsi"/>
                <w:b/>
                <w:color w:val="000000"/>
                <w:spacing w:val="3"/>
                <w:lang w:val="ro-RO"/>
              </w:rPr>
              <w:t>ntreprindere familială</w:t>
            </w:r>
            <w:r w:rsidRPr="005E10DA">
              <w:rPr>
                <w:rFonts w:asciiTheme="minorHAnsi" w:hAnsiTheme="minorHAnsi" w:cstheme="minorHAnsi"/>
                <w:color w:val="000000"/>
                <w:spacing w:val="3"/>
                <w:lang w:val="ro-RO"/>
              </w:rPr>
              <w:t xml:space="preserve"> </w:t>
            </w:r>
            <w:r w:rsidR="005133A5" w:rsidRPr="005E10DA">
              <w:rPr>
                <w:rFonts w:asciiTheme="minorHAnsi" w:hAnsiTheme="minorHAnsi" w:cstheme="minorHAnsi"/>
                <w:color w:val="000000"/>
                <w:spacing w:val="3"/>
                <w:lang w:val="ro-RO"/>
              </w:rPr>
              <w:t>constituit</w:t>
            </w:r>
            <w:r w:rsidR="005133A5">
              <w:rPr>
                <w:rFonts w:asciiTheme="minorHAnsi" w:hAnsiTheme="minorHAnsi" w:cstheme="minorHAnsi"/>
                <w:color w:val="000000"/>
                <w:spacing w:val="3"/>
                <w:lang w:val="ro-RO"/>
              </w:rPr>
              <w:t>ă</w:t>
            </w:r>
            <w:r w:rsidR="005133A5" w:rsidRPr="005E10DA">
              <w:rPr>
                <w:rFonts w:asciiTheme="minorHAnsi" w:hAnsiTheme="minorHAnsi" w:cstheme="minorHAnsi"/>
                <w:color w:val="000000"/>
                <w:spacing w:val="3"/>
                <w:lang w:val="ro-RO"/>
              </w:rPr>
              <w:t xml:space="preserve"> </w:t>
            </w:r>
            <w:r w:rsidRPr="005E10DA">
              <w:rPr>
                <w:rFonts w:asciiTheme="minorHAnsi" w:hAnsiTheme="minorHAnsi" w:cstheme="minorHAnsi"/>
                <w:color w:val="000000"/>
                <w:spacing w:val="3"/>
                <w:lang w:val="ro-RO"/>
              </w:rPr>
              <w:t>conform  OUG nr.</w:t>
            </w:r>
            <w:r w:rsidR="00A91558">
              <w:rPr>
                <w:rFonts w:asciiTheme="minorHAnsi" w:hAnsiTheme="minorHAnsi" w:cstheme="minorHAnsi"/>
                <w:color w:val="000000"/>
                <w:spacing w:val="3"/>
                <w:lang w:val="ro-RO"/>
              </w:rPr>
              <w:t xml:space="preserve"> </w:t>
            </w:r>
            <w:r w:rsidRPr="005E10DA">
              <w:rPr>
                <w:rFonts w:asciiTheme="minorHAnsi" w:hAnsiTheme="minorHAnsi" w:cstheme="minorHAnsi"/>
                <w:color w:val="000000"/>
                <w:spacing w:val="3"/>
                <w:lang w:val="ro-RO"/>
              </w:rPr>
              <w:t xml:space="preserve">44/2008), cu modificările şi </w:t>
            </w:r>
            <w:r w:rsidR="003B2FC5" w:rsidRPr="005E10DA">
              <w:rPr>
                <w:rFonts w:asciiTheme="minorHAnsi" w:hAnsiTheme="minorHAnsi" w:cstheme="minorHAnsi"/>
                <w:color w:val="000000"/>
                <w:spacing w:val="3"/>
                <w:lang w:val="ro-RO"/>
              </w:rPr>
              <w:t xml:space="preserve">completările ulterioare, </w:t>
            </w:r>
          </w:p>
          <w:p w14:paraId="4986EDC2" w14:textId="749D051D" w:rsidR="002A76F0" w:rsidRPr="005E10DA" w:rsidRDefault="006907A7" w:rsidP="005D22FC">
            <w:pPr>
              <w:tabs>
                <w:tab w:val="left" w:pos="335"/>
              </w:tabs>
              <w:jc w:val="both"/>
              <w:rPr>
                <w:rFonts w:asciiTheme="minorHAnsi" w:hAnsiTheme="minorHAnsi" w:cstheme="minorHAnsi"/>
                <w:color w:val="000000"/>
                <w:spacing w:val="3"/>
                <w:lang w:val="ro-RO"/>
              </w:rPr>
            </w:pPr>
            <w:r>
              <w:rPr>
                <w:rFonts w:asciiTheme="minorHAnsi" w:hAnsiTheme="minorHAnsi" w:cs="Calibri"/>
              </w:rPr>
              <w:t xml:space="preserve">Punctajul se acordă </w:t>
            </w:r>
            <w:r w:rsidR="003B2FC5" w:rsidRPr="005E10DA">
              <w:rPr>
                <w:rFonts w:asciiTheme="minorHAnsi" w:hAnsiTheme="minorHAnsi" w:cstheme="minorHAnsi"/>
                <w:color w:val="000000"/>
                <w:spacing w:val="3"/>
                <w:lang w:val="ro-RO"/>
              </w:rPr>
              <w:t>pentru</w:t>
            </w:r>
            <w:r w:rsidR="003B2FC5" w:rsidRPr="005E10DA">
              <w:rPr>
                <w:rFonts w:asciiTheme="minorHAnsi" w:hAnsiTheme="minorHAnsi" w:cstheme="minorHAnsi"/>
                <w:color w:val="000000"/>
              </w:rPr>
              <w:t xml:space="preserve"> </w:t>
            </w:r>
            <w:r w:rsidR="003B2FC5" w:rsidRPr="00786D0E">
              <w:rPr>
                <w:rFonts w:asciiTheme="minorHAnsi" w:hAnsiTheme="minorHAnsi" w:cstheme="minorHAnsi"/>
                <w:i/>
                <w:color w:val="000000"/>
              </w:rPr>
              <w:t>reprezentantul IF</w:t>
            </w:r>
            <w:r w:rsidR="003B2FC5" w:rsidRPr="005E10DA">
              <w:rPr>
                <w:rFonts w:asciiTheme="minorHAnsi" w:hAnsiTheme="minorHAnsi" w:cstheme="minorHAnsi"/>
                <w:color w:val="000000"/>
              </w:rPr>
              <w:t xml:space="preserve"> desemnat prin acordul de constiuire care exercită controlul efectiv asupra exploatației prin deținerea cotei majoritare din patrimoniul de afectațiune</w:t>
            </w:r>
            <w:r>
              <w:rPr>
                <w:rFonts w:asciiTheme="minorHAnsi" w:hAnsiTheme="minorHAnsi" w:cstheme="minorHAnsi"/>
                <w:color w:val="000000"/>
                <w:spacing w:val="3"/>
                <w:lang w:val="ro-RO"/>
              </w:rPr>
              <w:t>.</w:t>
            </w:r>
          </w:p>
          <w:p w14:paraId="585C0DB5" w14:textId="77777777" w:rsidR="006907A7" w:rsidRDefault="002C273B" w:rsidP="005D22FC">
            <w:pPr>
              <w:jc w:val="both"/>
              <w:rPr>
                <w:rFonts w:asciiTheme="minorHAnsi" w:hAnsiTheme="minorHAnsi" w:cs="Calibri"/>
              </w:rPr>
            </w:pPr>
            <w:r w:rsidRPr="005E10DA">
              <w:rPr>
                <w:rFonts w:asciiTheme="minorHAnsi" w:hAnsiTheme="minorHAnsi" w:cstheme="minorHAnsi"/>
                <w:color w:val="000000"/>
                <w:spacing w:val="3"/>
                <w:lang w:val="ro-RO"/>
              </w:rPr>
              <w:t>-</w:t>
            </w:r>
            <w:r w:rsidR="006907A7" w:rsidRPr="00CD495F">
              <w:rPr>
                <w:rFonts w:asciiTheme="minorHAnsi" w:hAnsiTheme="minorHAnsi" w:cs="Calibri"/>
                <w:b/>
              </w:rPr>
              <w:t xml:space="preserve"> societate comercială cu asociat și administrator unic</w:t>
            </w:r>
            <w:r w:rsidR="006907A7">
              <w:rPr>
                <w:rFonts w:asciiTheme="minorHAnsi" w:hAnsiTheme="minorHAnsi" w:cs="Calibri"/>
              </w:rPr>
              <w:t>;</w:t>
            </w:r>
          </w:p>
          <w:p w14:paraId="5E86B79D" w14:textId="452A2184" w:rsidR="002C273B" w:rsidRPr="005E10DA" w:rsidRDefault="006907A7" w:rsidP="005D22FC">
            <w:pPr>
              <w:jc w:val="both"/>
              <w:rPr>
                <w:rFonts w:asciiTheme="minorHAnsi" w:hAnsiTheme="minorHAnsi" w:cstheme="minorHAnsi"/>
                <w:lang w:val="ro-RO"/>
              </w:rPr>
            </w:pPr>
            <w:r>
              <w:rPr>
                <w:rFonts w:asciiTheme="minorHAnsi" w:hAnsiTheme="minorHAnsi" w:cs="Calibri"/>
              </w:rPr>
              <w:t>Punctajul se va acorda pentru</w:t>
            </w:r>
            <w:r w:rsidR="002C273B" w:rsidRPr="005E10DA">
              <w:rPr>
                <w:rFonts w:asciiTheme="minorHAnsi" w:hAnsiTheme="minorHAnsi" w:cstheme="minorHAnsi"/>
                <w:color w:val="000000"/>
                <w:spacing w:val="3"/>
                <w:lang w:val="ro-RO"/>
              </w:rPr>
              <w:t xml:space="preserve"> persoana fizica </w:t>
            </w:r>
            <w:r w:rsidRPr="00CD495F">
              <w:rPr>
                <w:rFonts w:asciiTheme="minorHAnsi" w:hAnsiTheme="minorHAnsi" w:cstheme="minorHAnsi"/>
                <w:color w:val="000000"/>
                <w:spacing w:val="3"/>
                <w:lang w:val="ro-RO"/>
              </w:rPr>
              <w:t>asociat unic</w:t>
            </w:r>
            <w:r w:rsidRPr="005E10DA">
              <w:rPr>
                <w:rFonts w:asciiTheme="minorHAnsi" w:hAnsiTheme="minorHAnsi" w:cstheme="minorHAnsi"/>
                <w:color w:val="000000"/>
                <w:spacing w:val="3"/>
                <w:lang w:val="ro-RO"/>
              </w:rPr>
              <w:t xml:space="preserve"> </w:t>
            </w:r>
            <w:r>
              <w:rPr>
                <w:rFonts w:asciiTheme="minorHAnsi" w:hAnsiTheme="minorHAnsi" w:cs="Calibri"/>
              </w:rPr>
              <w:t xml:space="preserve">care este și administrator unic </w:t>
            </w:r>
            <w:r w:rsidR="002C273B" w:rsidRPr="005E10DA">
              <w:rPr>
                <w:rFonts w:asciiTheme="minorHAnsi" w:hAnsiTheme="minorHAnsi" w:cstheme="minorHAnsi"/>
                <w:color w:val="000000"/>
                <w:spacing w:val="3"/>
                <w:lang w:val="ro-RO"/>
              </w:rPr>
              <w:t>al unei societăţi cu răspundere limitată înfiinţate în conformitate cu Legea nr. 31/1990, cu modificările şi completările ulterioare</w:t>
            </w:r>
            <w:r>
              <w:rPr>
                <w:rFonts w:asciiTheme="minorHAnsi" w:hAnsiTheme="minorHAnsi" w:cstheme="minorHAnsi"/>
                <w:color w:val="000000"/>
                <w:spacing w:val="3"/>
                <w:lang w:val="ro-RO"/>
              </w:rPr>
              <w:t>.</w:t>
            </w:r>
          </w:p>
          <w:p w14:paraId="713EDA39" w14:textId="71393C1C" w:rsidR="003F110D" w:rsidRPr="005E10DA" w:rsidRDefault="003F110D" w:rsidP="005D22FC">
            <w:pPr>
              <w:jc w:val="both"/>
              <w:rPr>
                <w:rFonts w:asciiTheme="minorHAnsi" w:hAnsiTheme="minorHAnsi" w:cstheme="minorHAnsi"/>
                <w:lang w:val="ro-RO"/>
              </w:rPr>
            </w:pPr>
          </w:p>
          <w:p w14:paraId="1346B4E5" w14:textId="3BC3FC34" w:rsidR="00E55750" w:rsidRDefault="002D3212" w:rsidP="002D3212">
            <w:pPr>
              <w:jc w:val="both"/>
              <w:rPr>
                <w:rFonts w:asciiTheme="minorHAnsi" w:hAnsiTheme="minorHAnsi" w:cstheme="minorHAnsi"/>
              </w:rPr>
            </w:pPr>
            <w:r w:rsidRPr="005E10DA">
              <w:rPr>
                <w:rFonts w:asciiTheme="minorHAnsi" w:hAnsiTheme="minorHAnsi" w:cstheme="minorHAnsi"/>
                <w:b/>
              </w:rPr>
              <w:t xml:space="preserve">- </w:t>
            </w:r>
            <w:r w:rsidR="00740DBA" w:rsidRPr="005E10DA">
              <w:rPr>
                <w:rFonts w:asciiTheme="minorHAnsi" w:hAnsiTheme="minorHAnsi" w:cstheme="minorHAnsi"/>
                <w:b/>
              </w:rPr>
              <w:t xml:space="preserve">societate </w:t>
            </w:r>
            <w:r w:rsidR="00740DBA" w:rsidRPr="00E55750">
              <w:rPr>
                <w:rFonts w:asciiTheme="minorHAnsi" w:hAnsiTheme="minorHAnsi" w:cstheme="minorHAnsi"/>
                <w:b/>
              </w:rPr>
              <w:t>comercială</w:t>
            </w:r>
            <w:r w:rsidR="00740DBA" w:rsidRPr="00786D0E">
              <w:rPr>
                <w:rFonts w:asciiTheme="minorHAnsi" w:hAnsiTheme="minorHAnsi" w:cstheme="minorHAnsi"/>
                <w:b/>
              </w:rPr>
              <w:t xml:space="preserve"> cu mai mulți asociați</w:t>
            </w:r>
            <w:r w:rsidR="00740DBA" w:rsidRPr="005E10DA">
              <w:rPr>
                <w:rFonts w:asciiTheme="minorHAnsi" w:hAnsiTheme="minorHAnsi" w:cstheme="minorHAnsi"/>
              </w:rPr>
              <w:t xml:space="preserve"> </w:t>
            </w:r>
          </w:p>
          <w:p w14:paraId="1A967628" w14:textId="77777777" w:rsidR="00E55750" w:rsidRDefault="00E55750" w:rsidP="00E55750">
            <w:pPr>
              <w:jc w:val="both"/>
              <w:rPr>
                <w:rFonts w:asciiTheme="minorHAnsi" w:hAnsiTheme="minorHAnsi" w:cs="Calibri"/>
              </w:rPr>
            </w:pPr>
            <w:r>
              <w:rPr>
                <w:rFonts w:asciiTheme="minorHAnsi" w:hAnsiTheme="minorHAnsi" w:cs="Calibri"/>
              </w:rPr>
              <w:t>Punctajul se acordă</w:t>
            </w:r>
            <w:r w:rsidRPr="00DC0C8B">
              <w:rPr>
                <w:rFonts w:asciiTheme="minorHAnsi" w:hAnsiTheme="minorHAnsi" w:cs="Calibri"/>
              </w:rPr>
              <w:t xml:space="preserve"> </w:t>
            </w:r>
            <w:r>
              <w:rPr>
                <w:rFonts w:asciiTheme="minorHAnsi" w:hAnsiTheme="minorHAnsi" w:cs="Calibri"/>
              </w:rPr>
              <w:t xml:space="preserve">asociatului persoană fizică care deține pachetul majoritar al părților sociale </w:t>
            </w:r>
            <w:r w:rsidRPr="00A972D2">
              <w:rPr>
                <w:rFonts w:asciiTheme="minorHAnsi" w:hAnsiTheme="minorHAnsi" w:cs="Calibri"/>
              </w:rPr>
              <w:t>care este și administrator unic al unei societăţi cu răspundere limitată înfiinţate în conformitate cu Legea nr. 31/1990, cu modificările şi completările ulterioare.</w:t>
            </w:r>
          </w:p>
          <w:p w14:paraId="193FA284" w14:textId="77777777" w:rsidR="00E55750" w:rsidRDefault="00E55750" w:rsidP="002D3212">
            <w:pPr>
              <w:jc w:val="both"/>
              <w:rPr>
                <w:rFonts w:asciiTheme="minorHAnsi" w:hAnsiTheme="minorHAnsi" w:cstheme="minorHAnsi"/>
              </w:rPr>
            </w:pPr>
          </w:p>
          <w:p w14:paraId="394A6E75" w14:textId="45C3F160" w:rsidR="00E25417" w:rsidRDefault="00E25417" w:rsidP="006907A7">
            <w:pPr>
              <w:jc w:val="both"/>
              <w:rPr>
                <w:rFonts w:asciiTheme="minorHAnsi" w:hAnsiTheme="minorHAnsi" w:cstheme="minorHAnsi"/>
              </w:rPr>
            </w:pPr>
          </w:p>
          <w:p w14:paraId="777C436F" w14:textId="77777777" w:rsidR="006907A7" w:rsidRPr="005E10DA" w:rsidRDefault="006907A7" w:rsidP="006907A7">
            <w:pPr>
              <w:jc w:val="both"/>
              <w:rPr>
                <w:rFonts w:asciiTheme="minorHAnsi" w:hAnsiTheme="minorHAnsi" w:cstheme="minorHAnsi"/>
                <w:lang w:val="ro-RO"/>
              </w:rPr>
            </w:pPr>
            <w:r w:rsidRPr="005E10DA">
              <w:rPr>
                <w:rFonts w:asciiTheme="minorHAnsi" w:hAnsiTheme="minorHAnsi" w:cstheme="minorHAnsi"/>
                <w:lang w:val="ro-RO"/>
              </w:rPr>
              <w:t>Expertul verifica daca solicitantul se incadreaza in categoriile de mai sus pe baza</w:t>
            </w:r>
            <w:r>
              <w:rPr>
                <w:rFonts w:asciiTheme="minorHAnsi" w:hAnsiTheme="minorHAnsi" w:cstheme="minorHAnsi"/>
                <w:lang w:val="ro-RO"/>
              </w:rPr>
              <w:t xml:space="preserve"> </w:t>
            </w:r>
            <w:r w:rsidRPr="005E10DA">
              <w:rPr>
                <w:rFonts w:asciiTheme="minorHAnsi" w:hAnsiTheme="minorHAnsi" w:cstheme="minorHAnsi"/>
                <w:lang w:val="ro-RO"/>
              </w:rPr>
              <w:t>informaţiilor din interogarea Bazei de date RECOM-</w:t>
            </w:r>
            <w:r w:rsidR="009527F7">
              <w:rPr>
                <w:rFonts w:asciiTheme="minorHAnsi" w:hAnsiTheme="minorHAnsi" w:cstheme="minorHAnsi"/>
                <w:lang w:val="ro-RO"/>
              </w:rPr>
              <w:t>Certificatului de inregistrare.</w:t>
            </w:r>
          </w:p>
          <w:p w14:paraId="7533FDB8" w14:textId="77777777" w:rsidR="00167B75" w:rsidRPr="005E10DA" w:rsidRDefault="00167B75" w:rsidP="002D3212">
            <w:pPr>
              <w:jc w:val="both"/>
              <w:rPr>
                <w:rFonts w:asciiTheme="minorHAnsi" w:hAnsiTheme="minorHAnsi" w:cstheme="minorHAnsi"/>
              </w:rPr>
            </w:pPr>
          </w:p>
          <w:p w14:paraId="66997A8C" w14:textId="77777777" w:rsidR="008B48FE" w:rsidRPr="00786D0E" w:rsidRDefault="008B48FE" w:rsidP="002D3212">
            <w:pPr>
              <w:jc w:val="both"/>
              <w:rPr>
                <w:rFonts w:asciiTheme="minorHAnsi" w:eastAsiaTheme="minorHAnsi" w:hAnsiTheme="minorHAnsi" w:cs="Calibri"/>
                <w:b/>
              </w:rPr>
            </w:pPr>
            <w:r w:rsidRPr="00786D0E">
              <w:rPr>
                <w:rFonts w:asciiTheme="minorHAnsi" w:hAnsiTheme="minorHAnsi" w:cstheme="minorHAnsi"/>
                <w:b/>
              </w:rPr>
              <w:t>Pentru categoriile de solicitanţi enumeraţ</w:t>
            </w:r>
            <w:r w:rsidR="00696691" w:rsidRPr="00786D0E">
              <w:rPr>
                <w:rFonts w:asciiTheme="minorHAnsi" w:hAnsiTheme="minorHAnsi" w:cstheme="minorHAnsi"/>
                <w:b/>
              </w:rPr>
              <w:t>i   mai jos, condiţia se aplică</w:t>
            </w:r>
            <w:r w:rsidRPr="00786D0E">
              <w:rPr>
                <w:rFonts w:asciiTheme="minorHAnsi" w:hAnsiTheme="minorHAnsi" w:cstheme="minorHAnsi"/>
                <w:b/>
              </w:rPr>
              <w:t xml:space="preserve"> </w:t>
            </w:r>
            <w:r w:rsidRPr="00786D0E">
              <w:rPr>
                <w:rFonts w:asciiTheme="minorHAnsi" w:eastAsiaTheme="minorHAnsi" w:hAnsiTheme="minorHAnsi" w:cs="Calibri-Bold"/>
                <w:b/>
                <w:bCs/>
              </w:rPr>
              <w:t>administratorul persoanei juridice sau</w:t>
            </w:r>
            <w:r w:rsidRPr="00786D0E">
              <w:rPr>
                <w:rFonts w:asciiTheme="minorHAnsi" w:eastAsiaTheme="minorHAnsi" w:hAnsiTheme="minorHAnsi" w:cs="Calibri"/>
                <w:b/>
              </w:rPr>
              <w:t xml:space="preserve"> managerulului</w:t>
            </w:r>
            <w:r w:rsidR="00167B75" w:rsidRPr="008E1863">
              <w:rPr>
                <w:rFonts w:asciiTheme="minorHAnsi" w:eastAsiaTheme="minorHAnsi" w:hAnsiTheme="minorHAnsi" w:cs="Calibri"/>
                <w:b/>
              </w:rPr>
              <w:t>:</w:t>
            </w:r>
          </w:p>
          <w:p w14:paraId="28FF2CB2" w14:textId="77777777" w:rsidR="00727F53" w:rsidRPr="005E10DA" w:rsidRDefault="00727F53" w:rsidP="002D3212">
            <w:pPr>
              <w:jc w:val="both"/>
              <w:rPr>
                <w:rFonts w:asciiTheme="minorHAnsi" w:hAnsiTheme="minorHAnsi" w:cstheme="minorHAnsi"/>
              </w:rPr>
            </w:pPr>
          </w:p>
          <w:p w14:paraId="4B58395B" w14:textId="77777777" w:rsidR="00727F53" w:rsidRPr="005E10DA" w:rsidRDefault="00727F53" w:rsidP="002D3212">
            <w:pPr>
              <w:pStyle w:val="NoSpacing"/>
              <w:tabs>
                <w:tab w:val="left" w:pos="426"/>
              </w:tabs>
              <w:ind w:left="360"/>
              <w:jc w:val="both"/>
              <w:rPr>
                <w:rFonts w:asciiTheme="minorHAnsi" w:hAnsiTheme="minorHAnsi" w:cstheme="minorHAnsi"/>
                <w:sz w:val="24"/>
                <w:szCs w:val="24"/>
              </w:rPr>
            </w:pPr>
          </w:p>
          <w:p w14:paraId="129D253D" w14:textId="77777777" w:rsidR="002D3212" w:rsidRPr="005E10DA" w:rsidRDefault="002D3212" w:rsidP="004E40CF">
            <w:pPr>
              <w:pStyle w:val="NoSpacing"/>
              <w:numPr>
                <w:ilvl w:val="0"/>
                <w:numId w:val="4"/>
              </w:numPr>
              <w:tabs>
                <w:tab w:val="left" w:pos="426"/>
              </w:tabs>
              <w:jc w:val="both"/>
              <w:rPr>
                <w:rFonts w:asciiTheme="minorHAnsi" w:hAnsiTheme="minorHAnsi" w:cstheme="minorHAnsi"/>
                <w:sz w:val="24"/>
                <w:szCs w:val="24"/>
              </w:rPr>
            </w:pPr>
            <w:r w:rsidRPr="005E10DA">
              <w:rPr>
                <w:rFonts w:asciiTheme="minorHAnsi" w:hAnsiTheme="minorHAnsi" w:cstheme="minorHAnsi"/>
                <w:b/>
                <w:sz w:val="24"/>
                <w:szCs w:val="24"/>
              </w:rPr>
              <w:t>Societate agricolă</w:t>
            </w:r>
            <w:r w:rsidRPr="005E10DA">
              <w:rPr>
                <w:rFonts w:asciiTheme="minorHAnsi" w:hAnsiTheme="minorHAnsi" w:cstheme="minorHAnsi"/>
                <w:sz w:val="24"/>
                <w:szCs w:val="24"/>
              </w:rPr>
              <w:t xml:space="preserve"> (înfiinţată în baza Legii nr. 36/ 1991 cu modificările şi completările ulterioare); </w:t>
            </w:r>
          </w:p>
          <w:p w14:paraId="31AA4C15" w14:textId="77777777" w:rsidR="00727F53" w:rsidRPr="005E10DA" w:rsidRDefault="00727F53" w:rsidP="00727F53">
            <w:pPr>
              <w:pStyle w:val="NoSpacing"/>
              <w:tabs>
                <w:tab w:val="left" w:pos="426"/>
              </w:tabs>
              <w:ind w:left="360"/>
              <w:jc w:val="both"/>
              <w:rPr>
                <w:rFonts w:asciiTheme="minorHAnsi" w:hAnsiTheme="minorHAnsi" w:cstheme="minorHAnsi"/>
                <w:sz w:val="24"/>
                <w:szCs w:val="24"/>
              </w:rPr>
            </w:pPr>
          </w:p>
          <w:p w14:paraId="6D35A0EF" w14:textId="77777777" w:rsidR="002D3212" w:rsidRPr="005E10DA" w:rsidRDefault="002D3212" w:rsidP="004E40CF">
            <w:pPr>
              <w:pStyle w:val="NoSpacing"/>
              <w:numPr>
                <w:ilvl w:val="0"/>
                <w:numId w:val="4"/>
              </w:numPr>
              <w:tabs>
                <w:tab w:val="left" w:pos="426"/>
              </w:tabs>
              <w:jc w:val="both"/>
              <w:rPr>
                <w:rFonts w:asciiTheme="minorHAnsi" w:hAnsiTheme="minorHAnsi" w:cstheme="minorHAnsi"/>
                <w:sz w:val="24"/>
                <w:szCs w:val="24"/>
                <w:lang w:val="en-US"/>
              </w:rPr>
            </w:pPr>
            <w:r w:rsidRPr="005E10DA">
              <w:rPr>
                <w:rFonts w:asciiTheme="minorHAnsi" w:hAnsiTheme="minorHAnsi" w:cstheme="minorHAnsi"/>
                <w:b/>
                <w:sz w:val="24"/>
                <w:szCs w:val="24"/>
              </w:rPr>
              <w:t>Societate cooperativă agricolă</w:t>
            </w:r>
            <w:r w:rsidRPr="005E10DA">
              <w:rPr>
                <w:rFonts w:asciiTheme="minorHAnsi" w:hAnsiTheme="minorHAnsi" w:cstheme="minorHAnsi"/>
                <w:sz w:val="24"/>
                <w:szCs w:val="24"/>
              </w:rPr>
              <w:t xml:space="preserve"> (înfiinţată în baza Legii nr. 1/ 2005 cu modificările și completările ulterioare, care activează în </w:t>
            </w:r>
            <w:r w:rsidRPr="005E10DA">
              <w:rPr>
                <w:rFonts w:asciiTheme="minorHAnsi" w:hAnsiTheme="minorHAnsi" w:cstheme="minorHAnsi"/>
                <w:sz w:val="24"/>
                <w:szCs w:val="24"/>
              </w:rPr>
              <w:lastRenderedPageBreak/>
              <w:t>sectorul pomicol, iar investiţiile realizate deservesc interesele propriilor membri);</w:t>
            </w:r>
          </w:p>
          <w:p w14:paraId="3D6BF2D3" w14:textId="77777777" w:rsidR="002D3212" w:rsidRPr="005E10DA" w:rsidRDefault="002D3212" w:rsidP="004E40CF">
            <w:pPr>
              <w:pStyle w:val="NoSpacing"/>
              <w:numPr>
                <w:ilvl w:val="0"/>
                <w:numId w:val="4"/>
              </w:numPr>
              <w:tabs>
                <w:tab w:val="left" w:pos="426"/>
              </w:tabs>
              <w:jc w:val="both"/>
              <w:rPr>
                <w:rFonts w:asciiTheme="minorHAnsi" w:hAnsiTheme="minorHAnsi" w:cstheme="minorHAnsi"/>
                <w:sz w:val="24"/>
                <w:szCs w:val="24"/>
              </w:rPr>
            </w:pPr>
            <w:r w:rsidRPr="005E10DA">
              <w:rPr>
                <w:rFonts w:asciiTheme="minorHAnsi" w:hAnsiTheme="minorHAnsi" w:cstheme="minorHAnsi"/>
                <w:b/>
                <w:sz w:val="24"/>
                <w:szCs w:val="24"/>
              </w:rPr>
              <w:t>Cooperativă agricolă</w:t>
            </w:r>
            <w:r w:rsidRPr="005E10DA">
              <w:rPr>
                <w:rFonts w:asciiTheme="minorHAnsi" w:hAnsiTheme="minorHAnsi" w:cstheme="minorHAnsi"/>
                <w:sz w:val="24"/>
                <w:szCs w:val="24"/>
              </w:rPr>
              <w:t xml:space="preserve"> (înfiinţată în baza Legii nr. 566/ 2004, art.6, lit.e) cu modificările și completările ulterioare, care activează în sectorul pomicol, iar investiţiile realizate deservesc interesele propriilor membri;</w:t>
            </w:r>
          </w:p>
          <w:p w14:paraId="714F682F" w14:textId="77777777" w:rsidR="00727F53" w:rsidRPr="005E10DA" w:rsidRDefault="00727F53" w:rsidP="00727F53">
            <w:pPr>
              <w:pStyle w:val="NoSpacing"/>
              <w:tabs>
                <w:tab w:val="left" w:pos="426"/>
              </w:tabs>
              <w:ind w:left="360"/>
              <w:jc w:val="both"/>
              <w:rPr>
                <w:rFonts w:asciiTheme="minorHAnsi" w:hAnsiTheme="minorHAnsi" w:cstheme="minorHAnsi"/>
                <w:sz w:val="24"/>
                <w:szCs w:val="24"/>
              </w:rPr>
            </w:pPr>
          </w:p>
          <w:p w14:paraId="0E5CC39F" w14:textId="6A6243FB" w:rsidR="002D3212" w:rsidRPr="005E10DA" w:rsidRDefault="00167B75" w:rsidP="004E40CF">
            <w:pPr>
              <w:pStyle w:val="NoSpacing"/>
              <w:numPr>
                <w:ilvl w:val="0"/>
                <w:numId w:val="4"/>
              </w:numPr>
              <w:tabs>
                <w:tab w:val="left" w:pos="426"/>
              </w:tabs>
              <w:jc w:val="both"/>
              <w:rPr>
                <w:rFonts w:asciiTheme="minorHAnsi" w:hAnsiTheme="minorHAnsi" w:cstheme="minorHAnsi"/>
                <w:sz w:val="24"/>
                <w:szCs w:val="24"/>
              </w:rPr>
            </w:pPr>
            <w:r>
              <w:rPr>
                <w:rFonts w:asciiTheme="minorHAnsi" w:hAnsiTheme="minorHAnsi" w:cstheme="minorHAnsi"/>
                <w:b/>
                <w:sz w:val="24"/>
                <w:szCs w:val="24"/>
              </w:rPr>
              <w:t>Organizație sau g</w:t>
            </w:r>
            <w:r w:rsidR="002D3212" w:rsidRPr="005E10DA">
              <w:rPr>
                <w:rFonts w:asciiTheme="minorHAnsi" w:hAnsiTheme="minorHAnsi" w:cstheme="minorHAnsi"/>
                <w:b/>
                <w:sz w:val="24"/>
                <w:szCs w:val="24"/>
              </w:rPr>
              <w:t xml:space="preserve">rup de producatori </w:t>
            </w:r>
            <w:r w:rsidR="002D3212" w:rsidRPr="005E10DA">
              <w:rPr>
                <w:rFonts w:asciiTheme="minorHAnsi" w:hAnsiTheme="minorHAnsi" w:cstheme="minorHAnsi"/>
                <w:sz w:val="24"/>
                <w:szCs w:val="24"/>
              </w:rPr>
              <w:t>(</w:t>
            </w:r>
            <w:r w:rsidR="005B5BB7" w:rsidRPr="005E10DA">
              <w:rPr>
                <w:rFonts w:asciiTheme="minorHAnsi" w:hAnsiTheme="minorHAnsi" w:cstheme="minorHAnsi"/>
                <w:sz w:val="24"/>
                <w:szCs w:val="24"/>
              </w:rPr>
              <w:t xml:space="preserve">Ordonanța Guvernului </w:t>
            </w:r>
            <w:r w:rsidR="002D3212" w:rsidRPr="005E10DA">
              <w:rPr>
                <w:rFonts w:asciiTheme="minorHAnsi" w:hAnsiTheme="minorHAnsi" w:cstheme="minorHAnsi"/>
                <w:sz w:val="24"/>
                <w:szCs w:val="24"/>
              </w:rPr>
              <w:t>nr. 37/2005 privind recunoasterea si functionarea grupurilor si organizatiilor de producatori, pentru comercializarea produselor agricole, cu completarile si modificarile ulterioare) care activează în sectorul pomicol,  iar investiţiile realizate deservesc interesele propriilor membri</w:t>
            </w:r>
          </w:p>
          <w:p w14:paraId="17C957A6" w14:textId="77777777" w:rsidR="008E1863" w:rsidRDefault="008E1863" w:rsidP="005D22FC">
            <w:pPr>
              <w:jc w:val="both"/>
              <w:rPr>
                <w:rFonts w:asciiTheme="minorHAnsi" w:hAnsiTheme="minorHAnsi" w:cstheme="minorHAnsi"/>
                <w:lang w:val="ro-RO"/>
              </w:rPr>
            </w:pPr>
          </w:p>
          <w:p w14:paraId="22342737" w14:textId="77777777" w:rsidR="003B2FC5" w:rsidRDefault="00F645EE" w:rsidP="005D22FC">
            <w:pPr>
              <w:jc w:val="both"/>
              <w:rPr>
                <w:rFonts w:asciiTheme="minorHAnsi" w:hAnsiTheme="minorHAnsi" w:cstheme="minorHAnsi"/>
                <w:i/>
                <w:lang w:val="ro-RO"/>
              </w:rPr>
            </w:pPr>
            <w:r w:rsidRPr="00786D0E">
              <w:rPr>
                <w:rFonts w:asciiTheme="minorHAnsi" w:hAnsiTheme="minorHAnsi" w:cstheme="minorHAnsi"/>
                <w:i/>
                <w:lang w:val="ro-RO"/>
              </w:rPr>
              <w:t>Managerul poate fi unul din membrii formei asociative sau un angajat, în ambele situații persoana este desemnată ca manager al exploatației prin Decizia Adunării Generale a formei asociative.</w:t>
            </w:r>
          </w:p>
          <w:p w14:paraId="45D12D64" w14:textId="77777777" w:rsidR="008E1863" w:rsidRDefault="008E1863" w:rsidP="005D22FC">
            <w:pPr>
              <w:jc w:val="both"/>
              <w:rPr>
                <w:rFonts w:asciiTheme="minorHAnsi" w:hAnsiTheme="minorHAnsi" w:cstheme="minorHAnsi"/>
                <w:i/>
                <w:lang w:val="ro-RO"/>
              </w:rPr>
            </w:pPr>
          </w:p>
          <w:p w14:paraId="04C728F4" w14:textId="77777777" w:rsidR="008E1863" w:rsidRPr="00BA6FCD" w:rsidRDefault="008E1863" w:rsidP="008E1863">
            <w:pPr>
              <w:jc w:val="both"/>
              <w:rPr>
                <w:rFonts w:asciiTheme="minorHAnsi" w:hAnsiTheme="minorHAnsi" w:cstheme="minorHAnsi"/>
                <w:lang w:val="ro-RO"/>
              </w:rPr>
            </w:pPr>
            <w:r w:rsidRPr="00786D0E">
              <w:rPr>
                <w:rFonts w:asciiTheme="minorHAnsi" w:hAnsiTheme="minorHAnsi" w:cstheme="minorHAnsi"/>
                <w:lang w:val="ro-RO"/>
              </w:rPr>
              <w:t xml:space="preserve">Pentru </w:t>
            </w:r>
            <w:r w:rsidRPr="00786D0E">
              <w:rPr>
                <w:rFonts w:asciiTheme="minorHAnsi" w:hAnsiTheme="minorHAnsi" w:cstheme="minorHAnsi"/>
                <w:b/>
                <w:lang w:val="ro-RO"/>
              </w:rPr>
              <w:t>Institutele de cercetare – dezvoltare, precum</w:t>
            </w:r>
            <w:r w:rsidR="00186004" w:rsidRPr="00786D0E">
              <w:rPr>
                <w:rFonts w:asciiTheme="minorHAnsi" w:hAnsiTheme="minorHAnsi" w:cstheme="minorHAnsi"/>
                <w:b/>
                <w:lang w:val="ro-RO"/>
              </w:rPr>
              <w:t xml:space="preserve"> </w:t>
            </w:r>
            <w:r w:rsidRPr="00786D0E">
              <w:rPr>
                <w:rFonts w:asciiTheme="minorHAnsi" w:hAnsiTheme="minorHAnsi" w:cstheme="minorHAnsi"/>
                <w:b/>
                <w:lang w:val="ro-RO"/>
              </w:rPr>
              <w:t xml:space="preserve">și centrele, staţiunile şi unitățile de cercetare-dezvoltare și didactice pomicole cu personalitate juridică, de drept public sau privat </w:t>
            </w:r>
            <w:r w:rsidRPr="00786D0E">
              <w:rPr>
                <w:rFonts w:asciiTheme="minorHAnsi" w:hAnsiTheme="minorHAnsi" w:cstheme="minorHAnsi"/>
                <w:lang w:val="ro-RO"/>
              </w:rPr>
              <w:t>(înfiinţate în baza Hotărârii de Guvern de înființare și funcționare  specifice , în cazul celor de drept public, şi în baza statutului de funcționare, în cazul celor de drept privat), punctajul se acordă pentru manager.</w:t>
            </w:r>
          </w:p>
          <w:p w14:paraId="6B4BFFB5" w14:textId="77777777" w:rsidR="00C432D9" w:rsidRPr="005E10DA" w:rsidRDefault="00C432D9" w:rsidP="005D22FC">
            <w:pPr>
              <w:autoSpaceDE w:val="0"/>
              <w:autoSpaceDN w:val="0"/>
              <w:adjustRightInd w:val="0"/>
              <w:jc w:val="both"/>
              <w:rPr>
                <w:rFonts w:asciiTheme="minorHAnsi" w:eastAsiaTheme="minorHAnsi" w:hAnsiTheme="minorHAnsi" w:cstheme="minorHAnsi"/>
                <w:bCs/>
              </w:rPr>
            </w:pPr>
          </w:p>
          <w:p w14:paraId="5D9DBE9C" w14:textId="77777777" w:rsidR="00C432D9" w:rsidRPr="005E10DA" w:rsidRDefault="00C432D9" w:rsidP="005D22FC">
            <w:pPr>
              <w:autoSpaceDE w:val="0"/>
              <w:autoSpaceDN w:val="0"/>
              <w:adjustRightInd w:val="0"/>
              <w:jc w:val="both"/>
              <w:rPr>
                <w:rFonts w:asciiTheme="minorHAnsi" w:eastAsiaTheme="minorHAnsi" w:hAnsiTheme="minorHAnsi" w:cstheme="minorHAnsi"/>
                <w:bCs/>
              </w:rPr>
            </w:pPr>
            <w:r w:rsidRPr="005E10DA">
              <w:rPr>
                <w:rFonts w:asciiTheme="minorHAnsi" w:eastAsiaTheme="minorHAnsi" w:hAnsiTheme="minorHAnsi" w:cstheme="minorHAnsi"/>
                <w:bCs/>
              </w:rPr>
              <w:t>Vor primi punctaj solicitanții care fac dovada că Administratorul/Managerul exploataţiei nu a împlinit 41 de ani la data depunerii cererii de finanțare.</w:t>
            </w:r>
          </w:p>
          <w:p w14:paraId="07A64A41" w14:textId="77777777" w:rsidR="007C50FE" w:rsidRPr="005E10DA" w:rsidRDefault="007C50FE" w:rsidP="005D22FC">
            <w:pPr>
              <w:autoSpaceDE w:val="0"/>
              <w:autoSpaceDN w:val="0"/>
              <w:adjustRightInd w:val="0"/>
              <w:jc w:val="both"/>
              <w:rPr>
                <w:rFonts w:ascii="Calibri" w:hAnsi="Calibri" w:cs="Calibri"/>
              </w:rPr>
            </w:pPr>
          </w:p>
          <w:p w14:paraId="117B6274" w14:textId="326385BB" w:rsidR="007C50FE" w:rsidRPr="005E10DA" w:rsidRDefault="00381045" w:rsidP="00122F82">
            <w:pPr>
              <w:autoSpaceDE w:val="0"/>
              <w:autoSpaceDN w:val="0"/>
              <w:adjustRightInd w:val="0"/>
              <w:jc w:val="both"/>
              <w:rPr>
                <w:rFonts w:asciiTheme="minorHAnsi" w:eastAsiaTheme="minorHAnsi" w:hAnsiTheme="minorHAnsi" w:cs="Calibri-Bold"/>
                <w:b/>
                <w:bCs/>
              </w:rPr>
            </w:pPr>
            <w:r w:rsidRPr="00575A6C">
              <w:rPr>
                <w:rFonts w:ascii="Calibri" w:hAnsi="Calibri" w:cs="Calibri"/>
                <w:b/>
              </w:rPr>
              <w:t>Principiul de selecţie se aplică tuturor categoriilor de solicitanţi</w:t>
            </w:r>
            <w:r w:rsidR="00122F82" w:rsidRPr="00575A6C">
              <w:rPr>
                <w:rFonts w:ascii="Calibri" w:hAnsi="Calibri" w:cs="Calibri"/>
                <w:b/>
              </w:rPr>
              <w:t xml:space="preserve"> în funcție de forma de organizare</w:t>
            </w:r>
            <w:r w:rsidRPr="00575A6C">
              <w:rPr>
                <w:rFonts w:ascii="Calibri" w:hAnsi="Calibri" w:cs="Calibri"/>
                <w:b/>
              </w:rPr>
              <w:t>.</w:t>
            </w:r>
          </w:p>
        </w:tc>
      </w:tr>
    </w:tbl>
    <w:p w14:paraId="3A910C9E" w14:textId="77777777" w:rsidR="00515E2F" w:rsidRPr="005E10DA" w:rsidRDefault="00515E2F" w:rsidP="00515E2F">
      <w:pPr>
        <w:widowControl w:val="0"/>
        <w:tabs>
          <w:tab w:val="left" w:pos="706"/>
        </w:tabs>
        <w:autoSpaceDE w:val="0"/>
        <w:autoSpaceDN w:val="0"/>
        <w:adjustRightInd w:val="0"/>
        <w:spacing w:line="254" w:lineRule="exact"/>
        <w:jc w:val="both"/>
        <w:rPr>
          <w:rFonts w:asciiTheme="minorHAnsi" w:hAnsiTheme="minorHAnsi" w:cs="Arial"/>
          <w:b/>
          <w:lang w:val="ro-RO"/>
        </w:rPr>
      </w:pPr>
    </w:p>
    <w:p w14:paraId="699DDC1E" w14:textId="48F2B4EC" w:rsidR="00FB3FA6" w:rsidRDefault="00F86BAD" w:rsidP="00786D0E">
      <w:pPr>
        <w:spacing w:beforeLines="60" w:before="144" w:afterLines="60" w:after="144" w:line="276" w:lineRule="auto"/>
        <w:jc w:val="both"/>
        <w:rPr>
          <w:rFonts w:asciiTheme="minorHAnsi" w:hAnsiTheme="minorHAnsi" w:cstheme="minorHAnsi"/>
          <w:b/>
        </w:rPr>
      </w:pPr>
      <w:r w:rsidRPr="005E10DA">
        <w:rPr>
          <w:rFonts w:asciiTheme="minorHAnsi" w:hAnsiTheme="minorHAnsi" w:cs="Calibri"/>
          <w:b/>
          <w:color w:val="000000"/>
        </w:rPr>
        <w:t>P.</w:t>
      </w:r>
      <w:r w:rsidR="000025C5">
        <w:rPr>
          <w:rFonts w:asciiTheme="minorHAnsi" w:hAnsiTheme="minorHAnsi" w:cs="Calibri"/>
          <w:b/>
          <w:color w:val="000000"/>
        </w:rPr>
        <w:t>8</w:t>
      </w:r>
      <w:r w:rsidR="000025C5" w:rsidRPr="005E10DA">
        <w:rPr>
          <w:rFonts w:asciiTheme="minorHAnsi" w:hAnsiTheme="minorHAnsi" w:cs="Calibri"/>
          <w:b/>
          <w:color w:val="000000"/>
        </w:rPr>
        <w:t xml:space="preserve"> </w:t>
      </w:r>
      <w:r w:rsidRPr="005E10DA">
        <w:rPr>
          <w:rFonts w:asciiTheme="minorHAnsi" w:hAnsiTheme="minorHAnsi" w:cstheme="minorHAnsi"/>
          <w:b/>
        </w:rPr>
        <w:t xml:space="preserve">Principiul </w:t>
      </w:r>
      <w:r w:rsidR="00167B75" w:rsidRPr="00167B75">
        <w:rPr>
          <w:rFonts w:asciiTheme="minorHAnsi" w:hAnsiTheme="minorHAnsi" w:cstheme="minorHAnsi"/>
          <w:b/>
        </w:rPr>
        <w:t xml:space="preserve">înființării și sau </w:t>
      </w:r>
      <w:r w:rsidRPr="005E10DA">
        <w:rPr>
          <w:rFonts w:asciiTheme="minorHAnsi" w:hAnsiTheme="minorHAnsi" w:cstheme="minorHAnsi"/>
          <w:b/>
        </w:rPr>
        <w:t xml:space="preserve">reconversiei (investiţii care presupun </w:t>
      </w:r>
      <w:r w:rsidR="00167B75" w:rsidRPr="00167B75">
        <w:rPr>
          <w:rFonts w:asciiTheme="minorHAnsi" w:hAnsiTheme="minorHAnsi" w:cstheme="minorHAnsi"/>
          <w:b/>
        </w:rPr>
        <w:t xml:space="preserve">înființare și sau </w:t>
      </w:r>
      <w:r w:rsidRPr="005E10DA">
        <w:rPr>
          <w:rFonts w:asciiTheme="minorHAnsi" w:hAnsiTheme="minorHAnsi" w:cstheme="minorHAnsi"/>
          <w:b/>
        </w:rPr>
        <w:t>reconversie</w:t>
      </w:r>
      <w:r w:rsidR="00167B75">
        <w:rPr>
          <w:rFonts w:asciiTheme="minorHAnsi" w:hAnsiTheme="minorHAnsi" w:cstheme="minorHAnsi"/>
          <w:b/>
        </w:rPr>
        <w:t xml:space="preserve">, </w:t>
      </w:r>
      <w:r w:rsidR="00167B75" w:rsidRPr="00786D0E">
        <w:rPr>
          <w:rFonts w:asciiTheme="minorHAnsi" w:hAnsiTheme="minorHAnsi" w:cstheme="minorHAnsi"/>
        </w:rPr>
        <w:t>inclusiv pepiniere</w:t>
      </w:r>
      <w:r w:rsidRPr="005E10DA">
        <w:rPr>
          <w:rFonts w:asciiTheme="minorHAnsi" w:hAnsiTheme="minorHAnsi" w:cstheme="minorHAnsi"/>
          <w:b/>
        </w:rPr>
        <w:t>)</w:t>
      </w:r>
    </w:p>
    <w:p w14:paraId="6812591E" w14:textId="77777777" w:rsidR="00647130" w:rsidRPr="005E10DA" w:rsidRDefault="00647130" w:rsidP="004E40CF">
      <w:pPr>
        <w:spacing w:beforeLines="60" w:before="144" w:afterLines="60" w:after="144" w:line="276" w:lineRule="auto"/>
        <w:rPr>
          <w:rFonts w:asciiTheme="minorHAnsi" w:hAnsiTheme="minorHAnsi" w:cs="Calibri"/>
          <w:b/>
          <w:color w:val="000000"/>
        </w:rPr>
      </w:pPr>
      <w:r w:rsidRPr="00647130">
        <w:rPr>
          <w:rFonts w:asciiTheme="minorHAnsi" w:hAnsiTheme="minorHAnsi" w:cs="Calibri"/>
          <w:b/>
          <w:color w:val="000000"/>
        </w:rPr>
        <w:t>COMPONENTA 1) Înființare/extindere/modernizare plantație pomicolă inclusiv condiționare și marketing (ca și componentă secundară)</w:t>
      </w:r>
    </w:p>
    <w:p w14:paraId="22F1B528" w14:textId="22139D00" w:rsidR="0091476B" w:rsidRDefault="000025C5" w:rsidP="0012405E">
      <w:pPr>
        <w:ind w:left="360"/>
        <w:rPr>
          <w:rFonts w:asciiTheme="minorHAnsi" w:hAnsiTheme="minorHAnsi" w:cstheme="minorHAnsi"/>
          <w:b/>
        </w:rPr>
      </w:pPr>
      <w:r>
        <w:rPr>
          <w:rFonts w:asciiTheme="minorHAnsi" w:hAnsiTheme="minorHAnsi" w:cstheme="minorHAnsi"/>
          <w:b/>
        </w:rPr>
        <w:t>8.1</w:t>
      </w:r>
      <w:r w:rsidR="00560962">
        <w:rPr>
          <w:rFonts w:asciiTheme="minorHAnsi" w:hAnsiTheme="minorHAnsi" w:cstheme="minorHAnsi"/>
          <w:b/>
        </w:rPr>
        <w:t xml:space="preserve"> </w:t>
      </w:r>
      <w:r w:rsidR="00F86BAD" w:rsidRPr="005E10DA">
        <w:rPr>
          <w:rFonts w:asciiTheme="minorHAnsi" w:hAnsiTheme="minorHAnsi" w:cstheme="minorHAnsi"/>
        </w:rPr>
        <w:t xml:space="preserve">Solicitantul accesează sprijinul pentru reconversia plantaţiilor pomicole </w:t>
      </w:r>
      <w:r w:rsidR="0047227C">
        <w:rPr>
          <w:rFonts w:asciiTheme="minorHAnsi" w:hAnsiTheme="minorHAnsi" w:cstheme="minorHAnsi"/>
        </w:rPr>
        <w:t xml:space="preserve">-   </w:t>
      </w:r>
      <w:r w:rsidR="00D73FBF" w:rsidRPr="005E10DA">
        <w:rPr>
          <w:rFonts w:asciiTheme="minorHAnsi" w:hAnsiTheme="minorHAnsi" w:cstheme="minorHAnsi"/>
          <w:b/>
        </w:rPr>
        <w:t xml:space="preserve">10 </w:t>
      </w:r>
      <w:r w:rsidR="00F86BAD" w:rsidRPr="005E10DA">
        <w:rPr>
          <w:rFonts w:asciiTheme="minorHAnsi" w:hAnsiTheme="minorHAnsi" w:cstheme="minorHAnsi"/>
          <w:b/>
        </w:rPr>
        <w:t xml:space="preserve"> p</w:t>
      </w:r>
    </w:p>
    <w:p w14:paraId="2DBF9088" w14:textId="77777777" w:rsidR="0047227C" w:rsidRDefault="0047227C" w:rsidP="005D22FC">
      <w:pPr>
        <w:rPr>
          <w:rFonts w:asciiTheme="minorHAnsi" w:hAnsiTheme="minorHAnsi" w:cstheme="minorHAnsi"/>
          <w:b/>
        </w:rPr>
      </w:pPr>
    </w:p>
    <w:p w14:paraId="29187272" w14:textId="2EED1153" w:rsidR="00517559" w:rsidRDefault="00517559" w:rsidP="0012405E">
      <w:pPr>
        <w:ind w:left="360"/>
        <w:rPr>
          <w:rFonts w:asciiTheme="minorHAnsi" w:hAnsiTheme="minorHAnsi" w:cstheme="minorHAnsi"/>
        </w:rPr>
      </w:pPr>
    </w:p>
    <w:p w14:paraId="29EB4C5E" w14:textId="19A3B209" w:rsidR="0047227C" w:rsidRDefault="000025C5" w:rsidP="00647130">
      <w:pPr>
        <w:ind w:left="360"/>
        <w:rPr>
          <w:rFonts w:asciiTheme="minorHAnsi" w:hAnsiTheme="minorHAnsi" w:cstheme="minorHAnsi"/>
          <w:b/>
        </w:rPr>
      </w:pPr>
      <w:r w:rsidRPr="00786D0E">
        <w:rPr>
          <w:rFonts w:asciiTheme="minorHAnsi" w:hAnsiTheme="minorHAnsi" w:cstheme="minorHAnsi"/>
          <w:b/>
        </w:rPr>
        <w:t>8.2</w:t>
      </w:r>
      <w:r>
        <w:rPr>
          <w:rFonts w:asciiTheme="minorHAnsi" w:hAnsiTheme="minorHAnsi" w:cstheme="minorHAnsi"/>
        </w:rPr>
        <w:t xml:space="preserve"> </w:t>
      </w:r>
      <w:r w:rsidR="0047227C">
        <w:rPr>
          <w:rFonts w:asciiTheme="minorHAnsi" w:hAnsiTheme="minorHAnsi" w:cstheme="minorHAnsi"/>
        </w:rPr>
        <w:tab/>
      </w:r>
      <w:r>
        <w:rPr>
          <w:rFonts w:asciiTheme="minorHAnsi" w:hAnsiTheme="minorHAnsi" w:cstheme="minorHAnsi"/>
        </w:rPr>
        <w:t>Solicitantul accesează sprijinul pentru înființarea plantațiilor pomicole</w:t>
      </w:r>
      <w:r w:rsidR="00647130">
        <w:rPr>
          <w:rFonts w:asciiTheme="minorHAnsi" w:hAnsiTheme="minorHAnsi" w:cstheme="minorHAnsi"/>
        </w:rPr>
        <w:t xml:space="preserve"> – </w:t>
      </w:r>
      <w:r w:rsidR="00647130" w:rsidRPr="00786D0E">
        <w:rPr>
          <w:rFonts w:asciiTheme="minorHAnsi" w:hAnsiTheme="minorHAnsi" w:cstheme="minorHAnsi"/>
          <w:b/>
        </w:rPr>
        <w:t>5 p</w:t>
      </w:r>
    </w:p>
    <w:p w14:paraId="42DD7A88" w14:textId="77777777" w:rsidR="00647130" w:rsidRDefault="00647130" w:rsidP="00647130">
      <w:pPr>
        <w:ind w:left="360"/>
        <w:rPr>
          <w:rFonts w:asciiTheme="minorHAnsi" w:hAnsiTheme="minorHAnsi" w:cstheme="minorHAnsi"/>
          <w:b/>
        </w:rPr>
      </w:pPr>
    </w:p>
    <w:p w14:paraId="45B278B7" w14:textId="77777777" w:rsidR="00647130" w:rsidRPr="00437688" w:rsidRDefault="00647130" w:rsidP="00647130">
      <w:pPr>
        <w:spacing w:line="276" w:lineRule="auto"/>
        <w:jc w:val="both"/>
        <w:rPr>
          <w:rFonts w:ascii="Trebuchet MS" w:hAnsi="Trebuchet MS" w:cs="Calibri"/>
          <w:b/>
          <w:sz w:val="22"/>
          <w:szCs w:val="22"/>
        </w:rPr>
      </w:pPr>
      <w:r w:rsidRPr="00437688">
        <w:rPr>
          <w:rFonts w:ascii="Trebuchet MS" w:hAnsi="Trebuchet MS" w:cs="Calibri"/>
          <w:sz w:val="22"/>
          <w:szCs w:val="22"/>
        </w:rPr>
        <w:t xml:space="preserve">COMPONENTA </w:t>
      </w:r>
      <w:r>
        <w:rPr>
          <w:rFonts w:ascii="Trebuchet MS" w:hAnsi="Trebuchet MS" w:cs="Calibri"/>
          <w:sz w:val="22"/>
          <w:szCs w:val="22"/>
        </w:rPr>
        <w:t>1</w:t>
      </w:r>
      <w:r w:rsidRPr="00A0788E">
        <w:rPr>
          <w:rFonts w:ascii="Trebuchet MS" w:hAnsi="Trebuchet MS" w:cs="Calibri"/>
          <w:sz w:val="22"/>
          <w:szCs w:val="22"/>
          <w:vertAlign w:val="superscript"/>
        </w:rPr>
        <w:t>1</w:t>
      </w:r>
      <w:r w:rsidRPr="00437688">
        <w:rPr>
          <w:rFonts w:ascii="Trebuchet MS" w:hAnsi="Trebuchet MS" w:cs="Calibri"/>
          <w:b/>
          <w:sz w:val="22"/>
          <w:szCs w:val="22"/>
        </w:rPr>
        <w:t xml:space="preserve"> Înființare/extindere/modernizare pepinieră, inclusiv condiționare și marketing (ca și component</w:t>
      </w:r>
      <w:r>
        <w:rPr>
          <w:rFonts w:ascii="Trebuchet MS" w:hAnsi="Trebuchet MS" w:cs="Calibri"/>
          <w:b/>
          <w:sz w:val="22"/>
          <w:szCs w:val="22"/>
        </w:rPr>
        <w:t>e</w:t>
      </w:r>
      <w:r w:rsidRPr="00437688">
        <w:rPr>
          <w:rFonts w:ascii="Trebuchet MS" w:hAnsi="Trebuchet MS" w:cs="Calibri"/>
          <w:b/>
          <w:sz w:val="22"/>
          <w:szCs w:val="22"/>
        </w:rPr>
        <w:t xml:space="preserve"> secundar</w:t>
      </w:r>
      <w:r>
        <w:rPr>
          <w:rFonts w:ascii="Trebuchet MS" w:hAnsi="Trebuchet MS" w:cs="Calibri"/>
          <w:b/>
          <w:sz w:val="22"/>
          <w:szCs w:val="22"/>
        </w:rPr>
        <w:t>e</w:t>
      </w:r>
      <w:r w:rsidRPr="00437688">
        <w:rPr>
          <w:rFonts w:ascii="Trebuchet MS" w:hAnsi="Trebuchet MS" w:cs="Calibri"/>
          <w:b/>
          <w:sz w:val="22"/>
          <w:szCs w:val="22"/>
        </w:rPr>
        <w:t>)</w:t>
      </w:r>
      <w:r>
        <w:rPr>
          <w:rFonts w:ascii="Trebuchet MS" w:hAnsi="Trebuchet MS" w:cs="Calibri"/>
          <w:b/>
          <w:sz w:val="22"/>
          <w:szCs w:val="22"/>
        </w:rPr>
        <w:t>-nu se aplica</w:t>
      </w:r>
    </w:p>
    <w:p w14:paraId="76F0A04B" w14:textId="77777777" w:rsidR="0047227C" w:rsidRPr="005E10DA" w:rsidRDefault="0047227C" w:rsidP="005D22FC">
      <w:pPr>
        <w:rPr>
          <w:rFonts w:asciiTheme="minorHAnsi" w:hAnsiTheme="minorHAnsi" w:cs="Arial"/>
          <w:b/>
          <w:noProof/>
          <w:lang w:val="ro-RO"/>
        </w:rPr>
      </w:pPr>
    </w:p>
    <w:p w14:paraId="08425E5A" w14:textId="77777777" w:rsidR="0091476B" w:rsidRPr="005E10DA" w:rsidRDefault="0091476B" w:rsidP="005D22FC">
      <w:pPr>
        <w:rPr>
          <w:rFonts w:asciiTheme="minorHAnsi" w:hAnsiTheme="minorHAnsi" w:cs="Arial"/>
          <w:b/>
          <w:noProof/>
          <w:lang w:val="ro-RO"/>
        </w:rPr>
      </w:pPr>
    </w:p>
    <w:tbl>
      <w:tblPr>
        <w:tblW w:w="9770"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5022"/>
      </w:tblGrid>
      <w:tr w:rsidR="002A76F0" w:rsidRPr="005E10DA" w14:paraId="581E1352" w14:textId="77777777" w:rsidTr="004203E3">
        <w:tc>
          <w:tcPr>
            <w:tcW w:w="4748" w:type="dxa"/>
            <w:tcBorders>
              <w:top w:val="single" w:sz="4" w:space="0" w:color="auto"/>
              <w:left w:val="single" w:sz="4" w:space="0" w:color="auto"/>
              <w:bottom w:val="single" w:sz="4" w:space="0" w:color="auto"/>
              <w:right w:val="single" w:sz="4" w:space="0" w:color="auto"/>
            </w:tcBorders>
            <w:shd w:val="clear" w:color="auto" w:fill="C0C0C0"/>
          </w:tcPr>
          <w:p w14:paraId="752A54F8" w14:textId="77777777" w:rsidR="002A76F0" w:rsidRPr="005E10DA" w:rsidRDefault="00F65B3E" w:rsidP="005D22FC">
            <w:pPr>
              <w:spacing w:line="276" w:lineRule="auto"/>
              <w:jc w:val="both"/>
              <w:rPr>
                <w:rFonts w:asciiTheme="minorHAnsi" w:hAnsiTheme="minorHAnsi"/>
                <w:b/>
                <w:lang w:val="ro-RO"/>
              </w:rPr>
            </w:pPr>
            <w:r>
              <w:rPr>
                <w:rFonts w:asciiTheme="minorHAnsi" w:hAnsiTheme="minorHAnsi"/>
                <w:b/>
                <w:lang w:val="ro-RO"/>
              </w:rPr>
              <w:t xml:space="preserve">DOCUMENTE </w:t>
            </w:r>
            <w:r w:rsidR="002A76F0" w:rsidRPr="005E10DA">
              <w:rPr>
                <w:rFonts w:asciiTheme="minorHAnsi" w:hAnsiTheme="minorHAnsi"/>
                <w:b/>
                <w:lang w:val="ro-RO"/>
              </w:rPr>
              <w:t>PREZENTATE</w:t>
            </w:r>
          </w:p>
        </w:tc>
        <w:tc>
          <w:tcPr>
            <w:tcW w:w="5022" w:type="dxa"/>
            <w:tcBorders>
              <w:top w:val="single" w:sz="4" w:space="0" w:color="auto"/>
              <w:left w:val="single" w:sz="4" w:space="0" w:color="auto"/>
              <w:bottom w:val="single" w:sz="4" w:space="0" w:color="auto"/>
              <w:right w:val="single" w:sz="4" w:space="0" w:color="auto"/>
            </w:tcBorders>
            <w:shd w:val="clear" w:color="auto" w:fill="C0C0C0"/>
          </w:tcPr>
          <w:p w14:paraId="740AA9B9" w14:textId="77777777" w:rsidR="002A76F0" w:rsidRPr="005E10DA" w:rsidRDefault="002A76F0" w:rsidP="00F65B3E">
            <w:pPr>
              <w:pStyle w:val="xl61"/>
              <w:rPr>
                <w:rFonts w:asciiTheme="minorHAnsi" w:hAnsiTheme="minorHAnsi" w:cs="Calibri"/>
                <w:lang w:val="it-IT"/>
              </w:rPr>
            </w:pPr>
            <w:r w:rsidRPr="005E10DA">
              <w:rPr>
                <w:rFonts w:asciiTheme="minorHAnsi" w:hAnsiTheme="minorHAnsi" w:cs="Calibri"/>
                <w:lang w:val="it-IT"/>
              </w:rPr>
              <w:t>PUNCTE DE VERIFICAT ÎN CADRUL DOCUMENTELOR PREZENTATE</w:t>
            </w:r>
          </w:p>
        </w:tc>
      </w:tr>
      <w:tr w:rsidR="002A76F0" w:rsidRPr="005E10DA" w14:paraId="6E3353CA" w14:textId="77777777" w:rsidTr="004203E3">
        <w:tc>
          <w:tcPr>
            <w:tcW w:w="4748" w:type="dxa"/>
          </w:tcPr>
          <w:p w14:paraId="14D80709" w14:textId="77777777" w:rsidR="002A76F0" w:rsidRPr="005E10DA" w:rsidRDefault="002A76F0" w:rsidP="005D22FC">
            <w:pPr>
              <w:spacing w:line="276" w:lineRule="auto"/>
              <w:jc w:val="both"/>
              <w:rPr>
                <w:rFonts w:asciiTheme="minorHAnsi" w:hAnsiTheme="minorHAnsi" w:cstheme="minorHAnsi"/>
                <w:lang w:val="ro-RO"/>
              </w:rPr>
            </w:pPr>
            <w:r w:rsidRPr="005E10DA">
              <w:rPr>
                <w:rFonts w:asciiTheme="minorHAnsi" w:hAnsiTheme="minorHAnsi"/>
                <w:b/>
                <w:lang w:val="ro-RO"/>
              </w:rPr>
              <w:t>1.a) Studiul de fezabilitate</w:t>
            </w:r>
            <w:r w:rsidRPr="005E10DA">
              <w:rPr>
                <w:rFonts w:asciiTheme="minorHAnsi" w:hAnsiTheme="minorHAnsi" w:cs="Calibri"/>
                <w:i/>
                <w:lang w:val="ro-RO"/>
              </w:rPr>
              <w:t xml:space="preserve"> </w:t>
            </w:r>
            <w:r w:rsidRPr="005E10DA">
              <w:rPr>
                <w:rFonts w:asciiTheme="minorHAnsi" w:hAnsiTheme="minorHAnsi" w:cs="Calibri"/>
                <w:b/>
                <w:lang w:val="ro-RO"/>
              </w:rPr>
              <w:t>î</w:t>
            </w:r>
            <w:r w:rsidRPr="005E10DA">
              <w:rPr>
                <w:rFonts w:asciiTheme="minorHAnsi" w:hAnsiTheme="minorHAnsi" w:cs="Calibri"/>
                <w:b/>
                <w:noProof/>
                <w:lang w:val="ro-RO"/>
              </w:rPr>
              <w:t xml:space="preserve">nsotit de Proiectul </w:t>
            </w:r>
            <w:r w:rsidR="00D73FBF" w:rsidRPr="005E10DA">
              <w:rPr>
                <w:rFonts w:asciiTheme="minorHAnsi" w:hAnsiTheme="minorHAnsi" w:cstheme="minorHAnsi"/>
                <w:b/>
                <w:lang w:val="ro-RO"/>
              </w:rPr>
              <w:t>de plantare</w:t>
            </w:r>
            <w:r w:rsidR="00D73FBF" w:rsidRPr="005E10DA">
              <w:rPr>
                <w:rFonts w:asciiTheme="minorHAnsi" w:hAnsiTheme="minorHAnsi" w:cstheme="minorHAnsi"/>
                <w:lang w:val="ro-RO"/>
              </w:rPr>
              <w:t xml:space="preserve"> </w:t>
            </w:r>
          </w:p>
          <w:p w14:paraId="3E929A5E" w14:textId="77777777" w:rsidR="002A76F0" w:rsidRPr="005E10DA" w:rsidRDefault="002A76F0" w:rsidP="005D22FC">
            <w:pPr>
              <w:pStyle w:val="NoSpacing"/>
              <w:spacing w:line="276" w:lineRule="auto"/>
              <w:jc w:val="both"/>
              <w:rPr>
                <w:rFonts w:asciiTheme="minorHAnsi" w:hAnsiTheme="minorHAnsi" w:cstheme="minorHAnsi"/>
                <w:b/>
                <w:sz w:val="24"/>
                <w:szCs w:val="24"/>
              </w:rPr>
            </w:pPr>
            <w:r w:rsidRPr="005E10DA">
              <w:rPr>
                <w:rFonts w:asciiTheme="minorHAnsi" w:hAnsiTheme="minorHAnsi" w:cstheme="minorHAnsi"/>
                <w:b/>
                <w:sz w:val="24"/>
                <w:szCs w:val="24"/>
              </w:rPr>
              <w:t>Doc</w:t>
            </w:r>
            <w:r w:rsidRPr="005E10DA">
              <w:rPr>
                <w:rFonts w:asciiTheme="minorHAnsi" w:hAnsiTheme="minorHAnsi" w:cstheme="minorHAnsi"/>
                <w:b/>
                <w:color w:val="002060"/>
                <w:sz w:val="24"/>
                <w:szCs w:val="24"/>
              </w:rPr>
              <w:t>.</w:t>
            </w:r>
            <w:r w:rsidRPr="005E10DA">
              <w:rPr>
                <w:rFonts w:asciiTheme="minorHAnsi" w:hAnsiTheme="minorHAnsi" w:cstheme="minorHAnsi"/>
                <w:b/>
                <w:noProof/>
                <w:sz w:val="24"/>
                <w:szCs w:val="24"/>
              </w:rPr>
              <w:t xml:space="preserve">3. </w:t>
            </w:r>
            <w:r w:rsidRPr="005E10DA">
              <w:rPr>
                <w:rFonts w:asciiTheme="minorHAnsi" w:hAnsiTheme="minorHAnsi" w:cstheme="minorHAnsi"/>
                <w:b/>
                <w:sz w:val="24"/>
                <w:szCs w:val="24"/>
              </w:rPr>
              <w:t>Documente solicitate pentru:</w:t>
            </w:r>
          </w:p>
          <w:p w14:paraId="1938E789" w14:textId="77777777" w:rsidR="002A76F0" w:rsidRPr="005E10DA" w:rsidRDefault="007C50FE" w:rsidP="005D22FC">
            <w:pPr>
              <w:pStyle w:val="NoSpacing"/>
              <w:spacing w:line="276" w:lineRule="auto"/>
              <w:jc w:val="both"/>
              <w:rPr>
                <w:rFonts w:asciiTheme="minorHAnsi" w:hAnsiTheme="minorHAnsi" w:cstheme="minorHAnsi"/>
                <w:sz w:val="24"/>
                <w:szCs w:val="24"/>
              </w:rPr>
            </w:pPr>
            <w:r w:rsidRPr="005E10DA">
              <w:rPr>
                <w:rFonts w:asciiTheme="minorHAnsi" w:hAnsiTheme="minorHAnsi" w:cstheme="minorHAnsi"/>
                <w:b/>
                <w:sz w:val="24"/>
                <w:szCs w:val="24"/>
              </w:rPr>
              <w:t>a</w:t>
            </w:r>
            <w:r w:rsidR="002A76F0" w:rsidRPr="005E10DA">
              <w:rPr>
                <w:rFonts w:asciiTheme="minorHAnsi" w:hAnsiTheme="minorHAnsi" w:cstheme="minorHAnsi"/>
                <w:b/>
                <w:sz w:val="24"/>
                <w:szCs w:val="24"/>
              </w:rPr>
              <w:t>Terenul agricol:</w:t>
            </w:r>
            <w:r w:rsidR="002A76F0" w:rsidRPr="005E10DA">
              <w:rPr>
                <w:rFonts w:asciiTheme="minorHAnsi" w:hAnsiTheme="minorHAnsi" w:cstheme="minorHAnsi"/>
                <w:sz w:val="24"/>
                <w:szCs w:val="24"/>
              </w:rPr>
              <w:t xml:space="preserve"> </w:t>
            </w:r>
          </w:p>
          <w:p w14:paraId="37172F03" w14:textId="77777777" w:rsidR="002A76F0" w:rsidRPr="005E10DA" w:rsidRDefault="002A76F0" w:rsidP="005D22FC">
            <w:pPr>
              <w:pStyle w:val="NoSpacing"/>
              <w:spacing w:line="276" w:lineRule="auto"/>
              <w:jc w:val="both"/>
              <w:rPr>
                <w:rFonts w:asciiTheme="minorHAnsi" w:hAnsiTheme="minorHAnsi" w:cstheme="minorHAnsi"/>
                <w:sz w:val="24"/>
                <w:szCs w:val="24"/>
              </w:rPr>
            </w:pPr>
            <w:r w:rsidRPr="005E10DA">
              <w:rPr>
                <w:rFonts w:asciiTheme="minorHAnsi" w:hAnsiTheme="minorHAnsi" w:cstheme="minorHAnsi"/>
                <w:b/>
                <w:sz w:val="24"/>
                <w:szCs w:val="24"/>
              </w:rPr>
              <w:t>Copie după documentul autentificat la notar care atestă dreptul de proprietate (a1)</w:t>
            </w:r>
            <w:r w:rsidRPr="005E10DA">
              <w:rPr>
                <w:rFonts w:asciiTheme="minorHAnsi" w:hAnsiTheme="minorHAnsi" w:cstheme="minorHAnsi"/>
                <w:sz w:val="24"/>
                <w:szCs w:val="24"/>
              </w:rPr>
              <w:t xml:space="preserve"> asupra terenului şi/sau tabel centralizator (</w:t>
            </w:r>
            <w:r w:rsidRPr="005E10DA">
              <w:rPr>
                <w:rFonts w:asciiTheme="minorHAnsi" w:hAnsiTheme="minorHAnsi" w:cstheme="minorHAnsi"/>
                <w:b/>
                <w:sz w:val="24"/>
                <w:szCs w:val="24"/>
              </w:rPr>
              <w:t>a2</w:t>
            </w:r>
            <w:r w:rsidRPr="005E10DA">
              <w:rPr>
                <w:rFonts w:asciiTheme="minorHAnsi" w:hAnsiTheme="minorHAnsi" w:cstheme="minorHAnsi"/>
                <w:sz w:val="24"/>
                <w:szCs w:val="24"/>
              </w:rPr>
              <w:t>) emis de Primărie semnat de persoanele autorizate conform legii, conţinând sumarul contractelor de arendare cu suprafeţele</w:t>
            </w:r>
            <w:r w:rsidR="00693ED0" w:rsidRPr="005E10DA">
              <w:rPr>
                <w:rFonts w:ascii="Calibri" w:hAnsi="Calibri" w:cs="Calibri"/>
                <w:sz w:val="24"/>
                <w:szCs w:val="24"/>
                <w:lang w:val="fr-FR"/>
              </w:rPr>
              <w:t xml:space="preserve"> pe care va fi realizată investiția  </w:t>
            </w:r>
            <w:r w:rsidRPr="005E10DA">
              <w:rPr>
                <w:rFonts w:asciiTheme="minorHAnsi" w:hAnsiTheme="minorHAnsi" w:cstheme="minorHAnsi"/>
                <w:sz w:val="24"/>
                <w:szCs w:val="24"/>
              </w:rPr>
              <w:t xml:space="preserve">luate în arendă pe categorii de folosinţă, perioada de arendare şi/sau contractul de concesiune, cu o valabilitate de minimum 15 ani, excepție făcând pepinierele, culturile de căpșun, zmeur, mur, coacăz și agriș unde perioada minimă este de 10 ani, </w:t>
            </w:r>
            <w:r w:rsidR="00693ED0" w:rsidRPr="005E10DA">
              <w:rPr>
                <w:rFonts w:ascii="Calibri" w:hAnsi="Calibri" w:cs="Calibri"/>
                <w:bCs/>
                <w:noProof/>
                <w:sz w:val="24"/>
                <w:szCs w:val="24"/>
              </w:rPr>
              <w:t xml:space="preserve">începând cu anul </w:t>
            </w:r>
            <w:r w:rsidRPr="005E10DA">
              <w:rPr>
                <w:rFonts w:asciiTheme="minorHAnsi" w:hAnsiTheme="minorHAnsi" w:cstheme="minorHAnsi"/>
                <w:sz w:val="24"/>
                <w:szCs w:val="24"/>
              </w:rPr>
              <w:t>depunerii Cererii de Finanţare.</w:t>
            </w:r>
          </w:p>
          <w:p w14:paraId="0F73616E" w14:textId="77777777" w:rsidR="007161DD" w:rsidRPr="005E10DA" w:rsidRDefault="007161DD" w:rsidP="007161DD">
            <w:pPr>
              <w:pStyle w:val="NoSpacing"/>
              <w:spacing w:line="276" w:lineRule="auto"/>
              <w:jc w:val="both"/>
              <w:rPr>
                <w:rFonts w:ascii="Calibri" w:hAnsi="Calibri"/>
                <w:sz w:val="24"/>
                <w:szCs w:val="24"/>
              </w:rPr>
            </w:pPr>
            <w:r w:rsidRPr="005E10DA">
              <w:rPr>
                <w:rFonts w:ascii="Calibri" w:hAnsi="Calibri"/>
                <w:b/>
                <w:sz w:val="24"/>
                <w:szCs w:val="24"/>
              </w:rPr>
              <w:t>Contractul de concesiune</w:t>
            </w:r>
            <w:r w:rsidRPr="005E10DA">
              <w:rPr>
                <w:rFonts w:ascii="Calibri" w:hAnsi="Calibri"/>
                <w:sz w:val="24"/>
                <w:szCs w:val="24"/>
              </w:rPr>
              <w:t xml:space="preserve"> va fi însoţit de </w:t>
            </w:r>
            <w:r w:rsidRPr="005E10DA">
              <w:rPr>
                <w:rFonts w:ascii="Calibri" w:hAnsi="Calibri"/>
                <w:b/>
                <w:sz w:val="24"/>
                <w:szCs w:val="24"/>
              </w:rPr>
              <w:t>adresa emisă de concedent</w:t>
            </w:r>
            <w:r w:rsidRPr="005E10DA">
              <w:rPr>
                <w:rFonts w:ascii="Calibri" w:hAnsi="Calibri"/>
                <w:sz w:val="24"/>
                <w:szCs w:val="24"/>
              </w:rPr>
              <w:t xml:space="preserve"> şi trebuie să conţină: </w:t>
            </w:r>
          </w:p>
          <w:p w14:paraId="586D7C8C" w14:textId="77777777" w:rsidR="007161DD" w:rsidRPr="005E10DA" w:rsidRDefault="007161DD" w:rsidP="007161DD">
            <w:pPr>
              <w:pStyle w:val="NoSpacing"/>
              <w:spacing w:line="276" w:lineRule="auto"/>
              <w:jc w:val="both"/>
              <w:rPr>
                <w:rFonts w:ascii="Calibri" w:hAnsi="Calibri"/>
                <w:sz w:val="24"/>
                <w:szCs w:val="24"/>
              </w:rPr>
            </w:pPr>
            <w:r w:rsidRPr="005E10DA">
              <w:rPr>
                <w:rFonts w:ascii="Calibri" w:hAnsi="Calibri"/>
                <w:sz w:val="24"/>
                <w:szCs w:val="24"/>
              </w:rPr>
              <w:t xml:space="preserve">- situaţia privind respectarea clauzelor contractuale și dacă este în graficul de realizare </w:t>
            </w:r>
            <w:r w:rsidRPr="005E10DA">
              <w:rPr>
                <w:rFonts w:ascii="Calibri" w:hAnsi="Calibri"/>
                <w:sz w:val="24"/>
                <w:szCs w:val="24"/>
              </w:rPr>
              <w:lastRenderedPageBreak/>
              <w:t xml:space="preserve">a investiţiilor prevăzute în contract şi alte clauze; </w:t>
            </w:r>
          </w:p>
          <w:p w14:paraId="7B4FDA8D" w14:textId="77777777" w:rsidR="00381045" w:rsidRPr="005E10DA" w:rsidRDefault="007161DD" w:rsidP="00381045">
            <w:pPr>
              <w:spacing w:line="276" w:lineRule="auto"/>
              <w:jc w:val="both"/>
              <w:rPr>
                <w:rFonts w:ascii="Calibri" w:hAnsi="Calibri"/>
              </w:rPr>
            </w:pPr>
            <w:r w:rsidRPr="005E10DA">
              <w:rPr>
                <w:rFonts w:ascii="Calibri" w:hAnsi="Calibri"/>
              </w:rPr>
              <w:t xml:space="preserve">- suprafaţa concesionată la zi (dacă pentru suprafaţa concesionată există solicitări privind retrocedarea sau diminuarea, și dacă da, să se menţioneze care este suprafaţa supusă acestui proces) </w:t>
            </w:r>
          </w:p>
          <w:p w14:paraId="41804F4E" w14:textId="77777777" w:rsidR="00381045" w:rsidRPr="005E10DA" w:rsidRDefault="00381045" w:rsidP="00381045">
            <w:pPr>
              <w:spacing w:line="276" w:lineRule="auto"/>
              <w:ind w:left="200" w:hanging="90"/>
              <w:jc w:val="both"/>
              <w:rPr>
                <w:rFonts w:ascii="Calibri" w:hAnsi="Calibri"/>
              </w:rPr>
            </w:pPr>
          </w:p>
          <w:p w14:paraId="2F5FC679" w14:textId="77777777" w:rsidR="007161DD" w:rsidRPr="005E10DA" w:rsidRDefault="007161DD" w:rsidP="007161DD">
            <w:pPr>
              <w:pStyle w:val="NoSpacing"/>
              <w:spacing w:line="276" w:lineRule="auto"/>
              <w:jc w:val="both"/>
              <w:rPr>
                <w:rFonts w:ascii="Calibri" w:hAnsi="Calibri" w:cs="Calibri"/>
                <w:sz w:val="24"/>
                <w:szCs w:val="24"/>
                <w:lang w:val="fr-FR"/>
              </w:rPr>
            </w:pPr>
          </w:p>
          <w:p w14:paraId="2B40C022" w14:textId="77777777" w:rsidR="003C209A" w:rsidRPr="005E10DA" w:rsidRDefault="003C209A" w:rsidP="005D22FC">
            <w:pPr>
              <w:pStyle w:val="NoSpacing"/>
              <w:spacing w:line="276" w:lineRule="auto"/>
              <w:jc w:val="both"/>
              <w:rPr>
                <w:rFonts w:asciiTheme="minorHAnsi" w:hAnsiTheme="minorHAnsi" w:cstheme="minorHAnsi"/>
                <w:sz w:val="24"/>
                <w:szCs w:val="24"/>
              </w:rPr>
            </w:pPr>
          </w:p>
          <w:p w14:paraId="6E17B0D7" w14:textId="77777777" w:rsidR="002A76F0" w:rsidRDefault="007161DD" w:rsidP="005D22FC">
            <w:pPr>
              <w:pStyle w:val="NoSpacing"/>
              <w:spacing w:line="276" w:lineRule="auto"/>
              <w:jc w:val="both"/>
              <w:rPr>
                <w:rFonts w:ascii="Calibri" w:hAnsi="Calibri" w:cs="Calibri"/>
                <w:color w:val="000000"/>
                <w:sz w:val="24"/>
                <w:szCs w:val="24"/>
                <w:lang w:eastAsia="ro-RO"/>
              </w:rPr>
            </w:pPr>
            <w:r w:rsidRPr="005E10DA">
              <w:rPr>
                <w:rFonts w:asciiTheme="minorHAnsi" w:hAnsiTheme="minorHAnsi" w:cstheme="minorHAnsi"/>
                <w:b/>
                <w:sz w:val="24"/>
                <w:szCs w:val="24"/>
              </w:rPr>
              <w:t>a3</w:t>
            </w:r>
            <w:r w:rsidR="002A76F0" w:rsidRPr="005E10DA">
              <w:rPr>
                <w:rFonts w:asciiTheme="minorHAnsi" w:hAnsiTheme="minorHAnsi" w:cstheme="minorHAnsi"/>
                <w:b/>
                <w:sz w:val="24"/>
                <w:szCs w:val="24"/>
              </w:rPr>
              <w:t>).</w:t>
            </w:r>
            <w:r w:rsidR="002A76F0" w:rsidRPr="005E10DA">
              <w:rPr>
                <w:rFonts w:asciiTheme="minorHAnsi" w:hAnsiTheme="minorHAnsi" w:cstheme="minorHAnsi"/>
                <w:sz w:val="24"/>
                <w:szCs w:val="24"/>
              </w:rPr>
              <w:t xml:space="preserve"> </w:t>
            </w:r>
            <w:r w:rsidR="002A76F0" w:rsidRPr="005E10DA">
              <w:rPr>
                <w:rFonts w:asciiTheme="minorHAnsi" w:hAnsiTheme="minorHAnsi" w:cstheme="minorHAnsi"/>
                <w:b/>
                <w:sz w:val="24"/>
                <w:szCs w:val="24"/>
              </w:rPr>
              <w:t>Copie din Registrul Agricol</w:t>
            </w:r>
            <w:r w:rsidR="002A76F0" w:rsidRPr="005E10DA">
              <w:rPr>
                <w:rFonts w:asciiTheme="minorHAnsi" w:hAnsiTheme="minorHAnsi" w:cstheme="minorHAnsi"/>
                <w:sz w:val="24"/>
                <w:szCs w:val="24"/>
              </w:rPr>
              <w:t xml:space="preserve"> emis de Primării </w:t>
            </w:r>
            <w:r w:rsidRPr="005E10DA">
              <w:rPr>
                <w:rFonts w:ascii="Calibri" w:hAnsi="Calibri" w:cs="Calibri"/>
                <w:color w:val="000000"/>
                <w:sz w:val="24"/>
                <w:szCs w:val="24"/>
                <w:lang w:eastAsia="ro-RO"/>
              </w:rPr>
              <w:t>eliberată cu cel mult 30 de zile înaintea depunerii cererii de finanţare in cazul solicitantilor care prin intermediul proiectului vizeaza investitii pe terenuri in pregatire.</w:t>
            </w:r>
          </w:p>
          <w:p w14:paraId="1DE815CE" w14:textId="77777777" w:rsidR="00EC138D" w:rsidRPr="005E10DA" w:rsidRDefault="00EC138D" w:rsidP="005D22FC">
            <w:pPr>
              <w:pStyle w:val="NoSpacing"/>
              <w:spacing w:line="276" w:lineRule="auto"/>
              <w:jc w:val="both"/>
              <w:rPr>
                <w:rFonts w:asciiTheme="minorHAnsi" w:hAnsiTheme="minorHAnsi" w:cstheme="minorHAnsi"/>
                <w:sz w:val="24"/>
                <w:szCs w:val="24"/>
              </w:rPr>
            </w:pPr>
            <w:r w:rsidRPr="00786D0E">
              <w:rPr>
                <w:rFonts w:asciiTheme="minorHAnsi" w:hAnsiTheme="minorHAnsi" w:cstheme="minorHAnsi"/>
                <w:b/>
                <w:sz w:val="24"/>
                <w:szCs w:val="24"/>
              </w:rPr>
              <w:t>a4) copie după Hotărârea Guvernului</w:t>
            </w:r>
            <w:r w:rsidRPr="00EC138D">
              <w:rPr>
                <w:rFonts w:asciiTheme="minorHAnsi" w:hAnsiTheme="minorHAnsi" w:cstheme="minorHAnsi"/>
                <w:sz w:val="24"/>
                <w:szCs w:val="24"/>
              </w:rPr>
              <w:t xml:space="preserve"> sau a consiliului judeţean, respectiv a Consiliului General al Municipiului Bucureşti sau a consiliului local al comunei, al oraşului sau al municipiului, după caz, prin care se constituie dreptul de administrare, pentru entitățile publice care au teren în administrare.</w:t>
            </w:r>
          </w:p>
          <w:p w14:paraId="6B993050" w14:textId="77777777" w:rsidR="003C209A" w:rsidRPr="005E10DA" w:rsidRDefault="002A76F0" w:rsidP="005D22FC">
            <w:pPr>
              <w:spacing w:line="276" w:lineRule="auto"/>
              <w:jc w:val="both"/>
              <w:rPr>
                <w:rFonts w:asciiTheme="minorHAnsi" w:hAnsiTheme="minorHAnsi" w:cstheme="minorHAnsi"/>
                <w:b/>
                <w:lang w:val="ro-RO"/>
              </w:rPr>
            </w:pPr>
            <w:r w:rsidRPr="005E10DA">
              <w:rPr>
                <w:rFonts w:asciiTheme="minorHAnsi" w:hAnsiTheme="minorHAnsi" w:cstheme="minorHAnsi"/>
                <w:b/>
                <w:lang w:val="ro-RO"/>
              </w:rPr>
              <w:t>Doc . 1</w:t>
            </w:r>
            <w:r w:rsidR="007C50FE" w:rsidRPr="005E10DA">
              <w:rPr>
                <w:rFonts w:asciiTheme="minorHAnsi" w:hAnsiTheme="minorHAnsi" w:cstheme="minorHAnsi"/>
                <w:b/>
                <w:lang w:val="ro-RO"/>
              </w:rPr>
              <w:t>4</w:t>
            </w:r>
            <w:r w:rsidRPr="005E10DA">
              <w:rPr>
                <w:rFonts w:asciiTheme="minorHAnsi" w:hAnsiTheme="minorHAnsi" w:cstheme="minorHAnsi"/>
                <w:b/>
                <w:lang w:val="ro-RO"/>
              </w:rPr>
              <w:t xml:space="preserve"> Autorizaţia de plantare</w:t>
            </w:r>
          </w:p>
          <w:p w14:paraId="6EDF5AE8" w14:textId="77777777" w:rsidR="002A76F0" w:rsidRPr="005E10DA" w:rsidRDefault="002A76F0" w:rsidP="005D22FC">
            <w:pPr>
              <w:spacing w:line="276" w:lineRule="auto"/>
              <w:jc w:val="both"/>
              <w:rPr>
                <w:rFonts w:asciiTheme="minorHAnsi" w:hAnsiTheme="minorHAnsi" w:cstheme="minorHAnsi"/>
                <w:b/>
                <w:lang w:val="ro-RO"/>
              </w:rPr>
            </w:pPr>
            <w:r w:rsidRPr="005E10DA">
              <w:rPr>
                <w:rFonts w:asciiTheme="minorHAnsi" w:hAnsiTheme="minorHAnsi" w:cstheme="minorHAnsi"/>
                <w:b/>
                <w:lang w:val="ro-RO"/>
              </w:rPr>
              <w:t>Doc. 1</w:t>
            </w:r>
            <w:r w:rsidR="007C50FE" w:rsidRPr="005E10DA">
              <w:rPr>
                <w:rFonts w:asciiTheme="minorHAnsi" w:hAnsiTheme="minorHAnsi" w:cstheme="minorHAnsi"/>
                <w:b/>
                <w:lang w:val="ro-RO"/>
              </w:rPr>
              <w:t>5</w:t>
            </w:r>
            <w:r w:rsidRPr="005E10DA">
              <w:rPr>
                <w:rFonts w:asciiTheme="minorHAnsi" w:hAnsiTheme="minorHAnsi" w:cstheme="minorHAnsi"/>
                <w:b/>
                <w:lang w:val="ro-RO"/>
              </w:rPr>
              <w:t xml:space="preserve"> Autorizaţia de defrişare</w:t>
            </w:r>
          </w:p>
          <w:p w14:paraId="09AF5B37" w14:textId="77777777" w:rsidR="000C5B46" w:rsidRPr="005E10DA" w:rsidRDefault="002A76F0" w:rsidP="005D22FC">
            <w:pPr>
              <w:tabs>
                <w:tab w:val="left" w:pos="6700"/>
              </w:tabs>
              <w:jc w:val="both"/>
              <w:rPr>
                <w:rFonts w:asciiTheme="minorHAnsi" w:hAnsiTheme="minorHAnsi" w:cstheme="minorHAnsi"/>
                <w:b/>
                <w:lang w:val="ro-RO"/>
              </w:rPr>
            </w:pPr>
            <w:r w:rsidRPr="005E10DA">
              <w:rPr>
                <w:rFonts w:asciiTheme="minorHAnsi" w:hAnsiTheme="minorHAnsi" w:cstheme="minorHAnsi"/>
                <w:b/>
                <w:lang w:val="ro-RO"/>
              </w:rPr>
              <w:t>Cererea de finanţare – Sheet: Specific sM4.1a;</w:t>
            </w:r>
          </w:p>
          <w:p w14:paraId="274AF3DF" w14:textId="77777777" w:rsidR="002A76F0" w:rsidRPr="005E10DA" w:rsidRDefault="002A76F0" w:rsidP="005D22FC">
            <w:pPr>
              <w:tabs>
                <w:tab w:val="left" w:pos="6700"/>
              </w:tabs>
              <w:jc w:val="both"/>
              <w:rPr>
                <w:rFonts w:asciiTheme="minorHAnsi" w:hAnsiTheme="minorHAnsi" w:cs="Calibri"/>
                <w:lang w:val="ro-RO"/>
              </w:rPr>
            </w:pPr>
            <w:r w:rsidRPr="005E10DA">
              <w:rPr>
                <w:rFonts w:asciiTheme="minorHAnsi" w:hAnsiTheme="minorHAnsi" w:cstheme="minorHAnsi"/>
                <w:b/>
                <w:lang w:val="ro-RO"/>
              </w:rPr>
              <w:t xml:space="preserve"> </w:t>
            </w:r>
          </w:p>
        </w:tc>
        <w:tc>
          <w:tcPr>
            <w:tcW w:w="5022" w:type="dxa"/>
          </w:tcPr>
          <w:p w14:paraId="017A6FE8" w14:textId="77777777" w:rsidR="00517559" w:rsidRDefault="00517559" w:rsidP="00D15DC6">
            <w:pPr>
              <w:jc w:val="both"/>
              <w:rPr>
                <w:rFonts w:ascii="Calibri" w:hAnsi="Calibri" w:cs="Calibri"/>
                <w:lang w:val="ro-RO"/>
              </w:rPr>
            </w:pPr>
            <w:r>
              <w:rPr>
                <w:rFonts w:ascii="Calibri" w:hAnsi="Calibri" w:cs="Calibri"/>
                <w:lang w:val="ro-RO"/>
              </w:rPr>
              <w:lastRenderedPageBreak/>
              <w:t xml:space="preserve">Principiul se </w:t>
            </w:r>
            <w:r w:rsidR="0027637E">
              <w:rPr>
                <w:rFonts w:ascii="Calibri" w:hAnsi="Calibri" w:cs="Calibri"/>
                <w:lang w:val="ro-RO"/>
              </w:rPr>
              <w:t xml:space="preserve">aplică </w:t>
            </w:r>
            <w:r>
              <w:rPr>
                <w:rFonts w:ascii="Calibri" w:hAnsi="Calibri" w:cs="Calibri"/>
                <w:lang w:val="ro-RO"/>
              </w:rPr>
              <w:t xml:space="preserve">doar pentru componenta </w:t>
            </w:r>
            <w:r w:rsidR="008C5C3B">
              <w:rPr>
                <w:rFonts w:ascii="Calibri" w:hAnsi="Calibri" w:cs="Calibri"/>
                <w:lang w:val="ro-RO"/>
              </w:rPr>
              <w:t>1</w:t>
            </w:r>
            <w:r>
              <w:rPr>
                <w:rFonts w:ascii="Calibri" w:hAnsi="Calibri" w:cs="Calibri"/>
                <w:lang w:val="ro-RO"/>
              </w:rPr>
              <w:t>)</w:t>
            </w:r>
            <w:r w:rsidR="0027637E">
              <w:rPr>
                <w:rFonts w:ascii="Calibri" w:hAnsi="Calibri" w:cs="Calibri"/>
                <w:lang w:val="ro-RO"/>
              </w:rPr>
              <w:t>.</w:t>
            </w:r>
          </w:p>
          <w:p w14:paraId="5123CC1B" w14:textId="77777777" w:rsidR="005D1AEE" w:rsidRDefault="005D1AEE" w:rsidP="00D15DC6">
            <w:pPr>
              <w:jc w:val="both"/>
              <w:rPr>
                <w:rFonts w:ascii="Calibri" w:hAnsi="Calibri" w:cs="Calibri"/>
                <w:lang w:val="ro-RO"/>
              </w:rPr>
            </w:pPr>
          </w:p>
          <w:p w14:paraId="655A03D2" w14:textId="2CADA4FB" w:rsidR="00D15DC6" w:rsidRPr="0012405E" w:rsidRDefault="009E2B4E" w:rsidP="00D15DC6">
            <w:pPr>
              <w:jc w:val="both"/>
              <w:rPr>
                <w:rFonts w:ascii="Calibri" w:hAnsi="Calibri" w:cs="Calibri"/>
                <w:lang w:val="ro-RO"/>
              </w:rPr>
            </w:pPr>
            <w:r>
              <w:rPr>
                <w:rFonts w:ascii="Calibri" w:hAnsi="Calibri" w:cs="Calibri"/>
                <w:lang w:val="ro-RO"/>
              </w:rPr>
              <w:t>8.1</w:t>
            </w:r>
            <w:r w:rsidR="00D15DC6" w:rsidRPr="00D15DC6">
              <w:rPr>
                <w:rFonts w:ascii="Calibri" w:hAnsi="Calibri" w:cs="Calibri"/>
                <w:lang w:val="ro-RO"/>
              </w:rPr>
              <w:t xml:space="preserve"> </w:t>
            </w:r>
            <w:r w:rsidR="00D15DC6">
              <w:rPr>
                <w:rFonts w:ascii="Calibri" w:hAnsi="Calibri" w:cs="Calibri"/>
                <w:lang w:val="ro-RO"/>
              </w:rPr>
              <w:t>S</w:t>
            </w:r>
            <w:r w:rsidR="00D15DC6" w:rsidRPr="0012405E">
              <w:rPr>
                <w:rFonts w:ascii="Calibri" w:hAnsi="Calibri" w:cs="Calibri"/>
                <w:lang w:val="ro-RO"/>
              </w:rPr>
              <w:t>olicitantul accesează sprijinul pentru reconversia plantațiilor pomicole</w:t>
            </w:r>
          </w:p>
          <w:p w14:paraId="495176B1" w14:textId="77777777" w:rsidR="00D15DC6" w:rsidRDefault="00D15DC6" w:rsidP="005D22FC">
            <w:pPr>
              <w:pStyle w:val="xl61"/>
              <w:pBdr>
                <w:left w:val="none" w:sz="0" w:space="0" w:color="auto"/>
              </w:pBdr>
              <w:spacing w:before="0" w:beforeAutospacing="0" w:after="0" w:afterAutospacing="0"/>
              <w:rPr>
                <w:rFonts w:asciiTheme="minorHAnsi" w:hAnsiTheme="minorHAnsi" w:cstheme="minorHAnsi"/>
                <w:lang w:val="it-IT"/>
              </w:rPr>
            </w:pPr>
          </w:p>
          <w:p w14:paraId="55433140" w14:textId="77777777" w:rsidR="002A76F0" w:rsidRPr="005E10DA" w:rsidRDefault="002A76F0" w:rsidP="005D22FC">
            <w:pPr>
              <w:pStyle w:val="xl61"/>
              <w:pBdr>
                <w:left w:val="none" w:sz="0" w:space="0" w:color="auto"/>
              </w:pBdr>
              <w:spacing w:before="0" w:beforeAutospacing="0" w:after="0" w:afterAutospacing="0"/>
              <w:rPr>
                <w:rFonts w:asciiTheme="minorHAnsi" w:hAnsiTheme="minorHAnsi" w:cstheme="minorHAnsi"/>
                <w:lang w:val="it-IT"/>
              </w:rPr>
            </w:pPr>
            <w:r w:rsidRPr="005E10DA">
              <w:rPr>
                <w:rFonts w:asciiTheme="minorHAnsi" w:hAnsiTheme="minorHAnsi" w:cstheme="minorHAnsi"/>
                <w:lang w:val="it-IT"/>
              </w:rPr>
              <w:t>Expertul verifică în studiul de fezabilitate</w:t>
            </w:r>
            <w:r w:rsidR="00D73FBF" w:rsidRPr="005E10DA">
              <w:rPr>
                <w:rFonts w:asciiTheme="minorHAnsi" w:hAnsiTheme="minorHAnsi" w:cstheme="minorHAnsi"/>
                <w:lang w:val="it-IT"/>
              </w:rPr>
              <w:t xml:space="preserve"> şi în </w:t>
            </w:r>
            <w:r w:rsidRPr="005E10DA">
              <w:rPr>
                <w:rFonts w:asciiTheme="minorHAnsi" w:hAnsiTheme="minorHAnsi" w:cstheme="minorHAnsi"/>
                <w:lang w:val="it-IT"/>
              </w:rPr>
              <w:t xml:space="preserve"> </w:t>
            </w:r>
            <w:r w:rsidR="00D73FBF" w:rsidRPr="005E10DA">
              <w:rPr>
                <w:rFonts w:asciiTheme="minorHAnsi" w:hAnsiTheme="minorHAnsi" w:cstheme="minorHAnsi"/>
                <w:lang w:val="it-IT"/>
              </w:rPr>
              <w:t xml:space="preserve">Proiectul de plantare, </w:t>
            </w:r>
            <w:r w:rsidRPr="005E10DA">
              <w:rPr>
                <w:rFonts w:asciiTheme="minorHAnsi" w:hAnsiTheme="minorHAnsi" w:cstheme="minorHAnsi"/>
                <w:lang w:val="it-IT"/>
              </w:rPr>
              <w:t xml:space="preserve">dacă  informaţiile cu privire la plantaţiile </w:t>
            </w:r>
            <w:r w:rsidRPr="005E10DA">
              <w:rPr>
                <w:rFonts w:asciiTheme="minorHAnsi" w:hAnsiTheme="minorHAnsi" w:cstheme="minorHAnsi"/>
              </w:rPr>
              <w:t>pomicole supuse reconversiei sunt în concordanţă cu informaţiile din documentele 3, 1</w:t>
            </w:r>
            <w:r w:rsidR="00693ED0" w:rsidRPr="005E10DA">
              <w:rPr>
                <w:rFonts w:asciiTheme="minorHAnsi" w:hAnsiTheme="minorHAnsi" w:cstheme="minorHAnsi"/>
              </w:rPr>
              <w:t>4</w:t>
            </w:r>
            <w:r w:rsidRPr="005E10DA">
              <w:rPr>
                <w:rFonts w:asciiTheme="minorHAnsi" w:hAnsiTheme="minorHAnsi" w:cstheme="minorHAnsi"/>
              </w:rPr>
              <w:t>, 1</w:t>
            </w:r>
            <w:r w:rsidR="00693ED0" w:rsidRPr="005E10DA">
              <w:rPr>
                <w:rFonts w:asciiTheme="minorHAnsi" w:hAnsiTheme="minorHAnsi" w:cstheme="minorHAnsi"/>
              </w:rPr>
              <w:t>5</w:t>
            </w:r>
            <w:r w:rsidRPr="005E10DA">
              <w:rPr>
                <w:rFonts w:asciiTheme="minorHAnsi" w:hAnsiTheme="minorHAnsi" w:cstheme="minorHAnsi"/>
              </w:rPr>
              <w:t>.</w:t>
            </w:r>
          </w:p>
          <w:p w14:paraId="0DC552FF" w14:textId="77777777" w:rsidR="002A76F0" w:rsidRPr="005E10DA" w:rsidRDefault="002A76F0" w:rsidP="005D22FC">
            <w:pPr>
              <w:jc w:val="both"/>
              <w:rPr>
                <w:rFonts w:asciiTheme="minorHAnsi" w:hAnsiTheme="minorHAnsi" w:cstheme="minorHAnsi"/>
                <w:lang w:val="it-IT"/>
              </w:rPr>
            </w:pPr>
          </w:p>
          <w:p w14:paraId="660DC5F2" w14:textId="77777777" w:rsidR="002A76F0" w:rsidRPr="005E10DA" w:rsidRDefault="002A76F0" w:rsidP="005D22FC">
            <w:pPr>
              <w:jc w:val="both"/>
              <w:rPr>
                <w:rFonts w:asciiTheme="minorHAnsi" w:hAnsiTheme="minorHAnsi" w:cstheme="minorHAnsi"/>
                <w:lang w:val="it-IT" w:bidi="ar-BH"/>
              </w:rPr>
            </w:pPr>
            <w:r w:rsidRPr="005E10DA">
              <w:rPr>
                <w:rFonts w:asciiTheme="minorHAnsi" w:hAnsiTheme="minorHAnsi" w:cstheme="minorHAnsi"/>
                <w:b/>
                <w:lang w:val="ro-RO"/>
              </w:rPr>
              <w:t>Doc. 1</w:t>
            </w:r>
            <w:r w:rsidR="007C50FE" w:rsidRPr="005E10DA">
              <w:rPr>
                <w:rFonts w:asciiTheme="minorHAnsi" w:hAnsiTheme="minorHAnsi" w:cstheme="minorHAnsi"/>
                <w:b/>
                <w:lang w:val="ro-RO"/>
              </w:rPr>
              <w:t>4</w:t>
            </w:r>
            <w:r w:rsidRPr="005E10DA">
              <w:rPr>
                <w:rFonts w:asciiTheme="minorHAnsi" w:hAnsiTheme="minorHAnsi" w:cstheme="minorHAnsi"/>
                <w:lang w:val="it-IT"/>
              </w:rPr>
              <w:t xml:space="preserve"> Expertul verifică dacă </w:t>
            </w:r>
            <w:r w:rsidRPr="005E10DA">
              <w:rPr>
                <w:rFonts w:asciiTheme="minorHAnsi" w:hAnsiTheme="minorHAnsi" w:cstheme="minorHAnsi"/>
                <w:b/>
                <w:lang w:val="it-IT"/>
              </w:rPr>
              <w:t>Autorizaţia de plantare</w:t>
            </w:r>
            <w:r w:rsidRPr="005E10DA">
              <w:rPr>
                <w:rFonts w:asciiTheme="minorHAnsi" w:hAnsiTheme="minorHAnsi" w:cstheme="minorHAnsi"/>
                <w:lang w:val="it-IT"/>
              </w:rPr>
              <w:t xml:space="preserve"> este </w:t>
            </w:r>
            <w:r w:rsidRPr="005E10DA">
              <w:rPr>
                <w:rFonts w:asciiTheme="minorHAnsi" w:hAnsiTheme="minorHAnsi" w:cstheme="minorHAnsi"/>
                <w:lang w:val="it-IT" w:bidi="ar-BH"/>
              </w:rPr>
              <w:t xml:space="preserve">eliberată de către Direcţia pentru Agricultură </w:t>
            </w:r>
            <w:r w:rsidR="00693ED0" w:rsidRPr="005E10DA">
              <w:rPr>
                <w:rFonts w:asciiTheme="minorHAnsi" w:hAnsiTheme="minorHAnsi" w:cstheme="minorHAnsi"/>
                <w:lang w:val="it-IT" w:bidi="ar-BH"/>
              </w:rPr>
              <w:t xml:space="preserve">Judeteana </w:t>
            </w:r>
            <w:r w:rsidRPr="005E10DA">
              <w:rPr>
                <w:rFonts w:asciiTheme="minorHAnsi" w:hAnsiTheme="minorHAnsi" w:cstheme="minorHAnsi"/>
                <w:lang w:val="it-IT" w:bidi="ar-BH"/>
              </w:rPr>
              <w:t>in numele solicitantului pentru suprafata şi soiurile vizate de proiect.</w:t>
            </w:r>
          </w:p>
          <w:p w14:paraId="396FAF6E" w14:textId="77777777" w:rsidR="002A76F0" w:rsidRPr="005E10DA" w:rsidRDefault="002A76F0" w:rsidP="005D22FC">
            <w:pPr>
              <w:jc w:val="both"/>
              <w:rPr>
                <w:rFonts w:asciiTheme="minorHAnsi" w:hAnsiTheme="minorHAnsi" w:cstheme="minorHAnsi"/>
                <w:lang w:val="it-IT" w:bidi="ar-BH"/>
              </w:rPr>
            </w:pPr>
          </w:p>
          <w:p w14:paraId="0CA9D2A0" w14:textId="77777777" w:rsidR="00693ED0" w:rsidRPr="005E10DA" w:rsidRDefault="002A76F0" w:rsidP="004E40CF">
            <w:pPr>
              <w:spacing w:beforeLines="60" w:before="144" w:afterLines="60" w:after="144" w:line="276" w:lineRule="auto"/>
              <w:ind w:left="22"/>
              <w:jc w:val="both"/>
              <w:rPr>
                <w:rFonts w:ascii="Calibri" w:hAnsi="Calibri" w:cs="Calibri"/>
              </w:rPr>
            </w:pPr>
            <w:r w:rsidRPr="005E10DA">
              <w:rPr>
                <w:rFonts w:asciiTheme="minorHAnsi" w:hAnsiTheme="minorHAnsi" w:cstheme="minorHAnsi"/>
                <w:b/>
                <w:lang w:val="ro-RO"/>
              </w:rPr>
              <w:t>Doc. 1</w:t>
            </w:r>
            <w:r w:rsidR="00D76BEF" w:rsidRPr="005E10DA">
              <w:rPr>
                <w:rFonts w:asciiTheme="minorHAnsi" w:hAnsiTheme="minorHAnsi" w:cstheme="minorHAnsi"/>
                <w:b/>
                <w:lang w:val="ro-RO"/>
              </w:rPr>
              <w:t>5</w:t>
            </w:r>
            <w:r w:rsidRPr="005E10DA">
              <w:rPr>
                <w:rFonts w:asciiTheme="minorHAnsi" w:hAnsiTheme="minorHAnsi" w:cstheme="minorHAnsi"/>
                <w:lang w:val="it-IT"/>
              </w:rPr>
              <w:t xml:space="preserve"> Expertul verifică dacă </w:t>
            </w:r>
            <w:r w:rsidRPr="005E10DA">
              <w:rPr>
                <w:rFonts w:asciiTheme="minorHAnsi" w:hAnsiTheme="minorHAnsi" w:cstheme="minorHAnsi"/>
                <w:b/>
                <w:lang w:val="it-IT"/>
              </w:rPr>
              <w:t>Autorizaţia de Defrişare</w:t>
            </w:r>
            <w:r w:rsidRPr="005E10DA">
              <w:rPr>
                <w:rFonts w:asciiTheme="minorHAnsi" w:hAnsiTheme="minorHAnsi" w:cstheme="minorHAnsi"/>
                <w:lang w:val="it-IT"/>
              </w:rPr>
              <w:t xml:space="preserve"> este </w:t>
            </w:r>
            <w:r w:rsidRPr="005E10DA">
              <w:rPr>
                <w:rFonts w:asciiTheme="minorHAnsi" w:hAnsiTheme="minorHAnsi" w:cstheme="minorHAnsi"/>
                <w:lang w:val="it-IT" w:bidi="ar-BH"/>
              </w:rPr>
              <w:t>eliberată de către Direcţia pentru Agricultură</w:t>
            </w:r>
            <w:r w:rsidR="00693ED0" w:rsidRPr="005E10DA">
              <w:rPr>
                <w:rFonts w:asciiTheme="minorHAnsi" w:hAnsiTheme="minorHAnsi" w:cstheme="minorHAnsi"/>
                <w:lang w:val="it-IT" w:bidi="ar-BH"/>
              </w:rPr>
              <w:t xml:space="preserve"> Judeteana</w:t>
            </w:r>
            <w:r w:rsidRPr="005E10DA">
              <w:rPr>
                <w:rFonts w:asciiTheme="minorHAnsi" w:hAnsiTheme="minorHAnsi" w:cstheme="minorHAnsi"/>
                <w:lang w:val="it-IT" w:bidi="ar-BH"/>
              </w:rPr>
              <w:t xml:space="preserve"> in numele solicitantului, </w:t>
            </w:r>
            <w:r w:rsidRPr="005E10DA">
              <w:rPr>
                <w:rFonts w:ascii="Calibri" w:hAnsi="Calibri" w:cs="Calibri"/>
              </w:rPr>
              <w:t>cu maxim 3 ani înaintea solicitării sprijinului</w:t>
            </w:r>
            <w:r w:rsidR="00526CE3" w:rsidRPr="005E10DA">
              <w:rPr>
                <w:rFonts w:ascii="Calibri" w:hAnsi="Calibri" w:cs="Calibri"/>
              </w:rPr>
              <w:t>, pentru speciile si suprafața prevaz</w:t>
            </w:r>
            <w:r w:rsidR="00F95A4B" w:rsidRPr="005E10DA">
              <w:rPr>
                <w:rFonts w:ascii="Calibri" w:hAnsi="Calibri" w:cs="Calibri"/>
              </w:rPr>
              <w:t>ută prin proiect a fi replantată</w:t>
            </w:r>
            <w:r w:rsidR="000C5B46" w:rsidRPr="005E10DA">
              <w:rPr>
                <w:rFonts w:ascii="Calibri" w:hAnsi="Calibri" w:cs="Calibri"/>
              </w:rPr>
              <w:t>, sau dacă terenul este în pregătire, în vederea înființării unei plantații pomicole.</w:t>
            </w:r>
          </w:p>
          <w:p w14:paraId="6A01F86C" w14:textId="77777777" w:rsidR="00FB3FA6" w:rsidRPr="005E10DA" w:rsidRDefault="002A76F0" w:rsidP="004E40CF">
            <w:pPr>
              <w:spacing w:beforeLines="60" w:before="144" w:afterLines="60" w:after="144" w:line="276" w:lineRule="auto"/>
              <w:ind w:left="22"/>
              <w:jc w:val="both"/>
              <w:rPr>
                <w:rFonts w:ascii="Calibri" w:hAnsi="Calibri" w:cs="Calibri"/>
                <w:b/>
              </w:rPr>
            </w:pPr>
            <w:r w:rsidRPr="005E10DA">
              <w:rPr>
                <w:rFonts w:ascii="Calibri" w:hAnsi="Calibri" w:cs="Calibri"/>
                <w:b/>
              </w:rPr>
              <w:lastRenderedPageBreak/>
              <w:t xml:space="preserve">Punctajul se acordă proporţional </w:t>
            </w:r>
            <w:r w:rsidR="00986A52" w:rsidRPr="005E10DA">
              <w:rPr>
                <w:rFonts w:ascii="Calibri" w:hAnsi="Calibri" w:cs="Calibri"/>
                <w:b/>
              </w:rPr>
              <w:t>în funcție de proporția dimensiunii economice a plantațiilor pomicole prevăzute prin proiect, supuse reconversiei, în total dimensiune economică a plantațiilor pomicole propuse prin proiect.</w:t>
            </w:r>
          </w:p>
          <w:p w14:paraId="68A43F31" w14:textId="77777777" w:rsidR="00693ED0" w:rsidRDefault="002A76F0" w:rsidP="005D22FC">
            <w:pPr>
              <w:spacing w:after="200" w:line="276" w:lineRule="auto"/>
              <w:ind w:left="22" w:hanging="22"/>
              <w:jc w:val="both"/>
              <w:rPr>
                <w:rFonts w:ascii="Calibri" w:hAnsi="Calibri" w:cs="Calibri"/>
              </w:rPr>
            </w:pPr>
            <w:r w:rsidRPr="005E10DA">
              <w:rPr>
                <w:rFonts w:ascii="Calibri" w:hAnsi="Calibri" w:cs="Calibri"/>
              </w:rPr>
              <w:t>Punctajul se acord</w:t>
            </w:r>
            <w:r w:rsidR="00B3332C">
              <w:rPr>
                <w:rFonts w:ascii="Calibri" w:hAnsi="Calibri" w:cs="Calibri"/>
              </w:rPr>
              <w:t>ă</w:t>
            </w:r>
            <w:r w:rsidRPr="005E10DA">
              <w:rPr>
                <w:rFonts w:ascii="Calibri" w:hAnsi="Calibri" w:cs="Calibri"/>
              </w:rPr>
              <w:t xml:space="preserve"> atât solicitanților care iși propun defrișare prin proiect, cât si celor care au realizat defrișarea cu maxim 3 ani înaintea solicitării sprijinului sau care au terenul în pregatire</w:t>
            </w:r>
            <w:r w:rsidR="0047227C">
              <w:rPr>
                <w:rFonts w:ascii="Calibri" w:hAnsi="Calibri" w:cs="Calibri"/>
              </w:rPr>
              <w:t xml:space="preserve"> </w:t>
            </w:r>
            <w:r w:rsidR="0047227C" w:rsidRPr="0012405E">
              <w:rPr>
                <w:rFonts w:ascii="Calibri" w:hAnsi="Calibri" w:cs="Calibri"/>
                <w:i/>
                <w:lang w:val="ro-RO"/>
              </w:rPr>
              <w:t xml:space="preserve">(se va </w:t>
            </w:r>
            <w:r w:rsidR="0064716B">
              <w:rPr>
                <w:rFonts w:ascii="Calibri" w:hAnsi="Calibri" w:cs="Calibri"/>
                <w:i/>
                <w:lang w:val="ro-RO"/>
              </w:rPr>
              <w:t>verifica</w:t>
            </w:r>
            <w:r w:rsidR="0047227C" w:rsidRPr="0012405E">
              <w:rPr>
                <w:rFonts w:ascii="Calibri" w:hAnsi="Calibri" w:cs="Calibri"/>
                <w:i/>
                <w:lang w:val="ro-RO"/>
              </w:rPr>
              <w:t xml:space="preserve"> autorizația de defrișare)</w:t>
            </w:r>
            <w:r w:rsidRPr="005E10DA">
              <w:rPr>
                <w:rFonts w:ascii="Calibri" w:hAnsi="Calibri" w:cs="Calibri"/>
              </w:rPr>
              <w:t>, în vederea înființării unei plantații pomicole</w:t>
            </w:r>
            <w:r w:rsidR="000B3CA9" w:rsidRPr="005E10DA">
              <w:rPr>
                <w:rFonts w:ascii="Calibri" w:hAnsi="Calibri" w:cs="Calibri"/>
              </w:rPr>
              <w:t>.</w:t>
            </w:r>
          </w:p>
          <w:p w14:paraId="00193397" w14:textId="77777777" w:rsidR="00A15F8E" w:rsidRPr="00A15F8E" w:rsidRDefault="006658CA" w:rsidP="00A15F8E">
            <w:pPr>
              <w:spacing w:after="200" w:line="276" w:lineRule="auto"/>
              <w:ind w:left="22" w:hanging="22"/>
              <w:jc w:val="both"/>
              <w:rPr>
                <w:rFonts w:ascii="Calibri" w:hAnsi="Calibri" w:cs="Calibri"/>
              </w:rPr>
            </w:pPr>
            <w:r>
              <w:rPr>
                <w:rFonts w:ascii="Calibri" w:hAnsi="Calibri" w:cs="Calibri"/>
              </w:rPr>
              <w:t>8.2</w:t>
            </w:r>
            <w:r w:rsidR="00A15F8E">
              <w:t xml:space="preserve"> </w:t>
            </w:r>
            <w:r w:rsidR="008C5C3B" w:rsidRPr="00786D0E">
              <w:rPr>
                <w:rFonts w:ascii="Calibri" w:hAnsi="Calibri"/>
              </w:rPr>
              <w:t>Solicitantul accesează sprijinul pentru înființarea plantaţiilor pomicole</w:t>
            </w:r>
          </w:p>
          <w:p w14:paraId="61DCD3D6" w14:textId="77777777" w:rsidR="00A15F8E" w:rsidRPr="00A15F8E" w:rsidRDefault="00A15F8E" w:rsidP="00A15F8E">
            <w:pPr>
              <w:spacing w:after="200" w:line="276" w:lineRule="auto"/>
              <w:ind w:left="22" w:hanging="22"/>
              <w:jc w:val="both"/>
              <w:rPr>
                <w:rFonts w:ascii="Calibri" w:hAnsi="Calibri" w:cs="Calibri"/>
              </w:rPr>
            </w:pPr>
            <w:r w:rsidRPr="00A15F8E">
              <w:rPr>
                <w:rFonts w:ascii="Calibri" w:hAnsi="Calibri" w:cs="Calibri"/>
              </w:rPr>
              <w:t>Punctajul se acordă în baza informațiilor din studiul de fezabilitate, însoțit de Proiectul de  înființare a plantației pomicole (şi avizat de Institutul de Cercetare-Dezvoltare pentru Pomicultură sau de stațiunile de cercetare – dezvoltare pomicole din zonă.</w:t>
            </w:r>
          </w:p>
          <w:p w14:paraId="6FB7AA7B" w14:textId="77777777" w:rsidR="006658CA" w:rsidRDefault="00A15F8E" w:rsidP="00A15F8E">
            <w:pPr>
              <w:spacing w:after="200" w:line="276" w:lineRule="auto"/>
              <w:ind w:left="22" w:hanging="22"/>
              <w:jc w:val="both"/>
              <w:rPr>
                <w:rFonts w:ascii="Calibri" w:hAnsi="Calibri" w:cs="Calibri"/>
              </w:rPr>
            </w:pPr>
            <w:r w:rsidRPr="00A15F8E">
              <w:rPr>
                <w:rFonts w:ascii="Calibri" w:hAnsi="Calibri" w:cs="Calibri"/>
              </w:rPr>
              <w:t>Criteriile 8.1 și 8.2 nu se cumulează.</w:t>
            </w:r>
          </w:p>
          <w:p w14:paraId="00BE929E" w14:textId="77777777" w:rsidR="0047227C" w:rsidRPr="0012405E" w:rsidRDefault="0047227C" w:rsidP="0047227C">
            <w:pPr>
              <w:jc w:val="both"/>
              <w:rPr>
                <w:rFonts w:ascii="Calibri" w:hAnsi="Calibri" w:cs="Calibri"/>
                <w:i/>
                <w:lang w:val="ro-RO"/>
              </w:rPr>
            </w:pPr>
          </w:p>
          <w:p w14:paraId="6A0402DE" w14:textId="77777777" w:rsidR="00693ED0" w:rsidRPr="005E10DA" w:rsidRDefault="00693ED0" w:rsidP="00693ED0">
            <w:pPr>
              <w:tabs>
                <w:tab w:val="left" w:pos="709"/>
              </w:tabs>
              <w:spacing w:after="200" w:line="276" w:lineRule="auto"/>
              <w:jc w:val="both"/>
              <w:rPr>
                <w:rFonts w:ascii="Calibri" w:hAnsi="Calibri" w:cs="Calibri"/>
                <w:i/>
              </w:rPr>
            </w:pPr>
            <w:r w:rsidRPr="005E10DA">
              <w:rPr>
                <w:rFonts w:ascii="Calibri" w:hAnsi="Calibri" w:cs="Calibri"/>
                <w:i/>
              </w:rPr>
              <w:t>A nu se confunda cu conversia din agricultura convenţională în agricultura ecologică!</w:t>
            </w:r>
          </w:p>
          <w:p w14:paraId="075F4DAB" w14:textId="77777777" w:rsidR="002A76F0" w:rsidRPr="005E10DA" w:rsidRDefault="002A76F0" w:rsidP="00786D0E">
            <w:pPr>
              <w:spacing w:after="200" w:line="276" w:lineRule="auto"/>
              <w:ind w:left="22" w:hanging="22"/>
              <w:jc w:val="both"/>
              <w:rPr>
                <w:rFonts w:asciiTheme="minorHAnsi" w:hAnsiTheme="minorHAnsi" w:cstheme="minorHAnsi"/>
                <w:lang w:val="it-IT"/>
              </w:rPr>
            </w:pPr>
          </w:p>
        </w:tc>
      </w:tr>
    </w:tbl>
    <w:p w14:paraId="42224ED7" w14:textId="39626320" w:rsidR="00167B75" w:rsidRDefault="00167B75" w:rsidP="007C50FE">
      <w:pPr>
        <w:widowControl w:val="0"/>
        <w:tabs>
          <w:tab w:val="left" w:pos="706"/>
        </w:tabs>
        <w:autoSpaceDE w:val="0"/>
        <w:autoSpaceDN w:val="0"/>
        <w:adjustRightInd w:val="0"/>
        <w:spacing w:line="254" w:lineRule="exact"/>
        <w:jc w:val="both"/>
        <w:rPr>
          <w:rFonts w:asciiTheme="minorHAnsi" w:hAnsiTheme="minorHAnsi" w:cs="Arial"/>
          <w:b/>
          <w:lang w:val="ro-RO"/>
        </w:rPr>
      </w:pPr>
    </w:p>
    <w:p w14:paraId="0E818491" w14:textId="08711619" w:rsidR="00054947" w:rsidRDefault="00054947" w:rsidP="007C50FE">
      <w:pPr>
        <w:widowControl w:val="0"/>
        <w:tabs>
          <w:tab w:val="left" w:pos="706"/>
        </w:tabs>
        <w:autoSpaceDE w:val="0"/>
        <w:autoSpaceDN w:val="0"/>
        <w:adjustRightInd w:val="0"/>
        <w:spacing w:line="254" w:lineRule="exact"/>
        <w:jc w:val="both"/>
        <w:rPr>
          <w:rFonts w:asciiTheme="minorHAnsi" w:hAnsiTheme="minorHAnsi" w:cs="Arial"/>
          <w:b/>
          <w:lang w:val="ro-RO"/>
        </w:rPr>
      </w:pPr>
    </w:p>
    <w:p w14:paraId="75696949" w14:textId="0D4B0DA0" w:rsidR="00054947" w:rsidRDefault="00054947" w:rsidP="007C50FE">
      <w:pPr>
        <w:widowControl w:val="0"/>
        <w:tabs>
          <w:tab w:val="left" w:pos="706"/>
        </w:tabs>
        <w:autoSpaceDE w:val="0"/>
        <w:autoSpaceDN w:val="0"/>
        <w:adjustRightInd w:val="0"/>
        <w:spacing w:line="254" w:lineRule="exact"/>
        <w:jc w:val="both"/>
        <w:rPr>
          <w:rFonts w:asciiTheme="minorHAnsi" w:hAnsiTheme="minorHAnsi" w:cs="Arial"/>
          <w:b/>
          <w:lang w:val="ro-RO"/>
        </w:rPr>
      </w:pPr>
    </w:p>
    <w:p w14:paraId="13565EF6" w14:textId="0C3F6872" w:rsidR="00054947" w:rsidRDefault="00054947" w:rsidP="007C50FE">
      <w:pPr>
        <w:widowControl w:val="0"/>
        <w:tabs>
          <w:tab w:val="left" w:pos="706"/>
        </w:tabs>
        <w:autoSpaceDE w:val="0"/>
        <w:autoSpaceDN w:val="0"/>
        <w:adjustRightInd w:val="0"/>
        <w:spacing w:line="254" w:lineRule="exact"/>
        <w:jc w:val="both"/>
        <w:rPr>
          <w:rFonts w:asciiTheme="minorHAnsi" w:hAnsiTheme="minorHAnsi" w:cs="Arial"/>
          <w:b/>
          <w:lang w:val="ro-RO"/>
        </w:rPr>
      </w:pPr>
    </w:p>
    <w:p w14:paraId="77968473" w14:textId="50EB03FA" w:rsidR="00054947" w:rsidRDefault="00054947" w:rsidP="007C50FE">
      <w:pPr>
        <w:widowControl w:val="0"/>
        <w:tabs>
          <w:tab w:val="left" w:pos="706"/>
        </w:tabs>
        <w:autoSpaceDE w:val="0"/>
        <w:autoSpaceDN w:val="0"/>
        <w:adjustRightInd w:val="0"/>
        <w:spacing w:line="254" w:lineRule="exact"/>
        <w:jc w:val="both"/>
        <w:rPr>
          <w:rFonts w:asciiTheme="minorHAnsi" w:hAnsiTheme="minorHAnsi" w:cs="Arial"/>
          <w:b/>
          <w:lang w:val="ro-RO"/>
        </w:rPr>
      </w:pPr>
    </w:p>
    <w:p w14:paraId="630461E3" w14:textId="190AC0C9" w:rsidR="00054947" w:rsidRDefault="00054947" w:rsidP="007C50FE">
      <w:pPr>
        <w:widowControl w:val="0"/>
        <w:tabs>
          <w:tab w:val="left" w:pos="706"/>
        </w:tabs>
        <w:autoSpaceDE w:val="0"/>
        <w:autoSpaceDN w:val="0"/>
        <w:adjustRightInd w:val="0"/>
        <w:spacing w:line="254" w:lineRule="exact"/>
        <w:jc w:val="both"/>
        <w:rPr>
          <w:rFonts w:asciiTheme="minorHAnsi" w:hAnsiTheme="minorHAnsi" w:cs="Arial"/>
          <w:b/>
          <w:lang w:val="ro-RO"/>
        </w:rPr>
      </w:pPr>
    </w:p>
    <w:p w14:paraId="4C92A42E" w14:textId="6E5B9AF1" w:rsidR="00054947" w:rsidRDefault="00054947" w:rsidP="007C50FE">
      <w:pPr>
        <w:widowControl w:val="0"/>
        <w:tabs>
          <w:tab w:val="left" w:pos="706"/>
        </w:tabs>
        <w:autoSpaceDE w:val="0"/>
        <w:autoSpaceDN w:val="0"/>
        <w:adjustRightInd w:val="0"/>
        <w:spacing w:line="254" w:lineRule="exact"/>
        <w:jc w:val="both"/>
        <w:rPr>
          <w:rFonts w:asciiTheme="minorHAnsi" w:hAnsiTheme="minorHAnsi" w:cs="Arial"/>
          <w:b/>
          <w:lang w:val="ro-RO"/>
        </w:rPr>
      </w:pPr>
    </w:p>
    <w:p w14:paraId="4B540989" w14:textId="66201468" w:rsidR="00054947" w:rsidRDefault="00054947" w:rsidP="007C50FE">
      <w:pPr>
        <w:widowControl w:val="0"/>
        <w:tabs>
          <w:tab w:val="left" w:pos="706"/>
        </w:tabs>
        <w:autoSpaceDE w:val="0"/>
        <w:autoSpaceDN w:val="0"/>
        <w:adjustRightInd w:val="0"/>
        <w:spacing w:line="254" w:lineRule="exact"/>
        <w:jc w:val="both"/>
        <w:rPr>
          <w:rFonts w:asciiTheme="minorHAnsi" w:hAnsiTheme="minorHAnsi" w:cs="Arial"/>
          <w:b/>
          <w:lang w:val="ro-RO"/>
        </w:rPr>
      </w:pPr>
    </w:p>
    <w:p w14:paraId="77BBCF57" w14:textId="2B5C5029" w:rsidR="00054947" w:rsidRDefault="00054947" w:rsidP="007C50FE">
      <w:pPr>
        <w:widowControl w:val="0"/>
        <w:tabs>
          <w:tab w:val="left" w:pos="706"/>
        </w:tabs>
        <w:autoSpaceDE w:val="0"/>
        <w:autoSpaceDN w:val="0"/>
        <w:adjustRightInd w:val="0"/>
        <w:spacing w:line="254" w:lineRule="exact"/>
        <w:jc w:val="both"/>
        <w:rPr>
          <w:rFonts w:asciiTheme="minorHAnsi" w:hAnsiTheme="minorHAnsi" w:cs="Arial"/>
          <w:b/>
          <w:lang w:val="ro-RO"/>
        </w:rPr>
      </w:pPr>
    </w:p>
    <w:p w14:paraId="0F7BF869" w14:textId="0F99F71F" w:rsidR="00054947" w:rsidRDefault="00054947" w:rsidP="007C50FE">
      <w:pPr>
        <w:widowControl w:val="0"/>
        <w:tabs>
          <w:tab w:val="left" w:pos="706"/>
        </w:tabs>
        <w:autoSpaceDE w:val="0"/>
        <w:autoSpaceDN w:val="0"/>
        <w:adjustRightInd w:val="0"/>
        <w:spacing w:line="254" w:lineRule="exact"/>
        <w:jc w:val="both"/>
        <w:rPr>
          <w:rFonts w:asciiTheme="minorHAnsi" w:hAnsiTheme="minorHAnsi" w:cs="Arial"/>
          <w:b/>
          <w:lang w:val="ro-RO"/>
        </w:rPr>
      </w:pPr>
    </w:p>
    <w:p w14:paraId="20AA1E88" w14:textId="0A71A0E1" w:rsidR="00054947" w:rsidRDefault="00054947" w:rsidP="007C50FE">
      <w:pPr>
        <w:widowControl w:val="0"/>
        <w:tabs>
          <w:tab w:val="left" w:pos="706"/>
        </w:tabs>
        <w:autoSpaceDE w:val="0"/>
        <w:autoSpaceDN w:val="0"/>
        <w:adjustRightInd w:val="0"/>
        <w:spacing w:line="254" w:lineRule="exact"/>
        <w:jc w:val="both"/>
        <w:rPr>
          <w:rFonts w:asciiTheme="minorHAnsi" w:hAnsiTheme="minorHAnsi" w:cs="Arial"/>
          <w:b/>
          <w:lang w:val="ro-RO"/>
        </w:rPr>
      </w:pPr>
    </w:p>
    <w:p w14:paraId="44359AE0" w14:textId="156C6E30" w:rsidR="00054947" w:rsidRDefault="00054947" w:rsidP="007C50FE">
      <w:pPr>
        <w:widowControl w:val="0"/>
        <w:tabs>
          <w:tab w:val="left" w:pos="706"/>
        </w:tabs>
        <w:autoSpaceDE w:val="0"/>
        <w:autoSpaceDN w:val="0"/>
        <w:adjustRightInd w:val="0"/>
        <w:spacing w:line="254" w:lineRule="exact"/>
        <w:jc w:val="both"/>
        <w:rPr>
          <w:rFonts w:asciiTheme="minorHAnsi" w:hAnsiTheme="minorHAnsi" w:cs="Arial"/>
          <w:b/>
          <w:lang w:val="ro-RO"/>
        </w:rPr>
      </w:pPr>
    </w:p>
    <w:p w14:paraId="7BCBD3A4" w14:textId="77777777" w:rsidR="00054947" w:rsidRDefault="00054947" w:rsidP="007C50FE">
      <w:pPr>
        <w:widowControl w:val="0"/>
        <w:tabs>
          <w:tab w:val="left" w:pos="706"/>
        </w:tabs>
        <w:autoSpaceDE w:val="0"/>
        <w:autoSpaceDN w:val="0"/>
        <w:adjustRightInd w:val="0"/>
        <w:spacing w:line="254" w:lineRule="exact"/>
        <w:jc w:val="both"/>
        <w:rPr>
          <w:rFonts w:asciiTheme="minorHAnsi" w:hAnsiTheme="minorHAnsi" w:cs="Arial"/>
          <w:b/>
          <w:lang w:val="ro-RO"/>
        </w:rPr>
      </w:pPr>
    </w:p>
    <w:p w14:paraId="39375BA8" w14:textId="77777777" w:rsidR="00167B75" w:rsidRDefault="00167B75" w:rsidP="007C50FE">
      <w:pPr>
        <w:widowControl w:val="0"/>
        <w:tabs>
          <w:tab w:val="left" w:pos="706"/>
        </w:tabs>
        <w:autoSpaceDE w:val="0"/>
        <w:autoSpaceDN w:val="0"/>
        <w:adjustRightInd w:val="0"/>
        <w:spacing w:line="254" w:lineRule="exact"/>
        <w:jc w:val="both"/>
        <w:rPr>
          <w:rFonts w:asciiTheme="minorHAnsi" w:hAnsiTheme="minorHAnsi" w:cs="Arial"/>
          <w:b/>
          <w:lang w:val="ro-RO"/>
        </w:rPr>
      </w:pPr>
      <w:r>
        <w:rPr>
          <w:rFonts w:asciiTheme="minorHAnsi" w:hAnsiTheme="minorHAnsi" w:cs="Arial"/>
          <w:b/>
          <w:lang w:val="ro-RO"/>
        </w:rPr>
        <w:lastRenderedPageBreak/>
        <w:t xml:space="preserve">P.9 </w:t>
      </w:r>
      <w:r w:rsidRPr="00167B75">
        <w:rPr>
          <w:rFonts w:asciiTheme="minorHAnsi" w:hAnsiTheme="minorHAnsi" w:cs="Arial"/>
          <w:b/>
          <w:lang w:val="ro-RO"/>
        </w:rPr>
        <w:t xml:space="preserve">Principiul accesului la finantare în sensul prioritizării solicitantilor care nu au beneficiat </w:t>
      </w:r>
      <w:r w:rsidR="00A73F8A">
        <w:rPr>
          <w:rFonts w:asciiTheme="minorHAnsi" w:hAnsiTheme="minorHAnsi" w:cs="Arial"/>
          <w:b/>
          <w:lang w:val="ro-RO"/>
        </w:rPr>
        <w:t>de fonduri europene</w:t>
      </w:r>
      <w:r w:rsidRPr="00167B75">
        <w:rPr>
          <w:rFonts w:asciiTheme="minorHAnsi" w:hAnsiTheme="minorHAnsi" w:cs="Arial"/>
          <w:b/>
          <w:lang w:val="ro-RO"/>
        </w:rPr>
        <w:t xml:space="preserve"> pentru dezvoltarea exploatației </w:t>
      </w:r>
      <w:r w:rsidR="00A73F8A">
        <w:rPr>
          <w:rFonts w:asciiTheme="minorHAnsi" w:hAnsiTheme="minorHAnsi" w:cs="Arial"/>
          <w:b/>
          <w:lang w:val="ro-RO"/>
        </w:rPr>
        <w:t xml:space="preserve">]n PNDR 2014-2020 </w:t>
      </w:r>
      <w:r w:rsidRPr="00167B75">
        <w:rPr>
          <w:rFonts w:asciiTheme="minorHAnsi" w:hAnsiTheme="minorHAnsi" w:cs="Arial"/>
          <w:b/>
          <w:lang w:val="ro-RO"/>
        </w:rPr>
        <w:t>prin 4.1a și 19.2</w:t>
      </w:r>
      <w:r w:rsidR="00131090">
        <w:rPr>
          <w:rFonts w:asciiTheme="minorHAnsi" w:hAnsiTheme="minorHAnsi" w:cs="Arial"/>
          <w:b/>
          <w:lang w:val="ro-RO"/>
        </w:rPr>
        <w:t xml:space="preserve"> - 10 p</w:t>
      </w:r>
    </w:p>
    <w:p w14:paraId="1BC415CC" w14:textId="77777777" w:rsidR="006B0A85" w:rsidRDefault="006B0A85" w:rsidP="007C50FE">
      <w:pPr>
        <w:widowControl w:val="0"/>
        <w:tabs>
          <w:tab w:val="left" w:pos="706"/>
        </w:tabs>
        <w:autoSpaceDE w:val="0"/>
        <w:autoSpaceDN w:val="0"/>
        <w:adjustRightInd w:val="0"/>
        <w:spacing w:line="254" w:lineRule="exact"/>
        <w:jc w:val="both"/>
        <w:rPr>
          <w:rFonts w:asciiTheme="minorHAnsi" w:hAnsiTheme="minorHAnsi" w:cs="Arial"/>
          <w:b/>
          <w:lang w:val="ro-RO"/>
        </w:rPr>
      </w:pPr>
    </w:p>
    <w:p w14:paraId="4C84FDD0" w14:textId="77777777" w:rsidR="000079D3" w:rsidRPr="00786D0E" w:rsidRDefault="000079D3" w:rsidP="007C50FE">
      <w:pPr>
        <w:widowControl w:val="0"/>
        <w:tabs>
          <w:tab w:val="left" w:pos="706"/>
        </w:tabs>
        <w:autoSpaceDE w:val="0"/>
        <w:autoSpaceDN w:val="0"/>
        <w:adjustRightInd w:val="0"/>
        <w:spacing w:line="254" w:lineRule="exact"/>
        <w:jc w:val="both"/>
        <w:rPr>
          <w:rFonts w:asciiTheme="minorHAnsi" w:hAnsiTheme="minorHAnsi" w:cs="Arial"/>
          <w:lang w:val="ro-RO"/>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635"/>
      </w:tblGrid>
      <w:tr w:rsidR="000079D3" w:rsidRPr="005E10DA" w14:paraId="3CF60B63" w14:textId="77777777" w:rsidTr="00C542E3">
        <w:tc>
          <w:tcPr>
            <w:tcW w:w="4885" w:type="dxa"/>
            <w:shd w:val="clear" w:color="auto" w:fill="C0C0C0"/>
          </w:tcPr>
          <w:p w14:paraId="2509F213" w14:textId="77777777" w:rsidR="000079D3" w:rsidRPr="005E10DA" w:rsidRDefault="000079D3" w:rsidP="00C542E3">
            <w:pPr>
              <w:keepNext/>
              <w:spacing w:before="240" w:after="60"/>
              <w:outlineLvl w:val="0"/>
              <w:rPr>
                <w:rFonts w:asciiTheme="minorHAnsi" w:hAnsiTheme="minorHAnsi" w:cs="Arial"/>
                <w:b/>
                <w:bCs/>
                <w:kern w:val="32"/>
                <w:lang w:val="ro-RO"/>
              </w:rPr>
            </w:pPr>
            <w:r w:rsidRPr="005E10DA">
              <w:rPr>
                <w:rFonts w:asciiTheme="minorHAnsi" w:hAnsiTheme="minorHAnsi" w:cs="Arial"/>
                <w:b/>
                <w:bCs/>
                <w:kern w:val="32"/>
                <w:lang w:val="ro-RO"/>
              </w:rPr>
              <w:t>DOCUMENTE  PREZENTATE</w:t>
            </w:r>
          </w:p>
        </w:tc>
        <w:tc>
          <w:tcPr>
            <w:tcW w:w="4635" w:type="dxa"/>
            <w:shd w:val="clear" w:color="auto" w:fill="C0C0C0"/>
          </w:tcPr>
          <w:p w14:paraId="099890C2" w14:textId="77777777" w:rsidR="000079D3" w:rsidRPr="005E10DA" w:rsidRDefault="000079D3" w:rsidP="00C542E3">
            <w:pPr>
              <w:jc w:val="both"/>
              <w:rPr>
                <w:rFonts w:asciiTheme="minorHAnsi" w:hAnsiTheme="minorHAnsi" w:cs="Arial"/>
                <w:b/>
                <w:lang w:val="pt-BR"/>
              </w:rPr>
            </w:pPr>
            <w:r w:rsidRPr="005E10DA">
              <w:rPr>
                <w:rFonts w:asciiTheme="minorHAnsi" w:hAnsiTheme="minorHAnsi" w:cs="Arial"/>
                <w:b/>
                <w:lang w:val="pt-BR"/>
              </w:rPr>
              <w:t>PUNCTE DE VERIFICAT ÎN CADRUL DOCUMENTELOR  PREZENTATE</w:t>
            </w:r>
          </w:p>
        </w:tc>
      </w:tr>
      <w:tr w:rsidR="000079D3" w:rsidRPr="005E10DA" w14:paraId="62CD67DC" w14:textId="77777777" w:rsidTr="00C542E3">
        <w:tc>
          <w:tcPr>
            <w:tcW w:w="4885" w:type="dxa"/>
          </w:tcPr>
          <w:p w14:paraId="461FB58C" w14:textId="77777777" w:rsidR="000079D3" w:rsidRPr="005E10DA" w:rsidRDefault="000F2A41" w:rsidP="00C542E3">
            <w:pPr>
              <w:spacing w:line="276" w:lineRule="auto"/>
              <w:jc w:val="both"/>
              <w:rPr>
                <w:rFonts w:asciiTheme="minorHAnsi" w:hAnsiTheme="minorHAnsi" w:cs="Arial"/>
                <w:lang w:val="pt-BR" w:eastAsia="fr-FR"/>
              </w:rPr>
            </w:pPr>
            <w:r>
              <w:rPr>
                <w:rFonts w:asciiTheme="minorHAnsi" w:hAnsiTheme="minorHAnsi" w:cs="Arial"/>
                <w:lang w:val="pt-BR" w:eastAsia="fr-FR"/>
              </w:rPr>
              <w:t>Registre AFIR</w:t>
            </w:r>
          </w:p>
        </w:tc>
        <w:tc>
          <w:tcPr>
            <w:tcW w:w="4635" w:type="dxa"/>
          </w:tcPr>
          <w:p w14:paraId="49849ADE" w14:textId="77777777" w:rsidR="00B246E0" w:rsidRDefault="00B246E0" w:rsidP="00C542E3">
            <w:pPr>
              <w:jc w:val="both"/>
              <w:rPr>
                <w:rFonts w:ascii="Calibri" w:hAnsi="Calibri" w:cs="Calibri"/>
              </w:rPr>
            </w:pPr>
          </w:p>
          <w:p w14:paraId="7F361CC6" w14:textId="77777777" w:rsidR="00B246E0" w:rsidRPr="00786D0E" w:rsidRDefault="00131090" w:rsidP="00C542E3">
            <w:pPr>
              <w:jc w:val="both"/>
              <w:rPr>
                <w:rFonts w:ascii="Calibri" w:hAnsi="Calibri" w:cs="Calibri"/>
                <w:b/>
              </w:rPr>
            </w:pPr>
            <w:r w:rsidRPr="00131090">
              <w:rPr>
                <w:rFonts w:ascii="Calibri" w:hAnsi="Calibri" w:cs="Calibri"/>
                <w:b/>
              </w:rPr>
              <w:t>Pentru componentele 1</w:t>
            </w:r>
            <w:r w:rsidR="00B246E0" w:rsidRPr="00786D0E">
              <w:rPr>
                <w:rFonts w:ascii="Calibri" w:hAnsi="Calibri" w:cs="Calibri"/>
                <w:b/>
              </w:rPr>
              <w:t>)</w:t>
            </w:r>
            <w:r>
              <w:rPr>
                <w:rFonts w:ascii="Calibri" w:hAnsi="Calibri" w:cs="Calibri"/>
                <w:b/>
              </w:rPr>
              <w:t xml:space="preserve"> și 1</w:t>
            </w:r>
            <w:r w:rsidRPr="00786D0E">
              <w:rPr>
                <w:rFonts w:ascii="Calibri" w:hAnsi="Calibri" w:cs="Calibri"/>
                <w:b/>
                <w:vertAlign w:val="superscript"/>
              </w:rPr>
              <w:t>1</w:t>
            </w:r>
            <w:r>
              <w:rPr>
                <w:rFonts w:ascii="Calibri" w:hAnsi="Calibri" w:cs="Calibri"/>
                <w:b/>
              </w:rPr>
              <w:t>)</w:t>
            </w:r>
          </w:p>
          <w:p w14:paraId="59FAC7DF" w14:textId="77777777" w:rsidR="00B246E0" w:rsidRDefault="00B246E0" w:rsidP="00C542E3">
            <w:pPr>
              <w:jc w:val="both"/>
              <w:rPr>
                <w:rFonts w:ascii="Calibri" w:hAnsi="Calibri" w:cs="Calibri"/>
              </w:rPr>
            </w:pPr>
            <w:r w:rsidRPr="00B246E0">
              <w:rPr>
                <w:rFonts w:ascii="Calibri" w:hAnsi="Calibri" w:cs="Calibri"/>
              </w:rPr>
              <w:t>Solicitanții care nu au beneficiat de finanțare din fonduri europene pentru dezvoltarea exploatației prin sM 4.1a  și a investițiilor similare 4.1a prin intermediul sM 19.2</w:t>
            </w:r>
          </w:p>
          <w:p w14:paraId="04D29E3E" w14:textId="77777777" w:rsidR="00C35F17" w:rsidRDefault="00C35F17" w:rsidP="00C542E3">
            <w:pPr>
              <w:jc w:val="both"/>
              <w:rPr>
                <w:rFonts w:ascii="Calibri" w:hAnsi="Calibri" w:cs="Calibri"/>
              </w:rPr>
            </w:pPr>
            <w:r w:rsidRPr="000079D3">
              <w:rPr>
                <w:rFonts w:asciiTheme="minorHAnsi" w:hAnsiTheme="minorHAnsi" w:cs="Arial"/>
                <w:lang w:val="ro-RO"/>
              </w:rPr>
              <w:t>În cazul în care solicitantul se regăsește în bazele de date AFIR cu un proiect selectat prin intermediul sM 4.1</w:t>
            </w:r>
            <w:r>
              <w:rPr>
                <w:rFonts w:asciiTheme="minorHAnsi" w:hAnsiTheme="minorHAnsi" w:cs="Arial"/>
                <w:lang w:val="ro-RO"/>
              </w:rPr>
              <w:t>a</w:t>
            </w:r>
            <w:r w:rsidRPr="000079D3">
              <w:rPr>
                <w:rFonts w:asciiTheme="minorHAnsi" w:hAnsiTheme="minorHAnsi" w:cs="Arial"/>
                <w:lang w:val="ro-RO"/>
              </w:rPr>
              <w:t xml:space="preserve"> sau prin măsuri similare finanțate prin sM 19.2, nu se acordă punctaj la acest criteriu şi se va înscrie “0” în rubrica aferentă.</w:t>
            </w:r>
          </w:p>
          <w:p w14:paraId="1F0D570A" w14:textId="77777777" w:rsidR="00C35F17" w:rsidRDefault="00C35F17" w:rsidP="00C542E3">
            <w:pPr>
              <w:jc w:val="both"/>
              <w:rPr>
                <w:rFonts w:ascii="Calibri" w:hAnsi="Calibri" w:cs="Calibri"/>
              </w:rPr>
            </w:pPr>
          </w:p>
          <w:p w14:paraId="5DD0DC0B" w14:textId="77777777" w:rsidR="00B246E0" w:rsidRPr="00786D0E" w:rsidRDefault="00B246E0" w:rsidP="00C542E3">
            <w:pPr>
              <w:jc w:val="both"/>
              <w:rPr>
                <w:rFonts w:ascii="Calibri" w:hAnsi="Calibri" w:cs="Calibri"/>
                <w:b/>
              </w:rPr>
            </w:pPr>
            <w:r w:rsidRPr="00786D0E">
              <w:rPr>
                <w:rFonts w:ascii="Calibri" w:hAnsi="Calibri" w:cs="Calibri"/>
                <w:b/>
              </w:rPr>
              <w:t>Pentru component</w:t>
            </w:r>
            <w:r w:rsidR="00131090">
              <w:rPr>
                <w:rFonts w:ascii="Calibri" w:hAnsi="Calibri" w:cs="Calibri"/>
                <w:b/>
              </w:rPr>
              <w:t>a</w:t>
            </w:r>
            <w:r w:rsidRPr="00786D0E">
              <w:rPr>
                <w:rFonts w:ascii="Calibri" w:hAnsi="Calibri" w:cs="Calibri"/>
                <w:b/>
              </w:rPr>
              <w:t xml:space="preserve"> </w:t>
            </w:r>
            <w:r w:rsidR="00131090">
              <w:rPr>
                <w:rFonts w:ascii="Calibri" w:hAnsi="Calibri" w:cs="Calibri"/>
                <w:b/>
              </w:rPr>
              <w:t>2</w:t>
            </w:r>
            <w:r w:rsidRPr="00786D0E">
              <w:rPr>
                <w:rFonts w:ascii="Calibri" w:hAnsi="Calibri" w:cs="Calibri"/>
                <w:b/>
              </w:rPr>
              <w:t xml:space="preserve">) </w:t>
            </w:r>
          </w:p>
          <w:p w14:paraId="309681CA" w14:textId="77777777" w:rsidR="000079D3" w:rsidRPr="00575A6C" w:rsidRDefault="00C66A68" w:rsidP="00C542E3">
            <w:pPr>
              <w:jc w:val="both"/>
              <w:rPr>
                <w:rFonts w:ascii="Calibri" w:hAnsi="Calibri" w:cs="Calibri"/>
              </w:rPr>
            </w:pPr>
            <w:r>
              <w:rPr>
                <w:rFonts w:ascii="Calibri" w:hAnsi="Calibri" w:cs="Calibri"/>
              </w:rPr>
              <w:t>Punctajul se acordă</w:t>
            </w:r>
            <w:r w:rsidRPr="00C66A68">
              <w:rPr>
                <w:rFonts w:ascii="Calibri" w:hAnsi="Calibri" w:cs="Calibri"/>
              </w:rPr>
              <w:t xml:space="preserve"> </w:t>
            </w:r>
            <w:r w:rsidR="00595F7B">
              <w:rPr>
                <w:rFonts w:ascii="Calibri" w:hAnsi="Calibri" w:cs="Calibri"/>
              </w:rPr>
              <w:t>dacă</w:t>
            </w:r>
            <w:r w:rsidRPr="00C66A68">
              <w:rPr>
                <w:rFonts w:ascii="Calibri" w:hAnsi="Calibri" w:cs="Calibri"/>
              </w:rPr>
              <w:t xml:space="preserve"> solicitan</w:t>
            </w:r>
            <w:r w:rsidR="00131090">
              <w:rPr>
                <w:rFonts w:ascii="Calibri" w:hAnsi="Calibri" w:cs="Calibri"/>
              </w:rPr>
              <w:t>tul</w:t>
            </w:r>
            <w:r w:rsidR="00131090">
              <w:t xml:space="preserve"> </w:t>
            </w:r>
            <w:r w:rsidR="00131090">
              <w:rPr>
                <w:rFonts w:ascii="Calibri" w:hAnsi="Calibri" w:cs="Calibri"/>
              </w:rPr>
              <w:t>care nu a</w:t>
            </w:r>
            <w:r w:rsidR="00131090" w:rsidRPr="00131090">
              <w:rPr>
                <w:rFonts w:ascii="Calibri" w:hAnsi="Calibri" w:cs="Calibri"/>
              </w:rPr>
              <w:t xml:space="preserve"> obținut finanțare</w:t>
            </w:r>
            <w:r w:rsidRPr="00C66A68">
              <w:rPr>
                <w:rFonts w:ascii="Calibri" w:hAnsi="Calibri" w:cs="Calibri"/>
              </w:rPr>
              <w:t xml:space="preserve"> </w:t>
            </w:r>
            <w:r w:rsidR="00131090">
              <w:rPr>
                <w:rFonts w:ascii="Calibri" w:hAnsi="Calibri" w:cs="Calibri"/>
              </w:rPr>
              <w:t>(nu a</w:t>
            </w:r>
            <w:r w:rsidR="00595F7B">
              <w:rPr>
                <w:rFonts w:ascii="Calibri" w:hAnsi="Calibri" w:cs="Calibri"/>
              </w:rPr>
              <w:t xml:space="preserve"> avut un proiect selectat</w:t>
            </w:r>
            <w:r w:rsidR="00131090">
              <w:rPr>
                <w:rFonts w:ascii="Calibri" w:hAnsi="Calibri" w:cs="Calibri"/>
              </w:rPr>
              <w:t>)</w:t>
            </w:r>
            <w:r w:rsidRPr="00C66A68">
              <w:rPr>
                <w:rFonts w:ascii="Calibri" w:hAnsi="Calibri" w:cs="Calibri"/>
              </w:rPr>
              <w:t xml:space="preserve"> prin intermediul sM 4.1a, pe același </w:t>
            </w:r>
            <w:r w:rsidRPr="00575A6C">
              <w:rPr>
                <w:rFonts w:ascii="Calibri" w:hAnsi="Calibri" w:cs="Calibri"/>
              </w:rPr>
              <w:t xml:space="preserve">tip de investiție </w:t>
            </w:r>
            <w:r w:rsidR="00131090" w:rsidRPr="00575A6C">
              <w:rPr>
                <w:rFonts w:ascii="Calibri" w:hAnsi="Calibri" w:cs="Calibri"/>
              </w:rPr>
              <w:t>(în sensul componentelor 1) și 2</w:t>
            </w:r>
            <w:r w:rsidRPr="00575A6C">
              <w:rPr>
                <w:rFonts w:ascii="Calibri" w:hAnsi="Calibri" w:cs="Calibri"/>
              </w:rPr>
              <w:t>) și a acțiunilor similare finanțate prin sM 19.2.</w:t>
            </w:r>
          </w:p>
          <w:p w14:paraId="18FDFC86" w14:textId="6BB6942B" w:rsidR="000079D3" w:rsidRPr="005E10DA" w:rsidRDefault="000079D3" w:rsidP="00AE7E75">
            <w:pPr>
              <w:jc w:val="both"/>
              <w:rPr>
                <w:rFonts w:asciiTheme="minorHAnsi" w:hAnsiTheme="minorHAnsi" w:cs="Arial"/>
                <w:lang w:val="ro-RO"/>
              </w:rPr>
            </w:pPr>
            <w:r w:rsidRPr="00575A6C">
              <w:rPr>
                <w:rFonts w:asciiTheme="minorHAnsi" w:hAnsiTheme="minorHAnsi" w:cs="Arial"/>
                <w:lang w:val="ro-RO"/>
              </w:rPr>
              <w:t xml:space="preserve">În cazul în care solicitantul se regăsește în bazele de date AFIR cu un proiect selectat prin intermediul sM 4.1a </w:t>
            </w:r>
            <w:r w:rsidR="00557EA7" w:rsidRPr="00575A6C">
              <w:rPr>
                <w:rFonts w:asciiTheme="minorHAnsi" w:hAnsiTheme="minorHAnsi" w:cs="Arial"/>
                <w:lang w:val="ro-RO"/>
              </w:rPr>
              <w:t>pe același tip de investiție (în sensul compo</w:t>
            </w:r>
            <w:r w:rsidR="00AE7E75" w:rsidRPr="00575A6C">
              <w:rPr>
                <w:rFonts w:asciiTheme="minorHAnsi" w:hAnsiTheme="minorHAnsi" w:cs="Arial"/>
                <w:lang w:val="ro-RO"/>
              </w:rPr>
              <w:t>nentelor 1) și 2</w:t>
            </w:r>
            <w:r w:rsidR="00557EA7" w:rsidRPr="00575A6C">
              <w:rPr>
                <w:rFonts w:asciiTheme="minorHAnsi" w:hAnsiTheme="minorHAnsi" w:cs="Arial"/>
                <w:lang w:val="ro-RO"/>
              </w:rPr>
              <w:t xml:space="preserve">)  </w:t>
            </w:r>
            <w:r w:rsidRPr="00575A6C">
              <w:rPr>
                <w:rFonts w:asciiTheme="minorHAnsi" w:hAnsiTheme="minorHAnsi" w:cs="Arial"/>
                <w:lang w:val="ro-RO"/>
              </w:rPr>
              <w:t xml:space="preserve">sau </w:t>
            </w:r>
            <w:r w:rsidR="00AE7E75" w:rsidRPr="00575A6C">
              <w:rPr>
                <w:rFonts w:asciiTheme="minorHAnsi" w:hAnsiTheme="minorHAnsi" w:cs="Arial"/>
                <w:lang w:val="ro-RO"/>
              </w:rPr>
              <w:t xml:space="preserve">a acțiunilor </w:t>
            </w:r>
            <w:r w:rsidRPr="00575A6C">
              <w:rPr>
                <w:rFonts w:asciiTheme="minorHAnsi" w:hAnsiTheme="minorHAnsi" w:cs="Arial"/>
                <w:lang w:val="ro-RO"/>
              </w:rPr>
              <w:t>similare finanțate prin sM</w:t>
            </w:r>
            <w:r w:rsidRPr="000079D3">
              <w:rPr>
                <w:rFonts w:asciiTheme="minorHAnsi" w:hAnsiTheme="minorHAnsi" w:cs="Arial"/>
                <w:lang w:val="ro-RO"/>
              </w:rPr>
              <w:t xml:space="preserve"> 19.2, nu se acordă punctaj la acest criteriu şi se va înscrie “0” în rubrica aferentă.</w:t>
            </w:r>
          </w:p>
        </w:tc>
      </w:tr>
    </w:tbl>
    <w:p w14:paraId="7D165230" w14:textId="2C961C48" w:rsidR="007C50FE" w:rsidRDefault="007C50FE" w:rsidP="005D22FC">
      <w:pPr>
        <w:pStyle w:val="BodyText3"/>
        <w:jc w:val="both"/>
        <w:rPr>
          <w:rFonts w:asciiTheme="minorHAnsi" w:hAnsiTheme="minorHAnsi" w:cstheme="minorHAnsi"/>
          <w:sz w:val="24"/>
          <w:szCs w:val="24"/>
        </w:rPr>
      </w:pPr>
    </w:p>
    <w:p w14:paraId="15C7D159" w14:textId="63E6274D" w:rsidR="00054947" w:rsidRDefault="00054947" w:rsidP="005D22FC">
      <w:pPr>
        <w:pStyle w:val="BodyText3"/>
        <w:jc w:val="both"/>
        <w:rPr>
          <w:rFonts w:asciiTheme="minorHAnsi" w:hAnsiTheme="minorHAnsi" w:cstheme="minorHAnsi"/>
          <w:sz w:val="24"/>
          <w:szCs w:val="24"/>
        </w:rPr>
      </w:pPr>
    </w:p>
    <w:p w14:paraId="0F7E9423" w14:textId="158A5AC5" w:rsidR="00054947" w:rsidRDefault="00054947" w:rsidP="005D22FC">
      <w:pPr>
        <w:pStyle w:val="BodyText3"/>
        <w:jc w:val="both"/>
        <w:rPr>
          <w:rFonts w:asciiTheme="minorHAnsi" w:hAnsiTheme="minorHAnsi" w:cstheme="minorHAnsi"/>
          <w:sz w:val="24"/>
          <w:szCs w:val="24"/>
        </w:rPr>
      </w:pPr>
    </w:p>
    <w:p w14:paraId="77C8E32C" w14:textId="2CF83D4E" w:rsidR="00054947" w:rsidRDefault="00054947" w:rsidP="005D22FC">
      <w:pPr>
        <w:pStyle w:val="BodyText3"/>
        <w:jc w:val="both"/>
        <w:rPr>
          <w:rFonts w:asciiTheme="minorHAnsi" w:hAnsiTheme="minorHAnsi" w:cstheme="minorHAnsi"/>
          <w:sz w:val="24"/>
          <w:szCs w:val="24"/>
        </w:rPr>
      </w:pPr>
    </w:p>
    <w:p w14:paraId="4A54B0DA" w14:textId="1B401317" w:rsidR="00054947" w:rsidRDefault="00054947" w:rsidP="005D22FC">
      <w:pPr>
        <w:pStyle w:val="BodyText3"/>
        <w:jc w:val="both"/>
        <w:rPr>
          <w:rFonts w:asciiTheme="minorHAnsi" w:hAnsiTheme="minorHAnsi" w:cstheme="minorHAnsi"/>
          <w:sz w:val="24"/>
          <w:szCs w:val="24"/>
        </w:rPr>
      </w:pPr>
    </w:p>
    <w:p w14:paraId="042909D7" w14:textId="4FE0F1CC" w:rsidR="00054947" w:rsidRDefault="00054947" w:rsidP="005D22FC">
      <w:pPr>
        <w:pStyle w:val="BodyText3"/>
        <w:jc w:val="both"/>
        <w:rPr>
          <w:rFonts w:asciiTheme="minorHAnsi" w:hAnsiTheme="minorHAnsi" w:cstheme="minorHAnsi"/>
          <w:sz w:val="24"/>
          <w:szCs w:val="24"/>
        </w:rPr>
      </w:pPr>
    </w:p>
    <w:p w14:paraId="03A9088A" w14:textId="71B74E36" w:rsidR="00054947" w:rsidRDefault="00054947" w:rsidP="005D22FC">
      <w:pPr>
        <w:pStyle w:val="BodyText3"/>
        <w:jc w:val="both"/>
        <w:rPr>
          <w:rFonts w:asciiTheme="minorHAnsi" w:hAnsiTheme="minorHAnsi" w:cstheme="minorHAnsi"/>
          <w:sz w:val="24"/>
          <w:szCs w:val="24"/>
        </w:rPr>
      </w:pPr>
    </w:p>
    <w:p w14:paraId="204060C9" w14:textId="77777777" w:rsidR="00054947" w:rsidRPr="005E10DA" w:rsidRDefault="00054947" w:rsidP="005D22FC">
      <w:pPr>
        <w:pStyle w:val="BodyText3"/>
        <w:jc w:val="both"/>
        <w:rPr>
          <w:rFonts w:asciiTheme="minorHAnsi" w:hAnsiTheme="minorHAnsi" w:cstheme="minorHAnsi"/>
          <w:sz w:val="24"/>
          <w:szCs w:val="24"/>
        </w:rPr>
      </w:pPr>
    </w:p>
    <w:p w14:paraId="5C5BF186" w14:textId="77777777" w:rsidR="00641CBC" w:rsidRPr="005E10DA" w:rsidRDefault="00641CBC" w:rsidP="005D22FC">
      <w:pPr>
        <w:pStyle w:val="BodyText3"/>
        <w:jc w:val="both"/>
        <w:rPr>
          <w:rFonts w:asciiTheme="minorHAnsi" w:hAnsiTheme="minorHAnsi" w:cstheme="minorHAnsi"/>
          <w:sz w:val="24"/>
          <w:szCs w:val="24"/>
        </w:rPr>
      </w:pPr>
      <w:r w:rsidRPr="005E10DA">
        <w:rPr>
          <w:rFonts w:asciiTheme="minorHAnsi" w:hAnsiTheme="minorHAnsi" w:cstheme="minorHAnsi"/>
          <w:sz w:val="24"/>
          <w:szCs w:val="24"/>
        </w:rPr>
        <w:lastRenderedPageBreak/>
        <w:t>P.10 Principiul economisirii apei, pentru proiectele care prevăd investiții de modernizare a sistemelor de irigații la nivel de fermă, prin prioritizarea investițiilor care țintesc economii mai mari de apă</w:t>
      </w:r>
    </w:p>
    <w:p w14:paraId="4E4D85B5" w14:textId="77777777" w:rsidR="00641CBC" w:rsidRPr="005E10DA" w:rsidRDefault="00641CBC" w:rsidP="004E40CF">
      <w:pPr>
        <w:numPr>
          <w:ilvl w:val="0"/>
          <w:numId w:val="12"/>
        </w:numPr>
        <w:contextualSpacing/>
        <w:jc w:val="both"/>
        <w:rPr>
          <w:rFonts w:asciiTheme="minorHAnsi" w:hAnsiTheme="minorHAnsi"/>
          <w:lang w:val="ro-RO"/>
        </w:rPr>
      </w:pPr>
      <w:r w:rsidRPr="005E10DA">
        <w:rPr>
          <w:rFonts w:asciiTheme="minorHAnsi" w:hAnsiTheme="minorHAnsi" w:cstheme="minorHAnsi"/>
        </w:rPr>
        <w:t xml:space="preserve">Proiectele care prevăd investiții de modernizare a sistemelor de irigații la nivel de fermă asigură în urma unei evaluari ex-ante posibile economii de apă      </w:t>
      </w:r>
    </w:p>
    <w:p w14:paraId="0F0F5D67" w14:textId="565F17A0" w:rsidR="00C252D3" w:rsidRPr="005E10DA" w:rsidRDefault="00641CBC" w:rsidP="005D22FC">
      <w:pPr>
        <w:ind w:left="1004"/>
        <w:contextualSpacing/>
        <w:jc w:val="both"/>
        <w:rPr>
          <w:rFonts w:asciiTheme="minorHAnsi" w:hAnsiTheme="minorHAnsi" w:cstheme="minorHAnsi"/>
          <w:b/>
        </w:rPr>
      </w:pPr>
      <w:r w:rsidRPr="005E10DA">
        <w:rPr>
          <w:rFonts w:asciiTheme="minorHAnsi" w:hAnsiTheme="minorHAnsi" w:cstheme="minorHAnsi"/>
        </w:rPr>
        <w:t xml:space="preserve">  </w:t>
      </w:r>
      <w:r w:rsidRPr="005E10DA">
        <w:rPr>
          <w:rFonts w:asciiTheme="minorHAnsi" w:hAnsiTheme="minorHAnsi" w:cstheme="minorHAnsi"/>
          <w:b/>
        </w:rPr>
        <w:t xml:space="preserve">&gt; 20%                            </w:t>
      </w:r>
      <w:r w:rsidR="002215D4">
        <w:rPr>
          <w:rFonts w:asciiTheme="minorHAnsi" w:hAnsiTheme="minorHAnsi" w:cstheme="minorHAnsi"/>
          <w:b/>
        </w:rPr>
        <w:t>10</w:t>
      </w:r>
      <w:r w:rsidR="002215D4" w:rsidRPr="005E10DA">
        <w:rPr>
          <w:rFonts w:asciiTheme="minorHAnsi" w:hAnsiTheme="minorHAnsi" w:cstheme="minorHAnsi"/>
          <w:b/>
        </w:rPr>
        <w:t xml:space="preserve"> </w:t>
      </w:r>
      <w:r w:rsidRPr="005E10DA">
        <w:rPr>
          <w:rFonts w:asciiTheme="minorHAnsi" w:hAnsiTheme="minorHAnsi" w:cstheme="minorHAnsi"/>
          <w:b/>
        </w:rPr>
        <w:t>p</w:t>
      </w: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635"/>
      </w:tblGrid>
      <w:tr w:rsidR="00B73C88" w:rsidRPr="005E10DA" w14:paraId="6ADB1376" w14:textId="77777777" w:rsidTr="009937A3">
        <w:tc>
          <w:tcPr>
            <w:tcW w:w="4885" w:type="dxa"/>
            <w:shd w:val="clear" w:color="auto" w:fill="C0C0C0"/>
          </w:tcPr>
          <w:p w14:paraId="5B7EFA6E" w14:textId="77777777" w:rsidR="00B73C88" w:rsidRPr="005E10DA" w:rsidRDefault="00B73C88" w:rsidP="005D22FC">
            <w:pPr>
              <w:keepNext/>
              <w:spacing w:before="240" w:after="60"/>
              <w:outlineLvl w:val="0"/>
              <w:rPr>
                <w:rFonts w:asciiTheme="minorHAnsi" w:hAnsiTheme="minorHAnsi" w:cs="Arial"/>
                <w:b/>
                <w:bCs/>
                <w:kern w:val="32"/>
                <w:lang w:val="ro-RO"/>
              </w:rPr>
            </w:pPr>
            <w:r w:rsidRPr="005E10DA">
              <w:rPr>
                <w:rFonts w:asciiTheme="minorHAnsi" w:hAnsiTheme="minorHAnsi" w:cs="Arial"/>
                <w:b/>
                <w:bCs/>
                <w:kern w:val="32"/>
                <w:lang w:val="ro-RO"/>
              </w:rPr>
              <w:t>DOCUMENTE  PREZENTATE</w:t>
            </w:r>
          </w:p>
        </w:tc>
        <w:tc>
          <w:tcPr>
            <w:tcW w:w="4635" w:type="dxa"/>
            <w:shd w:val="clear" w:color="auto" w:fill="C0C0C0"/>
          </w:tcPr>
          <w:p w14:paraId="315A28C6" w14:textId="77777777" w:rsidR="00B73C88" w:rsidRPr="005E10DA" w:rsidRDefault="00B73C88" w:rsidP="005D22FC">
            <w:pPr>
              <w:jc w:val="both"/>
              <w:rPr>
                <w:rFonts w:asciiTheme="minorHAnsi" w:hAnsiTheme="minorHAnsi" w:cs="Arial"/>
                <w:b/>
                <w:lang w:val="pt-BR"/>
              </w:rPr>
            </w:pPr>
            <w:r w:rsidRPr="005E10DA">
              <w:rPr>
                <w:rFonts w:asciiTheme="minorHAnsi" w:hAnsiTheme="minorHAnsi" w:cs="Arial"/>
                <w:b/>
                <w:lang w:val="pt-BR"/>
              </w:rPr>
              <w:t>PUNCTE DE VERIFICAT ÎN CADRUL DOCUMENTELOR  PREZENTATE</w:t>
            </w:r>
          </w:p>
        </w:tc>
      </w:tr>
      <w:tr w:rsidR="00B73C88" w:rsidRPr="005E10DA" w14:paraId="1E9C138F" w14:textId="77777777" w:rsidTr="009937A3">
        <w:tc>
          <w:tcPr>
            <w:tcW w:w="4885" w:type="dxa"/>
          </w:tcPr>
          <w:p w14:paraId="71868668" w14:textId="77777777" w:rsidR="00B73C88" w:rsidRPr="005E10DA" w:rsidRDefault="00B73C88" w:rsidP="005D22FC">
            <w:pPr>
              <w:spacing w:before="120" w:line="276" w:lineRule="auto"/>
              <w:jc w:val="both"/>
              <w:rPr>
                <w:rFonts w:asciiTheme="minorHAnsi" w:hAnsiTheme="minorHAnsi" w:cs="Calibri"/>
                <w:noProof/>
                <w:lang w:val="ro-RO"/>
              </w:rPr>
            </w:pPr>
            <w:r w:rsidRPr="005E10DA">
              <w:rPr>
                <w:rFonts w:asciiTheme="minorHAnsi" w:hAnsiTheme="minorHAnsi" w:cs="Calibri"/>
                <w:b/>
              </w:rPr>
              <w:t>doc.</w:t>
            </w:r>
            <w:r w:rsidRPr="005E10DA">
              <w:rPr>
                <w:rFonts w:asciiTheme="minorHAnsi" w:hAnsiTheme="minorHAnsi" w:cs="Calibri"/>
                <w:b/>
                <w:noProof/>
                <w:lang w:val="ro-RO"/>
              </w:rPr>
              <w:t>1. a Studiul de Fezabilitate</w:t>
            </w:r>
          </w:p>
          <w:p w14:paraId="50DF3D64" w14:textId="77777777" w:rsidR="00B73C88" w:rsidRPr="005E10DA" w:rsidRDefault="00B73C88" w:rsidP="005D22FC">
            <w:pPr>
              <w:tabs>
                <w:tab w:val="left" w:pos="284"/>
              </w:tabs>
              <w:spacing w:before="120" w:line="276" w:lineRule="auto"/>
              <w:jc w:val="both"/>
              <w:rPr>
                <w:rFonts w:asciiTheme="minorHAnsi" w:hAnsiTheme="minorHAnsi" w:cs="Calibri"/>
                <w:noProof/>
                <w:lang w:val="ro-RO"/>
              </w:rPr>
            </w:pPr>
            <w:r w:rsidRPr="005E10DA">
              <w:rPr>
                <w:rFonts w:asciiTheme="minorHAnsi" w:hAnsiTheme="minorHAnsi" w:cs="Calibri"/>
                <w:noProof/>
                <w:lang w:val="ro-RO"/>
              </w:rPr>
              <w:t>(pentru achiziţiile simple se vor completa doar punctele care vizează acest tip de investiţie)</w:t>
            </w:r>
          </w:p>
          <w:p w14:paraId="1F42F7AD" w14:textId="77777777" w:rsidR="00B73C88" w:rsidRPr="005E10DA" w:rsidRDefault="00B73C88" w:rsidP="005D22FC">
            <w:pPr>
              <w:tabs>
                <w:tab w:val="left" w:pos="0"/>
                <w:tab w:val="center" w:pos="4536"/>
                <w:tab w:val="right" w:pos="9072"/>
              </w:tabs>
              <w:spacing w:line="276" w:lineRule="auto"/>
              <w:jc w:val="both"/>
              <w:rPr>
                <w:rFonts w:asciiTheme="minorHAnsi" w:hAnsiTheme="minorHAnsi" w:cs="Arial"/>
                <w:lang w:val="it-IT" w:eastAsia="fr-FR"/>
              </w:rPr>
            </w:pPr>
            <w:r w:rsidRPr="005E10DA">
              <w:rPr>
                <w:rFonts w:asciiTheme="minorHAnsi" w:hAnsiTheme="minorHAnsi" w:cs="Calibri"/>
                <w:b/>
                <w:noProof/>
                <w:lang w:val="ro-RO" w:eastAsia="fr-FR"/>
              </w:rPr>
              <w:t xml:space="preserve">1.b </w:t>
            </w:r>
            <w:r w:rsidRPr="005E10DA">
              <w:rPr>
                <w:rFonts w:asciiTheme="minorHAnsi" w:hAnsiTheme="minorHAnsi" w:cs="Arial"/>
                <w:b/>
                <w:lang w:val="it-IT" w:eastAsia="fr-FR"/>
              </w:rPr>
              <w:t xml:space="preserve">Expertiza tehnică de specialitate </w:t>
            </w:r>
            <w:r w:rsidRPr="005E10DA">
              <w:rPr>
                <w:rFonts w:asciiTheme="minorHAnsi" w:hAnsiTheme="minorHAnsi" w:cs="Arial"/>
                <w:lang w:val="it-IT" w:eastAsia="fr-FR"/>
              </w:rPr>
              <w:t xml:space="preserve">asupra construcţiei existente </w:t>
            </w:r>
          </w:p>
          <w:p w14:paraId="67247339" w14:textId="77777777" w:rsidR="00B73C88" w:rsidRPr="005E10DA" w:rsidRDefault="00B73C88" w:rsidP="005D22FC">
            <w:pPr>
              <w:tabs>
                <w:tab w:val="left" w:pos="0"/>
                <w:tab w:val="center" w:pos="4536"/>
                <w:tab w:val="right" w:pos="9072"/>
              </w:tabs>
              <w:spacing w:line="276" w:lineRule="auto"/>
              <w:jc w:val="both"/>
              <w:rPr>
                <w:rFonts w:asciiTheme="minorHAnsi" w:hAnsiTheme="minorHAnsi" w:cs="Arial"/>
                <w:b/>
                <w:lang w:val="it-IT" w:eastAsia="fr-FR"/>
              </w:rPr>
            </w:pPr>
            <w:r w:rsidRPr="005E10DA">
              <w:rPr>
                <w:rFonts w:asciiTheme="minorHAnsi" w:hAnsiTheme="minorHAnsi" w:cs="Calibri"/>
                <w:b/>
                <w:noProof/>
                <w:lang w:val="ro-RO" w:eastAsia="fr-FR"/>
              </w:rPr>
              <w:t xml:space="preserve">1.c </w:t>
            </w:r>
            <w:r w:rsidRPr="005E10DA">
              <w:rPr>
                <w:rFonts w:asciiTheme="minorHAnsi" w:hAnsiTheme="minorHAnsi" w:cs="Arial"/>
                <w:b/>
                <w:lang w:val="it-IT" w:eastAsia="fr-FR"/>
              </w:rPr>
              <w:t>Raportul privind stadiul fizic al lucrărilor.</w:t>
            </w:r>
          </w:p>
          <w:p w14:paraId="7C654791" w14:textId="77777777" w:rsidR="00B73C88" w:rsidRPr="005E10DA" w:rsidRDefault="00D770B7" w:rsidP="005D22FC">
            <w:pPr>
              <w:spacing w:line="276" w:lineRule="auto"/>
              <w:jc w:val="both"/>
              <w:rPr>
                <w:rFonts w:asciiTheme="minorHAnsi" w:eastAsia="MS Mincho" w:hAnsiTheme="minorHAnsi"/>
                <w:lang w:val="ro-RO" w:eastAsia="ja-JP"/>
              </w:rPr>
            </w:pPr>
            <w:r w:rsidRPr="005E10DA">
              <w:rPr>
                <w:rFonts w:asciiTheme="minorHAnsi" w:eastAsia="MS Mincho" w:hAnsiTheme="minorHAnsi"/>
                <w:b/>
                <w:lang w:eastAsia="ja-JP"/>
              </w:rPr>
              <w:t xml:space="preserve">Doc. </w:t>
            </w:r>
            <w:r w:rsidRPr="005E10DA">
              <w:rPr>
                <w:rFonts w:asciiTheme="minorHAnsi" w:eastAsia="MS Mincho" w:hAnsiTheme="minorHAnsi"/>
                <w:b/>
                <w:lang w:val="ro-RO" w:eastAsia="ja-JP"/>
              </w:rPr>
              <w:t xml:space="preserve">4. </w:t>
            </w:r>
            <w:r w:rsidR="00B73C88" w:rsidRPr="005E10DA">
              <w:rPr>
                <w:rFonts w:asciiTheme="minorHAnsi" w:eastAsia="MS Mincho" w:hAnsiTheme="minorHAnsi"/>
                <w:b/>
                <w:lang w:val="ro-RO" w:eastAsia="ja-JP"/>
              </w:rPr>
              <w:t>CERTIFICAT DE URBANISM SAU AUTORIZAŢIE DE CONSTRUIRE</w:t>
            </w:r>
            <w:r w:rsidR="00B73C88" w:rsidRPr="005E10DA">
              <w:rPr>
                <w:rFonts w:asciiTheme="minorHAnsi" w:eastAsia="MS Mincho" w:hAnsiTheme="minorHAnsi"/>
                <w:lang w:val="ro-RO" w:eastAsia="ja-JP"/>
              </w:rPr>
              <w:t xml:space="preserve"> pentru proiecte care prevăd construcţii (noi, extinderi sau modernizări). Certificatul de urbanism nu trebuie însoţit de avizele mentionate ca necesare fazei urmatoare de autorizare.</w:t>
            </w:r>
          </w:p>
          <w:p w14:paraId="54777B2A" w14:textId="77777777" w:rsidR="00B73C88" w:rsidRPr="005E10DA" w:rsidRDefault="00B73C88" w:rsidP="005D22FC">
            <w:pPr>
              <w:spacing w:line="276" w:lineRule="auto"/>
              <w:jc w:val="both"/>
              <w:rPr>
                <w:rFonts w:asciiTheme="minorHAnsi" w:hAnsiTheme="minorHAnsi"/>
                <w:lang w:val="ro-RO"/>
              </w:rPr>
            </w:pPr>
            <w:r w:rsidRPr="005E10DA">
              <w:rPr>
                <w:rFonts w:asciiTheme="minorHAnsi" w:hAnsiTheme="minorHAnsi"/>
                <w:b/>
                <w:lang w:val="ro-RO"/>
              </w:rPr>
              <w:t>1</w:t>
            </w:r>
            <w:r w:rsidR="004C71FE" w:rsidRPr="005E10DA">
              <w:rPr>
                <w:rFonts w:asciiTheme="minorHAnsi" w:hAnsiTheme="minorHAnsi"/>
                <w:b/>
                <w:lang w:val="ro-RO"/>
              </w:rPr>
              <w:t>2</w:t>
            </w:r>
            <w:r w:rsidRPr="005E10DA">
              <w:rPr>
                <w:rFonts w:asciiTheme="minorHAnsi" w:hAnsiTheme="minorHAnsi"/>
                <w:b/>
                <w:lang w:val="ro-RO"/>
              </w:rPr>
              <w:t>.1 Aviz de gospodarirea apelor</w:t>
            </w:r>
            <w:r w:rsidRPr="005E10DA">
              <w:rPr>
                <w:rFonts w:asciiTheme="minorHAnsi" w:hAnsiTheme="minorHAnsi"/>
                <w:lang w:val="ro-RO"/>
              </w:rPr>
              <w:t>/ notificarea de începere a execuţiei</w:t>
            </w:r>
          </w:p>
          <w:p w14:paraId="06BCCCE8" w14:textId="77777777" w:rsidR="00B73C88" w:rsidRPr="005E10DA" w:rsidRDefault="00B73C88" w:rsidP="005D22FC">
            <w:pPr>
              <w:spacing w:line="276" w:lineRule="auto"/>
              <w:jc w:val="both"/>
              <w:rPr>
                <w:rFonts w:asciiTheme="minorHAnsi" w:hAnsiTheme="minorHAnsi"/>
                <w:b/>
                <w:lang w:val="ro-RO"/>
              </w:rPr>
            </w:pPr>
            <w:r w:rsidRPr="005E10DA">
              <w:rPr>
                <w:rFonts w:asciiTheme="minorHAnsi" w:hAnsiTheme="minorHAnsi"/>
                <w:b/>
                <w:lang w:val="ro-RO"/>
              </w:rPr>
              <w:t>1</w:t>
            </w:r>
            <w:r w:rsidR="004C71FE" w:rsidRPr="005E10DA">
              <w:rPr>
                <w:rFonts w:asciiTheme="minorHAnsi" w:hAnsiTheme="minorHAnsi"/>
                <w:b/>
                <w:lang w:val="ro-RO"/>
              </w:rPr>
              <w:t>2</w:t>
            </w:r>
            <w:r w:rsidRPr="005E10DA">
              <w:rPr>
                <w:rFonts w:asciiTheme="minorHAnsi" w:hAnsiTheme="minorHAnsi"/>
                <w:b/>
                <w:lang w:val="ro-RO"/>
              </w:rPr>
              <w:t xml:space="preserve">.2  Aviz emis de ANIF </w:t>
            </w:r>
            <w:r w:rsidRPr="005E10DA">
              <w:rPr>
                <w:rFonts w:asciiTheme="minorHAnsi" w:hAnsiTheme="minorHAnsi"/>
                <w:lang w:val="ro-RO"/>
              </w:rPr>
              <w:t>(dacă este cazul)</w:t>
            </w:r>
          </w:p>
          <w:p w14:paraId="140DA12C" w14:textId="77777777" w:rsidR="00B73C88" w:rsidRPr="005E10DA" w:rsidRDefault="00B73C88" w:rsidP="004C71FE">
            <w:pPr>
              <w:spacing w:line="276" w:lineRule="auto"/>
              <w:jc w:val="both"/>
              <w:rPr>
                <w:rFonts w:asciiTheme="minorHAnsi" w:hAnsiTheme="minorHAnsi" w:cs="Arial"/>
                <w:lang w:val="pt-BR" w:eastAsia="fr-FR"/>
              </w:rPr>
            </w:pPr>
            <w:r w:rsidRPr="005E10DA">
              <w:rPr>
                <w:rFonts w:asciiTheme="minorHAnsi" w:hAnsiTheme="minorHAnsi"/>
                <w:b/>
                <w:lang w:val="ro-RO"/>
              </w:rPr>
              <w:t>1</w:t>
            </w:r>
            <w:r w:rsidR="004C71FE" w:rsidRPr="005E10DA">
              <w:rPr>
                <w:rFonts w:asciiTheme="minorHAnsi" w:hAnsiTheme="minorHAnsi"/>
                <w:b/>
                <w:lang w:val="ro-RO"/>
              </w:rPr>
              <w:t>2</w:t>
            </w:r>
            <w:r w:rsidRPr="005E10DA">
              <w:rPr>
                <w:rFonts w:asciiTheme="minorHAnsi" w:hAnsiTheme="minorHAnsi"/>
                <w:b/>
                <w:lang w:val="ro-RO"/>
              </w:rPr>
              <w:t>.3 Document emis de OUAI</w:t>
            </w:r>
            <w:r w:rsidRPr="005E10DA">
              <w:rPr>
                <w:rFonts w:asciiTheme="minorHAnsi" w:hAnsiTheme="minorHAnsi"/>
                <w:lang w:val="ro-RO"/>
              </w:rPr>
              <w:t xml:space="preserve"> privind acordu</w:t>
            </w:r>
            <w:r w:rsidR="00D770B7" w:rsidRPr="005E10DA">
              <w:rPr>
                <w:rFonts w:asciiTheme="minorHAnsi" w:hAnsiTheme="minorHAnsi"/>
                <w:lang w:val="ro-RO"/>
              </w:rPr>
              <w:t>l de branşare (dacă este cazul).</w:t>
            </w:r>
          </w:p>
        </w:tc>
        <w:tc>
          <w:tcPr>
            <w:tcW w:w="4635" w:type="dxa"/>
          </w:tcPr>
          <w:p w14:paraId="69ECD3FF" w14:textId="191A4572" w:rsidR="00B73C88" w:rsidRPr="005E10DA" w:rsidRDefault="00292D64" w:rsidP="005D22FC">
            <w:pPr>
              <w:jc w:val="both"/>
              <w:rPr>
                <w:rFonts w:asciiTheme="minorHAnsi" w:hAnsiTheme="minorHAnsi" w:cs="Arial"/>
                <w:lang w:val="ro-RO"/>
              </w:rPr>
            </w:pPr>
            <w:r w:rsidRPr="005E10DA">
              <w:rPr>
                <w:rFonts w:asciiTheme="minorHAnsi" w:hAnsiTheme="minorHAnsi" w:cs="Arial"/>
                <w:lang w:val="pt-BR"/>
              </w:rPr>
              <w:t>În cazul proiectelor care prevăd modernizarea sistemului de irigaţii, e</w:t>
            </w:r>
            <w:r w:rsidR="00B73C88" w:rsidRPr="005E10DA">
              <w:rPr>
                <w:rFonts w:asciiTheme="minorHAnsi" w:hAnsiTheme="minorHAnsi" w:cs="Arial"/>
                <w:lang w:val="pt-BR"/>
              </w:rPr>
              <w:t>xpertul verifică in cadrul SF detalierea tehnică cu privire la economia de apă asigurată la nivelul investiţiei</w:t>
            </w:r>
            <w:r w:rsidRPr="005E10DA">
              <w:rPr>
                <w:rFonts w:asciiTheme="minorHAnsi" w:hAnsiTheme="minorHAnsi" w:cs="Arial"/>
                <w:lang w:val="pt-BR"/>
              </w:rPr>
              <w:t xml:space="preserve"> şi conform calculelor efectuate în cadrul verificării criteriului  de eligibilitate se acor</w:t>
            </w:r>
            <w:r w:rsidR="00BC286B" w:rsidRPr="005E10DA">
              <w:rPr>
                <w:rFonts w:asciiTheme="minorHAnsi" w:hAnsiTheme="minorHAnsi" w:cs="Arial"/>
                <w:lang w:val="pt-BR"/>
              </w:rPr>
              <w:t>d</w:t>
            </w:r>
            <w:r w:rsidR="00BC286B" w:rsidRPr="005E10DA">
              <w:rPr>
                <w:rFonts w:asciiTheme="minorHAnsi" w:hAnsiTheme="minorHAnsi" w:cs="Arial"/>
                <w:lang w:val="ro-RO"/>
              </w:rPr>
              <w:t>ă punctajul corespunzător</w:t>
            </w:r>
            <w:r w:rsidR="002215D4">
              <w:rPr>
                <w:rFonts w:asciiTheme="minorHAnsi" w:hAnsiTheme="minorHAnsi" w:cs="Arial"/>
                <w:lang w:val="ro-RO"/>
              </w:rPr>
              <w:t>10</w:t>
            </w:r>
            <w:r w:rsidR="00BC286B" w:rsidRPr="005E10DA">
              <w:rPr>
                <w:rFonts w:asciiTheme="minorHAnsi" w:hAnsiTheme="minorHAnsi" w:cs="Arial"/>
                <w:lang w:val="ro-RO"/>
              </w:rPr>
              <w:t xml:space="preserve"> puncte sau 0 puncte.</w:t>
            </w:r>
          </w:p>
          <w:p w14:paraId="3D8DD4A0" w14:textId="77777777" w:rsidR="00656335" w:rsidRPr="005E10DA" w:rsidRDefault="00656335" w:rsidP="005D22FC">
            <w:pPr>
              <w:jc w:val="both"/>
              <w:rPr>
                <w:rFonts w:asciiTheme="minorHAnsi" w:hAnsiTheme="minorHAnsi" w:cs="Arial"/>
                <w:lang w:val="ro-RO"/>
              </w:rPr>
            </w:pPr>
          </w:p>
          <w:p w14:paraId="0522C2B0" w14:textId="77777777" w:rsidR="00693ED0" w:rsidRPr="005E10DA" w:rsidRDefault="00656335" w:rsidP="004E40CF">
            <w:pPr>
              <w:spacing w:beforeLines="60" w:before="144" w:afterLines="60" w:after="144" w:line="276" w:lineRule="auto"/>
              <w:jc w:val="both"/>
              <w:rPr>
                <w:rFonts w:ascii="Calibri" w:hAnsi="Calibri" w:cs="Calibri"/>
                <w:i/>
              </w:rPr>
            </w:pPr>
            <w:r w:rsidRPr="005E10DA">
              <w:rPr>
                <w:b/>
                <w:i/>
              </w:rPr>
              <w:t>Atenție!</w:t>
            </w:r>
            <w:r w:rsidRPr="005E10DA">
              <w:rPr>
                <w:i/>
              </w:rPr>
              <w:t xml:space="preserve"> </w:t>
            </w:r>
            <w:r w:rsidR="00693ED0" w:rsidRPr="005E10DA">
              <w:rPr>
                <w:rFonts w:ascii="Calibri" w:hAnsi="Calibri" w:cs="Calibri"/>
                <w:i/>
              </w:rPr>
              <w:t>Instalațiile de irigatii utilizate trebuie se fie instalații de irigare localizată (irigare prin picurare).</w:t>
            </w:r>
          </w:p>
          <w:p w14:paraId="35CCFFDC" w14:textId="77777777" w:rsidR="00693ED0" w:rsidRPr="005E10DA" w:rsidRDefault="00693ED0" w:rsidP="00693ED0">
            <w:pPr>
              <w:jc w:val="both"/>
              <w:rPr>
                <w:rFonts w:ascii="Calibri" w:hAnsi="Calibri" w:cs="Calibri"/>
              </w:rPr>
            </w:pPr>
          </w:p>
          <w:p w14:paraId="148071D7" w14:textId="77777777" w:rsidR="00656335" w:rsidRPr="00786D0E" w:rsidRDefault="002215D4" w:rsidP="00693ED0">
            <w:pPr>
              <w:jc w:val="both"/>
              <w:rPr>
                <w:rFonts w:asciiTheme="minorHAnsi" w:hAnsiTheme="minorHAnsi" w:cs="Arial"/>
                <w:b/>
                <w:lang w:val="ro-RO"/>
              </w:rPr>
            </w:pPr>
            <w:r w:rsidRPr="00786D0E">
              <w:rPr>
                <w:rFonts w:asciiTheme="minorHAnsi" w:hAnsiTheme="minorHAnsi" w:cs="Arial"/>
                <w:b/>
                <w:lang w:val="ro-RO"/>
              </w:rPr>
              <w:t>Se aplică doar pentru componentele 1</w:t>
            </w:r>
            <w:r w:rsidR="004D06B6" w:rsidRPr="00786D0E">
              <w:rPr>
                <w:rFonts w:asciiTheme="minorHAnsi" w:hAnsiTheme="minorHAnsi" w:cs="Arial"/>
                <w:b/>
                <w:lang w:val="ro-RO"/>
              </w:rPr>
              <w:t>)</w:t>
            </w:r>
            <w:r w:rsidRPr="00786D0E">
              <w:rPr>
                <w:rFonts w:asciiTheme="minorHAnsi" w:hAnsiTheme="minorHAnsi" w:cs="Arial"/>
                <w:b/>
                <w:lang w:val="ro-RO"/>
              </w:rPr>
              <w:t xml:space="preserve"> și 1</w:t>
            </w:r>
            <w:r w:rsidRPr="00786D0E">
              <w:rPr>
                <w:rFonts w:asciiTheme="minorHAnsi" w:hAnsiTheme="minorHAnsi" w:cs="Arial"/>
                <w:b/>
                <w:vertAlign w:val="superscript"/>
                <w:lang w:val="ro-RO"/>
              </w:rPr>
              <w:t>1</w:t>
            </w:r>
            <w:r w:rsidRPr="00786D0E">
              <w:rPr>
                <w:rFonts w:asciiTheme="minorHAnsi" w:hAnsiTheme="minorHAnsi" w:cs="Arial"/>
                <w:b/>
                <w:lang w:val="ro-RO"/>
              </w:rPr>
              <w:t>)</w:t>
            </w:r>
            <w:r w:rsidR="00B30D80" w:rsidRPr="00786D0E">
              <w:rPr>
                <w:rFonts w:asciiTheme="minorHAnsi" w:hAnsiTheme="minorHAnsi" w:cs="Arial"/>
                <w:b/>
                <w:lang w:val="ro-RO"/>
              </w:rPr>
              <w:t>.</w:t>
            </w:r>
          </w:p>
        </w:tc>
      </w:tr>
    </w:tbl>
    <w:p w14:paraId="7800A37F" w14:textId="77777777" w:rsidR="004C71FE" w:rsidRPr="005E10DA" w:rsidRDefault="004C71FE" w:rsidP="004C71FE">
      <w:pPr>
        <w:widowControl w:val="0"/>
        <w:tabs>
          <w:tab w:val="left" w:pos="706"/>
        </w:tabs>
        <w:autoSpaceDE w:val="0"/>
        <w:autoSpaceDN w:val="0"/>
        <w:adjustRightInd w:val="0"/>
        <w:spacing w:line="254" w:lineRule="exact"/>
        <w:jc w:val="both"/>
        <w:rPr>
          <w:rFonts w:asciiTheme="minorHAnsi" w:hAnsiTheme="minorHAnsi" w:cs="Arial"/>
          <w:b/>
          <w:lang w:val="ro-RO"/>
        </w:rPr>
      </w:pPr>
    </w:p>
    <w:p w14:paraId="599E9666" w14:textId="77777777" w:rsidR="00C252D3" w:rsidRPr="005E10DA" w:rsidRDefault="00C252D3" w:rsidP="005D22FC">
      <w:pPr>
        <w:rPr>
          <w:rFonts w:asciiTheme="minorHAnsi" w:hAnsiTheme="minorHAnsi" w:cs="Arial"/>
          <w:lang w:val="ro-RO"/>
        </w:rPr>
      </w:pPr>
    </w:p>
    <w:p w14:paraId="33FCB8F2" w14:textId="77777777" w:rsidR="00C252D3" w:rsidRPr="005E10DA" w:rsidRDefault="00C252D3" w:rsidP="005D22FC">
      <w:pPr>
        <w:jc w:val="both"/>
        <w:rPr>
          <w:rFonts w:asciiTheme="minorHAnsi" w:hAnsiTheme="minorHAnsi" w:cs="Arial"/>
          <w:lang w:val="ro-RO"/>
        </w:rPr>
      </w:pPr>
      <w:r w:rsidRPr="005E10DA">
        <w:rPr>
          <w:rFonts w:asciiTheme="minorHAnsi" w:hAnsiTheme="minorHAnsi" w:cs="Arial"/>
          <w:lang w:val="ro-RO"/>
        </w:rPr>
        <w:t xml:space="preserve">Expertul completează, semnează şi datează Fişa de evaluare a criteriilor de selecţie şi înscrie punctajul total acordat. </w:t>
      </w:r>
    </w:p>
    <w:p w14:paraId="014FF95B" w14:textId="77777777" w:rsidR="00C252D3" w:rsidRPr="005E10DA" w:rsidRDefault="00C252D3" w:rsidP="005D22FC">
      <w:pPr>
        <w:jc w:val="both"/>
        <w:rPr>
          <w:rFonts w:asciiTheme="minorHAnsi" w:hAnsiTheme="minorHAnsi" w:cs="Arial"/>
          <w:lang w:val="ro-RO"/>
        </w:rPr>
      </w:pPr>
      <w:r w:rsidRPr="005E10DA">
        <w:rPr>
          <w:rFonts w:asciiTheme="minorHAnsi" w:hAnsiTheme="minorHAnsi" w:cs="Arial"/>
          <w:lang w:val="ro-RO"/>
        </w:rPr>
        <w:t xml:space="preserve">Dacă există divergenţe între expert şi persoana care verifică munca expertului, acestea sunt mediate/rezolvate de şeful ierarhic superior, care îşi însuşeşte decizia prin semnătură. </w:t>
      </w:r>
    </w:p>
    <w:p w14:paraId="741DB893" w14:textId="744DCCAB" w:rsidR="00C252D3" w:rsidRDefault="00C252D3" w:rsidP="005D22FC">
      <w:pPr>
        <w:pStyle w:val="BodyText3"/>
        <w:jc w:val="both"/>
        <w:rPr>
          <w:rFonts w:asciiTheme="minorHAnsi" w:hAnsiTheme="minorHAnsi" w:cstheme="minorHAnsi"/>
          <w:iCs/>
          <w:sz w:val="24"/>
          <w:szCs w:val="24"/>
          <w:lang w:val="ro-RO"/>
        </w:rPr>
      </w:pPr>
    </w:p>
    <w:p w14:paraId="67B1B820" w14:textId="7BEB59AE" w:rsidR="00054947" w:rsidRDefault="00054947" w:rsidP="005D22FC">
      <w:pPr>
        <w:pStyle w:val="BodyText3"/>
        <w:jc w:val="both"/>
        <w:rPr>
          <w:rFonts w:asciiTheme="minorHAnsi" w:hAnsiTheme="minorHAnsi" w:cstheme="minorHAnsi"/>
          <w:iCs/>
          <w:sz w:val="24"/>
          <w:szCs w:val="24"/>
          <w:lang w:val="ro-RO"/>
        </w:rPr>
      </w:pPr>
    </w:p>
    <w:p w14:paraId="0EDC6113" w14:textId="66AB214F" w:rsidR="00054947" w:rsidRDefault="00054947" w:rsidP="005D22FC">
      <w:pPr>
        <w:pStyle w:val="BodyText3"/>
        <w:jc w:val="both"/>
        <w:rPr>
          <w:rFonts w:asciiTheme="minorHAnsi" w:hAnsiTheme="minorHAnsi" w:cstheme="minorHAnsi"/>
          <w:iCs/>
          <w:sz w:val="24"/>
          <w:szCs w:val="24"/>
          <w:lang w:val="ro-RO"/>
        </w:rPr>
      </w:pPr>
    </w:p>
    <w:p w14:paraId="4E29BA6D" w14:textId="2FAE5BF4" w:rsidR="00054947" w:rsidRDefault="00054947" w:rsidP="005D22FC">
      <w:pPr>
        <w:pStyle w:val="BodyText3"/>
        <w:jc w:val="both"/>
        <w:rPr>
          <w:rFonts w:asciiTheme="minorHAnsi" w:hAnsiTheme="minorHAnsi" w:cstheme="minorHAnsi"/>
          <w:iCs/>
          <w:sz w:val="24"/>
          <w:szCs w:val="24"/>
          <w:lang w:val="ro-RO"/>
        </w:rPr>
      </w:pPr>
    </w:p>
    <w:p w14:paraId="4F0A66BF" w14:textId="77C675BE" w:rsidR="00054947" w:rsidRDefault="00054947" w:rsidP="005D22FC">
      <w:pPr>
        <w:pStyle w:val="BodyText3"/>
        <w:jc w:val="both"/>
        <w:rPr>
          <w:rFonts w:asciiTheme="minorHAnsi" w:hAnsiTheme="minorHAnsi" w:cstheme="minorHAnsi"/>
          <w:iCs/>
          <w:sz w:val="24"/>
          <w:szCs w:val="24"/>
          <w:lang w:val="ro-RO"/>
        </w:rPr>
      </w:pPr>
    </w:p>
    <w:p w14:paraId="139FEED7" w14:textId="73A17F7B" w:rsidR="00054947" w:rsidRDefault="00054947" w:rsidP="005D22FC">
      <w:pPr>
        <w:pStyle w:val="BodyText3"/>
        <w:jc w:val="both"/>
        <w:rPr>
          <w:rFonts w:asciiTheme="minorHAnsi" w:hAnsiTheme="minorHAnsi" w:cstheme="minorHAnsi"/>
          <w:iCs/>
          <w:sz w:val="24"/>
          <w:szCs w:val="24"/>
          <w:lang w:val="ro-RO"/>
        </w:rPr>
      </w:pPr>
    </w:p>
    <w:p w14:paraId="15A48334" w14:textId="77777777" w:rsidR="00054947" w:rsidRPr="005E10DA" w:rsidRDefault="00054947" w:rsidP="005D22FC">
      <w:pPr>
        <w:pStyle w:val="BodyText3"/>
        <w:jc w:val="both"/>
        <w:rPr>
          <w:rFonts w:asciiTheme="minorHAnsi" w:hAnsiTheme="minorHAnsi" w:cstheme="minorHAnsi"/>
          <w:iCs/>
          <w:sz w:val="24"/>
          <w:szCs w:val="24"/>
          <w:lang w:val="ro-RO"/>
        </w:rPr>
      </w:pPr>
    </w:p>
    <w:p w14:paraId="333ED92A" w14:textId="77777777" w:rsidR="00A978E4" w:rsidRPr="005E10DA" w:rsidRDefault="00A978E4" w:rsidP="005D22FC">
      <w:pPr>
        <w:spacing w:after="200" w:line="276" w:lineRule="auto"/>
        <w:rPr>
          <w:rFonts w:asciiTheme="minorHAnsi" w:eastAsia="Calibri" w:hAnsiTheme="minorHAnsi"/>
          <w:b/>
          <w:lang w:val="pt-BR"/>
        </w:rPr>
      </w:pPr>
    </w:p>
    <w:p w14:paraId="0D1DE5B8" w14:textId="77777777" w:rsidR="00A978E4" w:rsidRPr="005E10DA" w:rsidRDefault="00A978E4" w:rsidP="005D22FC">
      <w:pPr>
        <w:spacing w:after="200" w:line="276" w:lineRule="auto"/>
        <w:rPr>
          <w:rFonts w:asciiTheme="minorHAnsi" w:eastAsia="Calibri" w:hAnsiTheme="minorHAnsi"/>
          <w:b/>
          <w:lang w:val="pt-BR"/>
        </w:rPr>
      </w:pPr>
      <w:r w:rsidRPr="005E10DA">
        <w:rPr>
          <w:rFonts w:asciiTheme="minorHAnsi" w:eastAsia="Calibri" w:hAnsiTheme="minorHAnsi"/>
          <w:b/>
          <w:lang w:val="pt-BR"/>
        </w:rPr>
        <w:lastRenderedPageBreak/>
        <w:t>SECTIUNEA II</w:t>
      </w:r>
    </w:p>
    <w:p w14:paraId="4F0285EE" w14:textId="77777777" w:rsidR="00A978E4" w:rsidRPr="005E10DA" w:rsidRDefault="00A978E4" w:rsidP="005D22FC">
      <w:pPr>
        <w:spacing w:after="200" w:line="276" w:lineRule="auto"/>
        <w:rPr>
          <w:rFonts w:asciiTheme="minorHAnsi" w:eastAsia="Calibri" w:hAnsiTheme="minorHAnsi"/>
          <w:lang w:val="pt-BR"/>
        </w:rPr>
      </w:pPr>
      <w:r w:rsidRPr="005E10DA">
        <w:rPr>
          <w:rFonts w:asciiTheme="minorHAnsi" w:eastAsia="Calibri" w:hAnsiTheme="minorHAnsi"/>
          <w:lang w:val="pt-BR"/>
        </w:rPr>
        <w:t>Verificarea conformitatii si eligibilitatii documentelor solicitate</w:t>
      </w:r>
      <w:r w:rsidR="009F538B">
        <w:rPr>
          <w:rFonts w:asciiTheme="minorHAnsi" w:eastAsia="Calibri" w:hAnsiTheme="minorHAnsi"/>
          <w:lang w:val="pt-BR"/>
        </w:rPr>
        <w:t xml:space="preserve"> </w:t>
      </w:r>
      <w:r w:rsidRPr="005E10DA">
        <w:rPr>
          <w:rFonts w:asciiTheme="minorHAnsi" w:eastAsia="Calibri" w:hAnsiTheme="minorHAnsi"/>
          <w:lang w:val="pt-BR"/>
        </w:rPr>
        <w:t>in vederea încheierii contractului de finantare</w:t>
      </w:r>
    </w:p>
    <w:p w14:paraId="2ED8DD3E" w14:textId="77777777" w:rsidR="00A978E4" w:rsidRPr="005E10DA" w:rsidRDefault="00A978E4" w:rsidP="005D22FC">
      <w:pPr>
        <w:spacing w:after="200" w:line="276" w:lineRule="auto"/>
        <w:rPr>
          <w:rFonts w:asciiTheme="minorHAnsi" w:eastAsia="Calibri" w:hAnsiTheme="minorHAnsi"/>
          <w:b/>
          <w:bCs/>
          <w:lang w:val="ro-RO"/>
        </w:rPr>
      </w:pPr>
      <w:r w:rsidRPr="005E10DA">
        <w:rPr>
          <w:rFonts w:asciiTheme="minorHAnsi" w:eastAsia="Calibri" w:hAnsiTheme="minorHAnsi"/>
          <w:b/>
          <w:bCs/>
          <w:lang w:val="ro-RO"/>
        </w:rPr>
        <w:t>Numărul de înregistrare al Cererii de Finanţare (CF):</w:t>
      </w:r>
    </w:p>
    <w:p w14:paraId="50AC6EEF" w14:textId="77777777" w:rsidR="004356CC" w:rsidRPr="005E10DA" w:rsidRDefault="00984419" w:rsidP="004356CC">
      <w:pPr>
        <w:tabs>
          <w:tab w:val="left" w:pos="0"/>
          <w:tab w:val="center" w:pos="4536"/>
          <w:tab w:val="right" w:pos="9072"/>
        </w:tabs>
        <w:ind w:hanging="540"/>
        <w:rPr>
          <w:rFonts w:asciiTheme="minorHAnsi" w:hAnsiTheme="minorHAnsi" w:cstheme="minorHAnsi"/>
          <w:sz w:val="18"/>
          <w:szCs w:val="18"/>
          <w:lang w:val="fr-FR" w:eastAsia="fr-FR"/>
        </w:rPr>
      </w:pPr>
      <w:r w:rsidRPr="005E10DA">
        <w:rPr>
          <w:rFonts w:asciiTheme="minorHAnsi" w:eastAsia="Calibri" w:hAnsiTheme="minorHAnsi"/>
          <w:noProof/>
        </w:rPr>
        <mc:AlternateContent>
          <mc:Choice Requires="wps">
            <w:drawing>
              <wp:anchor distT="4294967291" distB="4294967291" distL="114294" distR="114294" simplePos="0" relativeHeight="251662848" behindDoc="0" locked="0" layoutInCell="0" allowOverlap="1" wp14:anchorId="1D2CBFFE" wp14:editId="58CE4518">
                <wp:simplePos x="0" y="0"/>
                <wp:positionH relativeFrom="column">
                  <wp:posOffset>857249</wp:posOffset>
                </wp:positionH>
                <wp:positionV relativeFrom="paragraph">
                  <wp:posOffset>48259</wp:posOffset>
                </wp:positionV>
                <wp:extent cx="0" cy="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65D80" id="Rectangle 6" o:spid="_x0000_s1026" style="position:absolute;margin-left:67.5pt;margin-top:3.8pt;width:0;height:0;z-index:251662848;visibility:visible;mso-wrap-style:square;mso-width-percent:0;mso-height-percent:0;mso-wrap-distance-left:3.17483mm;mso-wrap-distance-top:-1e-4mm;mso-wrap-distance-right:3.17483mm;mso-wrap-distance-bottom:-1e-4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" o:allowincell="f" filled="f" stroked="f"/>
            </w:pict>
          </mc:Fallback>
        </mc:AlternateContent>
      </w:r>
      <w:r w:rsidR="004356CC" w:rsidRPr="005E10DA">
        <w:rPr>
          <w:rFonts w:asciiTheme="minorHAnsi" w:hAnsiTheme="minorHAnsi" w:cstheme="minorHAnsi"/>
          <w:sz w:val="18"/>
          <w:szCs w:val="18"/>
          <w:lang w:val="fr-FR" w:eastAsia="fr-FR"/>
        </w:rPr>
        <w:t xml:space="preserve">  </w:t>
      </w:r>
      <w:r w:rsidR="00DA6973" w:rsidRPr="005E10DA">
        <w:rPr>
          <w:rFonts w:asciiTheme="minorHAnsi" w:hAnsiTheme="minorHAnsi" w:cstheme="minorHAnsi"/>
          <w:sz w:val="18"/>
          <w:szCs w:val="18"/>
          <w:lang w:val="fr-FR" w:eastAsia="fr-FR"/>
        </w:rPr>
        <w:t xml:space="preserve">       </w:t>
      </w:r>
      <w:r w:rsidR="004356CC" w:rsidRPr="005E10DA">
        <w:rPr>
          <w:rFonts w:asciiTheme="minorHAnsi" w:hAnsiTheme="minorHAnsi" w:cstheme="minorHAnsi"/>
          <w:sz w:val="18"/>
          <w:szCs w:val="18"/>
          <w:lang w:val="fr-FR" w:eastAsia="fr-FR"/>
        </w:rPr>
        <w:t xml:space="preserve">   </w:t>
      </w:r>
      <w:r w:rsidRPr="005E10DA">
        <w:rPr>
          <w:rFonts w:asciiTheme="minorHAnsi" w:hAnsiTheme="minorHAnsi" w:cstheme="minorHAnsi"/>
          <w:noProof/>
          <w:sz w:val="18"/>
          <w:szCs w:val="18"/>
        </w:rPr>
        <mc:AlternateContent>
          <mc:Choice Requires="wps">
            <w:drawing>
              <wp:anchor distT="4294967293" distB="4294967293" distL="114297" distR="114297" simplePos="0" relativeHeight="251663872" behindDoc="0" locked="0" layoutInCell="0" allowOverlap="1" wp14:anchorId="7C3D910B" wp14:editId="60F23F57">
                <wp:simplePos x="0" y="0"/>
                <wp:positionH relativeFrom="column">
                  <wp:posOffset>857249</wp:posOffset>
                </wp:positionH>
                <wp:positionV relativeFrom="paragraph">
                  <wp:posOffset>48259</wp:posOffset>
                </wp:positionV>
                <wp:extent cx="0" cy="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D77F1" id="Rectangle 7" o:spid="_x0000_s1026" style="position:absolute;margin-left:67.5pt;margin-top:3.8pt;width:0;height:0;z-index:251663872;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" o:allowincell="f" filled="f" stroked="f"/>
            </w:pict>
          </mc:Fallback>
        </mc:AlternateContent>
      </w:r>
      <w:r w:rsidR="004356CC" w:rsidRPr="005E10DA">
        <w:rPr>
          <w:rFonts w:asciiTheme="minorHAnsi" w:hAnsiTheme="minorHAnsi" w:cstheme="minorHAnsi"/>
          <w:sz w:val="18"/>
          <w:szCs w:val="18"/>
          <w:bdr w:val="single" w:sz="8" w:space="0" w:color="auto" w:frame="1"/>
          <w:lang w:val="fr-FR" w:eastAsia="fr-FR"/>
        </w:rPr>
        <w:t>F</w:t>
      </w:r>
      <w:r w:rsidR="004356CC" w:rsidRPr="005E10DA">
        <w:rPr>
          <w:rFonts w:asciiTheme="minorHAnsi" w:hAnsiTheme="minorHAnsi" w:cstheme="minorHAnsi"/>
          <w:sz w:val="18"/>
          <w:szCs w:val="18"/>
          <w:lang w:val="fr-FR" w:eastAsia="fr-FR"/>
        </w:rPr>
        <w:t xml:space="preserve">                 </w:t>
      </w:r>
      <w:r w:rsidR="004356CC" w:rsidRPr="005E10DA">
        <w:rPr>
          <w:rFonts w:asciiTheme="minorHAnsi" w:hAnsiTheme="minorHAnsi" w:cstheme="minorHAnsi"/>
          <w:sz w:val="18"/>
          <w:szCs w:val="18"/>
          <w:bdr w:val="single" w:sz="8" w:space="0" w:color="auto" w:frame="1"/>
          <w:lang w:val="fr-FR" w:eastAsia="fr-FR"/>
        </w:rPr>
        <w:t xml:space="preserve">    </w:t>
      </w:r>
      <w:r w:rsidR="004356CC" w:rsidRPr="005E10DA">
        <w:rPr>
          <w:rFonts w:asciiTheme="minorHAnsi" w:hAnsiTheme="minorHAnsi" w:cstheme="minorHAnsi"/>
          <w:sz w:val="18"/>
          <w:szCs w:val="18"/>
          <w:lang w:val="fr-FR" w:eastAsia="fr-FR"/>
        </w:rPr>
        <w:t xml:space="preserve"> </w:t>
      </w:r>
      <w:r w:rsidR="004356CC" w:rsidRPr="005E10DA">
        <w:rPr>
          <w:rFonts w:asciiTheme="minorHAnsi" w:hAnsiTheme="minorHAnsi" w:cstheme="minorHAnsi"/>
          <w:sz w:val="18"/>
          <w:szCs w:val="18"/>
          <w:bdr w:val="single" w:sz="8" w:space="0" w:color="auto" w:frame="1"/>
          <w:lang w:val="fr-FR" w:eastAsia="fr-FR"/>
        </w:rPr>
        <w:t xml:space="preserve">    </w:t>
      </w:r>
      <w:r w:rsidR="004356CC" w:rsidRPr="005E10DA">
        <w:rPr>
          <w:rFonts w:asciiTheme="minorHAnsi" w:hAnsiTheme="minorHAnsi" w:cstheme="minorHAnsi"/>
          <w:sz w:val="18"/>
          <w:szCs w:val="18"/>
          <w:lang w:val="fr-FR" w:eastAsia="fr-FR"/>
        </w:rPr>
        <w:t xml:space="preserve">                  </w:t>
      </w:r>
      <w:r w:rsidR="004356CC" w:rsidRPr="005E10DA">
        <w:rPr>
          <w:rFonts w:asciiTheme="minorHAnsi" w:hAnsiTheme="minorHAnsi" w:cstheme="minorHAnsi"/>
          <w:sz w:val="18"/>
          <w:szCs w:val="18"/>
          <w:bdr w:val="single" w:sz="8" w:space="0" w:color="auto" w:frame="1"/>
          <w:lang w:val="fr-FR" w:eastAsia="fr-FR"/>
        </w:rPr>
        <w:t xml:space="preserve">    </w:t>
      </w:r>
      <w:r w:rsidR="004356CC" w:rsidRPr="005E10DA">
        <w:rPr>
          <w:rFonts w:asciiTheme="minorHAnsi" w:hAnsiTheme="minorHAnsi" w:cstheme="minorHAnsi"/>
          <w:sz w:val="18"/>
          <w:szCs w:val="18"/>
          <w:lang w:val="fr-FR" w:eastAsia="fr-FR"/>
        </w:rPr>
        <w:t xml:space="preserve">  </w:t>
      </w:r>
      <w:r w:rsidR="004356CC" w:rsidRPr="005E10DA">
        <w:rPr>
          <w:rFonts w:asciiTheme="minorHAnsi" w:hAnsiTheme="minorHAnsi" w:cstheme="minorHAnsi"/>
          <w:sz w:val="18"/>
          <w:szCs w:val="18"/>
          <w:bdr w:val="single" w:sz="8" w:space="0" w:color="auto" w:frame="1"/>
          <w:lang w:val="fr-FR" w:eastAsia="fr-FR"/>
        </w:rPr>
        <w:t xml:space="preserve">    </w:t>
      </w:r>
      <w:r w:rsidR="004356CC" w:rsidRPr="005E10DA">
        <w:rPr>
          <w:rFonts w:asciiTheme="minorHAnsi" w:hAnsiTheme="minorHAnsi" w:cstheme="minorHAnsi"/>
          <w:sz w:val="18"/>
          <w:szCs w:val="18"/>
          <w:lang w:val="fr-FR" w:eastAsia="fr-FR"/>
        </w:rPr>
        <w:t xml:space="preserve">                  </w:t>
      </w:r>
      <w:r w:rsidR="004356CC" w:rsidRPr="005E10DA">
        <w:rPr>
          <w:rFonts w:asciiTheme="minorHAnsi" w:hAnsiTheme="minorHAnsi" w:cstheme="minorHAnsi"/>
          <w:sz w:val="18"/>
          <w:szCs w:val="18"/>
          <w:bdr w:val="single" w:sz="8" w:space="0" w:color="auto" w:frame="1"/>
          <w:lang w:val="fr-FR" w:eastAsia="fr-FR"/>
        </w:rPr>
        <w:t xml:space="preserve">    </w:t>
      </w:r>
      <w:r w:rsidR="004356CC" w:rsidRPr="005E10DA">
        <w:rPr>
          <w:rFonts w:asciiTheme="minorHAnsi" w:hAnsiTheme="minorHAnsi" w:cstheme="minorHAnsi"/>
          <w:sz w:val="18"/>
          <w:szCs w:val="18"/>
          <w:lang w:val="fr-FR" w:eastAsia="fr-FR"/>
        </w:rPr>
        <w:t xml:space="preserve">  </w:t>
      </w:r>
      <w:r w:rsidR="004356CC" w:rsidRPr="005E10DA">
        <w:rPr>
          <w:rFonts w:asciiTheme="minorHAnsi" w:hAnsiTheme="minorHAnsi" w:cstheme="minorHAnsi"/>
          <w:sz w:val="18"/>
          <w:szCs w:val="18"/>
          <w:bdr w:val="single" w:sz="8" w:space="0" w:color="auto" w:frame="1"/>
          <w:lang w:val="fr-FR" w:eastAsia="fr-FR"/>
        </w:rPr>
        <w:t xml:space="preserve">    </w:t>
      </w:r>
      <w:r w:rsidR="004356CC" w:rsidRPr="005E10DA">
        <w:rPr>
          <w:rFonts w:asciiTheme="minorHAnsi" w:hAnsiTheme="minorHAnsi" w:cstheme="minorHAnsi"/>
          <w:sz w:val="18"/>
          <w:szCs w:val="18"/>
          <w:lang w:val="fr-FR" w:eastAsia="fr-FR"/>
        </w:rPr>
        <w:t xml:space="preserve"> </w:t>
      </w:r>
      <w:r w:rsidR="004356CC" w:rsidRPr="005E10DA">
        <w:rPr>
          <w:rFonts w:asciiTheme="minorHAnsi" w:hAnsiTheme="minorHAnsi" w:cstheme="minorHAnsi"/>
          <w:sz w:val="18"/>
          <w:szCs w:val="18"/>
          <w:bdr w:val="single" w:sz="8" w:space="0" w:color="auto" w:frame="1"/>
          <w:lang w:val="fr-FR" w:eastAsia="fr-FR"/>
        </w:rPr>
        <w:t xml:space="preserve">    </w:t>
      </w:r>
      <w:r w:rsidR="004356CC" w:rsidRPr="005E10DA">
        <w:rPr>
          <w:rFonts w:asciiTheme="minorHAnsi" w:hAnsiTheme="minorHAnsi" w:cstheme="minorHAnsi"/>
          <w:sz w:val="18"/>
          <w:szCs w:val="18"/>
          <w:lang w:val="fr-FR" w:eastAsia="fr-FR"/>
        </w:rPr>
        <w:t xml:space="preserve"> </w:t>
      </w:r>
      <w:r w:rsidR="004356CC" w:rsidRPr="005E10DA">
        <w:rPr>
          <w:rFonts w:asciiTheme="minorHAnsi" w:hAnsiTheme="minorHAnsi" w:cstheme="minorHAnsi"/>
          <w:sz w:val="18"/>
          <w:szCs w:val="18"/>
          <w:bdr w:val="single" w:sz="8" w:space="0" w:color="auto" w:frame="1"/>
          <w:lang w:val="fr-FR" w:eastAsia="fr-FR"/>
        </w:rPr>
        <w:t xml:space="preserve">    </w:t>
      </w:r>
      <w:r w:rsidR="004356CC" w:rsidRPr="005E10DA">
        <w:rPr>
          <w:rFonts w:asciiTheme="minorHAnsi" w:hAnsiTheme="minorHAnsi" w:cstheme="minorHAnsi"/>
          <w:sz w:val="18"/>
          <w:szCs w:val="18"/>
          <w:lang w:val="fr-FR" w:eastAsia="fr-FR"/>
        </w:rPr>
        <w:t xml:space="preserve">          </w:t>
      </w:r>
      <w:r w:rsidR="004356CC" w:rsidRPr="005E10DA">
        <w:rPr>
          <w:rFonts w:asciiTheme="minorHAnsi" w:hAnsiTheme="minorHAnsi" w:cstheme="minorHAnsi"/>
          <w:sz w:val="18"/>
          <w:szCs w:val="18"/>
          <w:bdr w:val="single" w:sz="8" w:space="0" w:color="auto" w:frame="1"/>
          <w:lang w:val="fr-FR" w:eastAsia="fr-FR"/>
        </w:rPr>
        <w:t xml:space="preserve">    </w:t>
      </w:r>
      <w:r w:rsidR="004356CC" w:rsidRPr="005E10DA">
        <w:rPr>
          <w:rFonts w:asciiTheme="minorHAnsi" w:hAnsiTheme="minorHAnsi" w:cstheme="minorHAnsi"/>
          <w:sz w:val="18"/>
          <w:szCs w:val="18"/>
          <w:lang w:val="fr-FR" w:eastAsia="fr-FR"/>
        </w:rPr>
        <w:t xml:space="preserve">  </w:t>
      </w:r>
      <w:r w:rsidR="004356CC" w:rsidRPr="005E10DA">
        <w:rPr>
          <w:rFonts w:asciiTheme="minorHAnsi" w:hAnsiTheme="minorHAnsi" w:cstheme="minorHAnsi"/>
          <w:sz w:val="18"/>
          <w:szCs w:val="18"/>
          <w:bdr w:val="single" w:sz="8" w:space="0" w:color="auto" w:frame="1"/>
          <w:lang w:val="fr-FR" w:eastAsia="fr-FR"/>
        </w:rPr>
        <w:t xml:space="preserve">    </w:t>
      </w:r>
      <w:r w:rsidR="004356CC" w:rsidRPr="005E10DA">
        <w:rPr>
          <w:rFonts w:asciiTheme="minorHAnsi" w:hAnsiTheme="minorHAnsi" w:cstheme="minorHAnsi"/>
          <w:sz w:val="18"/>
          <w:szCs w:val="18"/>
          <w:lang w:val="fr-FR" w:eastAsia="fr-FR"/>
        </w:rPr>
        <w:t xml:space="preserve"> </w:t>
      </w:r>
      <w:r w:rsidR="004356CC" w:rsidRPr="005E10DA">
        <w:rPr>
          <w:rFonts w:asciiTheme="minorHAnsi" w:hAnsiTheme="minorHAnsi" w:cstheme="minorHAnsi"/>
          <w:sz w:val="18"/>
          <w:szCs w:val="18"/>
          <w:bdr w:val="single" w:sz="8" w:space="0" w:color="auto" w:frame="1"/>
          <w:lang w:val="fr-FR" w:eastAsia="fr-FR"/>
        </w:rPr>
        <w:t xml:space="preserve">    </w:t>
      </w:r>
      <w:r w:rsidR="004356CC" w:rsidRPr="005E10DA">
        <w:rPr>
          <w:rFonts w:asciiTheme="minorHAnsi" w:hAnsiTheme="minorHAnsi" w:cstheme="minorHAnsi"/>
          <w:sz w:val="18"/>
          <w:szCs w:val="18"/>
          <w:lang w:val="fr-FR" w:eastAsia="fr-FR"/>
        </w:rPr>
        <w:t xml:space="preserve">  </w:t>
      </w:r>
      <w:r w:rsidR="004356CC" w:rsidRPr="005E10DA">
        <w:rPr>
          <w:rFonts w:asciiTheme="minorHAnsi" w:hAnsiTheme="minorHAnsi" w:cstheme="minorHAnsi"/>
          <w:sz w:val="18"/>
          <w:szCs w:val="18"/>
          <w:bdr w:val="single" w:sz="8" w:space="0" w:color="auto" w:frame="1"/>
          <w:lang w:val="fr-FR" w:eastAsia="fr-FR"/>
        </w:rPr>
        <w:t xml:space="preserve">    </w:t>
      </w:r>
      <w:r w:rsidR="004356CC" w:rsidRPr="005E10DA">
        <w:rPr>
          <w:rFonts w:asciiTheme="minorHAnsi" w:hAnsiTheme="minorHAnsi" w:cstheme="minorHAnsi"/>
          <w:sz w:val="18"/>
          <w:szCs w:val="18"/>
          <w:lang w:val="fr-FR" w:eastAsia="fr-FR"/>
        </w:rPr>
        <w:t xml:space="preserve">      </w:t>
      </w:r>
      <w:r w:rsidR="004356CC" w:rsidRPr="005E10DA">
        <w:rPr>
          <w:rFonts w:asciiTheme="minorHAnsi" w:hAnsiTheme="minorHAnsi" w:cstheme="minorHAnsi"/>
          <w:sz w:val="18"/>
          <w:szCs w:val="18"/>
          <w:bdr w:val="single" w:sz="8" w:space="0" w:color="auto" w:frame="1"/>
          <w:lang w:val="fr-FR" w:eastAsia="fr-FR"/>
        </w:rPr>
        <w:t xml:space="preserve">    </w:t>
      </w:r>
      <w:r w:rsidR="004356CC" w:rsidRPr="005E10DA">
        <w:rPr>
          <w:rFonts w:asciiTheme="minorHAnsi" w:hAnsiTheme="minorHAnsi" w:cstheme="minorHAnsi"/>
          <w:sz w:val="18"/>
          <w:szCs w:val="18"/>
          <w:lang w:val="fr-FR" w:eastAsia="fr-FR"/>
        </w:rPr>
        <w:t xml:space="preserve">           </w:t>
      </w:r>
      <w:r w:rsidR="004356CC" w:rsidRPr="005E10DA">
        <w:rPr>
          <w:rFonts w:asciiTheme="minorHAnsi" w:hAnsiTheme="minorHAnsi" w:cstheme="minorHAnsi"/>
          <w:sz w:val="18"/>
          <w:szCs w:val="18"/>
          <w:bdr w:val="single" w:sz="8" w:space="0" w:color="auto" w:frame="1"/>
          <w:lang w:val="fr-FR" w:eastAsia="fr-FR"/>
        </w:rPr>
        <w:t xml:space="preserve">    </w:t>
      </w:r>
      <w:r w:rsidR="004356CC" w:rsidRPr="005E10DA">
        <w:rPr>
          <w:rFonts w:asciiTheme="minorHAnsi" w:hAnsiTheme="minorHAnsi" w:cstheme="minorHAnsi"/>
          <w:sz w:val="18"/>
          <w:szCs w:val="18"/>
          <w:lang w:val="fr-FR" w:eastAsia="fr-FR"/>
        </w:rPr>
        <w:t xml:space="preserve"> </w:t>
      </w:r>
      <w:r w:rsidR="004356CC" w:rsidRPr="005E10DA">
        <w:rPr>
          <w:rFonts w:asciiTheme="minorHAnsi" w:hAnsiTheme="minorHAnsi" w:cstheme="minorHAnsi"/>
          <w:sz w:val="18"/>
          <w:szCs w:val="18"/>
          <w:bdr w:val="single" w:sz="8" w:space="0" w:color="auto" w:frame="1"/>
          <w:lang w:val="fr-FR" w:eastAsia="fr-FR"/>
        </w:rPr>
        <w:t xml:space="preserve">    </w:t>
      </w:r>
      <w:r w:rsidR="004356CC" w:rsidRPr="005E10DA">
        <w:rPr>
          <w:rFonts w:asciiTheme="minorHAnsi" w:hAnsiTheme="minorHAnsi" w:cstheme="minorHAnsi"/>
          <w:sz w:val="18"/>
          <w:szCs w:val="18"/>
          <w:lang w:val="fr-FR" w:eastAsia="fr-FR"/>
        </w:rPr>
        <w:t xml:space="preserve">           </w:t>
      </w:r>
      <w:r w:rsidR="004356CC" w:rsidRPr="005E10DA">
        <w:rPr>
          <w:rFonts w:asciiTheme="minorHAnsi" w:hAnsiTheme="minorHAnsi" w:cstheme="minorHAnsi"/>
          <w:sz w:val="18"/>
          <w:szCs w:val="18"/>
          <w:bdr w:val="single" w:sz="8" w:space="0" w:color="auto" w:frame="1"/>
          <w:lang w:val="fr-FR" w:eastAsia="fr-FR"/>
        </w:rPr>
        <w:t xml:space="preserve">    </w:t>
      </w:r>
      <w:r w:rsidR="004356CC" w:rsidRPr="005E10DA">
        <w:rPr>
          <w:rFonts w:asciiTheme="minorHAnsi" w:hAnsiTheme="minorHAnsi" w:cstheme="minorHAnsi"/>
          <w:sz w:val="18"/>
          <w:szCs w:val="18"/>
          <w:lang w:val="fr-FR" w:eastAsia="fr-FR"/>
        </w:rPr>
        <w:t xml:space="preserve"> </w:t>
      </w:r>
      <w:r w:rsidR="004356CC" w:rsidRPr="005E10DA">
        <w:rPr>
          <w:rFonts w:asciiTheme="minorHAnsi" w:hAnsiTheme="minorHAnsi" w:cstheme="minorHAnsi"/>
          <w:sz w:val="18"/>
          <w:szCs w:val="18"/>
          <w:bdr w:val="single" w:sz="8" w:space="0" w:color="auto" w:frame="1"/>
          <w:lang w:val="fr-FR" w:eastAsia="fr-FR"/>
        </w:rPr>
        <w:t xml:space="preserve">    </w:t>
      </w:r>
      <w:r w:rsidR="004356CC" w:rsidRPr="005E10DA">
        <w:rPr>
          <w:rFonts w:asciiTheme="minorHAnsi" w:hAnsiTheme="minorHAnsi" w:cstheme="minorHAnsi"/>
          <w:sz w:val="18"/>
          <w:szCs w:val="18"/>
          <w:lang w:val="fr-FR" w:eastAsia="fr-FR"/>
        </w:rPr>
        <w:t xml:space="preserve"> </w:t>
      </w:r>
      <w:r w:rsidR="004356CC" w:rsidRPr="005E10DA">
        <w:rPr>
          <w:rFonts w:asciiTheme="minorHAnsi" w:hAnsiTheme="minorHAnsi" w:cstheme="minorHAnsi"/>
          <w:sz w:val="18"/>
          <w:szCs w:val="18"/>
          <w:bdr w:val="single" w:sz="8" w:space="0" w:color="auto" w:frame="1"/>
          <w:lang w:val="fr-FR" w:eastAsia="fr-FR"/>
        </w:rPr>
        <w:t xml:space="preserve">    </w:t>
      </w:r>
      <w:r w:rsidR="004356CC" w:rsidRPr="005E10DA">
        <w:rPr>
          <w:rFonts w:asciiTheme="minorHAnsi" w:hAnsiTheme="minorHAnsi" w:cstheme="minorHAnsi"/>
          <w:sz w:val="18"/>
          <w:szCs w:val="18"/>
          <w:lang w:val="fr-FR" w:eastAsia="fr-FR"/>
        </w:rPr>
        <w:t xml:space="preserve"> </w:t>
      </w:r>
      <w:r w:rsidR="004356CC" w:rsidRPr="005E10DA">
        <w:rPr>
          <w:rFonts w:asciiTheme="minorHAnsi" w:hAnsiTheme="minorHAnsi" w:cstheme="minorHAnsi"/>
          <w:sz w:val="18"/>
          <w:szCs w:val="18"/>
          <w:bdr w:val="single" w:sz="8" w:space="0" w:color="auto" w:frame="1"/>
          <w:lang w:val="fr-FR" w:eastAsia="fr-FR"/>
        </w:rPr>
        <w:t xml:space="preserve">    </w:t>
      </w:r>
      <w:r w:rsidR="004356CC" w:rsidRPr="005E10DA">
        <w:rPr>
          <w:rFonts w:asciiTheme="minorHAnsi" w:hAnsiTheme="minorHAnsi" w:cstheme="minorHAnsi"/>
          <w:sz w:val="18"/>
          <w:szCs w:val="18"/>
          <w:lang w:val="fr-FR" w:eastAsia="fr-FR"/>
        </w:rPr>
        <w:t xml:space="preserve"> </w:t>
      </w:r>
      <w:r w:rsidR="004356CC" w:rsidRPr="005E10DA">
        <w:rPr>
          <w:rFonts w:asciiTheme="minorHAnsi" w:hAnsiTheme="minorHAnsi" w:cstheme="minorHAnsi"/>
          <w:sz w:val="18"/>
          <w:szCs w:val="18"/>
          <w:bdr w:val="single" w:sz="8" w:space="0" w:color="auto" w:frame="1"/>
          <w:lang w:val="fr-FR" w:eastAsia="fr-FR"/>
        </w:rPr>
        <w:t xml:space="preserve">    </w:t>
      </w:r>
      <w:r w:rsidR="004356CC" w:rsidRPr="005E10DA">
        <w:rPr>
          <w:rFonts w:asciiTheme="minorHAnsi" w:hAnsiTheme="minorHAnsi" w:cstheme="minorHAnsi"/>
          <w:sz w:val="18"/>
          <w:szCs w:val="18"/>
          <w:lang w:val="fr-FR" w:eastAsia="fr-FR"/>
        </w:rPr>
        <w:t> </w:t>
      </w:r>
    </w:p>
    <w:p w14:paraId="0228B7BF" w14:textId="77777777" w:rsidR="004356CC" w:rsidRPr="005E10DA" w:rsidRDefault="004356CC" w:rsidP="004356CC">
      <w:pPr>
        <w:tabs>
          <w:tab w:val="left" w:pos="0"/>
          <w:tab w:val="center" w:pos="4536"/>
          <w:tab w:val="right" w:pos="9072"/>
        </w:tabs>
        <w:ind w:hanging="540"/>
        <w:rPr>
          <w:rFonts w:asciiTheme="minorHAnsi" w:hAnsiTheme="minorHAnsi" w:cstheme="minorHAnsi"/>
          <w:b/>
          <w:sz w:val="18"/>
          <w:szCs w:val="18"/>
          <w:lang w:val="ro-RO"/>
        </w:rPr>
      </w:pPr>
    </w:p>
    <w:p w14:paraId="6F1DC398" w14:textId="77777777" w:rsidR="004356CC" w:rsidRPr="005E10DA" w:rsidRDefault="004356CC" w:rsidP="004356CC">
      <w:pPr>
        <w:tabs>
          <w:tab w:val="left" w:pos="0"/>
        </w:tabs>
        <w:ind w:hanging="540"/>
        <w:rPr>
          <w:rFonts w:asciiTheme="minorHAnsi" w:hAnsiTheme="minorHAnsi" w:cstheme="minorHAnsi"/>
          <w:sz w:val="18"/>
          <w:szCs w:val="18"/>
          <w:lang w:val="ro-RO"/>
        </w:rPr>
      </w:pPr>
      <w:r w:rsidRPr="005E10DA">
        <w:rPr>
          <w:rFonts w:asciiTheme="minorHAnsi" w:hAnsiTheme="minorHAnsi" w:cstheme="minorHAnsi"/>
          <w:sz w:val="18"/>
          <w:szCs w:val="18"/>
          <w:lang w:val="ro-RO"/>
        </w:rPr>
        <w:t xml:space="preserve">    </w:t>
      </w:r>
      <w:r w:rsidR="00DA6973" w:rsidRPr="005E10DA">
        <w:rPr>
          <w:rFonts w:asciiTheme="minorHAnsi" w:hAnsiTheme="minorHAnsi" w:cstheme="minorHAnsi"/>
          <w:sz w:val="18"/>
          <w:szCs w:val="18"/>
          <w:lang w:val="ro-RO"/>
        </w:rPr>
        <w:t xml:space="preserve">  </w:t>
      </w:r>
      <w:r w:rsidRPr="005E10DA">
        <w:rPr>
          <w:rFonts w:asciiTheme="minorHAnsi" w:hAnsiTheme="minorHAnsi" w:cstheme="minorHAnsi"/>
          <w:sz w:val="18"/>
          <w:szCs w:val="18"/>
          <w:lang w:val="ro-RO"/>
        </w:rPr>
        <w:t xml:space="preserve"> </w:t>
      </w:r>
      <w:r w:rsidR="00DA6973" w:rsidRPr="005E10DA">
        <w:rPr>
          <w:rFonts w:asciiTheme="minorHAnsi" w:hAnsiTheme="minorHAnsi" w:cstheme="minorHAnsi"/>
          <w:sz w:val="18"/>
          <w:szCs w:val="18"/>
          <w:lang w:val="ro-RO"/>
        </w:rPr>
        <w:t xml:space="preserve">    Tip           </w:t>
      </w:r>
      <w:r w:rsidRPr="005E10DA">
        <w:rPr>
          <w:rFonts w:asciiTheme="minorHAnsi" w:hAnsiTheme="minorHAnsi" w:cstheme="minorHAnsi"/>
          <w:sz w:val="18"/>
          <w:szCs w:val="18"/>
          <w:lang w:val="ro-RO"/>
        </w:rPr>
        <w:t xml:space="preserve">Codificare  </w:t>
      </w:r>
      <w:r w:rsidRPr="005E10DA">
        <w:rPr>
          <w:rFonts w:asciiTheme="minorHAnsi" w:hAnsiTheme="minorHAnsi" w:cstheme="minorHAnsi"/>
          <w:sz w:val="18"/>
          <w:szCs w:val="18"/>
          <w:lang w:val="ro-RO"/>
        </w:rPr>
        <w:tab/>
        <w:t xml:space="preserve"> Co</w:t>
      </w:r>
      <w:r w:rsidR="00DA6973" w:rsidRPr="005E10DA">
        <w:rPr>
          <w:rFonts w:asciiTheme="minorHAnsi" w:hAnsiTheme="minorHAnsi" w:cstheme="minorHAnsi"/>
          <w:sz w:val="18"/>
          <w:szCs w:val="18"/>
          <w:lang w:val="ro-RO"/>
        </w:rPr>
        <w:t xml:space="preserve"> </w:t>
      </w:r>
      <w:r w:rsidRPr="005E10DA">
        <w:rPr>
          <w:rFonts w:asciiTheme="minorHAnsi" w:hAnsiTheme="minorHAnsi" w:cstheme="minorHAnsi"/>
          <w:sz w:val="18"/>
          <w:szCs w:val="18"/>
          <w:lang w:val="ro-RO"/>
        </w:rPr>
        <w:t xml:space="preserve">dificare </w:t>
      </w:r>
      <w:r w:rsidRPr="005E10DA">
        <w:rPr>
          <w:rFonts w:asciiTheme="minorHAnsi" w:hAnsiTheme="minorHAnsi" w:cstheme="minorHAnsi"/>
          <w:sz w:val="18"/>
          <w:szCs w:val="18"/>
          <w:lang w:val="ro-RO"/>
        </w:rPr>
        <w:tab/>
        <w:t>Codificare          Licitaţie de           Cod</w:t>
      </w:r>
      <w:r w:rsidRPr="005E10DA">
        <w:rPr>
          <w:rFonts w:asciiTheme="minorHAnsi" w:hAnsiTheme="minorHAnsi" w:cstheme="minorHAnsi"/>
          <w:sz w:val="18"/>
          <w:szCs w:val="18"/>
          <w:lang w:val="ro-RO"/>
        </w:rPr>
        <w:tab/>
        <w:t xml:space="preserve">     Cod</w:t>
      </w:r>
      <w:r w:rsidRPr="005E10DA">
        <w:rPr>
          <w:rFonts w:asciiTheme="minorHAnsi" w:hAnsiTheme="minorHAnsi" w:cstheme="minorHAnsi"/>
          <w:sz w:val="18"/>
          <w:szCs w:val="18"/>
          <w:lang w:val="ro-RO"/>
        </w:rPr>
        <w:tab/>
        <w:t xml:space="preserve">     Număr de ordine</w:t>
      </w:r>
    </w:p>
    <w:p w14:paraId="63E59AAD" w14:textId="77777777" w:rsidR="004356CC" w:rsidRPr="005E10DA" w:rsidRDefault="004356CC" w:rsidP="004356CC">
      <w:pPr>
        <w:tabs>
          <w:tab w:val="left" w:pos="0"/>
        </w:tabs>
        <w:ind w:hanging="540"/>
        <w:rPr>
          <w:rFonts w:asciiTheme="minorHAnsi" w:hAnsiTheme="minorHAnsi" w:cstheme="minorHAnsi"/>
          <w:sz w:val="18"/>
          <w:szCs w:val="18"/>
          <w:lang w:val="ro-RO"/>
        </w:rPr>
      </w:pPr>
      <w:r w:rsidRPr="005E10DA">
        <w:rPr>
          <w:rFonts w:asciiTheme="minorHAnsi" w:hAnsiTheme="minorHAnsi" w:cstheme="minorHAnsi"/>
          <w:sz w:val="18"/>
          <w:szCs w:val="18"/>
          <w:lang w:val="ro-RO"/>
        </w:rPr>
        <w:t xml:space="preserve">    </w:t>
      </w:r>
      <w:r w:rsidR="00DA6973" w:rsidRPr="005E10DA">
        <w:rPr>
          <w:rFonts w:asciiTheme="minorHAnsi" w:hAnsiTheme="minorHAnsi" w:cstheme="minorHAnsi"/>
          <w:sz w:val="18"/>
          <w:szCs w:val="18"/>
          <w:lang w:val="ro-RO"/>
        </w:rPr>
        <w:t xml:space="preserve">   </w:t>
      </w:r>
      <w:r w:rsidRPr="005E10DA">
        <w:rPr>
          <w:rFonts w:asciiTheme="minorHAnsi" w:hAnsiTheme="minorHAnsi" w:cstheme="minorHAnsi"/>
          <w:sz w:val="18"/>
          <w:szCs w:val="18"/>
          <w:lang w:val="ro-RO"/>
        </w:rPr>
        <w:t xml:space="preserve"> </w:t>
      </w:r>
      <w:r w:rsidR="00DA6973" w:rsidRPr="005E10DA">
        <w:rPr>
          <w:rFonts w:asciiTheme="minorHAnsi" w:hAnsiTheme="minorHAnsi" w:cstheme="minorHAnsi"/>
          <w:sz w:val="18"/>
          <w:szCs w:val="18"/>
          <w:lang w:val="ro-RO"/>
        </w:rPr>
        <w:t xml:space="preserve">  Cerere       </w:t>
      </w:r>
      <w:r w:rsidRPr="005E10DA">
        <w:rPr>
          <w:rFonts w:asciiTheme="minorHAnsi" w:hAnsiTheme="minorHAnsi" w:cstheme="minorHAnsi"/>
          <w:sz w:val="18"/>
          <w:szCs w:val="18"/>
          <w:lang w:val="ro-RO"/>
        </w:rPr>
        <w:t xml:space="preserve">Măsură </w:t>
      </w:r>
      <w:r w:rsidRPr="005E10DA">
        <w:rPr>
          <w:rFonts w:asciiTheme="minorHAnsi" w:hAnsiTheme="minorHAnsi" w:cstheme="minorHAnsi"/>
          <w:sz w:val="18"/>
          <w:szCs w:val="18"/>
          <w:lang w:val="ro-RO"/>
        </w:rPr>
        <w:tab/>
        <w:t xml:space="preserve"> Sub-Măsură</w:t>
      </w:r>
      <w:r w:rsidRPr="005E10DA">
        <w:rPr>
          <w:rFonts w:asciiTheme="minorHAnsi" w:hAnsiTheme="minorHAnsi" w:cstheme="minorHAnsi"/>
          <w:sz w:val="18"/>
          <w:szCs w:val="18"/>
          <w:lang w:val="ro-RO"/>
        </w:rPr>
        <w:tab/>
        <w:t>de rezervă          proiecte</w:t>
      </w:r>
      <w:r w:rsidRPr="005E10DA">
        <w:rPr>
          <w:rFonts w:asciiTheme="minorHAnsi" w:hAnsiTheme="minorHAnsi" w:cstheme="minorHAnsi"/>
          <w:sz w:val="18"/>
          <w:szCs w:val="18"/>
          <w:lang w:val="ro-RO"/>
        </w:rPr>
        <w:tab/>
        <w:t xml:space="preserve">    regiune   Judeţ</w:t>
      </w:r>
      <w:r w:rsidRPr="005E10DA">
        <w:rPr>
          <w:rFonts w:asciiTheme="minorHAnsi" w:hAnsiTheme="minorHAnsi" w:cstheme="minorHAnsi"/>
          <w:sz w:val="18"/>
          <w:szCs w:val="18"/>
          <w:lang w:val="ro-RO"/>
        </w:rPr>
        <w:tab/>
        <w:t xml:space="preserve">     de înregistrare </w:t>
      </w:r>
    </w:p>
    <w:p w14:paraId="7A6BC45F" w14:textId="77777777" w:rsidR="004356CC" w:rsidRPr="005E10DA" w:rsidRDefault="004356CC" w:rsidP="004356CC">
      <w:pPr>
        <w:pStyle w:val="BodyText3"/>
        <w:tabs>
          <w:tab w:val="left" w:pos="0"/>
        </w:tabs>
        <w:ind w:hanging="540"/>
        <w:jc w:val="left"/>
        <w:rPr>
          <w:rFonts w:asciiTheme="minorHAnsi" w:hAnsiTheme="minorHAnsi" w:cstheme="minorHAnsi"/>
          <w:b w:val="0"/>
          <w:sz w:val="24"/>
          <w:szCs w:val="24"/>
          <w:lang w:val="ro-RO"/>
        </w:rPr>
      </w:pPr>
      <w:r w:rsidRPr="005E10DA">
        <w:rPr>
          <w:rFonts w:asciiTheme="minorHAnsi" w:hAnsiTheme="minorHAnsi" w:cstheme="minorHAnsi"/>
          <w:b w:val="0"/>
          <w:bCs w:val="0"/>
          <w:sz w:val="18"/>
          <w:szCs w:val="18"/>
          <w:lang w:val="ro-RO"/>
        </w:rPr>
        <w:t xml:space="preserve">  </w:t>
      </w:r>
      <w:r w:rsidR="00DA6973" w:rsidRPr="005E10DA">
        <w:rPr>
          <w:rFonts w:asciiTheme="minorHAnsi" w:hAnsiTheme="minorHAnsi" w:cstheme="minorHAnsi"/>
          <w:b w:val="0"/>
          <w:bCs w:val="0"/>
          <w:sz w:val="18"/>
          <w:szCs w:val="18"/>
          <w:lang w:val="ro-RO"/>
        </w:rPr>
        <w:t xml:space="preserve">    </w:t>
      </w:r>
      <w:r w:rsidRPr="005E10DA">
        <w:rPr>
          <w:rFonts w:asciiTheme="minorHAnsi" w:hAnsiTheme="minorHAnsi" w:cstheme="minorHAnsi"/>
          <w:b w:val="0"/>
          <w:bCs w:val="0"/>
          <w:sz w:val="18"/>
          <w:szCs w:val="18"/>
          <w:lang w:val="ro-RO"/>
        </w:rPr>
        <w:t xml:space="preserve"> </w:t>
      </w:r>
      <w:r w:rsidR="00DA6973" w:rsidRPr="005E10DA">
        <w:rPr>
          <w:rFonts w:asciiTheme="minorHAnsi" w:hAnsiTheme="minorHAnsi" w:cstheme="minorHAnsi"/>
          <w:b w:val="0"/>
          <w:bCs w:val="0"/>
          <w:sz w:val="18"/>
          <w:szCs w:val="18"/>
          <w:lang w:val="ro-RO"/>
        </w:rPr>
        <w:t xml:space="preserve">    </w:t>
      </w:r>
      <w:r w:rsidRPr="005E10DA">
        <w:rPr>
          <w:rFonts w:asciiTheme="minorHAnsi" w:hAnsiTheme="minorHAnsi" w:cstheme="minorHAnsi"/>
          <w:b w:val="0"/>
          <w:bCs w:val="0"/>
          <w:sz w:val="18"/>
          <w:szCs w:val="18"/>
          <w:lang w:val="ro-RO"/>
        </w:rPr>
        <w:t>Finanţare</w:t>
      </w:r>
      <w:r w:rsidRPr="005E10DA">
        <w:rPr>
          <w:rFonts w:asciiTheme="minorHAnsi" w:hAnsiTheme="minorHAnsi" w:cstheme="minorHAnsi"/>
          <w:b w:val="0"/>
          <w:bCs w:val="0"/>
          <w:sz w:val="18"/>
          <w:szCs w:val="18"/>
          <w:lang w:val="ro-RO"/>
        </w:rPr>
        <w:tab/>
      </w:r>
    </w:p>
    <w:p w14:paraId="13597570" w14:textId="77777777" w:rsidR="00A978E4" w:rsidRPr="005E10DA" w:rsidRDefault="004356CC" w:rsidP="005D22FC">
      <w:pPr>
        <w:tabs>
          <w:tab w:val="center" w:pos="4536"/>
          <w:tab w:val="right" w:pos="9072"/>
        </w:tabs>
        <w:rPr>
          <w:rFonts w:asciiTheme="minorHAnsi" w:hAnsiTheme="minorHAnsi" w:cs="Arial"/>
          <w:b/>
          <w:lang w:val="ro-RO" w:eastAsia="fr-FR"/>
        </w:rPr>
      </w:pP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r w:rsidRPr="005E10DA">
        <w:rPr>
          <w:rFonts w:asciiTheme="minorHAnsi" w:hAnsiTheme="minorHAnsi" w:cstheme="minorHAnsi"/>
          <w:sz w:val="18"/>
          <w:szCs w:val="18"/>
          <w:lang w:val="fr-FR" w:eastAsia="fr-FR"/>
        </w:rPr>
        <w:t xml:space="preserve"> </w:t>
      </w:r>
      <w:r w:rsidRPr="005E10DA">
        <w:rPr>
          <w:rFonts w:asciiTheme="minorHAnsi" w:hAnsiTheme="minorHAnsi" w:cstheme="minorHAnsi"/>
          <w:sz w:val="18"/>
          <w:szCs w:val="18"/>
          <w:bdr w:val="single" w:sz="8" w:space="0" w:color="auto" w:frame="1"/>
          <w:lang w:val="fr-FR" w:eastAsia="fr-FR"/>
        </w:rPr>
        <w:t xml:space="preserve">    </w:t>
      </w:r>
    </w:p>
    <w:p w14:paraId="69FB0627" w14:textId="77777777" w:rsidR="00A978E4" w:rsidRPr="005E10DA" w:rsidRDefault="00A978E4" w:rsidP="005D22FC">
      <w:pPr>
        <w:rPr>
          <w:rFonts w:asciiTheme="minorHAnsi" w:eastAsia="Calibri" w:hAnsiTheme="minorHAnsi"/>
          <w:bCs/>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4703"/>
        <w:gridCol w:w="1117"/>
        <w:gridCol w:w="819"/>
        <w:gridCol w:w="826"/>
        <w:gridCol w:w="1243"/>
      </w:tblGrid>
      <w:tr w:rsidR="00A978E4" w:rsidRPr="005E10DA" w14:paraId="7DFFF6B2" w14:textId="77777777" w:rsidTr="00575A6C">
        <w:tc>
          <w:tcPr>
            <w:tcW w:w="485" w:type="dxa"/>
            <w:shd w:val="clear" w:color="auto" w:fill="auto"/>
          </w:tcPr>
          <w:p w14:paraId="5E27F669" w14:textId="77777777" w:rsidR="00A978E4" w:rsidRPr="005E10DA" w:rsidRDefault="00A978E4" w:rsidP="005D22FC">
            <w:pPr>
              <w:rPr>
                <w:rFonts w:asciiTheme="minorHAnsi" w:eastAsia="Calibri" w:hAnsiTheme="minorHAnsi"/>
                <w:b/>
                <w:bCs/>
                <w:lang w:val="pt-BR"/>
              </w:rPr>
            </w:pPr>
            <w:r w:rsidRPr="005E10DA">
              <w:rPr>
                <w:rFonts w:asciiTheme="minorHAnsi" w:eastAsia="Calibri" w:hAnsiTheme="minorHAnsi"/>
                <w:b/>
                <w:bCs/>
                <w:lang w:val="pt-BR"/>
              </w:rPr>
              <w:t>Nr crt</w:t>
            </w:r>
          </w:p>
        </w:tc>
        <w:tc>
          <w:tcPr>
            <w:tcW w:w="4703" w:type="dxa"/>
            <w:shd w:val="clear" w:color="auto" w:fill="auto"/>
          </w:tcPr>
          <w:p w14:paraId="3E24F7BB" w14:textId="77777777" w:rsidR="00A978E4" w:rsidRPr="005E10DA" w:rsidRDefault="00A978E4" w:rsidP="005D22FC">
            <w:pPr>
              <w:ind w:left="1052"/>
              <w:rPr>
                <w:rFonts w:asciiTheme="minorHAnsi" w:eastAsia="Calibri" w:hAnsiTheme="minorHAnsi"/>
                <w:b/>
                <w:bCs/>
                <w:lang w:val="pt-BR"/>
              </w:rPr>
            </w:pPr>
            <w:r w:rsidRPr="005E10DA">
              <w:rPr>
                <w:rFonts w:asciiTheme="minorHAnsi" w:eastAsia="Calibri" w:hAnsiTheme="minorHAnsi"/>
                <w:b/>
                <w:bCs/>
                <w:lang w:val="pt-BR"/>
              </w:rPr>
              <w:t>Document de verificat</w:t>
            </w:r>
          </w:p>
        </w:tc>
        <w:tc>
          <w:tcPr>
            <w:tcW w:w="1117" w:type="dxa"/>
            <w:shd w:val="clear" w:color="auto" w:fill="auto"/>
          </w:tcPr>
          <w:p w14:paraId="2B4095C1" w14:textId="77777777" w:rsidR="00A978E4" w:rsidRPr="005E10DA" w:rsidRDefault="00A978E4" w:rsidP="005D22FC">
            <w:pPr>
              <w:rPr>
                <w:rFonts w:asciiTheme="minorHAnsi" w:eastAsia="Calibri" w:hAnsiTheme="minorHAnsi"/>
                <w:b/>
                <w:bCs/>
                <w:lang w:val="pt-BR"/>
              </w:rPr>
            </w:pPr>
            <w:r w:rsidRPr="005E10DA">
              <w:rPr>
                <w:rFonts w:asciiTheme="minorHAnsi" w:eastAsia="Calibri" w:hAnsiTheme="minorHAnsi"/>
                <w:b/>
                <w:bCs/>
                <w:lang w:val="pt-BR"/>
              </w:rPr>
              <w:t>DA</w:t>
            </w:r>
          </w:p>
        </w:tc>
        <w:tc>
          <w:tcPr>
            <w:tcW w:w="819" w:type="dxa"/>
            <w:shd w:val="clear" w:color="auto" w:fill="auto"/>
          </w:tcPr>
          <w:p w14:paraId="67BDD844" w14:textId="77777777" w:rsidR="00A978E4" w:rsidRPr="005E10DA" w:rsidRDefault="00A978E4" w:rsidP="005D22FC">
            <w:pPr>
              <w:rPr>
                <w:rFonts w:asciiTheme="minorHAnsi" w:eastAsia="Calibri" w:hAnsiTheme="minorHAnsi"/>
                <w:b/>
                <w:bCs/>
                <w:lang w:val="pt-BR"/>
              </w:rPr>
            </w:pPr>
            <w:r w:rsidRPr="005E10DA">
              <w:rPr>
                <w:rFonts w:asciiTheme="minorHAnsi" w:eastAsia="Calibri" w:hAnsiTheme="minorHAnsi"/>
                <w:b/>
                <w:bCs/>
                <w:lang w:val="pt-BR"/>
              </w:rPr>
              <w:t>NU</w:t>
            </w:r>
          </w:p>
        </w:tc>
        <w:tc>
          <w:tcPr>
            <w:tcW w:w="826" w:type="dxa"/>
            <w:shd w:val="clear" w:color="auto" w:fill="auto"/>
          </w:tcPr>
          <w:p w14:paraId="791E89A8" w14:textId="77777777" w:rsidR="00A978E4" w:rsidRPr="005E10DA" w:rsidRDefault="00A978E4" w:rsidP="005D22FC">
            <w:pPr>
              <w:rPr>
                <w:rFonts w:asciiTheme="minorHAnsi" w:eastAsia="Calibri" w:hAnsiTheme="minorHAnsi"/>
                <w:b/>
                <w:bCs/>
                <w:lang w:val="pt-BR"/>
              </w:rPr>
            </w:pPr>
            <w:r w:rsidRPr="005E10DA">
              <w:rPr>
                <w:rFonts w:asciiTheme="minorHAnsi" w:eastAsia="Calibri" w:hAnsiTheme="minorHAnsi"/>
                <w:b/>
                <w:bCs/>
                <w:lang w:val="pt-BR"/>
              </w:rPr>
              <w:t>Nu este cazul</w:t>
            </w:r>
          </w:p>
        </w:tc>
        <w:tc>
          <w:tcPr>
            <w:tcW w:w="1243" w:type="dxa"/>
            <w:shd w:val="clear" w:color="auto" w:fill="auto"/>
          </w:tcPr>
          <w:p w14:paraId="2393F3E2" w14:textId="77777777" w:rsidR="00A978E4" w:rsidRPr="005E10DA" w:rsidRDefault="00A978E4" w:rsidP="005D22FC">
            <w:pPr>
              <w:rPr>
                <w:rFonts w:asciiTheme="minorHAnsi" w:eastAsia="Calibri" w:hAnsiTheme="minorHAnsi"/>
                <w:b/>
                <w:bCs/>
                <w:lang w:val="pt-BR"/>
              </w:rPr>
            </w:pPr>
            <w:r w:rsidRPr="005E10DA">
              <w:rPr>
                <w:rFonts w:asciiTheme="minorHAnsi" w:eastAsia="Calibri" w:hAnsiTheme="minorHAnsi"/>
                <w:b/>
                <w:bCs/>
                <w:lang w:val="pt-BR"/>
              </w:rPr>
              <w:t>Observații</w:t>
            </w:r>
          </w:p>
        </w:tc>
      </w:tr>
      <w:tr w:rsidR="00683F89" w:rsidRPr="005E10DA" w14:paraId="006028A3" w14:textId="77777777" w:rsidTr="00575A6C">
        <w:tc>
          <w:tcPr>
            <w:tcW w:w="485" w:type="dxa"/>
            <w:shd w:val="clear" w:color="auto" w:fill="auto"/>
          </w:tcPr>
          <w:p w14:paraId="5FA80372" w14:textId="77777777" w:rsidR="00683F89" w:rsidRPr="005E10DA" w:rsidRDefault="00683F89" w:rsidP="005D22FC">
            <w:pPr>
              <w:rPr>
                <w:rFonts w:asciiTheme="minorHAnsi" w:eastAsia="Calibri" w:hAnsiTheme="minorHAnsi"/>
                <w:bCs/>
                <w:lang w:val="pt-BR"/>
              </w:rPr>
            </w:pPr>
            <w:r w:rsidRPr="005E10DA">
              <w:rPr>
                <w:rFonts w:asciiTheme="minorHAnsi" w:eastAsia="Calibri" w:hAnsiTheme="minorHAnsi"/>
                <w:bCs/>
                <w:lang w:val="pt-BR"/>
              </w:rPr>
              <w:t>1.</w:t>
            </w:r>
          </w:p>
        </w:tc>
        <w:tc>
          <w:tcPr>
            <w:tcW w:w="4703" w:type="dxa"/>
            <w:shd w:val="clear" w:color="auto" w:fill="auto"/>
          </w:tcPr>
          <w:p w14:paraId="4B992520" w14:textId="4436E58D" w:rsidR="00683F89" w:rsidRPr="005E10DA" w:rsidRDefault="00683F89" w:rsidP="00D174D0">
            <w:pPr>
              <w:contextualSpacing/>
              <w:rPr>
                <w:rFonts w:asciiTheme="minorHAnsi" w:eastAsia="Calibri" w:hAnsiTheme="minorHAnsi"/>
                <w:bCs/>
                <w:iCs/>
                <w:lang w:val="ro-RO"/>
              </w:rPr>
            </w:pPr>
            <w:r w:rsidRPr="005E10DA">
              <w:rPr>
                <w:rFonts w:asciiTheme="minorHAnsi" w:eastAsia="Calibri" w:hAnsiTheme="minorHAnsi"/>
                <w:bCs/>
                <w:iCs/>
                <w:lang w:val="ro-RO"/>
              </w:rPr>
              <w:t>Doc. 5.</w:t>
            </w:r>
            <w:r w:rsidR="00D174D0">
              <w:rPr>
                <w:rFonts w:asciiTheme="minorHAnsi" w:eastAsia="Calibri" w:hAnsiTheme="minorHAnsi"/>
                <w:bCs/>
                <w:iCs/>
                <w:lang w:val="ro-RO"/>
              </w:rPr>
              <w:t>2</w:t>
            </w:r>
            <w:r w:rsidR="00D174D0" w:rsidRPr="005E10DA">
              <w:rPr>
                <w:rFonts w:asciiTheme="minorHAnsi" w:eastAsia="Calibri" w:hAnsiTheme="minorHAnsi"/>
                <w:bCs/>
                <w:iCs/>
                <w:lang w:val="ro-RO"/>
              </w:rPr>
              <w:t xml:space="preserve"> </w:t>
            </w:r>
            <w:r w:rsidR="00D174D0" w:rsidRPr="00D174D0">
              <w:rPr>
                <w:rFonts w:asciiTheme="minorHAnsi" w:eastAsia="Calibri" w:hAnsiTheme="minorHAnsi"/>
                <w:b/>
                <w:bCs/>
                <w:iCs/>
                <w:lang w:val="ro-RO"/>
              </w:rPr>
              <w:t>Decizia etapei de încadrare (ca document final) /ACORD DE MEDIU emis de APM județean</w:t>
            </w:r>
          </w:p>
        </w:tc>
        <w:tc>
          <w:tcPr>
            <w:tcW w:w="1117" w:type="dxa"/>
            <w:shd w:val="clear" w:color="auto" w:fill="auto"/>
            <w:vAlign w:val="center"/>
          </w:tcPr>
          <w:p w14:paraId="4D320801" w14:textId="77777777" w:rsidR="00683F89" w:rsidRPr="005E10DA" w:rsidRDefault="00683F89" w:rsidP="00F5694E">
            <w:pPr>
              <w:spacing w:after="200" w:line="276" w:lineRule="auto"/>
              <w:ind w:left="144"/>
              <w:contextualSpacing/>
              <w:jc w:val="center"/>
              <w:rPr>
                <w:rFonts w:asciiTheme="minorHAnsi" w:eastAsia="Calibri" w:hAnsiTheme="minorHAnsi"/>
                <w:b/>
                <w:bCs/>
                <w:lang w:val="pt-BR"/>
              </w:rPr>
            </w:pPr>
            <w:r w:rsidRPr="005E10DA">
              <w:rPr>
                <w:rFonts w:ascii="Calibri" w:hAnsi="Calibri"/>
                <w:b/>
                <w:noProof/>
                <w:sz w:val="22"/>
                <w:szCs w:val="22"/>
                <w:lang w:val="ro-RO" w:eastAsia="ro-RO"/>
              </w:rPr>
              <w:sym w:font="Wingdings" w:char="F06F"/>
            </w:r>
          </w:p>
        </w:tc>
        <w:tc>
          <w:tcPr>
            <w:tcW w:w="819" w:type="dxa"/>
            <w:shd w:val="clear" w:color="auto" w:fill="auto"/>
            <w:vAlign w:val="center"/>
          </w:tcPr>
          <w:p w14:paraId="1369DDDE" w14:textId="77777777" w:rsidR="00683F89" w:rsidRPr="005E10DA" w:rsidRDefault="00683F89" w:rsidP="00F5694E">
            <w:pPr>
              <w:jc w:val="center"/>
              <w:rPr>
                <w:rFonts w:asciiTheme="minorHAnsi" w:eastAsia="Calibri" w:hAnsiTheme="minorHAnsi"/>
                <w:b/>
                <w:bCs/>
                <w:lang w:val="pt-BR"/>
              </w:rPr>
            </w:pPr>
            <w:r w:rsidRPr="005E10DA">
              <w:rPr>
                <w:rFonts w:ascii="Calibri" w:hAnsi="Calibri"/>
                <w:b/>
                <w:noProof/>
                <w:sz w:val="22"/>
                <w:szCs w:val="22"/>
                <w:lang w:val="ro-RO" w:eastAsia="ro-RO"/>
              </w:rPr>
              <w:sym w:font="Wingdings" w:char="F06F"/>
            </w:r>
          </w:p>
        </w:tc>
        <w:tc>
          <w:tcPr>
            <w:tcW w:w="826" w:type="dxa"/>
            <w:shd w:val="clear" w:color="auto" w:fill="auto"/>
            <w:vAlign w:val="center"/>
          </w:tcPr>
          <w:p w14:paraId="5F713668" w14:textId="77777777" w:rsidR="00683F89" w:rsidRPr="005E10DA" w:rsidRDefault="00D174D0" w:rsidP="00F5694E">
            <w:pPr>
              <w:jc w:val="center"/>
              <w:rPr>
                <w:rFonts w:asciiTheme="minorHAnsi" w:eastAsia="Calibri" w:hAnsiTheme="minorHAnsi"/>
                <w:b/>
                <w:bCs/>
                <w:lang w:val="pt-BR"/>
              </w:rPr>
            </w:pPr>
            <w:r w:rsidRPr="005E10DA">
              <w:rPr>
                <w:rFonts w:ascii="Calibri" w:hAnsi="Calibri"/>
                <w:b/>
                <w:noProof/>
                <w:sz w:val="22"/>
                <w:szCs w:val="22"/>
                <w:lang w:val="ro-RO" w:eastAsia="ro-RO"/>
              </w:rPr>
              <w:sym w:font="Wingdings" w:char="F06F"/>
            </w:r>
          </w:p>
        </w:tc>
        <w:tc>
          <w:tcPr>
            <w:tcW w:w="1243" w:type="dxa"/>
            <w:shd w:val="clear" w:color="auto" w:fill="auto"/>
          </w:tcPr>
          <w:p w14:paraId="15412CCB" w14:textId="77777777" w:rsidR="00683F89" w:rsidRPr="005E10DA" w:rsidRDefault="00683F89" w:rsidP="005D22FC">
            <w:pPr>
              <w:rPr>
                <w:rFonts w:asciiTheme="minorHAnsi" w:eastAsia="Calibri" w:hAnsiTheme="minorHAnsi"/>
                <w:b/>
                <w:bCs/>
                <w:lang w:val="pt-BR"/>
              </w:rPr>
            </w:pPr>
          </w:p>
        </w:tc>
      </w:tr>
      <w:tr w:rsidR="00683F89" w:rsidRPr="005E10DA" w14:paraId="7A00B7B6" w14:textId="77777777" w:rsidTr="00575A6C">
        <w:tc>
          <w:tcPr>
            <w:tcW w:w="485" w:type="dxa"/>
            <w:shd w:val="clear" w:color="auto" w:fill="auto"/>
          </w:tcPr>
          <w:p w14:paraId="0403B43C" w14:textId="77777777" w:rsidR="00683F89" w:rsidRPr="005E10DA" w:rsidRDefault="00683F89" w:rsidP="005D22FC">
            <w:pPr>
              <w:rPr>
                <w:rFonts w:asciiTheme="minorHAnsi" w:eastAsia="Calibri" w:hAnsiTheme="minorHAnsi"/>
                <w:bCs/>
                <w:lang w:val="pt-BR"/>
              </w:rPr>
            </w:pPr>
            <w:r w:rsidRPr="005E10DA">
              <w:rPr>
                <w:rFonts w:asciiTheme="minorHAnsi" w:eastAsia="Calibri" w:hAnsiTheme="minorHAnsi"/>
                <w:bCs/>
                <w:lang w:val="pt-BR"/>
              </w:rPr>
              <w:t>2.</w:t>
            </w:r>
          </w:p>
        </w:tc>
        <w:tc>
          <w:tcPr>
            <w:tcW w:w="4703" w:type="dxa"/>
            <w:shd w:val="clear" w:color="auto" w:fill="auto"/>
          </w:tcPr>
          <w:p w14:paraId="1D260C0F" w14:textId="16892F99" w:rsidR="00381045" w:rsidRPr="005E10DA" w:rsidRDefault="00683F89" w:rsidP="00720F3E">
            <w:pPr>
              <w:tabs>
                <w:tab w:val="left" w:pos="938"/>
              </w:tabs>
              <w:contextualSpacing/>
              <w:jc w:val="both"/>
              <w:rPr>
                <w:rFonts w:asciiTheme="minorHAnsi" w:eastAsia="Calibri" w:hAnsiTheme="minorHAnsi"/>
                <w:bCs/>
                <w:iCs/>
                <w:lang w:val="ro-RO"/>
              </w:rPr>
            </w:pPr>
            <w:r w:rsidRPr="005E10DA">
              <w:rPr>
                <w:rFonts w:asciiTheme="minorHAnsi" w:eastAsia="Calibri" w:hAnsiTheme="minorHAnsi"/>
                <w:bCs/>
                <w:iCs/>
                <w:lang w:val="ro-RO"/>
              </w:rPr>
              <w:t xml:space="preserve">Doc 6.1 </w:t>
            </w:r>
            <w:r w:rsidR="00381045" w:rsidRPr="005E10DA">
              <w:rPr>
                <w:rFonts w:asciiTheme="minorHAnsi" w:eastAsia="Calibri" w:hAnsiTheme="minorHAnsi"/>
                <w:b/>
                <w:bCs/>
                <w:iCs/>
                <w:lang w:val="ro-RO"/>
              </w:rPr>
              <w:t>Cer</w:t>
            </w:r>
            <w:r w:rsidR="00720F3E">
              <w:rPr>
                <w:rFonts w:asciiTheme="minorHAnsi" w:eastAsia="Calibri" w:hAnsiTheme="minorHAnsi"/>
                <w:b/>
                <w:bCs/>
                <w:iCs/>
                <w:lang w:val="ro-RO"/>
              </w:rPr>
              <w:t>t</w:t>
            </w:r>
            <w:r w:rsidR="00381045" w:rsidRPr="005E10DA">
              <w:rPr>
                <w:rFonts w:asciiTheme="minorHAnsi" w:eastAsia="Calibri" w:hAnsiTheme="minorHAnsi"/>
                <w:b/>
                <w:bCs/>
                <w:iCs/>
                <w:lang w:val="ro-RO"/>
              </w:rPr>
              <w:t xml:space="preserve">ificate care să ateste lipsa datoriilor locale </w:t>
            </w:r>
            <w:r w:rsidRPr="005E10DA">
              <w:rPr>
                <w:rFonts w:asciiTheme="minorHAnsi" w:eastAsia="Calibri" w:hAnsiTheme="minorHAnsi"/>
                <w:bCs/>
                <w:iCs/>
                <w:lang w:val="ro-RO"/>
              </w:rPr>
              <w:t xml:space="preserve">emise de primăriile pe raza cărora </w:t>
            </w:r>
            <w:r w:rsidR="00720F3E">
              <w:rPr>
                <w:rFonts w:asciiTheme="minorHAnsi" w:eastAsia="Calibri" w:hAnsiTheme="minorHAnsi"/>
                <w:bCs/>
                <w:iCs/>
                <w:lang w:val="ro-RO"/>
              </w:rPr>
              <w:t xml:space="preserve">solicitanții </w:t>
            </w:r>
            <w:r w:rsidRPr="005E10DA">
              <w:rPr>
                <w:rFonts w:asciiTheme="minorHAnsi" w:eastAsia="Calibri" w:hAnsiTheme="minorHAnsi"/>
                <w:bCs/>
                <w:iCs/>
                <w:lang w:val="ro-RO"/>
              </w:rPr>
              <w:t>îşi au sediul social și puncte</w:t>
            </w:r>
            <w:r w:rsidR="00720F3E">
              <w:rPr>
                <w:rFonts w:asciiTheme="minorHAnsi" w:eastAsia="Calibri" w:hAnsiTheme="minorHAnsi"/>
                <w:bCs/>
                <w:iCs/>
                <w:lang w:val="ro-RO"/>
              </w:rPr>
              <w:t>le</w:t>
            </w:r>
            <w:r w:rsidRPr="005E10DA">
              <w:rPr>
                <w:rFonts w:asciiTheme="minorHAnsi" w:eastAsia="Calibri" w:hAnsiTheme="minorHAnsi"/>
                <w:bCs/>
                <w:iCs/>
                <w:lang w:val="ro-RO"/>
              </w:rPr>
              <w:t xml:space="preserve"> de lucru (numai în cazul în care solicitantul este proprietar asupra imobilelor).</w:t>
            </w:r>
          </w:p>
        </w:tc>
        <w:tc>
          <w:tcPr>
            <w:tcW w:w="1117" w:type="dxa"/>
            <w:shd w:val="clear" w:color="auto" w:fill="auto"/>
            <w:vAlign w:val="center"/>
          </w:tcPr>
          <w:p w14:paraId="57A96E61" w14:textId="77777777" w:rsidR="00683F89" w:rsidRPr="005E10DA" w:rsidRDefault="00683F89" w:rsidP="00F5694E">
            <w:pPr>
              <w:spacing w:after="200" w:line="276" w:lineRule="auto"/>
              <w:ind w:left="144"/>
              <w:contextualSpacing/>
              <w:jc w:val="center"/>
              <w:rPr>
                <w:rFonts w:asciiTheme="minorHAnsi" w:eastAsia="Calibri" w:hAnsiTheme="minorHAnsi"/>
                <w:b/>
                <w:bCs/>
                <w:lang w:val="pt-BR"/>
              </w:rPr>
            </w:pPr>
            <w:r w:rsidRPr="005E10DA">
              <w:rPr>
                <w:rFonts w:ascii="Calibri" w:hAnsi="Calibri"/>
                <w:b/>
                <w:noProof/>
                <w:sz w:val="22"/>
                <w:szCs w:val="22"/>
                <w:lang w:val="ro-RO" w:eastAsia="ro-RO"/>
              </w:rPr>
              <w:sym w:font="Wingdings" w:char="F06F"/>
            </w:r>
          </w:p>
        </w:tc>
        <w:tc>
          <w:tcPr>
            <w:tcW w:w="819" w:type="dxa"/>
            <w:shd w:val="clear" w:color="auto" w:fill="auto"/>
            <w:vAlign w:val="center"/>
          </w:tcPr>
          <w:p w14:paraId="19FC6B7A" w14:textId="77777777" w:rsidR="00683F89" w:rsidRPr="005E10DA" w:rsidRDefault="00683F89" w:rsidP="00F5694E">
            <w:pPr>
              <w:jc w:val="center"/>
              <w:rPr>
                <w:rFonts w:asciiTheme="minorHAnsi" w:eastAsia="Calibri" w:hAnsiTheme="minorHAnsi"/>
                <w:b/>
                <w:bCs/>
                <w:lang w:val="pt-BR"/>
              </w:rPr>
            </w:pPr>
            <w:r w:rsidRPr="005E10DA">
              <w:rPr>
                <w:rFonts w:ascii="Calibri" w:hAnsi="Calibri"/>
                <w:b/>
                <w:noProof/>
                <w:sz w:val="22"/>
                <w:szCs w:val="22"/>
                <w:lang w:val="ro-RO" w:eastAsia="ro-RO"/>
              </w:rPr>
              <w:sym w:font="Wingdings" w:char="F06F"/>
            </w:r>
          </w:p>
        </w:tc>
        <w:tc>
          <w:tcPr>
            <w:tcW w:w="826" w:type="dxa"/>
            <w:shd w:val="clear" w:color="auto" w:fill="auto"/>
            <w:vAlign w:val="center"/>
          </w:tcPr>
          <w:p w14:paraId="03B3D63B" w14:textId="77777777" w:rsidR="00683F89" w:rsidRPr="005E10DA" w:rsidRDefault="00683F89" w:rsidP="00F5694E">
            <w:pPr>
              <w:jc w:val="center"/>
              <w:rPr>
                <w:rFonts w:asciiTheme="minorHAnsi" w:eastAsia="Calibri" w:hAnsiTheme="minorHAnsi"/>
                <w:b/>
                <w:bCs/>
                <w:lang w:val="pt-BR"/>
              </w:rPr>
            </w:pPr>
            <w:r w:rsidRPr="005E10DA">
              <w:rPr>
                <w:rFonts w:ascii="Calibri" w:hAnsi="Calibri"/>
                <w:b/>
                <w:noProof/>
                <w:sz w:val="22"/>
                <w:szCs w:val="22"/>
                <w:lang w:val="ro-RO" w:eastAsia="ro-RO"/>
              </w:rPr>
              <w:sym w:font="Wingdings" w:char="F06F"/>
            </w:r>
          </w:p>
        </w:tc>
        <w:tc>
          <w:tcPr>
            <w:tcW w:w="1243" w:type="dxa"/>
            <w:shd w:val="clear" w:color="auto" w:fill="auto"/>
          </w:tcPr>
          <w:p w14:paraId="252E3DAC" w14:textId="77777777" w:rsidR="00683F89" w:rsidRPr="005E10DA" w:rsidRDefault="00683F89" w:rsidP="005D22FC">
            <w:pPr>
              <w:rPr>
                <w:rFonts w:asciiTheme="minorHAnsi" w:eastAsia="Calibri" w:hAnsiTheme="minorHAnsi"/>
                <w:b/>
                <w:bCs/>
                <w:lang w:val="pt-BR"/>
              </w:rPr>
            </w:pPr>
          </w:p>
        </w:tc>
      </w:tr>
      <w:tr w:rsidR="00683F89" w:rsidRPr="005E10DA" w14:paraId="7CC80380" w14:textId="77777777" w:rsidTr="00575A6C">
        <w:tc>
          <w:tcPr>
            <w:tcW w:w="485" w:type="dxa"/>
            <w:shd w:val="clear" w:color="auto" w:fill="auto"/>
          </w:tcPr>
          <w:p w14:paraId="0894C538" w14:textId="77777777" w:rsidR="00683F89" w:rsidRPr="005E10DA" w:rsidRDefault="00683F89" w:rsidP="005D22FC">
            <w:pPr>
              <w:rPr>
                <w:rFonts w:asciiTheme="minorHAnsi" w:eastAsia="Calibri" w:hAnsiTheme="minorHAnsi"/>
                <w:bCs/>
                <w:lang w:val="pt-BR"/>
              </w:rPr>
            </w:pPr>
            <w:r w:rsidRPr="005E10DA">
              <w:rPr>
                <w:rFonts w:asciiTheme="minorHAnsi" w:eastAsia="Calibri" w:hAnsiTheme="minorHAnsi"/>
                <w:bCs/>
                <w:lang w:val="pt-BR"/>
              </w:rPr>
              <w:t>3.</w:t>
            </w:r>
          </w:p>
        </w:tc>
        <w:tc>
          <w:tcPr>
            <w:tcW w:w="4703" w:type="dxa"/>
            <w:shd w:val="clear" w:color="auto" w:fill="auto"/>
          </w:tcPr>
          <w:p w14:paraId="4E5EB1CF" w14:textId="77777777" w:rsidR="00844294" w:rsidRDefault="00381045" w:rsidP="00844294">
            <w:pPr>
              <w:contextualSpacing/>
              <w:jc w:val="both"/>
              <w:rPr>
                <w:rFonts w:ascii="Calibri" w:eastAsia="Calibri" w:hAnsi="Calibri"/>
              </w:rPr>
            </w:pPr>
            <w:r w:rsidRPr="003B27B8">
              <w:rPr>
                <w:rFonts w:ascii="Calibri" w:eastAsia="Calibri" w:hAnsi="Calibri"/>
              </w:rPr>
              <w:t xml:space="preserve">Doc. 6.2 </w:t>
            </w:r>
            <w:r w:rsidR="00844294" w:rsidRPr="00844294">
              <w:rPr>
                <w:rFonts w:ascii="Calibri" w:eastAsia="Calibri" w:hAnsi="Calibri"/>
              </w:rPr>
              <w:t>Graficul de eşalonare a datoriilor către bugetul consolidat (în cazul în care beneficiarul figureaza cu datorii restante fiscale).</w:t>
            </w:r>
          </w:p>
          <w:p w14:paraId="21D84272" w14:textId="7EB06C16" w:rsidR="00381045" w:rsidRPr="003B27B8" w:rsidRDefault="00381045" w:rsidP="00844294">
            <w:pPr>
              <w:contextualSpacing/>
              <w:jc w:val="both"/>
              <w:rPr>
                <w:rFonts w:asciiTheme="minorHAnsi" w:eastAsia="Calibri" w:hAnsiTheme="minorHAnsi"/>
                <w:bCs/>
                <w:iCs/>
                <w:lang w:val="ro-RO"/>
              </w:rPr>
            </w:pPr>
          </w:p>
        </w:tc>
        <w:tc>
          <w:tcPr>
            <w:tcW w:w="1117" w:type="dxa"/>
            <w:shd w:val="clear" w:color="auto" w:fill="auto"/>
            <w:vAlign w:val="center"/>
          </w:tcPr>
          <w:p w14:paraId="0079C6A4" w14:textId="77777777" w:rsidR="00683F89" w:rsidRPr="005E10DA" w:rsidRDefault="00683F89" w:rsidP="00F5694E">
            <w:pPr>
              <w:spacing w:after="200" w:line="276" w:lineRule="auto"/>
              <w:ind w:left="144"/>
              <w:contextualSpacing/>
              <w:jc w:val="center"/>
              <w:rPr>
                <w:rFonts w:asciiTheme="minorHAnsi" w:eastAsia="Calibri" w:hAnsiTheme="minorHAnsi"/>
                <w:b/>
                <w:bCs/>
                <w:lang w:val="pt-BR"/>
              </w:rPr>
            </w:pPr>
            <w:r w:rsidRPr="005E10DA">
              <w:rPr>
                <w:rFonts w:ascii="Calibri" w:hAnsi="Calibri"/>
                <w:b/>
                <w:noProof/>
                <w:sz w:val="22"/>
                <w:szCs w:val="22"/>
                <w:lang w:val="ro-RO" w:eastAsia="ro-RO"/>
              </w:rPr>
              <w:sym w:font="Wingdings" w:char="F06F"/>
            </w:r>
          </w:p>
        </w:tc>
        <w:tc>
          <w:tcPr>
            <w:tcW w:w="819" w:type="dxa"/>
            <w:shd w:val="clear" w:color="auto" w:fill="auto"/>
            <w:vAlign w:val="center"/>
          </w:tcPr>
          <w:p w14:paraId="5AC63008" w14:textId="77777777" w:rsidR="00683F89" w:rsidRPr="005E10DA" w:rsidRDefault="00683F89" w:rsidP="00F5694E">
            <w:pPr>
              <w:jc w:val="center"/>
              <w:rPr>
                <w:rFonts w:asciiTheme="minorHAnsi" w:eastAsia="Calibri" w:hAnsiTheme="minorHAnsi"/>
                <w:b/>
                <w:bCs/>
                <w:lang w:val="pt-BR"/>
              </w:rPr>
            </w:pPr>
            <w:r w:rsidRPr="005E10DA">
              <w:rPr>
                <w:rFonts w:ascii="Calibri" w:hAnsi="Calibri"/>
                <w:b/>
                <w:noProof/>
                <w:sz w:val="22"/>
                <w:szCs w:val="22"/>
                <w:lang w:val="ro-RO" w:eastAsia="ro-RO"/>
              </w:rPr>
              <w:sym w:font="Wingdings" w:char="F06F"/>
            </w:r>
          </w:p>
        </w:tc>
        <w:tc>
          <w:tcPr>
            <w:tcW w:w="826" w:type="dxa"/>
            <w:shd w:val="clear" w:color="auto" w:fill="auto"/>
            <w:vAlign w:val="center"/>
          </w:tcPr>
          <w:p w14:paraId="002D946E" w14:textId="77777777" w:rsidR="00683F89" w:rsidRPr="005E10DA" w:rsidRDefault="00683F89" w:rsidP="00F5694E">
            <w:pPr>
              <w:jc w:val="center"/>
              <w:rPr>
                <w:rFonts w:asciiTheme="minorHAnsi" w:eastAsia="Calibri" w:hAnsiTheme="minorHAnsi"/>
                <w:b/>
                <w:bCs/>
                <w:lang w:val="pt-BR"/>
              </w:rPr>
            </w:pPr>
          </w:p>
        </w:tc>
        <w:tc>
          <w:tcPr>
            <w:tcW w:w="1243" w:type="dxa"/>
            <w:shd w:val="clear" w:color="auto" w:fill="auto"/>
          </w:tcPr>
          <w:p w14:paraId="6FA3DFA7" w14:textId="77777777" w:rsidR="00683F89" w:rsidRPr="005E10DA" w:rsidRDefault="00683F89" w:rsidP="005D22FC">
            <w:pPr>
              <w:rPr>
                <w:rFonts w:asciiTheme="minorHAnsi" w:eastAsia="Calibri" w:hAnsiTheme="minorHAnsi"/>
                <w:b/>
                <w:bCs/>
                <w:lang w:val="pt-BR"/>
              </w:rPr>
            </w:pPr>
          </w:p>
        </w:tc>
      </w:tr>
      <w:tr w:rsidR="00A978E4" w:rsidRPr="005E10DA" w14:paraId="44E47626" w14:textId="77777777" w:rsidTr="00575A6C">
        <w:tc>
          <w:tcPr>
            <w:tcW w:w="485" w:type="dxa"/>
            <w:shd w:val="clear" w:color="auto" w:fill="auto"/>
          </w:tcPr>
          <w:p w14:paraId="316A60F5" w14:textId="23340A00" w:rsidR="00A978E4" w:rsidRPr="005E10DA" w:rsidRDefault="00C22928" w:rsidP="005D22FC">
            <w:pPr>
              <w:rPr>
                <w:rFonts w:asciiTheme="minorHAnsi" w:eastAsia="Calibri" w:hAnsiTheme="minorHAnsi"/>
                <w:bCs/>
                <w:lang w:val="pt-BR"/>
              </w:rPr>
            </w:pPr>
            <w:r>
              <w:rPr>
                <w:rFonts w:asciiTheme="minorHAnsi" w:eastAsia="Calibri" w:hAnsiTheme="minorHAnsi"/>
                <w:bCs/>
                <w:lang w:val="pt-BR"/>
              </w:rPr>
              <w:t>4</w:t>
            </w:r>
            <w:r w:rsidR="00A978E4" w:rsidRPr="005E10DA">
              <w:rPr>
                <w:rFonts w:asciiTheme="minorHAnsi" w:eastAsia="Calibri" w:hAnsiTheme="minorHAnsi"/>
                <w:bCs/>
                <w:lang w:val="pt-BR"/>
              </w:rPr>
              <w:t>.</w:t>
            </w:r>
          </w:p>
        </w:tc>
        <w:tc>
          <w:tcPr>
            <w:tcW w:w="4703" w:type="dxa"/>
            <w:shd w:val="clear" w:color="auto" w:fill="auto"/>
          </w:tcPr>
          <w:p w14:paraId="5916665A" w14:textId="1E706F07" w:rsidR="00A978E4" w:rsidRPr="005E10DA" w:rsidRDefault="00683F89" w:rsidP="00F8590D">
            <w:pPr>
              <w:contextualSpacing/>
              <w:rPr>
                <w:rFonts w:asciiTheme="minorHAnsi" w:eastAsia="Calibri" w:hAnsiTheme="minorHAnsi"/>
                <w:bCs/>
                <w:lang w:val="pt-BR"/>
              </w:rPr>
            </w:pPr>
            <w:r w:rsidRPr="005E10DA">
              <w:rPr>
                <w:rFonts w:asciiTheme="minorHAnsi" w:eastAsia="Calibri" w:hAnsiTheme="minorHAnsi"/>
                <w:bCs/>
                <w:iCs/>
                <w:lang w:val="ro-RO"/>
              </w:rPr>
              <w:t xml:space="preserve">Doc. 7.1 </w:t>
            </w:r>
            <w:r w:rsidR="00A978E4" w:rsidRPr="005E10DA">
              <w:rPr>
                <w:rFonts w:asciiTheme="minorHAnsi" w:eastAsia="Calibri" w:hAnsiTheme="minorHAnsi"/>
                <w:bCs/>
                <w:iCs/>
                <w:lang w:val="ro-RO"/>
              </w:rPr>
              <w:t>Document emis de</w:t>
            </w:r>
            <w:r w:rsidR="00A978E4" w:rsidRPr="005E10DA">
              <w:rPr>
                <w:rFonts w:asciiTheme="minorHAnsi" w:eastAsia="Calibri" w:hAnsiTheme="minorHAnsi"/>
                <w:bCs/>
                <w:lang w:val="pt-BR"/>
              </w:rPr>
              <w:t xml:space="preserve"> DSVSA</w:t>
            </w:r>
            <w:r w:rsidRPr="005E10DA">
              <w:rPr>
                <w:rFonts w:asciiTheme="minorHAnsi" w:eastAsia="Calibri" w:hAnsiTheme="minorHAnsi"/>
                <w:bCs/>
                <w:lang w:val="pt-BR"/>
              </w:rPr>
              <w:t xml:space="preserve"> </w:t>
            </w:r>
            <w:r w:rsidR="00F8590D">
              <w:rPr>
                <w:rFonts w:asciiTheme="minorHAnsi" w:eastAsia="Calibri" w:hAnsiTheme="minorHAnsi"/>
                <w:bCs/>
                <w:lang w:val="pt-BR"/>
              </w:rPr>
              <w:t xml:space="preserve">județeană </w:t>
            </w:r>
            <w:r w:rsidRPr="005E10DA">
              <w:rPr>
                <w:rFonts w:asciiTheme="minorHAnsi" w:eastAsia="Calibri" w:hAnsiTheme="minorHAnsi"/>
                <w:bCs/>
                <w:lang w:val="pt-BR"/>
              </w:rPr>
              <w:t>pentru proiect</w:t>
            </w:r>
          </w:p>
        </w:tc>
        <w:tc>
          <w:tcPr>
            <w:tcW w:w="1117" w:type="dxa"/>
            <w:shd w:val="clear" w:color="auto" w:fill="auto"/>
            <w:vAlign w:val="center"/>
          </w:tcPr>
          <w:p w14:paraId="4B61723F" w14:textId="77777777" w:rsidR="00A978E4" w:rsidRPr="005E10DA" w:rsidRDefault="00683F89" w:rsidP="00F5694E">
            <w:pPr>
              <w:spacing w:after="200" w:line="276" w:lineRule="auto"/>
              <w:ind w:left="54"/>
              <w:contextualSpacing/>
              <w:jc w:val="center"/>
              <w:rPr>
                <w:rFonts w:asciiTheme="minorHAnsi" w:eastAsia="Calibri" w:hAnsiTheme="minorHAnsi"/>
                <w:b/>
                <w:bCs/>
                <w:lang w:val="pt-BR"/>
              </w:rPr>
            </w:pPr>
            <w:r w:rsidRPr="005E10DA">
              <w:rPr>
                <w:rFonts w:ascii="Calibri" w:hAnsi="Calibri"/>
                <w:b/>
                <w:noProof/>
                <w:sz w:val="22"/>
                <w:szCs w:val="22"/>
                <w:lang w:val="ro-RO" w:eastAsia="ro-RO"/>
              </w:rPr>
              <w:sym w:font="Wingdings" w:char="F06F"/>
            </w:r>
          </w:p>
        </w:tc>
        <w:tc>
          <w:tcPr>
            <w:tcW w:w="819" w:type="dxa"/>
            <w:shd w:val="clear" w:color="auto" w:fill="auto"/>
            <w:vAlign w:val="center"/>
          </w:tcPr>
          <w:p w14:paraId="7468B5C6" w14:textId="77777777" w:rsidR="00A978E4" w:rsidRPr="005E10DA" w:rsidRDefault="00683F89" w:rsidP="00F5694E">
            <w:pPr>
              <w:jc w:val="center"/>
              <w:rPr>
                <w:rFonts w:asciiTheme="minorHAnsi" w:eastAsia="Calibri" w:hAnsiTheme="minorHAnsi"/>
                <w:b/>
                <w:bCs/>
                <w:lang w:val="pt-BR"/>
              </w:rPr>
            </w:pPr>
            <w:r w:rsidRPr="005E10DA">
              <w:rPr>
                <w:rFonts w:ascii="Calibri" w:hAnsi="Calibri"/>
                <w:b/>
                <w:noProof/>
                <w:sz w:val="22"/>
                <w:szCs w:val="22"/>
                <w:lang w:val="ro-RO" w:eastAsia="ro-RO"/>
              </w:rPr>
              <w:sym w:font="Wingdings" w:char="F06F"/>
            </w:r>
          </w:p>
        </w:tc>
        <w:tc>
          <w:tcPr>
            <w:tcW w:w="826" w:type="dxa"/>
            <w:shd w:val="clear" w:color="auto" w:fill="auto"/>
            <w:vAlign w:val="center"/>
          </w:tcPr>
          <w:p w14:paraId="7012536E" w14:textId="77777777" w:rsidR="00A978E4" w:rsidRPr="005E10DA" w:rsidRDefault="00683F89" w:rsidP="00F5694E">
            <w:pPr>
              <w:jc w:val="center"/>
              <w:rPr>
                <w:rFonts w:asciiTheme="minorHAnsi" w:eastAsia="Calibri" w:hAnsiTheme="minorHAnsi"/>
                <w:b/>
                <w:bCs/>
                <w:lang w:val="pt-BR"/>
              </w:rPr>
            </w:pPr>
            <w:r w:rsidRPr="005E10DA">
              <w:rPr>
                <w:rFonts w:ascii="Calibri" w:hAnsi="Calibri"/>
                <w:b/>
                <w:noProof/>
                <w:sz w:val="22"/>
                <w:szCs w:val="22"/>
                <w:lang w:val="ro-RO" w:eastAsia="ro-RO"/>
              </w:rPr>
              <w:sym w:font="Wingdings" w:char="F06F"/>
            </w:r>
          </w:p>
        </w:tc>
        <w:tc>
          <w:tcPr>
            <w:tcW w:w="1243" w:type="dxa"/>
            <w:shd w:val="clear" w:color="auto" w:fill="auto"/>
          </w:tcPr>
          <w:p w14:paraId="0A178F63" w14:textId="77777777" w:rsidR="00A978E4" w:rsidRPr="005E10DA" w:rsidRDefault="00A978E4" w:rsidP="005D22FC">
            <w:pPr>
              <w:rPr>
                <w:rFonts w:asciiTheme="minorHAnsi" w:eastAsia="Calibri" w:hAnsiTheme="minorHAnsi"/>
                <w:b/>
                <w:bCs/>
                <w:lang w:val="pt-BR"/>
              </w:rPr>
            </w:pPr>
          </w:p>
        </w:tc>
      </w:tr>
      <w:tr w:rsidR="00A978E4" w:rsidRPr="005E10DA" w14:paraId="21B9CDF9" w14:textId="77777777" w:rsidTr="00575A6C">
        <w:tc>
          <w:tcPr>
            <w:tcW w:w="485" w:type="dxa"/>
            <w:shd w:val="clear" w:color="auto" w:fill="auto"/>
          </w:tcPr>
          <w:p w14:paraId="0B955797" w14:textId="36F3C861" w:rsidR="00A978E4" w:rsidRPr="005E10DA" w:rsidRDefault="00C22928" w:rsidP="00683F89">
            <w:pPr>
              <w:spacing w:after="200" w:line="276" w:lineRule="auto"/>
              <w:rPr>
                <w:rFonts w:asciiTheme="minorHAnsi" w:eastAsia="Calibri" w:hAnsiTheme="minorHAnsi"/>
              </w:rPr>
            </w:pPr>
            <w:r>
              <w:rPr>
                <w:rFonts w:asciiTheme="minorHAnsi" w:eastAsia="Calibri" w:hAnsiTheme="minorHAnsi"/>
              </w:rPr>
              <w:t>5</w:t>
            </w:r>
            <w:r w:rsidR="00F5694E" w:rsidRPr="005E10DA">
              <w:rPr>
                <w:rFonts w:asciiTheme="minorHAnsi" w:eastAsia="Calibri" w:hAnsiTheme="minorHAnsi"/>
              </w:rPr>
              <w:t>.</w:t>
            </w:r>
          </w:p>
        </w:tc>
        <w:tc>
          <w:tcPr>
            <w:tcW w:w="4703" w:type="dxa"/>
            <w:shd w:val="clear" w:color="auto" w:fill="auto"/>
          </w:tcPr>
          <w:p w14:paraId="7B4DEFC7" w14:textId="77777777" w:rsidR="00A978E4" w:rsidRPr="005E10DA" w:rsidRDefault="008C7221" w:rsidP="001344C6">
            <w:pPr>
              <w:spacing w:after="200" w:line="276" w:lineRule="auto"/>
              <w:contextualSpacing/>
              <w:jc w:val="both"/>
              <w:rPr>
                <w:rFonts w:asciiTheme="minorHAnsi" w:eastAsia="Calibri" w:hAnsiTheme="minorHAnsi"/>
              </w:rPr>
            </w:pPr>
            <w:r>
              <w:rPr>
                <w:rFonts w:asciiTheme="minorHAnsi" w:eastAsia="Calibri" w:hAnsiTheme="minorHAnsi"/>
              </w:rPr>
              <w:t xml:space="preserve">Doc. 7.2 </w:t>
            </w:r>
            <w:r w:rsidR="00A978E4" w:rsidRPr="005E10DA">
              <w:rPr>
                <w:rFonts w:asciiTheme="minorHAnsi" w:eastAsia="Calibri" w:hAnsiTheme="minorHAnsi"/>
              </w:rPr>
              <w:t xml:space="preserve">Document emis de DSP județean  </w:t>
            </w:r>
          </w:p>
        </w:tc>
        <w:tc>
          <w:tcPr>
            <w:tcW w:w="1117" w:type="dxa"/>
            <w:shd w:val="clear" w:color="auto" w:fill="auto"/>
            <w:vAlign w:val="center"/>
          </w:tcPr>
          <w:p w14:paraId="77F4A0C6" w14:textId="77777777" w:rsidR="00A978E4" w:rsidRPr="005E10DA" w:rsidRDefault="00683F89" w:rsidP="00F5694E">
            <w:pPr>
              <w:spacing w:after="200" w:line="276" w:lineRule="auto"/>
              <w:ind w:left="54"/>
              <w:contextualSpacing/>
              <w:jc w:val="center"/>
              <w:rPr>
                <w:rFonts w:asciiTheme="minorHAnsi" w:eastAsia="Calibri" w:hAnsiTheme="minorHAnsi"/>
                <w:b/>
                <w:bCs/>
                <w:lang w:val="pt-BR"/>
              </w:rPr>
            </w:pPr>
            <w:r w:rsidRPr="005E10DA">
              <w:rPr>
                <w:rFonts w:ascii="Calibri" w:hAnsi="Calibri"/>
                <w:b/>
                <w:noProof/>
                <w:sz w:val="22"/>
                <w:szCs w:val="22"/>
                <w:lang w:val="ro-RO" w:eastAsia="ro-RO"/>
              </w:rPr>
              <w:sym w:font="Wingdings" w:char="F06F"/>
            </w:r>
          </w:p>
        </w:tc>
        <w:tc>
          <w:tcPr>
            <w:tcW w:w="819" w:type="dxa"/>
            <w:shd w:val="clear" w:color="auto" w:fill="auto"/>
            <w:vAlign w:val="center"/>
          </w:tcPr>
          <w:p w14:paraId="7EC8B2F4" w14:textId="77777777" w:rsidR="00A978E4" w:rsidRPr="005E10DA" w:rsidRDefault="00683F89" w:rsidP="00F5694E">
            <w:pPr>
              <w:jc w:val="center"/>
              <w:rPr>
                <w:rFonts w:asciiTheme="minorHAnsi" w:eastAsia="Calibri" w:hAnsiTheme="minorHAnsi"/>
                <w:b/>
                <w:bCs/>
                <w:lang w:val="pt-BR"/>
              </w:rPr>
            </w:pPr>
            <w:r w:rsidRPr="005E10DA">
              <w:rPr>
                <w:rFonts w:ascii="Calibri" w:hAnsi="Calibri"/>
                <w:b/>
                <w:noProof/>
                <w:sz w:val="22"/>
                <w:szCs w:val="22"/>
                <w:lang w:val="ro-RO" w:eastAsia="ro-RO"/>
              </w:rPr>
              <w:sym w:font="Wingdings" w:char="F06F"/>
            </w:r>
          </w:p>
        </w:tc>
        <w:tc>
          <w:tcPr>
            <w:tcW w:w="826" w:type="dxa"/>
            <w:shd w:val="clear" w:color="auto" w:fill="auto"/>
            <w:vAlign w:val="center"/>
          </w:tcPr>
          <w:p w14:paraId="7486318D" w14:textId="77777777" w:rsidR="00A978E4" w:rsidRPr="005E10DA" w:rsidRDefault="00683F89" w:rsidP="00F5694E">
            <w:pPr>
              <w:jc w:val="center"/>
              <w:rPr>
                <w:rFonts w:asciiTheme="minorHAnsi" w:eastAsia="Calibri" w:hAnsiTheme="minorHAnsi"/>
                <w:b/>
                <w:bCs/>
                <w:lang w:val="pt-BR"/>
              </w:rPr>
            </w:pPr>
            <w:r w:rsidRPr="005E10DA">
              <w:rPr>
                <w:rFonts w:ascii="Calibri" w:hAnsi="Calibri"/>
                <w:b/>
                <w:noProof/>
                <w:sz w:val="22"/>
                <w:szCs w:val="22"/>
                <w:lang w:val="ro-RO" w:eastAsia="ro-RO"/>
              </w:rPr>
              <w:sym w:font="Wingdings" w:char="F06F"/>
            </w:r>
          </w:p>
        </w:tc>
        <w:tc>
          <w:tcPr>
            <w:tcW w:w="1243" w:type="dxa"/>
            <w:shd w:val="clear" w:color="auto" w:fill="auto"/>
          </w:tcPr>
          <w:p w14:paraId="5B27D240" w14:textId="77777777" w:rsidR="00A978E4" w:rsidRPr="005E10DA" w:rsidRDefault="00A978E4" w:rsidP="005D22FC">
            <w:pPr>
              <w:rPr>
                <w:rFonts w:asciiTheme="minorHAnsi" w:eastAsia="Calibri" w:hAnsiTheme="minorHAnsi"/>
                <w:b/>
                <w:bCs/>
                <w:lang w:val="pt-BR"/>
              </w:rPr>
            </w:pPr>
          </w:p>
        </w:tc>
      </w:tr>
      <w:tr w:rsidR="00EB4BEB" w:rsidRPr="005E10DA" w14:paraId="5E0AD3C0" w14:textId="77777777" w:rsidTr="00575A6C">
        <w:trPr>
          <w:trHeight w:val="643"/>
        </w:trPr>
        <w:tc>
          <w:tcPr>
            <w:tcW w:w="485" w:type="dxa"/>
            <w:shd w:val="clear" w:color="auto" w:fill="auto"/>
          </w:tcPr>
          <w:p w14:paraId="701F926F" w14:textId="5CED0E20" w:rsidR="00EB4BEB" w:rsidRPr="005E10DA" w:rsidRDefault="00C22928" w:rsidP="005D22FC">
            <w:pPr>
              <w:spacing w:after="200" w:line="276" w:lineRule="auto"/>
              <w:rPr>
                <w:rFonts w:asciiTheme="minorHAnsi" w:eastAsia="Calibri" w:hAnsiTheme="minorHAnsi"/>
              </w:rPr>
            </w:pPr>
            <w:r>
              <w:rPr>
                <w:rFonts w:asciiTheme="minorHAnsi" w:eastAsia="Calibri" w:hAnsiTheme="minorHAnsi"/>
              </w:rPr>
              <w:t>6</w:t>
            </w:r>
            <w:r w:rsidR="000E1F15">
              <w:rPr>
                <w:rFonts w:asciiTheme="minorHAnsi" w:eastAsia="Calibri" w:hAnsiTheme="minorHAnsi"/>
              </w:rPr>
              <w:t>.</w:t>
            </w:r>
          </w:p>
        </w:tc>
        <w:tc>
          <w:tcPr>
            <w:tcW w:w="4703" w:type="dxa"/>
            <w:shd w:val="clear" w:color="auto" w:fill="auto"/>
          </w:tcPr>
          <w:p w14:paraId="0641A962" w14:textId="77777777" w:rsidR="00683F89" w:rsidRDefault="00683F89" w:rsidP="00683F89">
            <w:pPr>
              <w:tabs>
                <w:tab w:val="left" w:pos="-35"/>
                <w:tab w:val="left" w:pos="55"/>
              </w:tabs>
              <w:spacing w:line="276" w:lineRule="auto"/>
              <w:jc w:val="both"/>
              <w:rPr>
                <w:rFonts w:ascii="Calibri" w:hAnsi="Calibri" w:cs="Calibri"/>
              </w:rPr>
            </w:pPr>
            <w:r w:rsidRPr="005E10DA">
              <w:rPr>
                <w:rFonts w:asciiTheme="minorHAnsi" w:eastAsia="Calibri" w:hAnsiTheme="minorHAnsi"/>
              </w:rPr>
              <w:t xml:space="preserve">Doc. 8.1 </w:t>
            </w:r>
            <w:r w:rsidRPr="005E10DA">
              <w:rPr>
                <w:rFonts w:ascii="Calibri" w:hAnsi="Calibri" w:cs="Calibri"/>
                <w:b/>
                <w:bCs/>
              </w:rPr>
              <w:t>Documente care dovedesc capacitatea şi sursa de cofinanţare</w:t>
            </w:r>
            <w:r w:rsidRPr="005E10DA">
              <w:rPr>
                <w:rFonts w:ascii="Calibri" w:hAnsi="Calibri" w:cs="Calibri"/>
                <w:b/>
              </w:rPr>
              <w:t xml:space="preserve"> a investiţiei </w:t>
            </w:r>
            <w:r w:rsidRPr="005E10DA">
              <w:rPr>
                <w:rFonts w:ascii="Calibri" w:hAnsi="Calibri" w:cs="Calibri"/>
              </w:rPr>
              <w:t>(extras de cont și/sau contract de credit)</w:t>
            </w:r>
          </w:p>
          <w:p w14:paraId="7FF32E54" w14:textId="77777777" w:rsidR="00EB4BEB" w:rsidRPr="005E10DA" w:rsidRDefault="00EB4BEB" w:rsidP="00786D0E">
            <w:pPr>
              <w:jc w:val="both"/>
              <w:rPr>
                <w:rFonts w:asciiTheme="minorHAnsi" w:eastAsia="Calibri" w:hAnsiTheme="minorHAnsi"/>
              </w:rPr>
            </w:pPr>
          </w:p>
        </w:tc>
        <w:tc>
          <w:tcPr>
            <w:tcW w:w="1117" w:type="dxa"/>
            <w:shd w:val="clear" w:color="auto" w:fill="auto"/>
            <w:vAlign w:val="center"/>
          </w:tcPr>
          <w:p w14:paraId="2F45539D" w14:textId="77777777" w:rsidR="005E74D8" w:rsidRDefault="00683F89" w:rsidP="00F5694E">
            <w:pPr>
              <w:spacing w:after="200" w:line="276" w:lineRule="auto"/>
              <w:ind w:left="54"/>
              <w:contextualSpacing/>
              <w:jc w:val="center"/>
              <w:rPr>
                <w:rFonts w:ascii="Calibri" w:hAnsi="Calibri"/>
                <w:b/>
                <w:noProof/>
                <w:sz w:val="22"/>
                <w:szCs w:val="22"/>
                <w:lang w:val="ro-RO" w:eastAsia="ro-RO"/>
              </w:rPr>
            </w:pPr>
            <w:r w:rsidRPr="005E10DA">
              <w:rPr>
                <w:rFonts w:ascii="Calibri" w:hAnsi="Calibri"/>
                <w:b/>
                <w:noProof/>
                <w:sz w:val="22"/>
                <w:szCs w:val="22"/>
                <w:lang w:val="ro-RO" w:eastAsia="ro-RO"/>
              </w:rPr>
              <w:sym w:font="Wingdings" w:char="F06F"/>
            </w:r>
          </w:p>
          <w:p w14:paraId="11A574B2" w14:textId="77777777" w:rsidR="005E74D8" w:rsidRDefault="005E74D8" w:rsidP="00F5694E">
            <w:pPr>
              <w:spacing w:after="200" w:line="276" w:lineRule="auto"/>
              <w:ind w:left="54"/>
              <w:contextualSpacing/>
              <w:jc w:val="center"/>
              <w:rPr>
                <w:rFonts w:ascii="Calibri" w:hAnsi="Calibri"/>
                <w:b/>
                <w:noProof/>
                <w:sz w:val="22"/>
                <w:szCs w:val="22"/>
                <w:lang w:val="ro-RO" w:eastAsia="ro-RO"/>
              </w:rPr>
            </w:pPr>
          </w:p>
          <w:p w14:paraId="137A8F28" w14:textId="77777777" w:rsidR="005E74D8" w:rsidRDefault="005E74D8" w:rsidP="00F5694E">
            <w:pPr>
              <w:spacing w:after="200" w:line="276" w:lineRule="auto"/>
              <w:ind w:left="54"/>
              <w:contextualSpacing/>
              <w:jc w:val="center"/>
              <w:rPr>
                <w:rFonts w:ascii="Calibri" w:hAnsi="Calibri"/>
                <w:b/>
                <w:noProof/>
                <w:sz w:val="22"/>
                <w:szCs w:val="22"/>
                <w:lang w:val="ro-RO" w:eastAsia="ro-RO"/>
              </w:rPr>
            </w:pPr>
          </w:p>
          <w:p w14:paraId="5FD2B7BD" w14:textId="77777777" w:rsidR="00EB4BEB" w:rsidRPr="005E10DA" w:rsidRDefault="005E74D8" w:rsidP="00F5694E">
            <w:pPr>
              <w:spacing w:after="200" w:line="276" w:lineRule="auto"/>
              <w:ind w:left="54"/>
              <w:contextualSpacing/>
              <w:jc w:val="center"/>
              <w:rPr>
                <w:rFonts w:asciiTheme="minorHAnsi" w:eastAsia="Calibri" w:hAnsiTheme="minorHAnsi"/>
                <w:b/>
                <w:bCs/>
                <w:lang w:val="pt-BR"/>
              </w:rPr>
            </w:pPr>
            <w:r w:rsidRPr="005E10DA">
              <w:rPr>
                <w:rFonts w:ascii="Calibri" w:hAnsi="Calibri"/>
                <w:b/>
                <w:noProof/>
                <w:sz w:val="22"/>
                <w:szCs w:val="22"/>
                <w:lang w:val="ro-RO" w:eastAsia="ro-RO"/>
              </w:rPr>
              <w:sym w:font="Wingdings" w:char="F06F"/>
            </w:r>
          </w:p>
        </w:tc>
        <w:tc>
          <w:tcPr>
            <w:tcW w:w="819" w:type="dxa"/>
            <w:shd w:val="clear" w:color="auto" w:fill="auto"/>
            <w:vAlign w:val="center"/>
          </w:tcPr>
          <w:p w14:paraId="31DFAF11" w14:textId="77777777" w:rsidR="005E74D8" w:rsidRDefault="00683F89" w:rsidP="00F5694E">
            <w:pPr>
              <w:jc w:val="center"/>
              <w:rPr>
                <w:rFonts w:ascii="Calibri" w:hAnsi="Calibri"/>
                <w:b/>
                <w:noProof/>
                <w:sz w:val="22"/>
                <w:szCs w:val="22"/>
                <w:lang w:val="ro-RO" w:eastAsia="ro-RO"/>
              </w:rPr>
            </w:pPr>
            <w:r w:rsidRPr="005E10DA">
              <w:rPr>
                <w:rFonts w:ascii="Calibri" w:hAnsi="Calibri"/>
                <w:b/>
                <w:noProof/>
                <w:sz w:val="22"/>
                <w:szCs w:val="22"/>
                <w:lang w:val="ro-RO" w:eastAsia="ro-RO"/>
              </w:rPr>
              <w:sym w:font="Wingdings" w:char="F06F"/>
            </w:r>
          </w:p>
          <w:p w14:paraId="6D4BFE1C" w14:textId="77777777" w:rsidR="005E74D8" w:rsidRDefault="005E74D8" w:rsidP="00F5694E">
            <w:pPr>
              <w:jc w:val="center"/>
              <w:rPr>
                <w:rFonts w:ascii="Calibri" w:hAnsi="Calibri"/>
                <w:b/>
                <w:noProof/>
                <w:sz w:val="22"/>
                <w:szCs w:val="22"/>
                <w:lang w:val="ro-RO" w:eastAsia="ro-RO"/>
              </w:rPr>
            </w:pPr>
          </w:p>
          <w:p w14:paraId="17605755" w14:textId="77777777" w:rsidR="005E74D8" w:rsidRDefault="005E74D8" w:rsidP="00F5694E">
            <w:pPr>
              <w:jc w:val="center"/>
              <w:rPr>
                <w:rFonts w:ascii="Calibri" w:hAnsi="Calibri"/>
                <w:b/>
                <w:noProof/>
                <w:sz w:val="22"/>
                <w:szCs w:val="22"/>
                <w:lang w:val="ro-RO" w:eastAsia="ro-RO"/>
              </w:rPr>
            </w:pPr>
          </w:p>
          <w:p w14:paraId="660325BA" w14:textId="77777777" w:rsidR="00EB4BEB" w:rsidRPr="005E10DA" w:rsidRDefault="005E74D8" w:rsidP="00F5694E">
            <w:pPr>
              <w:jc w:val="center"/>
              <w:rPr>
                <w:rFonts w:asciiTheme="minorHAnsi" w:eastAsia="Calibri" w:hAnsiTheme="minorHAnsi"/>
                <w:b/>
                <w:bCs/>
                <w:lang w:val="pt-BR"/>
              </w:rPr>
            </w:pPr>
            <w:r w:rsidRPr="005E10DA">
              <w:rPr>
                <w:rFonts w:ascii="Calibri" w:hAnsi="Calibri"/>
                <w:b/>
                <w:noProof/>
                <w:sz w:val="22"/>
                <w:szCs w:val="22"/>
                <w:lang w:val="ro-RO" w:eastAsia="ro-RO"/>
              </w:rPr>
              <w:sym w:font="Wingdings" w:char="F06F"/>
            </w:r>
          </w:p>
        </w:tc>
        <w:tc>
          <w:tcPr>
            <w:tcW w:w="826" w:type="dxa"/>
            <w:shd w:val="clear" w:color="auto" w:fill="auto"/>
            <w:vAlign w:val="center"/>
          </w:tcPr>
          <w:p w14:paraId="21CB4636" w14:textId="77777777" w:rsidR="00EB4BEB" w:rsidRPr="005E10DA" w:rsidRDefault="00EB4BEB" w:rsidP="00F5694E">
            <w:pPr>
              <w:jc w:val="center"/>
              <w:rPr>
                <w:rFonts w:asciiTheme="minorHAnsi" w:eastAsia="Calibri" w:hAnsiTheme="minorHAnsi"/>
                <w:b/>
                <w:bCs/>
                <w:lang w:val="pt-BR"/>
              </w:rPr>
            </w:pPr>
          </w:p>
        </w:tc>
        <w:tc>
          <w:tcPr>
            <w:tcW w:w="1243" w:type="dxa"/>
            <w:shd w:val="clear" w:color="auto" w:fill="auto"/>
          </w:tcPr>
          <w:p w14:paraId="0E513FD7" w14:textId="77777777" w:rsidR="00EB4BEB" w:rsidRPr="005E10DA" w:rsidRDefault="00EB4BEB" w:rsidP="005D22FC">
            <w:pPr>
              <w:rPr>
                <w:rFonts w:asciiTheme="minorHAnsi" w:eastAsia="Calibri" w:hAnsiTheme="minorHAnsi"/>
                <w:b/>
                <w:bCs/>
                <w:lang w:val="pt-BR"/>
              </w:rPr>
            </w:pPr>
          </w:p>
        </w:tc>
      </w:tr>
      <w:tr w:rsidR="00660512" w:rsidRPr="005E10DA" w14:paraId="494CB653" w14:textId="77777777" w:rsidTr="00575A6C">
        <w:tc>
          <w:tcPr>
            <w:tcW w:w="485" w:type="dxa"/>
            <w:shd w:val="clear" w:color="auto" w:fill="auto"/>
          </w:tcPr>
          <w:p w14:paraId="606A52E0" w14:textId="4BF78F49" w:rsidR="00660512" w:rsidRPr="005E10DA" w:rsidRDefault="00C22928" w:rsidP="005D22FC">
            <w:pPr>
              <w:spacing w:after="200" w:line="276" w:lineRule="auto"/>
              <w:rPr>
                <w:rFonts w:asciiTheme="minorHAnsi" w:eastAsia="Calibri" w:hAnsiTheme="minorHAnsi"/>
              </w:rPr>
            </w:pPr>
            <w:r>
              <w:rPr>
                <w:rFonts w:asciiTheme="minorHAnsi" w:eastAsia="Calibri" w:hAnsiTheme="minorHAnsi"/>
              </w:rPr>
              <w:t>7</w:t>
            </w:r>
            <w:r w:rsidR="00683F89" w:rsidRPr="005E10DA">
              <w:rPr>
                <w:rFonts w:asciiTheme="minorHAnsi" w:eastAsia="Calibri" w:hAnsiTheme="minorHAnsi"/>
              </w:rPr>
              <w:t>.</w:t>
            </w:r>
          </w:p>
        </w:tc>
        <w:tc>
          <w:tcPr>
            <w:tcW w:w="4703" w:type="dxa"/>
            <w:shd w:val="clear" w:color="auto" w:fill="auto"/>
          </w:tcPr>
          <w:p w14:paraId="69FA4B51" w14:textId="77777777" w:rsidR="00381045" w:rsidRPr="005E10DA" w:rsidRDefault="00683F89" w:rsidP="00381045">
            <w:pPr>
              <w:tabs>
                <w:tab w:val="left" w:pos="-35"/>
                <w:tab w:val="left" w:pos="55"/>
              </w:tabs>
              <w:spacing w:line="276" w:lineRule="auto"/>
              <w:jc w:val="both"/>
              <w:rPr>
                <w:rFonts w:ascii="Calibri" w:hAnsi="Calibri" w:cs="Calibri"/>
                <w:bCs/>
              </w:rPr>
            </w:pPr>
            <w:r w:rsidRPr="005E10DA">
              <w:rPr>
                <w:rFonts w:ascii="Calibri" w:hAnsi="Calibri" w:cs="Calibri"/>
                <w:bCs/>
              </w:rPr>
              <w:t xml:space="preserve">Doc. 9.2 </w:t>
            </w:r>
            <w:r w:rsidRPr="005E10DA">
              <w:rPr>
                <w:rFonts w:ascii="Calibri" w:hAnsi="Calibri" w:cs="Calibri"/>
                <w:b/>
                <w:bCs/>
              </w:rPr>
              <w:t>Nota de constatare privind condiţiile de mediu</w:t>
            </w:r>
            <w:r w:rsidRPr="005E10DA" w:rsidDel="00683F89">
              <w:rPr>
                <w:rFonts w:ascii="Calibri" w:hAnsi="Calibri" w:cs="Calibri"/>
                <w:bCs/>
              </w:rPr>
              <w:t xml:space="preserve"> </w:t>
            </w:r>
          </w:p>
        </w:tc>
        <w:tc>
          <w:tcPr>
            <w:tcW w:w="1117" w:type="dxa"/>
            <w:shd w:val="clear" w:color="auto" w:fill="auto"/>
            <w:vAlign w:val="center"/>
          </w:tcPr>
          <w:p w14:paraId="42284A80" w14:textId="77777777" w:rsidR="00660512" w:rsidRPr="005E10DA" w:rsidRDefault="00683F89" w:rsidP="00F5694E">
            <w:pPr>
              <w:spacing w:after="200" w:line="276" w:lineRule="auto"/>
              <w:ind w:left="54"/>
              <w:contextualSpacing/>
              <w:jc w:val="center"/>
              <w:rPr>
                <w:rFonts w:asciiTheme="minorHAnsi" w:eastAsia="Calibri" w:hAnsiTheme="minorHAnsi"/>
                <w:b/>
                <w:bCs/>
                <w:lang w:val="pt-BR"/>
              </w:rPr>
            </w:pPr>
            <w:r w:rsidRPr="005E10DA">
              <w:rPr>
                <w:rFonts w:ascii="Calibri" w:hAnsi="Calibri"/>
                <w:b/>
                <w:noProof/>
                <w:sz w:val="22"/>
                <w:szCs w:val="22"/>
                <w:lang w:val="ro-RO" w:eastAsia="ro-RO"/>
              </w:rPr>
              <w:sym w:font="Wingdings" w:char="F06F"/>
            </w:r>
          </w:p>
        </w:tc>
        <w:tc>
          <w:tcPr>
            <w:tcW w:w="819" w:type="dxa"/>
            <w:shd w:val="clear" w:color="auto" w:fill="auto"/>
            <w:vAlign w:val="center"/>
          </w:tcPr>
          <w:p w14:paraId="1EBEF5CE" w14:textId="77777777" w:rsidR="00660512" w:rsidRPr="005E10DA" w:rsidRDefault="00683F89" w:rsidP="00F5694E">
            <w:pPr>
              <w:jc w:val="center"/>
              <w:rPr>
                <w:rFonts w:asciiTheme="minorHAnsi" w:eastAsia="Calibri" w:hAnsiTheme="minorHAnsi"/>
                <w:b/>
                <w:bCs/>
                <w:lang w:val="pt-BR"/>
              </w:rPr>
            </w:pPr>
            <w:r w:rsidRPr="005E10DA">
              <w:rPr>
                <w:rFonts w:ascii="Calibri" w:hAnsi="Calibri"/>
                <w:b/>
                <w:noProof/>
                <w:sz w:val="22"/>
                <w:szCs w:val="22"/>
                <w:lang w:val="ro-RO" w:eastAsia="ro-RO"/>
              </w:rPr>
              <w:sym w:font="Wingdings" w:char="F06F"/>
            </w:r>
          </w:p>
        </w:tc>
        <w:tc>
          <w:tcPr>
            <w:tcW w:w="826" w:type="dxa"/>
            <w:shd w:val="clear" w:color="auto" w:fill="auto"/>
            <w:vAlign w:val="center"/>
          </w:tcPr>
          <w:p w14:paraId="1EE8A97E" w14:textId="77777777" w:rsidR="00660512" w:rsidRPr="005E10DA" w:rsidRDefault="00683F89" w:rsidP="00F5694E">
            <w:pPr>
              <w:jc w:val="center"/>
              <w:rPr>
                <w:rFonts w:asciiTheme="minorHAnsi" w:eastAsia="Calibri" w:hAnsiTheme="minorHAnsi"/>
                <w:b/>
                <w:bCs/>
                <w:lang w:val="pt-BR"/>
              </w:rPr>
            </w:pPr>
            <w:r w:rsidRPr="005E10DA">
              <w:rPr>
                <w:rFonts w:ascii="Calibri" w:hAnsi="Calibri"/>
                <w:b/>
                <w:noProof/>
                <w:sz w:val="22"/>
                <w:szCs w:val="22"/>
                <w:lang w:val="ro-RO" w:eastAsia="ro-RO"/>
              </w:rPr>
              <w:sym w:font="Wingdings" w:char="F06F"/>
            </w:r>
          </w:p>
        </w:tc>
        <w:tc>
          <w:tcPr>
            <w:tcW w:w="1243" w:type="dxa"/>
            <w:shd w:val="clear" w:color="auto" w:fill="auto"/>
          </w:tcPr>
          <w:p w14:paraId="5EBB0F74" w14:textId="77777777" w:rsidR="00660512" w:rsidRPr="005E10DA" w:rsidRDefault="00660512" w:rsidP="005D22FC">
            <w:pPr>
              <w:rPr>
                <w:rFonts w:asciiTheme="minorHAnsi" w:eastAsia="Calibri" w:hAnsiTheme="minorHAnsi"/>
                <w:b/>
                <w:bCs/>
                <w:lang w:val="pt-BR"/>
              </w:rPr>
            </w:pPr>
          </w:p>
        </w:tc>
      </w:tr>
    </w:tbl>
    <w:p w14:paraId="1EFB582F" w14:textId="77777777" w:rsidR="00A978E4" w:rsidRPr="005E10DA" w:rsidRDefault="00A978E4" w:rsidP="005D22FC">
      <w:pPr>
        <w:rPr>
          <w:rFonts w:asciiTheme="minorHAnsi" w:eastAsia="Calibri" w:hAnsiTheme="minorHAnsi"/>
          <w:bCs/>
          <w:lang w:val="ro-RO"/>
        </w:rPr>
      </w:pPr>
    </w:p>
    <w:p w14:paraId="192AC828" w14:textId="77777777" w:rsidR="00054947" w:rsidRDefault="00054947" w:rsidP="005D22FC">
      <w:pPr>
        <w:jc w:val="both"/>
        <w:rPr>
          <w:rFonts w:asciiTheme="minorHAnsi" w:eastAsia="Calibri" w:hAnsiTheme="minorHAnsi"/>
          <w:b/>
          <w:bCs/>
          <w:iCs/>
          <w:lang w:val="ro-RO"/>
        </w:rPr>
      </w:pPr>
    </w:p>
    <w:p w14:paraId="2B72C83C" w14:textId="2859D41B" w:rsidR="00A978E4" w:rsidRPr="005E10DA" w:rsidRDefault="00A978E4" w:rsidP="005D22FC">
      <w:pPr>
        <w:jc w:val="both"/>
        <w:rPr>
          <w:rFonts w:asciiTheme="minorHAnsi" w:eastAsia="Calibri" w:hAnsiTheme="minorHAnsi"/>
          <w:b/>
          <w:bCs/>
          <w:iCs/>
          <w:lang w:val="ro-RO"/>
        </w:rPr>
      </w:pPr>
      <w:r w:rsidRPr="005E10DA">
        <w:rPr>
          <w:rFonts w:asciiTheme="minorHAnsi" w:eastAsia="Calibri" w:hAnsiTheme="minorHAnsi"/>
          <w:b/>
          <w:bCs/>
          <w:iCs/>
          <w:lang w:val="ro-RO"/>
        </w:rPr>
        <w:lastRenderedPageBreak/>
        <w:t>sM4.1</w:t>
      </w:r>
      <w:r w:rsidR="00B73C88" w:rsidRPr="005E10DA">
        <w:rPr>
          <w:rFonts w:asciiTheme="minorHAnsi" w:eastAsia="Calibri" w:hAnsiTheme="minorHAnsi"/>
          <w:b/>
          <w:bCs/>
          <w:iCs/>
          <w:lang w:val="ro-RO"/>
        </w:rPr>
        <w:t>a</w:t>
      </w:r>
      <w:r w:rsidRPr="005E10DA">
        <w:rPr>
          <w:rFonts w:asciiTheme="minorHAnsi" w:eastAsia="Calibri" w:hAnsiTheme="minorHAnsi"/>
          <w:b/>
          <w:bCs/>
          <w:iCs/>
          <w:lang w:val="ro-RO"/>
        </w:rPr>
        <w:t>:</w:t>
      </w:r>
    </w:p>
    <w:p w14:paraId="6D78725F" w14:textId="77777777" w:rsidR="00A978E4" w:rsidRPr="005E10DA" w:rsidRDefault="00A978E4" w:rsidP="005D22FC">
      <w:pPr>
        <w:jc w:val="both"/>
        <w:rPr>
          <w:rFonts w:asciiTheme="minorHAnsi" w:eastAsia="Calibri" w:hAnsiTheme="minorHAnsi"/>
          <w:bCs/>
          <w:iCs/>
          <w:lang w:val="ro-RO"/>
        </w:rPr>
      </w:pPr>
      <w:r w:rsidRPr="005E10DA">
        <w:rPr>
          <w:rFonts w:asciiTheme="minorHAnsi" w:eastAsia="Calibri" w:hAnsiTheme="minorHAnsi"/>
          <w:b/>
          <w:bCs/>
          <w:iCs/>
          <w:lang w:val="ro-RO"/>
        </w:rPr>
        <w:t xml:space="preserve">În etapa a II-a de stabilire a eligibilității cererii de finanțare, la nivelul OJFIR/CRFIR (funcție de tipul investiției) </w:t>
      </w:r>
      <w:r w:rsidRPr="005E10DA">
        <w:rPr>
          <w:rFonts w:asciiTheme="minorHAnsi" w:eastAsia="Calibri" w:hAnsiTheme="minorHAnsi"/>
          <w:bCs/>
          <w:iCs/>
          <w:lang w:val="ro-RO"/>
        </w:rPr>
        <w:t>expertul din cadrul compartimentului evaluare verifica următoarele documente care se depun în acelasi termen de depunere a cererii de finanțare și a documentelor anexe pe suport de hârtie, respectiv  :</w:t>
      </w:r>
    </w:p>
    <w:p w14:paraId="40C898C7" w14:textId="77FA7D72" w:rsidR="00F90C56" w:rsidRPr="003B27B8" w:rsidRDefault="00F90C56" w:rsidP="00A57E95">
      <w:pPr>
        <w:pStyle w:val="ListParagraph"/>
        <w:numPr>
          <w:ilvl w:val="0"/>
          <w:numId w:val="66"/>
        </w:numPr>
        <w:jc w:val="both"/>
        <w:rPr>
          <w:rFonts w:asciiTheme="minorHAnsi" w:hAnsiTheme="minorHAnsi"/>
          <w:bCs/>
          <w:iCs/>
          <w:sz w:val="24"/>
          <w:szCs w:val="24"/>
        </w:rPr>
      </w:pPr>
      <w:r w:rsidRPr="003B27B8">
        <w:rPr>
          <w:b/>
          <w:sz w:val="24"/>
          <w:szCs w:val="24"/>
        </w:rPr>
        <w:t>Doc. 5.</w:t>
      </w:r>
      <w:r w:rsidR="00A57E95">
        <w:rPr>
          <w:b/>
          <w:sz w:val="24"/>
          <w:szCs w:val="24"/>
        </w:rPr>
        <w:t>2</w:t>
      </w:r>
      <w:r w:rsidR="00A57E95" w:rsidRPr="003B27B8">
        <w:rPr>
          <w:b/>
          <w:sz w:val="24"/>
          <w:szCs w:val="24"/>
        </w:rPr>
        <w:t xml:space="preserve"> </w:t>
      </w:r>
      <w:r w:rsidR="00A57E95" w:rsidRPr="00A57E95">
        <w:rPr>
          <w:b/>
          <w:sz w:val="24"/>
          <w:szCs w:val="24"/>
        </w:rPr>
        <w:t>Decizia etapei de încadrare</w:t>
      </w:r>
      <w:r w:rsidR="001F06D7">
        <w:rPr>
          <w:b/>
          <w:sz w:val="24"/>
          <w:szCs w:val="24"/>
        </w:rPr>
        <w:t xml:space="preserve"> ca document final </w:t>
      </w:r>
      <w:r w:rsidR="00A57E95" w:rsidRPr="00A57E95">
        <w:rPr>
          <w:b/>
          <w:sz w:val="24"/>
          <w:szCs w:val="24"/>
        </w:rPr>
        <w:t>/ACORD DE MEDIU emis de APM județean</w:t>
      </w:r>
    </w:p>
    <w:p w14:paraId="6A99E448" w14:textId="51DA5D12" w:rsidR="00F90C56" w:rsidRPr="003B27B8" w:rsidRDefault="00A57E95" w:rsidP="00F90C56">
      <w:pPr>
        <w:jc w:val="both"/>
        <w:rPr>
          <w:rFonts w:asciiTheme="minorHAnsi" w:hAnsiTheme="minorHAnsi" w:cstheme="minorHAnsi"/>
          <w:lang w:val="it-IT"/>
        </w:rPr>
      </w:pPr>
      <w:r w:rsidRPr="00786D0E">
        <w:rPr>
          <w:rFonts w:ascii="Calibri" w:hAnsi="Calibri" w:cs="Calibri"/>
          <w:lang w:val="ro-RO"/>
        </w:rPr>
        <w:t xml:space="preserve">În cazul în care </w:t>
      </w:r>
      <w:r w:rsidRPr="00786D0E">
        <w:rPr>
          <w:rFonts w:ascii="Calibri" w:hAnsi="Calibri" w:cs="Calibri"/>
          <w:lang w:val="en-GB"/>
        </w:rPr>
        <w:t xml:space="preserve"> la depunerea cererii de finanțare nu a fost depus documentul final pentru proiect, emis de APM județean, și, la contractare a fost depusă </w:t>
      </w:r>
      <w:r w:rsidRPr="00786D0E">
        <w:rPr>
          <w:rFonts w:ascii="Calibri" w:hAnsi="Calibri" w:cs="Calibri"/>
          <w:i/>
          <w:lang w:val="en-GB"/>
        </w:rPr>
        <w:t>Decizia etapei de încadrare</w:t>
      </w:r>
      <w:r w:rsidRPr="00786D0E">
        <w:rPr>
          <w:rFonts w:ascii="Calibri" w:hAnsi="Calibri" w:cs="Calibri"/>
          <w:lang w:val="en-GB"/>
        </w:rPr>
        <w:t xml:space="preserve">, se verifică dacă în cadrul acesteia se menționează că proiectul nu se supune evaluării impactului asupra mediului sau asupra evaluării adecvate. Dacă DA, acest document este considerat document final emis de APM pentru mediu. Dacă a fost depus Acordul de mediu, atunci acesta este considerat document final pentru proiect și, </w:t>
      </w:r>
      <w:r>
        <w:rPr>
          <w:rFonts w:asciiTheme="minorHAnsi" w:hAnsiTheme="minorHAnsi" w:cstheme="minorHAnsi"/>
          <w:lang w:val="it-IT"/>
        </w:rPr>
        <w:t>e</w:t>
      </w:r>
      <w:r w:rsidR="00F90C56" w:rsidRPr="003B27B8">
        <w:rPr>
          <w:rFonts w:asciiTheme="minorHAnsi" w:hAnsiTheme="minorHAnsi" w:cstheme="minorHAnsi"/>
          <w:lang w:val="it-IT"/>
        </w:rPr>
        <w:t>xpertul va verifica concordanţa datelor din studiul de fezabilitate cu datele din documentul eliberat de APM judeţean, respectiv  :</w:t>
      </w:r>
    </w:p>
    <w:p w14:paraId="2CD77DC4" w14:textId="77777777" w:rsidR="00F90C56" w:rsidRPr="003B27B8" w:rsidRDefault="00F90C56" w:rsidP="00F90C56">
      <w:pPr>
        <w:pStyle w:val="ListParagraph"/>
        <w:ind w:left="1080"/>
        <w:jc w:val="both"/>
        <w:rPr>
          <w:rFonts w:asciiTheme="minorHAnsi" w:hAnsiTheme="minorHAnsi" w:cstheme="minorHAnsi"/>
          <w:sz w:val="24"/>
          <w:szCs w:val="24"/>
          <w:lang w:val="it-IT"/>
        </w:rPr>
      </w:pPr>
      <w:r w:rsidRPr="003B27B8">
        <w:rPr>
          <w:rFonts w:asciiTheme="minorHAnsi" w:hAnsiTheme="minorHAnsi" w:cstheme="minorHAnsi"/>
          <w:sz w:val="24"/>
          <w:szCs w:val="24"/>
          <w:lang w:val="it-IT"/>
        </w:rPr>
        <w:t xml:space="preserve">- numele solicitantului, titlul proiectului,  localizarea investitiei, </w:t>
      </w:r>
    </w:p>
    <w:p w14:paraId="62009959" w14:textId="41316BC8" w:rsidR="00F90C56" w:rsidRPr="003B27B8" w:rsidRDefault="00F90C56" w:rsidP="00F90C56">
      <w:pPr>
        <w:pStyle w:val="ListParagraph"/>
        <w:ind w:left="1080"/>
        <w:jc w:val="both"/>
        <w:rPr>
          <w:rFonts w:asciiTheme="minorHAnsi" w:hAnsiTheme="minorHAnsi" w:cstheme="minorHAnsi"/>
          <w:sz w:val="24"/>
          <w:szCs w:val="24"/>
          <w:lang w:val="it-IT"/>
        </w:rPr>
      </w:pPr>
      <w:r w:rsidRPr="003B27B8">
        <w:rPr>
          <w:rFonts w:asciiTheme="minorHAnsi" w:hAnsiTheme="minorHAnsi" w:cstheme="minorHAnsi"/>
          <w:sz w:val="24"/>
          <w:szCs w:val="24"/>
          <w:lang w:val="it-IT"/>
        </w:rPr>
        <w:t xml:space="preserve">- daca acest document precizează concordanţa cu legislatia in vigoare, </w:t>
      </w:r>
    </w:p>
    <w:p w14:paraId="4C07E0AB" w14:textId="77777777" w:rsidR="00F90C56" w:rsidRPr="003B27B8" w:rsidRDefault="00F90C56" w:rsidP="00F90C56">
      <w:pPr>
        <w:pStyle w:val="ListParagraph"/>
        <w:ind w:left="1080"/>
        <w:jc w:val="both"/>
        <w:rPr>
          <w:rFonts w:asciiTheme="minorHAnsi" w:hAnsiTheme="minorHAnsi" w:cstheme="minorHAnsi"/>
          <w:sz w:val="24"/>
          <w:szCs w:val="24"/>
          <w:lang w:val="it-IT"/>
        </w:rPr>
      </w:pPr>
      <w:r w:rsidRPr="003B27B8">
        <w:rPr>
          <w:rFonts w:asciiTheme="minorHAnsi" w:hAnsiTheme="minorHAnsi" w:cstheme="minorHAnsi"/>
          <w:sz w:val="24"/>
          <w:szCs w:val="24"/>
          <w:lang w:val="it-IT"/>
        </w:rPr>
        <w:t>- daca acest document prevede  conditii de implementare şi în acest caz dacă aceste condiţii se regăsesc în realizarea investitiei prin cheltuieli cuprinse in bugetul indicativ al proiectului.</w:t>
      </w:r>
    </w:p>
    <w:p w14:paraId="6FDBB966" w14:textId="77777777" w:rsidR="00F90C56" w:rsidRPr="003B27B8" w:rsidRDefault="00F90C56" w:rsidP="00F90C56">
      <w:pPr>
        <w:jc w:val="both"/>
        <w:rPr>
          <w:rFonts w:asciiTheme="minorHAnsi" w:hAnsiTheme="minorHAnsi" w:cstheme="minorHAnsi"/>
          <w:lang w:val="ro-RO"/>
        </w:rPr>
      </w:pPr>
    </w:p>
    <w:p w14:paraId="5B64823A" w14:textId="23539D80" w:rsidR="00F90C56" w:rsidRPr="003B27B8" w:rsidRDefault="00F90C56" w:rsidP="00F90C56">
      <w:pPr>
        <w:jc w:val="both"/>
        <w:rPr>
          <w:rFonts w:asciiTheme="minorHAnsi" w:hAnsiTheme="minorHAnsi" w:cstheme="minorHAnsi"/>
          <w:lang w:val="ro-RO"/>
        </w:rPr>
      </w:pPr>
      <w:r w:rsidRPr="003B27B8">
        <w:rPr>
          <w:rFonts w:asciiTheme="minorHAnsi" w:hAnsiTheme="minorHAnsi" w:cstheme="minorHAnsi"/>
          <w:lang w:val="ro-RO"/>
        </w:rPr>
        <w:t>Dacă toate punctele de verificare de mai sus sunt indeplinite, expertul bifează căsuţa DA. În caz contrar se bifează căsuţa Nu şi se motivează poziţia la rubrica Observaţii. Acest document este necesar pentru  finalizarea evaluării  criteri</w:t>
      </w:r>
      <w:r w:rsidR="009A0949">
        <w:rPr>
          <w:rFonts w:asciiTheme="minorHAnsi" w:hAnsiTheme="minorHAnsi" w:cstheme="minorHAnsi"/>
          <w:lang w:val="ro-RO"/>
        </w:rPr>
        <w:t>ului</w:t>
      </w:r>
      <w:r w:rsidRPr="003B27B8">
        <w:rPr>
          <w:rFonts w:asciiTheme="minorHAnsi" w:hAnsiTheme="minorHAnsi" w:cstheme="minorHAnsi"/>
          <w:lang w:val="ro-RO"/>
        </w:rPr>
        <w:t xml:space="preserve"> de eligibilitate</w:t>
      </w:r>
      <w:r w:rsidR="009A0949" w:rsidRPr="003B27B8">
        <w:rPr>
          <w:rFonts w:asciiTheme="minorHAnsi" w:hAnsiTheme="minorHAnsi" w:cstheme="minorHAnsi"/>
          <w:lang w:val="ro-RO"/>
        </w:rPr>
        <w:t>EG</w:t>
      </w:r>
      <w:r w:rsidR="009A0949">
        <w:rPr>
          <w:rFonts w:asciiTheme="minorHAnsi" w:hAnsiTheme="minorHAnsi" w:cstheme="minorHAnsi"/>
          <w:lang w:val="ro-RO"/>
        </w:rPr>
        <w:t>6</w:t>
      </w:r>
      <w:r w:rsidRPr="003B27B8">
        <w:rPr>
          <w:rFonts w:asciiTheme="minorHAnsi" w:hAnsiTheme="minorHAnsi" w:cstheme="minorHAnsi"/>
          <w:lang w:val="ro-RO"/>
        </w:rPr>
        <w:t xml:space="preserve">, </w:t>
      </w:r>
    </w:p>
    <w:p w14:paraId="39E4D4CB" w14:textId="77777777" w:rsidR="00A978E4" w:rsidRPr="003B27B8" w:rsidRDefault="00A978E4" w:rsidP="005D22FC">
      <w:pPr>
        <w:jc w:val="both"/>
        <w:rPr>
          <w:rFonts w:asciiTheme="minorHAnsi" w:eastAsia="Calibri" w:hAnsiTheme="minorHAnsi"/>
          <w:b/>
          <w:bCs/>
          <w:iCs/>
          <w:lang w:val="ro-RO"/>
        </w:rPr>
      </w:pPr>
    </w:p>
    <w:p w14:paraId="1AC454E7" w14:textId="2F6D5247" w:rsidR="00F34CDA" w:rsidRPr="005E10DA" w:rsidRDefault="00F34CDA" w:rsidP="00282580">
      <w:pPr>
        <w:jc w:val="both"/>
        <w:rPr>
          <w:rFonts w:asciiTheme="minorHAnsi" w:eastAsia="Calibri" w:hAnsiTheme="minorHAnsi"/>
          <w:lang w:val="ro-RO"/>
        </w:rPr>
      </w:pPr>
      <w:r w:rsidRPr="005E10DA">
        <w:rPr>
          <w:rFonts w:asciiTheme="minorHAnsi" w:eastAsia="Calibri" w:hAnsiTheme="minorHAnsi"/>
          <w:b/>
          <w:lang w:val="ro-RO"/>
        </w:rPr>
        <w:t>2. Doc. 6.1</w:t>
      </w:r>
      <w:r w:rsidRPr="005E10DA">
        <w:rPr>
          <w:rFonts w:asciiTheme="minorHAnsi" w:hAnsiTheme="minorHAnsi"/>
          <w:b/>
        </w:rPr>
        <w:t xml:space="preserve"> </w:t>
      </w:r>
      <w:r w:rsidRPr="005E10DA">
        <w:rPr>
          <w:rFonts w:asciiTheme="minorHAnsi" w:eastAsia="Calibri" w:hAnsiTheme="minorHAnsi"/>
          <w:b/>
          <w:lang w:val="ro-RO"/>
        </w:rPr>
        <w:t xml:space="preserve"> Certificate care să ateste lipsa datoriilor restante </w:t>
      </w:r>
      <w:r w:rsidR="0056173C" w:rsidRPr="0056173C">
        <w:rPr>
          <w:rFonts w:asciiTheme="minorHAnsi" w:eastAsia="Calibri" w:hAnsiTheme="minorHAnsi"/>
          <w:b/>
          <w:lang w:val="ro-RO"/>
        </w:rPr>
        <w:t xml:space="preserve">locale </w:t>
      </w:r>
      <w:r w:rsidR="0056173C" w:rsidRPr="00786D0E">
        <w:rPr>
          <w:rFonts w:asciiTheme="minorHAnsi" w:eastAsia="Calibri" w:hAnsiTheme="minorHAnsi"/>
          <w:lang w:val="ro-RO"/>
        </w:rPr>
        <w:t xml:space="preserve">emise de primăriile pe raza cărora solicitanții  îşi au sediul social și puncte de lucru (numai în cazul în care solicitantul este proprietar asupra imobilelor) </w:t>
      </w:r>
      <w:r w:rsidR="003B07CB">
        <w:rPr>
          <w:rFonts w:ascii="Calibri" w:hAnsi="Calibri" w:cs="Calibri"/>
          <w:lang w:val="ro-RO"/>
        </w:rPr>
        <w:t>,</w:t>
      </w:r>
      <w:r w:rsidR="003B07CB" w:rsidRPr="0069240D">
        <w:rPr>
          <w:rFonts w:ascii="Calibri" w:hAnsi="Calibri" w:cs="Calibri"/>
          <w:lang w:val="ro-RO"/>
        </w:rPr>
        <w:t xml:space="preserve"> </w:t>
      </w:r>
      <w:r w:rsidR="003B07CB">
        <w:rPr>
          <w:rFonts w:ascii="Calibri" w:hAnsi="Calibri" w:cs="Calibri"/>
          <w:lang w:val="ro-RO"/>
        </w:rPr>
        <w:t>valabile la data încheierii contractului</w:t>
      </w:r>
      <w:r w:rsidR="003B07CB" w:rsidRPr="005E10DA">
        <w:rPr>
          <w:rFonts w:asciiTheme="minorHAnsi" w:eastAsia="Calibri" w:hAnsiTheme="minorHAnsi"/>
          <w:lang w:val="ro-RO"/>
        </w:rPr>
        <w:t xml:space="preserve"> </w:t>
      </w:r>
      <w:r w:rsidRPr="005E10DA">
        <w:rPr>
          <w:rFonts w:asciiTheme="minorHAnsi" w:eastAsia="Calibri" w:hAnsiTheme="minorHAnsi"/>
          <w:lang w:val="ro-RO"/>
        </w:rPr>
        <w:t xml:space="preserve">- </w:t>
      </w:r>
      <w:r w:rsidRPr="005E10DA">
        <w:rPr>
          <w:rFonts w:asciiTheme="minorHAnsi" w:eastAsia="Calibri" w:hAnsiTheme="minorHAnsi"/>
          <w:bCs/>
          <w:iCs/>
          <w:lang w:val="ro-RO"/>
        </w:rPr>
        <w:t xml:space="preserve">expertul CRFIR de la nivelul compartimentului evaluare verifică dacă documentele sunt depuse în termenul precizat în notificarea de selecție, respectiv dacă acesta este </w:t>
      </w:r>
      <w:r w:rsidRPr="005E10DA">
        <w:rPr>
          <w:rFonts w:asciiTheme="minorHAnsi" w:eastAsia="Calibri" w:hAnsiTheme="minorHAnsi"/>
          <w:lang w:val="ro-RO"/>
        </w:rPr>
        <w:t>emis</w:t>
      </w:r>
      <w:r w:rsidR="0056173C">
        <w:rPr>
          <w:rFonts w:asciiTheme="minorHAnsi" w:eastAsia="Calibri" w:hAnsiTheme="minorHAnsi"/>
          <w:lang w:val="ro-RO"/>
        </w:rPr>
        <w:t>pe numele solicitantului</w:t>
      </w:r>
      <w:r w:rsidRPr="005E10DA">
        <w:rPr>
          <w:rFonts w:asciiTheme="minorHAnsi" w:eastAsia="Calibri" w:hAnsiTheme="minorHAnsi"/>
          <w:lang w:val="ro-RO"/>
        </w:rPr>
        <w:t xml:space="preserve"> de primăriile pe raza cărora îşi au sediul social și puncte de lucru (numai în cazul în care solicitantul este proprietar asupra imobilelor) şi atestă lipsa datoriilor restante </w:t>
      </w:r>
      <w:r w:rsidR="0056173C">
        <w:rPr>
          <w:rFonts w:asciiTheme="minorHAnsi" w:eastAsia="Calibri" w:hAnsiTheme="minorHAnsi"/>
          <w:lang w:val="ro-RO"/>
        </w:rPr>
        <w:t>la bugetul local.</w:t>
      </w:r>
    </w:p>
    <w:p w14:paraId="78F9DDA2" w14:textId="77777777" w:rsidR="00381045" w:rsidRDefault="00F34CDA" w:rsidP="00282580">
      <w:pPr>
        <w:jc w:val="both"/>
        <w:rPr>
          <w:rFonts w:asciiTheme="minorHAnsi" w:eastAsia="Calibri" w:hAnsiTheme="minorHAnsi"/>
        </w:rPr>
      </w:pPr>
      <w:r w:rsidRPr="005E10DA">
        <w:rPr>
          <w:rFonts w:asciiTheme="minorHAnsi" w:eastAsia="Calibri" w:hAnsiTheme="minorHAnsi"/>
        </w:rPr>
        <w:t xml:space="preserve">Dacă toate precizările de mai sus sunt verificate, expertul bifează căsuţa DA. Dacă solicitantul nu este proprietar asupra imobilelor unde sunt  înscrise sediul social şi punctele de lucru (dacă este cazul), expertul bifează NU ESTE CAZUL. În cazul în care era oligatoriu prezentarea acestui document şi solicitantul nu l-a depus sau verificarile nu confirmă </w:t>
      </w:r>
      <w:r w:rsidRPr="003B27B8">
        <w:rPr>
          <w:rFonts w:asciiTheme="minorHAnsi" w:eastAsia="Calibri" w:hAnsiTheme="minorHAnsi"/>
        </w:rPr>
        <w:t>cerinţele precizate, expertul bifează NU şi motivează poziţia la rubrica Observaţii</w:t>
      </w:r>
      <w:r w:rsidR="00593500" w:rsidRPr="003B27B8">
        <w:rPr>
          <w:rFonts w:asciiTheme="minorHAnsi" w:eastAsia="Calibri" w:hAnsiTheme="minorHAnsi"/>
        </w:rPr>
        <w:t>.</w:t>
      </w:r>
    </w:p>
    <w:p w14:paraId="24B88724" w14:textId="77777777" w:rsidR="003458F1" w:rsidRDefault="003458F1" w:rsidP="00282580">
      <w:pPr>
        <w:jc w:val="both"/>
        <w:rPr>
          <w:rFonts w:asciiTheme="minorHAnsi" w:eastAsia="Calibri" w:hAnsiTheme="minorHAnsi"/>
        </w:rPr>
      </w:pPr>
    </w:p>
    <w:p w14:paraId="56252A26" w14:textId="77777777" w:rsidR="003458F1" w:rsidRPr="003458F1" w:rsidRDefault="000E1F15" w:rsidP="003458F1">
      <w:pPr>
        <w:jc w:val="both"/>
        <w:rPr>
          <w:rFonts w:asciiTheme="minorHAnsi" w:eastAsia="Calibri" w:hAnsiTheme="minorHAnsi"/>
        </w:rPr>
      </w:pPr>
      <w:r>
        <w:rPr>
          <w:rFonts w:asciiTheme="minorHAnsi" w:eastAsia="Calibri" w:hAnsiTheme="minorHAnsi"/>
          <w:b/>
        </w:rPr>
        <w:t xml:space="preserve">3. </w:t>
      </w:r>
      <w:r w:rsidR="003458F1" w:rsidRPr="003458F1">
        <w:rPr>
          <w:rFonts w:asciiTheme="minorHAnsi" w:eastAsia="Calibri" w:hAnsiTheme="minorHAnsi"/>
          <w:b/>
        </w:rPr>
        <w:t>Doc. 6.2 Graficul de eşalonare a datoriilor către bugetul consolidat</w:t>
      </w:r>
      <w:r w:rsidR="003458F1" w:rsidRPr="003458F1">
        <w:rPr>
          <w:rFonts w:asciiTheme="minorHAnsi" w:eastAsia="Calibri" w:hAnsiTheme="minorHAnsi"/>
        </w:rPr>
        <w:t xml:space="preserve"> (în cazul in care beneficiarul figureaza cu datorii restante fiscale); </w:t>
      </w:r>
    </w:p>
    <w:p w14:paraId="6ACEC4E0" w14:textId="77777777" w:rsidR="003458F1" w:rsidRPr="003458F1" w:rsidRDefault="003458F1" w:rsidP="003458F1">
      <w:pPr>
        <w:jc w:val="both"/>
        <w:rPr>
          <w:rFonts w:asciiTheme="minorHAnsi" w:eastAsia="Calibri" w:hAnsiTheme="minorHAnsi"/>
        </w:rPr>
      </w:pPr>
    </w:p>
    <w:p w14:paraId="1963B3BF" w14:textId="77777777" w:rsidR="003458F1" w:rsidRPr="003458F1" w:rsidRDefault="003458F1" w:rsidP="003458F1">
      <w:pPr>
        <w:jc w:val="both"/>
        <w:rPr>
          <w:rFonts w:asciiTheme="minorHAnsi" w:eastAsia="Calibri" w:hAnsiTheme="minorHAnsi"/>
        </w:rPr>
      </w:pPr>
      <w:r w:rsidRPr="003458F1">
        <w:rPr>
          <w:rFonts w:asciiTheme="minorHAnsi" w:eastAsia="Calibri" w:hAnsiTheme="minorHAnsi"/>
        </w:rPr>
        <w:lastRenderedPageBreak/>
        <w:t>Dacă în urma obținerii certificatului de atestare fiscală, de către expertul AFIR</w:t>
      </w:r>
      <w:r>
        <w:rPr>
          <w:rFonts w:asciiTheme="minorHAnsi" w:eastAsia="Calibri" w:hAnsiTheme="minorHAnsi"/>
        </w:rPr>
        <w:t xml:space="preserve">, </w:t>
      </w:r>
      <w:r w:rsidRPr="003458F1">
        <w:rPr>
          <w:rFonts w:asciiTheme="minorHAnsi" w:eastAsia="Calibri" w:hAnsiTheme="minorHAnsi"/>
        </w:rPr>
        <w:t>rezultă că beneficiarul figurează cu datorii fiscale restante, iar graficul de eșalonare nu a fost depus de beneficiar odată cu celelalte documente necesare contractării, documentul va fi solicitat beneficiarului prin intermediul informaţiilor suplimentare;</w:t>
      </w:r>
    </w:p>
    <w:p w14:paraId="20F36F4B" w14:textId="77777777" w:rsidR="003458F1" w:rsidRPr="003458F1" w:rsidRDefault="003458F1" w:rsidP="003458F1">
      <w:pPr>
        <w:jc w:val="both"/>
        <w:rPr>
          <w:rFonts w:asciiTheme="minorHAnsi" w:eastAsia="Calibri" w:hAnsiTheme="minorHAnsi"/>
        </w:rPr>
      </w:pPr>
      <w:r w:rsidRPr="003458F1">
        <w:rPr>
          <w:rFonts w:asciiTheme="minorHAnsi" w:eastAsia="Calibri" w:hAnsiTheme="minorHAnsi"/>
        </w:rPr>
        <w:t>Dacă toate precizările de mai sus sunt verificate, expertul bifează căsuţa DA. În caz contrar se bifează căsuţele NU şi se motivează poziţia la rubrica Observaţii.</w:t>
      </w:r>
    </w:p>
    <w:p w14:paraId="36015FF9" w14:textId="77777777" w:rsidR="00B71741" w:rsidRPr="003B27B8" w:rsidRDefault="00B71741" w:rsidP="00282580">
      <w:pPr>
        <w:jc w:val="both"/>
        <w:rPr>
          <w:rFonts w:asciiTheme="minorHAnsi" w:hAnsiTheme="minorHAnsi"/>
        </w:rPr>
      </w:pPr>
    </w:p>
    <w:p w14:paraId="6DCB911F" w14:textId="7C0A05F3" w:rsidR="00381045" w:rsidRPr="003B27B8" w:rsidRDefault="00381045" w:rsidP="00282580">
      <w:pPr>
        <w:jc w:val="both"/>
        <w:rPr>
          <w:rFonts w:ascii="Calibri" w:hAnsi="Calibri" w:cs="Calibri"/>
        </w:rPr>
      </w:pPr>
      <w:r w:rsidRPr="003B27B8">
        <w:rPr>
          <w:rFonts w:ascii="Calibri" w:hAnsi="Calibri" w:cs="Calibri"/>
        </w:rPr>
        <w:t xml:space="preserve"> </w:t>
      </w:r>
      <w:r w:rsidR="000E1F15" w:rsidRPr="000E1F15">
        <w:rPr>
          <w:rFonts w:ascii="Calibri" w:hAnsi="Calibri" w:cs="Calibri"/>
          <w:b/>
        </w:rPr>
        <w:t>4.</w:t>
      </w:r>
      <w:r w:rsidR="000E1F15">
        <w:rPr>
          <w:rFonts w:ascii="Calibri" w:hAnsi="Calibri" w:cs="Calibri"/>
        </w:rPr>
        <w:t xml:space="preserve"> </w:t>
      </w:r>
      <w:r w:rsidR="004044BC" w:rsidRPr="004044BC">
        <w:rPr>
          <w:rFonts w:ascii="Calibri" w:hAnsi="Calibri" w:cs="Calibri"/>
          <w:b/>
        </w:rPr>
        <w:t xml:space="preserve">Verificarea </w:t>
      </w:r>
      <w:r w:rsidR="001344C6" w:rsidRPr="003B27B8">
        <w:rPr>
          <w:rFonts w:ascii="Calibri" w:eastAsia="Calibri" w:hAnsi="Calibri"/>
          <w:b/>
          <w:lang w:val="ro-RO"/>
        </w:rPr>
        <w:t>Cazierul</w:t>
      </w:r>
      <w:r w:rsidR="004044BC">
        <w:rPr>
          <w:rFonts w:ascii="Calibri" w:eastAsia="Calibri" w:hAnsi="Calibri"/>
          <w:b/>
          <w:lang w:val="ro-RO"/>
        </w:rPr>
        <w:t>ui</w:t>
      </w:r>
      <w:r w:rsidR="001344C6" w:rsidRPr="003B27B8">
        <w:rPr>
          <w:rFonts w:ascii="Calibri" w:eastAsia="Calibri" w:hAnsi="Calibri"/>
          <w:b/>
          <w:lang w:val="ro-RO"/>
        </w:rPr>
        <w:t xml:space="preserve"> judiciar   al </w:t>
      </w:r>
      <w:r w:rsidR="004044BC">
        <w:rPr>
          <w:rFonts w:ascii="Calibri" w:eastAsia="Calibri" w:hAnsi="Calibri"/>
          <w:b/>
          <w:lang w:val="ro-RO"/>
        </w:rPr>
        <w:t xml:space="preserve">reprezentantului </w:t>
      </w:r>
      <w:r w:rsidR="001344C6" w:rsidRPr="003B27B8">
        <w:rPr>
          <w:rFonts w:ascii="Calibri" w:eastAsia="Calibri" w:hAnsi="Calibri"/>
          <w:b/>
          <w:lang w:val="ro-RO"/>
        </w:rPr>
        <w:t xml:space="preserve"> legal</w:t>
      </w:r>
    </w:p>
    <w:p w14:paraId="358B3EE9" w14:textId="77777777" w:rsidR="00B71741" w:rsidRPr="00B71741" w:rsidRDefault="00B71741" w:rsidP="00B71741">
      <w:pPr>
        <w:pStyle w:val="ListParagraph"/>
        <w:shd w:val="clear" w:color="auto" w:fill="FFFFFF"/>
        <w:tabs>
          <w:tab w:val="left" w:pos="284"/>
        </w:tabs>
        <w:ind w:left="0"/>
        <w:jc w:val="both"/>
        <w:rPr>
          <w:rFonts w:cs="Calibri"/>
          <w:iCs/>
          <w:color w:val="000000"/>
          <w:sz w:val="24"/>
          <w:szCs w:val="24"/>
        </w:rPr>
      </w:pPr>
      <w:r w:rsidRPr="00B71741">
        <w:rPr>
          <w:rFonts w:cs="Calibri"/>
          <w:iCs/>
          <w:color w:val="000000"/>
          <w:sz w:val="24"/>
          <w:szCs w:val="24"/>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prin interogarea bazei de date ANAF accesând link-ul https://epatrim.fiscnet.ro/, că solicitantul nu are datorii fiscale si sociale restante.</w:t>
      </w:r>
    </w:p>
    <w:p w14:paraId="39F932CF" w14:textId="77777777" w:rsidR="00B71741" w:rsidRPr="00B71741" w:rsidRDefault="00B71741" w:rsidP="00B71741">
      <w:pPr>
        <w:pStyle w:val="ListParagraph"/>
        <w:shd w:val="clear" w:color="auto" w:fill="FFFFFF"/>
        <w:tabs>
          <w:tab w:val="left" w:pos="284"/>
        </w:tabs>
        <w:ind w:left="0"/>
        <w:jc w:val="both"/>
        <w:rPr>
          <w:rFonts w:cs="Calibri"/>
          <w:iCs/>
          <w:color w:val="000000"/>
          <w:sz w:val="24"/>
          <w:szCs w:val="24"/>
        </w:rPr>
      </w:pPr>
      <w:r w:rsidRPr="00B71741">
        <w:rPr>
          <w:rFonts w:cs="Calibri"/>
          <w:iCs/>
          <w:color w:val="000000"/>
          <w:sz w:val="24"/>
          <w:szCs w:val="24"/>
        </w:rPr>
        <w:t xml:space="preserve">În cazul în care exista înscrieri de natură economico-financiară, expertul AFIR va solicita prin informaţii suplimentare clarificări solicitantului pentru a se asigura că datele aferente obtinuţe din ROCRIS sunt actualizate cu eventuale Hotarari judecatoreşti, etc.  </w:t>
      </w:r>
    </w:p>
    <w:p w14:paraId="281EF196" w14:textId="77777777" w:rsidR="00B71741" w:rsidRDefault="00B71741" w:rsidP="00B71741">
      <w:pPr>
        <w:pStyle w:val="ListParagraph"/>
        <w:shd w:val="clear" w:color="auto" w:fill="FFFFFF"/>
        <w:tabs>
          <w:tab w:val="left" w:pos="284"/>
        </w:tabs>
        <w:ind w:left="0"/>
        <w:jc w:val="both"/>
        <w:rPr>
          <w:rFonts w:cs="Calibri"/>
          <w:iCs/>
          <w:color w:val="000000"/>
          <w:sz w:val="24"/>
          <w:szCs w:val="24"/>
        </w:rPr>
      </w:pPr>
      <w:r w:rsidRPr="00B71741">
        <w:rPr>
          <w:rFonts w:cs="Calibri"/>
          <w:iCs/>
          <w:color w:val="000000"/>
          <w:sz w:val="24"/>
          <w:szCs w:val="24"/>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4626DEC9" w14:textId="77777777" w:rsidR="000E1F15" w:rsidRDefault="000E1F15" w:rsidP="00B71741">
      <w:pPr>
        <w:pStyle w:val="ListParagraph"/>
        <w:shd w:val="clear" w:color="auto" w:fill="FFFFFF"/>
        <w:tabs>
          <w:tab w:val="left" w:pos="284"/>
        </w:tabs>
        <w:ind w:left="0"/>
        <w:jc w:val="both"/>
        <w:rPr>
          <w:rFonts w:cs="Calibri"/>
          <w:iCs/>
          <w:color w:val="000000"/>
          <w:sz w:val="24"/>
          <w:szCs w:val="24"/>
        </w:rPr>
      </w:pPr>
      <w:r w:rsidRPr="000E1F15">
        <w:rPr>
          <w:rFonts w:cs="Calibri"/>
          <w:iCs/>
          <w:color w:val="000000"/>
          <w:sz w:val="24"/>
          <w:szCs w:val="24"/>
        </w:rPr>
        <w:t>În situaţii notif</w:t>
      </w:r>
      <w:r>
        <w:rPr>
          <w:rFonts w:cs="Calibri"/>
          <w:iCs/>
          <w:color w:val="000000"/>
          <w:sz w:val="24"/>
          <w:szCs w:val="24"/>
        </w:rPr>
        <w:t>icate de AFIR ( extrasul de cazier judiciar</w:t>
      </w:r>
      <w:r w:rsidRPr="000E1F15">
        <w:rPr>
          <w:rFonts w:cs="Calibri"/>
          <w:iCs/>
          <w:color w:val="000000"/>
          <w:sz w:val="24"/>
          <w:szCs w:val="24"/>
        </w:rPr>
        <w:t xml:space="preserve"> nu po</w:t>
      </w:r>
      <w:r>
        <w:rPr>
          <w:rFonts w:cs="Calibri"/>
          <w:iCs/>
          <w:color w:val="000000"/>
          <w:sz w:val="24"/>
          <w:szCs w:val="24"/>
        </w:rPr>
        <w:t>a</w:t>
      </w:r>
      <w:r w:rsidRPr="000E1F15">
        <w:rPr>
          <w:rFonts w:cs="Calibri"/>
          <w:iCs/>
          <w:color w:val="000000"/>
          <w:sz w:val="24"/>
          <w:szCs w:val="24"/>
        </w:rPr>
        <w:t>t</w:t>
      </w:r>
      <w:r>
        <w:rPr>
          <w:rFonts w:cs="Calibri"/>
          <w:iCs/>
          <w:color w:val="000000"/>
          <w:sz w:val="24"/>
          <w:szCs w:val="24"/>
        </w:rPr>
        <w:t>e fi obţinut de AFIR), cazierul judiciar va fi solicitat</w:t>
      </w:r>
      <w:r w:rsidRPr="000E1F15">
        <w:rPr>
          <w:rFonts w:cs="Calibri"/>
          <w:iCs/>
          <w:color w:val="000000"/>
          <w:sz w:val="24"/>
          <w:szCs w:val="24"/>
        </w:rPr>
        <w:t xml:space="preserve"> beneficiarului, caz în care expertul va verifica documentele depuse de beneficiar privind îndeplinirea condițiilor.</w:t>
      </w:r>
    </w:p>
    <w:p w14:paraId="5C3D8FF2" w14:textId="77777777" w:rsidR="000E1F15" w:rsidRDefault="000E1F15" w:rsidP="00B71741">
      <w:pPr>
        <w:pStyle w:val="ListParagraph"/>
        <w:shd w:val="clear" w:color="auto" w:fill="FFFFFF"/>
        <w:tabs>
          <w:tab w:val="left" w:pos="284"/>
        </w:tabs>
        <w:ind w:left="0"/>
        <w:jc w:val="both"/>
        <w:rPr>
          <w:rFonts w:cs="Calibri"/>
          <w:iCs/>
          <w:color w:val="000000"/>
          <w:sz w:val="24"/>
          <w:szCs w:val="24"/>
        </w:rPr>
      </w:pPr>
      <w:r w:rsidRPr="000E1F15">
        <w:rPr>
          <w:rFonts w:cs="Calibri"/>
          <w:iCs/>
          <w:color w:val="000000"/>
          <w:sz w:val="24"/>
          <w:szCs w:val="24"/>
        </w:rPr>
        <w:t>Certificatul de cazier judiciar atestă situația judiciară a reprezentantului legal al beneficiarului și dacă se solicită de la beneficiar, trebuie să fie depus în original, să fie emis pentru reprezentantul legal al beneficiarului, persoană fizică</w:t>
      </w:r>
      <w:r>
        <w:rPr>
          <w:rFonts w:cs="Calibri"/>
          <w:iCs/>
          <w:color w:val="000000"/>
          <w:sz w:val="24"/>
          <w:szCs w:val="24"/>
        </w:rPr>
        <w:t>,</w:t>
      </w:r>
      <w:r w:rsidRPr="000E1F15">
        <w:rPr>
          <w:rFonts w:cs="Calibri"/>
          <w:iCs/>
          <w:color w:val="000000"/>
          <w:sz w:val="24"/>
          <w:szCs w:val="24"/>
        </w:rPr>
        <w:t xml:space="preserve"> să fie valabil la data încheierii contractului de finanțare, să nu conțină înscrieri cu sancțiuni de natură economico-financiar</w:t>
      </w:r>
      <w:r>
        <w:rPr>
          <w:rFonts w:cs="Calibri"/>
          <w:iCs/>
          <w:color w:val="000000"/>
          <w:sz w:val="24"/>
          <w:szCs w:val="24"/>
        </w:rPr>
        <w:t>ă pentru reprezentantul legal</w:t>
      </w:r>
      <w:r w:rsidRPr="000E1F15">
        <w:rPr>
          <w:rFonts w:cs="Calibri"/>
          <w:iCs/>
          <w:color w:val="000000"/>
          <w:sz w:val="24"/>
          <w:szCs w:val="24"/>
        </w:rPr>
        <w:t>.</w:t>
      </w:r>
    </w:p>
    <w:p w14:paraId="40C82954" w14:textId="77777777" w:rsidR="000E1F15" w:rsidRDefault="004F07F4" w:rsidP="00B71741">
      <w:pPr>
        <w:pStyle w:val="ListParagraph"/>
        <w:shd w:val="clear" w:color="auto" w:fill="FFFFFF"/>
        <w:tabs>
          <w:tab w:val="left" w:pos="284"/>
        </w:tabs>
        <w:ind w:left="0"/>
        <w:jc w:val="both"/>
        <w:rPr>
          <w:rFonts w:cs="Calibri"/>
          <w:iCs/>
          <w:color w:val="000000"/>
          <w:sz w:val="24"/>
          <w:szCs w:val="24"/>
        </w:rPr>
      </w:pPr>
      <w:r w:rsidRPr="004F07F4">
        <w:rPr>
          <w:rFonts w:cs="Calibri"/>
          <w:iCs/>
          <w:color w:val="000000"/>
          <w:sz w:val="24"/>
          <w:szCs w:val="24"/>
        </w:rPr>
        <w:t>Dacă solicitantul nu are înscrise infracțiuni de natură economico-financiară, acesta este eligibil pentru sprijin, iar expertul va bifa DA. În caz contrar, expertul bifează căsuța NU iar Cererea de finanțare devine neeligibilă.</w:t>
      </w:r>
    </w:p>
    <w:p w14:paraId="59E6635D" w14:textId="77777777" w:rsidR="004F07F4" w:rsidRDefault="004F07F4" w:rsidP="00B71741">
      <w:pPr>
        <w:pStyle w:val="ListParagraph"/>
        <w:shd w:val="clear" w:color="auto" w:fill="FFFFFF"/>
        <w:tabs>
          <w:tab w:val="left" w:pos="284"/>
        </w:tabs>
        <w:ind w:left="0"/>
        <w:jc w:val="both"/>
        <w:rPr>
          <w:rFonts w:cs="Calibri"/>
          <w:iCs/>
          <w:color w:val="000000"/>
          <w:sz w:val="24"/>
          <w:szCs w:val="24"/>
        </w:rPr>
      </w:pPr>
    </w:p>
    <w:p w14:paraId="767EDD8B" w14:textId="77777777" w:rsidR="004044BC" w:rsidRDefault="000E1F15" w:rsidP="00B71741">
      <w:pPr>
        <w:pStyle w:val="ListParagraph"/>
        <w:shd w:val="clear" w:color="auto" w:fill="FFFFFF"/>
        <w:tabs>
          <w:tab w:val="left" w:pos="284"/>
        </w:tabs>
        <w:ind w:left="0"/>
        <w:jc w:val="both"/>
        <w:rPr>
          <w:rFonts w:cs="Calibri"/>
          <w:b/>
          <w:iCs/>
          <w:color w:val="000000"/>
          <w:sz w:val="24"/>
          <w:szCs w:val="24"/>
        </w:rPr>
      </w:pPr>
      <w:r>
        <w:rPr>
          <w:rFonts w:cs="Calibri"/>
          <w:b/>
          <w:iCs/>
          <w:color w:val="000000"/>
          <w:sz w:val="24"/>
          <w:szCs w:val="24"/>
        </w:rPr>
        <w:t>5</w:t>
      </w:r>
      <w:r w:rsidR="004044BC" w:rsidRPr="004044BC">
        <w:rPr>
          <w:rFonts w:cs="Calibri"/>
          <w:b/>
          <w:iCs/>
          <w:color w:val="000000"/>
          <w:sz w:val="24"/>
          <w:szCs w:val="24"/>
        </w:rPr>
        <w:t xml:space="preserve">. </w:t>
      </w:r>
      <w:r w:rsidR="004044BC">
        <w:rPr>
          <w:rFonts w:cs="Calibri"/>
          <w:b/>
          <w:iCs/>
          <w:color w:val="000000"/>
          <w:sz w:val="24"/>
          <w:szCs w:val="24"/>
        </w:rPr>
        <w:t xml:space="preserve"> Verificarea Certificatului de atestare fiscală al </w:t>
      </w:r>
      <w:r>
        <w:rPr>
          <w:rFonts w:cs="Calibri"/>
          <w:b/>
          <w:iCs/>
          <w:color w:val="000000"/>
          <w:sz w:val="24"/>
          <w:szCs w:val="24"/>
        </w:rPr>
        <w:t>beneficiarului</w:t>
      </w:r>
    </w:p>
    <w:p w14:paraId="7C0619E0" w14:textId="77777777" w:rsidR="004044BC" w:rsidRPr="004044BC" w:rsidRDefault="004044BC" w:rsidP="00B71741">
      <w:pPr>
        <w:pStyle w:val="ListParagraph"/>
        <w:shd w:val="clear" w:color="auto" w:fill="FFFFFF"/>
        <w:tabs>
          <w:tab w:val="left" w:pos="284"/>
        </w:tabs>
        <w:ind w:left="0"/>
        <w:jc w:val="both"/>
        <w:rPr>
          <w:rFonts w:cs="Calibri"/>
          <w:iCs/>
          <w:color w:val="000000"/>
          <w:sz w:val="24"/>
          <w:szCs w:val="24"/>
        </w:rPr>
      </w:pPr>
      <w:r w:rsidRPr="004044BC">
        <w:rPr>
          <w:rFonts w:cs="Calibri"/>
          <w:iCs/>
          <w:color w:val="000000"/>
          <w:sz w:val="24"/>
          <w:szCs w:val="24"/>
        </w:rPr>
        <w:t>Verificarea</w:t>
      </w:r>
      <w:r>
        <w:rPr>
          <w:rFonts w:cs="Calibri"/>
          <w:iCs/>
          <w:color w:val="000000"/>
          <w:sz w:val="24"/>
          <w:szCs w:val="24"/>
        </w:rPr>
        <w:t xml:space="preserve"> se realizează </w:t>
      </w:r>
      <w:r w:rsidRPr="004044BC">
        <w:rPr>
          <w:rFonts w:cs="Calibri"/>
          <w:iCs/>
          <w:color w:val="000000"/>
          <w:sz w:val="24"/>
          <w:szCs w:val="24"/>
        </w:rPr>
        <w:t>prin interogarea bazei de date ANAF accesând link</w:t>
      </w:r>
      <w:r>
        <w:rPr>
          <w:rFonts w:cs="Calibri"/>
          <w:iCs/>
          <w:color w:val="000000"/>
          <w:sz w:val="24"/>
          <w:szCs w:val="24"/>
        </w:rPr>
        <w:t xml:space="preserve">-ul </w:t>
      </w:r>
      <w:hyperlink r:id="rId36" w:history="1">
        <w:r w:rsidRPr="00061930">
          <w:rPr>
            <w:rStyle w:val="Hyperlink"/>
            <w:rFonts w:cs="Calibri"/>
            <w:iCs/>
            <w:sz w:val="24"/>
            <w:szCs w:val="24"/>
          </w:rPr>
          <w:t>https://epatrim.fiscnet.ro/</w:t>
        </w:r>
      </w:hyperlink>
      <w:r>
        <w:rPr>
          <w:rFonts w:cs="Calibri"/>
          <w:iCs/>
          <w:color w:val="000000"/>
          <w:sz w:val="24"/>
          <w:szCs w:val="24"/>
        </w:rPr>
        <w:t xml:space="preserve">. Se verifică dacă </w:t>
      </w:r>
      <w:r w:rsidRPr="004044BC">
        <w:rPr>
          <w:rFonts w:cs="Calibri"/>
          <w:iCs/>
          <w:color w:val="000000"/>
          <w:sz w:val="24"/>
          <w:szCs w:val="24"/>
        </w:rPr>
        <w:t xml:space="preserve"> solicitantul nu are datorii fiscale si sociale restante</w:t>
      </w:r>
      <w:r>
        <w:rPr>
          <w:rFonts w:cs="Calibri"/>
          <w:iCs/>
          <w:color w:val="000000"/>
          <w:sz w:val="24"/>
          <w:szCs w:val="24"/>
        </w:rPr>
        <w:t xml:space="preserve"> la bugetul consolidat</w:t>
      </w:r>
      <w:r w:rsidRPr="004044BC">
        <w:rPr>
          <w:rFonts w:cs="Calibri"/>
          <w:iCs/>
          <w:color w:val="000000"/>
          <w:sz w:val="24"/>
          <w:szCs w:val="24"/>
        </w:rPr>
        <w:t>.</w:t>
      </w:r>
      <w:r w:rsidR="000E1F15">
        <w:rPr>
          <w:rFonts w:cs="Calibri"/>
          <w:iCs/>
          <w:color w:val="000000"/>
          <w:sz w:val="24"/>
          <w:szCs w:val="24"/>
        </w:rPr>
        <w:t xml:space="preserve"> În cazul în care se constată că beneficiarul figurează cu datorii restante la bugetul consolidat se urmează etapa descrisă la punctul 3.</w:t>
      </w:r>
    </w:p>
    <w:p w14:paraId="111B944C" w14:textId="77777777" w:rsidR="00B71741" w:rsidRPr="00B71741" w:rsidRDefault="00B71741" w:rsidP="00B71741">
      <w:pPr>
        <w:pStyle w:val="ListParagraph"/>
        <w:shd w:val="clear" w:color="auto" w:fill="FFFFFF"/>
        <w:tabs>
          <w:tab w:val="left" w:pos="284"/>
        </w:tabs>
        <w:jc w:val="both"/>
        <w:rPr>
          <w:rFonts w:cs="Calibri"/>
          <w:iCs/>
          <w:color w:val="000000"/>
          <w:sz w:val="24"/>
          <w:szCs w:val="24"/>
        </w:rPr>
      </w:pPr>
    </w:p>
    <w:p w14:paraId="6A14ED11" w14:textId="77777777" w:rsidR="00B71741" w:rsidRDefault="00B71741" w:rsidP="00B71741">
      <w:pPr>
        <w:pStyle w:val="ListParagraph"/>
        <w:shd w:val="clear" w:color="auto" w:fill="FFFFFF"/>
        <w:tabs>
          <w:tab w:val="left" w:pos="284"/>
        </w:tabs>
        <w:spacing w:after="0" w:line="240" w:lineRule="auto"/>
        <w:ind w:left="0"/>
        <w:jc w:val="both"/>
        <w:rPr>
          <w:rFonts w:cs="Calibri"/>
          <w:iCs/>
          <w:color w:val="000000"/>
          <w:sz w:val="24"/>
          <w:szCs w:val="24"/>
        </w:rPr>
      </w:pPr>
      <w:r w:rsidRPr="00B71741">
        <w:rPr>
          <w:rFonts w:cs="Calibri"/>
          <w:iCs/>
          <w:color w:val="000000"/>
          <w:sz w:val="24"/>
          <w:szCs w:val="24"/>
        </w:rPr>
        <w:lastRenderedPageBreak/>
        <w:t>În situaţii notificate de AFIR (certificat</w:t>
      </w:r>
      <w:r w:rsidR="000E1F15">
        <w:rPr>
          <w:rFonts w:cs="Calibri"/>
          <w:iCs/>
          <w:color w:val="000000"/>
          <w:sz w:val="24"/>
          <w:szCs w:val="24"/>
        </w:rPr>
        <w:t>ul</w:t>
      </w:r>
      <w:r w:rsidRPr="00B71741">
        <w:rPr>
          <w:rFonts w:cs="Calibri"/>
          <w:iCs/>
          <w:color w:val="000000"/>
          <w:sz w:val="24"/>
          <w:szCs w:val="24"/>
        </w:rPr>
        <w:t xml:space="preserve"> </w:t>
      </w:r>
      <w:r w:rsidR="000E1F15">
        <w:rPr>
          <w:rFonts w:cs="Calibri"/>
          <w:iCs/>
          <w:color w:val="000000"/>
          <w:sz w:val="24"/>
          <w:szCs w:val="24"/>
        </w:rPr>
        <w:t xml:space="preserve"> de atestare fiscală </w:t>
      </w:r>
      <w:r w:rsidRPr="00B71741">
        <w:rPr>
          <w:rFonts w:cs="Calibri"/>
          <w:iCs/>
          <w:color w:val="000000"/>
          <w:sz w:val="24"/>
          <w:szCs w:val="24"/>
        </w:rPr>
        <w:t>nu po</w:t>
      </w:r>
      <w:r w:rsidR="000E1F15">
        <w:rPr>
          <w:rFonts w:cs="Calibri"/>
          <w:iCs/>
          <w:color w:val="000000"/>
          <w:sz w:val="24"/>
          <w:szCs w:val="24"/>
        </w:rPr>
        <w:t>a</w:t>
      </w:r>
      <w:r w:rsidRPr="00B71741">
        <w:rPr>
          <w:rFonts w:cs="Calibri"/>
          <w:iCs/>
          <w:color w:val="000000"/>
          <w:sz w:val="24"/>
          <w:szCs w:val="24"/>
        </w:rPr>
        <w:t>t</w:t>
      </w:r>
      <w:r w:rsidR="000E1F15">
        <w:rPr>
          <w:rFonts w:cs="Calibri"/>
          <w:iCs/>
          <w:color w:val="000000"/>
          <w:sz w:val="24"/>
          <w:szCs w:val="24"/>
        </w:rPr>
        <w:t>e</w:t>
      </w:r>
      <w:r w:rsidRPr="00B71741">
        <w:rPr>
          <w:rFonts w:cs="Calibri"/>
          <w:iCs/>
          <w:color w:val="000000"/>
          <w:sz w:val="24"/>
          <w:szCs w:val="24"/>
        </w:rPr>
        <w:t xml:space="preserve"> fi obţinut de AFIR), certificatul de atestare fiscala v</w:t>
      </w:r>
      <w:r w:rsidR="000E1F15">
        <w:rPr>
          <w:rFonts w:cs="Calibri"/>
          <w:iCs/>
          <w:color w:val="000000"/>
          <w:sz w:val="24"/>
          <w:szCs w:val="24"/>
        </w:rPr>
        <w:t>a</w:t>
      </w:r>
      <w:r w:rsidRPr="00B71741">
        <w:rPr>
          <w:rFonts w:cs="Calibri"/>
          <w:iCs/>
          <w:color w:val="000000"/>
          <w:sz w:val="24"/>
          <w:szCs w:val="24"/>
        </w:rPr>
        <w:t xml:space="preserve"> fi solicitat beneficiarului, caz în care expertul va verifica documentele depuse de beneficiar privind îndeplinirea condițiilor.</w:t>
      </w:r>
    </w:p>
    <w:p w14:paraId="3FD78DA0" w14:textId="77777777" w:rsidR="00F94162" w:rsidRPr="000E1F15" w:rsidRDefault="000E1F15" w:rsidP="000E1F15">
      <w:pPr>
        <w:pStyle w:val="ListParagraph"/>
        <w:shd w:val="clear" w:color="auto" w:fill="FFFFFF"/>
        <w:tabs>
          <w:tab w:val="left" w:pos="284"/>
        </w:tabs>
        <w:spacing w:after="0" w:line="240" w:lineRule="auto"/>
        <w:ind w:left="0"/>
        <w:jc w:val="both"/>
        <w:rPr>
          <w:rFonts w:cs="Calibri"/>
          <w:iCs/>
          <w:color w:val="000000"/>
          <w:sz w:val="24"/>
          <w:szCs w:val="24"/>
        </w:rPr>
      </w:pPr>
      <w:r w:rsidRPr="000E1F15">
        <w:rPr>
          <w:rFonts w:cs="Calibri"/>
          <w:iCs/>
          <w:color w:val="000000"/>
          <w:sz w:val="24"/>
          <w:szCs w:val="24"/>
        </w:rPr>
        <w:t>În cazul în care se solicită “Certificatul care atestă lipsa datoriilor restante fiscale şi sociale” acesta  trebuie să fie depus în original, să fie valabil la data încheierii contractului de finanțare și trebuie să fie emis de Direcţia Generală a Finanţelor Publice. În document trebuie să se menționeze clar lipsa datoriilor fiscale și sociale prin mențiunea „nu are datorii fiscale și sociale” sau bararea rubricii în care ar trebui să fie menționate. Se verifică dacă documentele sunt semnate de autoritățile emitente și dacă sun</w:t>
      </w:r>
      <w:r>
        <w:rPr>
          <w:rFonts w:cs="Calibri"/>
          <w:iCs/>
          <w:color w:val="000000"/>
          <w:sz w:val="24"/>
          <w:szCs w:val="24"/>
        </w:rPr>
        <w:t>t emise pe numele beneficiarului</w:t>
      </w:r>
      <w:r w:rsidRPr="000E1F15">
        <w:rPr>
          <w:rFonts w:cs="Calibri"/>
          <w:iCs/>
          <w:color w:val="000000"/>
          <w:sz w:val="24"/>
          <w:szCs w:val="24"/>
        </w:rPr>
        <w:t>.</w:t>
      </w:r>
    </w:p>
    <w:p w14:paraId="1AE41098" w14:textId="77777777" w:rsidR="00F34CDA" w:rsidRPr="005E10DA" w:rsidRDefault="00F34CDA" w:rsidP="005D22FC">
      <w:pPr>
        <w:jc w:val="both"/>
        <w:rPr>
          <w:rFonts w:asciiTheme="minorHAnsi" w:eastAsia="Calibri" w:hAnsiTheme="minorHAnsi"/>
          <w:b/>
          <w:bCs/>
          <w:iCs/>
          <w:lang w:val="ro-RO"/>
        </w:rPr>
      </w:pPr>
    </w:p>
    <w:p w14:paraId="3A5D5A35" w14:textId="5E58431F" w:rsidR="00F90C56" w:rsidRPr="005E10DA" w:rsidRDefault="000E1F15" w:rsidP="005D22FC">
      <w:pPr>
        <w:jc w:val="both"/>
        <w:rPr>
          <w:rFonts w:asciiTheme="minorHAnsi" w:eastAsia="Calibri" w:hAnsiTheme="minorHAnsi"/>
          <w:bCs/>
          <w:iCs/>
          <w:lang w:val="ro-RO"/>
        </w:rPr>
      </w:pPr>
      <w:r>
        <w:rPr>
          <w:rFonts w:asciiTheme="minorHAnsi" w:eastAsia="Calibri" w:hAnsiTheme="minorHAnsi"/>
          <w:b/>
          <w:bCs/>
          <w:iCs/>
          <w:lang w:val="ro-RO"/>
        </w:rPr>
        <w:t>6</w:t>
      </w:r>
      <w:r w:rsidR="00A978E4" w:rsidRPr="005E10DA">
        <w:rPr>
          <w:rFonts w:asciiTheme="minorHAnsi" w:eastAsia="Calibri" w:hAnsiTheme="minorHAnsi"/>
          <w:b/>
          <w:bCs/>
          <w:iCs/>
          <w:lang w:val="ro-RO"/>
        </w:rPr>
        <w:t>.</w:t>
      </w:r>
      <w:r w:rsidR="00F90C56" w:rsidRPr="005E10DA">
        <w:rPr>
          <w:rFonts w:asciiTheme="minorHAnsi" w:eastAsia="Calibri" w:hAnsiTheme="minorHAnsi"/>
          <w:b/>
          <w:bCs/>
          <w:iCs/>
          <w:lang w:val="ro-RO"/>
        </w:rPr>
        <w:t xml:space="preserve"> Doc. 7.1</w:t>
      </w:r>
      <w:r w:rsidR="00054947">
        <w:rPr>
          <w:rFonts w:asciiTheme="minorHAnsi" w:eastAsia="Calibri" w:hAnsiTheme="minorHAnsi"/>
          <w:b/>
          <w:bCs/>
          <w:iCs/>
          <w:lang w:val="ro-RO"/>
        </w:rPr>
        <w:t xml:space="preserve"> </w:t>
      </w:r>
      <w:r w:rsidR="00F90C56" w:rsidRPr="005E10DA">
        <w:rPr>
          <w:rFonts w:asciiTheme="minorHAnsi" w:eastAsia="Calibri" w:hAnsiTheme="minorHAnsi"/>
          <w:b/>
          <w:bCs/>
          <w:iCs/>
          <w:lang w:val="ro-RO"/>
        </w:rPr>
        <w:t xml:space="preserve">Document </w:t>
      </w:r>
      <w:r w:rsidR="00A978E4" w:rsidRPr="005E10DA">
        <w:rPr>
          <w:rFonts w:asciiTheme="minorHAnsi" w:eastAsia="Calibri" w:hAnsiTheme="minorHAnsi"/>
          <w:b/>
          <w:bCs/>
          <w:iCs/>
          <w:lang w:val="ro-RO"/>
        </w:rPr>
        <w:t>Document emis de DSVSA</w:t>
      </w:r>
      <w:r w:rsidR="00F90C56" w:rsidRPr="005E10DA">
        <w:rPr>
          <w:rFonts w:asciiTheme="minorHAnsi" w:eastAsia="Calibri" w:hAnsiTheme="minorHAnsi"/>
          <w:b/>
          <w:bCs/>
          <w:iCs/>
          <w:lang w:val="ro-RO"/>
        </w:rPr>
        <w:t xml:space="preserve"> </w:t>
      </w:r>
      <w:r w:rsidR="00E5359E">
        <w:rPr>
          <w:rFonts w:asciiTheme="minorHAnsi" w:eastAsia="Calibri" w:hAnsiTheme="minorHAnsi"/>
          <w:b/>
          <w:bCs/>
          <w:iCs/>
          <w:lang w:val="ro-RO"/>
        </w:rPr>
        <w:t xml:space="preserve">județeană </w:t>
      </w:r>
      <w:r w:rsidR="00381045" w:rsidRPr="005E10DA">
        <w:rPr>
          <w:rFonts w:asciiTheme="minorHAnsi" w:eastAsia="Calibri" w:hAnsiTheme="minorHAnsi"/>
          <w:bCs/>
          <w:iCs/>
          <w:lang w:val="ro-RO"/>
        </w:rPr>
        <w:t>pentru proiect</w:t>
      </w:r>
    </w:p>
    <w:p w14:paraId="2A5A6591" w14:textId="21310075" w:rsidR="00A978E4" w:rsidRPr="005E10DA" w:rsidRDefault="00F90C56" w:rsidP="005D22FC">
      <w:pPr>
        <w:jc w:val="both"/>
        <w:rPr>
          <w:rFonts w:asciiTheme="minorHAnsi" w:eastAsia="Calibri" w:hAnsiTheme="minorHAnsi"/>
          <w:bCs/>
          <w:color w:val="0000FF"/>
          <w:u w:val="single"/>
          <w:lang w:val="ro-RO"/>
        </w:rPr>
      </w:pPr>
      <w:r w:rsidRPr="005E10DA">
        <w:rPr>
          <w:rFonts w:asciiTheme="minorHAnsi" w:eastAsia="Calibri" w:hAnsiTheme="minorHAnsi"/>
          <w:bCs/>
          <w:iCs/>
          <w:lang w:val="ro-RO"/>
        </w:rPr>
        <w:t>E</w:t>
      </w:r>
      <w:r w:rsidR="00A978E4" w:rsidRPr="005E10DA">
        <w:rPr>
          <w:rFonts w:asciiTheme="minorHAnsi" w:eastAsia="Calibri" w:hAnsiTheme="minorHAnsi"/>
          <w:bCs/>
          <w:iCs/>
          <w:lang w:val="ro-RO"/>
        </w:rPr>
        <w:t xml:space="preserve">xpertul CRFIR </w:t>
      </w:r>
      <w:r w:rsidR="004F07F4">
        <w:rPr>
          <w:rFonts w:asciiTheme="minorHAnsi" w:eastAsia="Calibri" w:hAnsiTheme="minorHAnsi"/>
          <w:bCs/>
          <w:iCs/>
          <w:lang w:val="ro-RO"/>
        </w:rPr>
        <w:t xml:space="preserve">verifică </w:t>
      </w:r>
      <w:r w:rsidR="00A978E4" w:rsidRPr="005E10DA">
        <w:rPr>
          <w:rFonts w:asciiTheme="minorHAnsi" w:eastAsia="Calibri" w:hAnsiTheme="minorHAnsi"/>
          <w:bCs/>
          <w:iCs/>
          <w:lang w:val="ro-RO"/>
        </w:rPr>
        <w:t xml:space="preserve">dacă </w:t>
      </w:r>
      <w:r w:rsidRPr="005E10DA">
        <w:rPr>
          <w:rFonts w:asciiTheme="minorHAnsi" w:eastAsia="Calibri" w:hAnsiTheme="minorHAnsi"/>
          <w:bCs/>
          <w:iCs/>
          <w:lang w:val="ro-RO"/>
        </w:rPr>
        <w:t>documentul vizeză solicitantul, activitatea și amplasametul investiției propusă prin proiect și</w:t>
      </w:r>
      <w:r w:rsidR="00A978E4" w:rsidRPr="005E10DA">
        <w:rPr>
          <w:rFonts w:asciiTheme="minorHAnsi" w:eastAsia="Calibri" w:hAnsiTheme="minorHAnsi"/>
          <w:bCs/>
          <w:iCs/>
          <w:lang w:val="ro-RO"/>
        </w:rPr>
        <w:t xml:space="preserve"> este emis conform Protocolului de colaborare dintre AFIR şi ANSVSA publicat pe pagina de internet</w:t>
      </w:r>
      <w:r w:rsidR="00F627D1" w:rsidRPr="005E10DA">
        <w:rPr>
          <w:rFonts w:asciiTheme="minorHAnsi" w:eastAsia="Calibri" w:hAnsiTheme="minorHAnsi"/>
          <w:bCs/>
          <w:iCs/>
          <w:lang w:val="ro-RO"/>
        </w:rPr>
        <w:t xml:space="preserve"> </w:t>
      </w:r>
      <w:hyperlink r:id="rId37" w:history="1">
        <w:r w:rsidR="00A978E4" w:rsidRPr="005E10DA">
          <w:rPr>
            <w:rFonts w:asciiTheme="minorHAnsi" w:eastAsia="Calibri" w:hAnsiTheme="minorHAnsi"/>
            <w:bCs/>
            <w:color w:val="0000FF"/>
            <w:u w:val="single"/>
            <w:lang w:val="ro-RO"/>
          </w:rPr>
          <w:t>www.afir.info</w:t>
        </w:r>
      </w:hyperlink>
    </w:p>
    <w:p w14:paraId="68F73BFF" w14:textId="77777777" w:rsidR="00B371DB" w:rsidRPr="005E10DA" w:rsidRDefault="00B371DB" w:rsidP="005D22FC">
      <w:pPr>
        <w:jc w:val="both"/>
        <w:rPr>
          <w:rFonts w:asciiTheme="minorHAnsi" w:eastAsia="Calibri" w:hAnsiTheme="minorHAnsi"/>
          <w:bCs/>
          <w:color w:val="0000FF"/>
          <w:u w:val="single"/>
          <w:lang w:val="ro-RO"/>
        </w:rPr>
      </w:pPr>
    </w:p>
    <w:p w14:paraId="6FC59B0C" w14:textId="77777777" w:rsidR="00F90C56" w:rsidRPr="005E10DA" w:rsidRDefault="00F90C56" w:rsidP="00B371DB">
      <w:pPr>
        <w:pStyle w:val="NoSpacing"/>
        <w:jc w:val="both"/>
        <w:rPr>
          <w:rFonts w:asciiTheme="minorHAnsi" w:hAnsiTheme="minorHAnsi"/>
          <w:sz w:val="24"/>
          <w:szCs w:val="24"/>
        </w:rPr>
      </w:pPr>
      <w:r w:rsidRPr="004D1B01">
        <w:rPr>
          <w:rFonts w:asciiTheme="minorHAnsi" w:eastAsia="Calibri" w:hAnsiTheme="minorHAnsi"/>
          <w:bCs/>
          <w:sz w:val="24"/>
          <w:szCs w:val="24"/>
          <w:u w:val="single"/>
        </w:rPr>
        <w:t>Î</w:t>
      </w:r>
      <w:r w:rsidRPr="005E10DA">
        <w:rPr>
          <w:rFonts w:asciiTheme="minorHAnsi" w:hAnsiTheme="minorHAnsi"/>
          <w:sz w:val="24"/>
          <w:szCs w:val="24"/>
        </w:rPr>
        <w:t xml:space="preserve">n cazul proiectelor care prevăd doar achiziţii de utilaje agricole nu este necesară avizarea sanitar-veterinară. </w:t>
      </w:r>
    </w:p>
    <w:p w14:paraId="0ADA0D67" w14:textId="77777777" w:rsidR="00F90C56" w:rsidRDefault="00F90C56" w:rsidP="00B371DB">
      <w:pPr>
        <w:pStyle w:val="NoSpacing"/>
        <w:jc w:val="both"/>
        <w:rPr>
          <w:rFonts w:ascii="Calibri" w:hAnsi="Calibri"/>
          <w:sz w:val="24"/>
          <w:szCs w:val="24"/>
        </w:rPr>
      </w:pPr>
      <w:r w:rsidRPr="005E10DA">
        <w:rPr>
          <w:rFonts w:ascii="Calibri" w:hAnsi="Calibri"/>
          <w:sz w:val="24"/>
          <w:szCs w:val="24"/>
        </w:rPr>
        <w:t>În cazul proiectelor care prevăd atât achiziţie de utilaje agricole cât și utilaje nece</w:t>
      </w:r>
      <w:r w:rsidR="00B371DB" w:rsidRPr="005E10DA">
        <w:rPr>
          <w:rFonts w:ascii="Calibri" w:hAnsi="Calibri"/>
          <w:sz w:val="24"/>
          <w:szCs w:val="24"/>
        </w:rPr>
        <w:t>sare procesării, documentul 7.1</w:t>
      </w:r>
      <w:r w:rsidRPr="005E10DA">
        <w:rPr>
          <w:rFonts w:ascii="Calibri" w:hAnsi="Calibri"/>
          <w:sz w:val="24"/>
          <w:szCs w:val="24"/>
        </w:rPr>
        <w:t xml:space="preserve"> va trebui să ateste conformitatea proiectului cu legislatia în vigoare pentru domeniul sanitar veterinar și siguranta alimentelor şi trebuie să facă referire clar şi la activitatea de procesare.</w:t>
      </w:r>
    </w:p>
    <w:p w14:paraId="6A40ED93" w14:textId="3360EAC9" w:rsidR="00CB7B4A" w:rsidRPr="005E10DA" w:rsidRDefault="00CB7B4A" w:rsidP="00B371DB">
      <w:pPr>
        <w:pStyle w:val="NoSpacing"/>
        <w:jc w:val="both"/>
        <w:rPr>
          <w:rFonts w:ascii="Calibri" w:hAnsi="Calibri"/>
          <w:sz w:val="24"/>
          <w:szCs w:val="24"/>
        </w:rPr>
      </w:pPr>
      <w:r w:rsidRPr="00EA37FB">
        <w:rPr>
          <w:rFonts w:ascii="Calibri" w:hAnsi="Calibri" w:cs="Calibri"/>
          <w:sz w:val="24"/>
          <w:szCs w:val="24"/>
        </w:rPr>
        <w:t>Documentele acestui punct vor fi emise cu cel mult un an înaintea depunerii</w:t>
      </w:r>
      <w:r w:rsidR="00E5359E">
        <w:rPr>
          <w:rFonts w:ascii="Calibri" w:hAnsi="Calibri" w:cs="Calibri"/>
          <w:sz w:val="24"/>
          <w:szCs w:val="24"/>
        </w:rPr>
        <w:t xml:space="preserve"> acestora în etapa de contractare</w:t>
      </w:r>
      <w:r w:rsidRPr="00766126">
        <w:rPr>
          <w:rFonts w:ascii="Calibri" w:hAnsi="Calibri" w:cs="Calibri"/>
          <w:sz w:val="24"/>
          <w:szCs w:val="24"/>
        </w:rPr>
        <w:t>.</w:t>
      </w:r>
    </w:p>
    <w:p w14:paraId="57E71357" w14:textId="370D95C9" w:rsidR="00F90C56" w:rsidRPr="005E10DA" w:rsidRDefault="00F90C56" w:rsidP="00F90C56">
      <w:pPr>
        <w:jc w:val="both"/>
        <w:rPr>
          <w:rFonts w:asciiTheme="minorHAnsi" w:hAnsiTheme="minorHAnsi" w:cstheme="minorHAnsi"/>
          <w:lang w:val="ro-RO"/>
        </w:rPr>
      </w:pPr>
      <w:r w:rsidRPr="005E10DA">
        <w:rPr>
          <w:rFonts w:asciiTheme="minorHAnsi" w:hAnsiTheme="minorHAnsi" w:cstheme="minorHAnsi"/>
          <w:lang w:val="ro-RO"/>
        </w:rPr>
        <w:t>Dacă toate precizările de mai sus sunt verificate, expertul bifează căsuţa DA. În caz contrar se bifează căsuţa Nu şi se motivează poziţia la rubrica Observaţii. Dacă proiectul prevede doar achiziţia de utilaje agricole se bifează căsuţa Nu este cazul. Acest document este necesar pentru  finalizarea evaluării  criteri</w:t>
      </w:r>
      <w:r w:rsidR="00D6228F">
        <w:rPr>
          <w:rFonts w:asciiTheme="minorHAnsi" w:hAnsiTheme="minorHAnsi" w:cstheme="minorHAnsi"/>
          <w:lang w:val="ro-RO"/>
        </w:rPr>
        <w:t>ulu</w:t>
      </w:r>
      <w:r w:rsidRPr="005E10DA">
        <w:rPr>
          <w:rFonts w:asciiTheme="minorHAnsi" w:hAnsiTheme="minorHAnsi" w:cstheme="minorHAnsi"/>
          <w:lang w:val="ro-RO"/>
        </w:rPr>
        <w:t xml:space="preserve">i de eligibilitate: </w:t>
      </w:r>
      <w:r w:rsidR="00D6228F" w:rsidRPr="005E10DA">
        <w:rPr>
          <w:rFonts w:asciiTheme="minorHAnsi" w:hAnsiTheme="minorHAnsi" w:cstheme="minorHAnsi"/>
          <w:lang w:val="ro-RO"/>
        </w:rPr>
        <w:t>EG</w:t>
      </w:r>
      <w:r w:rsidR="00D6228F">
        <w:rPr>
          <w:rFonts w:asciiTheme="minorHAnsi" w:hAnsiTheme="minorHAnsi" w:cstheme="minorHAnsi"/>
          <w:lang w:val="ro-RO"/>
        </w:rPr>
        <w:t>13.</w:t>
      </w:r>
      <w:r w:rsidRPr="005E10DA">
        <w:rPr>
          <w:rFonts w:asciiTheme="minorHAnsi" w:hAnsiTheme="minorHAnsi" w:cstheme="minorHAnsi"/>
          <w:lang w:val="ro-RO"/>
        </w:rPr>
        <w:t xml:space="preserve"> </w:t>
      </w:r>
    </w:p>
    <w:p w14:paraId="56DDE2DF" w14:textId="77777777" w:rsidR="00F90C56" w:rsidRPr="005E10DA" w:rsidRDefault="00F90C56" w:rsidP="005D22FC">
      <w:pPr>
        <w:jc w:val="both"/>
        <w:rPr>
          <w:rFonts w:asciiTheme="minorHAnsi" w:eastAsia="Calibri" w:hAnsiTheme="minorHAnsi"/>
          <w:bCs/>
          <w:lang w:val="ro-RO"/>
        </w:rPr>
      </w:pPr>
    </w:p>
    <w:p w14:paraId="19555EEE" w14:textId="1F381D75" w:rsidR="00E62E12" w:rsidRDefault="000E1F15" w:rsidP="004E2082">
      <w:pPr>
        <w:jc w:val="both"/>
      </w:pPr>
      <w:r>
        <w:rPr>
          <w:rFonts w:asciiTheme="minorHAnsi" w:eastAsia="Calibri" w:hAnsiTheme="minorHAnsi"/>
          <w:b/>
        </w:rPr>
        <w:t>7</w:t>
      </w:r>
      <w:r w:rsidR="00A978E4" w:rsidRPr="005E10DA">
        <w:rPr>
          <w:rFonts w:asciiTheme="minorHAnsi" w:eastAsia="Calibri" w:hAnsiTheme="minorHAnsi"/>
          <w:b/>
        </w:rPr>
        <w:t>.</w:t>
      </w:r>
      <w:r w:rsidR="00CE23D0" w:rsidRPr="005E10DA">
        <w:rPr>
          <w:rFonts w:asciiTheme="minorHAnsi" w:eastAsia="Calibri" w:hAnsiTheme="minorHAnsi"/>
          <w:b/>
        </w:rPr>
        <w:t xml:space="preserve"> Doc 7.2 </w:t>
      </w:r>
      <w:r w:rsidR="00A978E4" w:rsidRPr="005E10DA">
        <w:rPr>
          <w:rFonts w:asciiTheme="minorHAnsi" w:eastAsia="Calibri" w:hAnsiTheme="minorHAnsi"/>
          <w:b/>
        </w:rPr>
        <w:t>Document emis de DSP județean</w:t>
      </w:r>
      <w:r w:rsidR="00E62E12">
        <w:rPr>
          <w:rFonts w:asciiTheme="minorHAnsi" w:eastAsia="Calibri" w:hAnsiTheme="minorHAnsi"/>
          <w:b/>
        </w:rPr>
        <w:t>ă</w:t>
      </w:r>
      <w:r w:rsidR="00A978E4" w:rsidRPr="005E10DA">
        <w:rPr>
          <w:rFonts w:asciiTheme="minorHAnsi" w:eastAsia="Calibri" w:hAnsiTheme="minorHAnsi"/>
          <w:b/>
        </w:rPr>
        <w:t xml:space="preserve"> </w:t>
      </w:r>
      <w:r w:rsidR="00A978E4" w:rsidRPr="005E10DA">
        <w:rPr>
          <w:rFonts w:asciiTheme="minorHAnsi" w:eastAsia="Calibri" w:hAnsiTheme="minorHAnsi"/>
        </w:rPr>
        <w:t xml:space="preserve">sau </w:t>
      </w:r>
      <w:r w:rsidR="00A978E4" w:rsidRPr="005E10DA">
        <w:rPr>
          <w:rFonts w:asciiTheme="minorHAnsi" w:eastAsia="Calibri" w:hAnsiTheme="minorHAnsi"/>
          <w:b/>
        </w:rPr>
        <w:t xml:space="preserve">Notificare privind conformitatea proiectului </w:t>
      </w:r>
      <w:r w:rsidR="00A978E4" w:rsidRPr="005E10DA">
        <w:rPr>
          <w:rFonts w:asciiTheme="minorHAnsi" w:eastAsia="Calibri" w:hAnsiTheme="minorHAnsi"/>
        </w:rPr>
        <w:t>cu condiţiile de igienă și sănătate publică</w:t>
      </w:r>
      <w:r w:rsidR="00E62E12" w:rsidRPr="00E62E12">
        <w:t xml:space="preserve"> </w:t>
      </w:r>
    </w:p>
    <w:p w14:paraId="7B2782BC" w14:textId="77777777" w:rsidR="009F5517" w:rsidRDefault="00E62E12" w:rsidP="004E2082">
      <w:pPr>
        <w:jc w:val="both"/>
        <w:rPr>
          <w:rFonts w:asciiTheme="minorHAnsi" w:eastAsia="Calibri" w:hAnsiTheme="minorHAnsi"/>
        </w:rPr>
      </w:pPr>
      <w:r w:rsidRPr="00E62E12">
        <w:rPr>
          <w:rFonts w:asciiTheme="minorHAnsi" w:eastAsia="Calibri" w:hAnsiTheme="minorHAnsi"/>
        </w:rPr>
        <w:t>În cazul în care proiectul impune autorizarea din punct de vedere sanitar</w:t>
      </w:r>
      <w:r>
        <w:rPr>
          <w:rFonts w:asciiTheme="minorHAnsi" w:eastAsia="Calibri" w:hAnsiTheme="minorHAnsi"/>
        </w:rPr>
        <w:t xml:space="preserve">, documentul emis de </w:t>
      </w:r>
      <w:r w:rsidRPr="00E62E12">
        <w:rPr>
          <w:rFonts w:asciiTheme="minorHAnsi" w:eastAsia="Calibri" w:hAnsiTheme="minorHAnsi"/>
        </w:rPr>
        <w:t>DSP județeană trebuie emis cu cel mult un an înaintea depunerii acestuia în etapa de contractare.</w:t>
      </w:r>
    </w:p>
    <w:p w14:paraId="35CF61EE" w14:textId="190E9DF4" w:rsidR="004E2082" w:rsidRPr="005E10DA" w:rsidRDefault="004E2082" w:rsidP="004E2082">
      <w:pPr>
        <w:jc w:val="both"/>
        <w:rPr>
          <w:rFonts w:asciiTheme="minorHAnsi" w:hAnsiTheme="minorHAnsi" w:cstheme="minorHAnsi"/>
          <w:sz w:val="22"/>
          <w:szCs w:val="22"/>
          <w:lang w:val="ro-RO"/>
        </w:rPr>
      </w:pPr>
      <w:r w:rsidRPr="005E10DA">
        <w:rPr>
          <w:rFonts w:asciiTheme="minorHAnsi" w:eastAsia="Calibri" w:hAnsiTheme="minorHAnsi"/>
          <w:bCs/>
          <w:iCs/>
        </w:rPr>
        <w:t xml:space="preserve">În cazul proiectelor care prevăd desfăşurarea unei activităţi care nu este inclusă în </w:t>
      </w:r>
      <w:r w:rsidRPr="005E10DA">
        <w:rPr>
          <w:rFonts w:asciiTheme="minorHAnsi" w:hAnsiTheme="minorHAnsi"/>
        </w:rPr>
        <w:t xml:space="preserve">prevederile Ordinului 1030/20.08.2009  care stipulează activităţile supuse avizării sanitare sau  proiectele prevăd doar achiziţii de utilaje agricole, nu este necesară prezentarea documentului şi expertul bifează Nu este cazul.  Dacă proiectul nu se încadrează în una din cele două categorii </w:t>
      </w:r>
      <w:r w:rsidRPr="005E10DA">
        <w:rPr>
          <w:rFonts w:asciiTheme="minorHAnsi" w:eastAsia="Calibri" w:hAnsiTheme="minorHAnsi"/>
          <w:bCs/>
          <w:iCs/>
        </w:rPr>
        <w:t xml:space="preserve">expertul verifică dacă documentul vizează solicitantul, activitatea şi locaţia propusă prin proiect şi dacă se confirmă aceste condiţii, se bifează căsuţa DA. În caz contrar se bifează </w:t>
      </w:r>
      <w:r w:rsidRPr="005E10DA">
        <w:rPr>
          <w:rFonts w:asciiTheme="minorHAnsi" w:hAnsiTheme="minorHAnsi" w:cstheme="minorHAnsi"/>
          <w:lang w:val="ro-RO"/>
        </w:rPr>
        <w:t>căsuţa Nu şi se motivează poziţia la rubrica Observaţii. Acest document este necesar pentru  finalizarea evaluării  criteri</w:t>
      </w:r>
      <w:r w:rsidR="00B1533E">
        <w:rPr>
          <w:rFonts w:asciiTheme="minorHAnsi" w:hAnsiTheme="minorHAnsi" w:cstheme="minorHAnsi"/>
          <w:lang w:val="ro-RO"/>
        </w:rPr>
        <w:t>ulu</w:t>
      </w:r>
      <w:r w:rsidRPr="005E10DA">
        <w:rPr>
          <w:rFonts w:asciiTheme="minorHAnsi" w:hAnsiTheme="minorHAnsi" w:cstheme="minorHAnsi"/>
          <w:lang w:val="ro-RO"/>
        </w:rPr>
        <w:t>i de eligibilitate EG</w:t>
      </w:r>
      <w:r w:rsidR="00B1533E">
        <w:rPr>
          <w:rFonts w:asciiTheme="minorHAnsi" w:hAnsiTheme="minorHAnsi" w:cstheme="minorHAnsi"/>
          <w:lang w:val="ro-RO"/>
        </w:rPr>
        <w:t>13.</w:t>
      </w:r>
      <w:r w:rsidRPr="005E10DA">
        <w:rPr>
          <w:rFonts w:asciiTheme="minorHAnsi" w:hAnsiTheme="minorHAnsi" w:cstheme="minorHAnsi"/>
          <w:lang w:val="ro-RO"/>
        </w:rPr>
        <w:t xml:space="preserve"> </w:t>
      </w:r>
    </w:p>
    <w:p w14:paraId="6FECB635" w14:textId="77777777" w:rsidR="00B371DB" w:rsidRPr="005E10DA" w:rsidRDefault="00B371DB" w:rsidP="00B371DB">
      <w:pPr>
        <w:pStyle w:val="NoSpacing"/>
        <w:spacing w:line="276" w:lineRule="auto"/>
        <w:ind w:left="142"/>
        <w:jc w:val="both"/>
        <w:rPr>
          <w:rFonts w:asciiTheme="minorHAnsi" w:eastAsia="Calibri" w:hAnsiTheme="minorHAnsi"/>
        </w:rPr>
      </w:pPr>
    </w:p>
    <w:p w14:paraId="67170BC8" w14:textId="60CE55CE" w:rsidR="00B371DB" w:rsidRPr="005E10DA" w:rsidRDefault="000E1F15" w:rsidP="00A54349">
      <w:pPr>
        <w:pStyle w:val="NoSpacing"/>
        <w:spacing w:line="276" w:lineRule="auto"/>
        <w:jc w:val="both"/>
        <w:rPr>
          <w:rFonts w:ascii="Calibri" w:hAnsi="Calibri" w:cs="Calibri"/>
          <w:sz w:val="24"/>
          <w:szCs w:val="24"/>
        </w:rPr>
      </w:pPr>
      <w:r>
        <w:rPr>
          <w:rFonts w:asciiTheme="minorHAnsi" w:eastAsia="Calibri" w:hAnsiTheme="minorHAnsi"/>
          <w:b/>
          <w:sz w:val="24"/>
          <w:szCs w:val="24"/>
        </w:rPr>
        <w:lastRenderedPageBreak/>
        <w:t>8</w:t>
      </w:r>
      <w:r w:rsidR="00B371DB" w:rsidRPr="005E10DA">
        <w:rPr>
          <w:rFonts w:asciiTheme="minorHAnsi" w:eastAsia="Calibri" w:hAnsiTheme="minorHAnsi"/>
          <w:b/>
          <w:sz w:val="24"/>
          <w:szCs w:val="24"/>
        </w:rPr>
        <w:t>.</w:t>
      </w:r>
      <w:r w:rsidR="00A54349">
        <w:rPr>
          <w:rFonts w:asciiTheme="minorHAnsi" w:eastAsia="Calibri" w:hAnsiTheme="minorHAnsi"/>
          <w:b/>
          <w:sz w:val="24"/>
          <w:szCs w:val="24"/>
        </w:rPr>
        <w:t xml:space="preserve"> </w:t>
      </w:r>
      <w:r w:rsidR="00B371DB" w:rsidRPr="005E10DA">
        <w:rPr>
          <w:rFonts w:asciiTheme="minorHAnsi" w:eastAsia="Calibri" w:hAnsiTheme="minorHAnsi"/>
          <w:b/>
          <w:sz w:val="24"/>
          <w:szCs w:val="24"/>
        </w:rPr>
        <w:t xml:space="preserve">Doc. 8.1 </w:t>
      </w:r>
      <w:r w:rsidR="00B371DB" w:rsidRPr="005E10DA">
        <w:rPr>
          <w:rFonts w:ascii="Calibri" w:hAnsi="Calibri" w:cs="Calibri"/>
          <w:b/>
          <w:sz w:val="24"/>
          <w:szCs w:val="24"/>
        </w:rPr>
        <w:t xml:space="preserve">Documente care dovedesc capacitatea şi sursa de cofinanţare </w:t>
      </w:r>
      <w:r w:rsidR="00872706">
        <w:rPr>
          <w:rFonts w:ascii="Calibri" w:hAnsi="Calibri" w:cs="Calibri"/>
          <w:b/>
          <w:sz w:val="24"/>
          <w:szCs w:val="24"/>
        </w:rPr>
        <w:t xml:space="preserve">privată </w:t>
      </w:r>
      <w:r w:rsidR="00B371DB" w:rsidRPr="005E10DA">
        <w:rPr>
          <w:rFonts w:ascii="Calibri" w:hAnsi="Calibri" w:cs="Calibri"/>
          <w:b/>
          <w:sz w:val="24"/>
          <w:szCs w:val="24"/>
        </w:rPr>
        <w:t>a investiţiei emise de o instituţie financiară</w:t>
      </w:r>
    </w:p>
    <w:p w14:paraId="7A2BF3A9" w14:textId="77777777" w:rsidR="00B371DB" w:rsidRPr="005E10DA" w:rsidRDefault="00B371DB" w:rsidP="00B371DB">
      <w:pPr>
        <w:jc w:val="both"/>
        <w:rPr>
          <w:rFonts w:asciiTheme="minorHAnsi" w:hAnsiTheme="minorHAnsi" w:cstheme="minorHAnsi"/>
          <w:sz w:val="22"/>
          <w:szCs w:val="22"/>
          <w:lang w:val="ro-RO"/>
        </w:rPr>
      </w:pPr>
    </w:p>
    <w:p w14:paraId="032F8BD7" w14:textId="3E083ABF" w:rsidR="006C034C" w:rsidRDefault="00B371DB" w:rsidP="00B371DB">
      <w:pPr>
        <w:pStyle w:val="Header"/>
        <w:jc w:val="both"/>
        <w:rPr>
          <w:rFonts w:ascii="Calibri" w:hAnsi="Calibri" w:cs="Calibri"/>
        </w:rPr>
      </w:pPr>
      <w:r w:rsidRPr="005E10DA">
        <w:rPr>
          <w:rFonts w:ascii="Calibri" w:hAnsi="Calibri" w:cs="Calibri"/>
        </w:rPr>
        <w:t>Expertul verifică dacă solicitantul a prezentat copia contractului de credit sau extras de cont</w:t>
      </w:r>
      <w:r w:rsidR="006C034C">
        <w:rPr>
          <w:rFonts w:ascii="Calibri" w:hAnsi="Calibri" w:cs="Calibri"/>
        </w:rPr>
        <w:t>.</w:t>
      </w:r>
      <w:r w:rsidRPr="005E10DA">
        <w:rPr>
          <w:rFonts w:ascii="Calibri" w:hAnsi="Calibri" w:cs="Calibri"/>
        </w:rPr>
        <w:t xml:space="preserve"> </w:t>
      </w:r>
      <w:r w:rsidR="004F07F4" w:rsidRPr="004F07F4">
        <w:t xml:space="preserve"> </w:t>
      </w:r>
      <w:r w:rsidR="004F07F4" w:rsidRPr="004F07F4">
        <w:rPr>
          <w:rFonts w:ascii="Calibri" w:hAnsi="Calibri" w:cs="Calibri"/>
        </w:rPr>
        <w:t>Atât extrasul de cont cât și contractul de credit vor menționa valoarea totală a cofinanțării private.</w:t>
      </w:r>
      <w:r w:rsidRPr="005E10DA">
        <w:rPr>
          <w:rFonts w:ascii="Calibri" w:hAnsi="Calibri" w:cs="Calibri"/>
        </w:rPr>
        <w:t xml:space="preserve"> </w:t>
      </w:r>
    </w:p>
    <w:p w14:paraId="52146AE1" w14:textId="5CC284B5" w:rsidR="00B371DB" w:rsidRPr="005E10DA" w:rsidRDefault="005051FC" w:rsidP="00B371DB">
      <w:pPr>
        <w:pStyle w:val="Header"/>
        <w:jc w:val="both"/>
        <w:rPr>
          <w:rFonts w:ascii="Calibri" w:hAnsi="Calibri" w:cs="Calibri"/>
        </w:rPr>
      </w:pPr>
      <w:r w:rsidRPr="005051FC">
        <w:rPr>
          <w:rFonts w:ascii="Calibri" w:hAnsi="Calibri" w:cs="Calibri"/>
        </w:rPr>
        <w:t>Se verifică dacă suma înscrisa în aceste documente acoperă partea de cofinanţare privată din totalul valorii eligibile a proiectului. În cazul contractului de credit se verifică daca acesta este aprobat pentru realizarea proiectului.</w:t>
      </w:r>
      <w:r>
        <w:rPr>
          <w:rFonts w:ascii="Calibri" w:hAnsi="Calibri" w:cs="Calibri"/>
        </w:rPr>
        <w:t xml:space="preserve"> </w:t>
      </w:r>
      <w:r w:rsidR="00B371DB" w:rsidRPr="005E10DA">
        <w:rPr>
          <w:rFonts w:ascii="Calibri" w:hAnsi="Calibri" w:cs="Calibri"/>
        </w:rPr>
        <w:t xml:space="preserve">În cazul în care dovada co-finanţării se prezintă </w:t>
      </w:r>
      <w:r w:rsidR="00B371DB" w:rsidRPr="005E10DA">
        <w:rPr>
          <w:rFonts w:ascii="Calibri" w:hAnsi="Calibri" w:cs="Calibri"/>
          <w:b/>
          <w:bCs/>
        </w:rPr>
        <w:t>prin extras de cont,</w:t>
      </w:r>
      <w:r w:rsidR="00B371DB" w:rsidRPr="005E10DA">
        <w:rPr>
          <w:rFonts w:ascii="Calibri" w:hAnsi="Calibri" w:cs="Calibri"/>
        </w:rPr>
        <w:t xml:space="preserve"> acesta va fi vizat şi datat de instituţia financiară cu cel mult 5 zile lucrătoare înainte de data depunerii la CRFIR</w:t>
      </w:r>
      <w:r w:rsidR="006C034C" w:rsidRPr="006C034C">
        <w:t xml:space="preserve"> </w:t>
      </w:r>
      <w:r w:rsidR="006C034C" w:rsidRPr="006C034C">
        <w:rPr>
          <w:rFonts w:ascii="Calibri" w:hAnsi="Calibri" w:cs="Calibri"/>
        </w:rPr>
        <w:t>și va fi însoțit</w:t>
      </w:r>
      <w:r w:rsidR="006C034C">
        <w:rPr>
          <w:rFonts w:ascii="Calibri" w:hAnsi="Calibri" w:cs="Calibri"/>
        </w:rPr>
        <w:t xml:space="preserve"> de Angajamentul solicitantului</w:t>
      </w:r>
      <w:r w:rsidR="006C034C" w:rsidRPr="006C034C">
        <w:rPr>
          <w:rFonts w:ascii="Calibri" w:hAnsi="Calibri" w:cs="Calibri"/>
        </w:rPr>
        <w:t xml:space="preserve"> că minimum 50% din disponibilul de cofinanțare privată va fi destinat plăților aferente implementării proiectului</w:t>
      </w:r>
      <w:r w:rsidR="00B371DB" w:rsidRPr="005E10DA">
        <w:rPr>
          <w:rFonts w:ascii="Calibri" w:hAnsi="Calibri" w:cs="Calibri"/>
        </w:rPr>
        <w:t xml:space="preserve">. </w:t>
      </w:r>
    </w:p>
    <w:p w14:paraId="74552748" w14:textId="77777777" w:rsidR="00B371DB" w:rsidRPr="005E10DA" w:rsidRDefault="00B371DB" w:rsidP="00B371DB">
      <w:pPr>
        <w:pStyle w:val="Header"/>
        <w:jc w:val="both"/>
        <w:rPr>
          <w:rFonts w:ascii="Calibri" w:hAnsi="Calibri" w:cs="Calibri"/>
        </w:rPr>
      </w:pPr>
    </w:p>
    <w:p w14:paraId="01D0FB6F" w14:textId="77777777" w:rsidR="00B371DB" w:rsidRPr="005E10DA" w:rsidRDefault="00B371DB" w:rsidP="00B371DB">
      <w:pPr>
        <w:autoSpaceDE w:val="0"/>
        <w:autoSpaceDN w:val="0"/>
        <w:adjustRightInd w:val="0"/>
        <w:jc w:val="both"/>
        <w:rPr>
          <w:rFonts w:ascii="Calibri" w:hAnsi="Calibri" w:cs="Calibri"/>
          <w:lang w:val="fr-FR"/>
        </w:rPr>
      </w:pPr>
      <w:r w:rsidRPr="005E10DA">
        <w:rPr>
          <w:rFonts w:ascii="Calibri" w:hAnsi="Calibri" w:cs="Calibri"/>
          <w:lang w:val="fr-FR"/>
        </w:rPr>
        <w:t xml:space="preserve">În cazul în care proiectul prevede și contribuția în natură realizată prin lucrări în regie proprie, valoarea cofinanțării private va fi compusă din contravaloarea contribuției în natură conform Anexa A5 din CF și cofinanțarea privată care poate fi asigurată prin autofinanțare sau împrumuturi, după cum s-a precizat în planul financiar. </w:t>
      </w:r>
    </w:p>
    <w:p w14:paraId="494A719E" w14:textId="77777777" w:rsidR="00B371DB" w:rsidRPr="005E10DA" w:rsidRDefault="00B371DB" w:rsidP="00B371DB">
      <w:pPr>
        <w:autoSpaceDE w:val="0"/>
        <w:autoSpaceDN w:val="0"/>
        <w:adjustRightInd w:val="0"/>
        <w:jc w:val="both"/>
        <w:rPr>
          <w:rFonts w:ascii="Calibri" w:hAnsi="Calibri" w:cs="Calibri"/>
          <w:lang w:val="fr-FR"/>
        </w:rPr>
      </w:pPr>
    </w:p>
    <w:p w14:paraId="47F59F41" w14:textId="77777777" w:rsidR="00B371DB" w:rsidRDefault="00B371DB" w:rsidP="00B371DB">
      <w:pPr>
        <w:autoSpaceDE w:val="0"/>
        <w:autoSpaceDN w:val="0"/>
        <w:adjustRightInd w:val="0"/>
        <w:jc w:val="both"/>
        <w:rPr>
          <w:rFonts w:ascii="Calibri" w:hAnsi="Calibri" w:cs="Calibri"/>
          <w:lang w:val="fr-FR"/>
        </w:rPr>
      </w:pPr>
      <w:r w:rsidRPr="005E10DA">
        <w:rPr>
          <w:rFonts w:ascii="Calibri" w:hAnsi="Calibri" w:cs="Calibri"/>
          <w:lang w:val="fr-FR"/>
        </w:rPr>
        <w:t>Pentru diferența rezultată se verifică dacă a fost depus extras de cont/contract de credit și dacă suma menționată în extrasul de cont/contractul de credit corespunde cu suma menționată în planul financiar.</w:t>
      </w:r>
    </w:p>
    <w:p w14:paraId="34EB5DD3" w14:textId="77777777" w:rsidR="0068274D" w:rsidRDefault="0068274D" w:rsidP="00B371DB">
      <w:pPr>
        <w:autoSpaceDE w:val="0"/>
        <w:autoSpaceDN w:val="0"/>
        <w:adjustRightInd w:val="0"/>
        <w:jc w:val="both"/>
        <w:rPr>
          <w:rFonts w:ascii="Calibri" w:hAnsi="Calibri" w:cs="Calibri"/>
          <w:lang w:val="fr-FR"/>
        </w:rPr>
      </w:pPr>
    </w:p>
    <w:p w14:paraId="447B3FFE" w14:textId="77777777" w:rsidR="00F50CE0" w:rsidRPr="00137987" w:rsidRDefault="00257845" w:rsidP="003A7A00">
      <w:pPr>
        <w:spacing w:line="276" w:lineRule="auto"/>
        <w:jc w:val="both"/>
        <w:rPr>
          <w:rFonts w:ascii="Calibri" w:eastAsia="Calibri" w:hAnsi="Calibri"/>
        </w:rPr>
      </w:pPr>
      <w:r w:rsidRPr="00137987">
        <w:rPr>
          <w:rFonts w:ascii="Calibri" w:eastAsia="Calibri" w:hAnsi="Calibri"/>
        </w:rPr>
        <w:t>În cazul combinării grantului cu creditul de co-finanţare PNDR</w:t>
      </w:r>
      <w:r w:rsidR="003A7A00" w:rsidRPr="00137987">
        <w:rPr>
          <w:rFonts w:ascii="Calibri" w:eastAsia="Calibri" w:hAnsi="Calibri"/>
        </w:rPr>
        <w:t xml:space="preserve"> </w:t>
      </w:r>
      <w:r w:rsidR="003A7A00" w:rsidRPr="003458F1">
        <w:rPr>
          <w:rFonts w:ascii="Calibri" w:eastAsia="Calibri" w:hAnsi="Calibri"/>
          <w:lang w:val="ro-RO"/>
        </w:rPr>
        <w:t>2014-2020</w:t>
      </w:r>
      <w:r w:rsidRPr="003458F1">
        <w:rPr>
          <w:rFonts w:ascii="Calibri" w:eastAsia="Calibri" w:hAnsi="Calibri"/>
        </w:rPr>
        <w:t>, trebuie respectată rata maximă a intensității sprijinului aplicabilă proiectului/beneficiarului în cauză, conform prevederilor PNDR</w:t>
      </w:r>
      <w:r w:rsidR="003A7A00" w:rsidRPr="003458F1">
        <w:rPr>
          <w:rFonts w:ascii="Calibri" w:eastAsia="Calibri" w:hAnsi="Calibri"/>
        </w:rPr>
        <w:t xml:space="preserve"> </w:t>
      </w:r>
      <w:r w:rsidR="003A7A00" w:rsidRPr="003458F1">
        <w:rPr>
          <w:rFonts w:ascii="Calibri" w:eastAsia="Calibri" w:hAnsi="Calibri"/>
          <w:lang w:val="ro-RO"/>
        </w:rPr>
        <w:t>2014-2020</w:t>
      </w:r>
      <w:r w:rsidRPr="006C034C">
        <w:rPr>
          <w:rFonts w:ascii="Calibri" w:eastAsia="Calibri" w:hAnsi="Calibri"/>
        </w:rPr>
        <w:t xml:space="preserve">, cu modificările și completările ulterioare. Astfel, după </w:t>
      </w:r>
      <w:r w:rsidRPr="00137987">
        <w:rPr>
          <w:rFonts w:ascii="Calibri" w:eastAsia="Calibri" w:hAnsi="Calibri"/>
          <w:i/>
        </w:rPr>
        <w:t>notificarea beneficiarului de către Agenție privind selectarea proiectului și în vederea prezentării dovezii co-finanțării proiectului</w:t>
      </w:r>
      <w:r w:rsidRPr="00137987">
        <w:rPr>
          <w:rFonts w:ascii="Calibri" w:eastAsia="Calibri" w:hAnsi="Calibri"/>
        </w:rPr>
        <w:t>, beneficiarii interesați vor depune la intermediarul financiar documentele solicitate în vederea accesării creditului</w:t>
      </w:r>
      <w:r w:rsidR="00F50CE0" w:rsidRPr="00137987">
        <w:rPr>
          <w:rFonts w:ascii="Calibri" w:eastAsia="Calibri" w:hAnsi="Calibri"/>
        </w:rPr>
        <w:t>.</w:t>
      </w:r>
      <w:r w:rsidRPr="00137987">
        <w:rPr>
          <w:rFonts w:ascii="Calibri" w:eastAsia="Calibri" w:hAnsi="Calibri"/>
        </w:rPr>
        <w:t xml:space="preserve"> </w:t>
      </w:r>
    </w:p>
    <w:p w14:paraId="4752D308" w14:textId="77777777" w:rsidR="00257845" w:rsidRPr="00137987" w:rsidRDefault="00257845" w:rsidP="003A7A00">
      <w:pPr>
        <w:spacing w:line="276" w:lineRule="auto"/>
        <w:jc w:val="both"/>
        <w:rPr>
          <w:rFonts w:ascii="Calibri" w:eastAsia="Calibri" w:hAnsi="Calibri"/>
          <w:lang w:val="ro-RO"/>
        </w:rPr>
      </w:pPr>
      <w:r w:rsidRPr="00137987">
        <w:rPr>
          <w:rFonts w:ascii="Calibri" w:eastAsia="Calibri" w:hAnsi="Calibri"/>
        </w:rPr>
        <w:t>Intermediarul financiar va comunica în scris beneficiarului, la momentul aprobării creditului, valoarea ESB. Ulterior, beneficiarul va depune la Agenție documentele emise de către intermediarul financiar care certifică dovada co-finanțării, precum și calculul ESB,</w:t>
      </w:r>
      <w:r w:rsidR="003A7A00" w:rsidRPr="00137987">
        <w:rPr>
          <w:rFonts w:ascii="Calibri" w:eastAsia="Calibri" w:hAnsi="Calibri"/>
          <w:lang w:val="ro-RO"/>
        </w:rPr>
        <w:t xml:space="preserve"> însoțit de bugetul refăcut în care să fie evidențiată la Planul financiar, valoarea creditului de co-finanțare prin IF conform Contractului de credit.</w:t>
      </w:r>
    </w:p>
    <w:p w14:paraId="4F76B8FD" w14:textId="77777777" w:rsidR="00036B2A" w:rsidRPr="00137987" w:rsidRDefault="00036B2A" w:rsidP="003A7A00">
      <w:pPr>
        <w:spacing w:line="276" w:lineRule="auto"/>
        <w:jc w:val="both"/>
        <w:rPr>
          <w:rFonts w:ascii="Calibri" w:eastAsia="Calibri" w:hAnsi="Calibri"/>
          <w:lang w:val="ro-RO"/>
        </w:rPr>
      </w:pPr>
    </w:p>
    <w:p w14:paraId="18A3AF02" w14:textId="77777777" w:rsidR="00257845" w:rsidRPr="00137987" w:rsidRDefault="003A7A00" w:rsidP="0012405E">
      <w:pPr>
        <w:spacing w:line="276" w:lineRule="auto"/>
        <w:jc w:val="both"/>
        <w:rPr>
          <w:rFonts w:ascii="Calibri" w:eastAsia="Calibri" w:hAnsi="Calibri"/>
          <w:lang w:val="ro-RO"/>
        </w:rPr>
      </w:pPr>
      <w:r w:rsidRPr="00137987">
        <w:rPr>
          <w:rFonts w:ascii="Calibri" w:eastAsia="Calibri" w:hAnsi="Calibri"/>
          <w:lang w:val="ro-RO"/>
        </w:rPr>
        <w:t>Î</w:t>
      </w:r>
      <w:r w:rsidR="00257845" w:rsidRPr="00137987">
        <w:rPr>
          <w:rFonts w:ascii="Calibri" w:eastAsia="Calibri" w:hAnsi="Calibri"/>
          <w:lang w:val="ro-RO"/>
        </w:rPr>
        <w:t>n cazul în care, sprijinul cumulat al grantului şi ESB depășește rata maximă de intensitate a sprijinului aplicabilă proiectului/beneficiarului în cauză, conform prevederilor PNDR</w:t>
      </w:r>
      <w:r w:rsidRPr="00137987">
        <w:rPr>
          <w:rFonts w:ascii="Calibri" w:eastAsia="Calibri" w:hAnsi="Calibri"/>
          <w:lang w:val="ro-RO"/>
        </w:rPr>
        <w:t xml:space="preserve"> </w:t>
      </w:r>
      <w:r w:rsidRPr="00137987">
        <w:rPr>
          <w:rFonts w:ascii="Calibri" w:eastAsia="Calibri" w:hAnsi="Calibri"/>
        </w:rPr>
        <w:t>2014-2020</w:t>
      </w:r>
      <w:r w:rsidR="00257845" w:rsidRPr="00137987">
        <w:rPr>
          <w:rFonts w:ascii="Calibri" w:eastAsia="Calibri" w:hAnsi="Calibri"/>
          <w:lang w:val="ro-RO"/>
        </w:rPr>
        <w:t>, cu modificările și completările ulterioare, valoarea grantului se va reduce cu valoarea ESB, astfel încât sprijinul cumulat să se încadreze în rata maximă de intensitate a sprijinului din PNDR</w:t>
      </w:r>
      <w:r w:rsidRPr="00137987">
        <w:rPr>
          <w:rFonts w:ascii="Calibri" w:eastAsia="Calibri" w:hAnsi="Calibri"/>
          <w:lang w:val="ro-RO"/>
        </w:rPr>
        <w:t xml:space="preserve"> </w:t>
      </w:r>
      <w:r w:rsidRPr="00137987">
        <w:rPr>
          <w:rFonts w:ascii="Calibri" w:eastAsia="Calibri" w:hAnsi="Calibri"/>
        </w:rPr>
        <w:t>2014-2020</w:t>
      </w:r>
      <w:r w:rsidR="00257845" w:rsidRPr="00137987">
        <w:rPr>
          <w:rFonts w:ascii="Calibri" w:eastAsia="Calibri" w:hAnsi="Calibri"/>
          <w:lang w:val="ro-RO"/>
        </w:rPr>
        <w:t>.</w:t>
      </w:r>
    </w:p>
    <w:p w14:paraId="5A7DA52F" w14:textId="77777777" w:rsidR="00257845" w:rsidRPr="00137987" w:rsidRDefault="00257845" w:rsidP="0012405E">
      <w:pPr>
        <w:spacing w:line="276" w:lineRule="auto"/>
        <w:jc w:val="both"/>
        <w:rPr>
          <w:rFonts w:ascii="Calibri" w:eastAsia="Calibri" w:hAnsi="Calibri"/>
          <w:lang w:val="ro-RO"/>
        </w:rPr>
      </w:pPr>
    </w:p>
    <w:p w14:paraId="2136E487" w14:textId="77777777" w:rsidR="00257845" w:rsidRPr="00137987" w:rsidRDefault="00257845" w:rsidP="0012405E">
      <w:pPr>
        <w:spacing w:line="276" w:lineRule="auto"/>
        <w:jc w:val="both"/>
        <w:rPr>
          <w:rFonts w:ascii="Calibri" w:eastAsia="Calibri" w:hAnsi="Calibri"/>
          <w:lang w:val="ro-RO"/>
        </w:rPr>
      </w:pPr>
      <w:r w:rsidRPr="00137987">
        <w:rPr>
          <w:rFonts w:ascii="Calibri" w:eastAsia="Calibri" w:hAnsi="Calibri"/>
          <w:lang w:val="ro-RO"/>
        </w:rPr>
        <w:t>Un beneficiar al sM 4.1a care are o investiție sprijinită prin grant (indiferent dacă grantul este sau nu este combinat cu credit de co-finanţare PNDR</w:t>
      </w:r>
      <w:r w:rsidR="003A7A00" w:rsidRPr="00137987">
        <w:rPr>
          <w:rFonts w:ascii="Calibri" w:eastAsia="Calibri" w:hAnsi="Calibri"/>
          <w:lang w:val="ro-RO"/>
        </w:rPr>
        <w:t xml:space="preserve"> </w:t>
      </w:r>
      <w:r w:rsidR="003A7A00" w:rsidRPr="00137987">
        <w:rPr>
          <w:rFonts w:ascii="Calibri" w:eastAsia="Calibri" w:hAnsi="Calibri"/>
        </w:rPr>
        <w:t>2014-2020</w:t>
      </w:r>
      <w:r w:rsidRPr="00137987">
        <w:rPr>
          <w:rFonts w:ascii="Calibri" w:eastAsia="Calibri" w:hAnsi="Calibri"/>
          <w:lang w:val="ro-RO"/>
        </w:rPr>
        <w:t>) poate realiza simultan o altă investiție (inclusiv în cadrul fermei) care să fie finanțată printr-un alt credit acordat prin intermediul instrumentului financiar finanțat din PNDR</w:t>
      </w:r>
      <w:r w:rsidR="003A7A00" w:rsidRPr="00137987">
        <w:rPr>
          <w:rFonts w:ascii="Calibri" w:eastAsia="Calibri" w:hAnsi="Calibri"/>
          <w:lang w:val="ro-RO"/>
        </w:rPr>
        <w:t xml:space="preserve"> </w:t>
      </w:r>
      <w:r w:rsidR="003A7A00" w:rsidRPr="00137987">
        <w:rPr>
          <w:rFonts w:ascii="Calibri" w:eastAsia="Calibri" w:hAnsi="Calibri"/>
        </w:rPr>
        <w:t>2014-2020</w:t>
      </w:r>
      <w:r w:rsidRPr="00137987">
        <w:rPr>
          <w:rFonts w:ascii="Calibri" w:eastAsia="Calibri" w:hAnsi="Calibri"/>
          <w:lang w:val="ro-RO"/>
        </w:rPr>
        <w:t>. </w:t>
      </w:r>
    </w:p>
    <w:p w14:paraId="51E9CA76" w14:textId="77777777" w:rsidR="00257845" w:rsidRPr="00137987" w:rsidRDefault="00257845" w:rsidP="0012405E">
      <w:pPr>
        <w:spacing w:line="276" w:lineRule="auto"/>
        <w:jc w:val="both"/>
        <w:rPr>
          <w:rFonts w:ascii="Calibri" w:eastAsia="Calibri" w:hAnsi="Calibri"/>
          <w:lang w:val="ro-RO"/>
        </w:rPr>
      </w:pPr>
    </w:p>
    <w:p w14:paraId="1108EC48" w14:textId="77777777" w:rsidR="00257845" w:rsidRPr="00257845" w:rsidRDefault="00257845" w:rsidP="0012405E">
      <w:pPr>
        <w:spacing w:line="276" w:lineRule="auto"/>
        <w:jc w:val="both"/>
        <w:rPr>
          <w:rFonts w:ascii="Calibri" w:eastAsia="Calibri" w:hAnsi="Calibri"/>
          <w:lang w:val="ro-RO"/>
        </w:rPr>
      </w:pPr>
      <w:r w:rsidRPr="00137987">
        <w:rPr>
          <w:rFonts w:ascii="Calibri" w:eastAsia="Calibri" w:hAnsi="Calibri"/>
          <w:lang w:val="ro-RO"/>
        </w:rPr>
        <w:t>În cazul sprijinului prin grant, intensitatea sprijinului stabilită în funcție de dimensiunea economică a fermei nu este influențată, pe parcursul implementării proiectului, în cazul în care beneficiarul dispune de un alt sprijin oferit exclusiv prin instrumentul financiar finanțat din PNDR</w:t>
      </w:r>
      <w:r w:rsidR="003A7A00" w:rsidRPr="00137987">
        <w:rPr>
          <w:rFonts w:ascii="Calibri" w:eastAsia="Calibri" w:hAnsi="Calibri"/>
          <w:lang w:val="ro-RO"/>
        </w:rPr>
        <w:t xml:space="preserve"> </w:t>
      </w:r>
      <w:r w:rsidR="003A7A00" w:rsidRPr="00137987">
        <w:rPr>
          <w:rFonts w:ascii="Calibri" w:eastAsia="Calibri" w:hAnsi="Calibri"/>
        </w:rPr>
        <w:t>2014-2020</w:t>
      </w:r>
      <w:r w:rsidRPr="00137987">
        <w:rPr>
          <w:rFonts w:ascii="Calibri" w:eastAsia="Calibri" w:hAnsi="Calibri"/>
          <w:lang w:val="ro-RO"/>
        </w:rPr>
        <w:t>.</w:t>
      </w:r>
    </w:p>
    <w:p w14:paraId="1E5D50B6" w14:textId="77777777" w:rsidR="00367ACC" w:rsidRPr="005E10DA" w:rsidRDefault="00367ACC" w:rsidP="0012405E">
      <w:pPr>
        <w:autoSpaceDE w:val="0"/>
        <w:autoSpaceDN w:val="0"/>
        <w:adjustRightInd w:val="0"/>
        <w:spacing w:line="276" w:lineRule="auto"/>
        <w:jc w:val="both"/>
        <w:rPr>
          <w:rFonts w:ascii="Calibri" w:hAnsi="Calibri" w:cs="Calibri"/>
          <w:lang w:val="fr-FR"/>
        </w:rPr>
      </w:pPr>
    </w:p>
    <w:p w14:paraId="7CEE25B0" w14:textId="24232CC1" w:rsidR="00B371DB" w:rsidRDefault="00143599" w:rsidP="00143599">
      <w:pPr>
        <w:autoSpaceDE w:val="0"/>
        <w:autoSpaceDN w:val="0"/>
        <w:adjustRightInd w:val="0"/>
        <w:jc w:val="both"/>
        <w:rPr>
          <w:rFonts w:ascii="Calibri" w:hAnsi="Calibri" w:cs="Calibri"/>
          <w:lang w:val="fr-FR"/>
        </w:rPr>
      </w:pPr>
      <w:r w:rsidRPr="00143599">
        <w:rPr>
          <w:rFonts w:ascii="Calibri" w:hAnsi="Calibri" w:cs="Calibri"/>
          <w:lang w:val="fr-FR"/>
        </w:rPr>
        <w:t>Doc. 8.1 este necesar pentru  finalizarea  evaluării  criteriului de eligibilitate EG4.</w:t>
      </w:r>
    </w:p>
    <w:p w14:paraId="7478A6FA" w14:textId="77777777" w:rsidR="00054947" w:rsidRPr="00143599" w:rsidRDefault="00054947" w:rsidP="00143599">
      <w:pPr>
        <w:autoSpaceDE w:val="0"/>
        <w:autoSpaceDN w:val="0"/>
        <w:adjustRightInd w:val="0"/>
        <w:jc w:val="both"/>
        <w:rPr>
          <w:rFonts w:ascii="Calibri" w:hAnsi="Calibri" w:cs="Calibri"/>
          <w:lang w:val="fr-FR"/>
        </w:rPr>
      </w:pPr>
    </w:p>
    <w:p w14:paraId="535C6A4A" w14:textId="7C9E0217" w:rsidR="007146F7" w:rsidRPr="00282580" w:rsidRDefault="000E1F15" w:rsidP="007146F7">
      <w:pPr>
        <w:pStyle w:val="NoSpacing"/>
        <w:spacing w:line="276" w:lineRule="auto"/>
        <w:jc w:val="both"/>
        <w:rPr>
          <w:rFonts w:ascii="Calibri" w:hAnsi="Calibri"/>
          <w:b/>
          <w:sz w:val="24"/>
          <w:szCs w:val="24"/>
        </w:rPr>
      </w:pPr>
      <w:r>
        <w:rPr>
          <w:rFonts w:asciiTheme="minorHAnsi" w:eastAsia="Calibri" w:hAnsiTheme="minorHAnsi"/>
          <w:sz w:val="24"/>
          <w:szCs w:val="24"/>
        </w:rPr>
        <w:t>9</w:t>
      </w:r>
      <w:r w:rsidR="00B371DB" w:rsidRPr="00282580">
        <w:rPr>
          <w:rFonts w:asciiTheme="minorHAnsi" w:eastAsia="Calibri" w:hAnsiTheme="minorHAnsi"/>
          <w:sz w:val="24"/>
          <w:szCs w:val="24"/>
        </w:rPr>
        <w:t>.</w:t>
      </w:r>
      <w:r w:rsidR="007146F7" w:rsidRPr="00282580">
        <w:rPr>
          <w:rFonts w:ascii="Calibri" w:hAnsi="Calibri"/>
          <w:b/>
          <w:sz w:val="24"/>
          <w:szCs w:val="24"/>
        </w:rPr>
        <w:t xml:space="preserve"> Doc. 9.2 Nota de constatare privind condiţiile de mediu</w:t>
      </w:r>
    </w:p>
    <w:p w14:paraId="1B66877B" w14:textId="77777777" w:rsidR="007146F7" w:rsidRPr="00282580" w:rsidRDefault="007146F7" w:rsidP="007146F7">
      <w:pPr>
        <w:jc w:val="both"/>
        <w:rPr>
          <w:rFonts w:asciiTheme="minorHAnsi" w:eastAsia="Calibri" w:hAnsiTheme="minorHAnsi"/>
          <w:bCs/>
          <w:iCs/>
        </w:rPr>
      </w:pPr>
      <w:r w:rsidRPr="00282580">
        <w:rPr>
          <w:rFonts w:ascii="Calibri" w:hAnsi="Calibri"/>
        </w:rPr>
        <w:t>În cazul proiectelor care vizează moderniz</w:t>
      </w:r>
      <w:r w:rsidR="00F65B3E">
        <w:rPr>
          <w:rFonts w:ascii="Calibri" w:hAnsi="Calibri"/>
        </w:rPr>
        <w:t xml:space="preserve">area unei activităţi agricole, </w:t>
      </w:r>
      <w:r w:rsidRPr="00282580">
        <w:rPr>
          <w:rFonts w:ascii="Calibri" w:hAnsi="Calibri"/>
        </w:rPr>
        <w:t xml:space="preserve">se verifică dacă doc. 9.2 este emis pentru </w:t>
      </w:r>
      <w:r w:rsidRPr="00282580">
        <w:rPr>
          <w:rFonts w:asciiTheme="minorHAnsi" w:eastAsia="Calibri" w:hAnsiTheme="minorHAnsi"/>
          <w:bCs/>
          <w:iCs/>
        </w:rPr>
        <w:t xml:space="preserve">solicitantul, activitatea şi locaţia propusă prin proiect, dacă este conform protocolului încheiat cu ANPM.  </w:t>
      </w:r>
      <w:r w:rsidR="00C668AD" w:rsidRPr="00C668AD">
        <w:rPr>
          <w:rFonts w:asciiTheme="minorHAnsi" w:eastAsia="Calibri" w:hAnsiTheme="minorHAnsi"/>
          <w:bCs/>
          <w:iCs/>
        </w:rPr>
        <w:t>Pentru unitățile care se modernizează, data de emitere a Notelor de Constatare, pentru toate unităţile în funcţiune, trebuie sa fie cu cel mult un an înaintea depunerii acestora în vederea încheierii contractului de finanțare.</w:t>
      </w:r>
    </w:p>
    <w:p w14:paraId="4768310E" w14:textId="77777777" w:rsidR="007146F7" w:rsidRPr="00282580" w:rsidRDefault="007146F7" w:rsidP="007146F7">
      <w:pPr>
        <w:rPr>
          <w:rFonts w:asciiTheme="minorHAnsi" w:eastAsia="Calibri" w:hAnsiTheme="minorHAnsi"/>
          <w:bCs/>
          <w:iCs/>
        </w:rPr>
      </w:pPr>
      <w:r w:rsidRPr="00282580">
        <w:rPr>
          <w:rFonts w:asciiTheme="minorHAnsi" w:eastAsia="Calibri" w:hAnsiTheme="minorHAnsi"/>
          <w:bCs/>
          <w:iCs/>
        </w:rPr>
        <w:t>În cazul în care se precizează că</w:t>
      </w:r>
    </w:p>
    <w:p w14:paraId="032EC8D8" w14:textId="54C31DF2" w:rsidR="007146F7" w:rsidRPr="00282580" w:rsidRDefault="007146F7" w:rsidP="007146F7">
      <w:pPr>
        <w:jc w:val="both"/>
        <w:rPr>
          <w:rFonts w:asciiTheme="minorHAnsi" w:hAnsiTheme="minorHAnsi" w:cstheme="minorHAnsi"/>
          <w:b/>
          <w:lang w:val="ro-RO"/>
        </w:rPr>
      </w:pPr>
      <w:r w:rsidRPr="00282580">
        <w:rPr>
          <w:rFonts w:asciiTheme="minorHAnsi" w:eastAsia="Calibri" w:hAnsiTheme="minorHAnsi"/>
          <w:bCs/>
          <w:iCs/>
        </w:rPr>
        <w:t xml:space="preserve"> - „</w:t>
      </w:r>
      <w:r w:rsidRPr="00282580">
        <w:rPr>
          <w:rFonts w:asciiTheme="minorHAnsi" w:hAnsiTheme="minorHAnsi" w:cstheme="minorHAnsi"/>
          <w:b/>
          <w:lang w:val="ro-RO"/>
        </w:rPr>
        <w:t xml:space="preserve">Solicitantul deţine autorizaţie de mediu / autorizaţie integrată de mediu valabil” </w:t>
      </w:r>
      <w:r w:rsidRPr="00786D0E">
        <w:rPr>
          <w:rFonts w:asciiTheme="minorHAnsi" w:hAnsiTheme="minorHAnsi" w:cstheme="minorHAnsi"/>
          <w:lang w:val="ro-RO"/>
        </w:rPr>
        <w:t>se verifică dacă este menţionată respectarea  condiţiilor şi termenelor stabilite prin  aceasta.</w:t>
      </w:r>
    </w:p>
    <w:p w14:paraId="34DBC961" w14:textId="77777777" w:rsidR="007146F7" w:rsidRPr="00282580" w:rsidRDefault="007146F7" w:rsidP="007146F7">
      <w:pPr>
        <w:jc w:val="both"/>
        <w:rPr>
          <w:rFonts w:asciiTheme="minorHAnsi" w:hAnsiTheme="minorHAnsi" w:cstheme="minorHAnsi"/>
          <w:b/>
          <w:i/>
          <w:u w:val="single"/>
          <w:lang w:val="ro-RO"/>
        </w:rPr>
      </w:pPr>
      <w:r w:rsidRPr="00282580">
        <w:rPr>
          <w:rFonts w:asciiTheme="minorHAnsi" w:hAnsiTheme="minorHAnsi" w:cstheme="minorHAnsi"/>
          <w:b/>
          <w:lang w:val="ro-RO"/>
        </w:rPr>
        <w:t xml:space="preserve">- „Solicitantul desfăşoară o activitate care nu necesită autorizare dpdv a protecţiei mediului”  </w:t>
      </w:r>
      <w:r w:rsidRPr="00786D0E">
        <w:rPr>
          <w:rFonts w:asciiTheme="minorHAnsi" w:hAnsiTheme="minorHAnsi" w:cstheme="minorHAnsi"/>
          <w:lang w:val="ro-RO"/>
        </w:rPr>
        <w:t>se verifică dacă este menţionată  respectarea legislaţiei de mediu în vigoare</w:t>
      </w:r>
    </w:p>
    <w:p w14:paraId="6EC96FF2" w14:textId="0506737A" w:rsidR="007146F7" w:rsidRPr="00282580" w:rsidRDefault="007146F7" w:rsidP="007146F7">
      <w:pPr>
        <w:jc w:val="both"/>
        <w:rPr>
          <w:rFonts w:asciiTheme="minorHAnsi" w:hAnsiTheme="minorHAnsi" w:cstheme="minorHAnsi"/>
          <w:lang w:val="ro-RO"/>
        </w:rPr>
      </w:pPr>
      <w:r w:rsidRPr="00282580">
        <w:rPr>
          <w:rFonts w:asciiTheme="minorHAnsi" w:hAnsiTheme="minorHAnsi" w:cstheme="minorHAnsi"/>
          <w:lang w:val="ro-RO"/>
        </w:rPr>
        <w:t>Dacă toate precizările de mai sus sunt verificate, expertul bifează căsuţa DA. În caz contrar se bifează căsuţa Nu şi se motivează poziţia la rubrica Observaţii. Acest document este necesar pentru  finalizarea evaluării  criteri</w:t>
      </w:r>
      <w:r w:rsidR="00EA387A">
        <w:rPr>
          <w:rFonts w:asciiTheme="minorHAnsi" w:hAnsiTheme="minorHAnsi" w:cstheme="minorHAnsi"/>
          <w:lang w:val="ro-RO"/>
        </w:rPr>
        <w:t>ulu</w:t>
      </w:r>
      <w:r w:rsidRPr="00282580">
        <w:rPr>
          <w:rFonts w:asciiTheme="minorHAnsi" w:hAnsiTheme="minorHAnsi" w:cstheme="minorHAnsi"/>
          <w:lang w:val="ro-RO"/>
        </w:rPr>
        <w:t>i de eligibilitate:EG6.</w:t>
      </w:r>
    </w:p>
    <w:p w14:paraId="40D8825D" w14:textId="77777777" w:rsidR="00016491" w:rsidRPr="00282580" w:rsidRDefault="00016491" w:rsidP="007146F7">
      <w:pPr>
        <w:jc w:val="both"/>
        <w:rPr>
          <w:rFonts w:asciiTheme="minorHAnsi" w:hAnsiTheme="minorHAnsi" w:cstheme="minorHAnsi"/>
          <w:lang w:val="ro-RO"/>
        </w:rPr>
      </w:pPr>
    </w:p>
    <w:p w14:paraId="4D0DEF8B" w14:textId="77777777" w:rsidR="00A978E4" w:rsidRPr="00282580" w:rsidRDefault="00A978E4" w:rsidP="00973336">
      <w:pPr>
        <w:spacing w:after="200"/>
        <w:jc w:val="both"/>
        <w:rPr>
          <w:rFonts w:asciiTheme="minorHAnsi" w:eastAsia="Calibri" w:hAnsiTheme="minorHAnsi"/>
          <w:lang w:val="ro-RO"/>
        </w:rPr>
      </w:pPr>
      <w:r w:rsidRPr="00282580">
        <w:rPr>
          <w:rFonts w:asciiTheme="minorHAnsi" w:eastAsia="Calibri" w:hAnsiTheme="minorHAnsi"/>
          <w:lang w:val="ro-RO"/>
        </w:rPr>
        <w:t>În urma verificării documentelor de mai sus proiectul proiectul poate fi incadrat cu statut:</w:t>
      </w:r>
    </w:p>
    <w:p w14:paraId="2AAB8575" w14:textId="6388BADA" w:rsidR="00A978E4" w:rsidRPr="00282580" w:rsidRDefault="00B255D0" w:rsidP="00786D0E">
      <w:pPr>
        <w:spacing w:after="200"/>
        <w:ind w:left="714"/>
        <w:jc w:val="both"/>
        <w:rPr>
          <w:rFonts w:asciiTheme="minorHAnsi" w:eastAsia="Calibri" w:hAnsiTheme="minorHAnsi"/>
          <w:lang w:val="ro-RO"/>
        </w:rPr>
      </w:pPr>
      <w:r w:rsidRPr="00282580">
        <w:rPr>
          <w:rFonts w:ascii="Calibri" w:hAnsi="Calibri"/>
          <w:b/>
          <w:noProof/>
          <w:sz w:val="22"/>
          <w:szCs w:val="22"/>
          <w:lang w:val="ro-RO" w:eastAsia="ro-RO"/>
        </w:rPr>
        <w:sym w:font="Wingdings" w:char="F06F"/>
      </w:r>
      <w:r w:rsidR="00A978E4" w:rsidRPr="00282580">
        <w:rPr>
          <w:rFonts w:asciiTheme="minorHAnsi" w:eastAsia="Calibri" w:hAnsiTheme="minorHAnsi"/>
          <w:lang w:val="ro-RO"/>
        </w:rPr>
        <w:t>eligibil</w:t>
      </w:r>
      <w:r w:rsidR="004E2082" w:rsidRPr="00282580">
        <w:rPr>
          <w:rFonts w:ascii="Calibri" w:hAnsi="Calibri"/>
          <w:b/>
          <w:noProof/>
          <w:sz w:val="22"/>
          <w:szCs w:val="22"/>
          <w:lang w:val="ro-RO" w:eastAsia="ro-RO"/>
        </w:rPr>
        <w:t xml:space="preserve"> </w:t>
      </w:r>
    </w:p>
    <w:p w14:paraId="112BAACE" w14:textId="0F752B7E" w:rsidR="00A978E4" w:rsidRPr="00282580" w:rsidRDefault="00B255D0" w:rsidP="00786D0E">
      <w:pPr>
        <w:spacing w:after="200"/>
        <w:ind w:left="714"/>
        <w:jc w:val="both"/>
        <w:rPr>
          <w:rFonts w:asciiTheme="minorHAnsi" w:eastAsia="Calibri" w:hAnsiTheme="minorHAnsi"/>
          <w:lang w:val="ro-RO"/>
        </w:rPr>
      </w:pPr>
      <w:r w:rsidRPr="00282580">
        <w:rPr>
          <w:rFonts w:ascii="Calibri" w:hAnsi="Calibri"/>
          <w:b/>
          <w:noProof/>
          <w:sz w:val="22"/>
          <w:szCs w:val="22"/>
          <w:lang w:val="ro-RO" w:eastAsia="ro-RO"/>
        </w:rPr>
        <w:sym w:font="Wingdings" w:char="F06F"/>
      </w:r>
      <w:r w:rsidR="00A978E4" w:rsidRPr="00282580">
        <w:rPr>
          <w:rFonts w:asciiTheme="minorHAnsi" w:eastAsia="Calibri" w:hAnsiTheme="minorHAnsi"/>
          <w:lang w:val="ro-RO"/>
        </w:rPr>
        <w:t>neeligibil</w:t>
      </w:r>
      <w:r w:rsidR="004E2082" w:rsidRPr="00282580">
        <w:rPr>
          <w:rFonts w:ascii="Calibri" w:hAnsi="Calibri"/>
          <w:b/>
          <w:noProof/>
          <w:sz w:val="22"/>
          <w:szCs w:val="22"/>
          <w:lang w:val="ro-RO" w:eastAsia="ro-RO"/>
        </w:rPr>
        <w:t xml:space="preserve"> </w:t>
      </w:r>
    </w:p>
    <w:p w14:paraId="53445762" w14:textId="77777777" w:rsidR="00A978E4" w:rsidRPr="00282580" w:rsidRDefault="00A978E4" w:rsidP="00786D0E">
      <w:pPr>
        <w:spacing w:after="200"/>
        <w:jc w:val="both"/>
        <w:rPr>
          <w:rFonts w:asciiTheme="minorHAnsi" w:eastAsia="Calibri" w:hAnsiTheme="minorHAnsi"/>
          <w:lang w:val="ro-RO"/>
        </w:rPr>
      </w:pPr>
      <w:r w:rsidRPr="00282580">
        <w:rPr>
          <w:rFonts w:asciiTheme="minorHAnsi" w:eastAsia="Calibri" w:hAnsiTheme="minorHAnsi"/>
          <w:lang w:val="ro-RO"/>
        </w:rPr>
        <w:t>Dacă în urma verificării se constată că sunt îndeplinite condițiile de eligibilitate, proiectul este declarat eligibil pentru a trece în etapa următoare în vederea încheierii contractului de finanțare;</w:t>
      </w:r>
    </w:p>
    <w:p w14:paraId="7FD92D6E" w14:textId="427FF9DC" w:rsidR="00073E10" w:rsidRPr="00282580" w:rsidRDefault="00A978E4" w:rsidP="004D1B01">
      <w:pPr>
        <w:spacing w:after="200"/>
        <w:contextualSpacing/>
        <w:jc w:val="both"/>
        <w:rPr>
          <w:rFonts w:asciiTheme="minorHAnsi" w:eastAsia="Calibri" w:hAnsiTheme="minorHAnsi"/>
          <w:bCs/>
          <w:lang w:val="ro-RO"/>
        </w:rPr>
      </w:pPr>
      <w:r w:rsidRPr="00282580">
        <w:rPr>
          <w:rFonts w:asciiTheme="minorHAnsi" w:eastAsia="Calibri" w:hAnsiTheme="minorHAnsi"/>
          <w:bCs/>
          <w:lang w:val="ro-RO"/>
        </w:rPr>
        <w:t xml:space="preserve">În cazul nedepunerii unui document din categoria documentelor obligatorii pentru care beneficiarul și- a asumat angajamentul depunerii la momentul înregistrării cererii de finanțare și care au fost precizate expres și în cuprinsul notificarii de selecție sau nedepunerea acestora în termenele specificate în notificare sau se constată că în cuprinsul documentului sunt înscrise </w:t>
      </w:r>
      <w:r w:rsidR="00272BCD">
        <w:rPr>
          <w:rFonts w:asciiTheme="minorHAnsi" w:eastAsia="Calibri" w:hAnsiTheme="minorHAnsi"/>
          <w:bCs/>
          <w:lang w:val="ro-RO"/>
        </w:rPr>
        <w:lastRenderedPageBreak/>
        <w:t xml:space="preserve">mențiuni care conduc la </w:t>
      </w:r>
      <w:r w:rsidRPr="00282580">
        <w:rPr>
          <w:rFonts w:asciiTheme="minorHAnsi" w:eastAsia="Calibri" w:hAnsiTheme="minorHAnsi"/>
          <w:bCs/>
          <w:lang w:val="ro-RO"/>
        </w:rPr>
        <w:t>încălcarea criteriului/criteriilor de eligibilitate</w:t>
      </w:r>
      <w:r w:rsidR="00272BCD">
        <w:rPr>
          <w:rFonts w:asciiTheme="minorHAnsi" w:eastAsia="Calibri" w:hAnsiTheme="minorHAnsi"/>
          <w:bCs/>
          <w:lang w:val="ro-RO"/>
        </w:rPr>
        <w:t>,</w:t>
      </w:r>
      <w:r w:rsidRPr="00282580">
        <w:rPr>
          <w:rFonts w:asciiTheme="minorHAnsi" w:eastAsia="Calibri" w:hAnsiTheme="minorHAnsi"/>
          <w:bCs/>
          <w:lang w:val="ro-RO"/>
        </w:rPr>
        <w:t xml:space="preserve"> proiectul</w:t>
      </w:r>
      <w:r w:rsidR="00272BCD">
        <w:rPr>
          <w:rFonts w:asciiTheme="minorHAnsi" w:eastAsia="Calibri" w:hAnsiTheme="minorHAnsi"/>
          <w:bCs/>
          <w:lang w:val="ro-RO"/>
        </w:rPr>
        <w:t xml:space="preserve"> va fi încadrat</w:t>
      </w:r>
      <w:r w:rsidR="00B255D0">
        <w:rPr>
          <w:rFonts w:asciiTheme="minorHAnsi" w:eastAsia="Calibri" w:hAnsiTheme="minorHAnsi"/>
          <w:bCs/>
          <w:lang w:val="ro-RO"/>
        </w:rPr>
        <w:t xml:space="preserve"> </w:t>
      </w:r>
      <w:r w:rsidRPr="00282580">
        <w:rPr>
          <w:rFonts w:asciiTheme="minorHAnsi" w:eastAsia="Calibri" w:hAnsiTheme="minorHAnsi"/>
          <w:bCs/>
          <w:lang w:val="ro-RO"/>
        </w:rPr>
        <w:t>cu statut de contract neîncheiat</w:t>
      </w:r>
      <w:r w:rsidR="00B255D0">
        <w:rPr>
          <w:rFonts w:asciiTheme="minorHAnsi" w:eastAsia="Calibri" w:hAnsiTheme="minorHAnsi"/>
          <w:bCs/>
          <w:lang w:val="ro-RO"/>
        </w:rPr>
        <w:t>, solicitantul fiind notificat în acest sens.</w:t>
      </w:r>
    </w:p>
    <w:p w14:paraId="1D8A39A1" w14:textId="77777777" w:rsidR="00A978E4" w:rsidRPr="005E10DA" w:rsidRDefault="00A978E4" w:rsidP="005D22FC">
      <w:pPr>
        <w:jc w:val="both"/>
        <w:rPr>
          <w:rFonts w:asciiTheme="minorHAnsi" w:eastAsia="Calibri" w:hAnsiTheme="minorHAnsi"/>
        </w:rPr>
      </w:pPr>
    </w:p>
    <w:p w14:paraId="5AD191E1" w14:textId="77777777" w:rsidR="00A978E4" w:rsidRPr="005E10DA" w:rsidRDefault="00A978E4" w:rsidP="005D22FC">
      <w:pPr>
        <w:jc w:val="both"/>
        <w:rPr>
          <w:rFonts w:asciiTheme="minorHAnsi" w:eastAsia="Calibri" w:hAnsiTheme="minorHAnsi"/>
        </w:rPr>
      </w:pPr>
      <w:r w:rsidRPr="005E10DA">
        <w:rPr>
          <w:rFonts w:asciiTheme="minorHAnsi" w:eastAsia="Calibri" w:hAnsiTheme="minorHAnsi"/>
        </w:rPr>
        <w:t>Observaţii.......................................................................................................................</w:t>
      </w:r>
    </w:p>
    <w:p w14:paraId="34D64E03" w14:textId="77777777" w:rsidR="00A978E4" w:rsidRPr="005E10DA" w:rsidRDefault="00A978E4" w:rsidP="005D22FC">
      <w:pPr>
        <w:jc w:val="both"/>
        <w:rPr>
          <w:rFonts w:asciiTheme="minorHAnsi" w:eastAsia="Calibri" w:hAnsiTheme="minorHAnsi"/>
        </w:rPr>
      </w:pPr>
      <w:r w:rsidRPr="005E10DA">
        <w:rPr>
          <w:rFonts w:asciiTheme="minorHAnsi" w:eastAsia="Calibri" w:hAnsiTheme="minorHAnsi"/>
        </w:rPr>
        <w:t>........................................................................................................................................</w:t>
      </w:r>
    </w:p>
    <w:p w14:paraId="1C7BAACD" w14:textId="77777777" w:rsidR="00A978E4" w:rsidRPr="005E10DA" w:rsidRDefault="00A978E4" w:rsidP="005D22FC">
      <w:pPr>
        <w:jc w:val="both"/>
        <w:rPr>
          <w:rFonts w:asciiTheme="minorHAnsi" w:eastAsia="Calibri" w:hAnsiTheme="minorHAnsi"/>
        </w:rPr>
      </w:pPr>
      <w:r w:rsidRPr="005E10DA">
        <w:rPr>
          <w:rFonts w:asciiTheme="minorHAnsi" w:eastAsia="Calibri" w:hAnsiTheme="minorHAnsi"/>
        </w:rPr>
        <w:t>........................................................................................................................................</w:t>
      </w:r>
    </w:p>
    <w:p w14:paraId="4F54288E" w14:textId="77777777" w:rsidR="00B371DB" w:rsidRPr="005E10DA" w:rsidRDefault="00B371DB" w:rsidP="005D22FC">
      <w:pPr>
        <w:jc w:val="both"/>
        <w:rPr>
          <w:rFonts w:asciiTheme="minorHAnsi" w:eastAsia="Calibri" w:hAnsiTheme="minorHAnsi"/>
        </w:rPr>
      </w:pPr>
    </w:p>
    <w:p w14:paraId="6AA49E42" w14:textId="77777777" w:rsidR="00A978E4" w:rsidRPr="005E10DA" w:rsidRDefault="00A978E4" w:rsidP="005D22FC">
      <w:pPr>
        <w:jc w:val="both"/>
        <w:rPr>
          <w:rFonts w:asciiTheme="minorHAnsi" w:eastAsia="Calibri" w:hAnsiTheme="minorHAnsi"/>
        </w:rPr>
      </w:pPr>
      <w:r w:rsidRPr="005E10DA">
        <w:rPr>
          <w:rFonts w:asciiTheme="minorHAnsi" w:eastAsia="Calibri" w:hAnsiTheme="minorHAnsi"/>
        </w:rPr>
        <w:t>Aprobat de: Director  OJFIR/ CRFIR</w:t>
      </w:r>
    </w:p>
    <w:p w14:paraId="48583F8A" w14:textId="3C87307D" w:rsidR="00A978E4" w:rsidRPr="005E10DA" w:rsidRDefault="00A978E4" w:rsidP="005D22FC">
      <w:pPr>
        <w:jc w:val="both"/>
        <w:rPr>
          <w:rFonts w:asciiTheme="minorHAnsi" w:eastAsia="Calibri" w:hAnsiTheme="minorHAnsi"/>
        </w:rPr>
      </w:pPr>
      <w:r w:rsidRPr="005E10DA">
        <w:rPr>
          <w:rFonts w:asciiTheme="minorHAnsi" w:eastAsia="Calibri" w:hAnsiTheme="minorHAnsi"/>
        </w:rPr>
        <w:t>Nume/Prenume …………………… Semnătura</w:t>
      </w:r>
      <w:r w:rsidRPr="005E10DA">
        <w:rPr>
          <w:rFonts w:asciiTheme="minorHAnsi" w:eastAsia="Calibri" w:hAnsiTheme="minorHAnsi"/>
        </w:rPr>
        <w:tab/>
        <w:t>DATA………..</w:t>
      </w:r>
    </w:p>
    <w:p w14:paraId="7C8A6ABE" w14:textId="77777777" w:rsidR="00A978E4" w:rsidRPr="005E10DA" w:rsidRDefault="00A978E4" w:rsidP="005D22FC">
      <w:pPr>
        <w:jc w:val="both"/>
        <w:rPr>
          <w:rFonts w:asciiTheme="minorHAnsi" w:eastAsia="Calibri" w:hAnsiTheme="minorHAnsi"/>
        </w:rPr>
      </w:pPr>
    </w:p>
    <w:p w14:paraId="652E0484" w14:textId="77777777" w:rsidR="00A978E4" w:rsidRPr="005E10DA" w:rsidRDefault="00A3013C" w:rsidP="005D22FC">
      <w:pPr>
        <w:jc w:val="both"/>
        <w:rPr>
          <w:rFonts w:asciiTheme="minorHAnsi" w:eastAsia="Calibri" w:hAnsiTheme="minorHAnsi"/>
        </w:rPr>
      </w:pPr>
      <w:r w:rsidRPr="005E10DA">
        <w:rPr>
          <w:rFonts w:asciiTheme="minorHAnsi" w:eastAsia="Calibri" w:hAnsiTheme="minorHAnsi"/>
        </w:rPr>
        <w:t>Avizat/</w:t>
      </w:r>
      <w:r w:rsidR="00A978E4" w:rsidRPr="005E10DA">
        <w:rPr>
          <w:rFonts w:asciiTheme="minorHAnsi" w:eastAsia="Calibri" w:hAnsiTheme="minorHAnsi"/>
        </w:rPr>
        <w:t>Verificat: Şef Serviciu OJFIR/CRFIR</w:t>
      </w:r>
    </w:p>
    <w:p w14:paraId="317021C8" w14:textId="77777777" w:rsidR="00A978E4" w:rsidRPr="005E10DA" w:rsidRDefault="00A978E4" w:rsidP="005D22FC">
      <w:pPr>
        <w:jc w:val="both"/>
        <w:rPr>
          <w:rFonts w:asciiTheme="minorHAnsi" w:eastAsia="Calibri" w:hAnsiTheme="minorHAnsi"/>
        </w:rPr>
      </w:pPr>
      <w:r w:rsidRPr="005E10DA">
        <w:rPr>
          <w:rFonts w:asciiTheme="minorHAnsi" w:eastAsia="Calibri" w:hAnsiTheme="minorHAnsi"/>
        </w:rPr>
        <w:t>Nume/Prenume …………………… Semnătura</w:t>
      </w:r>
      <w:r w:rsidRPr="005E10DA">
        <w:rPr>
          <w:rFonts w:asciiTheme="minorHAnsi" w:eastAsia="Calibri" w:hAnsiTheme="minorHAnsi"/>
        </w:rPr>
        <w:tab/>
      </w:r>
      <w:r w:rsidRPr="005E10DA">
        <w:rPr>
          <w:rFonts w:asciiTheme="minorHAnsi" w:eastAsia="Calibri" w:hAnsiTheme="minorHAnsi"/>
        </w:rPr>
        <w:tab/>
        <w:t xml:space="preserve">           DATA………..</w:t>
      </w:r>
    </w:p>
    <w:p w14:paraId="35CCC9BA" w14:textId="77777777" w:rsidR="00A978E4" w:rsidRPr="005E10DA" w:rsidRDefault="00A978E4" w:rsidP="005D22FC">
      <w:pPr>
        <w:jc w:val="both"/>
        <w:rPr>
          <w:rFonts w:asciiTheme="minorHAnsi" w:eastAsia="Calibri" w:hAnsiTheme="minorHAnsi"/>
        </w:rPr>
      </w:pPr>
    </w:p>
    <w:p w14:paraId="0C63B6C5" w14:textId="77777777" w:rsidR="00973336" w:rsidRPr="005E10DA" w:rsidRDefault="00973336" w:rsidP="00973336">
      <w:pPr>
        <w:jc w:val="both"/>
        <w:rPr>
          <w:rFonts w:asciiTheme="minorHAnsi" w:eastAsia="Calibri" w:hAnsiTheme="minorHAnsi"/>
        </w:rPr>
      </w:pPr>
      <w:r w:rsidRPr="005E10DA">
        <w:rPr>
          <w:rFonts w:asciiTheme="minorHAnsi" w:eastAsia="Calibri" w:hAnsiTheme="minorHAnsi"/>
        </w:rPr>
        <w:t xml:space="preserve">Verificat: Expert  </w:t>
      </w:r>
    </w:p>
    <w:p w14:paraId="68676101" w14:textId="77777777" w:rsidR="00973336" w:rsidRPr="005E10DA" w:rsidRDefault="00973336" w:rsidP="00973336">
      <w:pPr>
        <w:jc w:val="both"/>
        <w:rPr>
          <w:rFonts w:asciiTheme="minorHAnsi" w:eastAsia="Calibri" w:hAnsiTheme="minorHAnsi"/>
        </w:rPr>
      </w:pPr>
      <w:r w:rsidRPr="005E10DA">
        <w:rPr>
          <w:rFonts w:asciiTheme="minorHAnsi" w:eastAsia="Calibri" w:hAnsiTheme="minorHAnsi"/>
        </w:rPr>
        <w:t>Nume/Prenume …………………… Semnătura</w:t>
      </w:r>
      <w:r w:rsidRPr="005E10DA">
        <w:rPr>
          <w:rFonts w:asciiTheme="minorHAnsi" w:eastAsia="Calibri" w:hAnsiTheme="minorHAnsi"/>
        </w:rPr>
        <w:tab/>
      </w:r>
      <w:r w:rsidRPr="005E10DA">
        <w:rPr>
          <w:rFonts w:asciiTheme="minorHAnsi" w:eastAsia="Calibri" w:hAnsiTheme="minorHAnsi"/>
        </w:rPr>
        <w:tab/>
        <w:t xml:space="preserve">           DATA………..</w:t>
      </w:r>
    </w:p>
    <w:p w14:paraId="61016177" w14:textId="77777777" w:rsidR="00973336" w:rsidRPr="005E10DA" w:rsidRDefault="00973336" w:rsidP="005D22FC">
      <w:pPr>
        <w:jc w:val="both"/>
        <w:rPr>
          <w:rFonts w:asciiTheme="minorHAnsi" w:eastAsia="Calibri" w:hAnsiTheme="minorHAnsi"/>
        </w:rPr>
      </w:pPr>
    </w:p>
    <w:p w14:paraId="0D0506F9" w14:textId="77777777" w:rsidR="00A978E4" w:rsidRPr="005E10DA" w:rsidRDefault="00A978E4" w:rsidP="005D22FC">
      <w:pPr>
        <w:jc w:val="both"/>
        <w:rPr>
          <w:rFonts w:asciiTheme="minorHAnsi" w:eastAsia="Calibri" w:hAnsiTheme="minorHAnsi"/>
        </w:rPr>
      </w:pPr>
      <w:r w:rsidRPr="005E10DA">
        <w:rPr>
          <w:rFonts w:asciiTheme="minorHAnsi" w:eastAsia="Calibri" w:hAnsiTheme="minorHAnsi"/>
        </w:rPr>
        <w:t xml:space="preserve">Întocmit de: Expert  </w:t>
      </w:r>
    </w:p>
    <w:p w14:paraId="14E931C9" w14:textId="77777777" w:rsidR="00A978E4" w:rsidRPr="005E10DA" w:rsidRDefault="00A978E4" w:rsidP="005D22FC">
      <w:pPr>
        <w:jc w:val="both"/>
        <w:rPr>
          <w:rFonts w:asciiTheme="minorHAnsi" w:eastAsia="Calibri" w:hAnsiTheme="minorHAnsi"/>
        </w:rPr>
      </w:pPr>
      <w:r w:rsidRPr="005E10DA">
        <w:rPr>
          <w:rFonts w:asciiTheme="minorHAnsi" w:eastAsia="Calibri" w:hAnsiTheme="minorHAnsi"/>
        </w:rPr>
        <w:t>Nume/Prenume …………………… Semnătura</w:t>
      </w:r>
      <w:r w:rsidRPr="005E10DA">
        <w:rPr>
          <w:rFonts w:asciiTheme="minorHAnsi" w:eastAsia="Calibri" w:hAnsiTheme="minorHAnsi"/>
        </w:rPr>
        <w:tab/>
      </w:r>
      <w:r w:rsidRPr="005E10DA">
        <w:rPr>
          <w:rFonts w:asciiTheme="minorHAnsi" w:eastAsia="Calibri" w:hAnsiTheme="minorHAnsi"/>
        </w:rPr>
        <w:tab/>
        <w:t xml:space="preserve">           DATA………..</w:t>
      </w:r>
    </w:p>
    <w:p w14:paraId="5127AFC1" w14:textId="77777777" w:rsidR="00A978E4" w:rsidRPr="005E10DA" w:rsidRDefault="00A978E4" w:rsidP="005D22FC">
      <w:pPr>
        <w:jc w:val="both"/>
        <w:rPr>
          <w:rFonts w:asciiTheme="minorHAnsi" w:eastAsia="Calibri" w:hAnsiTheme="minorHAnsi"/>
        </w:rPr>
      </w:pPr>
    </w:p>
    <w:p w14:paraId="7A8E60BE" w14:textId="1A59191B" w:rsidR="00D770B7" w:rsidRDefault="00D770B7" w:rsidP="005D22FC">
      <w:pPr>
        <w:jc w:val="both"/>
        <w:rPr>
          <w:rFonts w:ascii="SIVECO Office" w:hAnsi="SIVECO Office"/>
          <w:b/>
          <w:bCs/>
          <w:lang w:val="ro-RO" w:eastAsia="ro-RO"/>
        </w:rPr>
      </w:pPr>
    </w:p>
    <w:p w14:paraId="6724D003" w14:textId="42DDECA5" w:rsidR="00054947" w:rsidRDefault="00054947" w:rsidP="005D22FC">
      <w:pPr>
        <w:jc w:val="both"/>
        <w:rPr>
          <w:rFonts w:ascii="SIVECO Office" w:hAnsi="SIVECO Office"/>
          <w:b/>
          <w:bCs/>
          <w:lang w:val="ro-RO" w:eastAsia="ro-RO"/>
        </w:rPr>
      </w:pPr>
    </w:p>
    <w:p w14:paraId="56CC4A89" w14:textId="19E1D5B1" w:rsidR="00054947" w:rsidRDefault="00054947" w:rsidP="005D22FC">
      <w:pPr>
        <w:jc w:val="both"/>
        <w:rPr>
          <w:rFonts w:ascii="SIVECO Office" w:hAnsi="SIVECO Office"/>
          <w:b/>
          <w:bCs/>
          <w:lang w:val="ro-RO" w:eastAsia="ro-RO"/>
        </w:rPr>
      </w:pPr>
    </w:p>
    <w:p w14:paraId="07CF984F" w14:textId="1BBEFB6A" w:rsidR="00054947" w:rsidRDefault="00054947" w:rsidP="005D22FC">
      <w:pPr>
        <w:jc w:val="both"/>
        <w:rPr>
          <w:rFonts w:ascii="SIVECO Office" w:hAnsi="SIVECO Office"/>
          <w:b/>
          <w:bCs/>
          <w:lang w:val="ro-RO" w:eastAsia="ro-RO"/>
        </w:rPr>
      </w:pPr>
    </w:p>
    <w:p w14:paraId="08BFC94C" w14:textId="3294C882" w:rsidR="00054947" w:rsidRDefault="00054947" w:rsidP="005D22FC">
      <w:pPr>
        <w:jc w:val="both"/>
        <w:rPr>
          <w:rFonts w:ascii="SIVECO Office" w:hAnsi="SIVECO Office"/>
          <w:b/>
          <w:bCs/>
          <w:lang w:val="ro-RO" w:eastAsia="ro-RO"/>
        </w:rPr>
      </w:pPr>
    </w:p>
    <w:p w14:paraId="10DCE16C" w14:textId="1952AFE1" w:rsidR="00054947" w:rsidRDefault="00054947" w:rsidP="005D22FC">
      <w:pPr>
        <w:jc w:val="both"/>
        <w:rPr>
          <w:rFonts w:ascii="SIVECO Office" w:hAnsi="SIVECO Office"/>
          <w:b/>
          <w:bCs/>
          <w:lang w:val="ro-RO" w:eastAsia="ro-RO"/>
        </w:rPr>
      </w:pPr>
    </w:p>
    <w:p w14:paraId="14320BA1" w14:textId="692B5989" w:rsidR="00054947" w:rsidRDefault="00054947" w:rsidP="005D22FC">
      <w:pPr>
        <w:jc w:val="both"/>
        <w:rPr>
          <w:rFonts w:ascii="SIVECO Office" w:hAnsi="SIVECO Office"/>
          <w:b/>
          <w:bCs/>
          <w:lang w:val="ro-RO" w:eastAsia="ro-RO"/>
        </w:rPr>
      </w:pPr>
    </w:p>
    <w:p w14:paraId="3F16C0A6" w14:textId="54459071" w:rsidR="00054947" w:rsidRDefault="00054947" w:rsidP="005D22FC">
      <w:pPr>
        <w:jc w:val="both"/>
        <w:rPr>
          <w:rFonts w:ascii="SIVECO Office" w:hAnsi="SIVECO Office"/>
          <w:b/>
          <w:bCs/>
          <w:lang w:val="ro-RO" w:eastAsia="ro-RO"/>
        </w:rPr>
      </w:pPr>
    </w:p>
    <w:p w14:paraId="0BC32CAD" w14:textId="0D002950" w:rsidR="00054947" w:rsidRDefault="00054947" w:rsidP="005D22FC">
      <w:pPr>
        <w:jc w:val="both"/>
        <w:rPr>
          <w:rFonts w:ascii="SIVECO Office" w:hAnsi="SIVECO Office"/>
          <w:b/>
          <w:bCs/>
          <w:lang w:val="ro-RO" w:eastAsia="ro-RO"/>
        </w:rPr>
      </w:pPr>
    </w:p>
    <w:p w14:paraId="5A3DA5A6" w14:textId="3B010346" w:rsidR="00054947" w:rsidRDefault="00054947" w:rsidP="005D22FC">
      <w:pPr>
        <w:jc w:val="both"/>
        <w:rPr>
          <w:rFonts w:ascii="SIVECO Office" w:hAnsi="SIVECO Office"/>
          <w:b/>
          <w:bCs/>
          <w:lang w:val="ro-RO" w:eastAsia="ro-RO"/>
        </w:rPr>
      </w:pPr>
    </w:p>
    <w:p w14:paraId="30E75EC3" w14:textId="4DB6B380" w:rsidR="00054947" w:rsidRDefault="00054947" w:rsidP="005D22FC">
      <w:pPr>
        <w:jc w:val="both"/>
        <w:rPr>
          <w:rFonts w:ascii="SIVECO Office" w:hAnsi="SIVECO Office"/>
          <w:b/>
          <w:bCs/>
          <w:lang w:val="ro-RO" w:eastAsia="ro-RO"/>
        </w:rPr>
      </w:pPr>
    </w:p>
    <w:p w14:paraId="7511011A" w14:textId="2B85F841" w:rsidR="00054947" w:rsidRDefault="00054947" w:rsidP="005D22FC">
      <w:pPr>
        <w:jc w:val="both"/>
        <w:rPr>
          <w:rFonts w:ascii="SIVECO Office" w:hAnsi="SIVECO Office"/>
          <w:b/>
          <w:bCs/>
          <w:lang w:val="ro-RO" w:eastAsia="ro-RO"/>
        </w:rPr>
      </w:pPr>
    </w:p>
    <w:p w14:paraId="4D9194A1" w14:textId="64043A31" w:rsidR="00054947" w:rsidRDefault="00054947" w:rsidP="005D22FC">
      <w:pPr>
        <w:jc w:val="both"/>
        <w:rPr>
          <w:rFonts w:ascii="SIVECO Office" w:hAnsi="SIVECO Office"/>
          <w:b/>
          <w:bCs/>
          <w:lang w:val="ro-RO" w:eastAsia="ro-RO"/>
        </w:rPr>
      </w:pPr>
    </w:p>
    <w:p w14:paraId="11396151" w14:textId="1977B32B" w:rsidR="00054947" w:rsidRDefault="00054947" w:rsidP="005D22FC">
      <w:pPr>
        <w:jc w:val="both"/>
        <w:rPr>
          <w:rFonts w:ascii="SIVECO Office" w:hAnsi="SIVECO Office"/>
          <w:b/>
          <w:bCs/>
          <w:lang w:val="ro-RO" w:eastAsia="ro-RO"/>
        </w:rPr>
      </w:pPr>
    </w:p>
    <w:p w14:paraId="202146D9" w14:textId="1AD6DA9B" w:rsidR="00054947" w:rsidRDefault="00054947" w:rsidP="005D22FC">
      <w:pPr>
        <w:jc w:val="both"/>
        <w:rPr>
          <w:rFonts w:ascii="SIVECO Office" w:hAnsi="SIVECO Office"/>
          <w:b/>
          <w:bCs/>
          <w:lang w:val="ro-RO" w:eastAsia="ro-RO"/>
        </w:rPr>
      </w:pPr>
    </w:p>
    <w:p w14:paraId="3F8D3B5C" w14:textId="1DA30F2C" w:rsidR="00054947" w:rsidRDefault="00054947" w:rsidP="005D22FC">
      <w:pPr>
        <w:jc w:val="both"/>
        <w:rPr>
          <w:rFonts w:ascii="SIVECO Office" w:hAnsi="SIVECO Office"/>
          <w:b/>
          <w:bCs/>
          <w:lang w:val="ro-RO" w:eastAsia="ro-RO"/>
        </w:rPr>
      </w:pPr>
    </w:p>
    <w:p w14:paraId="1389BED6" w14:textId="5ED9854B" w:rsidR="00054947" w:rsidRDefault="00054947" w:rsidP="005D22FC">
      <w:pPr>
        <w:jc w:val="both"/>
        <w:rPr>
          <w:rFonts w:ascii="SIVECO Office" w:hAnsi="SIVECO Office"/>
          <w:b/>
          <w:bCs/>
          <w:lang w:val="ro-RO" w:eastAsia="ro-RO"/>
        </w:rPr>
      </w:pPr>
    </w:p>
    <w:p w14:paraId="59DB6B75" w14:textId="37DC7294" w:rsidR="00054947" w:rsidRDefault="00054947" w:rsidP="005D22FC">
      <w:pPr>
        <w:jc w:val="both"/>
        <w:rPr>
          <w:rFonts w:ascii="SIVECO Office" w:hAnsi="SIVECO Office"/>
          <w:b/>
          <w:bCs/>
          <w:lang w:val="ro-RO" w:eastAsia="ro-RO"/>
        </w:rPr>
      </w:pPr>
    </w:p>
    <w:p w14:paraId="1F24689E" w14:textId="01B94C4E" w:rsidR="00054947" w:rsidRDefault="00054947" w:rsidP="005D22FC">
      <w:pPr>
        <w:jc w:val="both"/>
        <w:rPr>
          <w:rFonts w:ascii="SIVECO Office" w:hAnsi="SIVECO Office"/>
          <w:b/>
          <w:bCs/>
          <w:lang w:val="ro-RO" w:eastAsia="ro-RO"/>
        </w:rPr>
      </w:pPr>
    </w:p>
    <w:p w14:paraId="3CB10A14" w14:textId="284C95D0" w:rsidR="00054947" w:rsidRDefault="00054947" w:rsidP="005D22FC">
      <w:pPr>
        <w:jc w:val="both"/>
        <w:rPr>
          <w:rFonts w:ascii="SIVECO Office" w:hAnsi="SIVECO Office"/>
          <w:b/>
          <w:bCs/>
          <w:lang w:val="ro-RO" w:eastAsia="ro-RO"/>
        </w:rPr>
      </w:pPr>
    </w:p>
    <w:p w14:paraId="1D1C274E" w14:textId="68C41482" w:rsidR="00054947" w:rsidRDefault="00054947" w:rsidP="005D22FC">
      <w:pPr>
        <w:jc w:val="both"/>
        <w:rPr>
          <w:rFonts w:ascii="SIVECO Office" w:hAnsi="SIVECO Office"/>
          <w:b/>
          <w:bCs/>
          <w:lang w:val="ro-RO" w:eastAsia="ro-RO"/>
        </w:rPr>
      </w:pPr>
    </w:p>
    <w:p w14:paraId="4553BFA7" w14:textId="690C3CE7" w:rsidR="00054947" w:rsidRDefault="00054947" w:rsidP="005D22FC">
      <w:pPr>
        <w:jc w:val="both"/>
        <w:rPr>
          <w:rFonts w:ascii="SIVECO Office" w:hAnsi="SIVECO Office"/>
          <w:b/>
          <w:bCs/>
          <w:lang w:val="ro-RO" w:eastAsia="ro-RO"/>
        </w:rPr>
      </w:pPr>
    </w:p>
    <w:p w14:paraId="15896B8C" w14:textId="422CCB03" w:rsidR="00054947" w:rsidRDefault="00054947" w:rsidP="005D22FC">
      <w:pPr>
        <w:jc w:val="both"/>
        <w:rPr>
          <w:rFonts w:ascii="SIVECO Office" w:hAnsi="SIVECO Office"/>
          <w:b/>
          <w:bCs/>
          <w:lang w:val="ro-RO" w:eastAsia="ro-RO"/>
        </w:rPr>
      </w:pPr>
    </w:p>
    <w:p w14:paraId="4B74FBAB" w14:textId="522B599D" w:rsidR="00054947" w:rsidRDefault="00054947" w:rsidP="005D22FC">
      <w:pPr>
        <w:jc w:val="both"/>
        <w:rPr>
          <w:rFonts w:ascii="SIVECO Office" w:hAnsi="SIVECO Office"/>
          <w:b/>
          <w:bCs/>
          <w:lang w:val="ro-RO" w:eastAsia="ro-RO"/>
        </w:rPr>
      </w:pPr>
    </w:p>
    <w:p w14:paraId="6419ADC8" w14:textId="4E640F71" w:rsidR="00054947" w:rsidRDefault="00054947" w:rsidP="005D22FC">
      <w:pPr>
        <w:jc w:val="both"/>
        <w:rPr>
          <w:rFonts w:ascii="SIVECO Office" w:hAnsi="SIVECO Office"/>
          <w:b/>
          <w:bCs/>
          <w:lang w:val="ro-RO" w:eastAsia="ro-RO"/>
        </w:rPr>
      </w:pPr>
    </w:p>
    <w:p w14:paraId="6FB13705" w14:textId="77777777" w:rsidR="00054947" w:rsidRPr="005E10DA" w:rsidRDefault="00054947" w:rsidP="005D22FC">
      <w:pPr>
        <w:jc w:val="both"/>
        <w:rPr>
          <w:rFonts w:ascii="SIVECO Office" w:hAnsi="SIVECO Office"/>
          <w:b/>
          <w:bCs/>
          <w:lang w:val="ro-RO" w:eastAsia="ro-RO"/>
        </w:rPr>
      </w:pPr>
    </w:p>
    <w:p w14:paraId="43224CDD" w14:textId="77777777" w:rsidR="00AD1207" w:rsidRDefault="00AD1207" w:rsidP="005D22FC">
      <w:pPr>
        <w:jc w:val="both"/>
        <w:rPr>
          <w:rFonts w:ascii="SIVECO Office" w:hAnsi="SIVECO Office"/>
          <w:b/>
          <w:bCs/>
          <w:lang w:val="ro-RO" w:eastAsia="ro-RO"/>
        </w:rPr>
      </w:pPr>
      <w:r w:rsidRPr="005E10DA">
        <w:rPr>
          <w:rFonts w:ascii="SIVECO Office" w:hAnsi="SIVECO Office"/>
          <w:b/>
          <w:bCs/>
          <w:lang w:val="ro-RO" w:eastAsia="ro-RO"/>
        </w:rPr>
        <w:lastRenderedPageBreak/>
        <w:t xml:space="preserve">Sectiunea aII-a </w:t>
      </w:r>
    </w:p>
    <w:p w14:paraId="15EB8D3C" w14:textId="77777777" w:rsidR="002165EA" w:rsidRPr="005E10DA" w:rsidRDefault="002165EA" w:rsidP="005D22FC">
      <w:pPr>
        <w:jc w:val="both"/>
        <w:rPr>
          <w:rFonts w:ascii="SIVECO Office" w:hAnsi="SIVECO Office"/>
          <w:b/>
          <w:bCs/>
          <w:lang w:val="ro-RO" w:eastAsia="ro-RO"/>
        </w:rPr>
      </w:pPr>
    </w:p>
    <w:p w14:paraId="0895ED33" w14:textId="77777777" w:rsidR="00AD1207" w:rsidRPr="005E10DA" w:rsidRDefault="00AD1207" w:rsidP="005D22FC">
      <w:pPr>
        <w:jc w:val="center"/>
        <w:rPr>
          <w:rFonts w:ascii="SIVECO Office" w:hAnsi="SIVECO Office"/>
          <w:b/>
          <w:bCs/>
          <w:lang w:val="ro-RO" w:eastAsia="ro-RO"/>
        </w:rPr>
      </w:pPr>
      <w:r w:rsidRPr="005E10DA">
        <w:rPr>
          <w:rFonts w:ascii="SIVECO Office" w:hAnsi="SIVECO Office"/>
          <w:b/>
          <w:bCs/>
          <w:lang w:val="ro-RO" w:eastAsia="ro-RO"/>
        </w:rPr>
        <w:t>Verificare conformitate copie cu originalul pentru toate proiectele selectate:</w:t>
      </w:r>
    </w:p>
    <w:p w14:paraId="7AB96C0E" w14:textId="77777777" w:rsidR="002201CF" w:rsidRPr="005E10DA" w:rsidRDefault="002201CF" w:rsidP="002201CF">
      <w:pPr>
        <w:spacing w:after="200" w:line="276" w:lineRule="auto"/>
        <w:rPr>
          <w:rFonts w:asciiTheme="minorHAnsi" w:eastAsia="Calibri" w:hAnsiTheme="minorHAnsi"/>
          <w:b/>
          <w:bCs/>
          <w:sz w:val="22"/>
          <w:szCs w:val="22"/>
          <w:lang w:val="ro-RO"/>
        </w:rPr>
      </w:pPr>
      <w:r w:rsidRPr="005E10DA">
        <w:rPr>
          <w:rFonts w:asciiTheme="minorHAnsi" w:eastAsia="Calibri" w:hAnsiTheme="minorHAnsi"/>
          <w:b/>
          <w:bCs/>
          <w:sz w:val="22"/>
          <w:szCs w:val="22"/>
          <w:lang w:val="ro-RO"/>
        </w:rPr>
        <w:t>Numărul de înregistrare al Cererii de Finanţare (CF):</w:t>
      </w:r>
    </w:p>
    <w:p w14:paraId="36734D92" w14:textId="77777777" w:rsidR="0094332A" w:rsidRPr="005E10DA" w:rsidRDefault="00984419" w:rsidP="0094332A">
      <w:pPr>
        <w:tabs>
          <w:tab w:val="left" w:pos="0"/>
          <w:tab w:val="center" w:pos="4536"/>
          <w:tab w:val="right" w:pos="9072"/>
        </w:tabs>
        <w:ind w:hanging="540"/>
        <w:rPr>
          <w:rFonts w:asciiTheme="minorHAnsi" w:hAnsiTheme="minorHAnsi" w:cstheme="minorHAnsi"/>
          <w:sz w:val="18"/>
          <w:szCs w:val="18"/>
          <w:lang w:val="fr-FR" w:eastAsia="fr-FR"/>
        </w:rPr>
      </w:pPr>
      <w:r w:rsidRPr="005E10DA">
        <w:rPr>
          <w:rFonts w:asciiTheme="minorHAnsi" w:eastAsia="Calibri" w:hAnsiTheme="minorHAnsi"/>
          <w:noProof/>
        </w:rPr>
        <mc:AlternateContent>
          <mc:Choice Requires="wps">
            <w:drawing>
              <wp:anchor distT="4294967291" distB="4294967291" distL="114294" distR="114294" simplePos="0" relativeHeight="251664896" behindDoc="0" locked="0" layoutInCell="0" allowOverlap="1" wp14:anchorId="4874DF9F" wp14:editId="46B3A9A2">
                <wp:simplePos x="0" y="0"/>
                <wp:positionH relativeFrom="column">
                  <wp:posOffset>857249</wp:posOffset>
                </wp:positionH>
                <wp:positionV relativeFrom="paragraph">
                  <wp:posOffset>48259</wp:posOffset>
                </wp:positionV>
                <wp:extent cx="0" cy="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96439" id="Rectangle 8" o:spid="_x0000_s1026" style="position:absolute;margin-left:67.5pt;margin-top:3.8pt;width:0;height:0;z-index:251664896;visibility:visible;mso-wrap-style:square;mso-width-percent:0;mso-height-percent:0;mso-wrap-distance-left:3.17483mm;mso-wrap-distance-top:-1e-4mm;mso-wrap-distance-right:3.17483mm;mso-wrap-distance-bottom:-1e-4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" o:allowincell="f" filled="f" stroked="f"/>
            </w:pict>
          </mc:Fallback>
        </mc:AlternateContent>
      </w:r>
      <w:r w:rsidR="0094332A" w:rsidRPr="005E10DA">
        <w:rPr>
          <w:rFonts w:asciiTheme="minorHAnsi" w:hAnsiTheme="minorHAnsi" w:cstheme="minorHAnsi"/>
          <w:sz w:val="18"/>
          <w:szCs w:val="18"/>
          <w:lang w:val="fr-FR" w:eastAsia="fr-FR"/>
        </w:rPr>
        <w:t xml:space="preserve">            </w:t>
      </w:r>
      <w:r w:rsidRPr="005E10DA">
        <w:rPr>
          <w:rFonts w:asciiTheme="minorHAnsi" w:hAnsiTheme="minorHAnsi" w:cstheme="minorHAnsi"/>
          <w:noProof/>
          <w:sz w:val="18"/>
          <w:szCs w:val="18"/>
        </w:rPr>
        <mc:AlternateContent>
          <mc:Choice Requires="wps">
            <w:drawing>
              <wp:anchor distT="4294967293" distB="4294967293" distL="114297" distR="114297" simplePos="0" relativeHeight="251665920" behindDoc="0" locked="0" layoutInCell="0" allowOverlap="1" wp14:anchorId="757F81A4" wp14:editId="379D6FF5">
                <wp:simplePos x="0" y="0"/>
                <wp:positionH relativeFrom="column">
                  <wp:posOffset>857249</wp:posOffset>
                </wp:positionH>
                <wp:positionV relativeFrom="paragraph">
                  <wp:posOffset>48259</wp:posOffset>
                </wp:positionV>
                <wp:extent cx="0" cy="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3EEB6" id="Rectangle 9" o:spid="_x0000_s1026" style="position:absolute;margin-left:67.5pt;margin-top:3.8pt;width:0;height:0;z-index:25166592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" o:allowincell="f" filled="f" stroked="f"/>
            </w:pict>
          </mc:Fallback>
        </mc:AlternateContent>
      </w:r>
      <w:r w:rsidR="0094332A" w:rsidRPr="005E10DA">
        <w:rPr>
          <w:rFonts w:asciiTheme="minorHAnsi" w:hAnsiTheme="minorHAnsi" w:cstheme="minorHAnsi"/>
          <w:sz w:val="18"/>
          <w:szCs w:val="18"/>
          <w:bdr w:val="single" w:sz="8" w:space="0" w:color="auto" w:frame="1"/>
          <w:lang w:val="fr-FR" w:eastAsia="fr-FR"/>
        </w:rPr>
        <w:t>F</w:t>
      </w:r>
      <w:r w:rsidR="00DE53E4" w:rsidRPr="005E10DA">
        <w:rPr>
          <w:rFonts w:asciiTheme="minorHAnsi" w:hAnsiTheme="minorHAnsi" w:cstheme="minorHAnsi"/>
          <w:sz w:val="18"/>
          <w:szCs w:val="18"/>
          <w:bdr w:val="single" w:sz="8" w:space="0" w:color="auto" w:frame="1"/>
          <w:lang w:val="fr-FR" w:eastAsia="fr-FR"/>
        </w:rPr>
        <w:t>/N</w:t>
      </w:r>
      <w:r w:rsidR="0094332A" w:rsidRPr="005E10DA">
        <w:rPr>
          <w:rFonts w:asciiTheme="minorHAnsi" w:hAnsiTheme="minorHAnsi" w:cstheme="minorHAnsi"/>
          <w:sz w:val="18"/>
          <w:szCs w:val="18"/>
          <w:lang w:val="fr-FR" w:eastAsia="fr-FR"/>
        </w:rPr>
        <w:t xml:space="preserve">                 </w:t>
      </w:r>
      <w:r w:rsidR="0094332A" w:rsidRPr="005E10DA">
        <w:rPr>
          <w:rFonts w:asciiTheme="minorHAnsi" w:hAnsiTheme="minorHAnsi" w:cstheme="minorHAnsi"/>
          <w:sz w:val="18"/>
          <w:szCs w:val="18"/>
          <w:bdr w:val="single" w:sz="8" w:space="0" w:color="auto" w:frame="1"/>
          <w:lang w:val="fr-FR" w:eastAsia="fr-FR"/>
        </w:rPr>
        <w:t xml:space="preserve">    </w:t>
      </w:r>
      <w:r w:rsidR="0094332A" w:rsidRPr="005E10DA">
        <w:rPr>
          <w:rFonts w:asciiTheme="minorHAnsi" w:hAnsiTheme="minorHAnsi" w:cstheme="minorHAnsi"/>
          <w:sz w:val="18"/>
          <w:szCs w:val="18"/>
          <w:lang w:val="fr-FR" w:eastAsia="fr-FR"/>
        </w:rPr>
        <w:t xml:space="preserve"> </w:t>
      </w:r>
      <w:r w:rsidR="0094332A" w:rsidRPr="005E10DA">
        <w:rPr>
          <w:rFonts w:asciiTheme="minorHAnsi" w:hAnsiTheme="minorHAnsi" w:cstheme="minorHAnsi"/>
          <w:sz w:val="18"/>
          <w:szCs w:val="18"/>
          <w:bdr w:val="single" w:sz="8" w:space="0" w:color="auto" w:frame="1"/>
          <w:lang w:val="fr-FR" w:eastAsia="fr-FR"/>
        </w:rPr>
        <w:t xml:space="preserve">    </w:t>
      </w:r>
      <w:r w:rsidR="0094332A" w:rsidRPr="005E10DA">
        <w:rPr>
          <w:rFonts w:asciiTheme="minorHAnsi" w:hAnsiTheme="minorHAnsi" w:cstheme="minorHAnsi"/>
          <w:sz w:val="18"/>
          <w:szCs w:val="18"/>
          <w:lang w:val="fr-FR" w:eastAsia="fr-FR"/>
        </w:rPr>
        <w:t xml:space="preserve">                  </w:t>
      </w:r>
      <w:r w:rsidR="0094332A" w:rsidRPr="005E10DA">
        <w:rPr>
          <w:rFonts w:asciiTheme="minorHAnsi" w:hAnsiTheme="minorHAnsi" w:cstheme="minorHAnsi"/>
          <w:sz w:val="18"/>
          <w:szCs w:val="18"/>
          <w:bdr w:val="single" w:sz="8" w:space="0" w:color="auto" w:frame="1"/>
          <w:lang w:val="fr-FR" w:eastAsia="fr-FR"/>
        </w:rPr>
        <w:t xml:space="preserve">    </w:t>
      </w:r>
      <w:r w:rsidR="0094332A" w:rsidRPr="005E10DA">
        <w:rPr>
          <w:rFonts w:asciiTheme="minorHAnsi" w:hAnsiTheme="minorHAnsi" w:cstheme="minorHAnsi"/>
          <w:sz w:val="18"/>
          <w:szCs w:val="18"/>
          <w:lang w:val="fr-FR" w:eastAsia="fr-FR"/>
        </w:rPr>
        <w:t xml:space="preserve">  </w:t>
      </w:r>
      <w:r w:rsidR="0094332A" w:rsidRPr="005E10DA">
        <w:rPr>
          <w:rFonts w:asciiTheme="minorHAnsi" w:hAnsiTheme="minorHAnsi" w:cstheme="minorHAnsi"/>
          <w:sz w:val="18"/>
          <w:szCs w:val="18"/>
          <w:bdr w:val="single" w:sz="8" w:space="0" w:color="auto" w:frame="1"/>
          <w:lang w:val="fr-FR" w:eastAsia="fr-FR"/>
        </w:rPr>
        <w:t xml:space="preserve">    </w:t>
      </w:r>
      <w:r w:rsidR="0094332A" w:rsidRPr="005E10DA">
        <w:rPr>
          <w:rFonts w:asciiTheme="minorHAnsi" w:hAnsiTheme="minorHAnsi" w:cstheme="minorHAnsi"/>
          <w:sz w:val="18"/>
          <w:szCs w:val="18"/>
          <w:lang w:val="fr-FR" w:eastAsia="fr-FR"/>
        </w:rPr>
        <w:t xml:space="preserve">                  </w:t>
      </w:r>
      <w:r w:rsidR="0094332A" w:rsidRPr="005E10DA">
        <w:rPr>
          <w:rFonts w:asciiTheme="minorHAnsi" w:hAnsiTheme="minorHAnsi" w:cstheme="minorHAnsi"/>
          <w:sz w:val="18"/>
          <w:szCs w:val="18"/>
          <w:bdr w:val="single" w:sz="8" w:space="0" w:color="auto" w:frame="1"/>
          <w:lang w:val="fr-FR" w:eastAsia="fr-FR"/>
        </w:rPr>
        <w:t xml:space="preserve">    </w:t>
      </w:r>
      <w:r w:rsidR="0094332A" w:rsidRPr="005E10DA">
        <w:rPr>
          <w:rFonts w:asciiTheme="minorHAnsi" w:hAnsiTheme="minorHAnsi" w:cstheme="minorHAnsi"/>
          <w:sz w:val="18"/>
          <w:szCs w:val="18"/>
          <w:lang w:val="fr-FR" w:eastAsia="fr-FR"/>
        </w:rPr>
        <w:t xml:space="preserve">  </w:t>
      </w:r>
      <w:r w:rsidR="0094332A" w:rsidRPr="005E10DA">
        <w:rPr>
          <w:rFonts w:asciiTheme="minorHAnsi" w:hAnsiTheme="minorHAnsi" w:cstheme="minorHAnsi"/>
          <w:sz w:val="18"/>
          <w:szCs w:val="18"/>
          <w:bdr w:val="single" w:sz="8" w:space="0" w:color="auto" w:frame="1"/>
          <w:lang w:val="fr-FR" w:eastAsia="fr-FR"/>
        </w:rPr>
        <w:t xml:space="preserve">    </w:t>
      </w:r>
      <w:r w:rsidR="0094332A" w:rsidRPr="005E10DA">
        <w:rPr>
          <w:rFonts w:asciiTheme="minorHAnsi" w:hAnsiTheme="minorHAnsi" w:cstheme="minorHAnsi"/>
          <w:sz w:val="18"/>
          <w:szCs w:val="18"/>
          <w:lang w:val="fr-FR" w:eastAsia="fr-FR"/>
        </w:rPr>
        <w:t xml:space="preserve"> </w:t>
      </w:r>
      <w:r w:rsidR="0094332A" w:rsidRPr="005E10DA">
        <w:rPr>
          <w:rFonts w:asciiTheme="minorHAnsi" w:hAnsiTheme="minorHAnsi" w:cstheme="minorHAnsi"/>
          <w:sz w:val="18"/>
          <w:szCs w:val="18"/>
          <w:bdr w:val="single" w:sz="8" w:space="0" w:color="auto" w:frame="1"/>
          <w:lang w:val="fr-FR" w:eastAsia="fr-FR"/>
        </w:rPr>
        <w:t xml:space="preserve">    </w:t>
      </w:r>
      <w:r w:rsidR="0094332A" w:rsidRPr="005E10DA">
        <w:rPr>
          <w:rFonts w:asciiTheme="minorHAnsi" w:hAnsiTheme="minorHAnsi" w:cstheme="minorHAnsi"/>
          <w:sz w:val="18"/>
          <w:szCs w:val="18"/>
          <w:lang w:val="fr-FR" w:eastAsia="fr-FR"/>
        </w:rPr>
        <w:t xml:space="preserve"> </w:t>
      </w:r>
      <w:r w:rsidR="0094332A" w:rsidRPr="005E10DA">
        <w:rPr>
          <w:rFonts w:asciiTheme="minorHAnsi" w:hAnsiTheme="minorHAnsi" w:cstheme="minorHAnsi"/>
          <w:sz w:val="18"/>
          <w:szCs w:val="18"/>
          <w:bdr w:val="single" w:sz="8" w:space="0" w:color="auto" w:frame="1"/>
          <w:lang w:val="fr-FR" w:eastAsia="fr-FR"/>
        </w:rPr>
        <w:t xml:space="preserve">    </w:t>
      </w:r>
      <w:r w:rsidR="0094332A" w:rsidRPr="005E10DA">
        <w:rPr>
          <w:rFonts w:asciiTheme="minorHAnsi" w:hAnsiTheme="minorHAnsi" w:cstheme="minorHAnsi"/>
          <w:sz w:val="18"/>
          <w:szCs w:val="18"/>
          <w:lang w:val="fr-FR" w:eastAsia="fr-FR"/>
        </w:rPr>
        <w:t xml:space="preserve">          </w:t>
      </w:r>
      <w:r w:rsidR="0094332A" w:rsidRPr="005E10DA">
        <w:rPr>
          <w:rFonts w:asciiTheme="minorHAnsi" w:hAnsiTheme="minorHAnsi" w:cstheme="minorHAnsi"/>
          <w:sz w:val="18"/>
          <w:szCs w:val="18"/>
          <w:bdr w:val="single" w:sz="8" w:space="0" w:color="auto" w:frame="1"/>
          <w:lang w:val="fr-FR" w:eastAsia="fr-FR"/>
        </w:rPr>
        <w:t xml:space="preserve">    </w:t>
      </w:r>
      <w:r w:rsidR="0094332A" w:rsidRPr="005E10DA">
        <w:rPr>
          <w:rFonts w:asciiTheme="minorHAnsi" w:hAnsiTheme="minorHAnsi" w:cstheme="minorHAnsi"/>
          <w:sz w:val="18"/>
          <w:szCs w:val="18"/>
          <w:lang w:val="fr-FR" w:eastAsia="fr-FR"/>
        </w:rPr>
        <w:t xml:space="preserve">  </w:t>
      </w:r>
      <w:r w:rsidR="0094332A" w:rsidRPr="005E10DA">
        <w:rPr>
          <w:rFonts w:asciiTheme="minorHAnsi" w:hAnsiTheme="minorHAnsi" w:cstheme="minorHAnsi"/>
          <w:sz w:val="18"/>
          <w:szCs w:val="18"/>
          <w:bdr w:val="single" w:sz="8" w:space="0" w:color="auto" w:frame="1"/>
          <w:lang w:val="fr-FR" w:eastAsia="fr-FR"/>
        </w:rPr>
        <w:t xml:space="preserve">    </w:t>
      </w:r>
      <w:r w:rsidR="0094332A" w:rsidRPr="005E10DA">
        <w:rPr>
          <w:rFonts w:asciiTheme="minorHAnsi" w:hAnsiTheme="minorHAnsi" w:cstheme="minorHAnsi"/>
          <w:sz w:val="18"/>
          <w:szCs w:val="18"/>
          <w:lang w:val="fr-FR" w:eastAsia="fr-FR"/>
        </w:rPr>
        <w:t xml:space="preserve"> </w:t>
      </w:r>
      <w:r w:rsidR="0094332A" w:rsidRPr="005E10DA">
        <w:rPr>
          <w:rFonts w:asciiTheme="minorHAnsi" w:hAnsiTheme="minorHAnsi" w:cstheme="minorHAnsi"/>
          <w:sz w:val="18"/>
          <w:szCs w:val="18"/>
          <w:bdr w:val="single" w:sz="8" w:space="0" w:color="auto" w:frame="1"/>
          <w:lang w:val="fr-FR" w:eastAsia="fr-FR"/>
        </w:rPr>
        <w:t xml:space="preserve">    </w:t>
      </w:r>
      <w:r w:rsidR="0094332A" w:rsidRPr="005E10DA">
        <w:rPr>
          <w:rFonts w:asciiTheme="minorHAnsi" w:hAnsiTheme="minorHAnsi" w:cstheme="minorHAnsi"/>
          <w:sz w:val="18"/>
          <w:szCs w:val="18"/>
          <w:lang w:val="fr-FR" w:eastAsia="fr-FR"/>
        </w:rPr>
        <w:t xml:space="preserve">  </w:t>
      </w:r>
      <w:r w:rsidR="0094332A" w:rsidRPr="005E10DA">
        <w:rPr>
          <w:rFonts w:asciiTheme="minorHAnsi" w:hAnsiTheme="minorHAnsi" w:cstheme="minorHAnsi"/>
          <w:sz w:val="18"/>
          <w:szCs w:val="18"/>
          <w:bdr w:val="single" w:sz="8" w:space="0" w:color="auto" w:frame="1"/>
          <w:lang w:val="fr-FR" w:eastAsia="fr-FR"/>
        </w:rPr>
        <w:t xml:space="preserve">    </w:t>
      </w:r>
      <w:r w:rsidR="0094332A" w:rsidRPr="005E10DA">
        <w:rPr>
          <w:rFonts w:asciiTheme="minorHAnsi" w:hAnsiTheme="minorHAnsi" w:cstheme="minorHAnsi"/>
          <w:sz w:val="18"/>
          <w:szCs w:val="18"/>
          <w:lang w:val="fr-FR" w:eastAsia="fr-FR"/>
        </w:rPr>
        <w:t xml:space="preserve">      </w:t>
      </w:r>
      <w:r w:rsidR="0094332A" w:rsidRPr="005E10DA">
        <w:rPr>
          <w:rFonts w:asciiTheme="minorHAnsi" w:hAnsiTheme="minorHAnsi" w:cstheme="minorHAnsi"/>
          <w:sz w:val="18"/>
          <w:szCs w:val="18"/>
          <w:bdr w:val="single" w:sz="8" w:space="0" w:color="auto" w:frame="1"/>
          <w:lang w:val="fr-FR" w:eastAsia="fr-FR"/>
        </w:rPr>
        <w:t xml:space="preserve">    </w:t>
      </w:r>
      <w:r w:rsidR="0094332A" w:rsidRPr="005E10DA">
        <w:rPr>
          <w:rFonts w:asciiTheme="minorHAnsi" w:hAnsiTheme="minorHAnsi" w:cstheme="minorHAnsi"/>
          <w:sz w:val="18"/>
          <w:szCs w:val="18"/>
          <w:lang w:val="fr-FR" w:eastAsia="fr-FR"/>
        </w:rPr>
        <w:t xml:space="preserve">           </w:t>
      </w:r>
      <w:r w:rsidR="0094332A" w:rsidRPr="005E10DA">
        <w:rPr>
          <w:rFonts w:asciiTheme="minorHAnsi" w:hAnsiTheme="minorHAnsi" w:cstheme="minorHAnsi"/>
          <w:sz w:val="18"/>
          <w:szCs w:val="18"/>
          <w:bdr w:val="single" w:sz="8" w:space="0" w:color="auto" w:frame="1"/>
          <w:lang w:val="fr-FR" w:eastAsia="fr-FR"/>
        </w:rPr>
        <w:t xml:space="preserve">    </w:t>
      </w:r>
      <w:r w:rsidR="0094332A" w:rsidRPr="005E10DA">
        <w:rPr>
          <w:rFonts w:asciiTheme="minorHAnsi" w:hAnsiTheme="minorHAnsi" w:cstheme="minorHAnsi"/>
          <w:sz w:val="18"/>
          <w:szCs w:val="18"/>
          <w:lang w:val="fr-FR" w:eastAsia="fr-FR"/>
        </w:rPr>
        <w:t xml:space="preserve"> </w:t>
      </w:r>
      <w:r w:rsidR="0094332A" w:rsidRPr="005E10DA">
        <w:rPr>
          <w:rFonts w:asciiTheme="minorHAnsi" w:hAnsiTheme="minorHAnsi" w:cstheme="minorHAnsi"/>
          <w:sz w:val="18"/>
          <w:szCs w:val="18"/>
          <w:bdr w:val="single" w:sz="8" w:space="0" w:color="auto" w:frame="1"/>
          <w:lang w:val="fr-FR" w:eastAsia="fr-FR"/>
        </w:rPr>
        <w:t xml:space="preserve">    </w:t>
      </w:r>
      <w:r w:rsidR="0094332A" w:rsidRPr="005E10DA">
        <w:rPr>
          <w:rFonts w:asciiTheme="minorHAnsi" w:hAnsiTheme="minorHAnsi" w:cstheme="minorHAnsi"/>
          <w:sz w:val="18"/>
          <w:szCs w:val="18"/>
          <w:lang w:val="fr-FR" w:eastAsia="fr-FR"/>
        </w:rPr>
        <w:t xml:space="preserve">           </w:t>
      </w:r>
      <w:r w:rsidR="0094332A" w:rsidRPr="005E10DA">
        <w:rPr>
          <w:rFonts w:asciiTheme="minorHAnsi" w:hAnsiTheme="minorHAnsi" w:cstheme="minorHAnsi"/>
          <w:sz w:val="18"/>
          <w:szCs w:val="18"/>
          <w:bdr w:val="single" w:sz="8" w:space="0" w:color="auto" w:frame="1"/>
          <w:lang w:val="fr-FR" w:eastAsia="fr-FR"/>
        </w:rPr>
        <w:t xml:space="preserve">    </w:t>
      </w:r>
      <w:r w:rsidR="0094332A" w:rsidRPr="005E10DA">
        <w:rPr>
          <w:rFonts w:asciiTheme="minorHAnsi" w:hAnsiTheme="minorHAnsi" w:cstheme="minorHAnsi"/>
          <w:sz w:val="18"/>
          <w:szCs w:val="18"/>
          <w:lang w:val="fr-FR" w:eastAsia="fr-FR"/>
        </w:rPr>
        <w:t xml:space="preserve"> </w:t>
      </w:r>
      <w:r w:rsidR="0094332A" w:rsidRPr="005E10DA">
        <w:rPr>
          <w:rFonts w:asciiTheme="minorHAnsi" w:hAnsiTheme="minorHAnsi" w:cstheme="minorHAnsi"/>
          <w:sz w:val="18"/>
          <w:szCs w:val="18"/>
          <w:bdr w:val="single" w:sz="8" w:space="0" w:color="auto" w:frame="1"/>
          <w:lang w:val="fr-FR" w:eastAsia="fr-FR"/>
        </w:rPr>
        <w:t xml:space="preserve">    </w:t>
      </w:r>
      <w:r w:rsidR="0094332A" w:rsidRPr="005E10DA">
        <w:rPr>
          <w:rFonts w:asciiTheme="minorHAnsi" w:hAnsiTheme="minorHAnsi" w:cstheme="minorHAnsi"/>
          <w:sz w:val="18"/>
          <w:szCs w:val="18"/>
          <w:lang w:val="fr-FR" w:eastAsia="fr-FR"/>
        </w:rPr>
        <w:t xml:space="preserve"> </w:t>
      </w:r>
      <w:r w:rsidR="0094332A" w:rsidRPr="005E10DA">
        <w:rPr>
          <w:rFonts w:asciiTheme="minorHAnsi" w:hAnsiTheme="minorHAnsi" w:cstheme="minorHAnsi"/>
          <w:sz w:val="18"/>
          <w:szCs w:val="18"/>
          <w:bdr w:val="single" w:sz="8" w:space="0" w:color="auto" w:frame="1"/>
          <w:lang w:val="fr-FR" w:eastAsia="fr-FR"/>
        </w:rPr>
        <w:t xml:space="preserve">    </w:t>
      </w:r>
      <w:r w:rsidR="0094332A" w:rsidRPr="005E10DA">
        <w:rPr>
          <w:rFonts w:asciiTheme="minorHAnsi" w:hAnsiTheme="minorHAnsi" w:cstheme="minorHAnsi"/>
          <w:sz w:val="18"/>
          <w:szCs w:val="18"/>
          <w:lang w:val="fr-FR" w:eastAsia="fr-FR"/>
        </w:rPr>
        <w:t xml:space="preserve"> </w:t>
      </w:r>
      <w:r w:rsidR="0094332A" w:rsidRPr="005E10DA">
        <w:rPr>
          <w:rFonts w:asciiTheme="minorHAnsi" w:hAnsiTheme="minorHAnsi" w:cstheme="minorHAnsi"/>
          <w:sz w:val="18"/>
          <w:szCs w:val="18"/>
          <w:bdr w:val="single" w:sz="8" w:space="0" w:color="auto" w:frame="1"/>
          <w:lang w:val="fr-FR" w:eastAsia="fr-FR"/>
        </w:rPr>
        <w:t xml:space="preserve">    </w:t>
      </w:r>
      <w:r w:rsidR="0094332A" w:rsidRPr="005E10DA">
        <w:rPr>
          <w:rFonts w:asciiTheme="minorHAnsi" w:hAnsiTheme="minorHAnsi" w:cstheme="minorHAnsi"/>
          <w:sz w:val="18"/>
          <w:szCs w:val="18"/>
          <w:lang w:val="fr-FR" w:eastAsia="fr-FR"/>
        </w:rPr>
        <w:t xml:space="preserve"> </w:t>
      </w:r>
      <w:r w:rsidR="0094332A" w:rsidRPr="005E10DA">
        <w:rPr>
          <w:rFonts w:asciiTheme="minorHAnsi" w:hAnsiTheme="minorHAnsi" w:cstheme="minorHAnsi"/>
          <w:sz w:val="18"/>
          <w:szCs w:val="18"/>
          <w:bdr w:val="single" w:sz="8" w:space="0" w:color="auto" w:frame="1"/>
          <w:lang w:val="fr-FR" w:eastAsia="fr-FR"/>
        </w:rPr>
        <w:t xml:space="preserve">    </w:t>
      </w:r>
      <w:r w:rsidR="0094332A" w:rsidRPr="005E10DA">
        <w:rPr>
          <w:rFonts w:asciiTheme="minorHAnsi" w:hAnsiTheme="minorHAnsi" w:cstheme="minorHAnsi"/>
          <w:sz w:val="18"/>
          <w:szCs w:val="18"/>
          <w:lang w:val="fr-FR" w:eastAsia="fr-FR"/>
        </w:rPr>
        <w:t> </w:t>
      </w:r>
    </w:p>
    <w:p w14:paraId="0073B6E1" w14:textId="77777777" w:rsidR="0094332A" w:rsidRPr="005E10DA" w:rsidRDefault="0094332A" w:rsidP="0094332A">
      <w:pPr>
        <w:tabs>
          <w:tab w:val="left" w:pos="0"/>
          <w:tab w:val="center" w:pos="4536"/>
          <w:tab w:val="right" w:pos="9072"/>
        </w:tabs>
        <w:ind w:hanging="540"/>
        <w:rPr>
          <w:rFonts w:asciiTheme="minorHAnsi" w:hAnsiTheme="minorHAnsi" w:cstheme="minorHAnsi"/>
          <w:b/>
          <w:sz w:val="18"/>
          <w:szCs w:val="18"/>
          <w:lang w:val="ro-RO"/>
        </w:rPr>
      </w:pPr>
    </w:p>
    <w:p w14:paraId="723B8B3C" w14:textId="77777777" w:rsidR="0094332A" w:rsidRPr="005E10DA" w:rsidRDefault="0094332A" w:rsidP="0094332A">
      <w:pPr>
        <w:tabs>
          <w:tab w:val="left" w:pos="0"/>
        </w:tabs>
        <w:ind w:hanging="540"/>
        <w:rPr>
          <w:rFonts w:asciiTheme="minorHAnsi" w:hAnsiTheme="minorHAnsi" w:cstheme="minorHAnsi"/>
          <w:sz w:val="18"/>
          <w:szCs w:val="18"/>
          <w:lang w:val="ro-RO"/>
        </w:rPr>
      </w:pPr>
      <w:r w:rsidRPr="005E10DA">
        <w:rPr>
          <w:rFonts w:asciiTheme="minorHAnsi" w:hAnsiTheme="minorHAnsi" w:cstheme="minorHAnsi"/>
          <w:sz w:val="18"/>
          <w:szCs w:val="18"/>
          <w:lang w:val="ro-RO"/>
        </w:rPr>
        <w:t xml:space="preserve">           Tip           Codificare  </w:t>
      </w:r>
      <w:r w:rsidRPr="005E10DA">
        <w:rPr>
          <w:rFonts w:asciiTheme="minorHAnsi" w:hAnsiTheme="minorHAnsi" w:cstheme="minorHAnsi"/>
          <w:sz w:val="18"/>
          <w:szCs w:val="18"/>
          <w:lang w:val="ro-RO"/>
        </w:rPr>
        <w:tab/>
        <w:t xml:space="preserve"> Co dificare </w:t>
      </w:r>
      <w:r w:rsidRPr="005E10DA">
        <w:rPr>
          <w:rFonts w:asciiTheme="minorHAnsi" w:hAnsiTheme="minorHAnsi" w:cstheme="minorHAnsi"/>
          <w:sz w:val="18"/>
          <w:szCs w:val="18"/>
          <w:lang w:val="ro-RO"/>
        </w:rPr>
        <w:tab/>
        <w:t>Codificare          Licitaţie de           Cod</w:t>
      </w:r>
      <w:r w:rsidRPr="005E10DA">
        <w:rPr>
          <w:rFonts w:asciiTheme="minorHAnsi" w:hAnsiTheme="minorHAnsi" w:cstheme="minorHAnsi"/>
          <w:sz w:val="18"/>
          <w:szCs w:val="18"/>
          <w:lang w:val="ro-RO"/>
        </w:rPr>
        <w:tab/>
        <w:t xml:space="preserve">     Cod</w:t>
      </w:r>
      <w:r w:rsidRPr="005E10DA">
        <w:rPr>
          <w:rFonts w:asciiTheme="minorHAnsi" w:hAnsiTheme="minorHAnsi" w:cstheme="minorHAnsi"/>
          <w:sz w:val="18"/>
          <w:szCs w:val="18"/>
          <w:lang w:val="ro-RO"/>
        </w:rPr>
        <w:tab/>
        <w:t xml:space="preserve">     Număr de ordine</w:t>
      </w:r>
    </w:p>
    <w:p w14:paraId="71597129" w14:textId="77777777" w:rsidR="0094332A" w:rsidRPr="005E10DA" w:rsidRDefault="0094332A" w:rsidP="0094332A">
      <w:pPr>
        <w:tabs>
          <w:tab w:val="left" w:pos="0"/>
        </w:tabs>
        <w:ind w:hanging="540"/>
        <w:rPr>
          <w:rFonts w:asciiTheme="minorHAnsi" w:hAnsiTheme="minorHAnsi" w:cstheme="minorHAnsi"/>
          <w:sz w:val="18"/>
          <w:szCs w:val="18"/>
          <w:lang w:val="ro-RO"/>
        </w:rPr>
      </w:pPr>
      <w:r w:rsidRPr="005E10DA">
        <w:rPr>
          <w:rFonts w:asciiTheme="minorHAnsi" w:hAnsiTheme="minorHAnsi" w:cstheme="minorHAnsi"/>
          <w:sz w:val="18"/>
          <w:szCs w:val="18"/>
          <w:lang w:val="ro-RO"/>
        </w:rPr>
        <w:t xml:space="preserve">          Cerere       Măsură </w:t>
      </w:r>
      <w:r w:rsidRPr="005E10DA">
        <w:rPr>
          <w:rFonts w:asciiTheme="minorHAnsi" w:hAnsiTheme="minorHAnsi" w:cstheme="minorHAnsi"/>
          <w:sz w:val="18"/>
          <w:szCs w:val="18"/>
          <w:lang w:val="ro-RO"/>
        </w:rPr>
        <w:tab/>
        <w:t xml:space="preserve"> Sub-Măsură</w:t>
      </w:r>
      <w:r w:rsidRPr="005E10DA">
        <w:rPr>
          <w:rFonts w:asciiTheme="minorHAnsi" w:hAnsiTheme="minorHAnsi" w:cstheme="minorHAnsi"/>
          <w:sz w:val="18"/>
          <w:szCs w:val="18"/>
          <w:lang w:val="ro-RO"/>
        </w:rPr>
        <w:tab/>
        <w:t>de rezervă          proiecte</w:t>
      </w:r>
      <w:r w:rsidRPr="005E10DA">
        <w:rPr>
          <w:rFonts w:asciiTheme="minorHAnsi" w:hAnsiTheme="minorHAnsi" w:cstheme="minorHAnsi"/>
          <w:sz w:val="18"/>
          <w:szCs w:val="18"/>
          <w:lang w:val="ro-RO"/>
        </w:rPr>
        <w:tab/>
        <w:t xml:space="preserve">    regiune   Judeţ</w:t>
      </w:r>
      <w:r w:rsidRPr="005E10DA">
        <w:rPr>
          <w:rFonts w:asciiTheme="minorHAnsi" w:hAnsiTheme="minorHAnsi" w:cstheme="minorHAnsi"/>
          <w:sz w:val="18"/>
          <w:szCs w:val="18"/>
          <w:lang w:val="ro-RO"/>
        </w:rPr>
        <w:tab/>
        <w:t xml:space="preserve">     de înregistrare </w:t>
      </w:r>
    </w:p>
    <w:p w14:paraId="0F571AB9" w14:textId="77777777" w:rsidR="0094332A" w:rsidRPr="005E10DA" w:rsidRDefault="0094332A" w:rsidP="0094332A">
      <w:pPr>
        <w:pStyle w:val="BodyText3"/>
        <w:tabs>
          <w:tab w:val="left" w:pos="0"/>
        </w:tabs>
        <w:ind w:hanging="540"/>
        <w:jc w:val="left"/>
        <w:rPr>
          <w:rFonts w:asciiTheme="minorHAnsi" w:hAnsiTheme="minorHAnsi" w:cstheme="minorHAnsi"/>
          <w:b w:val="0"/>
          <w:sz w:val="24"/>
          <w:szCs w:val="24"/>
          <w:lang w:val="ro-RO"/>
        </w:rPr>
      </w:pPr>
      <w:r w:rsidRPr="005E10DA">
        <w:rPr>
          <w:rFonts w:asciiTheme="minorHAnsi" w:hAnsiTheme="minorHAnsi" w:cstheme="minorHAnsi"/>
          <w:b w:val="0"/>
          <w:bCs w:val="0"/>
          <w:sz w:val="18"/>
          <w:szCs w:val="18"/>
          <w:lang w:val="ro-RO"/>
        </w:rPr>
        <w:t xml:space="preserve">           Finanţare</w:t>
      </w:r>
      <w:r w:rsidRPr="005E10DA">
        <w:rPr>
          <w:rFonts w:asciiTheme="minorHAnsi" w:hAnsiTheme="minorHAnsi" w:cstheme="minorHAnsi"/>
          <w:b w:val="0"/>
          <w:bCs w:val="0"/>
          <w:sz w:val="18"/>
          <w:szCs w:val="18"/>
          <w:lang w:val="ro-RO"/>
        </w:rPr>
        <w:tab/>
      </w:r>
    </w:p>
    <w:p w14:paraId="1BA8E32E" w14:textId="77777777" w:rsidR="002201CF" w:rsidRPr="005E10DA" w:rsidRDefault="002201CF" w:rsidP="005D22FC">
      <w:pPr>
        <w:jc w:val="center"/>
        <w:rPr>
          <w:rFonts w:ascii="Calibri" w:eastAsia="Calibri" w:hAnsi="Calibri"/>
          <w:b/>
          <w:lang w:val="pt-BR"/>
        </w:rPr>
      </w:pPr>
    </w:p>
    <w:p w14:paraId="3920297D" w14:textId="77777777" w:rsidR="00AD1207" w:rsidRPr="005E10DA" w:rsidRDefault="00AD1207" w:rsidP="005D22FC">
      <w:pPr>
        <w:jc w:val="center"/>
        <w:rPr>
          <w:rFonts w:ascii="Calibri" w:hAnsi="Calibri"/>
          <w:sz w:val="20"/>
          <w:szCs w:val="20"/>
          <w:lang w:val="ro-RO" w:eastAsia="ro-RO"/>
        </w:rPr>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3863"/>
        <w:gridCol w:w="1239"/>
        <w:gridCol w:w="1165"/>
        <w:gridCol w:w="1248"/>
        <w:gridCol w:w="1494"/>
      </w:tblGrid>
      <w:tr w:rsidR="00AD1207" w:rsidRPr="005E10DA" w14:paraId="20BF545B" w14:textId="77777777" w:rsidTr="00786D0E">
        <w:trPr>
          <w:jc w:val="center"/>
        </w:trPr>
        <w:tc>
          <w:tcPr>
            <w:tcW w:w="622" w:type="dxa"/>
            <w:vMerge w:val="restart"/>
            <w:shd w:val="clear" w:color="auto" w:fill="EAF1DD"/>
          </w:tcPr>
          <w:p w14:paraId="21E468B8" w14:textId="77777777" w:rsidR="00AD1207" w:rsidRPr="005E10DA" w:rsidRDefault="00AD1207" w:rsidP="005D22FC">
            <w:pPr>
              <w:spacing w:line="276" w:lineRule="auto"/>
              <w:jc w:val="center"/>
              <w:rPr>
                <w:rFonts w:ascii="Calibri" w:hAnsi="Calibri"/>
                <w:b/>
                <w:noProof/>
                <w:sz w:val="20"/>
                <w:szCs w:val="20"/>
                <w:lang w:val="ro-RO" w:eastAsia="ro-RO"/>
              </w:rPr>
            </w:pPr>
          </w:p>
          <w:p w14:paraId="5292192F" w14:textId="77777777" w:rsidR="00AD1207" w:rsidRPr="005E10DA" w:rsidRDefault="00AD1207" w:rsidP="005D22FC">
            <w:pPr>
              <w:spacing w:line="276" w:lineRule="auto"/>
              <w:jc w:val="center"/>
              <w:rPr>
                <w:rFonts w:ascii="Calibri" w:hAnsi="Calibri"/>
                <w:b/>
                <w:noProof/>
                <w:sz w:val="20"/>
                <w:szCs w:val="20"/>
                <w:lang w:val="ro-RO" w:eastAsia="ro-RO"/>
              </w:rPr>
            </w:pPr>
            <w:r w:rsidRPr="005E10DA">
              <w:rPr>
                <w:rFonts w:ascii="Calibri" w:hAnsi="Calibri"/>
                <w:b/>
                <w:noProof/>
                <w:sz w:val="20"/>
                <w:szCs w:val="20"/>
                <w:lang w:val="ro-RO" w:eastAsia="ro-RO"/>
              </w:rPr>
              <w:t>Nr. crt.</w:t>
            </w:r>
          </w:p>
        </w:tc>
        <w:tc>
          <w:tcPr>
            <w:tcW w:w="3863" w:type="dxa"/>
            <w:vMerge w:val="restart"/>
            <w:shd w:val="clear" w:color="auto" w:fill="EAF1DD"/>
          </w:tcPr>
          <w:p w14:paraId="49DCFEB5" w14:textId="77777777" w:rsidR="00AD1207" w:rsidRPr="005E10DA" w:rsidRDefault="00AD1207" w:rsidP="005D22FC">
            <w:pPr>
              <w:spacing w:line="276" w:lineRule="auto"/>
              <w:jc w:val="center"/>
              <w:rPr>
                <w:rFonts w:ascii="Calibri" w:hAnsi="Calibri"/>
                <w:b/>
                <w:noProof/>
                <w:sz w:val="20"/>
                <w:szCs w:val="20"/>
                <w:lang w:val="ro-RO" w:eastAsia="ro-RO"/>
              </w:rPr>
            </w:pPr>
          </w:p>
          <w:p w14:paraId="3E244F67" w14:textId="77777777" w:rsidR="00AD1207" w:rsidRPr="005E10DA" w:rsidRDefault="00AD1207" w:rsidP="005D22FC">
            <w:pPr>
              <w:spacing w:line="276" w:lineRule="auto"/>
              <w:jc w:val="center"/>
              <w:rPr>
                <w:rFonts w:ascii="Calibri" w:hAnsi="Calibri"/>
                <w:noProof/>
                <w:sz w:val="20"/>
                <w:szCs w:val="20"/>
                <w:lang w:val="ro-RO" w:eastAsia="ro-RO"/>
              </w:rPr>
            </w:pPr>
            <w:r w:rsidRPr="005E10DA">
              <w:rPr>
                <w:rFonts w:ascii="Calibri" w:hAnsi="Calibri"/>
                <w:noProof/>
                <w:sz w:val="20"/>
                <w:szCs w:val="20"/>
                <w:lang w:val="ro-RO" w:eastAsia="ro-RO"/>
              </w:rPr>
              <w:t>Denumire document</w:t>
            </w:r>
          </w:p>
        </w:tc>
        <w:tc>
          <w:tcPr>
            <w:tcW w:w="3651" w:type="dxa"/>
            <w:gridSpan w:val="3"/>
            <w:shd w:val="clear" w:color="auto" w:fill="EAF1DD"/>
          </w:tcPr>
          <w:p w14:paraId="1207009B" w14:textId="77777777" w:rsidR="00AD1207" w:rsidRPr="005E10DA" w:rsidRDefault="00AD1207" w:rsidP="005D22FC">
            <w:pPr>
              <w:spacing w:line="276" w:lineRule="auto"/>
              <w:jc w:val="center"/>
              <w:rPr>
                <w:rFonts w:ascii="Calibri" w:hAnsi="Calibri"/>
                <w:b/>
                <w:noProof/>
                <w:sz w:val="20"/>
                <w:szCs w:val="20"/>
                <w:lang w:val="ro-RO" w:eastAsia="ro-RO"/>
              </w:rPr>
            </w:pPr>
            <w:r w:rsidRPr="005E10DA">
              <w:rPr>
                <w:rFonts w:ascii="Calibri" w:eastAsia="Calibri" w:hAnsi="Calibri"/>
                <w:b/>
                <w:bCs/>
                <w:sz w:val="20"/>
                <w:szCs w:val="20"/>
                <w:lang w:val="ro-RO"/>
              </w:rPr>
              <w:t>Existenta documentului, daca este semnat, daca are toate rubricile completate pt.CF,daca se respecta valabilitatea conform legislatiei in vigoare sau precizarilor din Ghid</w:t>
            </w:r>
          </w:p>
        </w:tc>
        <w:tc>
          <w:tcPr>
            <w:tcW w:w="1494" w:type="dxa"/>
            <w:shd w:val="clear" w:color="auto" w:fill="EAF1DD"/>
          </w:tcPr>
          <w:p w14:paraId="31AEFA26" w14:textId="77777777" w:rsidR="00AD1207" w:rsidRPr="005E10DA" w:rsidRDefault="00AD1207" w:rsidP="005D22FC">
            <w:pPr>
              <w:spacing w:line="276" w:lineRule="auto"/>
              <w:jc w:val="center"/>
              <w:rPr>
                <w:rFonts w:ascii="Calibri" w:hAnsi="Calibri"/>
                <w:b/>
                <w:noProof/>
                <w:sz w:val="16"/>
                <w:szCs w:val="16"/>
                <w:lang w:val="ro-RO" w:eastAsia="ro-RO"/>
              </w:rPr>
            </w:pPr>
            <w:r w:rsidRPr="005E10DA">
              <w:rPr>
                <w:rFonts w:ascii="Calibri" w:eastAsia="Calibri" w:hAnsi="Calibri"/>
                <w:b/>
                <w:bCs/>
                <w:lang w:val="ro-RO"/>
              </w:rPr>
              <w:t>Concordanţă copie cu originalul</w:t>
            </w:r>
          </w:p>
        </w:tc>
      </w:tr>
      <w:tr w:rsidR="00AD1207" w:rsidRPr="005E10DA" w14:paraId="3261814A" w14:textId="77777777" w:rsidTr="00786D0E">
        <w:trPr>
          <w:jc w:val="center"/>
        </w:trPr>
        <w:tc>
          <w:tcPr>
            <w:tcW w:w="622" w:type="dxa"/>
            <w:vMerge/>
            <w:shd w:val="clear" w:color="auto" w:fill="EAF1DD"/>
          </w:tcPr>
          <w:p w14:paraId="6713E4A6" w14:textId="77777777" w:rsidR="00AD1207" w:rsidRPr="005E10DA" w:rsidRDefault="00AD1207" w:rsidP="005D22FC">
            <w:pPr>
              <w:spacing w:line="276" w:lineRule="auto"/>
              <w:jc w:val="center"/>
              <w:rPr>
                <w:rFonts w:ascii="Calibri" w:hAnsi="Calibri"/>
                <w:b/>
                <w:noProof/>
                <w:sz w:val="20"/>
                <w:szCs w:val="20"/>
                <w:lang w:val="ro-RO" w:eastAsia="ro-RO"/>
              </w:rPr>
            </w:pPr>
          </w:p>
        </w:tc>
        <w:tc>
          <w:tcPr>
            <w:tcW w:w="3863" w:type="dxa"/>
            <w:vMerge/>
            <w:shd w:val="clear" w:color="auto" w:fill="EAF1DD"/>
          </w:tcPr>
          <w:p w14:paraId="013799FD" w14:textId="77777777" w:rsidR="00AD1207" w:rsidRPr="005E10DA" w:rsidRDefault="00AD1207" w:rsidP="005D22FC">
            <w:pPr>
              <w:spacing w:line="276" w:lineRule="auto"/>
              <w:jc w:val="center"/>
              <w:rPr>
                <w:rFonts w:ascii="Calibri" w:hAnsi="Calibri"/>
                <w:b/>
                <w:noProof/>
                <w:sz w:val="20"/>
                <w:szCs w:val="20"/>
                <w:lang w:val="ro-RO" w:eastAsia="ro-RO"/>
              </w:rPr>
            </w:pPr>
          </w:p>
        </w:tc>
        <w:tc>
          <w:tcPr>
            <w:tcW w:w="1239" w:type="dxa"/>
            <w:shd w:val="clear" w:color="auto" w:fill="EAF1DD"/>
          </w:tcPr>
          <w:p w14:paraId="4D1B1EAE" w14:textId="77777777" w:rsidR="00AD1207" w:rsidRPr="005E10DA" w:rsidRDefault="00AD1207" w:rsidP="005D22FC">
            <w:pPr>
              <w:spacing w:line="276" w:lineRule="auto"/>
              <w:jc w:val="center"/>
              <w:rPr>
                <w:rFonts w:ascii="Calibri" w:hAnsi="Calibri"/>
                <w:b/>
                <w:bCs/>
                <w:noProof/>
                <w:sz w:val="20"/>
                <w:szCs w:val="20"/>
                <w:lang w:val="ro-RO" w:eastAsia="ro-RO"/>
              </w:rPr>
            </w:pPr>
            <w:r w:rsidRPr="005E10DA">
              <w:rPr>
                <w:rFonts w:ascii="Calibri" w:hAnsi="Calibri"/>
                <w:b/>
                <w:bCs/>
                <w:noProof/>
                <w:sz w:val="20"/>
                <w:szCs w:val="20"/>
                <w:lang w:val="ro-RO" w:eastAsia="ro-RO"/>
              </w:rPr>
              <w:t>DA</w:t>
            </w:r>
          </w:p>
        </w:tc>
        <w:tc>
          <w:tcPr>
            <w:tcW w:w="1165" w:type="dxa"/>
            <w:shd w:val="clear" w:color="auto" w:fill="EAF1DD"/>
          </w:tcPr>
          <w:p w14:paraId="2474D3A7" w14:textId="77777777" w:rsidR="00AD1207" w:rsidRPr="005E10DA" w:rsidRDefault="00AD1207" w:rsidP="005D22FC">
            <w:pPr>
              <w:spacing w:line="276" w:lineRule="auto"/>
              <w:jc w:val="center"/>
              <w:rPr>
                <w:rFonts w:ascii="Calibri" w:hAnsi="Calibri"/>
                <w:b/>
                <w:bCs/>
                <w:noProof/>
                <w:sz w:val="20"/>
                <w:szCs w:val="20"/>
                <w:lang w:val="ro-RO" w:eastAsia="ro-RO"/>
              </w:rPr>
            </w:pPr>
            <w:r w:rsidRPr="005E10DA">
              <w:rPr>
                <w:rFonts w:ascii="Calibri" w:hAnsi="Calibri"/>
                <w:b/>
                <w:bCs/>
                <w:noProof/>
                <w:sz w:val="20"/>
                <w:szCs w:val="20"/>
                <w:lang w:val="ro-RO" w:eastAsia="ro-RO"/>
              </w:rPr>
              <w:t>NU</w:t>
            </w:r>
          </w:p>
        </w:tc>
        <w:tc>
          <w:tcPr>
            <w:tcW w:w="1247" w:type="dxa"/>
            <w:shd w:val="clear" w:color="auto" w:fill="EAF1DD"/>
          </w:tcPr>
          <w:p w14:paraId="30E875D3" w14:textId="77777777" w:rsidR="00AD1207" w:rsidRPr="005E10DA" w:rsidRDefault="00AD1207" w:rsidP="005D22FC">
            <w:pPr>
              <w:spacing w:line="276" w:lineRule="auto"/>
              <w:jc w:val="center"/>
              <w:rPr>
                <w:rFonts w:ascii="Calibri" w:hAnsi="Calibri"/>
                <w:b/>
                <w:bCs/>
                <w:noProof/>
                <w:sz w:val="20"/>
                <w:szCs w:val="20"/>
                <w:lang w:val="ro-RO" w:eastAsia="ro-RO"/>
              </w:rPr>
            </w:pPr>
            <w:r w:rsidRPr="005E10DA">
              <w:rPr>
                <w:rFonts w:ascii="Calibri" w:hAnsi="Calibri"/>
                <w:b/>
                <w:bCs/>
                <w:noProof/>
                <w:sz w:val="20"/>
                <w:szCs w:val="20"/>
                <w:lang w:val="ro-RO" w:eastAsia="ro-RO"/>
              </w:rPr>
              <w:t>NU ESTE</w:t>
            </w:r>
          </w:p>
          <w:p w14:paraId="60FCF66B" w14:textId="77777777" w:rsidR="00AD1207" w:rsidRPr="005E10DA" w:rsidRDefault="00AD1207" w:rsidP="005D22FC">
            <w:pPr>
              <w:spacing w:line="276" w:lineRule="auto"/>
              <w:jc w:val="center"/>
              <w:rPr>
                <w:rFonts w:ascii="Calibri" w:hAnsi="Calibri"/>
                <w:b/>
                <w:bCs/>
                <w:noProof/>
                <w:sz w:val="20"/>
                <w:szCs w:val="20"/>
                <w:lang w:val="ro-RO" w:eastAsia="ro-RO"/>
              </w:rPr>
            </w:pPr>
            <w:r w:rsidRPr="005E10DA">
              <w:rPr>
                <w:rFonts w:ascii="Calibri" w:hAnsi="Calibri"/>
                <w:b/>
                <w:bCs/>
                <w:noProof/>
                <w:sz w:val="20"/>
                <w:szCs w:val="20"/>
                <w:lang w:val="ro-RO" w:eastAsia="ro-RO"/>
              </w:rPr>
              <w:t>CAZUL</w:t>
            </w:r>
          </w:p>
        </w:tc>
        <w:tc>
          <w:tcPr>
            <w:tcW w:w="1494" w:type="dxa"/>
            <w:shd w:val="clear" w:color="auto" w:fill="EAF1DD"/>
          </w:tcPr>
          <w:p w14:paraId="63864DBF" w14:textId="77777777" w:rsidR="00AD1207" w:rsidRPr="005E10DA" w:rsidRDefault="00AD1207" w:rsidP="005D22FC">
            <w:pPr>
              <w:spacing w:line="276" w:lineRule="auto"/>
              <w:jc w:val="center"/>
              <w:rPr>
                <w:rFonts w:ascii="Calibri" w:hAnsi="Calibri"/>
                <w:b/>
                <w:bCs/>
                <w:noProof/>
                <w:sz w:val="20"/>
                <w:szCs w:val="20"/>
                <w:lang w:val="ro-RO" w:eastAsia="ro-RO"/>
              </w:rPr>
            </w:pPr>
          </w:p>
        </w:tc>
      </w:tr>
      <w:tr w:rsidR="00637966" w:rsidRPr="005E10DA" w14:paraId="64801794" w14:textId="77777777" w:rsidTr="00786D0E">
        <w:trPr>
          <w:trHeight w:val="615"/>
          <w:jc w:val="center"/>
        </w:trPr>
        <w:tc>
          <w:tcPr>
            <w:tcW w:w="622" w:type="dxa"/>
          </w:tcPr>
          <w:p w14:paraId="61A9B2BF" w14:textId="77777777" w:rsidR="002201CF" w:rsidRPr="00F65B3E" w:rsidRDefault="002201CF" w:rsidP="00C203C7">
            <w:pPr>
              <w:spacing w:line="276" w:lineRule="auto"/>
              <w:jc w:val="center"/>
              <w:rPr>
                <w:rFonts w:ascii="Calibri" w:hAnsi="Calibri"/>
                <w:noProof/>
                <w:sz w:val="20"/>
                <w:szCs w:val="20"/>
                <w:lang w:val="ro-RO" w:eastAsia="ro-RO"/>
              </w:rPr>
            </w:pPr>
            <w:r w:rsidRPr="00F65B3E">
              <w:rPr>
                <w:rFonts w:ascii="Calibri" w:hAnsi="Calibri"/>
                <w:noProof/>
                <w:sz w:val="20"/>
                <w:szCs w:val="20"/>
                <w:lang w:val="ro-RO" w:eastAsia="ro-RO"/>
              </w:rPr>
              <w:t>1.</w:t>
            </w:r>
          </w:p>
        </w:tc>
        <w:tc>
          <w:tcPr>
            <w:tcW w:w="3863" w:type="dxa"/>
            <w:tcBorders>
              <w:bottom w:val="single" w:sz="4" w:space="0" w:color="auto"/>
            </w:tcBorders>
          </w:tcPr>
          <w:p w14:paraId="463B3270" w14:textId="77777777" w:rsidR="002201CF" w:rsidRPr="00F65B3E" w:rsidRDefault="002201CF" w:rsidP="00C203C7">
            <w:pPr>
              <w:rPr>
                <w:rFonts w:ascii="Calibri" w:hAnsi="Calibri"/>
                <w:b/>
                <w:lang w:val="ro-RO" w:eastAsia="ro-RO"/>
              </w:rPr>
            </w:pPr>
            <w:r w:rsidRPr="00F65B3E">
              <w:rPr>
                <w:rFonts w:ascii="Calibri" w:hAnsi="Calibri"/>
                <w:b/>
                <w:lang w:val="ro-RO" w:eastAsia="ro-RO"/>
              </w:rPr>
              <w:t>Cererea de finanţare</w:t>
            </w:r>
          </w:p>
        </w:tc>
        <w:tc>
          <w:tcPr>
            <w:tcW w:w="1239" w:type="dxa"/>
            <w:tcBorders>
              <w:bottom w:val="single" w:sz="4" w:space="0" w:color="auto"/>
            </w:tcBorders>
          </w:tcPr>
          <w:p w14:paraId="680ABF7D" w14:textId="77777777" w:rsidR="002201CF" w:rsidRPr="005E10DA" w:rsidRDefault="002201CF" w:rsidP="00C203C7">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tc>
        <w:tc>
          <w:tcPr>
            <w:tcW w:w="1165" w:type="dxa"/>
            <w:tcBorders>
              <w:bottom w:val="single" w:sz="4" w:space="0" w:color="auto"/>
            </w:tcBorders>
          </w:tcPr>
          <w:p w14:paraId="7F60FF37" w14:textId="77777777" w:rsidR="002201CF" w:rsidRPr="005E10DA" w:rsidRDefault="002201CF" w:rsidP="00C203C7">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tc>
        <w:tc>
          <w:tcPr>
            <w:tcW w:w="1247" w:type="dxa"/>
            <w:tcBorders>
              <w:bottom w:val="single" w:sz="4" w:space="0" w:color="auto"/>
            </w:tcBorders>
          </w:tcPr>
          <w:p w14:paraId="472BD4E5" w14:textId="77777777" w:rsidR="002201CF" w:rsidRPr="005E10DA" w:rsidRDefault="000A69FD" w:rsidP="00C203C7">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tc>
        <w:tc>
          <w:tcPr>
            <w:tcW w:w="1494" w:type="dxa"/>
            <w:tcBorders>
              <w:bottom w:val="single" w:sz="4" w:space="0" w:color="auto"/>
            </w:tcBorders>
          </w:tcPr>
          <w:p w14:paraId="77932F07" w14:textId="77777777" w:rsidR="002201CF" w:rsidRPr="005E10DA" w:rsidRDefault="002201CF" w:rsidP="00C203C7">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tc>
      </w:tr>
      <w:tr w:rsidR="00AD1207" w:rsidRPr="005E10DA" w14:paraId="1EFE5D2C" w14:textId="77777777" w:rsidTr="00786D0E">
        <w:trPr>
          <w:trHeight w:val="615"/>
          <w:jc w:val="center"/>
        </w:trPr>
        <w:tc>
          <w:tcPr>
            <w:tcW w:w="622" w:type="dxa"/>
            <w:vMerge w:val="restart"/>
          </w:tcPr>
          <w:p w14:paraId="2115624F" w14:textId="77777777" w:rsidR="00AD1207" w:rsidRPr="005E10DA" w:rsidRDefault="002201CF" w:rsidP="005D22FC">
            <w:pPr>
              <w:spacing w:line="276" w:lineRule="auto"/>
              <w:jc w:val="center"/>
              <w:rPr>
                <w:rFonts w:ascii="Calibri" w:hAnsi="Calibri"/>
                <w:noProof/>
                <w:sz w:val="20"/>
                <w:szCs w:val="20"/>
                <w:lang w:val="ro-RO" w:eastAsia="ro-RO"/>
              </w:rPr>
            </w:pPr>
            <w:r w:rsidRPr="005E10DA">
              <w:rPr>
                <w:rFonts w:ascii="Calibri" w:hAnsi="Calibri"/>
                <w:noProof/>
                <w:sz w:val="20"/>
                <w:szCs w:val="20"/>
                <w:lang w:val="ro-RO" w:eastAsia="ro-RO"/>
              </w:rPr>
              <w:t>2</w:t>
            </w:r>
          </w:p>
        </w:tc>
        <w:tc>
          <w:tcPr>
            <w:tcW w:w="3863" w:type="dxa"/>
            <w:tcBorders>
              <w:bottom w:val="single" w:sz="4" w:space="0" w:color="auto"/>
            </w:tcBorders>
          </w:tcPr>
          <w:p w14:paraId="4C69267F" w14:textId="77777777" w:rsidR="00AD1207" w:rsidRPr="00FD2F65" w:rsidRDefault="00673C0B" w:rsidP="002201CF">
            <w:pPr>
              <w:spacing w:line="276" w:lineRule="auto"/>
              <w:jc w:val="both"/>
              <w:rPr>
                <w:rFonts w:asciiTheme="minorHAnsi" w:hAnsiTheme="minorHAnsi"/>
                <w:noProof/>
                <w:lang w:val="ro-RO" w:eastAsia="ro-RO"/>
              </w:rPr>
            </w:pPr>
            <w:r w:rsidRPr="00FD2F65">
              <w:rPr>
                <w:rFonts w:asciiTheme="minorHAnsi" w:hAnsiTheme="minorHAnsi"/>
                <w:b/>
                <w:noProof/>
                <w:lang w:val="ro-RO" w:eastAsia="ro-RO"/>
              </w:rPr>
              <w:t>1</w:t>
            </w:r>
            <w:r w:rsidR="00AD1207" w:rsidRPr="00FD2F65">
              <w:rPr>
                <w:rFonts w:asciiTheme="minorHAnsi" w:hAnsiTheme="minorHAnsi"/>
                <w:b/>
                <w:noProof/>
                <w:lang w:val="ro-RO" w:eastAsia="ro-RO"/>
              </w:rPr>
              <w:t>a) Studiul de fezabilitate</w:t>
            </w:r>
            <w:r w:rsidR="00AD1207" w:rsidRPr="00FD2F65">
              <w:rPr>
                <w:rFonts w:asciiTheme="minorHAnsi" w:hAnsiTheme="minorHAnsi"/>
                <w:b/>
                <w:i/>
                <w:noProof/>
                <w:lang w:val="ro-RO" w:eastAsia="ro-RO"/>
              </w:rPr>
              <w:t xml:space="preserve"> </w:t>
            </w:r>
            <w:r w:rsidR="00284917" w:rsidRPr="00FD2F65">
              <w:rPr>
                <w:rFonts w:asciiTheme="minorHAnsi" w:hAnsiTheme="minorHAnsi" w:cs="Calibri"/>
                <w:b/>
              </w:rPr>
              <w:t>î</w:t>
            </w:r>
            <w:r w:rsidR="00284917" w:rsidRPr="00FD2F65">
              <w:rPr>
                <w:rFonts w:asciiTheme="minorHAnsi" w:hAnsiTheme="minorHAnsi" w:cs="Calibri"/>
                <w:b/>
                <w:noProof/>
              </w:rPr>
              <w:t xml:space="preserve">nsoţit de Proiectul  </w:t>
            </w:r>
            <w:r w:rsidR="00284917" w:rsidRPr="00FD2F65">
              <w:rPr>
                <w:rStyle w:val="st1"/>
                <w:rFonts w:asciiTheme="minorHAnsi" w:hAnsiTheme="minorHAnsi" w:cstheme="minorHAnsi"/>
                <w:b/>
              </w:rPr>
              <w:t>de înfiinţare a plantaţiei pomicole</w:t>
            </w:r>
            <w:r w:rsidR="00284917" w:rsidRPr="00FD2F65">
              <w:rPr>
                <w:rStyle w:val="st1"/>
                <w:rFonts w:asciiTheme="minorHAnsi" w:hAnsiTheme="minorHAnsi" w:cs="Arial"/>
                <w:color w:val="545454"/>
              </w:rPr>
              <w:t xml:space="preserve"> </w:t>
            </w:r>
            <w:r w:rsidR="00284917" w:rsidRPr="00FD2F65">
              <w:rPr>
                <w:rFonts w:asciiTheme="minorHAnsi" w:hAnsiTheme="minorHAnsi" w:cs="Calibri"/>
                <w:b/>
                <w:noProof/>
              </w:rPr>
              <w:t>(în cazul înfiinţării/reconversiei plantatiilor) și avizat de ICDP Mărăcineni sau de staţiunile de cercetare – dezvoltare pomicole din zonă).</w:t>
            </w:r>
            <w:r w:rsidR="00284917" w:rsidRPr="00FD2F65" w:rsidDel="00284917">
              <w:rPr>
                <w:rFonts w:asciiTheme="minorHAnsi" w:hAnsiTheme="minorHAnsi"/>
                <w:b/>
                <w:i/>
                <w:noProof/>
                <w:lang w:val="ro-RO" w:eastAsia="ro-RO"/>
              </w:rPr>
              <w:t xml:space="preserve"> </w:t>
            </w:r>
          </w:p>
        </w:tc>
        <w:tc>
          <w:tcPr>
            <w:tcW w:w="1239" w:type="dxa"/>
            <w:tcBorders>
              <w:bottom w:val="single" w:sz="4" w:space="0" w:color="auto"/>
            </w:tcBorders>
          </w:tcPr>
          <w:p w14:paraId="78F6C002" w14:textId="77777777" w:rsidR="00AD1207" w:rsidRPr="005E10DA" w:rsidRDefault="00AD1207" w:rsidP="005D22FC">
            <w:pPr>
              <w:jc w:val="center"/>
              <w:rPr>
                <w:rFonts w:ascii="Calibri" w:hAnsi="Calibri"/>
                <w:b/>
                <w:noProof/>
                <w:sz w:val="20"/>
                <w:szCs w:val="20"/>
                <w:lang w:val="ro-RO" w:eastAsia="ro-RO"/>
              </w:rPr>
            </w:pPr>
          </w:p>
          <w:p w14:paraId="2D30FFD1" w14:textId="77777777" w:rsidR="00AD1207" w:rsidRPr="005E10DA" w:rsidRDefault="00AD1207" w:rsidP="005D22FC">
            <w:pPr>
              <w:jc w:val="center"/>
              <w:rPr>
                <w:rFonts w:ascii="Calibri" w:hAnsi="Calibri"/>
                <w:b/>
                <w:noProof/>
                <w:sz w:val="20"/>
                <w:szCs w:val="20"/>
                <w:lang w:val="ro-RO" w:eastAsia="ro-RO"/>
              </w:rPr>
            </w:pPr>
          </w:p>
          <w:p w14:paraId="4BD2CEC4" w14:textId="77777777" w:rsidR="00AD1207" w:rsidRPr="005E10DA" w:rsidRDefault="00AD1207" w:rsidP="005D22FC">
            <w:pPr>
              <w:jc w:val="center"/>
              <w:rPr>
                <w:rFonts w:ascii="Calibri" w:hAnsi="Calibri"/>
                <w:sz w:val="20"/>
                <w:szCs w:val="20"/>
                <w:lang w:val="ro-RO" w:eastAsia="ro-RO"/>
              </w:rPr>
            </w:pPr>
            <w:r w:rsidRPr="005E10DA">
              <w:rPr>
                <w:rFonts w:ascii="Calibri" w:hAnsi="Calibri"/>
                <w:b/>
                <w:noProof/>
                <w:sz w:val="20"/>
                <w:szCs w:val="20"/>
                <w:lang w:val="ro-RO" w:eastAsia="ro-RO"/>
              </w:rPr>
              <w:sym w:font="Wingdings" w:char="F06F"/>
            </w:r>
          </w:p>
        </w:tc>
        <w:tc>
          <w:tcPr>
            <w:tcW w:w="1165" w:type="dxa"/>
            <w:tcBorders>
              <w:bottom w:val="single" w:sz="4" w:space="0" w:color="auto"/>
            </w:tcBorders>
          </w:tcPr>
          <w:p w14:paraId="715306DF" w14:textId="77777777" w:rsidR="00AD1207" w:rsidRPr="005E10DA" w:rsidRDefault="00AD1207" w:rsidP="005D22FC">
            <w:pPr>
              <w:jc w:val="center"/>
              <w:rPr>
                <w:rFonts w:ascii="Calibri" w:hAnsi="Calibri"/>
                <w:b/>
                <w:noProof/>
                <w:sz w:val="20"/>
                <w:szCs w:val="20"/>
                <w:lang w:val="ro-RO" w:eastAsia="ro-RO"/>
              </w:rPr>
            </w:pPr>
          </w:p>
          <w:p w14:paraId="193B98C4" w14:textId="77777777" w:rsidR="00AD1207" w:rsidRPr="005E10DA" w:rsidRDefault="00AD1207" w:rsidP="005D22FC">
            <w:pPr>
              <w:jc w:val="center"/>
              <w:rPr>
                <w:rFonts w:ascii="Calibri" w:hAnsi="Calibri"/>
                <w:b/>
                <w:noProof/>
                <w:sz w:val="20"/>
                <w:szCs w:val="20"/>
                <w:lang w:val="ro-RO" w:eastAsia="ro-RO"/>
              </w:rPr>
            </w:pPr>
          </w:p>
          <w:p w14:paraId="1E606581" w14:textId="77777777" w:rsidR="00AD1207" w:rsidRPr="005E10DA" w:rsidRDefault="00AD1207" w:rsidP="005D22FC">
            <w:pPr>
              <w:jc w:val="center"/>
              <w:rPr>
                <w:rFonts w:ascii="Calibri" w:hAnsi="Calibri"/>
                <w:sz w:val="20"/>
                <w:szCs w:val="20"/>
                <w:lang w:val="ro-RO" w:eastAsia="ro-RO"/>
              </w:rPr>
            </w:pPr>
            <w:r w:rsidRPr="005E10DA">
              <w:rPr>
                <w:rFonts w:ascii="Calibri" w:hAnsi="Calibri"/>
                <w:b/>
                <w:noProof/>
                <w:sz w:val="20"/>
                <w:szCs w:val="20"/>
                <w:lang w:val="ro-RO" w:eastAsia="ro-RO"/>
              </w:rPr>
              <w:sym w:font="Wingdings" w:char="F06F"/>
            </w:r>
          </w:p>
        </w:tc>
        <w:tc>
          <w:tcPr>
            <w:tcW w:w="1247" w:type="dxa"/>
            <w:tcBorders>
              <w:bottom w:val="single" w:sz="4" w:space="0" w:color="auto"/>
            </w:tcBorders>
          </w:tcPr>
          <w:p w14:paraId="7322D895" w14:textId="77777777" w:rsidR="00AD1207" w:rsidRPr="005E10DA" w:rsidRDefault="00AD1207" w:rsidP="005D22FC">
            <w:pPr>
              <w:jc w:val="center"/>
              <w:rPr>
                <w:rFonts w:ascii="Calibri" w:hAnsi="Calibri"/>
                <w:b/>
                <w:noProof/>
                <w:sz w:val="20"/>
                <w:szCs w:val="20"/>
                <w:lang w:val="ro-RO" w:eastAsia="ro-RO"/>
              </w:rPr>
            </w:pPr>
          </w:p>
          <w:p w14:paraId="1ADBBA5A" w14:textId="77777777" w:rsidR="00AD1207" w:rsidRPr="005E10DA" w:rsidRDefault="00AD1207" w:rsidP="005D22FC">
            <w:pPr>
              <w:jc w:val="center"/>
              <w:rPr>
                <w:rFonts w:ascii="Calibri" w:hAnsi="Calibri"/>
                <w:b/>
                <w:noProof/>
                <w:sz w:val="20"/>
                <w:szCs w:val="20"/>
                <w:lang w:val="ro-RO" w:eastAsia="ro-RO"/>
              </w:rPr>
            </w:pPr>
          </w:p>
          <w:p w14:paraId="7A88C9A9" w14:textId="77777777" w:rsidR="00AD1207" w:rsidRPr="005E10DA" w:rsidRDefault="00AD1207" w:rsidP="005D22FC">
            <w:pPr>
              <w:jc w:val="center"/>
              <w:rPr>
                <w:rFonts w:ascii="Calibri" w:hAnsi="Calibri"/>
                <w:sz w:val="20"/>
                <w:szCs w:val="20"/>
                <w:lang w:val="ro-RO" w:eastAsia="ro-RO"/>
              </w:rPr>
            </w:pPr>
          </w:p>
        </w:tc>
        <w:tc>
          <w:tcPr>
            <w:tcW w:w="1494" w:type="dxa"/>
            <w:tcBorders>
              <w:bottom w:val="single" w:sz="4" w:space="0" w:color="auto"/>
            </w:tcBorders>
          </w:tcPr>
          <w:p w14:paraId="6CAD56B9" w14:textId="77777777" w:rsidR="00AD1207" w:rsidRPr="005E10DA" w:rsidRDefault="00AD1207" w:rsidP="005D22FC">
            <w:pPr>
              <w:jc w:val="center"/>
              <w:rPr>
                <w:rFonts w:ascii="Calibri" w:hAnsi="Calibri"/>
                <w:b/>
                <w:noProof/>
                <w:sz w:val="20"/>
                <w:szCs w:val="20"/>
                <w:lang w:val="ro-RO" w:eastAsia="ro-RO"/>
              </w:rPr>
            </w:pPr>
          </w:p>
          <w:p w14:paraId="50E4DAA3" w14:textId="77777777" w:rsidR="00AD1207" w:rsidRPr="005E10DA" w:rsidRDefault="00AD1207" w:rsidP="005D22FC">
            <w:pPr>
              <w:jc w:val="center"/>
              <w:rPr>
                <w:rFonts w:ascii="Calibri" w:hAnsi="Calibri"/>
                <w:b/>
                <w:noProof/>
                <w:sz w:val="20"/>
                <w:szCs w:val="20"/>
                <w:lang w:val="ro-RO" w:eastAsia="ro-RO"/>
              </w:rPr>
            </w:pPr>
          </w:p>
          <w:p w14:paraId="76A47A8D" w14:textId="77777777" w:rsidR="00AD1207" w:rsidRPr="005E10DA" w:rsidRDefault="00AD1207" w:rsidP="005D22FC">
            <w:pPr>
              <w:jc w:val="center"/>
              <w:rPr>
                <w:rFonts w:ascii="SIVECO Office" w:hAnsi="SIVECO Office"/>
                <w:lang w:val="ro-RO" w:eastAsia="ro-RO"/>
              </w:rPr>
            </w:pPr>
            <w:r w:rsidRPr="005E10DA">
              <w:rPr>
                <w:rFonts w:ascii="Calibri" w:hAnsi="Calibri"/>
                <w:b/>
                <w:noProof/>
                <w:sz w:val="20"/>
                <w:szCs w:val="20"/>
                <w:lang w:val="ro-RO" w:eastAsia="ro-RO"/>
              </w:rPr>
              <w:sym w:font="Wingdings" w:char="F06F"/>
            </w:r>
          </w:p>
        </w:tc>
      </w:tr>
      <w:tr w:rsidR="00AD1207" w:rsidRPr="005E10DA" w14:paraId="7985E38E" w14:textId="77777777" w:rsidTr="00786D0E">
        <w:trPr>
          <w:trHeight w:val="615"/>
          <w:jc w:val="center"/>
        </w:trPr>
        <w:tc>
          <w:tcPr>
            <w:tcW w:w="622" w:type="dxa"/>
            <w:vMerge/>
          </w:tcPr>
          <w:p w14:paraId="1F4934D5" w14:textId="77777777" w:rsidR="00AD1207" w:rsidRPr="005E10DA" w:rsidRDefault="00AD1207" w:rsidP="005D22FC">
            <w:pPr>
              <w:spacing w:line="276" w:lineRule="auto"/>
              <w:jc w:val="center"/>
              <w:rPr>
                <w:rFonts w:ascii="Calibri" w:hAnsi="Calibri"/>
                <w:noProof/>
                <w:sz w:val="20"/>
                <w:szCs w:val="20"/>
                <w:lang w:val="ro-RO" w:eastAsia="ro-RO"/>
              </w:rPr>
            </w:pPr>
          </w:p>
        </w:tc>
        <w:tc>
          <w:tcPr>
            <w:tcW w:w="3863" w:type="dxa"/>
            <w:tcBorders>
              <w:top w:val="single" w:sz="4" w:space="0" w:color="auto"/>
            </w:tcBorders>
          </w:tcPr>
          <w:p w14:paraId="567C8CAB" w14:textId="77777777" w:rsidR="00AD1207" w:rsidRPr="00FD2F65" w:rsidRDefault="00673C0B" w:rsidP="005D22FC">
            <w:pPr>
              <w:tabs>
                <w:tab w:val="left" w:pos="0"/>
                <w:tab w:val="center" w:pos="4536"/>
                <w:tab w:val="right" w:pos="9072"/>
              </w:tabs>
              <w:spacing w:line="276" w:lineRule="auto"/>
              <w:jc w:val="both"/>
              <w:rPr>
                <w:rFonts w:asciiTheme="minorHAnsi" w:hAnsiTheme="minorHAnsi"/>
                <w:lang w:val="it-IT" w:eastAsia="ro-RO"/>
              </w:rPr>
            </w:pPr>
            <w:r w:rsidRPr="00FD2F65">
              <w:rPr>
                <w:rFonts w:asciiTheme="minorHAnsi" w:hAnsiTheme="minorHAnsi"/>
                <w:b/>
                <w:noProof/>
                <w:lang w:val="ro-RO" w:eastAsia="ro-RO"/>
              </w:rPr>
              <w:t>1</w:t>
            </w:r>
            <w:r w:rsidR="00AD1207" w:rsidRPr="00FD2F65">
              <w:rPr>
                <w:rFonts w:asciiTheme="minorHAnsi" w:hAnsiTheme="minorHAnsi"/>
                <w:b/>
                <w:noProof/>
                <w:lang w:val="ro-RO" w:eastAsia="ro-RO"/>
              </w:rPr>
              <w:t>.b</w:t>
            </w:r>
            <w:r w:rsidR="00BC286B" w:rsidRPr="00FD2F65">
              <w:rPr>
                <w:rFonts w:asciiTheme="minorHAnsi" w:hAnsiTheme="minorHAnsi"/>
                <w:b/>
                <w:noProof/>
                <w:lang w:val="ro-RO" w:eastAsia="ro-RO"/>
              </w:rPr>
              <w:t xml:space="preserve"> </w:t>
            </w:r>
            <w:r w:rsidR="00AD1207" w:rsidRPr="00FD2F65">
              <w:rPr>
                <w:rFonts w:asciiTheme="minorHAnsi" w:hAnsiTheme="minorHAnsi"/>
                <w:b/>
                <w:lang w:val="it-IT" w:eastAsia="ro-RO"/>
              </w:rPr>
              <w:t xml:space="preserve">Expertiza tehnică de specialitate </w:t>
            </w:r>
            <w:r w:rsidR="00AD1207" w:rsidRPr="00FD2F65">
              <w:rPr>
                <w:rFonts w:asciiTheme="minorHAnsi" w:hAnsiTheme="minorHAnsi"/>
                <w:lang w:val="it-IT" w:eastAsia="ro-RO"/>
              </w:rPr>
              <w:t>asupra construcţiei existente</w:t>
            </w:r>
          </w:p>
          <w:p w14:paraId="032D6C4B" w14:textId="77777777" w:rsidR="00AD1207" w:rsidRPr="00FD2F65" w:rsidRDefault="00AD1207" w:rsidP="005D22FC">
            <w:pPr>
              <w:spacing w:line="276" w:lineRule="auto"/>
              <w:jc w:val="both"/>
              <w:rPr>
                <w:rFonts w:asciiTheme="minorHAnsi" w:hAnsiTheme="minorHAnsi"/>
                <w:b/>
                <w:noProof/>
                <w:lang w:val="ro-RO" w:eastAsia="ro-RO"/>
              </w:rPr>
            </w:pPr>
          </w:p>
        </w:tc>
        <w:tc>
          <w:tcPr>
            <w:tcW w:w="1239" w:type="dxa"/>
            <w:tcBorders>
              <w:top w:val="single" w:sz="4" w:space="0" w:color="auto"/>
            </w:tcBorders>
          </w:tcPr>
          <w:p w14:paraId="00A02981" w14:textId="77777777" w:rsidR="00AD1207" w:rsidRPr="005E10DA" w:rsidRDefault="00AD1207" w:rsidP="005D22FC">
            <w:pPr>
              <w:jc w:val="center"/>
              <w:rPr>
                <w:rFonts w:ascii="Calibri" w:hAnsi="Calibri"/>
                <w:sz w:val="20"/>
                <w:szCs w:val="20"/>
                <w:lang w:val="ro-RO" w:eastAsia="ro-RO"/>
              </w:rPr>
            </w:pPr>
            <w:r w:rsidRPr="005E10DA">
              <w:rPr>
                <w:rFonts w:ascii="Calibri" w:hAnsi="Calibri"/>
                <w:b/>
                <w:noProof/>
                <w:sz w:val="20"/>
                <w:szCs w:val="20"/>
                <w:lang w:val="ro-RO" w:eastAsia="ro-RO"/>
              </w:rPr>
              <w:sym w:font="Wingdings" w:char="F06F"/>
            </w:r>
          </w:p>
        </w:tc>
        <w:tc>
          <w:tcPr>
            <w:tcW w:w="1165" w:type="dxa"/>
            <w:tcBorders>
              <w:top w:val="single" w:sz="4" w:space="0" w:color="auto"/>
            </w:tcBorders>
          </w:tcPr>
          <w:p w14:paraId="1B64EC72" w14:textId="77777777" w:rsidR="00AD1207" w:rsidRPr="005E10DA" w:rsidRDefault="00AD1207" w:rsidP="005D22FC">
            <w:pPr>
              <w:jc w:val="center"/>
              <w:rPr>
                <w:rFonts w:ascii="Calibri" w:hAnsi="Calibri"/>
                <w:sz w:val="20"/>
                <w:szCs w:val="20"/>
                <w:lang w:val="ro-RO" w:eastAsia="ro-RO"/>
              </w:rPr>
            </w:pPr>
            <w:r w:rsidRPr="005E10DA">
              <w:rPr>
                <w:rFonts w:ascii="Calibri" w:hAnsi="Calibri"/>
                <w:b/>
                <w:noProof/>
                <w:sz w:val="20"/>
                <w:szCs w:val="20"/>
                <w:lang w:val="ro-RO" w:eastAsia="ro-RO"/>
              </w:rPr>
              <w:sym w:font="Wingdings" w:char="F06F"/>
            </w:r>
          </w:p>
        </w:tc>
        <w:tc>
          <w:tcPr>
            <w:tcW w:w="1247" w:type="dxa"/>
            <w:tcBorders>
              <w:top w:val="single" w:sz="4" w:space="0" w:color="auto"/>
            </w:tcBorders>
          </w:tcPr>
          <w:p w14:paraId="09CF8CD4" w14:textId="77777777" w:rsidR="00AD1207" w:rsidRPr="005E10DA" w:rsidRDefault="00AD1207" w:rsidP="005D22FC">
            <w:pPr>
              <w:jc w:val="center"/>
              <w:rPr>
                <w:rFonts w:ascii="Calibri" w:hAnsi="Calibri"/>
                <w:sz w:val="20"/>
                <w:szCs w:val="20"/>
                <w:lang w:val="ro-RO" w:eastAsia="ro-RO"/>
              </w:rPr>
            </w:pPr>
            <w:r w:rsidRPr="005E10DA">
              <w:rPr>
                <w:rFonts w:ascii="Calibri" w:hAnsi="Calibri"/>
                <w:b/>
                <w:noProof/>
                <w:sz w:val="20"/>
                <w:szCs w:val="20"/>
                <w:lang w:val="ro-RO" w:eastAsia="ro-RO"/>
              </w:rPr>
              <w:sym w:font="Wingdings" w:char="F06F"/>
            </w:r>
          </w:p>
        </w:tc>
        <w:tc>
          <w:tcPr>
            <w:tcW w:w="1494" w:type="dxa"/>
            <w:tcBorders>
              <w:top w:val="single" w:sz="4" w:space="0" w:color="auto"/>
            </w:tcBorders>
          </w:tcPr>
          <w:p w14:paraId="7A5A6948" w14:textId="77777777" w:rsidR="00AD1207" w:rsidRPr="005E10DA" w:rsidRDefault="00AD1207" w:rsidP="005D22FC">
            <w:pPr>
              <w:jc w:val="center"/>
              <w:rPr>
                <w:rFonts w:ascii="SIVECO Office" w:hAnsi="SIVECO Office"/>
                <w:lang w:val="ro-RO" w:eastAsia="ro-RO"/>
              </w:rPr>
            </w:pPr>
            <w:r w:rsidRPr="005E10DA">
              <w:rPr>
                <w:rFonts w:ascii="Calibri" w:hAnsi="Calibri"/>
                <w:b/>
                <w:noProof/>
                <w:sz w:val="20"/>
                <w:szCs w:val="20"/>
                <w:lang w:val="ro-RO" w:eastAsia="ro-RO"/>
              </w:rPr>
              <w:sym w:font="Wingdings" w:char="F06F"/>
            </w:r>
          </w:p>
        </w:tc>
      </w:tr>
      <w:tr w:rsidR="00AD1207" w:rsidRPr="005E10DA" w14:paraId="2895F38D" w14:textId="77777777" w:rsidTr="00786D0E">
        <w:trPr>
          <w:trHeight w:val="615"/>
          <w:jc w:val="center"/>
        </w:trPr>
        <w:tc>
          <w:tcPr>
            <w:tcW w:w="622" w:type="dxa"/>
            <w:vMerge/>
            <w:tcBorders>
              <w:bottom w:val="nil"/>
            </w:tcBorders>
          </w:tcPr>
          <w:p w14:paraId="2077B281" w14:textId="77777777" w:rsidR="00AD1207" w:rsidRPr="005E10DA" w:rsidRDefault="00AD1207" w:rsidP="005D22FC">
            <w:pPr>
              <w:spacing w:line="276" w:lineRule="auto"/>
              <w:jc w:val="center"/>
              <w:rPr>
                <w:rFonts w:ascii="Calibri" w:hAnsi="Calibri"/>
                <w:noProof/>
                <w:sz w:val="20"/>
                <w:szCs w:val="20"/>
                <w:lang w:val="ro-RO" w:eastAsia="ro-RO"/>
              </w:rPr>
            </w:pPr>
          </w:p>
        </w:tc>
        <w:tc>
          <w:tcPr>
            <w:tcW w:w="3863" w:type="dxa"/>
          </w:tcPr>
          <w:p w14:paraId="2B07B257" w14:textId="77777777" w:rsidR="00AD1207" w:rsidRPr="00FD2F65" w:rsidRDefault="00673C0B" w:rsidP="005D22FC">
            <w:pPr>
              <w:spacing w:line="276" w:lineRule="auto"/>
              <w:jc w:val="both"/>
              <w:rPr>
                <w:rFonts w:asciiTheme="minorHAnsi" w:hAnsiTheme="minorHAnsi"/>
                <w:b/>
                <w:noProof/>
                <w:lang w:val="ro-RO" w:eastAsia="ro-RO"/>
              </w:rPr>
            </w:pPr>
            <w:r w:rsidRPr="00FD2F65">
              <w:rPr>
                <w:rFonts w:asciiTheme="minorHAnsi" w:hAnsiTheme="minorHAnsi"/>
                <w:b/>
                <w:noProof/>
                <w:lang w:val="ro-RO" w:eastAsia="ro-RO"/>
              </w:rPr>
              <w:t>1</w:t>
            </w:r>
            <w:r w:rsidR="00AD1207" w:rsidRPr="00FD2F65">
              <w:rPr>
                <w:rFonts w:asciiTheme="minorHAnsi" w:hAnsiTheme="minorHAnsi"/>
                <w:b/>
                <w:noProof/>
                <w:lang w:val="ro-RO" w:eastAsia="ro-RO"/>
              </w:rPr>
              <w:t>.c</w:t>
            </w:r>
            <w:r w:rsidR="004927BC" w:rsidRPr="00FD2F65">
              <w:rPr>
                <w:rFonts w:asciiTheme="minorHAnsi" w:hAnsiTheme="minorHAnsi"/>
                <w:b/>
                <w:noProof/>
                <w:lang w:val="ro-RO" w:eastAsia="ro-RO"/>
              </w:rPr>
              <w:t xml:space="preserve"> </w:t>
            </w:r>
            <w:r w:rsidRPr="00FD2F65">
              <w:rPr>
                <w:rFonts w:asciiTheme="minorHAnsi" w:hAnsiTheme="minorHAnsi"/>
                <w:b/>
                <w:noProof/>
                <w:lang w:val="ro-RO" w:eastAsia="ro-RO"/>
              </w:rPr>
              <w:t xml:space="preserve"> </w:t>
            </w:r>
            <w:r w:rsidR="00AD1207" w:rsidRPr="00FD2F65">
              <w:rPr>
                <w:rFonts w:asciiTheme="minorHAnsi" w:hAnsiTheme="minorHAnsi"/>
                <w:b/>
                <w:lang w:val="it-IT" w:eastAsia="ro-RO"/>
              </w:rPr>
              <w:t>Raportul privind stadiul fizic al lucrărilor</w:t>
            </w:r>
          </w:p>
        </w:tc>
        <w:tc>
          <w:tcPr>
            <w:tcW w:w="1239" w:type="dxa"/>
          </w:tcPr>
          <w:p w14:paraId="61518547" w14:textId="77777777" w:rsidR="00AD1207" w:rsidRPr="005E10DA" w:rsidRDefault="00AD1207" w:rsidP="005D22FC">
            <w:pPr>
              <w:jc w:val="center"/>
              <w:rPr>
                <w:rFonts w:ascii="Calibri" w:hAnsi="Calibri"/>
                <w:sz w:val="20"/>
                <w:szCs w:val="20"/>
                <w:lang w:val="ro-RO" w:eastAsia="ro-RO"/>
              </w:rPr>
            </w:pPr>
            <w:r w:rsidRPr="005E10DA">
              <w:rPr>
                <w:rFonts w:ascii="Calibri" w:hAnsi="Calibri"/>
                <w:b/>
                <w:noProof/>
                <w:sz w:val="20"/>
                <w:szCs w:val="20"/>
                <w:lang w:val="ro-RO" w:eastAsia="ro-RO"/>
              </w:rPr>
              <w:sym w:font="Wingdings" w:char="F06F"/>
            </w:r>
          </w:p>
        </w:tc>
        <w:tc>
          <w:tcPr>
            <w:tcW w:w="1165" w:type="dxa"/>
          </w:tcPr>
          <w:p w14:paraId="0F72CE30" w14:textId="77777777" w:rsidR="00AD1207" w:rsidRPr="005E10DA" w:rsidRDefault="00AD1207" w:rsidP="005D22FC">
            <w:pPr>
              <w:jc w:val="center"/>
              <w:rPr>
                <w:rFonts w:ascii="Calibri" w:hAnsi="Calibri"/>
                <w:sz w:val="20"/>
                <w:szCs w:val="20"/>
                <w:lang w:val="ro-RO" w:eastAsia="ro-RO"/>
              </w:rPr>
            </w:pPr>
            <w:r w:rsidRPr="005E10DA">
              <w:rPr>
                <w:rFonts w:ascii="Calibri" w:hAnsi="Calibri"/>
                <w:b/>
                <w:noProof/>
                <w:sz w:val="20"/>
                <w:szCs w:val="20"/>
                <w:lang w:val="ro-RO" w:eastAsia="ro-RO"/>
              </w:rPr>
              <w:sym w:font="Wingdings" w:char="F06F"/>
            </w:r>
          </w:p>
        </w:tc>
        <w:tc>
          <w:tcPr>
            <w:tcW w:w="1247" w:type="dxa"/>
          </w:tcPr>
          <w:p w14:paraId="425CAF4D" w14:textId="77777777" w:rsidR="00AD1207" w:rsidRPr="005E10DA" w:rsidRDefault="00AD1207" w:rsidP="005D22FC">
            <w:pPr>
              <w:jc w:val="center"/>
              <w:rPr>
                <w:rFonts w:ascii="Calibri" w:hAnsi="Calibri"/>
                <w:sz w:val="20"/>
                <w:szCs w:val="20"/>
                <w:lang w:val="ro-RO" w:eastAsia="ro-RO"/>
              </w:rPr>
            </w:pPr>
            <w:r w:rsidRPr="005E10DA">
              <w:rPr>
                <w:rFonts w:ascii="Calibri" w:hAnsi="Calibri"/>
                <w:b/>
                <w:noProof/>
                <w:sz w:val="20"/>
                <w:szCs w:val="20"/>
                <w:lang w:val="ro-RO" w:eastAsia="ro-RO"/>
              </w:rPr>
              <w:sym w:font="Wingdings" w:char="F06F"/>
            </w:r>
          </w:p>
        </w:tc>
        <w:tc>
          <w:tcPr>
            <w:tcW w:w="1494" w:type="dxa"/>
          </w:tcPr>
          <w:p w14:paraId="78BDE8B9" w14:textId="77777777" w:rsidR="00AD1207" w:rsidRPr="005E10DA" w:rsidRDefault="00AD1207" w:rsidP="005D22FC">
            <w:pPr>
              <w:jc w:val="center"/>
              <w:rPr>
                <w:rFonts w:ascii="SIVECO Office" w:hAnsi="SIVECO Office"/>
                <w:lang w:val="ro-RO" w:eastAsia="ro-RO"/>
              </w:rPr>
            </w:pPr>
            <w:r w:rsidRPr="005E10DA">
              <w:rPr>
                <w:rFonts w:ascii="Calibri" w:hAnsi="Calibri"/>
                <w:b/>
                <w:noProof/>
                <w:sz w:val="20"/>
                <w:szCs w:val="20"/>
                <w:lang w:val="ro-RO" w:eastAsia="ro-RO"/>
              </w:rPr>
              <w:sym w:font="Wingdings" w:char="F06F"/>
            </w:r>
          </w:p>
        </w:tc>
      </w:tr>
      <w:tr w:rsidR="000A69FD" w:rsidRPr="005E10DA" w14:paraId="36033BB4" w14:textId="77777777" w:rsidTr="00786D0E">
        <w:trPr>
          <w:trHeight w:val="615"/>
          <w:jc w:val="center"/>
        </w:trPr>
        <w:tc>
          <w:tcPr>
            <w:tcW w:w="622" w:type="dxa"/>
            <w:vMerge w:val="restart"/>
            <w:tcBorders>
              <w:top w:val="nil"/>
            </w:tcBorders>
          </w:tcPr>
          <w:p w14:paraId="1BAD22E5" w14:textId="77777777" w:rsidR="000A69FD" w:rsidRPr="005E10DA" w:rsidRDefault="000A69FD" w:rsidP="005D22FC">
            <w:pPr>
              <w:spacing w:line="276" w:lineRule="auto"/>
              <w:jc w:val="center"/>
              <w:rPr>
                <w:rFonts w:ascii="Calibri" w:hAnsi="Calibri"/>
                <w:noProof/>
                <w:sz w:val="20"/>
                <w:szCs w:val="20"/>
                <w:lang w:val="ro-RO" w:eastAsia="ro-RO"/>
              </w:rPr>
            </w:pPr>
          </w:p>
        </w:tc>
        <w:tc>
          <w:tcPr>
            <w:tcW w:w="3863" w:type="dxa"/>
          </w:tcPr>
          <w:p w14:paraId="5C206748" w14:textId="77777777" w:rsidR="000A69FD" w:rsidRPr="0012405E" w:rsidRDefault="000A69FD" w:rsidP="0012405E">
            <w:pPr>
              <w:ind w:left="-100"/>
              <w:jc w:val="both"/>
              <w:rPr>
                <w:rFonts w:asciiTheme="minorHAnsi" w:hAnsiTheme="minorHAnsi" w:cstheme="minorHAnsi"/>
                <w:noProof/>
                <w:sz w:val="22"/>
                <w:szCs w:val="22"/>
                <w:lang w:eastAsia="ro-RO"/>
              </w:rPr>
            </w:pPr>
            <w:r>
              <w:rPr>
                <w:rFonts w:asciiTheme="minorHAnsi" w:hAnsiTheme="minorHAnsi"/>
                <w:b/>
                <w:noProof/>
                <w:lang w:val="ro-RO" w:eastAsia="ro-RO"/>
              </w:rPr>
              <w:t xml:space="preserve">1.d </w:t>
            </w:r>
            <w:r w:rsidRPr="00B71F5C">
              <w:rPr>
                <w:rFonts w:asciiTheme="minorHAnsi" w:hAnsiTheme="minorHAnsi" w:cstheme="minorHAnsi"/>
                <w:b/>
                <w:noProof/>
                <w:lang w:eastAsia="ro-RO"/>
              </w:rPr>
              <w:t>Anexa C pentru solicitanții PFA, II sau IF</w:t>
            </w:r>
          </w:p>
        </w:tc>
        <w:tc>
          <w:tcPr>
            <w:tcW w:w="1239" w:type="dxa"/>
          </w:tcPr>
          <w:p w14:paraId="622728EB" w14:textId="77777777" w:rsidR="000A69FD" w:rsidRPr="005E10DA" w:rsidRDefault="00980C56"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tc>
        <w:tc>
          <w:tcPr>
            <w:tcW w:w="1165" w:type="dxa"/>
          </w:tcPr>
          <w:p w14:paraId="1359B191" w14:textId="77777777" w:rsidR="000A69FD" w:rsidRPr="005E10DA" w:rsidRDefault="00980C56"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tc>
        <w:tc>
          <w:tcPr>
            <w:tcW w:w="1247" w:type="dxa"/>
          </w:tcPr>
          <w:p w14:paraId="72FDB441" w14:textId="77777777" w:rsidR="000A69FD" w:rsidRPr="005E10DA" w:rsidRDefault="00980C56"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tc>
        <w:tc>
          <w:tcPr>
            <w:tcW w:w="1494" w:type="dxa"/>
          </w:tcPr>
          <w:p w14:paraId="09F924BE" w14:textId="77777777" w:rsidR="000A69FD" w:rsidRPr="005E10DA" w:rsidRDefault="00980C56"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tc>
      </w:tr>
      <w:tr w:rsidR="000A69FD" w:rsidRPr="005E10DA" w14:paraId="4530BCE7" w14:textId="77777777" w:rsidTr="00786D0E">
        <w:trPr>
          <w:trHeight w:val="615"/>
          <w:jc w:val="center"/>
        </w:trPr>
        <w:tc>
          <w:tcPr>
            <w:tcW w:w="622" w:type="dxa"/>
            <w:vMerge/>
          </w:tcPr>
          <w:p w14:paraId="35164873" w14:textId="77777777" w:rsidR="000A69FD" w:rsidRPr="005E10DA" w:rsidRDefault="000A69FD" w:rsidP="005D22FC">
            <w:pPr>
              <w:spacing w:line="276" w:lineRule="auto"/>
              <w:jc w:val="center"/>
              <w:rPr>
                <w:rFonts w:ascii="Calibri" w:hAnsi="Calibri"/>
                <w:noProof/>
                <w:sz w:val="20"/>
                <w:szCs w:val="20"/>
                <w:lang w:val="ro-RO" w:eastAsia="ro-RO"/>
              </w:rPr>
            </w:pPr>
          </w:p>
        </w:tc>
        <w:tc>
          <w:tcPr>
            <w:tcW w:w="3863" w:type="dxa"/>
          </w:tcPr>
          <w:p w14:paraId="32E6385F" w14:textId="77777777" w:rsidR="000A69FD" w:rsidRPr="000A69FD" w:rsidRDefault="000A69FD" w:rsidP="005D22FC">
            <w:pPr>
              <w:spacing w:line="276" w:lineRule="auto"/>
              <w:jc w:val="both"/>
              <w:rPr>
                <w:rFonts w:asciiTheme="minorHAnsi" w:hAnsiTheme="minorHAnsi"/>
                <w:b/>
                <w:noProof/>
                <w:lang w:val="ro-RO" w:eastAsia="ro-RO"/>
              </w:rPr>
            </w:pPr>
            <w:r w:rsidRPr="000A69FD">
              <w:rPr>
                <w:rFonts w:asciiTheme="minorHAnsi" w:hAnsiTheme="minorHAnsi"/>
                <w:b/>
                <w:noProof/>
                <w:lang w:val="ro-RO" w:eastAsia="ro-RO"/>
              </w:rPr>
              <w:t>1.e</w:t>
            </w:r>
            <w:r w:rsidR="002F4D13">
              <w:rPr>
                <w:rFonts w:asciiTheme="minorHAnsi" w:hAnsiTheme="minorHAnsi"/>
                <w:b/>
                <w:noProof/>
                <w:lang w:val="ro-RO" w:eastAsia="ro-RO"/>
              </w:rPr>
              <w:t xml:space="preserve"> </w:t>
            </w:r>
            <w:r w:rsidRPr="0012405E">
              <w:rPr>
                <w:rFonts w:asciiTheme="minorHAnsi" w:hAnsiTheme="minorHAnsi" w:cs="Calibri"/>
                <w:b/>
                <w:noProof/>
                <w:lang w:eastAsia="ro-RO"/>
              </w:rPr>
              <w:t>Anexa B pentru solicitanții persoane juridice</w:t>
            </w:r>
          </w:p>
        </w:tc>
        <w:tc>
          <w:tcPr>
            <w:tcW w:w="1239" w:type="dxa"/>
          </w:tcPr>
          <w:p w14:paraId="450D7120" w14:textId="77777777" w:rsidR="000A69FD" w:rsidRPr="005E10DA" w:rsidRDefault="00980C56"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tc>
        <w:tc>
          <w:tcPr>
            <w:tcW w:w="1165" w:type="dxa"/>
          </w:tcPr>
          <w:p w14:paraId="2FB99F95" w14:textId="77777777" w:rsidR="000A69FD" w:rsidRPr="005E10DA" w:rsidRDefault="00980C56"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tc>
        <w:tc>
          <w:tcPr>
            <w:tcW w:w="1247" w:type="dxa"/>
          </w:tcPr>
          <w:p w14:paraId="7F2BF17D" w14:textId="77777777" w:rsidR="000A69FD" w:rsidRPr="005E10DA" w:rsidRDefault="00980C56"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tc>
        <w:tc>
          <w:tcPr>
            <w:tcW w:w="1494" w:type="dxa"/>
          </w:tcPr>
          <w:p w14:paraId="53DC4ADC" w14:textId="77777777" w:rsidR="000A69FD" w:rsidRPr="005E10DA" w:rsidRDefault="00980C56"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tc>
      </w:tr>
      <w:tr w:rsidR="00AD1207" w:rsidRPr="005E10DA" w14:paraId="274B603F" w14:textId="77777777" w:rsidTr="00E45D84">
        <w:trPr>
          <w:trHeight w:val="2825"/>
          <w:jc w:val="center"/>
        </w:trPr>
        <w:tc>
          <w:tcPr>
            <w:tcW w:w="622" w:type="dxa"/>
            <w:tcBorders>
              <w:bottom w:val="single" w:sz="4" w:space="0" w:color="auto"/>
            </w:tcBorders>
          </w:tcPr>
          <w:p w14:paraId="79CBC1BB" w14:textId="77777777" w:rsidR="00AD1207" w:rsidRPr="005E10DA" w:rsidRDefault="002201CF" w:rsidP="005D22FC">
            <w:pPr>
              <w:spacing w:line="276" w:lineRule="auto"/>
              <w:jc w:val="center"/>
              <w:rPr>
                <w:rFonts w:ascii="Calibri" w:hAnsi="Calibri"/>
                <w:noProof/>
                <w:sz w:val="20"/>
                <w:szCs w:val="20"/>
                <w:lang w:val="ro-RO" w:eastAsia="ro-RO"/>
              </w:rPr>
            </w:pPr>
            <w:r w:rsidRPr="005E10DA">
              <w:rPr>
                <w:rFonts w:ascii="Calibri" w:hAnsi="Calibri"/>
                <w:noProof/>
                <w:sz w:val="20"/>
                <w:szCs w:val="20"/>
                <w:lang w:val="ro-RO" w:eastAsia="ro-RO"/>
              </w:rPr>
              <w:lastRenderedPageBreak/>
              <w:t>3</w:t>
            </w:r>
          </w:p>
          <w:p w14:paraId="18D41EA5" w14:textId="77777777" w:rsidR="00AD1207" w:rsidRPr="005E10DA" w:rsidRDefault="00AD1207" w:rsidP="005D22FC">
            <w:pPr>
              <w:jc w:val="center"/>
              <w:rPr>
                <w:rFonts w:ascii="Calibri" w:hAnsi="Calibri"/>
                <w:noProof/>
                <w:sz w:val="20"/>
                <w:szCs w:val="20"/>
                <w:lang w:val="ro-RO" w:eastAsia="ro-RO"/>
              </w:rPr>
            </w:pPr>
          </w:p>
        </w:tc>
        <w:tc>
          <w:tcPr>
            <w:tcW w:w="3863" w:type="dxa"/>
            <w:tcBorders>
              <w:bottom w:val="single" w:sz="4" w:space="0" w:color="auto"/>
            </w:tcBorders>
          </w:tcPr>
          <w:p w14:paraId="1CA84F39" w14:textId="77777777" w:rsidR="00AD1207" w:rsidRPr="00FD2F65" w:rsidRDefault="00673C0B" w:rsidP="005D22FC">
            <w:pPr>
              <w:tabs>
                <w:tab w:val="left" w:pos="720"/>
                <w:tab w:val="center" w:pos="4536"/>
                <w:tab w:val="right" w:pos="9072"/>
              </w:tabs>
              <w:spacing w:line="276" w:lineRule="auto"/>
              <w:jc w:val="both"/>
              <w:rPr>
                <w:rFonts w:asciiTheme="minorHAnsi" w:hAnsiTheme="minorHAnsi"/>
                <w:noProof/>
                <w:lang w:val="ro-RO" w:eastAsia="ro-RO"/>
              </w:rPr>
            </w:pPr>
            <w:r w:rsidRPr="00FD2F65">
              <w:rPr>
                <w:rFonts w:asciiTheme="minorHAnsi" w:hAnsiTheme="minorHAnsi"/>
                <w:b/>
                <w:noProof/>
                <w:lang w:val="ro-RO" w:eastAsia="ro-RO"/>
              </w:rPr>
              <w:t>2.</w:t>
            </w:r>
            <w:r w:rsidR="00AD1207" w:rsidRPr="00FD2F65">
              <w:rPr>
                <w:rFonts w:asciiTheme="minorHAnsi" w:hAnsiTheme="minorHAnsi"/>
                <w:b/>
                <w:noProof/>
                <w:lang w:val="ro-RO" w:eastAsia="ro-RO"/>
              </w:rPr>
              <w:t xml:space="preserve">Situaţiile financiare </w:t>
            </w:r>
            <w:r w:rsidR="00FD2223">
              <w:rPr>
                <w:rFonts w:asciiTheme="minorHAnsi" w:hAnsiTheme="minorHAnsi"/>
                <w:b/>
                <w:noProof/>
                <w:lang w:val="ro-RO" w:eastAsia="ro-RO"/>
              </w:rPr>
              <w:t>anuale</w:t>
            </w:r>
            <w:r w:rsidR="00AD1207" w:rsidRPr="00FD2F65">
              <w:rPr>
                <w:rFonts w:asciiTheme="minorHAnsi" w:hAnsiTheme="minorHAnsi"/>
                <w:b/>
                <w:noProof/>
                <w:lang w:val="ro-RO" w:eastAsia="ro-RO"/>
              </w:rPr>
              <w:t xml:space="preserve">(bilant </w:t>
            </w:r>
            <w:r w:rsidR="00AD1207" w:rsidRPr="00FD2F65">
              <w:rPr>
                <w:rFonts w:asciiTheme="minorHAnsi" w:hAnsiTheme="minorHAnsi"/>
                <w:noProof/>
                <w:lang w:val="ro-RO" w:eastAsia="ro-RO"/>
              </w:rPr>
              <w:t>–formularul 10</w:t>
            </w:r>
            <w:r w:rsidR="00AD1207" w:rsidRPr="00FD2F65">
              <w:rPr>
                <w:rFonts w:asciiTheme="minorHAnsi" w:hAnsiTheme="minorHAnsi"/>
                <w:b/>
                <w:noProof/>
                <w:lang w:val="ro-RO" w:eastAsia="ro-RO"/>
              </w:rPr>
              <w:t xml:space="preserve">, cont de profit și </w:t>
            </w:r>
            <w:r w:rsidR="00AD1207" w:rsidRPr="00FD2F65">
              <w:rPr>
                <w:rFonts w:asciiTheme="minorHAnsi" w:hAnsiTheme="minorHAnsi"/>
                <w:noProof/>
                <w:lang w:val="ro-RO" w:eastAsia="ro-RO"/>
              </w:rPr>
              <w:t>pierderi – formularul 20</w:t>
            </w:r>
            <w:r w:rsidR="00AD1207" w:rsidRPr="00FD2F65">
              <w:rPr>
                <w:rFonts w:asciiTheme="minorHAnsi" w:hAnsiTheme="minorHAnsi"/>
                <w:b/>
                <w:noProof/>
                <w:lang w:val="ro-RO" w:eastAsia="ro-RO"/>
              </w:rPr>
              <w:t xml:space="preserve">, formularele 30 și 40) </w:t>
            </w:r>
            <w:r w:rsidR="00AD1207" w:rsidRPr="00FD2F65">
              <w:rPr>
                <w:rFonts w:asciiTheme="minorHAnsi" w:hAnsiTheme="minorHAnsi"/>
                <w:noProof/>
                <w:lang w:val="ro-RO" w:eastAsia="ro-RO"/>
              </w:rPr>
              <w:t xml:space="preserve">precedente anului depunerii proiectului inregistrate la Administratia Financiară. În cazul în care solicitantul este înfiinţat cu cel puţin trei ani financiari înainte de anul depunerii cererii de finanţare </w:t>
            </w:r>
            <w:r w:rsidR="003B153D">
              <w:rPr>
                <w:rFonts w:asciiTheme="minorHAnsi" w:hAnsiTheme="minorHAnsi"/>
                <w:noProof/>
                <w:lang w:val="ro-RO" w:eastAsia="ro-RO"/>
              </w:rPr>
              <w:t xml:space="preserve">verifică </w:t>
            </w:r>
            <w:r w:rsidR="00AD1207" w:rsidRPr="00FD2F65">
              <w:rPr>
                <w:rFonts w:asciiTheme="minorHAnsi" w:hAnsiTheme="minorHAnsi"/>
                <w:noProof/>
                <w:lang w:val="ro-RO" w:eastAsia="ro-RO"/>
              </w:rPr>
              <w:t>ultim</w:t>
            </w:r>
            <w:r w:rsidR="00DD207C" w:rsidRPr="00FD2F65">
              <w:rPr>
                <w:rFonts w:asciiTheme="minorHAnsi" w:hAnsiTheme="minorHAnsi"/>
                <w:noProof/>
                <w:lang w:val="ro-RO" w:eastAsia="ro-RO"/>
              </w:rPr>
              <w:t>e</w:t>
            </w:r>
            <w:r w:rsidR="00AD1207" w:rsidRPr="00FD2F65">
              <w:rPr>
                <w:rFonts w:asciiTheme="minorHAnsi" w:hAnsiTheme="minorHAnsi"/>
                <w:noProof/>
                <w:lang w:val="ro-RO" w:eastAsia="ro-RO"/>
              </w:rPr>
              <w:t>le trei situaţii financiare</w:t>
            </w:r>
            <w:r w:rsidR="00C516CB">
              <w:rPr>
                <w:rFonts w:asciiTheme="minorHAnsi" w:hAnsiTheme="minorHAnsi"/>
                <w:noProof/>
                <w:lang w:val="ro-RO" w:eastAsia="ro-RO"/>
              </w:rPr>
              <w:t xml:space="preserve"> anuale</w:t>
            </w:r>
            <w:r w:rsidR="00AD1207" w:rsidRPr="00FD2F65">
              <w:rPr>
                <w:rFonts w:asciiTheme="minorHAnsi" w:hAnsiTheme="minorHAnsi"/>
                <w:noProof/>
                <w:lang w:val="ro-RO" w:eastAsia="ro-RO"/>
              </w:rPr>
              <w:t>.</w:t>
            </w:r>
          </w:p>
          <w:p w14:paraId="7FF408C8" w14:textId="77777777" w:rsidR="00284917" w:rsidRPr="00FD2F65" w:rsidRDefault="00284917" w:rsidP="005D22FC">
            <w:pPr>
              <w:tabs>
                <w:tab w:val="left" w:pos="720"/>
                <w:tab w:val="center" w:pos="4536"/>
                <w:tab w:val="right" w:pos="9072"/>
              </w:tabs>
              <w:spacing w:line="276" w:lineRule="auto"/>
              <w:jc w:val="both"/>
              <w:rPr>
                <w:rFonts w:asciiTheme="minorHAnsi" w:hAnsiTheme="minorHAnsi"/>
                <w:noProof/>
                <w:lang w:val="ro-RO" w:eastAsia="ro-RO"/>
              </w:rPr>
            </w:pPr>
            <w:r w:rsidRPr="00FD2F65">
              <w:rPr>
                <w:rFonts w:asciiTheme="minorHAnsi" w:hAnsiTheme="minorHAnsi"/>
                <w:noProof/>
                <w:lang w:val="ro-RO" w:eastAsia="ro-RO"/>
              </w:rPr>
              <w:t>Sau</w:t>
            </w:r>
          </w:p>
          <w:p w14:paraId="5001E102" w14:textId="77777777" w:rsidR="00284917" w:rsidRPr="00FD2F65" w:rsidRDefault="00284917" w:rsidP="005D22FC">
            <w:pPr>
              <w:spacing w:line="276" w:lineRule="auto"/>
              <w:jc w:val="both"/>
              <w:rPr>
                <w:rFonts w:asciiTheme="minorHAnsi" w:hAnsiTheme="minorHAnsi"/>
                <w:noProof/>
                <w:lang w:val="ro-RO" w:eastAsia="ro-RO"/>
              </w:rPr>
            </w:pPr>
            <w:r w:rsidRPr="00FD2F65">
              <w:rPr>
                <w:rFonts w:asciiTheme="minorHAnsi" w:hAnsiTheme="minorHAnsi"/>
                <w:b/>
                <w:noProof/>
                <w:lang w:val="ro-RO" w:eastAsia="ro-RO"/>
              </w:rPr>
              <w:t xml:space="preserve">Declarația de inactivitate </w:t>
            </w:r>
            <w:r w:rsidRPr="00FD2F65">
              <w:rPr>
                <w:rFonts w:asciiTheme="minorHAnsi" w:hAnsiTheme="minorHAnsi"/>
                <w:noProof/>
                <w:lang w:val="ro-RO" w:eastAsia="ro-RO"/>
              </w:rPr>
              <w:t>înregistrată la Administrația Financiară,</w:t>
            </w:r>
            <w:r w:rsidR="00DD207C" w:rsidRPr="00FD2F65">
              <w:rPr>
                <w:rFonts w:asciiTheme="minorHAnsi" w:hAnsiTheme="minorHAnsi"/>
                <w:noProof/>
                <w:lang w:val="ro-RO" w:eastAsia="ro-RO"/>
              </w:rPr>
              <w:t xml:space="preserve"> </w:t>
            </w:r>
            <w:r w:rsidRPr="00FD2F65">
              <w:rPr>
                <w:rFonts w:asciiTheme="minorHAnsi" w:hAnsiTheme="minorHAnsi"/>
                <w:noProof/>
                <w:lang w:val="ro-RO" w:eastAsia="ro-RO"/>
              </w:rPr>
              <w:t>în cazul solicitanților care nu au desfășurat activitate anterior depunerii proiectului</w:t>
            </w:r>
          </w:p>
          <w:p w14:paraId="7321E968" w14:textId="77777777" w:rsidR="00284917" w:rsidRPr="00FD2F65" w:rsidRDefault="00284917" w:rsidP="005D22FC">
            <w:pPr>
              <w:tabs>
                <w:tab w:val="left" w:pos="720"/>
                <w:tab w:val="center" w:pos="4536"/>
                <w:tab w:val="right" w:pos="9072"/>
              </w:tabs>
              <w:spacing w:line="276" w:lineRule="auto"/>
              <w:jc w:val="both"/>
              <w:rPr>
                <w:rFonts w:asciiTheme="minorHAnsi" w:hAnsiTheme="minorHAnsi"/>
                <w:noProof/>
                <w:lang w:val="ro-RO" w:eastAsia="ro-RO"/>
              </w:rPr>
            </w:pPr>
          </w:p>
          <w:p w14:paraId="77043942" w14:textId="77777777" w:rsidR="00AD1207" w:rsidRPr="00FD2F65" w:rsidRDefault="00AD1207" w:rsidP="005D22FC">
            <w:pPr>
              <w:tabs>
                <w:tab w:val="left" w:pos="720"/>
                <w:tab w:val="center" w:pos="4536"/>
                <w:tab w:val="right" w:pos="9072"/>
              </w:tabs>
              <w:spacing w:line="276" w:lineRule="auto"/>
              <w:jc w:val="both"/>
              <w:rPr>
                <w:rFonts w:asciiTheme="minorHAnsi" w:hAnsiTheme="minorHAnsi"/>
                <w:b/>
                <w:noProof/>
                <w:lang w:val="ro-RO" w:eastAsia="ro-RO"/>
              </w:rPr>
            </w:pPr>
            <w:r w:rsidRPr="00FD2F65">
              <w:rPr>
                <w:rFonts w:asciiTheme="minorHAnsi" w:hAnsiTheme="minorHAnsi"/>
                <w:i/>
                <w:noProof/>
                <w:lang w:val="ro-RO" w:eastAsia="ro-RO"/>
              </w:rPr>
              <w:t>Pentru persoane fizice autorizate,</w:t>
            </w:r>
            <w:r w:rsidR="00142FCF" w:rsidRPr="00FD2F65">
              <w:rPr>
                <w:rFonts w:asciiTheme="minorHAnsi" w:hAnsiTheme="minorHAnsi"/>
                <w:i/>
                <w:noProof/>
                <w:lang w:val="ro-RO" w:eastAsia="ro-RO"/>
              </w:rPr>
              <w:t xml:space="preserve"> </w:t>
            </w:r>
            <w:r w:rsidRPr="00FD2F65">
              <w:rPr>
                <w:rFonts w:asciiTheme="minorHAnsi" w:hAnsiTheme="minorHAnsi"/>
                <w:i/>
                <w:noProof/>
                <w:lang w:val="ro-RO" w:eastAsia="ro-RO"/>
              </w:rPr>
              <w:t>întreprinderi individuale și  intreprinderi familiale:</w:t>
            </w:r>
          </w:p>
          <w:p w14:paraId="78158A31" w14:textId="77777777" w:rsidR="00284917" w:rsidRPr="00FD2F65" w:rsidRDefault="00AD1207" w:rsidP="005D22FC">
            <w:pPr>
              <w:spacing w:line="276" w:lineRule="auto"/>
              <w:jc w:val="both"/>
              <w:rPr>
                <w:rFonts w:asciiTheme="minorHAnsi" w:hAnsiTheme="minorHAnsi"/>
                <w:noProof/>
                <w:lang w:val="ro-RO" w:eastAsia="ro-RO"/>
              </w:rPr>
            </w:pPr>
            <w:r w:rsidRPr="00FD2F65">
              <w:rPr>
                <w:rFonts w:asciiTheme="minorHAnsi" w:hAnsiTheme="minorHAnsi"/>
                <w:b/>
                <w:noProof/>
                <w:lang w:val="ro-RO" w:eastAsia="ro-RO"/>
              </w:rPr>
              <w:t xml:space="preserve">Declarație </w:t>
            </w:r>
            <w:r w:rsidRPr="00FD2F65">
              <w:rPr>
                <w:rFonts w:asciiTheme="minorHAnsi" w:hAnsiTheme="minorHAnsi"/>
                <w:noProof/>
                <w:lang w:val="ro-RO" w:eastAsia="ro-RO"/>
              </w:rPr>
              <w:t xml:space="preserve">privind veniturile realizate în anul precedent depunerii proiectului inregistrata la Administratia Financiara </w:t>
            </w:r>
          </w:p>
          <w:p w14:paraId="6D636552" w14:textId="77777777" w:rsidR="00AD1207" w:rsidRPr="00FD2F65" w:rsidRDefault="00AD1207" w:rsidP="005D22FC">
            <w:pPr>
              <w:spacing w:line="276" w:lineRule="auto"/>
              <w:jc w:val="both"/>
              <w:rPr>
                <w:rFonts w:asciiTheme="minorHAnsi" w:hAnsiTheme="minorHAnsi"/>
                <w:b/>
                <w:noProof/>
                <w:lang w:val="ro-RO" w:eastAsia="ro-RO"/>
              </w:rPr>
            </w:pPr>
            <w:r w:rsidRPr="00FD2F65">
              <w:rPr>
                <w:rFonts w:asciiTheme="minorHAnsi" w:hAnsiTheme="minorHAnsi"/>
                <w:i/>
                <w:noProof/>
                <w:lang w:val="ro-RO" w:eastAsia="ro-RO" w:bidi="ar-BH"/>
              </w:rPr>
              <w:t>Pentru anii calamitați solicitantul va prezenta documente (ex.: Proces verbal de constatare și evaluare a pagubelor) emise de organismele abilitate (de ex.: Comitetul local pentru situatii de urgenta)</w:t>
            </w:r>
          </w:p>
        </w:tc>
        <w:tc>
          <w:tcPr>
            <w:tcW w:w="1239" w:type="dxa"/>
            <w:tcBorders>
              <w:bottom w:val="single" w:sz="4" w:space="0" w:color="auto"/>
            </w:tcBorders>
          </w:tcPr>
          <w:p w14:paraId="1932EDCF" w14:textId="77777777" w:rsidR="00AD1207" w:rsidRPr="005E10DA" w:rsidRDefault="00AD1207" w:rsidP="005D22FC">
            <w:pPr>
              <w:jc w:val="center"/>
              <w:rPr>
                <w:rFonts w:ascii="Calibri" w:hAnsi="Calibri"/>
                <w:sz w:val="20"/>
                <w:szCs w:val="20"/>
                <w:lang w:val="ro-RO" w:eastAsia="ro-RO"/>
              </w:rPr>
            </w:pPr>
            <w:r w:rsidRPr="005E10DA">
              <w:rPr>
                <w:rFonts w:ascii="Calibri" w:hAnsi="Calibri"/>
                <w:b/>
                <w:noProof/>
                <w:sz w:val="20"/>
                <w:szCs w:val="20"/>
                <w:lang w:val="ro-RO" w:eastAsia="ro-RO"/>
              </w:rPr>
              <w:sym w:font="Wingdings" w:char="F06F"/>
            </w:r>
          </w:p>
          <w:p w14:paraId="51D9CAC8" w14:textId="77777777" w:rsidR="00AD1207" w:rsidRPr="005E10DA" w:rsidRDefault="00AD1207" w:rsidP="005D22FC">
            <w:pPr>
              <w:jc w:val="center"/>
              <w:rPr>
                <w:rFonts w:ascii="Calibri" w:hAnsi="Calibri"/>
                <w:sz w:val="20"/>
                <w:szCs w:val="20"/>
                <w:lang w:val="ro-RO" w:eastAsia="ro-RO"/>
              </w:rPr>
            </w:pPr>
          </w:p>
          <w:p w14:paraId="2B45376B" w14:textId="77777777" w:rsidR="00AD1207" w:rsidRPr="005E10DA" w:rsidRDefault="00AD1207" w:rsidP="005D22FC">
            <w:pPr>
              <w:jc w:val="center"/>
              <w:rPr>
                <w:rFonts w:ascii="Calibri" w:hAnsi="Calibri"/>
                <w:sz w:val="20"/>
                <w:szCs w:val="20"/>
                <w:lang w:val="ro-RO" w:eastAsia="ro-RO"/>
              </w:rPr>
            </w:pPr>
          </w:p>
          <w:p w14:paraId="196BD8C4" w14:textId="77777777" w:rsidR="00AD1207" w:rsidRPr="005E10DA" w:rsidRDefault="00AD1207" w:rsidP="005D22FC">
            <w:pPr>
              <w:jc w:val="center"/>
              <w:rPr>
                <w:rFonts w:ascii="Calibri" w:hAnsi="Calibri"/>
                <w:sz w:val="20"/>
                <w:szCs w:val="20"/>
                <w:lang w:val="ro-RO" w:eastAsia="ro-RO"/>
              </w:rPr>
            </w:pPr>
          </w:p>
          <w:p w14:paraId="5967A953" w14:textId="77777777" w:rsidR="00AD1207" w:rsidRPr="005E10DA" w:rsidRDefault="00AD1207" w:rsidP="005D22FC">
            <w:pPr>
              <w:jc w:val="center"/>
              <w:rPr>
                <w:rFonts w:ascii="Calibri" w:hAnsi="Calibri"/>
                <w:sz w:val="20"/>
                <w:szCs w:val="20"/>
                <w:lang w:val="ro-RO" w:eastAsia="ro-RO"/>
              </w:rPr>
            </w:pPr>
          </w:p>
          <w:p w14:paraId="78D7B1FC" w14:textId="77777777" w:rsidR="00AD1207" w:rsidRPr="005E10DA" w:rsidRDefault="00AD1207" w:rsidP="005D22FC">
            <w:pPr>
              <w:jc w:val="center"/>
              <w:rPr>
                <w:rFonts w:ascii="Calibri" w:hAnsi="Calibri"/>
                <w:sz w:val="20"/>
                <w:szCs w:val="20"/>
                <w:lang w:val="ro-RO" w:eastAsia="ro-RO"/>
              </w:rPr>
            </w:pPr>
          </w:p>
          <w:p w14:paraId="05D412C7" w14:textId="77777777" w:rsidR="00AD1207" w:rsidRPr="005E10DA" w:rsidRDefault="00AD1207" w:rsidP="005D22FC">
            <w:pPr>
              <w:jc w:val="center"/>
              <w:rPr>
                <w:rFonts w:ascii="Calibri" w:hAnsi="Calibri"/>
                <w:sz w:val="20"/>
                <w:szCs w:val="20"/>
                <w:lang w:val="ro-RO" w:eastAsia="ro-RO"/>
              </w:rPr>
            </w:pPr>
          </w:p>
          <w:p w14:paraId="33E10415" w14:textId="77777777" w:rsidR="00AD1207" w:rsidRDefault="00AD1207" w:rsidP="005D22FC">
            <w:pPr>
              <w:jc w:val="center"/>
              <w:rPr>
                <w:rFonts w:ascii="Calibri" w:hAnsi="Calibri"/>
                <w:sz w:val="20"/>
                <w:szCs w:val="20"/>
                <w:lang w:val="ro-RO" w:eastAsia="ro-RO"/>
              </w:rPr>
            </w:pPr>
          </w:p>
          <w:p w14:paraId="5A665E69" w14:textId="77777777" w:rsidR="00FD2F65" w:rsidRDefault="00FD2F65" w:rsidP="005D22FC">
            <w:pPr>
              <w:jc w:val="center"/>
              <w:rPr>
                <w:rFonts w:ascii="Calibri" w:hAnsi="Calibri"/>
                <w:sz w:val="20"/>
                <w:szCs w:val="20"/>
                <w:lang w:val="ro-RO" w:eastAsia="ro-RO"/>
              </w:rPr>
            </w:pPr>
          </w:p>
          <w:p w14:paraId="2440D89C" w14:textId="77777777" w:rsidR="00FD2F65" w:rsidRDefault="00FD2F65" w:rsidP="005D22FC">
            <w:pPr>
              <w:jc w:val="center"/>
              <w:rPr>
                <w:rFonts w:ascii="Calibri" w:hAnsi="Calibri"/>
                <w:sz w:val="20"/>
                <w:szCs w:val="20"/>
                <w:lang w:val="ro-RO" w:eastAsia="ro-RO"/>
              </w:rPr>
            </w:pPr>
          </w:p>
          <w:p w14:paraId="66C292D0" w14:textId="77777777" w:rsidR="00FD2F65" w:rsidRDefault="00FD2F65" w:rsidP="005D22FC">
            <w:pPr>
              <w:jc w:val="center"/>
              <w:rPr>
                <w:rFonts w:ascii="Calibri" w:hAnsi="Calibri"/>
                <w:sz w:val="20"/>
                <w:szCs w:val="20"/>
                <w:lang w:val="ro-RO" w:eastAsia="ro-RO"/>
              </w:rPr>
            </w:pPr>
          </w:p>
          <w:p w14:paraId="518733F7" w14:textId="77777777" w:rsidR="00FD2F65" w:rsidRDefault="00FD2F65" w:rsidP="005D22FC">
            <w:pPr>
              <w:jc w:val="center"/>
              <w:rPr>
                <w:rFonts w:ascii="Calibri" w:hAnsi="Calibri"/>
                <w:sz w:val="20"/>
                <w:szCs w:val="20"/>
                <w:lang w:val="ro-RO" w:eastAsia="ro-RO"/>
              </w:rPr>
            </w:pPr>
          </w:p>
          <w:p w14:paraId="4AE174FA" w14:textId="77777777" w:rsidR="00FD2F65" w:rsidRDefault="00FD2F65" w:rsidP="005D22FC">
            <w:pPr>
              <w:jc w:val="center"/>
              <w:rPr>
                <w:rFonts w:ascii="Calibri" w:hAnsi="Calibri"/>
                <w:sz w:val="20"/>
                <w:szCs w:val="20"/>
                <w:lang w:val="ro-RO" w:eastAsia="ro-RO"/>
              </w:rPr>
            </w:pPr>
          </w:p>
          <w:p w14:paraId="46518A63" w14:textId="77777777" w:rsidR="00FD2F65" w:rsidRDefault="00FD2F65" w:rsidP="005D22FC">
            <w:pPr>
              <w:jc w:val="center"/>
              <w:rPr>
                <w:rFonts w:ascii="Calibri" w:hAnsi="Calibri"/>
                <w:sz w:val="20"/>
                <w:szCs w:val="20"/>
                <w:lang w:val="ro-RO" w:eastAsia="ro-RO"/>
              </w:rPr>
            </w:pPr>
          </w:p>
          <w:p w14:paraId="4136E390" w14:textId="77777777" w:rsidR="00FD2F65" w:rsidRDefault="00FD2F65" w:rsidP="005D22FC">
            <w:pPr>
              <w:jc w:val="center"/>
              <w:rPr>
                <w:rFonts w:ascii="Calibri" w:hAnsi="Calibri"/>
                <w:sz w:val="20"/>
                <w:szCs w:val="20"/>
                <w:lang w:val="ro-RO" w:eastAsia="ro-RO"/>
              </w:rPr>
            </w:pPr>
          </w:p>
          <w:p w14:paraId="71C4DEDB" w14:textId="77777777" w:rsidR="00E45D84" w:rsidRDefault="00E45D84" w:rsidP="005D22FC">
            <w:pPr>
              <w:jc w:val="center"/>
              <w:rPr>
                <w:rFonts w:ascii="Calibri" w:hAnsi="Calibri"/>
                <w:sz w:val="20"/>
                <w:szCs w:val="20"/>
                <w:lang w:val="ro-RO" w:eastAsia="ro-RO"/>
              </w:rPr>
            </w:pPr>
          </w:p>
          <w:p w14:paraId="28A665B4" w14:textId="77777777" w:rsidR="00E45D84" w:rsidRDefault="00E45D84" w:rsidP="005D22FC">
            <w:pPr>
              <w:jc w:val="center"/>
              <w:rPr>
                <w:rFonts w:ascii="Calibri" w:hAnsi="Calibri"/>
                <w:sz w:val="20"/>
                <w:szCs w:val="20"/>
                <w:lang w:val="ro-RO" w:eastAsia="ro-RO"/>
              </w:rPr>
            </w:pPr>
          </w:p>
          <w:p w14:paraId="129884D5" w14:textId="77777777" w:rsidR="00FD2F65" w:rsidRPr="005E10DA" w:rsidRDefault="00FD2F65" w:rsidP="005D22FC">
            <w:pPr>
              <w:jc w:val="center"/>
              <w:rPr>
                <w:rFonts w:ascii="Calibri" w:hAnsi="Calibri"/>
                <w:sz w:val="20"/>
                <w:szCs w:val="20"/>
                <w:lang w:val="ro-RO" w:eastAsia="ro-RO"/>
              </w:rPr>
            </w:pPr>
          </w:p>
          <w:p w14:paraId="002C9C13" w14:textId="77777777" w:rsidR="00AD1207" w:rsidRPr="005E10DA" w:rsidRDefault="00AD1207" w:rsidP="005D22FC">
            <w:pPr>
              <w:jc w:val="center"/>
              <w:rPr>
                <w:rFonts w:ascii="Calibri" w:hAnsi="Calibri"/>
                <w:sz w:val="20"/>
                <w:szCs w:val="20"/>
                <w:lang w:val="ro-RO" w:eastAsia="ro-RO"/>
              </w:rPr>
            </w:pPr>
            <w:r w:rsidRPr="005E10DA">
              <w:rPr>
                <w:rFonts w:ascii="Calibri" w:hAnsi="Calibri"/>
                <w:b/>
                <w:noProof/>
                <w:sz w:val="20"/>
                <w:szCs w:val="20"/>
                <w:lang w:val="ro-RO" w:eastAsia="ro-RO"/>
              </w:rPr>
              <w:sym w:font="Wingdings" w:char="F06F"/>
            </w:r>
          </w:p>
          <w:p w14:paraId="4A6C3D53" w14:textId="77777777" w:rsidR="00AD1207" w:rsidRPr="005E10DA" w:rsidRDefault="00AD1207" w:rsidP="005D22FC">
            <w:pPr>
              <w:jc w:val="center"/>
              <w:rPr>
                <w:rFonts w:ascii="Calibri" w:hAnsi="Calibri"/>
                <w:sz w:val="20"/>
                <w:szCs w:val="20"/>
                <w:lang w:val="ro-RO" w:eastAsia="ro-RO"/>
              </w:rPr>
            </w:pPr>
          </w:p>
          <w:p w14:paraId="35796A61" w14:textId="77777777" w:rsidR="00AD1207" w:rsidRPr="005E10DA" w:rsidRDefault="00AD1207" w:rsidP="005D22FC">
            <w:pPr>
              <w:jc w:val="center"/>
              <w:rPr>
                <w:rFonts w:ascii="Calibri" w:hAnsi="Calibri"/>
                <w:sz w:val="20"/>
                <w:szCs w:val="20"/>
                <w:lang w:val="ro-RO" w:eastAsia="ro-RO"/>
              </w:rPr>
            </w:pPr>
          </w:p>
          <w:p w14:paraId="0DF2C935" w14:textId="77777777" w:rsidR="00AD1207" w:rsidRPr="005E10DA" w:rsidRDefault="00AD1207" w:rsidP="005D22FC">
            <w:pPr>
              <w:jc w:val="center"/>
              <w:rPr>
                <w:rFonts w:ascii="Calibri" w:hAnsi="Calibri"/>
                <w:sz w:val="20"/>
                <w:szCs w:val="20"/>
                <w:lang w:val="ro-RO" w:eastAsia="ro-RO"/>
              </w:rPr>
            </w:pPr>
          </w:p>
          <w:p w14:paraId="361DB20C" w14:textId="77777777" w:rsidR="004927BC" w:rsidRPr="005E10DA" w:rsidRDefault="004927BC" w:rsidP="005D22FC">
            <w:pPr>
              <w:jc w:val="center"/>
              <w:rPr>
                <w:rFonts w:ascii="Calibri" w:hAnsi="Calibri"/>
                <w:sz w:val="20"/>
                <w:szCs w:val="20"/>
                <w:lang w:val="ro-RO" w:eastAsia="ro-RO"/>
              </w:rPr>
            </w:pPr>
          </w:p>
          <w:p w14:paraId="2C444E40" w14:textId="77777777" w:rsidR="004927BC" w:rsidRPr="005E10DA" w:rsidRDefault="004927BC" w:rsidP="005D22FC">
            <w:pPr>
              <w:jc w:val="center"/>
              <w:rPr>
                <w:rFonts w:ascii="Calibri" w:hAnsi="Calibri"/>
                <w:sz w:val="20"/>
                <w:szCs w:val="20"/>
                <w:lang w:val="ro-RO" w:eastAsia="ro-RO"/>
              </w:rPr>
            </w:pPr>
          </w:p>
          <w:p w14:paraId="537AC990" w14:textId="77777777" w:rsidR="00AD1207" w:rsidRPr="005E10DA" w:rsidRDefault="00AD1207" w:rsidP="005D22FC">
            <w:pPr>
              <w:jc w:val="center"/>
              <w:rPr>
                <w:rFonts w:ascii="Calibri" w:hAnsi="Calibri"/>
                <w:sz w:val="20"/>
                <w:szCs w:val="20"/>
                <w:lang w:val="ro-RO" w:eastAsia="ro-RO"/>
              </w:rPr>
            </w:pPr>
          </w:p>
          <w:p w14:paraId="28936AC3" w14:textId="77777777" w:rsidR="00AD1207" w:rsidRPr="005E10DA" w:rsidRDefault="00AD1207" w:rsidP="005D22FC">
            <w:pPr>
              <w:jc w:val="center"/>
              <w:rPr>
                <w:rFonts w:ascii="Calibri" w:hAnsi="Calibri"/>
                <w:sz w:val="20"/>
                <w:szCs w:val="20"/>
                <w:lang w:val="ro-RO" w:eastAsia="ro-RO"/>
              </w:rPr>
            </w:pPr>
            <w:r w:rsidRPr="005E10DA">
              <w:rPr>
                <w:rFonts w:ascii="Calibri" w:hAnsi="Calibri"/>
                <w:b/>
                <w:noProof/>
                <w:sz w:val="20"/>
                <w:szCs w:val="20"/>
                <w:lang w:val="ro-RO" w:eastAsia="ro-RO"/>
              </w:rPr>
              <w:sym w:font="Wingdings" w:char="F06F"/>
            </w:r>
          </w:p>
          <w:p w14:paraId="3A737F53" w14:textId="77777777" w:rsidR="00AD1207" w:rsidRPr="005E10DA" w:rsidRDefault="00AD1207" w:rsidP="005D22FC">
            <w:pPr>
              <w:jc w:val="center"/>
              <w:rPr>
                <w:rFonts w:ascii="Calibri" w:hAnsi="Calibri"/>
                <w:sz w:val="20"/>
                <w:szCs w:val="20"/>
                <w:lang w:val="ro-RO" w:eastAsia="ro-RO"/>
              </w:rPr>
            </w:pPr>
          </w:p>
          <w:p w14:paraId="7BE86DBD" w14:textId="77777777" w:rsidR="00AD1207" w:rsidRPr="005E10DA" w:rsidRDefault="00AD1207" w:rsidP="005D22FC">
            <w:pPr>
              <w:jc w:val="center"/>
              <w:rPr>
                <w:rFonts w:ascii="Calibri" w:hAnsi="Calibri"/>
                <w:sz w:val="20"/>
                <w:szCs w:val="20"/>
                <w:lang w:val="ro-RO" w:eastAsia="ro-RO"/>
              </w:rPr>
            </w:pPr>
          </w:p>
          <w:p w14:paraId="1EC6DCA8" w14:textId="77777777" w:rsidR="004927BC" w:rsidRPr="005E10DA" w:rsidRDefault="004927BC" w:rsidP="005D22FC">
            <w:pPr>
              <w:jc w:val="center"/>
              <w:rPr>
                <w:rFonts w:ascii="Calibri" w:hAnsi="Calibri"/>
                <w:sz w:val="20"/>
                <w:szCs w:val="20"/>
                <w:lang w:val="ro-RO" w:eastAsia="ro-RO"/>
              </w:rPr>
            </w:pPr>
          </w:p>
          <w:p w14:paraId="4E0BC936" w14:textId="77777777" w:rsidR="004927BC" w:rsidRPr="005E10DA" w:rsidRDefault="004927BC" w:rsidP="005D22FC">
            <w:pPr>
              <w:jc w:val="center"/>
              <w:rPr>
                <w:rFonts w:ascii="Calibri" w:hAnsi="Calibri"/>
                <w:sz w:val="20"/>
                <w:szCs w:val="20"/>
                <w:lang w:val="ro-RO" w:eastAsia="ro-RO"/>
              </w:rPr>
            </w:pPr>
          </w:p>
          <w:p w14:paraId="3532EE97" w14:textId="77777777" w:rsidR="004927BC" w:rsidRDefault="004927BC" w:rsidP="005D22FC">
            <w:pPr>
              <w:jc w:val="center"/>
              <w:rPr>
                <w:rFonts w:ascii="Calibri" w:hAnsi="Calibri"/>
                <w:sz w:val="20"/>
                <w:szCs w:val="20"/>
                <w:lang w:val="ro-RO" w:eastAsia="ro-RO"/>
              </w:rPr>
            </w:pPr>
          </w:p>
          <w:p w14:paraId="7DF7E5C0" w14:textId="77777777" w:rsidR="00FD2F65" w:rsidRDefault="00FD2F65" w:rsidP="005D22FC">
            <w:pPr>
              <w:jc w:val="center"/>
              <w:rPr>
                <w:rFonts w:ascii="Calibri" w:hAnsi="Calibri"/>
                <w:sz w:val="20"/>
                <w:szCs w:val="20"/>
                <w:lang w:val="ro-RO" w:eastAsia="ro-RO"/>
              </w:rPr>
            </w:pPr>
          </w:p>
          <w:p w14:paraId="2A360138" w14:textId="77777777" w:rsidR="00FD2F65" w:rsidRDefault="00FD2F65" w:rsidP="005D22FC">
            <w:pPr>
              <w:jc w:val="center"/>
              <w:rPr>
                <w:rFonts w:ascii="Calibri" w:hAnsi="Calibri"/>
                <w:sz w:val="20"/>
                <w:szCs w:val="20"/>
                <w:lang w:val="ro-RO" w:eastAsia="ro-RO"/>
              </w:rPr>
            </w:pPr>
          </w:p>
          <w:p w14:paraId="74D98E98" w14:textId="77777777" w:rsidR="00FD2F65" w:rsidRPr="005E10DA" w:rsidRDefault="00FD2F65" w:rsidP="005D22FC">
            <w:pPr>
              <w:jc w:val="center"/>
              <w:rPr>
                <w:rFonts w:ascii="Calibri" w:hAnsi="Calibri"/>
                <w:sz w:val="20"/>
                <w:szCs w:val="20"/>
                <w:lang w:val="ro-RO" w:eastAsia="ro-RO"/>
              </w:rPr>
            </w:pPr>
          </w:p>
          <w:p w14:paraId="59404179" w14:textId="77777777" w:rsidR="00AD1207" w:rsidRPr="005E10DA" w:rsidRDefault="00AD1207" w:rsidP="005D22FC">
            <w:pPr>
              <w:jc w:val="center"/>
              <w:rPr>
                <w:rFonts w:ascii="Calibri" w:hAnsi="Calibri"/>
                <w:sz w:val="20"/>
                <w:szCs w:val="20"/>
                <w:lang w:val="ro-RO" w:eastAsia="ro-RO"/>
              </w:rPr>
            </w:pPr>
            <w:r w:rsidRPr="005E10DA">
              <w:rPr>
                <w:rFonts w:ascii="Calibri" w:hAnsi="Calibri"/>
                <w:b/>
                <w:noProof/>
                <w:sz w:val="20"/>
                <w:szCs w:val="20"/>
                <w:lang w:val="ro-RO" w:eastAsia="ro-RO"/>
              </w:rPr>
              <w:sym w:font="Wingdings" w:char="F06F"/>
            </w:r>
          </w:p>
          <w:p w14:paraId="111C9A4C" w14:textId="77777777" w:rsidR="00AD1207" w:rsidRPr="005E10DA" w:rsidRDefault="00AD1207" w:rsidP="005D22FC">
            <w:pPr>
              <w:jc w:val="center"/>
              <w:rPr>
                <w:rFonts w:ascii="Calibri" w:hAnsi="Calibri"/>
                <w:sz w:val="20"/>
                <w:szCs w:val="20"/>
                <w:lang w:val="ro-RO" w:eastAsia="ro-RO"/>
              </w:rPr>
            </w:pPr>
          </w:p>
          <w:p w14:paraId="11581933" w14:textId="77777777" w:rsidR="00AD1207" w:rsidRPr="005E10DA" w:rsidRDefault="00AD1207" w:rsidP="005D22FC">
            <w:pPr>
              <w:jc w:val="center"/>
              <w:rPr>
                <w:rFonts w:ascii="Calibri" w:hAnsi="Calibri"/>
                <w:sz w:val="20"/>
                <w:szCs w:val="20"/>
                <w:lang w:val="ro-RO" w:eastAsia="ro-RO"/>
              </w:rPr>
            </w:pPr>
          </w:p>
          <w:p w14:paraId="7BCB66DB" w14:textId="77777777" w:rsidR="00AD1207" w:rsidRPr="005E10DA" w:rsidRDefault="00AD1207" w:rsidP="005D22FC">
            <w:pPr>
              <w:jc w:val="center"/>
              <w:rPr>
                <w:rFonts w:ascii="Calibri" w:hAnsi="Calibri"/>
                <w:sz w:val="20"/>
                <w:szCs w:val="20"/>
                <w:lang w:val="ro-RO" w:eastAsia="ro-RO"/>
              </w:rPr>
            </w:pPr>
          </w:p>
          <w:p w14:paraId="4535DBA4" w14:textId="77777777" w:rsidR="00FD2F65" w:rsidRDefault="00FD2F65" w:rsidP="005D22FC">
            <w:pPr>
              <w:jc w:val="center"/>
              <w:rPr>
                <w:rFonts w:ascii="Calibri" w:hAnsi="Calibri"/>
                <w:sz w:val="20"/>
                <w:szCs w:val="20"/>
                <w:lang w:val="ro-RO" w:eastAsia="ro-RO"/>
              </w:rPr>
            </w:pPr>
          </w:p>
          <w:p w14:paraId="3E37F4A0" w14:textId="77777777" w:rsidR="00FD2F65" w:rsidRDefault="00FD2F65" w:rsidP="005D22FC">
            <w:pPr>
              <w:jc w:val="center"/>
              <w:rPr>
                <w:rFonts w:ascii="Calibri" w:hAnsi="Calibri"/>
                <w:sz w:val="20"/>
                <w:szCs w:val="20"/>
                <w:lang w:val="ro-RO" w:eastAsia="ro-RO"/>
              </w:rPr>
            </w:pPr>
          </w:p>
          <w:p w14:paraId="03B073FF" w14:textId="77777777" w:rsidR="004927BC" w:rsidRPr="005E10DA" w:rsidRDefault="004927BC" w:rsidP="005D22FC">
            <w:pPr>
              <w:jc w:val="center"/>
              <w:rPr>
                <w:rFonts w:ascii="Calibri" w:hAnsi="Calibri"/>
                <w:sz w:val="20"/>
                <w:szCs w:val="20"/>
                <w:lang w:val="ro-RO" w:eastAsia="ro-RO"/>
              </w:rPr>
            </w:pPr>
          </w:p>
          <w:p w14:paraId="235EB742" w14:textId="77777777" w:rsidR="004927BC" w:rsidRPr="005E10DA" w:rsidRDefault="004927BC" w:rsidP="005D22FC">
            <w:pPr>
              <w:jc w:val="center"/>
              <w:rPr>
                <w:rFonts w:ascii="Calibri" w:hAnsi="Calibri"/>
                <w:sz w:val="20"/>
                <w:szCs w:val="20"/>
                <w:lang w:val="ro-RO" w:eastAsia="ro-RO"/>
              </w:rPr>
            </w:pPr>
          </w:p>
          <w:p w14:paraId="03A92C9B" w14:textId="77777777" w:rsidR="00AD1207" w:rsidRPr="005E10DA" w:rsidRDefault="00AD1207"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0C20F0AE" w14:textId="77777777" w:rsidR="00AD1207" w:rsidRPr="005E10DA" w:rsidRDefault="00AD1207" w:rsidP="00786D0E">
            <w:pPr>
              <w:rPr>
                <w:rFonts w:ascii="Calibri" w:hAnsi="Calibri"/>
                <w:sz w:val="20"/>
                <w:szCs w:val="20"/>
                <w:lang w:val="ro-RO" w:eastAsia="ro-RO"/>
              </w:rPr>
            </w:pPr>
          </w:p>
        </w:tc>
        <w:tc>
          <w:tcPr>
            <w:tcW w:w="1165" w:type="dxa"/>
            <w:tcBorders>
              <w:bottom w:val="single" w:sz="4" w:space="0" w:color="auto"/>
            </w:tcBorders>
          </w:tcPr>
          <w:p w14:paraId="66BE09CB" w14:textId="77777777" w:rsidR="00AD1207" w:rsidRPr="005E10DA" w:rsidRDefault="00AD1207" w:rsidP="005D22FC">
            <w:pPr>
              <w:jc w:val="center"/>
              <w:rPr>
                <w:rFonts w:ascii="Calibri" w:hAnsi="Calibri"/>
                <w:sz w:val="20"/>
                <w:szCs w:val="20"/>
                <w:lang w:val="ro-RO" w:eastAsia="ro-RO"/>
              </w:rPr>
            </w:pPr>
            <w:r w:rsidRPr="005E10DA">
              <w:rPr>
                <w:rFonts w:ascii="Calibri" w:hAnsi="Calibri"/>
                <w:b/>
                <w:noProof/>
                <w:sz w:val="20"/>
                <w:szCs w:val="20"/>
                <w:lang w:val="ro-RO" w:eastAsia="ro-RO"/>
              </w:rPr>
              <w:sym w:font="Wingdings" w:char="F06F"/>
            </w:r>
          </w:p>
          <w:p w14:paraId="238A8EA2" w14:textId="77777777" w:rsidR="00AD1207" w:rsidRPr="005E10DA" w:rsidRDefault="00AD1207" w:rsidP="005D22FC">
            <w:pPr>
              <w:jc w:val="center"/>
              <w:rPr>
                <w:rFonts w:ascii="Calibri" w:hAnsi="Calibri"/>
                <w:sz w:val="20"/>
                <w:szCs w:val="20"/>
                <w:lang w:val="ro-RO" w:eastAsia="ro-RO"/>
              </w:rPr>
            </w:pPr>
          </w:p>
          <w:p w14:paraId="158EA72F" w14:textId="77777777" w:rsidR="00AD1207" w:rsidRPr="005E10DA" w:rsidRDefault="00AD1207" w:rsidP="005D22FC">
            <w:pPr>
              <w:jc w:val="center"/>
              <w:rPr>
                <w:rFonts w:ascii="Calibri" w:hAnsi="Calibri"/>
                <w:sz w:val="20"/>
                <w:szCs w:val="20"/>
                <w:lang w:val="ro-RO" w:eastAsia="ro-RO"/>
              </w:rPr>
            </w:pPr>
          </w:p>
          <w:p w14:paraId="1CB070BF" w14:textId="77777777" w:rsidR="00AD1207" w:rsidRPr="005E10DA" w:rsidRDefault="00AD1207" w:rsidP="005D22FC">
            <w:pPr>
              <w:jc w:val="center"/>
              <w:rPr>
                <w:rFonts w:ascii="Calibri" w:hAnsi="Calibri"/>
                <w:sz w:val="20"/>
                <w:szCs w:val="20"/>
                <w:lang w:val="ro-RO" w:eastAsia="ro-RO"/>
              </w:rPr>
            </w:pPr>
          </w:p>
          <w:p w14:paraId="37E20B7B" w14:textId="77777777" w:rsidR="00AD1207" w:rsidRPr="005E10DA" w:rsidRDefault="00AD1207" w:rsidP="005D22FC">
            <w:pPr>
              <w:jc w:val="center"/>
              <w:rPr>
                <w:rFonts w:ascii="Calibri" w:hAnsi="Calibri"/>
                <w:sz w:val="20"/>
                <w:szCs w:val="20"/>
                <w:lang w:val="ro-RO" w:eastAsia="ro-RO"/>
              </w:rPr>
            </w:pPr>
          </w:p>
          <w:p w14:paraId="75DF3B15" w14:textId="77777777" w:rsidR="00AD1207" w:rsidRPr="005E10DA" w:rsidRDefault="00AD1207" w:rsidP="005D22FC">
            <w:pPr>
              <w:jc w:val="center"/>
              <w:rPr>
                <w:rFonts w:ascii="Calibri" w:hAnsi="Calibri"/>
                <w:sz w:val="20"/>
                <w:szCs w:val="20"/>
                <w:lang w:val="ro-RO" w:eastAsia="ro-RO"/>
              </w:rPr>
            </w:pPr>
          </w:p>
          <w:p w14:paraId="0FEA86D3" w14:textId="77777777" w:rsidR="00AD1207" w:rsidRPr="005E10DA" w:rsidRDefault="00AD1207" w:rsidP="005D22FC">
            <w:pPr>
              <w:jc w:val="center"/>
              <w:rPr>
                <w:rFonts w:ascii="Calibri" w:hAnsi="Calibri"/>
                <w:sz w:val="20"/>
                <w:szCs w:val="20"/>
                <w:lang w:val="ro-RO" w:eastAsia="ro-RO"/>
              </w:rPr>
            </w:pPr>
          </w:p>
          <w:p w14:paraId="3342F93C" w14:textId="77777777" w:rsidR="00AD1207" w:rsidRPr="005E10DA" w:rsidRDefault="00AD1207" w:rsidP="005D22FC">
            <w:pPr>
              <w:jc w:val="center"/>
              <w:rPr>
                <w:rFonts w:ascii="Calibri" w:hAnsi="Calibri"/>
                <w:sz w:val="20"/>
                <w:szCs w:val="20"/>
                <w:lang w:val="ro-RO" w:eastAsia="ro-RO"/>
              </w:rPr>
            </w:pPr>
          </w:p>
          <w:p w14:paraId="2B604F8F" w14:textId="77777777" w:rsidR="00AD1207" w:rsidRDefault="00AD1207" w:rsidP="005D22FC">
            <w:pPr>
              <w:jc w:val="center"/>
              <w:rPr>
                <w:rFonts w:ascii="Calibri" w:hAnsi="Calibri"/>
                <w:sz w:val="20"/>
                <w:szCs w:val="20"/>
                <w:lang w:val="ro-RO" w:eastAsia="ro-RO"/>
              </w:rPr>
            </w:pPr>
          </w:p>
          <w:p w14:paraId="28D8F5D8" w14:textId="77777777" w:rsidR="00FD2F65" w:rsidRDefault="00FD2F65" w:rsidP="005D22FC">
            <w:pPr>
              <w:jc w:val="center"/>
              <w:rPr>
                <w:rFonts w:ascii="Calibri" w:hAnsi="Calibri"/>
                <w:sz w:val="20"/>
                <w:szCs w:val="20"/>
                <w:lang w:val="ro-RO" w:eastAsia="ro-RO"/>
              </w:rPr>
            </w:pPr>
          </w:p>
          <w:p w14:paraId="265C3198" w14:textId="77777777" w:rsidR="00FD2F65" w:rsidRDefault="00FD2F65" w:rsidP="005D22FC">
            <w:pPr>
              <w:jc w:val="center"/>
              <w:rPr>
                <w:rFonts w:ascii="Calibri" w:hAnsi="Calibri"/>
                <w:sz w:val="20"/>
                <w:szCs w:val="20"/>
                <w:lang w:val="ro-RO" w:eastAsia="ro-RO"/>
              </w:rPr>
            </w:pPr>
          </w:p>
          <w:p w14:paraId="39E74AB1" w14:textId="77777777" w:rsidR="00FD2F65" w:rsidRDefault="00FD2F65" w:rsidP="005D22FC">
            <w:pPr>
              <w:jc w:val="center"/>
              <w:rPr>
                <w:rFonts w:ascii="Calibri" w:hAnsi="Calibri"/>
                <w:sz w:val="20"/>
                <w:szCs w:val="20"/>
                <w:lang w:val="ro-RO" w:eastAsia="ro-RO"/>
              </w:rPr>
            </w:pPr>
          </w:p>
          <w:p w14:paraId="79294429" w14:textId="77777777" w:rsidR="00FD2F65" w:rsidRDefault="00FD2F65" w:rsidP="005D22FC">
            <w:pPr>
              <w:jc w:val="center"/>
              <w:rPr>
                <w:rFonts w:ascii="Calibri" w:hAnsi="Calibri"/>
                <w:sz w:val="20"/>
                <w:szCs w:val="20"/>
                <w:lang w:val="ro-RO" w:eastAsia="ro-RO"/>
              </w:rPr>
            </w:pPr>
          </w:p>
          <w:p w14:paraId="3F28CD42" w14:textId="77777777" w:rsidR="00FD2F65" w:rsidRPr="005E10DA" w:rsidRDefault="00FD2F65" w:rsidP="005D22FC">
            <w:pPr>
              <w:jc w:val="center"/>
              <w:rPr>
                <w:rFonts w:ascii="Calibri" w:hAnsi="Calibri"/>
                <w:sz w:val="20"/>
                <w:szCs w:val="20"/>
                <w:lang w:val="ro-RO" w:eastAsia="ro-RO"/>
              </w:rPr>
            </w:pPr>
          </w:p>
          <w:p w14:paraId="1B573A44" w14:textId="77777777" w:rsidR="00AD1207" w:rsidRDefault="00AD1207" w:rsidP="005D22FC">
            <w:pPr>
              <w:jc w:val="center"/>
              <w:rPr>
                <w:rFonts w:ascii="Calibri" w:hAnsi="Calibri"/>
                <w:sz w:val="20"/>
                <w:szCs w:val="20"/>
                <w:lang w:val="ro-RO" w:eastAsia="ro-RO"/>
              </w:rPr>
            </w:pPr>
          </w:p>
          <w:p w14:paraId="7C62FBA5" w14:textId="77777777" w:rsidR="00E45D84" w:rsidRDefault="00E45D84" w:rsidP="005D22FC">
            <w:pPr>
              <w:jc w:val="center"/>
              <w:rPr>
                <w:rFonts w:ascii="Calibri" w:hAnsi="Calibri"/>
                <w:sz w:val="20"/>
                <w:szCs w:val="20"/>
                <w:lang w:val="ro-RO" w:eastAsia="ro-RO"/>
              </w:rPr>
            </w:pPr>
          </w:p>
          <w:p w14:paraId="7C5CEAF0" w14:textId="77777777" w:rsidR="00E45D84" w:rsidRPr="005E10DA" w:rsidRDefault="00E45D84" w:rsidP="005D22FC">
            <w:pPr>
              <w:jc w:val="center"/>
              <w:rPr>
                <w:rFonts w:ascii="Calibri" w:hAnsi="Calibri"/>
                <w:sz w:val="20"/>
                <w:szCs w:val="20"/>
                <w:lang w:val="ro-RO" w:eastAsia="ro-RO"/>
              </w:rPr>
            </w:pPr>
          </w:p>
          <w:p w14:paraId="13ADFF16" w14:textId="77777777" w:rsidR="00AD1207" w:rsidRPr="005E10DA" w:rsidRDefault="00AD1207" w:rsidP="005D22FC">
            <w:pPr>
              <w:jc w:val="center"/>
              <w:rPr>
                <w:rFonts w:ascii="Calibri" w:hAnsi="Calibri"/>
                <w:sz w:val="20"/>
                <w:szCs w:val="20"/>
                <w:lang w:val="ro-RO" w:eastAsia="ro-RO"/>
              </w:rPr>
            </w:pPr>
          </w:p>
          <w:p w14:paraId="151FB940" w14:textId="77777777" w:rsidR="00AD1207" w:rsidRPr="005E10DA" w:rsidRDefault="00AD1207" w:rsidP="005D22FC">
            <w:pPr>
              <w:jc w:val="center"/>
              <w:rPr>
                <w:rFonts w:ascii="Calibri" w:hAnsi="Calibri"/>
                <w:sz w:val="20"/>
                <w:szCs w:val="20"/>
                <w:lang w:val="ro-RO" w:eastAsia="ro-RO"/>
              </w:rPr>
            </w:pPr>
            <w:r w:rsidRPr="005E10DA">
              <w:rPr>
                <w:rFonts w:ascii="Calibri" w:hAnsi="Calibri"/>
                <w:b/>
                <w:noProof/>
                <w:sz w:val="20"/>
                <w:szCs w:val="20"/>
                <w:lang w:val="ro-RO" w:eastAsia="ro-RO"/>
              </w:rPr>
              <w:sym w:font="Wingdings" w:char="F06F"/>
            </w:r>
          </w:p>
          <w:p w14:paraId="7D127FF2" w14:textId="77777777" w:rsidR="00AD1207" w:rsidRPr="005E10DA" w:rsidRDefault="00AD1207" w:rsidP="005D22FC">
            <w:pPr>
              <w:jc w:val="center"/>
              <w:rPr>
                <w:rFonts w:ascii="Calibri" w:hAnsi="Calibri"/>
                <w:sz w:val="20"/>
                <w:szCs w:val="20"/>
                <w:lang w:val="ro-RO" w:eastAsia="ro-RO"/>
              </w:rPr>
            </w:pPr>
          </w:p>
          <w:p w14:paraId="49C373DB" w14:textId="77777777" w:rsidR="00AD1207" w:rsidRPr="005E10DA" w:rsidRDefault="00AD1207" w:rsidP="005D22FC">
            <w:pPr>
              <w:jc w:val="center"/>
              <w:rPr>
                <w:rFonts w:ascii="Calibri" w:hAnsi="Calibri"/>
                <w:sz w:val="20"/>
                <w:szCs w:val="20"/>
                <w:lang w:val="ro-RO" w:eastAsia="ro-RO"/>
              </w:rPr>
            </w:pPr>
          </w:p>
          <w:p w14:paraId="6A4065A8" w14:textId="77777777" w:rsidR="004927BC" w:rsidRPr="005E10DA" w:rsidRDefault="004927BC" w:rsidP="005D22FC">
            <w:pPr>
              <w:jc w:val="center"/>
              <w:rPr>
                <w:rFonts w:ascii="Calibri" w:hAnsi="Calibri"/>
                <w:sz w:val="20"/>
                <w:szCs w:val="20"/>
                <w:lang w:val="ro-RO" w:eastAsia="ro-RO"/>
              </w:rPr>
            </w:pPr>
          </w:p>
          <w:p w14:paraId="4388DAB6" w14:textId="77777777" w:rsidR="004927BC" w:rsidRPr="005E10DA" w:rsidRDefault="004927BC" w:rsidP="005D22FC">
            <w:pPr>
              <w:jc w:val="center"/>
              <w:rPr>
                <w:rFonts w:ascii="Calibri" w:hAnsi="Calibri"/>
                <w:sz w:val="20"/>
                <w:szCs w:val="20"/>
                <w:lang w:val="ro-RO" w:eastAsia="ro-RO"/>
              </w:rPr>
            </w:pPr>
          </w:p>
          <w:p w14:paraId="743B5B8B" w14:textId="77777777" w:rsidR="00AD1207" w:rsidRPr="005E10DA" w:rsidRDefault="00AD1207" w:rsidP="005D22FC">
            <w:pPr>
              <w:jc w:val="center"/>
              <w:rPr>
                <w:rFonts w:ascii="Calibri" w:hAnsi="Calibri"/>
                <w:sz w:val="20"/>
                <w:szCs w:val="20"/>
                <w:lang w:val="ro-RO" w:eastAsia="ro-RO"/>
              </w:rPr>
            </w:pPr>
          </w:p>
          <w:p w14:paraId="2433E520" w14:textId="77777777" w:rsidR="00AD1207" w:rsidRPr="005E10DA" w:rsidRDefault="00AD1207" w:rsidP="005D22FC">
            <w:pPr>
              <w:jc w:val="center"/>
              <w:rPr>
                <w:rFonts w:ascii="Calibri" w:hAnsi="Calibri"/>
                <w:sz w:val="20"/>
                <w:szCs w:val="20"/>
                <w:lang w:val="ro-RO" w:eastAsia="ro-RO"/>
              </w:rPr>
            </w:pPr>
          </w:p>
          <w:p w14:paraId="75E9B964" w14:textId="77777777" w:rsidR="00AD1207" w:rsidRPr="005E10DA" w:rsidRDefault="00AD1207" w:rsidP="005D22FC">
            <w:pPr>
              <w:jc w:val="center"/>
              <w:rPr>
                <w:rFonts w:ascii="Calibri" w:hAnsi="Calibri"/>
                <w:sz w:val="20"/>
                <w:szCs w:val="20"/>
                <w:lang w:val="ro-RO" w:eastAsia="ro-RO"/>
              </w:rPr>
            </w:pPr>
            <w:r w:rsidRPr="005E10DA">
              <w:rPr>
                <w:rFonts w:ascii="Calibri" w:hAnsi="Calibri"/>
                <w:b/>
                <w:noProof/>
                <w:sz w:val="20"/>
                <w:szCs w:val="20"/>
                <w:lang w:val="ro-RO" w:eastAsia="ro-RO"/>
              </w:rPr>
              <w:sym w:font="Wingdings" w:char="F06F"/>
            </w:r>
          </w:p>
          <w:p w14:paraId="227A1715" w14:textId="77777777" w:rsidR="00AD1207" w:rsidRPr="005E10DA" w:rsidRDefault="00AD1207" w:rsidP="005D22FC">
            <w:pPr>
              <w:jc w:val="center"/>
              <w:rPr>
                <w:rFonts w:ascii="Calibri" w:hAnsi="Calibri"/>
                <w:sz w:val="20"/>
                <w:szCs w:val="20"/>
                <w:lang w:val="ro-RO" w:eastAsia="ro-RO"/>
              </w:rPr>
            </w:pPr>
          </w:p>
          <w:p w14:paraId="40D44DE1" w14:textId="77777777" w:rsidR="00AD1207" w:rsidRPr="005E10DA" w:rsidRDefault="00AD1207" w:rsidP="005D22FC">
            <w:pPr>
              <w:jc w:val="center"/>
              <w:rPr>
                <w:rFonts w:ascii="Calibri" w:hAnsi="Calibri"/>
                <w:sz w:val="20"/>
                <w:szCs w:val="20"/>
                <w:lang w:val="ro-RO" w:eastAsia="ro-RO"/>
              </w:rPr>
            </w:pPr>
          </w:p>
          <w:p w14:paraId="2BBC94FE" w14:textId="77777777" w:rsidR="004927BC" w:rsidRPr="005E10DA" w:rsidRDefault="004927BC" w:rsidP="005D22FC">
            <w:pPr>
              <w:jc w:val="center"/>
              <w:rPr>
                <w:rFonts w:ascii="Calibri" w:hAnsi="Calibri"/>
                <w:sz w:val="20"/>
                <w:szCs w:val="20"/>
                <w:lang w:val="ro-RO" w:eastAsia="ro-RO"/>
              </w:rPr>
            </w:pPr>
          </w:p>
          <w:p w14:paraId="7CACAF75" w14:textId="77777777" w:rsidR="004927BC" w:rsidRPr="005E10DA" w:rsidRDefault="004927BC" w:rsidP="005D22FC">
            <w:pPr>
              <w:jc w:val="center"/>
              <w:rPr>
                <w:rFonts w:ascii="Calibri" w:hAnsi="Calibri"/>
                <w:sz w:val="20"/>
                <w:szCs w:val="20"/>
                <w:lang w:val="ro-RO" w:eastAsia="ro-RO"/>
              </w:rPr>
            </w:pPr>
          </w:p>
          <w:p w14:paraId="07D41DE2" w14:textId="77777777" w:rsidR="004927BC" w:rsidRPr="005E10DA" w:rsidRDefault="004927BC" w:rsidP="005D22FC">
            <w:pPr>
              <w:jc w:val="center"/>
              <w:rPr>
                <w:rFonts w:ascii="Calibri" w:hAnsi="Calibri"/>
                <w:sz w:val="20"/>
                <w:szCs w:val="20"/>
                <w:lang w:val="ro-RO" w:eastAsia="ro-RO"/>
              </w:rPr>
            </w:pPr>
          </w:p>
          <w:p w14:paraId="6F8B1CAC" w14:textId="77777777" w:rsidR="004927BC" w:rsidRDefault="004927BC" w:rsidP="005D22FC">
            <w:pPr>
              <w:jc w:val="center"/>
              <w:rPr>
                <w:rFonts w:ascii="Calibri" w:hAnsi="Calibri"/>
                <w:sz w:val="20"/>
                <w:szCs w:val="20"/>
                <w:lang w:val="ro-RO" w:eastAsia="ro-RO"/>
              </w:rPr>
            </w:pPr>
          </w:p>
          <w:p w14:paraId="46D7EDD1" w14:textId="77777777" w:rsidR="00FD2F65" w:rsidRDefault="00FD2F65" w:rsidP="005D22FC">
            <w:pPr>
              <w:jc w:val="center"/>
              <w:rPr>
                <w:rFonts w:ascii="Calibri" w:hAnsi="Calibri"/>
                <w:sz w:val="20"/>
                <w:szCs w:val="20"/>
                <w:lang w:val="ro-RO" w:eastAsia="ro-RO"/>
              </w:rPr>
            </w:pPr>
          </w:p>
          <w:p w14:paraId="64CB442A" w14:textId="77777777" w:rsidR="004927BC" w:rsidRPr="005E10DA" w:rsidRDefault="004927BC" w:rsidP="005D22FC">
            <w:pPr>
              <w:jc w:val="center"/>
              <w:rPr>
                <w:rFonts w:ascii="Calibri" w:hAnsi="Calibri"/>
                <w:sz w:val="20"/>
                <w:szCs w:val="20"/>
                <w:lang w:val="ro-RO" w:eastAsia="ro-RO"/>
              </w:rPr>
            </w:pPr>
          </w:p>
          <w:p w14:paraId="6502E5E8" w14:textId="77777777" w:rsidR="00AD1207" w:rsidRPr="005E10DA" w:rsidRDefault="00AD1207" w:rsidP="005D22FC">
            <w:pPr>
              <w:jc w:val="center"/>
              <w:rPr>
                <w:rFonts w:ascii="Calibri" w:hAnsi="Calibri"/>
                <w:sz w:val="20"/>
                <w:szCs w:val="20"/>
                <w:lang w:val="ro-RO" w:eastAsia="ro-RO"/>
              </w:rPr>
            </w:pPr>
            <w:r w:rsidRPr="005E10DA">
              <w:rPr>
                <w:rFonts w:ascii="Calibri" w:hAnsi="Calibri"/>
                <w:b/>
                <w:noProof/>
                <w:sz w:val="20"/>
                <w:szCs w:val="20"/>
                <w:lang w:val="ro-RO" w:eastAsia="ro-RO"/>
              </w:rPr>
              <w:sym w:font="Wingdings" w:char="F06F"/>
            </w:r>
          </w:p>
          <w:p w14:paraId="3B3AEFA4" w14:textId="77777777" w:rsidR="00AD1207" w:rsidRPr="005E10DA" w:rsidRDefault="00AD1207" w:rsidP="005D22FC">
            <w:pPr>
              <w:jc w:val="center"/>
              <w:rPr>
                <w:rFonts w:ascii="Calibri" w:hAnsi="Calibri"/>
                <w:sz w:val="20"/>
                <w:szCs w:val="20"/>
                <w:lang w:val="ro-RO" w:eastAsia="ro-RO"/>
              </w:rPr>
            </w:pPr>
          </w:p>
          <w:p w14:paraId="5F0831CE" w14:textId="77777777" w:rsidR="00AD1207" w:rsidRPr="005E10DA" w:rsidRDefault="00AD1207" w:rsidP="005D22FC">
            <w:pPr>
              <w:jc w:val="center"/>
              <w:rPr>
                <w:rFonts w:ascii="Calibri" w:hAnsi="Calibri"/>
                <w:sz w:val="20"/>
                <w:szCs w:val="20"/>
                <w:lang w:val="ro-RO" w:eastAsia="ro-RO"/>
              </w:rPr>
            </w:pPr>
          </w:p>
          <w:p w14:paraId="586B93C3" w14:textId="77777777" w:rsidR="00AD1207" w:rsidRPr="005E10DA" w:rsidRDefault="00AD1207" w:rsidP="005D22FC">
            <w:pPr>
              <w:jc w:val="center"/>
              <w:rPr>
                <w:rFonts w:ascii="Calibri" w:hAnsi="Calibri"/>
                <w:sz w:val="20"/>
                <w:szCs w:val="20"/>
                <w:lang w:val="ro-RO" w:eastAsia="ro-RO"/>
              </w:rPr>
            </w:pPr>
          </w:p>
          <w:p w14:paraId="32107735" w14:textId="77777777" w:rsidR="00AD1207" w:rsidRPr="005E10DA" w:rsidRDefault="00AD1207" w:rsidP="005D22FC">
            <w:pPr>
              <w:jc w:val="center"/>
              <w:rPr>
                <w:rFonts w:ascii="Calibri" w:hAnsi="Calibri"/>
                <w:sz w:val="20"/>
                <w:szCs w:val="20"/>
                <w:lang w:val="ro-RO" w:eastAsia="ro-RO"/>
              </w:rPr>
            </w:pPr>
          </w:p>
          <w:p w14:paraId="3CB9FE27" w14:textId="77777777" w:rsidR="004927BC" w:rsidRPr="005E10DA" w:rsidRDefault="004927BC" w:rsidP="005D22FC">
            <w:pPr>
              <w:jc w:val="center"/>
              <w:rPr>
                <w:rFonts w:ascii="Calibri" w:hAnsi="Calibri"/>
                <w:sz w:val="20"/>
                <w:szCs w:val="20"/>
                <w:lang w:val="ro-RO" w:eastAsia="ro-RO"/>
              </w:rPr>
            </w:pPr>
          </w:p>
          <w:p w14:paraId="4657E619" w14:textId="77777777" w:rsidR="00FD2F65" w:rsidRDefault="00FD2F65" w:rsidP="005D22FC">
            <w:pPr>
              <w:jc w:val="center"/>
              <w:rPr>
                <w:rFonts w:ascii="Calibri" w:hAnsi="Calibri"/>
                <w:sz w:val="20"/>
                <w:szCs w:val="20"/>
                <w:lang w:val="ro-RO" w:eastAsia="ro-RO"/>
              </w:rPr>
            </w:pPr>
          </w:p>
          <w:p w14:paraId="3523354F" w14:textId="77777777" w:rsidR="004927BC" w:rsidRPr="005E10DA" w:rsidRDefault="004927BC" w:rsidP="005D22FC">
            <w:pPr>
              <w:jc w:val="center"/>
              <w:rPr>
                <w:rFonts w:ascii="Calibri" w:hAnsi="Calibri"/>
                <w:sz w:val="20"/>
                <w:szCs w:val="20"/>
                <w:lang w:val="ro-RO" w:eastAsia="ro-RO"/>
              </w:rPr>
            </w:pPr>
          </w:p>
          <w:p w14:paraId="22C0E494" w14:textId="77777777" w:rsidR="00AD1207" w:rsidRPr="005E10DA" w:rsidRDefault="00AD1207"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5D0DC32D" w14:textId="77777777" w:rsidR="00AD1207" w:rsidRPr="005E10DA" w:rsidRDefault="00AD1207" w:rsidP="00786D0E">
            <w:pPr>
              <w:rPr>
                <w:rFonts w:ascii="Calibri" w:hAnsi="Calibri"/>
                <w:sz w:val="20"/>
                <w:szCs w:val="20"/>
                <w:lang w:val="ro-RO" w:eastAsia="ro-RO"/>
              </w:rPr>
            </w:pPr>
          </w:p>
        </w:tc>
        <w:tc>
          <w:tcPr>
            <w:tcW w:w="1247" w:type="dxa"/>
            <w:tcBorders>
              <w:bottom w:val="single" w:sz="4" w:space="0" w:color="auto"/>
            </w:tcBorders>
          </w:tcPr>
          <w:p w14:paraId="74058523" w14:textId="77777777" w:rsidR="00AD1207" w:rsidRPr="005E10DA" w:rsidRDefault="00AD1207" w:rsidP="005D22FC">
            <w:pPr>
              <w:jc w:val="center"/>
              <w:rPr>
                <w:rFonts w:ascii="Calibri" w:hAnsi="Calibri"/>
                <w:sz w:val="20"/>
                <w:szCs w:val="20"/>
                <w:lang w:val="ro-RO" w:eastAsia="ro-RO"/>
              </w:rPr>
            </w:pPr>
            <w:r w:rsidRPr="005E10DA">
              <w:rPr>
                <w:rFonts w:ascii="Calibri" w:hAnsi="Calibri"/>
                <w:b/>
                <w:noProof/>
                <w:sz w:val="20"/>
                <w:szCs w:val="20"/>
                <w:lang w:val="ro-RO" w:eastAsia="ro-RO"/>
              </w:rPr>
              <w:sym w:font="Wingdings" w:char="F06F"/>
            </w:r>
          </w:p>
          <w:p w14:paraId="12D19038" w14:textId="77777777" w:rsidR="00AD1207" w:rsidRPr="005E10DA" w:rsidRDefault="00AD1207" w:rsidP="005D22FC">
            <w:pPr>
              <w:jc w:val="center"/>
              <w:rPr>
                <w:rFonts w:ascii="Calibri" w:hAnsi="Calibri"/>
                <w:sz w:val="20"/>
                <w:szCs w:val="20"/>
                <w:lang w:val="ro-RO" w:eastAsia="ro-RO"/>
              </w:rPr>
            </w:pPr>
          </w:p>
          <w:p w14:paraId="0C967B9B" w14:textId="77777777" w:rsidR="00AD1207" w:rsidRPr="005E10DA" w:rsidRDefault="00AD1207" w:rsidP="005D22FC">
            <w:pPr>
              <w:jc w:val="center"/>
              <w:rPr>
                <w:rFonts w:ascii="Calibri" w:hAnsi="Calibri"/>
                <w:sz w:val="20"/>
                <w:szCs w:val="20"/>
                <w:lang w:val="ro-RO" w:eastAsia="ro-RO"/>
              </w:rPr>
            </w:pPr>
          </w:p>
          <w:p w14:paraId="041092D3" w14:textId="77777777" w:rsidR="00AD1207" w:rsidRPr="005E10DA" w:rsidRDefault="00AD1207" w:rsidP="005D22FC">
            <w:pPr>
              <w:jc w:val="center"/>
              <w:rPr>
                <w:rFonts w:ascii="Calibri" w:hAnsi="Calibri"/>
                <w:sz w:val="20"/>
                <w:szCs w:val="20"/>
                <w:lang w:val="ro-RO" w:eastAsia="ro-RO"/>
              </w:rPr>
            </w:pPr>
          </w:p>
          <w:p w14:paraId="0ADD4DE5" w14:textId="77777777" w:rsidR="00AD1207" w:rsidRPr="005E10DA" w:rsidRDefault="00AD1207" w:rsidP="005D22FC">
            <w:pPr>
              <w:jc w:val="center"/>
              <w:rPr>
                <w:rFonts w:ascii="Calibri" w:hAnsi="Calibri"/>
                <w:sz w:val="20"/>
                <w:szCs w:val="20"/>
                <w:lang w:val="ro-RO" w:eastAsia="ro-RO"/>
              </w:rPr>
            </w:pPr>
          </w:p>
          <w:p w14:paraId="6702083B" w14:textId="77777777" w:rsidR="00AD1207" w:rsidRPr="005E10DA" w:rsidRDefault="00AD1207" w:rsidP="005D22FC">
            <w:pPr>
              <w:jc w:val="center"/>
              <w:rPr>
                <w:rFonts w:ascii="Calibri" w:hAnsi="Calibri"/>
                <w:sz w:val="20"/>
                <w:szCs w:val="20"/>
                <w:lang w:val="ro-RO" w:eastAsia="ro-RO"/>
              </w:rPr>
            </w:pPr>
          </w:p>
          <w:p w14:paraId="5402A88F" w14:textId="77777777" w:rsidR="00AD1207" w:rsidRPr="005E10DA" w:rsidRDefault="00AD1207" w:rsidP="005D22FC">
            <w:pPr>
              <w:jc w:val="center"/>
              <w:rPr>
                <w:rFonts w:ascii="Calibri" w:hAnsi="Calibri"/>
                <w:sz w:val="20"/>
                <w:szCs w:val="20"/>
                <w:lang w:val="ro-RO" w:eastAsia="ro-RO"/>
              </w:rPr>
            </w:pPr>
          </w:p>
          <w:p w14:paraId="050949B9" w14:textId="77777777" w:rsidR="00AD1207" w:rsidRPr="005E10DA" w:rsidRDefault="00AD1207" w:rsidP="005D22FC">
            <w:pPr>
              <w:jc w:val="center"/>
              <w:rPr>
                <w:rFonts w:ascii="Calibri" w:hAnsi="Calibri"/>
                <w:sz w:val="20"/>
                <w:szCs w:val="20"/>
                <w:lang w:val="ro-RO" w:eastAsia="ro-RO"/>
              </w:rPr>
            </w:pPr>
          </w:p>
          <w:p w14:paraId="505DF488" w14:textId="77777777" w:rsidR="00AD1207" w:rsidRPr="005E10DA" w:rsidRDefault="00AD1207" w:rsidP="005D22FC">
            <w:pPr>
              <w:jc w:val="center"/>
              <w:rPr>
                <w:rFonts w:ascii="Calibri" w:hAnsi="Calibri"/>
                <w:sz w:val="20"/>
                <w:szCs w:val="20"/>
                <w:lang w:val="ro-RO" w:eastAsia="ro-RO"/>
              </w:rPr>
            </w:pPr>
          </w:p>
          <w:p w14:paraId="3F7AD355" w14:textId="77777777" w:rsidR="00AD1207" w:rsidRDefault="00AD1207" w:rsidP="005D22FC">
            <w:pPr>
              <w:jc w:val="center"/>
              <w:rPr>
                <w:rFonts w:ascii="Calibri" w:hAnsi="Calibri"/>
                <w:sz w:val="20"/>
                <w:szCs w:val="20"/>
                <w:lang w:val="ro-RO" w:eastAsia="ro-RO"/>
              </w:rPr>
            </w:pPr>
          </w:p>
          <w:p w14:paraId="660A3A1F" w14:textId="77777777" w:rsidR="00FD2F65" w:rsidRDefault="00FD2F65" w:rsidP="005D22FC">
            <w:pPr>
              <w:jc w:val="center"/>
              <w:rPr>
                <w:rFonts w:ascii="Calibri" w:hAnsi="Calibri"/>
                <w:sz w:val="20"/>
                <w:szCs w:val="20"/>
                <w:lang w:val="ro-RO" w:eastAsia="ro-RO"/>
              </w:rPr>
            </w:pPr>
          </w:p>
          <w:p w14:paraId="316493B9" w14:textId="77777777" w:rsidR="00FD2F65" w:rsidRDefault="00FD2F65" w:rsidP="005D22FC">
            <w:pPr>
              <w:jc w:val="center"/>
              <w:rPr>
                <w:rFonts w:ascii="Calibri" w:hAnsi="Calibri"/>
                <w:sz w:val="20"/>
                <w:szCs w:val="20"/>
                <w:lang w:val="ro-RO" w:eastAsia="ro-RO"/>
              </w:rPr>
            </w:pPr>
          </w:p>
          <w:p w14:paraId="7A83FF96" w14:textId="77777777" w:rsidR="00FD2F65" w:rsidRDefault="00FD2F65" w:rsidP="005D22FC">
            <w:pPr>
              <w:jc w:val="center"/>
              <w:rPr>
                <w:rFonts w:ascii="Calibri" w:hAnsi="Calibri"/>
                <w:sz w:val="20"/>
                <w:szCs w:val="20"/>
                <w:lang w:val="ro-RO" w:eastAsia="ro-RO"/>
              </w:rPr>
            </w:pPr>
          </w:p>
          <w:p w14:paraId="34F12676" w14:textId="77777777" w:rsidR="00FD2F65" w:rsidRDefault="00FD2F65" w:rsidP="005D22FC">
            <w:pPr>
              <w:jc w:val="center"/>
              <w:rPr>
                <w:rFonts w:ascii="Calibri" w:hAnsi="Calibri"/>
                <w:sz w:val="20"/>
                <w:szCs w:val="20"/>
                <w:lang w:val="ro-RO" w:eastAsia="ro-RO"/>
              </w:rPr>
            </w:pPr>
          </w:p>
          <w:p w14:paraId="225D5835" w14:textId="77777777" w:rsidR="00FD2F65" w:rsidRDefault="00FD2F65" w:rsidP="005D22FC">
            <w:pPr>
              <w:jc w:val="center"/>
              <w:rPr>
                <w:rFonts w:ascii="Calibri" w:hAnsi="Calibri"/>
                <w:sz w:val="20"/>
                <w:szCs w:val="20"/>
                <w:lang w:val="ro-RO" w:eastAsia="ro-RO"/>
              </w:rPr>
            </w:pPr>
          </w:p>
          <w:p w14:paraId="720DACD6" w14:textId="77777777" w:rsidR="00FD2F65" w:rsidRDefault="00FD2F65" w:rsidP="005D22FC">
            <w:pPr>
              <w:jc w:val="center"/>
              <w:rPr>
                <w:rFonts w:ascii="Calibri" w:hAnsi="Calibri"/>
                <w:sz w:val="20"/>
                <w:szCs w:val="20"/>
                <w:lang w:val="ro-RO" w:eastAsia="ro-RO"/>
              </w:rPr>
            </w:pPr>
          </w:p>
          <w:p w14:paraId="11AC87CE" w14:textId="77777777" w:rsidR="00E45D84" w:rsidRPr="005E10DA" w:rsidRDefault="00E45D84" w:rsidP="005D22FC">
            <w:pPr>
              <w:jc w:val="center"/>
              <w:rPr>
                <w:rFonts w:ascii="Calibri" w:hAnsi="Calibri"/>
                <w:sz w:val="20"/>
                <w:szCs w:val="20"/>
                <w:lang w:val="ro-RO" w:eastAsia="ro-RO"/>
              </w:rPr>
            </w:pPr>
          </w:p>
          <w:p w14:paraId="22E29945" w14:textId="77777777" w:rsidR="00AD1207" w:rsidRPr="005E10DA" w:rsidRDefault="00AD1207" w:rsidP="005D22FC">
            <w:pPr>
              <w:jc w:val="center"/>
              <w:rPr>
                <w:rFonts w:ascii="Calibri" w:hAnsi="Calibri"/>
                <w:sz w:val="20"/>
                <w:szCs w:val="20"/>
                <w:lang w:val="ro-RO" w:eastAsia="ro-RO"/>
              </w:rPr>
            </w:pPr>
          </w:p>
          <w:p w14:paraId="6A1E9EB7" w14:textId="77777777" w:rsidR="00AD1207" w:rsidRPr="005E10DA" w:rsidRDefault="00AD1207" w:rsidP="005D22FC">
            <w:pPr>
              <w:jc w:val="center"/>
              <w:rPr>
                <w:rFonts w:ascii="Calibri" w:hAnsi="Calibri"/>
                <w:sz w:val="20"/>
                <w:szCs w:val="20"/>
                <w:lang w:val="ro-RO" w:eastAsia="ro-RO"/>
              </w:rPr>
            </w:pPr>
            <w:r w:rsidRPr="005E10DA">
              <w:rPr>
                <w:rFonts w:ascii="Calibri" w:hAnsi="Calibri"/>
                <w:b/>
                <w:noProof/>
                <w:sz w:val="20"/>
                <w:szCs w:val="20"/>
                <w:lang w:val="ro-RO" w:eastAsia="ro-RO"/>
              </w:rPr>
              <w:sym w:font="Wingdings" w:char="F06F"/>
            </w:r>
          </w:p>
          <w:p w14:paraId="33BBCA97" w14:textId="77777777" w:rsidR="00AD1207" w:rsidRPr="005E10DA" w:rsidRDefault="00AD1207" w:rsidP="005D22FC">
            <w:pPr>
              <w:jc w:val="center"/>
              <w:rPr>
                <w:rFonts w:ascii="Calibri" w:hAnsi="Calibri"/>
                <w:sz w:val="20"/>
                <w:szCs w:val="20"/>
                <w:lang w:val="ro-RO" w:eastAsia="ro-RO"/>
              </w:rPr>
            </w:pPr>
          </w:p>
          <w:p w14:paraId="4657E337" w14:textId="77777777" w:rsidR="00AD1207" w:rsidRPr="005E10DA" w:rsidRDefault="00AD1207" w:rsidP="005D22FC">
            <w:pPr>
              <w:jc w:val="center"/>
              <w:rPr>
                <w:rFonts w:ascii="Calibri" w:hAnsi="Calibri"/>
                <w:sz w:val="20"/>
                <w:szCs w:val="20"/>
                <w:lang w:val="ro-RO" w:eastAsia="ro-RO"/>
              </w:rPr>
            </w:pPr>
          </w:p>
          <w:p w14:paraId="34B47F16" w14:textId="77777777" w:rsidR="00AD1207" w:rsidRPr="005E10DA" w:rsidRDefault="00AD1207" w:rsidP="005D22FC">
            <w:pPr>
              <w:jc w:val="center"/>
              <w:rPr>
                <w:rFonts w:ascii="Calibri" w:hAnsi="Calibri"/>
                <w:sz w:val="20"/>
                <w:szCs w:val="20"/>
                <w:lang w:val="ro-RO" w:eastAsia="ro-RO"/>
              </w:rPr>
            </w:pPr>
          </w:p>
          <w:p w14:paraId="0B7C3B1F" w14:textId="77777777" w:rsidR="004927BC" w:rsidRPr="005E10DA" w:rsidRDefault="004927BC" w:rsidP="005D22FC">
            <w:pPr>
              <w:jc w:val="center"/>
              <w:rPr>
                <w:rFonts w:ascii="Calibri" w:hAnsi="Calibri"/>
                <w:sz w:val="20"/>
                <w:szCs w:val="20"/>
                <w:lang w:val="ro-RO" w:eastAsia="ro-RO"/>
              </w:rPr>
            </w:pPr>
          </w:p>
          <w:p w14:paraId="37F4DCB8" w14:textId="77777777" w:rsidR="00AD1207" w:rsidRPr="005E10DA" w:rsidRDefault="00AD1207" w:rsidP="005D22FC">
            <w:pPr>
              <w:jc w:val="center"/>
              <w:rPr>
                <w:rFonts w:ascii="Calibri" w:hAnsi="Calibri"/>
                <w:sz w:val="20"/>
                <w:szCs w:val="20"/>
                <w:lang w:val="ro-RO" w:eastAsia="ro-RO"/>
              </w:rPr>
            </w:pPr>
          </w:p>
          <w:p w14:paraId="47C44B1F" w14:textId="77777777" w:rsidR="00AD1207" w:rsidRPr="005E10DA" w:rsidRDefault="00AD1207" w:rsidP="005D22FC">
            <w:pPr>
              <w:jc w:val="center"/>
              <w:rPr>
                <w:rFonts w:ascii="Calibri" w:hAnsi="Calibri"/>
                <w:sz w:val="20"/>
                <w:szCs w:val="20"/>
                <w:lang w:val="ro-RO" w:eastAsia="ro-RO"/>
              </w:rPr>
            </w:pPr>
          </w:p>
          <w:p w14:paraId="5082BAA7" w14:textId="77777777" w:rsidR="00AD1207" w:rsidRPr="005E10DA" w:rsidRDefault="00AD1207" w:rsidP="005D22FC">
            <w:pPr>
              <w:jc w:val="center"/>
              <w:rPr>
                <w:rFonts w:ascii="Calibri" w:hAnsi="Calibri"/>
                <w:sz w:val="20"/>
                <w:szCs w:val="20"/>
                <w:lang w:val="ro-RO" w:eastAsia="ro-RO"/>
              </w:rPr>
            </w:pPr>
            <w:r w:rsidRPr="005E10DA">
              <w:rPr>
                <w:rFonts w:ascii="Calibri" w:hAnsi="Calibri"/>
                <w:b/>
                <w:noProof/>
                <w:sz w:val="20"/>
                <w:szCs w:val="20"/>
                <w:lang w:val="ro-RO" w:eastAsia="ro-RO"/>
              </w:rPr>
              <w:sym w:font="Wingdings" w:char="F06F"/>
            </w:r>
          </w:p>
          <w:p w14:paraId="423F8311" w14:textId="77777777" w:rsidR="00AD1207" w:rsidRPr="005E10DA" w:rsidRDefault="00AD1207" w:rsidP="005D22FC">
            <w:pPr>
              <w:jc w:val="center"/>
              <w:rPr>
                <w:rFonts w:ascii="Calibri" w:hAnsi="Calibri"/>
                <w:sz w:val="20"/>
                <w:szCs w:val="20"/>
                <w:lang w:val="ro-RO" w:eastAsia="ro-RO"/>
              </w:rPr>
            </w:pPr>
          </w:p>
          <w:p w14:paraId="1993FA52" w14:textId="77777777" w:rsidR="00AD1207" w:rsidRPr="005E10DA" w:rsidRDefault="00AD1207" w:rsidP="005D22FC">
            <w:pPr>
              <w:jc w:val="center"/>
              <w:rPr>
                <w:rFonts w:ascii="Calibri" w:hAnsi="Calibri"/>
                <w:sz w:val="20"/>
                <w:szCs w:val="20"/>
                <w:lang w:val="ro-RO" w:eastAsia="ro-RO"/>
              </w:rPr>
            </w:pPr>
          </w:p>
          <w:p w14:paraId="5CF6D8C7" w14:textId="77777777" w:rsidR="004927BC" w:rsidRPr="005E10DA" w:rsidRDefault="004927BC" w:rsidP="005D22FC">
            <w:pPr>
              <w:jc w:val="center"/>
              <w:rPr>
                <w:rFonts w:ascii="Calibri" w:hAnsi="Calibri"/>
                <w:sz w:val="20"/>
                <w:szCs w:val="20"/>
                <w:lang w:val="ro-RO" w:eastAsia="ro-RO"/>
              </w:rPr>
            </w:pPr>
          </w:p>
          <w:p w14:paraId="04E744F4" w14:textId="77777777" w:rsidR="004927BC" w:rsidRPr="005E10DA" w:rsidRDefault="004927BC" w:rsidP="005D22FC">
            <w:pPr>
              <w:jc w:val="center"/>
              <w:rPr>
                <w:rFonts w:ascii="Calibri" w:hAnsi="Calibri"/>
                <w:sz w:val="20"/>
                <w:szCs w:val="20"/>
                <w:lang w:val="ro-RO" w:eastAsia="ro-RO"/>
              </w:rPr>
            </w:pPr>
          </w:p>
          <w:p w14:paraId="374D0561" w14:textId="77777777" w:rsidR="004927BC" w:rsidRDefault="004927BC" w:rsidP="005D22FC">
            <w:pPr>
              <w:jc w:val="center"/>
              <w:rPr>
                <w:rFonts w:ascii="Calibri" w:hAnsi="Calibri"/>
                <w:sz w:val="20"/>
                <w:szCs w:val="20"/>
                <w:lang w:val="ro-RO" w:eastAsia="ro-RO"/>
              </w:rPr>
            </w:pPr>
          </w:p>
          <w:p w14:paraId="20D431AF" w14:textId="77777777" w:rsidR="00E45D84" w:rsidRPr="005E10DA" w:rsidRDefault="00E45D84" w:rsidP="005D22FC">
            <w:pPr>
              <w:jc w:val="center"/>
              <w:rPr>
                <w:rFonts w:ascii="Calibri" w:hAnsi="Calibri"/>
                <w:sz w:val="20"/>
                <w:szCs w:val="20"/>
                <w:lang w:val="ro-RO" w:eastAsia="ro-RO"/>
              </w:rPr>
            </w:pPr>
          </w:p>
          <w:p w14:paraId="0782B914" w14:textId="77777777" w:rsidR="00FD2F65" w:rsidRDefault="00FD2F65" w:rsidP="005D22FC">
            <w:pPr>
              <w:jc w:val="center"/>
              <w:rPr>
                <w:rFonts w:ascii="Calibri" w:hAnsi="Calibri"/>
                <w:sz w:val="20"/>
                <w:szCs w:val="20"/>
                <w:lang w:val="ro-RO" w:eastAsia="ro-RO"/>
              </w:rPr>
            </w:pPr>
          </w:p>
          <w:p w14:paraId="3D02F814" w14:textId="77777777" w:rsidR="004927BC" w:rsidRPr="005E10DA" w:rsidRDefault="004927BC" w:rsidP="005D22FC">
            <w:pPr>
              <w:jc w:val="center"/>
              <w:rPr>
                <w:rFonts w:ascii="Calibri" w:hAnsi="Calibri"/>
                <w:sz w:val="20"/>
                <w:szCs w:val="20"/>
                <w:lang w:val="ro-RO" w:eastAsia="ro-RO"/>
              </w:rPr>
            </w:pPr>
          </w:p>
          <w:p w14:paraId="35F3D981" w14:textId="77777777" w:rsidR="00AD1207" w:rsidRPr="005E10DA" w:rsidRDefault="00AD1207" w:rsidP="005D22FC">
            <w:pPr>
              <w:jc w:val="center"/>
              <w:rPr>
                <w:rFonts w:ascii="Calibri" w:hAnsi="Calibri"/>
                <w:sz w:val="20"/>
                <w:szCs w:val="20"/>
                <w:lang w:val="ro-RO" w:eastAsia="ro-RO"/>
              </w:rPr>
            </w:pPr>
            <w:r w:rsidRPr="005E10DA">
              <w:rPr>
                <w:rFonts w:ascii="Calibri" w:hAnsi="Calibri"/>
                <w:b/>
                <w:noProof/>
                <w:sz w:val="20"/>
                <w:szCs w:val="20"/>
                <w:lang w:val="ro-RO" w:eastAsia="ro-RO"/>
              </w:rPr>
              <w:sym w:font="Wingdings" w:char="F06F"/>
            </w:r>
          </w:p>
          <w:p w14:paraId="66EBF337" w14:textId="77777777" w:rsidR="00AD1207" w:rsidRPr="005E10DA" w:rsidRDefault="00AD1207" w:rsidP="005D22FC">
            <w:pPr>
              <w:jc w:val="center"/>
              <w:rPr>
                <w:rFonts w:ascii="Calibri" w:hAnsi="Calibri"/>
                <w:sz w:val="20"/>
                <w:szCs w:val="20"/>
                <w:lang w:val="ro-RO" w:eastAsia="ro-RO"/>
              </w:rPr>
            </w:pPr>
          </w:p>
          <w:p w14:paraId="04DE7E85" w14:textId="77777777" w:rsidR="00AD1207" w:rsidRPr="005E10DA" w:rsidRDefault="00AD1207" w:rsidP="005D22FC">
            <w:pPr>
              <w:jc w:val="center"/>
              <w:rPr>
                <w:rFonts w:ascii="Calibri" w:hAnsi="Calibri"/>
                <w:sz w:val="20"/>
                <w:szCs w:val="20"/>
                <w:lang w:val="ro-RO" w:eastAsia="ro-RO"/>
              </w:rPr>
            </w:pPr>
          </w:p>
          <w:p w14:paraId="66A85941" w14:textId="77777777" w:rsidR="00AD1207" w:rsidRPr="005E10DA" w:rsidRDefault="00AD1207" w:rsidP="005D22FC">
            <w:pPr>
              <w:jc w:val="center"/>
              <w:rPr>
                <w:rFonts w:ascii="Calibri" w:hAnsi="Calibri"/>
                <w:sz w:val="20"/>
                <w:szCs w:val="20"/>
                <w:lang w:val="ro-RO" w:eastAsia="ro-RO"/>
              </w:rPr>
            </w:pPr>
          </w:p>
          <w:p w14:paraId="63750181" w14:textId="77777777" w:rsidR="00AD1207" w:rsidRPr="005E10DA" w:rsidRDefault="00AD1207" w:rsidP="005D22FC">
            <w:pPr>
              <w:jc w:val="center"/>
              <w:rPr>
                <w:rFonts w:ascii="Calibri" w:hAnsi="Calibri"/>
                <w:sz w:val="20"/>
                <w:szCs w:val="20"/>
                <w:lang w:val="ro-RO" w:eastAsia="ro-RO"/>
              </w:rPr>
            </w:pPr>
          </w:p>
          <w:p w14:paraId="1AC7AB79" w14:textId="77777777" w:rsidR="004927BC" w:rsidRPr="005E10DA" w:rsidRDefault="004927BC" w:rsidP="005D22FC">
            <w:pPr>
              <w:jc w:val="center"/>
              <w:rPr>
                <w:rFonts w:ascii="Calibri" w:hAnsi="Calibri"/>
                <w:sz w:val="20"/>
                <w:szCs w:val="20"/>
                <w:lang w:val="ro-RO" w:eastAsia="ro-RO"/>
              </w:rPr>
            </w:pPr>
          </w:p>
          <w:p w14:paraId="790A133A" w14:textId="77777777" w:rsidR="004927BC" w:rsidRPr="005E10DA" w:rsidRDefault="004927BC" w:rsidP="005D22FC">
            <w:pPr>
              <w:jc w:val="center"/>
              <w:rPr>
                <w:rFonts w:ascii="Calibri" w:hAnsi="Calibri"/>
                <w:sz w:val="20"/>
                <w:szCs w:val="20"/>
                <w:lang w:val="ro-RO" w:eastAsia="ro-RO"/>
              </w:rPr>
            </w:pPr>
          </w:p>
          <w:p w14:paraId="129082D9" w14:textId="77777777" w:rsidR="004927BC" w:rsidRPr="005E10DA" w:rsidRDefault="004927BC" w:rsidP="005D22FC">
            <w:pPr>
              <w:jc w:val="center"/>
              <w:rPr>
                <w:rFonts w:ascii="Calibri" w:hAnsi="Calibri"/>
                <w:sz w:val="20"/>
                <w:szCs w:val="20"/>
                <w:lang w:val="ro-RO" w:eastAsia="ro-RO"/>
              </w:rPr>
            </w:pPr>
          </w:p>
          <w:p w14:paraId="4CF86C2A" w14:textId="77777777" w:rsidR="00AD1207" w:rsidRPr="005E10DA" w:rsidRDefault="00AD1207"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715A5CF9" w14:textId="77777777" w:rsidR="00AD1207" w:rsidRPr="005E10DA" w:rsidRDefault="00AD1207" w:rsidP="00786D0E">
            <w:pPr>
              <w:rPr>
                <w:rFonts w:ascii="Calibri" w:hAnsi="Calibri"/>
                <w:sz w:val="20"/>
                <w:szCs w:val="20"/>
                <w:lang w:val="ro-RO" w:eastAsia="ro-RO"/>
              </w:rPr>
            </w:pPr>
          </w:p>
        </w:tc>
        <w:tc>
          <w:tcPr>
            <w:tcW w:w="1494" w:type="dxa"/>
            <w:tcBorders>
              <w:bottom w:val="single" w:sz="4" w:space="0" w:color="auto"/>
            </w:tcBorders>
          </w:tcPr>
          <w:p w14:paraId="32ADB4DE" w14:textId="77777777" w:rsidR="00AD1207" w:rsidRPr="005E10DA" w:rsidRDefault="00AD1207" w:rsidP="005D22FC">
            <w:pPr>
              <w:jc w:val="center"/>
              <w:rPr>
                <w:rFonts w:ascii="SIVECO Office" w:hAnsi="SIVECO Office"/>
                <w:lang w:val="ro-RO" w:eastAsia="ro-RO"/>
              </w:rPr>
            </w:pPr>
            <w:r w:rsidRPr="005E10DA">
              <w:rPr>
                <w:rFonts w:ascii="Calibri" w:hAnsi="Calibri"/>
                <w:b/>
                <w:noProof/>
                <w:sz w:val="20"/>
                <w:szCs w:val="20"/>
                <w:lang w:val="ro-RO" w:eastAsia="ro-RO"/>
              </w:rPr>
              <w:sym w:font="Wingdings" w:char="F06F"/>
            </w:r>
          </w:p>
          <w:p w14:paraId="4D007E97" w14:textId="77777777" w:rsidR="00AD1207" w:rsidRPr="005E10DA" w:rsidRDefault="00AD1207" w:rsidP="005D22FC">
            <w:pPr>
              <w:jc w:val="center"/>
              <w:rPr>
                <w:rFonts w:ascii="SIVECO Office" w:hAnsi="SIVECO Office"/>
                <w:lang w:val="ro-RO" w:eastAsia="ro-RO"/>
              </w:rPr>
            </w:pPr>
          </w:p>
          <w:p w14:paraId="27054DCF" w14:textId="77777777" w:rsidR="00AD1207" w:rsidRPr="005E10DA" w:rsidRDefault="00AD1207" w:rsidP="005D22FC">
            <w:pPr>
              <w:jc w:val="center"/>
              <w:rPr>
                <w:rFonts w:ascii="SIVECO Office" w:hAnsi="SIVECO Office"/>
                <w:lang w:val="ro-RO" w:eastAsia="ro-RO"/>
              </w:rPr>
            </w:pPr>
          </w:p>
          <w:p w14:paraId="1186C7B5" w14:textId="77777777" w:rsidR="00AD1207" w:rsidRPr="005E10DA" w:rsidRDefault="00AD1207" w:rsidP="005D22FC">
            <w:pPr>
              <w:jc w:val="center"/>
              <w:rPr>
                <w:rFonts w:ascii="SIVECO Office" w:hAnsi="SIVECO Office"/>
                <w:lang w:val="ro-RO" w:eastAsia="ro-RO"/>
              </w:rPr>
            </w:pPr>
          </w:p>
          <w:p w14:paraId="7AA8257F" w14:textId="77777777" w:rsidR="00AD1207" w:rsidRDefault="00AD1207" w:rsidP="005D22FC">
            <w:pPr>
              <w:jc w:val="center"/>
              <w:rPr>
                <w:rFonts w:ascii="SIVECO Office" w:hAnsi="SIVECO Office"/>
                <w:lang w:val="ro-RO" w:eastAsia="ro-RO"/>
              </w:rPr>
            </w:pPr>
          </w:p>
          <w:p w14:paraId="1FB36290" w14:textId="77777777" w:rsidR="00BA5714" w:rsidRDefault="00BA5714" w:rsidP="005D22FC">
            <w:pPr>
              <w:jc w:val="center"/>
              <w:rPr>
                <w:rFonts w:ascii="SIVECO Office" w:hAnsi="SIVECO Office"/>
                <w:lang w:val="ro-RO" w:eastAsia="ro-RO"/>
              </w:rPr>
            </w:pPr>
          </w:p>
          <w:p w14:paraId="3FD8F7AB" w14:textId="77777777" w:rsidR="00BA5714" w:rsidRDefault="00BA5714" w:rsidP="005D22FC">
            <w:pPr>
              <w:jc w:val="center"/>
              <w:rPr>
                <w:rFonts w:ascii="SIVECO Office" w:hAnsi="SIVECO Office"/>
                <w:lang w:val="ro-RO" w:eastAsia="ro-RO"/>
              </w:rPr>
            </w:pPr>
          </w:p>
          <w:p w14:paraId="01A22E4C" w14:textId="77777777" w:rsidR="00BA5714" w:rsidRPr="005E10DA" w:rsidRDefault="00BA5714" w:rsidP="005D22FC">
            <w:pPr>
              <w:jc w:val="center"/>
              <w:rPr>
                <w:rFonts w:ascii="SIVECO Office" w:hAnsi="SIVECO Office"/>
                <w:lang w:val="ro-RO" w:eastAsia="ro-RO"/>
              </w:rPr>
            </w:pPr>
          </w:p>
          <w:p w14:paraId="45D6BE8D" w14:textId="77777777" w:rsidR="00AD1207" w:rsidRDefault="00AD1207" w:rsidP="005D22FC">
            <w:pPr>
              <w:jc w:val="center"/>
              <w:rPr>
                <w:rFonts w:ascii="SIVECO Office" w:hAnsi="SIVECO Office"/>
                <w:lang w:val="ro-RO" w:eastAsia="ro-RO"/>
              </w:rPr>
            </w:pPr>
          </w:p>
          <w:p w14:paraId="5A58EFC1" w14:textId="77777777" w:rsidR="00FD2F65" w:rsidRDefault="00FD2F65" w:rsidP="005D22FC">
            <w:pPr>
              <w:jc w:val="center"/>
              <w:rPr>
                <w:rFonts w:ascii="SIVECO Office" w:hAnsi="SIVECO Office"/>
                <w:lang w:val="ro-RO" w:eastAsia="ro-RO"/>
              </w:rPr>
            </w:pPr>
          </w:p>
          <w:p w14:paraId="20F29DD3" w14:textId="77777777" w:rsidR="00FD2F65" w:rsidRDefault="00FD2F65" w:rsidP="005D22FC">
            <w:pPr>
              <w:jc w:val="center"/>
              <w:rPr>
                <w:rFonts w:ascii="SIVECO Office" w:hAnsi="SIVECO Office"/>
                <w:lang w:val="ro-RO" w:eastAsia="ro-RO"/>
              </w:rPr>
            </w:pPr>
          </w:p>
          <w:p w14:paraId="169D71E9" w14:textId="77777777" w:rsidR="00FD2F65" w:rsidRDefault="00FD2F65" w:rsidP="005D22FC">
            <w:pPr>
              <w:jc w:val="center"/>
              <w:rPr>
                <w:rFonts w:ascii="SIVECO Office" w:hAnsi="SIVECO Office"/>
                <w:lang w:val="ro-RO" w:eastAsia="ro-RO"/>
              </w:rPr>
            </w:pPr>
          </w:p>
          <w:p w14:paraId="3127AB59" w14:textId="77777777" w:rsidR="00FD2F65" w:rsidRPr="005E10DA" w:rsidRDefault="00FD2F65" w:rsidP="005D22FC">
            <w:pPr>
              <w:jc w:val="center"/>
              <w:rPr>
                <w:rFonts w:ascii="SIVECO Office" w:hAnsi="SIVECO Office"/>
                <w:lang w:val="ro-RO" w:eastAsia="ro-RO"/>
              </w:rPr>
            </w:pPr>
          </w:p>
          <w:p w14:paraId="59E5358B" w14:textId="77777777" w:rsidR="00AD1207" w:rsidRDefault="00AD1207" w:rsidP="005D22FC">
            <w:pPr>
              <w:jc w:val="center"/>
              <w:rPr>
                <w:rFonts w:ascii="SIVECO Office" w:hAnsi="SIVECO Office"/>
                <w:lang w:val="ro-RO" w:eastAsia="ro-RO"/>
              </w:rPr>
            </w:pPr>
          </w:p>
          <w:p w14:paraId="494408E3" w14:textId="77777777" w:rsidR="00E45D84" w:rsidRDefault="00E45D84" w:rsidP="005D22FC">
            <w:pPr>
              <w:jc w:val="center"/>
              <w:rPr>
                <w:rFonts w:ascii="SIVECO Office" w:hAnsi="SIVECO Office"/>
                <w:lang w:val="ro-RO" w:eastAsia="ro-RO"/>
              </w:rPr>
            </w:pPr>
          </w:p>
          <w:p w14:paraId="5215BBD0" w14:textId="77777777" w:rsidR="00E45D84" w:rsidRDefault="00E45D84" w:rsidP="00786D0E">
            <w:pPr>
              <w:rPr>
                <w:rFonts w:ascii="SIVECO Office" w:hAnsi="SIVECO Office"/>
                <w:lang w:val="ro-RO" w:eastAsia="ro-RO"/>
              </w:rPr>
            </w:pPr>
          </w:p>
          <w:p w14:paraId="26D3021E" w14:textId="77777777" w:rsidR="00AD1207" w:rsidRPr="005E10DA" w:rsidRDefault="00AD1207"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0804ED6D" w14:textId="77777777" w:rsidR="00AD1207" w:rsidRPr="005E10DA" w:rsidRDefault="00AD1207" w:rsidP="005D22FC">
            <w:pPr>
              <w:jc w:val="center"/>
              <w:rPr>
                <w:rFonts w:ascii="SIVECO Office" w:hAnsi="SIVECO Office"/>
                <w:lang w:val="ro-RO" w:eastAsia="ro-RO"/>
              </w:rPr>
            </w:pPr>
          </w:p>
          <w:p w14:paraId="40152EBD" w14:textId="77777777" w:rsidR="00AD1207" w:rsidRPr="005E10DA" w:rsidRDefault="00AD1207" w:rsidP="005D22FC">
            <w:pPr>
              <w:jc w:val="center"/>
              <w:rPr>
                <w:rFonts w:ascii="SIVECO Office" w:hAnsi="SIVECO Office"/>
                <w:lang w:val="ro-RO" w:eastAsia="ro-RO"/>
              </w:rPr>
            </w:pPr>
          </w:p>
          <w:p w14:paraId="07AECEB9" w14:textId="77777777" w:rsidR="00AD1207" w:rsidRPr="005E10DA" w:rsidRDefault="00AD1207" w:rsidP="005D22FC">
            <w:pPr>
              <w:jc w:val="center"/>
              <w:rPr>
                <w:rFonts w:ascii="SIVECO Office" w:hAnsi="SIVECO Office"/>
                <w:lang w:val="ro-RO" w:eastAsia="ro-RO"/>
              </w:rPr>
            </w:pPr>
          </w:p>
          <w:p w14:paraId="583D3C50" w14:textId="77777777" w:rsidR="004927BC" w:rsidRPr="005E10DA" w:rsidRDefault="004927BC" w:rsidP="005D22FC">
            <w:pPr>
              <w:jc w:val="center"/>
              <w:rPr>
                <w:rFonts w:ascii="SIVECO Office" w:hAnsi="SIVECO Office"/>
                <w:lang w:val="ro-RO" w:eastAsia="ro-RO"/>
              </w:rPr>
            </w:pPr>
          </w:p>
          <w:p w14:paraId="6658F291" w14:textId="2A753EFD" w:rsidR="00E45D84" w:rsidRPr="005E10DA" w:rsidRDefault="00E45D84" w:rsidP="00054947">
            <w:pPr>
              <w:rPr>
                <w:rFonts w:ascii="SIVECO Office" w:hAnsi="SIVECO Office"/>
                <w:lang w:val="ro-RO" w:eastAsia="ro-RO"/>
              </w:rPr>
            </w:pPr>
          </w:p>
          <w:p w14:paraId="7D5E9FC8" w14:textId="77777777" w:rsidR="00AD1207" w:rsidRPr="005E10DA" w:rsidRDefault="00AD1207"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3224A635" w14:textId="77777777" w:rsidR="00AD1207" w:rsidRPr="005E10DA" w:rsidRDefault="00AD1207" w:rsidP="005D22FC">
            <w:pPr>
              <w:jc w:val="center"/>
              <w:rPr>
                <w:rFonts w:ascii="Calibri" w:hAnsi="Calibri"/>
                <w:b/>
                <w:noProof/>
                <w:sz w:val="20"/>
                <w:szCs w:val="20"/>
                <w:lang w:val="ro-RO" w:eastAsia="ro-RO"/>
              </w:rPr>
            </w:pPr>
          </w:p>
          <w:p w14:paraId="4308FE1E" w14:textId="77777777" w:rsidR="00AD1207" w:rsidRPr="005E10DA" w:rsidRDefault="00AD1207" w:rsidP="005D22FC">
            <w:pPr>
              <w:jc w:val="center"/>
              <w:rPr>
                <w:rFonts w:ascii="Calibri" w:hAnsi="Calibri"/>
                <w:b/>
                <w:noProof/>
                <w:sz w:val="20"/>
                <w:szCs w:val="20"/>
                <w:lang w:val="ro-RO" w:eastAsia="ro-RO"/>
              </w:rPr>
            </w:pPr>
          </w:p>
          <w:p w14:paraId="4B09ADF3" w14:textId="77777777" w:rsidR="00AD1207" w:rsidRPr="005E10DA" w:rsidRDefault="00AD1207" w:rsidP="005D22FC">
            <w:pPr>
              <w:jc w:val="center"/>
              <w:rPr>
                <w:rFonts w:ascii="Calibri" w:hAnsi="Calibri"/>
                <w:b/>
                <w:noProof/>
                <w:sz w:val="20"/>
                <w:szCs w:val="20"/>
                <w:lang w:val="ro-RO" w:eastAsia="ro-RO"/>
              </w:rPr>
            </w:pPr>
          </w:p>
          <w:p w14:paraId="4D631014" w14:textId="77777777" w:rsidR="004927BC" w:rsidRPr="005E10DA" w:rsidRDefault="004927BC" w:rsidP="005D22FC">
            <w:pPr>
              <w:jc w:val="center"/>
              <w:rPr>
                <w:rFonts w:ascii="Calibri" w:hAnsi="Calibri"/>
                <w:b/>
                <w:noProof/>
                <w:sz w:val="20"/>
                <w:szCs w:val="20"/>
                <w:lang w:val="ro-RO" w:eastAsia="ro-RO"/>
              </w:rPr>
            </w:pPr>
          </w:p>
          <w:p w14:paraId="6C6CB012" w14:textId="77777777" w:rsidR="004927BC" w:rsidRPr="005E10DA" w:rsidRDefault="004927BC" w:rsidP="005D22FC">
            <w:pPr>
              <w:jc w:val="center"/>
              <w:rPr>
                <w:rFonts w:ascii="Calibri" w:hAnsi="Calibri"/>
                <w:b/>
                <w:noProof/>
                <w:sz w:val="20"/>
                <w:szCs w:val="20"/>
                <w:lang w:val="ro-RO" w:eastAsia="ro-RO"/>
              </w:rPr>
            </w:pPr>
          </w:p>
          <w:p w14:paraId="20AB9675" w14:textId="77777777" w:rsidR="004927BC" w:rsidRDefault="004927BC" w:rsidP="005D22FC">
            <w:pPr>
              <w:jc w:val="center"/>
              <w:rPr>
                <w:rFonts w:ascii="Calibri" w:hAnsi="Calibri"/>
                <w:b/>
                <w:noProof/>
                <w:sz w:val="20"/>
                <w:szCs w:val="20"/>
                <w:lang w:val="ro-RO" w:eastAsia="ro-RO"/>
              </w:rPr>
            </w:pPr>
          </w:p>
          <w:p w14:paraId="4D45DBB5" w14:textId="711D0796" w:rsidR="00054947" w:rsidRDefault="00054947" w:rsidP="00E45D84">
            <w:pPr>
              <w:rPr>
                <w:rFonts w:ascii="Calibri" w:hAnsi="Calibri"/>
                <w:b/>
                <w:noProof/>
                <w:sz w:val="20"/>
                <w:szCs w:val="20"/>
                <w:lang w:val="ro-RO" w:eastAsia="ro-RO"/>
              </w:rPr>
            </w:pPr>
          </w:p>
          <w:p w14:paraId="3066A3DB" w14:textId="77777777" w:rsidR="00FD2F65" w:rsidRDefault="00FD2F65" w:rsidP="005D22FC">
            <w:pPr>
              <w:jc w:val="center"/>
              <w:rPr>
                <w:rFonts w:ascii="Calibri" w:hAnsi="Calibri"/>
                <w:b/>
                <w:noProof/>
                <w:sz w:val="20"/>
                <w:szCs w:val="20"/>
                <w:lang w:val="ro-RO" w:eastAsia="ro-RO"/>
              </w:rPr>
            </w:pPr>
          </w:p>
          <w:p w14:paraId="6CA8E218" w14:textId="77777777" w:rsidR="00AD1207" w:rsidRPr="005E10DA" w:rsidRDefault="00AD1207"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25F6B53F" w14:textId="77777777" w:rsidR="00AD1207" w:rsidRPr="005E10DA" w:rsidRDefault="00AD1207" w:rsidP="005D22FC">
            <w:pPr>
              <w:jc w:val="center"/>
              <w:rPr>
                <w:rFonts w:ascii="Calibri" w:hAnsi="Calibri"/>
                <w:b/>
                <w:noProof/>
                <w:sz w:val="20"/>
                <w:szCs w:val="20"/>
                <w:lang w:val="ro-RO" w:eastAsia="ro-RO"/>
              </w:rPr>
            </w:pPr>
          </w:p>
          <w:p w14:paraId="0493F58D" w14:textId="77777777" w:rsidR="00AD1207" w:rsidRPr="005E10DA" w:rsidRDefault="00AD1207" w:rsidP="005D22FC">
            <w:pPr>
              <w:jc w:val="center"/>
              <w:rPr>
                <w:rFonts w:ascii="Calibri" w:hAnsi="Calibri"/>
                <w:b/>
                <w:noProof/>
                <w:sz w:val="20"/>
                <w:szCs w:val="20"/>
                <w:lang w:val="ro-RO" w:eastAsia="ro-RO"/>
              </w:rPr>
            </w:pPr>
          </w:p>
          <w:p w14:paraId="3B3FD686" w14:textId="77777777" w:rsidR="00AD1207" w:rsidRPr="005E10DA" w:rsidRDefault="00AD1207" w:rsidP="005D22FC">
            <w:pPr>
              <w:jc w:val="center"/>
              <w:rPr>
                <w:rFonts w:ascii="Calibri" w:hAnsi="Calibri"/>
                <w:b/>
                <w:noProof/>
                <w:sz w:val="20"/>
                <w:szCs w:val="20"/>
                <w:lang w:val="ro-RO" w:eastAsia="ro-RO"/>
              </w:rPr>
            </w:pPr>
          </w:p>
          <w:p w14:paraId="1B15A447" w14:textId="77777777" w:rsidR="004927BC" w:rsidRPr="005E10DA" w:rsidRDefault="004927BC" w:rsidP="005D22FC">
            <w:pPr>
              <w:jc w:val="center"/>
              <w:rPr>
                <w:rFonts w:ascii="Calibri" w:hAnsi="Calibri"/>
                <w:b/>
                <w:noProof/>
                <w:sz w:val="20"/>
                <w:szCs w:val="20"/>
                <w:lang w:val="ro-RO" w:eastAsia="ro-RO"/>
              </w:rPr>
            </w:pPr>
          </w:p>
          <w:p w14:paraId="284C0A37" w14:textId="77777777" w:rsidR="004927BC" w:rsidRPr="005E10DA" w:rsidRDefault="004927BC" w:rsidP="005D22FC">
            <w:pPr>
              <w:jc w:val="center"/>
              <w:rPr>
                <w:rFonts w:ascii="Calibri" w:hAnsi="Calibri"/>
                <w:b/>
                <w:noProof/>
                <w:sz w:val="20"/>
                <w:szCs w:val="20"/>
                <w:lang w:val="ro-RO" w:eastAsia="ro-RO"/>
              </w:rPr>
            </w:pPr>
          </w:p>
          <w:p w14:paraId="0830B255" w14:textId="77777777" w:rsidR="004927BC" w:rsidRDefault="004927BC" w:rsidP="005D22FC">
            <w:pPr>
              <w:jc w:val="center"/>
              <w:rPr>
                <w:rFonts w:ascii="Calibri" w:hAnsi="Calibri"/>
                <w:b/>
                <w:noProof/>
                <w:sz w:val="20"/>
                <w:szCs w:val="20"/>
                <w:lang w:val="ro-RO" w:eastAsia="ro-RO"/>
              </w:rPr>
            </w:pPr>
          </w:p>
          <w:p w14:paraId="4F360BE5" w14:textId="77777777" w:rsidR="00E45D84" w:rsidRPr="005E10DA" w:rsidRDefault="00E45D84" w:rsidP="005D22FC">
            <w:pPr>
              <w:jc w:val="center"/>
              <w:rPr>
                <w:rFonts w:ascii="Calibri" w:hAnsi="Calibri"/>
                <w:b/>
                <w:noProof/>
                <w:sz w:val="20"/>
                <w:szCs w:val="20"/>
                <w:lang w:val="ro-RO" w:eastAsia="ro-RO"/>
              </w:rPr>
            </w:pPr>
          </w:p>
          <w:p w14:paraId="67731FB0" w14:textId="77777777" w:rsidR="00AD1207" w:rsidRPr="005E10DA" w:rsidRDefault="00AD1207"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4693986D" w14:textId="77777777" w:rsidR="00AD1207" w:rsidRPr="005E10DA" w:rsidRDefault="00AD1207" w:rsidP="00786D0E">
            <w:pPr>
              <w:rPr>
                <w:rFonts w:ascii="SIVECO Office" w:hAnsi="SIVECO Office"/>
                <w:lang w:val="ro-RO" w:eastAsia="ro-RO"/>
              </w:rPr>
            </w:pPr>
          </w:p>
        </w:tc>
      </w:tr>
      <w:tr w:rsidR="00AD1207" w:rsidRPr="005E10DA" w14:paraId="7E38B73F" w14:textId="77777777" w:rsidTr="001F06D7">
        <w:trPr>
          <w:trHeight w:val="823"/>
          <w:jc w:val="center"/>
        </w:trPr>
        <w:tc>
          <w:tcPr>
            <w:tcW w:w="619" w:type="dxa"/>
          </w:tcPr>
          <w:p w14:paraId="11B811C7" w14:textId="77777777" w:rsidR="00AD1207" w:rsidRPr="005E10DA" w:rsidRDefault="00E06EC5" w:rsidP="005D22FC">
            <w:pPr>
              <w:jc w:val="center"/>
              <w:rPr>
                <w:rFonts w:ascii="Calibri" w:hAnsi="Calibri"/>
                <w:noProof/>
                <w:sz w:val="20"/>
                <w:szCs w:val="20"/>
                <w:lang w:val="ro-RO" w:eastAsia="ro-RO"/>
              </w:rPr>
            </w:pPr>
            <w:r w:rsidRPr="005E10DA">
              <w:rPr>
                <w:rFonts w:ascii="Calibri" w:hAnsi="Calibri"/>
                <w:noProof/>
                <w:sz w:val="20"/>
                <w:szCs w:val="20"/>
                <w:lang w:val="ro-RO" w:eastAsia="ro-RO"/>
              </w:rPr>
              <w:t>4</w:t>
            </w:r>
          </w:p>
          <w:p w14:paraId="5D8EBE4E" w14:textId="77777777" w:rsidR="00AD1207" w:rsidRPr="005E10DA" w:rsidRDefault="00AD1207" w:rsidP="005D22FC">
            <w:pPr>
              <w:jc w:val="center"/>
              <w:rPr>
                <w:rFonts w:ascii="Calibri" w:hAnsi="Calibri"/>
                <w:noProof/>
                <w:sz w:val="20"/>
                <w:szCs w:val="20"/>
                <w:lang w:val="ro-RO" w:eastAsia="ro-RO"/>
              </w:rPr>
            </w:pPr>
          </w:p>
        </w:tc>
        <w:tc>
          <w:tcPr>
            <w:tcW w:w="3864" w:type="dxa"/>
          </w:tcPr>
          <w:p w14:paraId="4827AD52" w14:textId="77777777" w:rsidR="00AD1207" w:rsidRPr="00FD2F65" w:rsidRDefault="0056020A" w:rsidP="005D22FC">
            <w:pPr>
              <w:tabs>
                <w:tab w:val="left" w:pos="314"/>
              </w:tabs>
              <w:jc w:val="both"/>
              <w:rPr>
                <w:rFonts w:asciiTheme="minorHAnsi" w:hAnsiTheme="minorHAnsi"/>
                <w:b/>
                <w:noProof/>
                <w:lang w:val="ro-RO"/>
              </w:rPr>
            </w:pPr>
            <w:r w:rsidRPr="00FD2F65">
              <w:rPr>
                <w:rFonts w:asciiTheme="minorHAnsi" w:hAnsiTheme="minorHAnsi"/>
                <w:b/>
                <w:noProof/>
                <w:lang w:val="ro-RO"/>
              </w:rPr>
              <w:t>Documente solicitate pentru</w:t>
            </w:r>
            <w:r w:rsidR="00AD1207" w:rsidRPr="00FD2F65">
              <w:rPr>
                <w:rFonts w:asciiTheme="minorHAnsi" w:hAnsiTheme="minorHAnsi"/>
                <w:b/>
                <w:noProof/>
                <w:lang w:val="ro-RO"/>
              </w:rPr>
              <w:t>:</w:t>
            </w:r>
          </w:p>
          <w:p w14:paraId="35310DB6" w14:textId="77777777" w:rsidR="00142FCF" w:rsidRPr="00FD2F65" w:rsidRDefault="00673C0B" w:rsidP="005D22FC">
            <w:pPr>
              <w:tabs>
                <w:tab w:val="left" w:pos="314"/>
              </w:tabs>
              <w:jc w:val="both"/>
              <w:rPr>
                <w:rFonts w:asciiTheme="minorHAnsi" w:hAnsiTheme="minorHAnsi"/>
                <w:b/>
                <w:noProof/>
                <w:lang w:val="ro-RO"/>
              </w:rPr>
            </w:pPr>
            <w:r w:rsidRPr="00FD2F65">
              <w:rPr>
                <w:rFonts w:asciiTheme="minorHAnsi" w:hAnsiTheme="minorHAnsi"/>
                <w:b/>
              </w:rPr>
              <w:t>3</w:t>
            </w:r>
            <w:r w:rsidR="00381045" w:rsidRPr="00FD2F65">
              <w:rPr>
                <w:rFonts w:asciiTheme="minorHAnsi" w:hAnsiTheme="minorHAnsi"/>
                <w:b/>
              </w:rPr>
              <w:t>a</w:t>
            </w:r>
            <w:r w:rsidR="00142FCF" w:rsidRPr="00FD2F65">
              <w:rPr>
                <w:rFonts w:asciiTheme="minorHAnsi" w:hAnsiTheme="minorHAnsi"/>
                <w:b/>
              </w:rPr>
              <w:t>) TERENUL AGRICOL:</w:t>
            </w:r>
          </w:p>
          <w:p w14:paraId="35E7E0AD" w14:textId="77777777" w:rsidR="00142FCF" w:rsidRPr="00FD2F65" w:rsidRDefault="00142FCF" w:rsidP="005D22FC">
            <w:pPr>
              <w:pStyle w:val="NoSpacing"/>
              <w:spacing w:line="276" w:lineRule="auto"/>
              <w:jc w:val="both"/>
              <w:rPr>
                <w:rFonts w:asciiTheme="minorHAnsi" w:hAnsiTheme="minorHAnsi"/>
                <w:sz w:val="24"/>
                <w:szCs w:val="24"/>
              </w:rPr>
            </w:pPr>
            <w:r w:rsidRPr="00FD2F65">
              <w:rPr>
                <w:rFonts w:asciiTheme="minorHAnsi" w:hAnsiTheme="minorHAnsi"/>
                <w:b/>
                <w:sz w:val="24"/>
                <w:szCs w:val="24"/>
              </w:rPr>
              <w:t>Copie după documentul autentificat la notar care atestă dreptul de proprietate (a1)</w:t>
            </w:r>
            <w:r w:rsidRPr="00FD2F65">
              <w:rPr>
                <w:rFonts w:asciiTheme="minorHAnsi" w:hAnsiTheme="minorHAnsi"/>
                <w:sz w:val="24"/>
                <w:szCs w:val="24"/>
              </w:rPr>
              <w:t xml:space="preserve"> asupra terenului şi/sau tabel centralizator (</w:t>
            </w:r>
            <w:r w:rsidRPr="00FD2F65">
              <w:rPr>
                <w:rFonts w:asciiTheme="minorHAnsi" w:hAnsiTheme="minorHAnsi"/>
                <w:b/>
                <w:sz w:val="24"/>
                <w:szCs w:val="24"/>
              </w:rPr>
              <w:t>a2</w:t>
            </w:r>
            <w:r w:rsidRPr="00FD2F65">
              <w:rPr>
                <w:rFonts w:asciiTheme="minorHAnsi" w:hAnsiTheme="minorHAnsi"/>
                <w:sz w:val="24"/>
                <w:szCs w:val="24"/>
              </w:rPr>
              <w:t xml:space="preserve">) emis de </w:t>
            </w:r>
            <w:r w:rsidRPr="00FD2F65">
              <w:rPr>
                <w:rFonts w:asciiTheme="minorHAnsi" w:hAnsiTheme="minorHAnsi"/>
                <w:sz w:val="24"/>
                <w:szCs w:val="24"/>
              </w:rPr>
              <w:lastRenderedPageBreak/>
              <w:t xml:space="preserve">Primărie semnat de persoanele autorizate conform legii, conţinând sumarul contractelor de arendare cu suprafeţele </w:t>
            </w:r>
            <w:r w:rsidR="00381045" w:rsidRPr="00FD2F65">
              <w:rPr>
                <w:rFonts w:asciiTheme="minorHAnsi" w:hAnsiTheme="minorHAnsi" w:cs="Calibri"/>
                <w:sz w:val="24"/>
                <w:szCs w:val="24"/>
                <w:lang w:val="fr-FR"/>
              </w:rPr>
              <w:t>pe care va fi realizată investiția</w:t>
            </w:r>
            <w:r w:rsidR="00DD207C" w:rsidRPr="00FD2F65">
              <w:rPr>
                <w:rFonts w:asciiTheme="minorHAnsi" w:hAnsiTheme="minorHAnsi" w:cs="Calibri"/>
                <w:sz w:val="24"/>
                <w:szCs w:val="24"/>
                <w:lang w:val="fr-FR"/>
              </w:rPr>
              <w:t xml:space="preserve"> </w:t>
            </w:r>
            <w:r w:rsidRPr="00FD2F65">
              <w:rPr>
                <w:rFonts w:asciiTheme="minorHAnsi" w:hAnsiTheme="minorHAnsi"/>
                <w:sz w:val="24"/>
                <w:szCs w:val="24"/>
              </w:rPr>
              <w:t xml:space="preserve">luate în arendă pe categorii de folosinţă, perioada de arendare şi/sau contractul de concesiune, cu o valabilitate de minimum 15 ani, excepție făcând pepinierele, culturile de căpșun, zmeur, mur, coacăz și agriș unde perioada minimă este de 10 ani, </w:t>
            </w:r>
            <w:r w:rsidR="00381045" w:rsidRPr="00FD2F65">
              <w:rPr>
                <w:rFonts w:asciiTheme="minorHAnsi" w:hAnsiTheme="minorHAnsi" w:cs="Calibri"/>
                <w:sz w:val="24"/>
                <w:szCs w:val="24"/>
                <w:lang w:val="fr-FR"/>
              </w:rPr>
              <w:t>începând cu anul depunerii</w:t>
            </w:r>
            <w:r w:rsidR="00DD207C" w:rsidRPr="00FD2F65">
              <w:rPr>
                <w:rFonts w:asciiTheme="minorHAnsi" w:hAnsiTheme="minorHAnsi" w:cs="Calibri"/>
                <w:sz w:val="24"/>
                <w:szCs w:val="24"/>
                <w:lang w:val="fr-FR"/>
              </w:rPr>
              <w:t xml:space="preserve"> </w:t>
            </w:r>
            <w:r w:rsidRPr="00FD2F65">
              <w:rPr>
                <w:rFonts w:asciiTheme="minorHAnsi" w:hAnsiTheme="minorHAnsi"/>
                <w:sz w:val="24"/>
                <w:szCs w:val="24"/>
              </w:rPr>
              <w:t>depunerii Cererii de Finanţare.</w:t>
            </w:r>
          </w:p>
          <w:p w14:paraId="1BA3135C" w14:textId="77777777" w:rsidR="00DD207C" w:rsidRPr="00FD2F65" w:rsidRDefault="00DD207C" w:rsidP="00DD207C">
            <w:pPr>
              <w:pStyle w:val="NoSpacing"/>
              <w:spacing w:line="276" w:lineRule="auto"/>
              <w:jc w:val="both"/>
              <w:rPr>
                <w:rFonts w:asciiTheme="minorHAnsi" w:hAnsiTheme="minorHAnsi"/>
                <w:sz w:val="24"/>
                <w:szCs w:val="24"/>
              </w:rPr>
            </w:pPr>
            <w:r w:rsidRPr="00FD2F65">
              <w:rPr>
                <w:rFonts w:asciiTheme="minorHAnsi" w:hAnsiTheme="minorHAnsi"/>
                <w:sz w:val="24"/>
                <w:szCs w:val="24"/>
              </w:rPr>
              <w:t xml:space="preserve">Contractul de concesiune va fi însoţit de adresa emisă de concedent şi trebuie să conţină: </w:t>
            </w:r>
          </w:p>
          <w:p w14:paraId="5A2A60F9" w14:textId="77777777" w:rsidR="00DD207C" w:rsidRPr="00FD2F65" w:rsidRDefault="00DD207C" w:rsidP="00DD207C">
            <w:pPr>
              <w:pStyle w:val="NoSpacing"/>
              <w:spacing w:line="276" w:lineRule="auto"/>
              <w:jc w:val="both"/>
              <w:rPr>
                <w:rFonts w:asciiTheme="minorHAnsi" w:hAnsiTheme="minorHAnsi"/>
                <w:sz w:val="24"/>
                <w:szCs w:val="24"/>
              </w:rPr>
            </w:pPr>
            <w:r w:rsidRPr="00FD2F65">
              <w:rPr>
                <w:rFonts w:asciiTheme="minorHAnsi" w:hAnsiTheme="minorHAnsi"/>
                <w:sz w:val="24"/>
                <w:szCs w:val="24"/>
              </w:rPr>
              <w:t xml:space="preserve">- situaţia privind respectarea clauzelor contractuale și dacă este în graficul de realizare a investiţiilor prevăzute în contract şi alte clauze; </w:t>
            </w:r>
          </w:p>
          <w:p w14:paraId="26D72546" w14:textId="77777777" w:rsidR="00DD207C" w:rsidRPr="00FD2F65" w:rsidRDefault="00DD207C" w:rsidP="00DD207C">
            <w:pPr>
              <w:pStyle w:val="NoSpacing"/>
              <w:spacing w:line="276" w:lineRule="auto"/>
              <w:jc w:val="both"/>
              <w:rPr>
                <w:rFonts w:asciiTheme="minorHAnsi" w:hAnsiTheme="minorHAnsi"/>
                <w:sz w:val="24"/>
                <w:szCs w:val="24"/>
              </w:rPr>
            </w:pPr>
            <w:r w:rsidRPr="00FD2F65">
              <w:rPr>
                <w:rFonts w:asciiTheme="minorHAnsi" w:hAnsiTheme="minorHAnsi"/>
                <w:sz w:val="24"/>
                <w:szCs w:val="24"/>
              </w:rPr>
              <w:t>- suprafaţa concesionată la zi (dacă pentru suprafaţa concesionată există solicitări privind retrocedarea sau diminuarea, și dacă da, să se menţioneze care este suprafaţa supusă acestui proces)</w:t>
            </w:r>
          </w:p>
          <w:p w14:paraId="26BDA8BA" w14:textId="77777777" w:rsidR="00142FCF" w:rsidRPr="00FD2F65" w:rsidRDefault="00DD207C" w:rsidP="005D22FC">
            <w:pPr>
              <w:pStyle w:val="NoSpacing"/>
              <w:spacing w:line="276" w:lineRule="auto"/>
              <w:jc w:val="both"/>
              <w:rPr>
                <w:rFonts w:asciiTheme="minorHAnsi" w:hAnsiTheme="minorHAnsi" w:cs="Calibri"/>
                <w:sz w:val="24"/>
                <w:szCs w:val="24"/>
              </w:rPr>
            </w:pPr>
            <w:r w:rsidRPr="00FD2F65">
              <w:rPr>
                <w:rFonts w:asciiTheme="minorHAnsi" w:hAnsiTheme="minorHAnsi"/>
                <w:b/>
                <w:sz w:val="24"/>
                <w:szCs w:val="24"/>
              </w:rPr>
              <w:t>a3</w:t>
            </w:r>
            <w:r w:rsidR="00381045" w:rsidRPr="00FD2F65">
              <w:rPr>
                <w:rFonts w:asciiTheme="minorHAnsi" w:hAnsiTheme="minorHAnsi"/>
                <w:b/>
                <w:sz w:val="24"/>
                <w:szCs w:val="24"/>
              </w:rPr>
              <w:t>)</w:t>
            </w:r>
            <w:r w:rsidR="00142FCF" w:rsidRPr="00FD2F65">
              <w:rPr>
                <w:rFonts w:asciiTheme="minorHAnsi" w:hAnsiTheme="minorHAnsi"/>
                <w:sz w:val="24"/>
                <w:szCs w:val="24"/>
              </w:rPr>
              <w:t xml:space="preserve"> </w:t>
            </w:r>
            <w:r w:rsidR="00142FCF" w:rsidRPr="00FD2F65">
              <w:rPr>
                <w:rFonts w:asciiTheme="minorHAnsi" w:hAnsiTheme="minorHAnsi"/>
                <w:b/>
                <w:sz w:val="24"/>
                <w:szCs w:val="24"/>
              </w:rPr>
              <w:t>Copie din Registrul Agricol</w:t>
            </w:r>
            <w:r w:rsidR="00142FCF" w:rsidRPr="00FD2F65">
              <w:rPr>
                <w:rFonts w:asciiTheme="minorHAnsi" w:hAnsiTheme="minorHAnsi"/>
                <w:sz w:val="24"/>
                <w:szCs w:val="24"/>
              </w:rPr>
              <w:t xml:space="preserve"> emis de Primării, </w:t>
            </w:r>
            <w:r w:rsidR="00142FCF" w:rsidRPr="00FD2F65">
              <w:rPr>
                <w:rFonts w:asciiTheme="minorHAnsi" w:hAnsiTheme="minorHAnsi" w:cs="Calibri"/>
                <w:sz w:val="24"/>
                <w:szCs w:val="24"/>
              </w:rPr>
              <w:t xml:space="preserve">eliberată cu cel mult 30 de zile înaintea depunerii cererii de finanţare </w:t>
            </w:r>
            <w:r w:rsidRPr="00FD2F65">
              <w:rPr>
                <w:rFonts w:asciiTheme="minorHAnsi" w:hAnsiTheme="minorHAnsi" w:cs="Calibri"/>
                <w:sz w:val="24"/>
                <w:szCs w:val="24"/>
              </w:rPr>
              <w:t xml:space="preserve">în cazul solicitanților care prin intermediul proiectului vizeză investiții </w:t>
            </w:r>
            <w:r w:rsidR="00D25BE4" w:rsidRPr="00FD2F65">
              <w:rPr>
                <w:rFonts w:asciiTheme="minorHAnsi" w:hAnsiTheme="minorHAnsi" w:cs="Calibri"/>
                <w:sz w:val="24"/>
                <w:szCs w:val="24"/>
              </w:rPr>
              <w:t xml:space="preserve">pe </w:t>
            </w:r>
            <w:r w:rsidR="00142FCF" w:rsidRPr="00FD2F65">
              <w:rPr>
                <w:rFonts w:asciiTheme="minorHAnsi" w:hAnsiTheme="minorHAnsi" w:cs="Calibri"/>
                <w:sz w:val="24"/>
                <w:szCs w:val="24"/>
              </w:rPr>
              <w:t>teren</w:t>
            </w:r>
            <w:r w:rsidR="00D25BE4" w:rsidRPr="00FD2F65">
              <w:rPr>
                <w:rFonts w:asciiTheme="minorHAnsi" w:hAnsiTheme="minorHAnsi" w:cs="Calibri"/>
                <w:sz w:val="24"/>
                <w:szCs w:val="24"/>
              </w:rPr>
              <w:t>uri</w:t>
            </w:r>
            <w:r w:rsidR="00142FCF" w:rsidRPr="00FD2F65">
              <w:rPr>
                <w:rFonts w:asciiTheme="minorHAnsi" w:hAnsiTheme="minorHAnsi" w:cs="Calibri"/>
                <w:sz w:val="24"/>
                <w:szCs w:val="24"/>
              </w:rPr>
              <w:t xml:space="preserve"> în pregătire, cu ştampila primăriei şi menţiunea „Conform cu originalul”. </w:t>
            </w:r>
          </w:p>
          <w:p w14:paraId="54FEA72F" w14:textId="77777777" w:rsidR="00AD1207" w:rsidRPr="00FD2F65" w:rsidRDefault="00AD1207" w:rsidP="005D22FC">
            <w:pPr>
              <w:tabs>
                <w:tab w:val="left" w:pos="314"/>
              </w:tabs>
              <w:ind w:left="720"/>
              <w:jc w:val="both"/>
              <w:rPr>
                <w:rFonts w:asciiTheme="minorHAnsi" w:hAnsiTheme="minorHAnsi"/>
                <w:bCs/>
                <w:noProof/>
                <w:lang w:val="ro-RO"/>
              </w:rPr>
            </w:pPr>
          </w:p>
          <w:p w14:paraId="48609815" w14:textId="77777777" w:rsidR="00AD1207" w:rsidRPr="00FD2F65" w:rsidRDefault="00D25BE4" w:rsidP="005D22FC">
            <w:pPr>
              <w:tabs>
                <w:tab w:val="left" w:pos="314"/>
              </w:tabs>
              <w:jc w:val="both"/>
              <w:rPr>
                <w:rFonts w:asciiTheme="minorHAnsi" w:hAnsiTheme="minorHAnsi"/>
                <w:noProof/>
                <w:lang w:val="ro-RO"/>
              </w:rPr>
            </w:pPr>
            <w:r w:rsidRPr="00FD2F65">
              <w:rPr>
                <w:rFonts w:asciiTheme="minorHAnsi" w:hAnsiTheme="minorHAnsi"/>
                <w:noProof/>
                <w:lang w:val="ro-RO"/>
              </w:rPr>
              <w:t>T</w:t>
            </w:r>
            <w:r w:rsidR="00AD1207" w:rsidRPr="00FD2F65">
              <w:rPr>
                <w:rFonts w:asciiTheme="minorHAnsi" w:hAnsiTheme="minorHAnsi"/>
                <w:noProof/>
                <w:lang w:val="ro-RO"/>
              </w:rPr>
              <w:t xml:space="preserve">abelul centralizator emis şi </w:t>
            </w:r>
            <w:r w:rsidR="001F06D7">
              <w:rPr>
                <w:rFonts w:asciiTheme="minorHAnsi" w:hAnsiTheme="minorHAnsi"/>
                <w:noProof/>
                <w:lang w:val="ro-RO"/>
              </w:rPr>
              <w:t xml:space="preserve"> </w:t>
            </w:r>
            <w:r w:rsidR="00AD1207" w:rsidRPr="00FD2F65">
              <w:rPr>
                <w:rFonts w:asciiTheme="minorHAnsi" w:hAnsiTheme="minorHAnsi"/>
                <w:noProof/>
                <w:lang w:val="ro-RO"/>
              </w:rPr>
              <w:t xml:space="preserve">ştampilat de catre Societatea agricolă care va cuprinde suprafeţele aduse în </w:t>
            </w:r>
            <w:r w:rsidR="00AD1207" w:rsidRPr="00FD2F65">
              <w:rPr>
                <w:rFonts w:asciiTheme="minorHAnsi" w:hAnsiTheme="minorHAnsi"/>
                <w:noProof/>
                <w:lang w:val="ro-RO"/>
              </w:rPr>
              <w:lastRenderedPageBreak/>
              <w:t>folosinţa societăţii şi numele membrilor care le deţin în proprietate</w:t>
            </w:r>
            <w:r w:rsidRPr="00FD2F65">
              <w:rPr>
                <w:rFonts w:asciiTheme="minorHAnsi" w:hAnsiTheme="minorHAnsi"/>
                <w:bCs/>
                <w:noProof/>
                <w:lang w:val="ro-RO"/>
              </w:rPr>
              <w:t xml:space="preserve"> în cazul Societăţilor agricole. </w:t>
            </w:r>
          </w:p>
          <w:p w14:paraId="3CB72795" w14:textId="77777777" w:rsidR="00AD1207" w:rsidRDefault="00D25BE4" w:rsidP="005D22FC">
            <w:pPr>
              <w:tabs>
                <w:tab w:val="left" w:pos="314"/>
              </w:tabs>
              <w:jc w:val="both"/>
              <w:rPr>
                <w:rFonts w:asciiTheme="minorHAnsi" w:hAnsiTheme="minorHAnsi"/>
                <w:lang w:val="it-IT"/>
              </w:rPr>
            </w:pPr>
            <w:r w:rsidRPr="00FD2F65">
              <w:rPr>
                <w:rFonts w:asciiTheme="minorHAnsi" w:hAnsiTheme="minorHAnsi"/>
                <w:lang w:val="it-IT"/>
              </w:rPr>
              <w:t>D</w:t>
            </w:r>
            <w:r w:rsidR="00AD1207" w:rsidRPr="00FD2F65">
              <w:rPr>
                <w:rFonts w:asciiTheme="minorHAnsi" w:hAnsiTheme="minorHAnsi"/>
                <w:lang w:val="it-IT"/>
              </w:rPr>
              <w:t xml:space="preserve">ocumentele prevăzute la punctul a) şi </w:t>
            </w:r>
            <w:r w:rsidR="00142FCF" w:rsidRPr="00FD2F65">
              <w:rPr>
                <w:rFonts w:asciiTheme="minorHAnsi" w:hAnsiTheme="minorHAnsi"/>
                <w:lang w:val="it-IT"/>
              </w:rPr>
              <w:t>b</w:t>
            </w:r>
            <w:r w:rsidR="00AD1207" w:rsidRPr="00FD2F65">
              <w:rPr>
                <w:rFonts w:asciiTheme="minorHAnsi" w:hAnsiTheme="minorHAnsi"/>
                <w:lang w:val="it-IT"/>
              </w:rPr>
              <w:t xml:space="preserve">) pentru </w:t>
            </w:r>
            <w:r w:rsidR="0056020A" w:rsidRPr="00FD2F65">
              <w:rPr>
                <w:rFonts w:asciiTheme="minorHAnsi" w:hAnsiTheme="minorHAnsi"/>
                <w:lang w:val="it-IT"/>
              </w:rPr>
              <w:t xml:space="preserve">toţi </w:t>
            </w:r>
            <w:r w:rsidR="00AD1207" w:rsidRPr="00FD2F65">
              <w:rPr>
                <w:rFonts w:asciiTheme="minorHAnsi" w:hAnsiTheme="minorHAnsi"/>
                <w:lang w:val="it-IT"/>
              </w:rPr>
              <w:t>membrii acestor solicitanţi deserviţi de investiţie</w:t>
            </w:r>
            <w:r w:rsidRPr="00FD2F65">
              <w:rPr>
                <w:rFonts w:asciiTheme="minorHAnsi" w:hAnsiTheme="minorHAnsi"/>
                <w:lang w:val="it-IT"/>
              </w:rPr>
              <w:t xml:space="preserve"> pentru cooperative agricole, societăţi cooperative agricole, </w:t>
            </w:r>
            <w:r w:rsidR="00260C43">
              <w:rPr>
                <w:rFonts w:asciiTheme="minorHAnsi" w:hAnsiTheme="minorHAnsi"/>
                <w:lang w:val="it-IT"/>
              </w:rPr>
              <w:t xml:space="preserve">organizații și </w:t>
            </w:r>
            <w:r w:rsidRPr="00FD2F65">
              <w:rPr>
                <w:rFonts w:asciiTheme="minorHAnsi" w:hAnsiTheme="minorHAnsi"/>
                <w:lang w:val="it-IT"/>
              </w:rPr>
              <w:t xml:space="preserve">grupuri de producatori. </w:t>
            </w:r>
          </w:p>
          <w:p w14:paraId="597663AE" w14:textId="77777777" w:rsidR="00E45D84" w:rsidRPr="00EF0C8A" w:rsidRDefault="00E45D84" w:rsidP="00E45D84">
            <w:pPr>
              <w:pStyle w:val="NoSpacing"/>
              <w:spacing w:line="276" w:lineRule="auto"/>
              <w:jc w:val="both"/>
              <w:rPr>
                <w:rFonts w:ascii="Calibri" w:hAnsi="Calibri" w:cs="Calibri"/>
                <w:color w:val="000000"/>
                <w:sz w:val="24"/>
                <w:szCs w:val="24"/>
                <w:lang w:eastAsia="ro-RO"/>
              </w:rPr>
            </w:pPr>
            <w:r w:rsidRPr="003A06ED">
              <w:rPr>
                <w:rFonts w:ascii="Calibri" w:hAnsi="Calibri" w:cs="Calibri"/>
                <w:b/>
                <w:color w:val="000000"/>
                <w:sz w:val="24"/>
                <w:szCs w:val="24"/>
                <w:lang w:eastAsia="ro-RO"/>
              </w:rPr>
              <w:t>a4)</w:t>
            </w:r>
            <w:r w:rsidRPr="00EF0C8A">
              <w:t xml:space="preserve"> </w:t>
            </w:r>
            <w:r w:rsidRPr="003A06ED">
              <w:rPr>
                <w:rFonts w:ascii="Calibri" w:hAnsi="Calibri" w:cs="Calibri"/>
                <w:b/>
                <w:sz w:val="24"/>
                <w:szCs w:val="24"/>
              </w:rPr>
              <w:t>copie</w:t>
            </w:r>
            <w:r w:rsidRPr="003A06ED">
              <w:rPr>
                <w:b/>
              </w:rPr>
              <w:t xml:space="preserve"> </w:t>
            </w:r>
            <w:r w:rsidRPr="003A06ED">
              <w:rPr>
                <w:rFonts w:ascii="Calibri" w:hAnsi="Calibri" w:cs="Calibri"/>
                <w:b/>
                <w:sz w:val="24"/>
                <w:szCs w:val="24"/>
              </w:rPr>
              <w:t>după</w:t>
            </w:r>
            <w:r w:rsidRPr="003A06ED">
              <w:rPr>
                <w:b/>
              </w:rPr>
              <w:t xml:space="preserve"> </w:t>
            </w:r>
            <w:r w:rsidRPr="003A06ED">
              <w:rPr>
                <w:rFonts w:ascii="Calibri" w:hAnsi="Calibri" w:cs="Calibri"/>
                <w:b/>
                <w:color w:val="000000"/>
                <w:sz w:val="24"/>
                <w:szCs w:val="24"/>
                <w:lang w:eastAsia="ro-RO"/>
              </w:rPr>
              <w:t>Hotărârea Guvernului</w:t>
            </w:r>
            <w:r w:rsidRPr="00EF0C8A">
              <w:rPr>
                <w:rFonts w:ascii="Calibri" w:hAnsi="Calibri" w:cs="Calibri"/>
                <w:color w:val="000000"/>
                <w:sz w:val="24"/>
                <w:szCs w:val="24"/>
                <w:lang w:eastAsia="ro-RO"/>
              </w:rPr>
              <w:t xml:space="preserve"> sau a consiliului judeţean, </w:t>
            </w:r>
            <w:r w:rsidRPr="00786D0E">
              <w:rPr>
                <w:rFonts w:ascii="Calibri" w:hAnsi="Calibri" w:cs="Calibri"/>
                <w:color w:val="000000"/>
                <w:sz w:val="24"/>
                <w:szCs w:val="24"/>
                <w:lang w:eastAsia="ro-RO"/>
              </w:rPr>
              <w:t>respectiv a Consiliului General al Municipiului Bucureşti sau a consiliului local al comunei, al oraşului sau al municipiului</w:t>
            </w:r>
            <w:r w:rsidRPr="00E45D84">
              <w:rPr>
                <w:rFonts w:ascii="Calibri" w:hAnsi="Calibri" w:cs="Calibri"/>
                <w:color w:val="000000"/>
                <w:sz w:val="24"/>
                <w:szCs w:val="24"/>
                <w:lang w:eastAsia="ro-RO"/>
              </w:rPr>
              <w:t>,</w:t>
            </w:r>
            <w:r w:rsidRPr="00EF0C8A">
              <w:rPr>
                <w:rFonts w:ascii="Calibri" w:hAnsi="Calibri" w:cs="Calibri"/>
                <w:color w:val="000000"/>
                <w:sz w:val="24"/>
                <w:szCs w:val="24"/>
                <w:lang w:eastAsia="ro-RO"/>
              </w:rPr>
              <w:t xml:space="preserve"> după caz, prin care se constituie dreptul de administrare</w:t>
            </w:r>
            <w:r>
              <w:rPr>
                <w:rFonts w:ascii="Calibri" w:hAnsi="Calibri" w:cs="Calibri"/>
                <w:color w:val="000000"/>
                <w:sz w:val="24"/>
                <w:szCs w:val="24"/>
                <w:lang w:eastAsia="ro-RO"/>
              </w:rPr>
              <w:t>, pentru entitățile publice care au teren în administrare.</w:t>
            </w:r>
          </w:p>
          <w:p w14:paraId="2DDB0146" w14:textId="77777777" w:rsidR="00260C43" w:rsidRPr="00FD2F65" w:rsidRDefault="00260C43" w:rsidP="005D22FC">
            <w:pPr>
              <w:tabs>
                <w:tab w:val="left" w:pos="314"/>
              </w:tabs>
              <w:jc w:val="both"/>
              <w:rPr>
                <w:rFonts w:asciiTheme="minorHAnsi" w:hAnsiTheme="minorHAnsi"/>
                <w:b/>
                <w:noProof/>
                <w:lang w:val="ro-RO"/>
              </w:rPr>
            </w:pPr>
          </w:p>
          <w:p w14:paraId="45CCA5F5" w14:textId="77777777" w:rsidR="00142FCF" w:rsidRPr="00FD2F65" w:rsidRDefault="00673C0B" w:rsidP="005D22FC">
            <w:pPr>
              <w:tabs>
                <w:tab w:val="left" w:pos="314"/>
                <w:tab w:val="left" w:pos="881"/>
                <w:tab w:val="left" w:pos="6700"/>
              </w:tabs>
              <w:spacing w:line="276" w:lineRule="auto"/>
              <w:jc w:val="both"/>
              <w:rPr>
                <w:rFonts w:asciiTheme="minorHAnsi" w:hAnsiTheme="minorHAnsi"/>
                <w:bCs/>
                <w:noProof/>
                <w:lang w:val="ro-RO" w:eastAsia="ro-RO"/>
              </w:rPr>
            </w:pPr>
            <w:r w:rsidRPr="00FD2F65">
              <w:rPr>
                <w:rFonts w:asciiTheme="minorHAnsi" w:hAnsiTheme="minorHAnsi"/>
                <w:b/>
                <w:bCs/>
                <w:noProof/>
                <w:lang w:val="ro-RO" w:eastAsia="ro-RO"/>
              </w:rPr>
              <w:t>3</w:t>
            </w:r>
            <w:r w:rsidR="00294988" w:rsidRPr="00FD2F65">
              <w:rPr>
                <w:rFonts w:asciiTheme="minorHAnsi" w:hAnsiTheme="minorHAnsi"/>
                <w:b/>
                <w:bCs/>
                <w:noProof/>
                <w:lang w:val="ro-RO" w:eastAsia="ro-RO"/>
              </w:rPr>
              <w:t>b</w:t>
            </w:r>
            <w:r w:rsidR="00142FCF" w:rsidRPr="00FD2F65">
              <w:rPr>
                <w:rFonts w:asciiTheme="minorHAnsi" w:hAnsiTheme="minorHAnsi"/>
                <w:bCs/>
                <w:noProof/>
                <w:lang w:val="ro-RO" w:eastAsia="ro-RO"/>
              </w:rPr>
              <w:t xml:space="preserve">) </w:t>
            </w:r>
            <w:r w:rsidR="00142FCF" w:rsidRPr="00FD2F65">
              <w:rPr>
                <w:rFonts w:asciiTheme="minorHAnsi" w:hAnsiTheme="minorHAnsi"/>
                <w:b/>
                <w:bCs/>
                <w:noProof/>
                <w:lang w:val="ro-RO" w:eastAsia="ro-RO"/>
              </w:rPr>
              <w:t xml:space="preserve">IMOBILUL </w:t>
            </w:r>
            <w:r w:rsidR="00142FCF" w:rsidRPr="00FD2F65">
              <w:rPr>
                <w:rFonts w:asciiTheme="minorHAnsi" w:hAnsiTheme="minorHAnsi"/>
                <w:bCs/>
                <w:noProof/>
                <w:lang w:val="ro-RO" w:eastAsia="ro-RO"/>
              </w:rPr>
              <w:t xml:space="preserve">(clădirile şi/sau terenurile) pe care sunt/ vor fi realizate investiţiile: </w:t>
            </w:r>
          </w:p>
          <w:p w14:paraId="57078570" w14:textId="77777777" w:rsidR="00142FCF" w:rsidRPr="00FD2F65" w:rsidRDefault="00142FCF" w:rsidP="005D22FC">
            <w:pPr>
              <w:tabs>
                <w:tab w:val="left" w:pos="314"/>
                <w:tab w:val="left" w:pos="881"/>
                <w:tab w:val="left" w:pos="6700"/>
              </w:tabs>
              <w:spacing w:line="276" w:lineRule="auto"/>
              <w:jc w:val="both"/>
              <w:rPr>
                <w:rFonts w:asciiTheme="minorHAnsi" w:hAnsiTheme="minorHAnsi"/>
                <w:bCs/>
                <w:noProof/>
                <w:lang w:val="ro-RO" w:eastAsia="ro-RO"/>
              </w:rPr>
            </w:pPr>
            <w:r w:rsidRPr="00FD2F65">
              <w:rPr>
                <w:rFonts w:asciiTheme="minorHAnsi" w:hAnsiTheme="minorHAnsi"/>
                <w:bCs/>
                <w:noProof/>
                <w:lang w:val="ro-RO" w:eastAsia="ro-RO"/>
              </w:rPr>
              <w:t>Actul de proprietate contract de concesionare</w:t>
            </w:r>
            <w:r w:rsidR="00FA63D0" w:rsidRPr="00FD2F65">
              <w:rPr>
                <w:rFonts w:asciiTheme="minorHAnsi" w:hAnsiTheme="minorHAnsi"/>
                <w:bCs/>
                <w:noProof/>
                <w:lang w:val="ro-RO" w:eastAsia="ro-RO"/>
              </w:rPr>
              <w:t xml:space="preserve"> s</w:t>
            </w:r>
            <w:r w:rsidR="00FA63D0" w:rsidRPr="00FD2F65">
              <w:rPr>
                <w:rFonts w:asciiTheme="minorHAnsi" w:hAnsiTheme="minorHAnsi"/>
                <w:lang w:val="ro-RO"/>
              </w:rPr>
              <w:t>au alt document încheiat la notariat</w:t>
            </w:r>
            <w:r w:rsidRPr="00FD2F65">
              <w:rPr>
                <w:rFonts w:asciiTheme="minorHAnsi" w:hAnsiTheme="minorHAnsi"/>
                <w:bCs/>
                <w:noProof/>
                <w:lang w:val="ro-RO" w:eastAsia="ro-RO"/>
              </w:rPr>
              <w:t xml:space="preserve">, care să certifice dreptul de folosinţă pe o perioadă de cel puțin </w:t>
            </w:r>
            <w:r w:rsidR="00294988" w:rsidRPr="00FD2F65">
              <w:rPr>
                <w:rFonts w:asciiTheme="minorHAnsi" w:hAnsiTheme="minorHAnsi"/>
                <w:bCs/>
                <w:noProof/>
                <w:lang w:val="ro-RO" w:eastAsia="ro-RO"/>
              </w:rPr>
              <w:t xml:space="preserve">10 </w:t>
            </w:r>
            <w:r w:rsidRPr="00FD2F65">
              <w:rPr>
                <w:rFonts w:asciiTheme="minorHAnsi" w:hAnsiTheme="minorHAnsi"/>
                <w:bCs/>
                <w:noProof/>
                <w:lang w:val="ro-RO" w:eastAsia="ro-RO"/>
              </w:rPr>
              <w:t xml:space="preserve">ani </w:t>
            </w:r>
            <w:r w:rsidR="00381045" w:rsidRPr="00FD2F65">
              <w:rPr>
                <w:rFonts w:asciiTheme="minorHAnsi" w:hAnsiTheme="minorHAnsi" w:cs="Calibri"/>
                <w:bCs/>
                <w:noProof/>
              </w:rPr>
              <w:t>începând cu anul</w:t>
            </w:r>
            <w:r w:rsidR="00294988" w:rsidRPr="00FD2F65">
              <w:rPr>
                <w:rFonts w:asciiTheme="minorHAnsi" w:hAnsiTheme="minorHAnsi" w:cs="Calibri"/>
                <w:bCs/>
                <w:noProof/>
              </w:rPr>
              <w:t xml:space="preserve"> </w:t>
            </w:r>
            <w:r w:rsidRPr="00FD2F65">
              <w:rPr>
                <w:rFonts w:asciiTheme="minorHAnsi" w:hAnsiTheme="minorHAnsi"/>
                <w:bCs/>
                <w:noProof/>
                <w:lang w:val="ro-RO" w:eastAsia="ro-RO"/>
              </w:rPr>
              <w:t>depunerii cererii de finanţare</w:t>
            </w:r>
            <w:r w:rsidR="00294988" w:rsidRPr="00FD2F65">
              <w:rPr>
                <w:rFonts w:asciiTheme="minorHAnsi" w:hAnsiTheme="minorHAnsi" w:cs="Calibri"/>
                <w:bCs/>
                <w:noProof/>
              </w:rPr>
              <w:t xml:space="preserve"> </w:t>
            </w:r>
            <w:r w:rsidR="00381045" w:rsidRPr="00FD2F65">
              <w:rPr>
                <w:rFonts w:asciiTheme="minorHAnsi" w:hAnsiTheme="minorHAnsi" w:cs="Calibri"/>
                <w:bCs/>
                <w:noProof/>
              </w:rPr>
              <w:t>in cazul clădirilor asupra cărora se intervine cu investiții de modernizare/extindere și a terenurilor pe care se vor realiza investiții ce presupun lucrări de construcții montaj</w:t>
            </w:r>
            <w:r w:rsidR="00E807CC" w:rsidRPr="00FD2F65">
              <w:rPr>
                <w:rFonts w:asciiTheme="minorHAnsi" w:hAnsiTheme="minorHAnsi" w:cs="Calibri"/>
                <w:bCs/>
                <w:noProof/>
              </w:rPr>
              <w:t xml:space="preserve">, care să confere titularului dreptul de execuție a lucrărilor de construcții, în conformitate cu prevederile Legii nr.50/1991, republicată, cu modificările și completările </w:t>
            </w:r>
            <w:r w:rsidR="00E807CC" w:rsidRPr="00FD2F65">
              <w:rPr>
                <w:rFonts w:asciiTheme="minorHAnsi" w:hAnsiTheme="minorHAnsi" w:cs="Calibri"/>
                <w:bCs/>
                <w:noProof/>
              </w:rPr>
              <w:lastRenderedPageBreak/>
              <w:t>ulterioare, având în vedere tipul de investiţie propusă prin proiect.</w:t>
            </w:r>
            <w:r w:rsidRPr="00FD2F65">
              <w:rPr>
                <w:rFonts w:asciiTheme="minorHAnsi" w:hAnsiTheme="minorHAnsi"/>
                <w:bCs/>
                <w:noProof/>
                <w:lang w:val="ro-RO" w:eastAsia="ro-RO"/>
              </w:rPr>
              <w:tab/>
            </w:r>
          </w:p>
          <w:p w14:paraId="569706EF" w14:textId="77777777" w:rsidR="00142FCF" w:rsidRPr="00FD2F65" w:rsidRDefault="00142FCF" w:rsidP="005D22FC">
            <w:pPr>
              <w:tabs>
                <w:tab w:val="left" w:pos="314"/>
                <w:tab w:val="left" w:pos="881"/>
                <w:tab w:val="left" w:pos="6700"/>
              </w:tabs>
              <w:spacing w:line="276" w:lineRule="auto"/>
              <w:jc w:val="both"/>
              <w:rPr>
                <w:rFonts w:asciiTheme="minorHAnsi" w:hAnsiTheme="minorHAnsi"/>
                <w:bCs/>
                <w:noProof/>
                <w:lang w:val="ro-RO" w:eastAsia="ro-RO"/>
              </w:rPr>
            </w:pPr>
            <w:r w:rsidRPr="00FD2F65">
              <w:rPr>
                <w:rFonts w:asciiTheme="minorHAnsi" w:hAnsiTheme="minorHAnsi"/>
                <w:b/>
                <w:bCs/>
                <w:noProof/>
                <w:lang w:val="ro-RO" w:eastAsia="ro-RO"/>
              </w:rPr>
              <w:t>Contractul de concesiune</w:t>
            </w:r>
            <w:r w:rsidRPr="00FD2F65">
              <w:rPr>
                <w:rFonts w:asciiTheme="minorHAnsi" w:hAnsiTheme="minorHAnsi"/>
                <w:bCs/>
                <w:noProof/>
                <w:lang w:val="ro-RO" w:eastAsia="ro-RO"/>
              </w:rPr>
              <w:t xml:space="preserve"> va fi însoţit de adresa emisă de concedent şi trebuie să conţină: </w:t>
            </w:r>
          </w:p>
          <w:p w14:paraId="7AF1D237" w14:textId="77777777" w:rsidR="00142FCF" w:rsidRPr="00FD2F65" w:rsidRDefault="00142FCF" w:rsidP="005D22FC">
            <w:pPr>
              <w:tabs>
                <w:tab w:val="left" w:pos="314"/>
                <w:tab w:val="left" w:pos="881"/>
                <w:tab w:val="left" w:pos="6700"/>
              </w:tabs>
              <w:spacing w:line="276" w:lineRule="auto"/>
              <w:jc w:val="both"/>
              <w:rPr>
                <w:rFonts w:asciiTheme="minorHAnsi" w:hAnsiTheme="minorHAnsi"/>
                <w:bCs/>
                <w:noProof/>
                <w:lang w:val="ro-RO" w:eastAsia="ro-RO"/>
              </w:rPr>
            </w:pPr>
            <w:r w:rsidRPr="00FD2F65">
              <w:rPr>
                <w:rFonts w:asciiTheme="minorHAnsi" w:hAnsiTheme="minorHAnsi"/>
                <w:bCs/>
                <w:noProof/>
                <w:lang w:val="ro-RO" w:eastAsia="ro-RO"/>
              </w:rPr>
              <w:t xml:space="preserve">- situaţia privind respectarea clauzelor contractuale și dacă este în graficul de realizare a investiţiilor prevăzute în contract şi alte clauze; </w:t>
            </w:r>
          </w:p>
          <w:p w14:paraId="2A1A8E8E" w14:textId="77777777" w:rsidR="00294988" w:rsidRPr="00FD2F65" w:rsidRDefault="00142FCF" w:rsidP="005D22FC">
            <w:pPr>
              <w:tabs>
                <w:tab w:val="left" w:pos="180"/>
                <w:tab w:val="left" w:pos="314"/>
              </w:tabs>
              <w:spacing w:line="276" w:lineRule="auto"/>
              <w:jc w:val="both"/>
              <w:rPr>
                <w:rFonts w:asciiTheme="minorHAnsi" w:hAnsiTheme="minorHAnsi"/>
                <w:bCs/>
                <w:noProof/>
                <w:lang w:val="ro-RO" w:eastAsia="ro-RO"/>
              </w:rPr>
            </w:pPr>
            <w:r w:rsidRPr="00FD2F65">
              <w:rPr>
                <w:rFonts w:asciiTheme="minorHAnsi" w:hAnsiTheme="minorHAnsi"/>
                <w:bCs/>
                <w:noProof/>
                <w:lang w:val="ro-RO" w:eastAsia="ro-RO"/>
              </w:rPr>
              <w:t>- suprafaţa concesionată la zi (dacă pentru suprafaţa concesionată există solicitări privind retrocedarea sau diminuarea, și dacă da, să se menţioneze care este suprafaţa supusă acestui proces) pentru terenul pe care este amplasată clădirea.</w:t>
            </w:r>
          </w:p>
          <w:p w14:paraId="57DB99C1" w14:textId="77777777" w:rsidR="00AD1207" w:rsidRDefault="00673C0B" w:rsidP="005D22FC">
            <w:pPr>
              <w:tabs>
                <w:tab w:val="left" w:pos="180"/>
                <w:tab w:val="left" w:pos="314"/>
              </w:tabs>
              <w:spacing w:line="276" w:lineRule="auto"/>
              <w:jc w:val="both"/>
              <w:rPr>
                <w:rFonts w:asciiTheme="minorHAnsi" w:hAnsiTheme="minorHAnsi"/>
                <w:lang w:val="ro-RO" w:eastAsia="ro-RO" w:bidi="en-US"/>
              </w:rPr>
            </w:pPr>
            <w:r w:rsidRPr="00FD2F65">
              <w:rPr>
                <w:rFonts w:asciiTheme="minorHAnsi" w:hAnsiTheme="minorHAnsi"/>
                <w:b/>
                <w:noProof/>
                <w:lang w:val="ro-RO" w:eastAsia="ro-RO"/>
              </w:rPr>
              <w:t>3</w:t>
            </w:r>
            <w:r w:rsidR="00381045" w:rsidRPr="00FD2F65">
              <w:rPr>
                <w:rFonts w:asciiTheme="minorHAnsi" w:hAnsiTheme="minorHAnsi"/>
                <w:b/>
                <w:noProof/>
                <w:lang w:val="ro-RO" w:eastAsia="ro-RO"/>
              </w:rPr>
              <w:t>c</w:t>
            </w:r>
            <w:r w:rsidR="00FE639A">
              <w:rPr>
                <w:rFonts w:asciiTheme="minorHAnsi" w:hAnsiTheme="minorHAnsi"/>
                <w:b/>
                <w:noProof/>
                <w:lang w:val="ro-RO" w:eastAsia="ro-RO"/>
              </w:rPr>
              <w:t>.1</w:t>
            </w:r>
            <w:r w:rsidR="00381045" w:rsidRPr="00FD2F65">
              <w:rPr>
                <w:rFonts w:asciiTheme="minorHAnsi" w:hAnsiTheme="minorHAnsi"/>
                <w:b/>
                <w:noProof/>
                <w:lang w:val="ro-RO" w:eastAsia="ro-RO"/>
              </w:rPr>
              <w:t xml:space="preserve">) </w:t>
            </w:r>
            <w:r w:rsidR="00AD1207" w:rsidRPr="00FD2F65">
              <w:rPr>
                <w:rFonts w:asciiTheme="minorHAnsi" w:hAnsiTheme="minorHAnsi"/>
                <w:lang w:val="ro-RO" w:eastAsia="ro-RO" w:bidi="en-US"/>
              </w:rPr>
              <w:t>Document care sa certifice că nu au fost finalizate lucrările de cadastru, pentru investiţiile care vizează investiţii de lucrări privind  construcţiile noi sau modernizări ale acestora</w:t>
            </w:r>
          </w:p>
          <w:p w14:paraId="1EA6557C" w14:textId="77777777" w:rsidR="004D7F89" w:rsidRPr="004D7F89" w:rsidRDefault="00FE639A" w:rsidP="004D7F89">
            <w:pPr>
              <w:pStyle w:val="NoSpacing"/>
              <w:spacing w:line="276" w:lineRule="auto"/>
              <w:jc w:val="both"/>
              <w:rPr>
                <w:rFonts w:ascii="Calibri" w:hAnsi="Calibri" w:cs="Calibri"/>
                <w:sz w:val="24"/>
                <w:szCs w:val="24"/>
              </w:rPr>
            </w:pPr>
            <w:r w:rsidRPr="0012405E">
              <w:rPr>
                <w:rFonts w:asciiTheme="minorHAnsi" w:hAnsiTheme="minorHAnsi"/>
                <w:b/>
                <w:noProof/>
                <w:sz w:val="24"/>
                <w:szCs w:val="24"/>
                <w:lang w:eastAsia="ro-RO"/>
              </w:rPr>
              <w:t>3c.2)</w:t>
            </w:r>
            <w:r w:rsidR="004D7F89">
              <w:rPr>
                <w:rFonts w:asciiTheme="minorHAnsi" w:hAnsiTheme="minorHAnsi"/>
                <w:b/>
                <w:noProof/>
                <w:lang w:eastAsia="ro-RO"/>
              </w:rPr>
              <w:t xml:space="preserve"> </w:t>
            </w:r>
            <w:r w:rsidR="004D7F89" w:rsidRPr="004D7F89">
              <w:rPr>
                <w:rFonts w:ascii="Calibri" w:hAnsi="Calibri" w:cs="Calibri"/>
                <w:sz w:val="24"/>
                <w:szCs w:val="24"/>
              </w:rPr>
              <w:t>Acordul  creditorului privind execuția investiției şi graficul de rambursare a creditului.</w:t>
            </w:r>
          </w:p>
          <w:p w14:paraId="6E2A3DC0" w14:textId="77777777" w:rsidR="00142FCF" w:rsidRPr="00FD2F65" w:rsidRDefault="00673C0B" w:rsidP="005D22FC">
            <w:pPr>
              <w:spacing w:line="276" w:lineRule="auto"/>
              <w:jc w:val="both"/>
              <w:rPr>
                <w:rFonts w:asciiTheme="minorHAnsi" w:hAnsiTheme="minorHAnsi" w:cs="Calibri"/>
                <w:b/>
              </w:rPr>
            </w:pPr>
            <w:r w:rsidRPr="00FD2F65">
              <w:rPr>
                <w:rFonts w:asciiTheme="minorHAnsi" w:hAnsiTheme="minorHAnsi"/>
                <w:b/>
              </w:rPr>
              <w:t>3</w:t>
            </w:r>
            <w:r w:rsidR="00294988" w:rsidRPr="00FD2F65">
              <w:rPr>
                <w:rFonts w:asciiTheme="minorHAnsi" w:hAnsiTheme="minorHAnsi"/>
                <w:b/>
              </w:rPr>
              <w:t>d</w:t>
            </w:r>
            <w:r w:rsidR="00142FCF" w:rsidRPr="00FD2F65">
              <w:rPr>
                <w:rFonts w:asciiTheme="minorHAnsi" w:hAnsiTheme="minorHAnsi"/>
                <w:b/>
              </w:rPr>
              <w:t>)</w:t>
            </w:r>
            <w:r w:rsidR="00142FCF" w:rsidRPr="00FD2F65">
              <w:rPr>
                <w:rFonts w:asciiTheme="minorHAnsi" w:hAnsiTheme="minorHAnsi" w:cs="Calibri"/>
                <w:b/>
              </w:rPr>
              <w:t xml:space="preserve"> Document pentru efectivul de animale deţinut în proprietate:</w:t>
            </w:r>
          </w:p>
          <w:p w14:paraId="658FE86E" w14:textId="77777777" w:rsidR="00142FCF" w:rsidRPr="00FD2F65" w:rsidRDefault="00142FCF" w:rsidP="005D22FC">
            <w:pPr>
              <w:jc w:val="both"/>
              <w:rPr>
                <w:rFonts w:asciiTheme="minorHAnsi" w:hAnsiTheme="minorHAnsi" w:cs="Calibri"/>
              </w:rPr>
            </w:pPr>
            <w:r w:rsidRPr="00FD2F65">
              <w:rPr>
                <w:rFonts w:asciiTheme="minorHAnsi" w:hAnsiTheme="minorHAnsi" w:cs="Calibri"/>
              </w:rPr>
              <w:t xml:space="preserve">Extras din Registrul Exploatatiei emis de ANSVSA/DSVSA cu cel mult 30 de zile înainte de data depunerii CF, din care să rezulte efectivul de animale deţinut, însoţit de formular de mişcare ANSVSA/DSVSA (Anexa 4 din Normele sanitare veterinare ale Ordinului ANSVSA nr. 40/2010); </w:t>
            </w:r>
          </w:p>
          <w:p w14:paraId="5CD4C390" w14:textId="77777777" w:rsidR="00DE53E4" w:rsidRPr="00FD2F65" w:rsidRDefault="00DE53E4" w:rsidP="005D22FC">
            <w:pPr>
              <w:jc w:val="both"/>
              <w:rPr>
                <w:rFonts w:asciiTheme="minorHAnsi" w:hAnsiTheme="minorHAnsi" w:cs="Calibri"/>
              </w:rPr>
            </w:pPr>
          </w:p>
          <w:p w14:paraId="08D844BB" w14:textId="77777777" w:rsidR="0056020A" w:rsidRPr="00FD2F65" w:rsidRDefault="0056020A" w:rsidP="005D22FC">
            <w:pPr>
              <w:jc w:val="both"/>
              <w:rPr>
                <w:rFonts w:asciiTheme="minorHAnsi" w:hAnsiTheme="minorHAnsi" w:cs="Calibri"/>
              </w:rPr>
            </w:pPr>
            <w:r w:rsidRPr="00FD2F65">
              <w:rPr>
                <w:rFonts w:asciiTheme="minorHAnsi" w:hAnsiTheme="minorHAnsi" w:cs="Calibri"/>
              </w:rPr>
              <w:t xml:space="preserve">Pentru exploataţiile agricole care deţin păsari si albine - Adeverinţă </w:t>
            </w:r>
            <w:r w:rsidRPr="00FD2F65">
              <w:rPr>
                <w:rFonts w:asciiTheme="minorHAnsi" w:hAnsiTheme="minorHAnsi" w:cs="Calibri"/>
              </w:rPr>
              <w:lastRenderedPageBreak/>
              <w:t xml:space="preserve">eliberată de medicul veterinar de circumscripţie, emisă cu cel mult 30 de zile înainte de data depunerii </w:t>
            </w:r>
            <w:r w:rsidR="00C24AF0" w:rsidRPr="00FD2F65">
              <w:rPr>
                <w:rFonts w:asciiTheme="minorHAnsi" w:hAnsiTheme="minorHAnsi" w:cs="Calibri"/>
              </w:rPr>
              <w:t>cererii de finanțare</w:t>
            </w:r>
            <w:r w:rsidRPr="00FD2F65">
              <w:rPr>
                <w:rFonts w:asciiTheme="minorHAnsi" w:hAnsiTheme="minorHAnsi" w:cs="Calibri"/>
              </w:rPr>
              <w:t>, din care rezulta numarul  păsarilor şi al familiilor de albine şi data inscrierii solicitantului in Registrul Exploatatiei</w:t>
            </w:r>
          </w:p>
          <w:p w14:paraId="6BD15ECC" w14:textId="77777777" w:rsidR="0056020A" w:rsidRPr="00FD2F65" w:rsidRDefault="0056020A" w:rsidP="005D22FC">
            <w:pPr>
              <w:jc w:val="both"/>
              <w:rPr>
                <w:rFonts w:asciiTheme="minorHAnsi" w:hAnsiTheme="minorHAnsi" w:cs="Calibri"/>
              </w:rPr>
            </w:pPr>
          </w:p>
          <w:p w14:paraId="5A2EA009" w14:textId="77777777" w:rsidR="00381045" w:rsidRPr="00FD2F65" w:rsidRDefault="002455A8" w:rsidP="00973663">
            <w:pPr>
              <w:spacing w:line="276" w:lineRule="auto"/>
              <w:jc w:val="both"/>
              <w:rPr>
                <w:rFonts w:asciiTheme="minorHAnsi" w:hAnsiTheme="minorHAnsi"/>
                <w:b/>
                <w:noProof/>
                <w:lang w:eastAsia="ro-RO"/>
              </w:rPr>
            </w:pPr>
            <w:r w:rsidRPr="00FD2F65">
              <w:rPr>
                <w:rFonts w:asciiTheme="minorHAnsi" w:hAnsiTheme="minorHAnsi" w:cs="Calibri"/>
              </w:rPr>
              <w:t xml:space="preserve">Pentru cooperative agricole, societăţi cooperative agricole, grupuri de producatori, se </w:t>
            </w:r>
            <w:r w:rsidR="00973663">
              <w:rPr>
                <w:rFonts w:asciiTheme="minorHAnsi" w:hAnsiTheme="minorHAnsi" w:cs="Calibri"/>
              </w:rPr>
              <w:t>verifică</w:t>
            </w:r>
            <w:r w:rsidRPr="00FD2F65">
              <w:rPr>
                <w:rFonts w:asciiTheme="minorHAnsi" w:hAnsiTheme="minorHAnsi" w:cs="Calibri"/>
              </w:rPr>
              <w:t xml:space="preserve"> documentele prevăzute la punctul </w:t>
            </w:r>
            <w:r w:rsidR="00381045" w:rsidRPr="00FD2F65">
              <w:rPr>
                <w:rFonts w:asciiTheme="minorHAnsi" w:hAnsiTheme="minorHAnsi" w:cs="Calibri"/>
              </w:rPr>
              <w:t>d</w:t>
            </w:r>
            <w:r w:rsidRPr="00FD2F65">
              <w:rPr>
                <w:rFonts w:asciiTheme="minorHAnsi" w:hAnsiTheme="minorHAnsi" w:cs="Calibri"/>
              </w:rPr>
              <w:t>) pentru toţi membrii acestor solicitanţi.</w:t>
            </w:r>
          </w:p>
        </w:tc>
        <w:tc>
          <w:tcPr>
            <w:tcW w:w="1240" w:type="dxa"/>
          </w:tcPr>
          <w:p w14:paraId="49BE50B6" w14:textId="77777777" w:rsidR="00AD1207" w:rsidRDefault="00AD1207"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252B2EFC" w14:textId="77777777" w:rsidR="00FD2F65" w:rsidRPr="005E10DA"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04B63D5C" w14:textId="77777777" w:rsidR="00AD1207" w:rsidRPr="005E10DA" w:rsidRDefault="00AD1207" w:rsidP="005D22FC">
            <w:pPr>
              <w:tabs>
                <w:tab w:val="left" w:pos="720"/>
                <w:tab w:val="center" w:pos="4536"/>
                <w:tab w:val="right" w:pos="9072"/>
              </w:tabs>
              <w:spacing w:line="276" w:lineRule="auto"/>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5E5CB4A8" w14:textId="77777777" w:rsidR="00AD1207" w:rsidRPr="005E10DA" w:rsidRDefault="00AD1207"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258B80C0" w14:textId="77777777" w:rsidR="00AD1207" w:rsidRPr="005E10DA" w:rsidRDefault="00AD1207" w:rsidP="005D22FC">
            <w:pPr>
              <w:tabs>
                <w:tab w:val="left" w:pos="720"/>
                <w:tab w:val="center" w:pos="4536"/>
                <w:tab w:val="right" w:pos="9072"/>
              </w:tabs>
              <w:spacing w:line="276" w:lineRule="auto"/>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73D718EB" w14:textId="77777777" w:rsidR="00AD1207" w:rsidRPr="005E10DA" w:rsidRDefault="00AD1207"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1DE3E10A" w14:textId="77777777" w:rsidR="00AD1207" w:rsidRPr="005E10DA" w:rsidRDefault="00AD1207"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4A3D053D" w14:textId="77777777" w:rsidR="00AD1207" w:rsidRPr="005E10DA" w:rsidRDefault="00AD1207"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21FECF60" w14:textId="77777777" w:rsidR="00B46742" w:rsidRPr="005E10DA" w:rsidRDefault="00B46742"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47666406" w14:textId="77777777" w:rsidR="00B46742" w:rsidRPr="005E10DA" w:rsidRDefault="00B46742"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3E182554" w14:textId="77777777" w:rsidR="00B46742" w:rsidRPr="005E10DA" w:rsidRDefault="00B46742"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3F5CD79D" w14:textId="77777777" w:rsidR="00B46742" w:rsidRPr="005E10DA" w:rsidRDefault="00B46742"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67C8828A" w14:textId="77777777" w:rsidR="00B46742" w:rsidRDefault="00B46742"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1244E68A" w14:textId="77777777" w:rsidR="00FD2F65"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784D0004" w14:textId="77777777" w:rsidR="00FD2F65"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3D068906" w14:textId="77777777" w:rsidR="00FD2F65"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3EC3707D" w14:textId="77777777" w:rsidR="00FD2F65"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6ABF45EC" w14:textId="77777777" w:rsidR="00FD2F65"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46EA58C2" w14:textId="77777777" w:rsidR="00FD2F65"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275BE524" w14:textId="77777777" w:rsidR="00FD2F65"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0B7267AE" w14:textId="77777777" w:rsidR="00FD2F65"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3F002A45" w14:textId="77777777" w:rsidR="00FD2F65"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04626B6B" w14:textId="77777777" w:rsidR="00FD2F65"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4EBF8CE3" w14:textId="77777777" w:rsidR="00FD2F65"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258CAFF7" w14:textId="77777777" w:rsidR="00FD2F65"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214765DB" w14:textId="77777777" w:rsidR="00FD2F65"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4B1B5534" w14:textId="77777777" w:rsidR="00FD2F65" w:rsidRPr="005E10DA"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72A09324" w14:textId="77777777" w:rsidR="00B46742" w:rsidRPr="005E10DA" w:rsidRDefault="00B46742"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1539B176" w14:textId="77777777" w:rsidR="00B46742" w:rsidRPr="005E10DA" w:rsidRDefault="00B46742"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6159A633" w14:textId="77777777" w:rsidR="00AD1207" w:rsidRPr="005E10DA" w:rsidRDefault="00AD1207"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4749E46B" w14:textId="77777777" w:rsidR="00260C43" w:rsidRDefault="00260C43"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78CCBA4E" w14:textId="77777777" w:rsidR="00260C43" w:rsidRDefault="00260C43"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61142F94" w14:textId="77777777" w:rsidR="00260C43" w:rsidRDefault="00260C43"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5E723AAC" w14:textId="77777777" w:rsidR="00260C43" w:rsidRDefault="00260C43"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5F41C6A1" w14:textId="77777777" w:rsidR="00260C43" w:rsidRDefault="00260C43"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796DE8C6" w14:textId="77777777" w:rsidR="00260C43" w:rsidRDefault="00260C43"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0887EF6A" w14:textId="77777777" w:rsidR="00260C43" w:rsidRDefault="00260C43"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61F8762B" w14:textId="77777777" w:rsidR="00E45D84" w:rsidRDefault="00E45D84"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13DA4676" w14:textId="77777777" w:rsidR="00260C43" w:rsidRDefault="00260C43"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37CDD37E" w14:textId="77777777" w:rsidR="00AD1207" w:rsidRPr="005E10DA" w:rsidRDefault="00AD1207" w:rsidP="005D22FC">
            <w:pPr>
              <w:tabs>
                <w:tab w:val="left" w:pos="720"/>
                <w:tab w:val="center" w:pos="4536"/>
                <w:tab w:val="right" w:pos="9072"/>
              </w:tabs>
              <w:spacing w:line="276" w:lineRule="auto"/>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6E374C35" w14:textId="77777777" w:rsidR="00AD1207" w:rsidRPr="005E10DA" w:rsidRDefault="00AD1207"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5A737960" w14:textId="77777777" w:rsidR="00AD1207" w:rsidRPr="005E10DA" w:rsidRDefault="00AD1207"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1B0435EA" w14:textId="77777777" w:rsidR="00B46742" w:rsidRPr="005E10DA" w:rsidRDefault="00B46742"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0B9503EA" w14:textId="77777777" w:rsidR="00B46742" w:rsidRPr="005E10DA" w:rsidRDefault="00B46742"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6EC3DA6F" w14:textId="77777777" w:rsidR="00B46742" w:rsidRPr="005E10DA" w:rsidRDefault="00B46742"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6A9FB787" w14:textId="77777777" w:rsidR="00B46742" w:rsidRDefault="00B46742"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0C50A2C4" w14:textId="77777777" w:rsidR="00FD2F65"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0C810230" w14:textId="77777777" w:rsidR="00FD2F65" w:rsidRPr="005E10DA"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4C3D9BC4" w14:textId="77777777" w:rsidR="00B46742" w:rsidRPr="005E10DA" w:rsidRDefault="00B46742"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728D8E1C" w14:textId="77777777" w:rsidR="00B46742" w:rsidRPr="005E10DA" w:rsidRDefault="00B46742"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3B91B531" w14:textId="77777777" w:rsidR="00AD1207" w:rsidRPr="005E10DA" w:rsidRDefault="00AD1207"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5FE0FDBA" w14:textId="77777777" w:rsidR="00AD1207" w:rsidRPr="005E10DA" w:rsidRDefault="00AD1207"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5572BC1C" w14:textId="77777777" w:rsidR="00AD1207" w:rsidRPr="005E10DA" w:rsidRDefault="00AD1207" w:rsidP="005D22FC">
            <w:pPr>
              <w:tabs>
                <w:tab w:val="left" w:pos="720"/>
                <w:tab w:val="center" w:pos="4536"/>
                <w:tab w:val="right" w:pos="9072"/>
              </w:tabs>
              <w:spacing w:line="276" w:lineRule="auto"/>
              <w:jc w:val="center"/>
              <w:rPr>
                <w:rFonts w:ascii="Calibri" w:hAnsi="Calibri"/>
                <w:b/>
                <w:sz w:val="20"/>
                <w:szCs w:val="20"/>
                <w:lang w:val="ro-RO" w:eastAsia="ro-RO"/>
              </w:rPr>
            </w:pPr>
            <w:r w:rsidRPr="005E10DA">
              <w:rPr>
                <w:rFonts w:ascii="Calibri" w:hAnsi="Calibri"/>
                <w:b/>
                <w:noProof/>
                <w:sz w:val="20"/>
                <w:szCs w:val="20"/>
                <w:lang w:val="ro-RO" w:eastAsia="ro-RO"/>
              </w:rPr>
              <w:lastRenderedPageBreak/>
              <w:sym w:font="Wingdings" w:char="F06F"/>
            </w:r>
          </w:p>
          <w:p w14:paraId="2DA75B76" w14:textId="77777777" w:rsidR="00AD1207" w:rsidRPr="005E10DA" w:rsidRDefault="00AD1207" w:rsidP="005D22FC">
            <w:pPr>
              <w:jc w:val="center"/>
              <w:rPr>
                <w:rFonts w:ascii="Calibri" w:hAnsi="Calibri"/>
                <w:b/>
                <w:noProof/>
                <w:sz w:val="20"/>
                <w:szCs w:val="20"/>
                <w:lang w:val="ro-RO" w:eastAsia="ro-RO"/>
              </w:rPr>
            </w:pPr>
          </w:p>
          <w:p w14:paraId="086C76D1" w14:textId="77777777" w:rsidR="004927BC" w:rsidRPr="005E10DA" w:rsidRDefault="004927BC" w:rsidP="005D22FC">
            <w:pPr>
              <w:jc w:val="center"/>
              <w:rPr>
                <w:rFonts w:ascii="Calibri" w:hAnsi="Calibri"/>
                <w:b/>
                <w:noProof/>
                <w:sz w:val="20"/>
                <w:szCs w:val="20"/>
                <w:lang w:val="ro-RO" w:eastAsia="ro-RO"/>
              </w:rPr>
            </w:pPr>
          </w:p>
          <w:p w14:paraId="4416E533" w14:textId="77777777" w:rsidR="004927BC" w:rsidRPr="005E10DA" w:rsidRDefault="004927BC" w:rsidP="005D22FC">
            <w:pPr>
              <w:jc w:val="center"/>
              <w:rPr>
                <w:rFonts w:ascii="Calibri" w:hAnsi="Calibri"/>
                <w:b/>
                <w:noProof/>
                <w:sz w:val="20"/>
                <w:szCs w:val="20"/>
                <w:lang w:val="ro-RO" w:eastAsia="ro-RO"/>
              </w:rPr>
            </w:pPr>
          </w:p>
          <w:p w14:paraId="3D63B4FD" w14:textId="77777777" w:rsidR="004927BC" w:rsidRDefault="004927BC" w:rsidP="005D22FC">
            <w:pPr>
              <w:jc w:val="center"/>
              <w:rPr>
                <w:rFonts w:ascii="Calibri" w:hAnsi="Calibri"/>
                <w:b/>
                <w:noProof/>
                <w:sz w:val="20"/>
                <w:szCs w:val="20"/>
                <w:lang w:val="ro-RO" w:eastAsia="ro-RO"/>
              </w:rPr>
            </w:pPr>
          </w:p>
          <w:p w14:paraId="3523111F" w14:textId="77777777" w:rsidR="00260C43" w:rsidRDefault="00260C43" w:rsidP="005D22FC">
            <w:pPr>
              <w:jc w:val="center"/>
              <w:rPr>
                <w:rFonts w:ascii="Calibri" w:hAnsi="Calibri"/>
                <w:b/>
                <w:noProof/>
                <w:sz w:val="20"/>
                <w:szCs w:val="20"/>
                <w:lang w:val="ro-RO" w:eastAsia="ro-RO"/>
              </w:rPr>
            </w:pPr>
          </w:p>
          <w:p w14:paraId="1D54A97B" w14:textId="77777777" w:rsidR="00260C43" w:rsidRDefault="00260C43" w:rsidP="005D22FC">
            <w:pPr>
              <w:jc w:val="center"/>
              <w:rPr>
                <w:rFonts w:ascii="Calibri" w:hAnsi="Calibri"/>
                <w:b/>
                <w:noProof/>
                <w:sz w:val="20"/>
                <w:szCs w:val="20"/>
                <w:lang w:val="ro-RO" w:eastAsia="ro-RO"/>
              </w:rPr>
            </w:pPr>
          </w:p>
          <w:p w14:paraId="53F697A5" w14:textId="77777777" w:rsidR="00260C43" w:rsidRDefault="00260C43" w:rsidP="005D22FC">
            <w:pPr>
              <w:jc w:val="center"/>
              <w:rPr>
                <w:rFonts w:ascii="Calibri" w:hAnsi="Calibri"/>
                <w:b/>
                <w:noProof/>
                <w:sz w:val="20"/>
                <w:szCs w:val="20"/>
                <w:lang w:val="ro-RO" w:eastAsia="ro-RO"/>
              </w:rPr>
            </w:pPr>
          </w:p>
          <w:p w14:paraId="3624651E" w14:textId="77777777" w:rsidR="00260C43" w:rsidRDefault="00260C43" w:rsidP="005D22FC">
            <w:pPr>
              <w:jc w:val="center"/>
              <w:rPr>
                <w:rFonts w:ascii="Calibri" w:hAnsi="Calibri"/>
                <w:b/>
                <w:noProof/>
                <w:sz w:val="20"/>
                <w:szCs w:val="20"/>
                <w:lang w:val="ro-RO" w:eastAsia="ro-RO"/>
              </w:rPr>
            </w:pPr>
          </w:p>
          <w:p w14:paraId="2D47F103" w14:textId="77777777" w:rsidR="00260C43" w:rsidRDefault="00260C43" w:rsidP="005D22FC">
            <w:pPr>
              <w:jc w:val="center"/>
              <w:rPr>
                <w:rFonts w:ascii="Calibri" w:hAnsi="Calibri"/>
                <w:b/>
                <w:noProof/>
                <w:sz w:val="20"/>
                <w:szCs w:val="20"/>
                <w:lang w:val="ro-RO" w:eastAsia="ro-RO"/>
              </w:rPr>
            </w:pPr>
          </w:p>
          <w:p w14:paraId="3BF5D403" w14:textId="77777777" w:rsidR="00260C43" w:rsidRDefault="00260C43" w:rsidP="005D22FC">
            <w:pPr>
              <w:jc w:val="center"/>
              <w:rPr>
                <w:rFonts w:ascii="Calibri" w:hAnsi="Calibri"/>
                <w:b/>
                <w:noProof/>
                <w:sz w:val="20"/>
                <w:szCs w:val="20"/>
                <w:lang w:val="ro-RO" w:eastAsia="ro-RO"/>
              </w:rPr>
            </w:pPr>
          </w:p>
          <w:p w14:paraId="60D33B59" w14:textId="77777777" w:rsidR="00260C43" w:rsidRPr="005E10DA" w:rsidRDefault="00260C43" w:rsidP="005D22FC">
            <w:pPr>
              <w:jc w:val="center"/>
              <w:rPr>
                <w:rFonts w:ascii="Calibri" w:hAnsi="Calibri"/>
                <w:b/>
                <w:noProof/>
                <w:sz w:val="20"/>
                <w:szCs w:val="20"/>
                <w:lang w:val="ro-RO" w:eastAsia="ro-RO"/>
              </w:rPr>
            </w:pPr>
          </w:p>
          <w:p w14:paraId="2298B161" w14:textId="77777777" w:rsidR="004927BC" w:rsidRPr="005E10DA" w:rsidRDefault="004927BC" w:rsidP="005D22FC">
            <w:pPr>
              <w:jc w:val="center"/>
              <w:rPr>
                <w:rFonts w:ascii="Calibri" w:hAnsi="Calibri"/>
                <w:b/>
                <w:noProof/>
                <w:sz w:val="20"/>
                <w:szCs w:val="20"/>
                <w:lang w:val="ro-RO" w:eastAsia="ro-RO"/>
              </w:rPr>
            </w:pPr>
          </w:p>
          <w:p w14:paraId="56D9AD3B" w14:textId="77777777" w:rsidR="004927BC" w:rsidRPr="005E10DA" w:rsidRDefault="004927BC" w:rsidP="005D22FC">
            <w:pPr>
              <w:jc w:val="center"/>
              <w:rPr>
                <w:rFonts w:ascii="Calibri" w:hAnsi="Calibri"/>
                <w:b/>
                <w:noProof/>
                <w:sz w:val="20"/>
                <w:szCs w:val="20"/>
                <w:lang w:val="ro-RO" w:eastAsia="ro-RO"/>
              </w:rPr>
            </w:pPr>
          </w:p>
          <w:p w14:paraId="77D785D9" w14:textId="77777777" w:rsidR="00AD1207" w:rsidRPr="005E10DA" w:rsidRDefault="00AD1207" w:rsidP="005D22FC">
            <w:pPr>
              <w:jc w:val="center"/>
              <w:rPr>
                <w:rFonts w:ascii="Calibri" w:hAnsi="Calibri"/>
                <w:b/>
                <w:sz w:val="20"/>
                <w:szCs w:val="20"/>
                <w:lang w:val="ro-RO" w:eastAsia="ro-RO"/>
              </w:rPr>
            </w:pPr>
            <w:r w:rsidRPr="005E10DA">
              <w:rPr>
                <w:rFonts w:ascii="Calibri" w:hAnsi="Calibri"/>
                <w:b/>
                <w:noProof/>
                <w:sz w:val="20"/>
                <w:szCs w:val="20"/>
                <w:lang w:val="ro-RO" w:eastAsia="ro-RO"/>
              </w:rPr>
              <w:sym w:font="Wingdings" w:char="F06F"/>
            </w:r>
          </w:p>
          <w:p w14:paraId="2236D8BC" w14:textId="77777777" w:rsidR="00AD1207" w:rsidRPr="005E10DA" w:rsidRDefault="00AD1207" w:rsidP="005D22FC">
            <w:pPr>
              <w:jc w:val="center"/>
              <w:rPr>
                <w:rFonts w:ascii="Calibri" w:hAnsi="Calibri"/>
                <w:b/>
                <w:sz w:val="20"/>
                <w:szCs w:val="20"/>
                <w:lang w:val="ro-RO" w:eastAsia="ro-RO"/>
              </w:rPr>
            </w:pPr>
          </w:p>
          <w:p w14:paraId="2D25645D" w14:textId="77777777" w:rsidR="00AD1207" w:rsidRPr="005E10DA" w:rsidRDefault="00AD1207" w:rsidP="005D22FC">
            <w:pPr>
              <w:jc w:val="center"/>
              <w:rPr>
                <w:rFonts w:ascii="Calibri" w:hAnsi="Calibri"/>
                <w:b/>
                <w:sz w:val="20"/>
                <w:szCs w:val="20"/>
                <w:lang w:val="ro-RO" w:eastAsia="ro-RO"/>
              </w:rPr>
            </w:pPr>
          </w:p>
          <w:p w14:paraId="0E8802E1" w14:textId="77777777" w:rsidR="00AD1207" w:rsidRDefault="00AD1207" w:rsidP="005D22FC">
            <w:pPr>
              <w:jc w:val="center"/>
              <w:rPr>
                <w:rFonts w:ascii="Calibri" w:hAnsi="Calibri"/>
                <w:b/>
                <w:sz w:val="20"/>
                <w:szCs w:val="20"/>
                <w:lang w:val="ro-RO" w:eastAsia="ro-RO"/>
              </w:rPr>
            </w:pPr>
          </w:p>
          <w:p w14:paraId="12E322F8" w14:textId="77777777" w:rsidR="00FD2F65" w:rsidRDefault="00FD2F65" w:rsidP="005D22FC">
            <w:pPr>
              <w:jc w:val="center"/>
              <w:rPr>
                <w:rFonts w:ascii="Calibri" w:hAnsi="Calibri"/>
                <w:b/>
                <w:sz w:val="20"/>
                <w:szCs w:val="20"/>
                <w:lang w:val="ro-RO" w:eastAsia="ro-RO"/>
              </w:rPr>
            </w:pPr>
          </w:p>
          <w:p w14:paraId="2EC14489" w14:textId="77777777" w:rsidR="00FD2F65" w:rsidRDefault="00FD2F65" w:rsidP="005D22FC">
            <w:pPr>
              <w:jc w:val="center"/>
              <w:rPr>
                <w:rFonts w:ascii="Calibri" w:hAnsi="Calibri"/>
                <w:b/>
                <w:sz w:val="20"/>
                <w:szCs w:val="20"/>
                <w:lang w:val="ro-RO" w:eastAsia="ro-RO"/>
              </w:rPr>
            </w:pPr>
          </w:p>
          <w:p w14:paraId="476EF756" w14:textId="77777777" w:rsidR="00FD2F65" w:rsidRDefault="00FD2F65" w:rsidP="005D22FC">
            <w:pPr>
              <w:jc w:val="center"/>
              <w:rPr>
                <w:rFonts w:ascii="Calibri" w:hAnsi="Calibri"/>
                <w:b/>
                <w:sz w:val="20"/>
                <w:szCs w:val="20"/>
                <w:lang w:val="ro-RO" w:eastAsia="ro-RO"/>
              </w:rPr>
            </w:pPr>
          </w:p>
          <w:p w14:paraId="07138798" w14:textId="77777777" w:rsidR="00FD2F65" w:rsidRDefault="00FD2F65" w:rsidP="005D22FC">
            <w:pPr>
              <w:jc w:val="center"/>
              <w:rPr>
                <w:rFonts w:ascii="Calibri" w:hAnsi="Calibri"/>
                <w:b/>
                <w:sz w:val="20"/>
                <w:szCs w:val="20"/>
                <w:lang w:val="ro-RO" w:eastAsia="ro-RO"/>
              </w:rPr>
            </w:pPr>
          </w:p>
          <w:p w14:paraId="13459489" w14:textId="77777777" w:rsidR="00FD2F65" w:rsidRDefault="00FD2F65" w:rsidP="005D22FC">
            <w:pPr>
              <w:jc w:val="center"/>
              <w:rPr>
                <w:rFonts w:ascii="Calibri" w:hAnsi="Calibri"/>
                <w:b/>
                <w:sz w:val="20"/>
                <w:szCs w:val="20"/>
                <w:lang w:val="ro-RO" w:eastAsia="ro-RO"/>
              </w:rPr>
            </w:pPr>
          </w:p>
          <w:p w14:paraId="6F5FF5BA" w14:textId="77777777" w:rsidR="0090333A" w:rsidRDefault="0090333A" w:rsidP="005D22FC">
            <w:pPr>
              <w:jc w:val="center"/>
              <w:rPr>
                <w:rFonts w:ascii="Calibri" w:hAnsi="Calibri"/>
                <w:b/>
                <w:sz w:val="20"/>
                <w:szCs w:val="20"/>
                <w:lang w:val="ro-RO" w:eastAsia="ro-RO"/>
              </w:rPr>
            </w:pPr>
          </w:p>
          <w:p w14:paraId="4F62D5FB" w14:textId="77777777" w:rsidR="0090333A" w:rsidRDefault="0090333A" w:rsidP="005D22FC">
            <w:pPr>
              <w:jc w:val="center"/>
              <w:rPr>
                <w:rFonts w:ascii="Calibri" w:hAnsi="Calibri"/>
                <w:b/>
                <w:sz w:val="20"/>
                <w:szCs w:val="20"/>
                <w:lang w:val="ro-RO" w:eastAsia="ro-RO"/>
              </w:rPr>
            </w:pPr>
          </w:p>
          <w:p w14:paraId="1DB7F04D" w14:textId="77777777" w:rsidR="0090333A" w:rsidRDefault="0090333A" w:rsidP="005D22FC">
            <w:pPr>
              <w:jc w:val="center"/>
              <w:rPr>
                <w:rFonts w:ascii="Calibri" w:hAnsi="Calibri"/>
                <w:b/>
                <w:sz w:val="20"/>
                <w:szCs w:val="20"/>
                <w:lang w:val="ro-RO" w:eastAsia="ro-RO"/>
              </w:rPr>
            </w:pPr>
          </w:p>
          <w:p w14:paraId="348A85F3" w14:textId="77777777" w:rsidR="00FD2F65" w:rsidRDefault="00FD2F65" w:rsidP="00260C43">
            <w:pPr>
              <w:rPr>
                <w:rFonts w:ascii="Calibri" w:hAnsi="Calibri"/>
                <w:b/>
                <w:sz w:val="20"/>
                <w:szCs w:val="20"/>
                <w:lang w:val="ro-RO" w:eastAsia="ro-RO"/>
              </w:rPr>
            </w:pPr>
          </w:p>
          <w:p w14:paraId="41419C29" w14:textId="77777777" w:rsidR="00FD2F65" w:rsidRDefault="00FD2F65" w:rsidP="005D22FC">
            <w:pPr>
              <w:jc w:val="center"/>
              <w:rPr>
                <w:rFonts w:ascii="Calibri" w:hAnsi="Calibri"/>
                <w:b/>
                <w:sz w:val="20"/>
                <w:szCs w:val="20"/>
                <w:lang w:val="ro-RO" w:eastAsia="ro-RO"/>
              </w:rPr>
            </w:pPr>
          </w:p>
          <w:p w14:paraId="0D10A56B" w14:textId="77777777" w:rsidR="0090333A" w:rsidRDefault="0090333A" w:rsidP="005D22FC">
            <w:pPr>
              <w:jc w:val="center"/>
              <w:rPr>
                <w:rFonts w:ascii="Calibri" w:hAnsi="Calibri"/>
                <w:b/>
                <w:sz w:val="20"/>
                <w:szCs w:val="20"/>
                <w:lang w:val="ro-RO" w:eastAsia="ro-RO"/>
              </w:rPr>
            </w:pPr>
          </w:p>
          <w:p w14:paraId="52A6A926" w14:textId="77777777" w:rsidR="0090333A" w:rsidRDefault="0090333A" w:rsidP="005D22FC">
            <w:pPr>
              <w:jc w:val="center"/>
              <w:rPr>
                <w:rFonts w:ascii="Calibri" w:hAnsi="Calibri"/>
                <w:b/>
                <w:sz w:val="20"/>
                <w:szCs w:val="20"/>
                <w:lang w:val="ro-RO" w:eastAsia="ro-RO"/>
              </w:rPr>
            </w:pPr>
          </w:p>
          <w:p w14:paraId="5EB4083F" w14:textId="77777777" w:rsidR="0090333A" w:rsidRPr="005E10DA" w:rsidRDefault="0090333A" w:rsidP="00786D0E">
            <w:pPr>
              <w:rPr>
                <w:rFonts w:ascii="Calibri" w:hAnsi="Calibri"/>
                <w:b/>
                <w:sz w:val="20"/>
                <w:szCs w:val="20"/>
                <w:lang w:val="ro-RO" w:eastAsia="ro-RO"/>
              </w:rPr>
            </w:pPr>
          </w:p>
          <w:p w14:paraId="3BAD32E0" w14:textId="77777777" w:rsidR="00AD1207" w:rsidRPr="005E10DA" w:rsidRDefault="00AD1207"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7E859AFB" w14:textId="77777777" w:rsidR="00AD1207" w:rsidRPr="005E10DA" w:rsidRDefault="00AD1207" w:rsidP="005D22FC">
            <w:pPr>
              <w:jc w:val="center"/>
              <w:rPr>
                <w:rFonts w:ascii="Calibri" w:hAnsi="Calibri"/>
                <w:b/>
                <w:sz w:val="20"/>
                <w:szCs w:val="20"/>
                <w:lang w:val="ro-RO" w:eastAsia="ro-RO"/>
              </w:rPr>
            </w:pPr>
          </w:p>
          <w:p w14:paraId="669786B1" w14:textId="77777777" w:rsidR="00B46742" w:rsidRDefault="00B46742" w:rsidP="005D22FC">
            <w:pPr>
              <w:jc w:val="center"/>
              <w:rPr>
                <w:rFonts w:ascii="Calibri" w:hAnsi="Calibri"/>
                <w:b/>
                <w:sz w:val="20"/>
                <w:szCs w:val="20"/>
                <w:lang w:val="ro-RO" w:eastAsia="ro-RO"/>
              </w:rPr>
            </w:pPr>
          </w:p>
          <w:p w14:paraId="5E1729B6" w14:textId="77777777" w:rsidR="0090333A" w:rsidRDefault="0090333A" w:rsidP="005D22FC">
            <w:pPr>
              <w:jc w:val="center"/>
              <w:rPr>
                <w:rFonts w:ascii="Calibri" w:hAnsi="Calibri"/>
                <w:b/>
                <w:sz w:val="20"/>
                <w:szCs w:val="20"/>
                <w:lang w:val="ro-RO" w:eastAsia="ro-RO"/>
              </w:rPr>
            </w:pPr>
          </w:p>
          <w:p w14:paraId="39A81D29" w14:textId="77777777" w:rsidR="0090333A" w:rsidRDefault="0090333A" w:rsidP="005D22FC">
            <w:pPr>
              <w:jc w:val="center"/>
              <w:rPr>
                <w:rFonts w:ascii="Calibri" w:hAnsi="Calibri"/>
                <w:b/>
                <w:sz w:val="20"/>
                <w:szCs w:val="20"/>
                <w:lang w:val="ro-RO" w:eastAsia="ro-RO"/>
              </w:rPr>
            </w:pPr>
          </w:p>
          <w:p w14:paraId="017372E8" w14:textId="77777777" w:rsidR="0090333A" w:rsidRDefault="0090333A" w:rsidP="005D22FC">
            <w:pPr>
              <w:jc w:val="center"/>
              <w:rPr>
                <w:rFonts w:ascii="Calibri" w:hAnsi="Calibri"/>
                <w:b/>
                <w:sz w:val="20"/>
                <w:szCs w:val="20"/>
                <w:lang w:val="ro-RO" w:eastAsia="ro-RO"/>
              </w:rPr>
            </w:pPr>
          </w:p>
          <w:p w14:paraId="450BECEC" w14:textId="77777777" w:rsidR="0090333A" w:rsidRDefault="0090333A" w:rsidP="005D22FC">
            <w:pPr>
              <w:jc w:val="center"/>
              <w:rPr>
                <w:rFonts w:ascii="Calibri" w:hAnsi="Calibri"/>
                <w:b/>
                <w:sz w:val="20"/>
                <w:szCs w:val="20"/>
                <w:lang w:val="ro-RO" w:eastAsia="ro-RO"/>
              </w:rPr>
            </w:pPr>
          </w:p>
          <w:p w14:paraId="758CEDE1" w14:textId="77777777" w:rsidR="0090333A" w:rsidRDefault="0090333A" w:rsidP="005D22FC">
            <w:pPr>
              <w:jc w:val="center"/>
              <w:rPr>
                <w:rFonts w:ascii="Calibri" w:hAnsi="Calibri"/>
                <w:b/>
                <w:sz w:val="20"/>
                <w:szCs w:val="20"/>
                <w:lang w:val="ro-RO" w:eastAsia="ro-RO"/>
              </w:rPr>
            </w:pPr>
          </w:p>
          <w:p w14:paraId="3A8EB55E" w14:textId="77777777" w:rsidR="0090333A" w:rsidRDefault="0090333A" w:rsidP="005D22FC">
            <w:pPr>
              <w:jc w:val="center"/>
              <w:rPr>
                <w:rFonts w:ascii="Calibri" w:hAnsi="Calibri"/>
                <w:b/>
                <w:sz w:val="20"/>
                <w:szCs w:val="20"/>
                <w:lang w:val="ro-RO" w:eastAsia="ro-RO"/>
              </w:rPr>
            </w:pPr>
          </w:p>
          <w:p w14:paraId="0FD0AEE5" w14:textId="77777777" w:rsidR="0090333A" w:rsidRDefault="0090333A" w:rsidP="005D22FC">
            <w:pPr>
              <w:jc w:val="center"/>
              <w:rPr>
                <w:rFonts w:ascii="Calibri" w:hAnsi="Calibri"/>
                <w:b/>
                <w:sz w:val="20"/>
                <w:szCs w:val="20"/>
                <w:lang w:val="ro-RO" w:eastAsia="ro-RO"/>
              </w:rPr>
            </w:pPr>
          </w:p>
          <w:p w14:paraId="53D22F34" w14:textId="77777777" w:rsidR="0090333A" w:rsidRDefault="0090333A" w:rsidP="005D22FC">
            <w:pPr>
              <w:jc w:val="center"/>
              <w:rPr>
                <w:rFonts w:ascii="Calibri" w:hAnsi="Calibri"/>
                <w:b/>
                <w:sz w:val="20"/>
                <w:szCs w:val="20"/>
                <w:lang w:val="ro-RO" w:eastAsia="ro-RO"/>
              </w:rPr>
            </w:pPr>
          </w:p>
          <w:p w14:paraId="4169B794" w14:textId="77777777" w:rsidR="0090333A" w:rsidRDefault="0090333A" w:rsidP="005D22FC">
            <w:pPr>
              <w:jc w:val="center"/>
              <w:rPr>
                <w:rFonts w:ascii="Calibri" w:hAnsi="Calibri"/>
                <w:b/>
                <w:sz w:val="20"/>
                <w:szCs w:val="20"/>
                <w:lang w:val="ro-RO" w:eastAsia="ro-RO"/>
              </w:rPr>
            </w:pPr>
          </w:p>
          <w:p w14:paraId="0FB492DE" w14:textId="77777777" w:rsidR="0090333A" w:rsidRDefault="0090333A" w:rsidP="005D22FC">
            <w:pPr>
              <w:jc w:val="center"/>
              <w:rPr>
                <w:rFonts w:ascii="Calibri" w:hAnsi="Calibri"/>
                <w:b/>
                <w:sz w:val="20"/>
                <w:szCs w:val="20"/>
                <w:lang w:val="ro-RO" w:eastAsia="ro-RO"/>
              </w:rPr>
            </w:pPr>
          </w:p>
          <w:p w14:paraId="1D7309EB" w14:textId="77777777" w:rsidR="0090333A" w:rsidRDefault="0090333A" w:rsidP="005D22FC">
            <w:pPr>
              <w:jc w:val="center"/>
              <w:rPr>
                <w:rFonts w:ascii="Calibri" w:hAnsi="Calibri"/>
                <w:b/>
                <w:sz w:val="20"/>
                <w:szCs w:val="20"/>
                <w:lang w:val="ro-RO" w:eastAsia="ro-RO"/>
              </w:rPr>
            </w:pPr>
          </w:p>
          <w:p w14:paraId="615049D8" w14:textId="77777777" w:rsidR="0090333A" w:rsidRDefault="0090333A" w:rsidP="005D22FC">
            <w:pPr>
              <w:jc w:val="center"/>
              <w:rPr>
                <w:rFonts w:ascii="Calibri" w:hAnsi="Calibri"/>
                <w:b/>
                <w:sz w:val="20"/>
                <w:szCs w:val="20"/>
                <w:lang w:val="ro-RO" w:eastAsia="ro-RO"/>
              </w:rPr>
            </w:pPr>
          </w:p>
          <w:p w14:paraId="602DDCA0" w14:textId="77777777" w:rsidR="0090333A" w:rsidRDefault="0090333A" w:rsidP="005D22FC">
            <w:pPr>
              <w:jc w:val="center"/>
              <w:rPr>
                <w:rFonts w:ascii="Calibri" w:hAnsi="Calibri"/>
                <w:b/>
                <w:sz w:val="20"/>
                <w:szCs w:val="20"/>
                <w:lang w:val="ro-RO" w:eastAsia="ro-RO"/>
              </w:rPr>
            </w:pPr>
          </w:p>
          <w:p w14:paraId="5A75DB50" w14:textId="77777777" w:rsidR="0090333A" w:rsidRDefault="0090333A" w:rsidP="005D22FC">
            <w:pPr>
              <w:jc w:val="center"/>
              <w:rPr>
                <w:rFonts w:ascii="Calibri" w:hAnsi="Calibri"/>
                <w:b/>
                <w:sz w:val="20"/>
                <w:szCs w:val="20"/>
                <w:lang w:val="ro-RO" w:eastAsia="ro-RO"/>
              </w:rPr>
            </w:pPr>
          </w:p>
          <w:p w14:paraId="766B6932" w14:textId="77777777" w:rsidR="0090333A" w:rsidRDefault="0090333A" w:rsidP="005D22FC">
            <w:pPr>
              <w:jc w:val="center"/>
              <w:rPr>
                <w:rFonts w:ascii="Calibri" w:hAnsi="Calibri"/>
                <w:b/>
                <w:sz w:val="20"/>
                <w:szCs w:val="20"/>
                <w:lang w:val="ro-RO" w:eastAsia="ro-RO"/>
              </w:rPr>
            </w:pPr>
          </w:p>
          <w:p w14:paraId="11AF9AE7" w14:textId="77777777" w:rsidR="0090333A" w:rsidRDefault="0090333A" w:rsidP="005D22FC">
            <w:pPr>
              <w:jc w:val="center"/>
              <w:rPr>
                <w:rFonts w:ascii="Calibri" w:hAnsi="Calibri"/>
                <w:b/>
                <w:sz w:val="20"/>
                <w:szCs w:val="20"/>
                <w:lang w:val="ro-RO" w:eastAsia="ro-RO"/>
              </w:rPr>
            </w:pPr>
          </w:p>
          <w:p w14:paraId="18D64D96" w14:textId="77777777" w:rsidR="0090333A" w:rsidRDefault="0090333A" w:rsidP="005D22FC">
            <w:pPr>
              <w:jc w:val="center"/>
              <w:rPr>
                <w:rFonts w:ascii="Calibri" w:hAnsi="Calibri"/>
                <w:b/>
                <w:sz w:val="20"/>
                <w:szCs w:val="20"/>
                <w:lang w:val="ro-RO" w:eastAsia="ro-RO"/>
              </w:rPr>
            </w:pPr>
          </w:p>
          <w:p w14:paraId="706B39C6" w14:textId="77777777" w:rsidR="0090333A" w:rsidRDefault="0090333A" w:rsidP="005D22FC">
            <w:pPr>
              <w:jc w:val="center"/>
              <w:rPr>
                <w:rFonts w:ascii="Calibri" w:hAnsi="Calibri"/>
                <w:b/>
                <w:sz w:val="20"/>
                <w:szCs w:val="20"/>
                <w:lang w:val="ro-RO" w:eastAsia="ro-RO"/>
              </w:rPr>
            </w:pPr>
          </w:p>
          <w:p w14:paraId="5C94494E" w14:textId="77777777" w:rsidR="0090333A" w:rsidRDefault="0090333A" w:rsidP="005D22FC">
            <w:pPr>
              <w:jc w:val="center"/>
              <w:rPr>
                <w:rFonts w:ascii="Calibri" w:hAnsi="Calibri"/>
                <w:b/>
                <w:sz w:val="20"/>
                <w:szCs w:val="20"/>
                <w:lang w:val="ro-RO" w:eastAsia="ro-RO"/>
              </w:rPr>
            </w:pPr>
          </w:p>
          <w:p w14:paraId="3FCD1039" w14:textId="77777777" w:rsidR="0090333A" w:rsidRDefault="0090333A" w:rsidP="005D22FC">
            <w:pPr>
              <w:jc w:val="center"/>
              <w:rPr>
                <w:rFonts w:ascii="Calibri" w:hAnsi="Calibri"/>
                <w:b/>
                <w:sz w:val="20"/>
                <w:szCs w:val="20"/>
                <w:lang w:val="ro-RO" w:eastAsia="ro-RO"/>
              </w:rPr>
            </w:pPr>
          </w:p>
          <w:p w14:paraId="38F44136" w14:textId="77777777" w:rsidR="0090333A" w:rsidRDefault="0090333A" w:rsidP="005D22FC">
            <w:pPr>
              <w:jc w:val="center"/>
              <w:rPr>
                <w:rFonts w:ascii="Calibri" w:hAnsi="Calibri"/>
                <w:b/>
                <w:sz w:val="20"/>
                <w:szCs w:val="20"/>
                <w:lang w:val="ro-RO" w:eastAsia="ro-RO"/>
              </w:rPr>
            </w:pPr>
          </w:p>
          <w:p w14:paraId="0D767AAE" w14:textId="77777777" w:rsidR="0090333A" w:rsidRDefault="0090333A" w:rsidP="005D22FC">
            <w:pPr>
              <w:jc w:val="center"/>
              <w:rPr>
                <w:rFonts w:ascii="Calibri" w:hAnsi="Calibri"/>
                <w:b/>
                <w:sz w:val="20"/>
                <w:szCs w:val="20"/>
                <w:lang w:val="ro-RO" w:eastAsia="ro-RO"/>
              </w:rPr>
            </w:pPr>
          </w:p>
          <w:p w14:paraId="154D1252" w14:textId="77777777" w:rsidR="0090333A" w:rsidRDefault="0090333A" w:rsidP="005D22FC">
            <w:pPr>
              <w:jc w:val="center"/>
              <w:rPr>
                <w:rFonts w:ascii="Calibri" w:hAnsi="Calibri"/>
                <w:b/>
                <w:sz w:val="20"/>
                <w:szCs w:val="20"/>
                <w:lang w:val="ro-RO" w:eastAsia="ro-RO"/>
              </w:rPr>
            </w:pPr>
          </w:p>
          <w:p w14:paraId="48C4949A" w14:textId="77777777" w:rsidR="0090333A" w:rsidRDefault="0090333A" w:rsidP="005D22FC">
            <w:pPr>
              <w:jc w:val="center"/>
              <w:rPr>
                <w:rFonts w:ascii="Calibri" w:hAnsi="Calibri"/>
                <w:b/>
                <w:sz w:val="20"/>
                <w:szCs w:val="20"/>
                <w:lang w:val="ro-RO" w:eastAsia="ro-RO"/>
              </w:rPr>
            </w:pPr>
          </w:p>
          <w:p w14:paraId="3885B65B" w14:textId="77777777" w:rsidR="0090333A" w:rsidRDefault="0090333A" w:rsidP="005D22FC">
            <w:pPr>
              <w:jc w:val="center"/>
              <w:rPr>
                <w:rFonts w:ascii="Calibri" w:hAnsi="Calibri"/>
                <w:b/>
                <w:sz w:val="20"/>
                <w:szCs w:val="20"/>
                <w:lang w:val="ro-RO" w:eastAsia="ro-RO"/>
              </w:rPr>
            </w:pPr>
          </w:p>
          <w:p w14:paraId="7CB195CD" w14:textId="77777777" w:rsidR="0090333A" w:rsidRDefault="0090333A" w:rsidP="005D22FC">
            <w:pPr>
              <w:jc w:val="center"/>
              <w:rPr>
                <w:rFonts w:ascii="Calibri" w:hAnsi="Calibri"/>
                <w:b/>
                <w:sz w:val="20"/>
                <w:szCs w:val="20"/>
                <w:lang w:val="ro-RO" w:eastAsia="ro-RO"/>
              </w:rPr>
            </w:pPr>
          </w:p>
          <w:p w14:paraId="43CCC405" w14:textId="77777777" w:rsidR="0090333A" w:rsidRDefault="0090333A" w:rsidP="005D22FC">
            <w:pPr>
              <w:jc w:val="center"/>
              <w:rPr>
                <w:rFonts w:ascii="Calibri" w:hAnsi="Calibri"/>
                <w:b/>
                <w:sz w:val="20"/>
                <w:szCs w:val="20"/>
                <w:lang w:val="ro-RO" w:eastAsia="ro-RO"/>
              </w:rPr>
            </w:pPr>
          </w:p>
          <w:p w14:paraId="2188D90C" w14:textId="77777777" w:rsidR="0090333A" w:rsidRDefault="0090333A" w:rsidP="005D22FC">
            <w:pPr>
              <w:jc w:val="center"/>
              <w:rPr>
                <w:rFonts w:ascii="Calibri" w:hAnsi="Calibri"/>
                <w:b/>
                <w:sz w:val="20"/>
                <w:szCs w:val="20"/>
                <w:lang w:val="ro-RO" w:eastAsia="ro-RO"/>
              </w:rPr>
            </w:pPr>
          </w:p>
          <w:p w14:paraId="19FB640C" w14:textId="77777777" w:rsidR="0090333A" w:rsidRDefault="0090333A" w:rsidP="005D22FC">
            <w:pPr>
              <w:jc w:val="center"/>
              <w:rPr>
                <w:rFonts w:ascii="Calibri" w:hAnsi="Calibri"/>
                <w:b/>
                <w:sz w:val="20"/>
                <w:szCs w:val="20"/>
                <w:lang w:val="ro-RO" w:eastAsia="ro-RO"/>
              </w:rPr>
            </w:pPr>
          </w:p>
          <w:p w14:paraId="5C39ED29" w14:textId="77777777" w:rsidR="0090333A" w:rsidRDefault="0090333A" w:rsidP="005D22FC">
            <w:pPr>
              <w:jc w:val="center"/>
              <w:rPr>
                <w:rFonts w:ascii="Calibri" w:hAnsi="Calibri"/>
                <w:b/>
                <w:sz w:val="20"/>
                <w:szCs w:val="20"/>
                <w:lang w:val="ro-RO" w:eastAsia="ro-RO"/>
              </w:rPr>
            </w:pPr>
          </w:p>
          <w:p w14:paraId="354C1EB4" w14:textId="77777777" w:rsidR="0090333A" w:rsidRDefault="0090333A" w:rsidP="005D22FC">
            <w:pPr>
              <w:jc w:val="center"/>
              <w:rPr>
                <w:rFonts w:ascii="Calibri" w:hAnsi="Calibri"/>
                <w:b/>
                <w:sz w:val="20"/>
                <w:szCs w:val="20"/>
                <w:lang w:val="ro-RO" w:eastAsia="ro-RO"/>
              </w:rPr>
            </w:pPr>
          </w:p>
          <w:p w14:paraId="4442ACF1" w14:textId="77777777" w:rsidR="0090333A" w:rsidRDefault="0090333A" w:rsidP="005D22FC">
            <w:pPr>
              <w:jc w:val="center"/>
              <w:rPr>
                <w:rFonts w:ascii="Calibri" w:hAnsi="Calibri"/>
                <w:b/>
                <w:sz w:val="20"/>
                <w:szCs w:val="20"/>
                <w:lang w:val="ro-RO" w:eastAsia="ro-RO"/>
              </w:rPr>
            </w:pPr>
          </w:p>
          <w:p w14:paraId="4CF17350" w14:textId="77777777" w:rsidR="0090333A" w:rsidRDefault="0090333A" w:rsidP="005D22FC">
            <w:pPr>
              <w:jc w:val="center"/>
              <w:rPr>
                <w:rFonts w:ascii="Calibri" w:hAnsi="Calibri"/>
                <w:b/>
                <w:sz w:val="20"/>
                <w:szCs w:val="20"/>
                <w:lang w:val="ro-RO" w:eastAsia="ro-RO"/>
              </w:rPr>
            </w:pPr>
          </w:p>
          <w:p w14:paraId="65E1B521" w14:textId="77777777" w:rsidR="0090333A" w:rsidRDefault="0090333A" w:rsidP="005D22FC">
            <w:pPr>
              <w:jc w:val="center"/>
              <w:rPr>
                <w:rFonts w:ascii="Calibri" w:hAnsi="Calibri"/>
                <w:b/>
                <w:sz w:val="20"/>
                <w:szCs w:val="20"/>
                <w:lang w:val="ro-RO" w:eastAsia="ro-RO"/>
              </w:rPr>
            </w:pPr>
          </w:p>
          <w:p w14:paraId="1EEE9080" w14:textId="77777777" w:rsidR="0090333A" w:rsidRDefault="0090333A" w:rsidP="005D22FC">
            <w:pPr>
              <w:jc w:val="center"/>
              <w:rPr>
                <w:rFonts w:ascii="Calibri" w:hAnsi="Calibri"/>
                <w:b/>
                <w:sz w:val="20"/>
                <w:szCs w:val="20"/>
                <w:lang w:val="ro-RO" w:eastAsia="ro-RO"/>
              </w:rPr>
            </w:pPr>
          </w:p>
          <w:p w14:paraId="412A4C5A" w14:textId="77777777" w:rsidR="0090333A" w:rsidRDefault="0090333A" w:rsidP="005D22FC">
            <w:pPr>
              <w:jc w:val="center"/>
              <w:rPr>
                <w:rFonts w:ascii="Calibri" w:hAnsi="Calibri"/>
                <w:b/>
                <w:sz w:val="20"/>
                <w:szCs w:val="20"/>
                <w:lang w:val="ro-RO" w:eastAsia="ro-RO"/>
              </w:rPr>
            </w:pPr>
          </w:p>
          <w:p w14:paraId="0EBFE7F9" w14:textId="77777777" w:rsidR="0090333A" w:rsidRDefault="0090333A" w:rsidP="005D22FC">
            <w:pPr>
              <w:jc w:val="center"/>
              <w:rPr>
                <w:rFonts w:ascii="Calibri" w:hAnsi="Calibri"/>
                <w:b/>
                <w:sz w:val="20"/>
                <w:szCs w:val="20"/>
                <w:lang w:val="ro-RO" w:eastAsia="ro-RO"/>
              </w:rPr>
            </w:pPr>
          </w:p>
          <w:p w14:paraId="7332F5AC" w14:textId="77777777" w:rsidR="0090333A" w:rsidRDefault="0090333A" w:rsidP="005D22FC">
            <w:pPr>
              <w:jc w:val="center"/>
              <w:rPr>
                <w:rFonts w:ascii="Calibri" w:hAnsi="Calibri"/>
                <w:b/>
                <w:sz w:val="20"/>
                <w:szCs w:val="20"/>
                <w:lang w:val="ro-RO" w:eastAsia="ro-RO"/>
              </w:rPr>
            </w:pPr>
          </w:p>
          <w:p w14:paraId="0507CCDC" w14:textId="77777777" w:rsidR="0090333A" w:rsidRDefault="0090333A" w:rsidP="005D22FC">
            <w:pPr>
              <w:jc w:val="center"/>
              <w:rPr>
                <w:rFonts w:ascii="Calibri" w:hAnsi="Calibri"/>
                <w:b/>
                <w:sz w:val="20"/>
                <w:szCs w:val="20"/>
                <w:lang w:val="ro-RO" w:eastAsia="ro-RO"/>
              </w:rPr>
            </w:pPr>
          </w:p>
          <w:p w14:paraId="174AD3B0" w14:textId="77777777" w:rsidR="0090333A" w:rsidRDefault="0090333A" w:rsidP="005D22FC">
            <w:pPr>
              <w:jc w:val="center"/>
              <w:rPr>
                <w:rFonts w:ascii="Calibri" w:hAnsi="Calibri"/>
                <w:b/>
                <w:sz w:val="20"/>
                <w:szCs w:val="20"/>
                <w:lang w:val="ro-RO" w:eastAsia="ro-RO"/>
              </w:rPr>
            </w:pPr>
          </w:p>
          <w:p w14:paraId="2CA7D085" w14:textId="77777777" w:rsidR="0090333A" w:rsidRDefault="0090333A" w:rsidP="005D22FC">
            <w:pPr>
              <w:jc w:val="center"/>
              <w:rPr>
                <w:rFonts w:ascii="Calibri" w:hAnsi="Calibri"/>
                <w:b/>
                <w:sz w:val="20"/>
                <w:szCs w:val="20"/>
                <w:lang w:val="ro-RO" w:eastAsia="ro-RO"/>
              </w:rPr>
            </w:pPr>
          </w:p>
          <w:p w14:paraId="3CF74007" w14:textId="77777777" w:rsidR="0090333A" w:rsidRDefault="0090333A" w:rsidP="005D22FC">
            <w:pPr>
              <w:jc w:val="center"/>
              <w:rPr>
                <w:rFonts w:ascii="Calibri" w:hAnsi="Calibri"/>
                <w:b/>
                <w:sz w:val="20"/>
                <w:szCs w:val="20"/>
                <w:lang w:val="ro-RO" w:eastAsia="ro-RO"/>
              </w:rPr>
            </w:pPr>
          </w:p>
          <w:p w14:paraId="746031D8" w14:textId="77777777" w:rsidR="0090333A" w:rsidRDefault="0090333A" w:rsidP="005D22FC">
            <w:pPr>
              <w:jc w:val="center"/>
              <w:rPr>
                <w:rFonts w:ascii="Calibri" w:hAnsi="Calibri"/>
                <w:b/>
                <w:sz w:val="20"/>
                <w:szCs w:val="20"/>
                <w:lang w:val="ro-RO" w:eastAsia="ro-RO"/>
              </w:rPr>
            </w:pPr>
          </w:p>
          <w:p w14:paraId="29651B7D" w14:textId="77777777" w:rsidR="0090333A" w:rsidRDefault="0090333A" w:rsidP="005D22FC">
            <w:pPr>
              <w:jc w:val="center"/>
              <w:rPr>
                <w:rFonts w:ascii="Calibri" w:hAnsi="Calibri"/>
                <w:b/>
                <w:sz w:val="20"/>
                <w:szCs w:val="20"/>
                <w:lang w:val="ro-RO" w:eastAsia="ro-RO"/>
              </w:rPr>
            </w:pPr>
          </w:p>
          <w:p w14:paraId="6D6F5A68" w14:textId="34CE45F4" w:rsidR="0090333A" w:rsidRDefault="0090333A" w:rsidP="00575A6C">
            <w:pPr>
              <w:rPr>
                <w:rFonts w:ascii="Calibri" w:hAnsi="Calibri"/>
                <w:b/>
                <w:sz w:val="20"/>
                <w:szCs w:val="20"/>
                <w:lang w:val="ro-RO" w:eastAsia="ro-RO"/>
              </w:rPr>
            </w:pPr>
          </w:p>
          <w:p w14:paraId="63EC340D" w14:textId="77777777" w:rsidR="0090333A" w:rsidRPr="005E10DA" w:rsidRDefault="0090333A" w:rsidP="005D22FC">
            <w:pPr>
              <w:jc w:val="center"/>
              <w:rPr>
                <w:rFonts w:ascii="Calibri" w:hAnsi="Calibri"/>
                <w:b/>
                <w:sz w:val="20"/>
                <w:szCs w:val="20"/>
                <w:lang w:val="ro-RO" w:eastAsia="ro-RO"/>
              </w:rPr>
            </w:pPr>
          </w:p>
          <w:p w14:paraId="7795C2B1" w14:textId="77777777" w:rsidR="00AD1207" w:rsidRPr="005E10DA" w:rsidRDefault="00AD1207" w:rsidP="005D22FC">
            <w:pPr>
              <w:jc w:val="center"/>
              <w:rPr>
                <w:rFonts w:ascii="Calibri" w:hAnsi="Calibri"/>
                <w:b/>
                <w:sz w:val="20"/>
                <w:szCs w:val="20"/>
                <w:lang w:val="ro-RO" w:eastAsia="ro-RO"/>
              </w:rPr>
            </w:pPr>
            <w:r w:rsidRPr="005E10DA">
              <w:rPr>
                <w:rFonts w:ascii="Calibri" w:hAnsi="Calibri"/>
                <w:b/>
                <w:noProof/>
                <w:sz w:val="20"/>
                <w:szCs w:val="20"/>
                <w:lang w:val="ro-RO" w:eastAsia="ro-RO"/>
              </w:rPr>
              <w:sym w:font="Wingdings" w:char="F06F"/>
            </w:r>
          </w:p>
          <w:p w14:paraId="475AF6B0" w14:textId="77777777" w:rsidR="00AD1207" w:rsidRPr="005E10DA" w:rsidRDefault="00AD1207" w:rsidP="005D22FC">
            <w:pPr>
              <w:jc w:val="center"/>
              <w:rPr>
                <w:rFonts w:ascii="Calibri" w:hAnsi="Calibri"/>
                <w:b/>
                <w:sz w:val="20"/>
                <w:szCs w:val="20"/>
                <w:lang w:val="ro-RO" w:eastAsia="ro-RO"/>
              </w:rPr>
            </w:pPr>
          </w:p>
          <w:p w14:paraId="07B6977B" w14:textId="77777777" w:rsidR="00AD1207" w:rsidRPr="005E10DA" w:rsidRDefault="00AD1207" w:rsidP="005D22FC">
            <w:pPr>
              <w:jc w:val="center"/>
              <w:rPr>
                <w:rFonts w:ascii="Calibri" w:hAnsi="Calibri"/>
                <w:b/>
                <w:sz w:val="20"/>
                <w:szCs w:val="20"/>
                <w:lang w:val="ro-RO" w:eastAsia="ro-RO"/>
              </w:rPr>
            </w:pPr>
          </w:p>
          <w:p w14:paraId="02DDFF7C" w14:textId="77777777" w:rsidR="00AD1207" w:rsidRPr="005E10DA" w:rsidRDefault="00AD1207" w:rsidP="005D22FC">
            <w:pPr>
              <w:jc w:val="center"/>
              <w:rPr>
                <w:rFonts w:ascii="Calibri" w:hAnsi="Calibri"/>
                <w:b/>
                <w:sz w:val="20"/>
                <w:szCs w:val="20"/>
                <w:lang w:val="ro-RO" w:eastAsia="ro-RO"/>
              </w:rPr>
            </w:pPr>
          </w:p>
          <w:p w14:paraId="4D5402B0" w14:textId="729686FF" w:rsidR="00B46742" w:rsidRPr="005E10DA" w:rsidRDefault="00B46742" w:rsidP="00054947">
            <w:pPr>
              <w:rPr>
                <w:rFonts w:ascii="Calibri" w:hAnsi="Calibri"/>
                <w:b/>
                <w:sz w:val="20"/>
                <w:szCs w:val="20"/>
                <w:lang w:val="ro-RO" w:eastAsia="ro-RO"/>
              </w:rPr>
            </w:pPr>
          </w:p>
          <w:p w14:paraId="2AF808E9" w14:textId="77777777" w:rsidR="00B46742" w:rsidRPr="005E10DA" w:rsidRDefault="00B46742" w:rsidP="005D22FC">
            <w:pPr>
              <w:jc w:val="center"/>
              <w:rPr>
                <w:rFonts w:ascii="Calibri" w:hAnsi="Calibri"/>
                <w:b/>
                <w:sz w:val="20"/>
                <w:szCs w:val="20"/>
                <w:lang w:val="ro-RO" w:eastAsia="ro-RO"/>
              </w:rPr>
            </w:pPr>
          </w:p>
          <w:p w14:paraId="087A9D80" w14:textId="77777777" w:rsidR="004927BC" w:rsidRPr="005E10DA" w:rsidRDefault="004927BC" w:rsidP="005D22FC">
            <w:pPr>
              <w:jc w:val="center"/>
              <w:rPr>
                <w:rFonts w:ascii="Calibri" w:hAnsi="Calibri"/>
                <w:b/>
                <w:sz w:val="20"/>
                <w:szCs w:val="20"/>
                <w:lang w:val="ro-RO" w:eastAsia="ro-RO"/>
              </w:rPr>
            </w:pPr>
            <w:r w:rsidRPr="005E10DA">
              <w:rPr>
                <w:rFonts w:ascii="Calibri" w:hAnsi="Calibri"/>
                <w:b/>
                <w:noProof/>
                <w:sz w:val="20"/>
                <w:szCs w:val="20"/>
                <w:lang w:val="ro-RO" w:eastAsia="ro-RO"/>
              </w:rPr>
              <w:sym w:font="Wingdings" w:char="F06F"/>
            </w:r>
          </w:p>
          <w:p w14:paraId="62F8FC95" w14:textId="77777777" w:rsidR="00B46742" w:rsidRDefault="00B46742" w:rsidP="005D22FC">
            <w:pPr>
              <w:jc w:val="center"/>
              <w:rPr>
                <w:rFonts w:ascii="Calibri" w:hAnsi="Calibri"/>
                <w:b/>
                <w:sz w:val="20"/>
                <w:szCs w:val="20"/>
                <w:lang w:val="ro-RO" w:eastAsia="ro-RO"/>
              </w:rPr>
            </w:pPr>
          </w:p>
          <w:p w14:paraId="04FECC1B" w14:textId="77777777" w:rsidR="007900B0" w:rsidRDefault="007900B0" w:rsidP="005D22FC">
            <w:pPr>
              <w:jc w:val="center"/>
              <w:rPr>
                <w:rFonts w:ascii="Calibri" w:hAnsi="Calibri"/>
                <w:b/>
                <w:sz w:val="20"/>
                <w:szCs w:val="20"/>
                <w:lang w:val="ro-RO" w:eastAsia="ro-RO"/>
              </w:rPr>
            </w:pPr>
          </w:p>
          <w:p w14:paraId="3DE8D178" w14:textId="77777777" w:rsidR="007900B0" w:rsidRPr="005E10DA" w:rsidRDefault="007900B0" w:rsidP="005D22FC">
            <w:pPr>
              <w:jc w:val="center"/>
              <w:rPr>
                <w:rFonts w:ascii="Calibri" w:hAnsi="Calibri"/>
                <w:b/>
                <w:sz w:val="20"/>
                <w:szCs w:val="20"/>
                <w:lang w:val="ro-RO" w:eastAsia="ro-RO"/>
              </w:rPr>
            </w:pPr>
          </w:p>
          <w:p w14:paraId="27B8C223" w14:textId="77777777" w:rsidR="00AD1207" w:rsidRPr="005E10DA" w:rsidRDefault="00AD1207" w:rsidP="007900B0">
            <w:pPr>
              <w:rPr>
                <w:rFonts w:ascii="Calibri" w:hAnsi="Calibri"/>
                <w:b/>
                <w:sz w:val="20"/>
                <w:szCs w:val="20"/>
                <w:lang w:val="ro-RO" w:eastAsia="ro-RO"/>
              </w:rPr>
            </w:pPr>
          </w:p>
          <w:p w14:paraId="75FC6E83" w14:textId="77777777" w:rsidR="00AD1207" w:rsidRPr="005E10DA" w:rsidRDefault="00AD1207" w:rsidP="005D22FC">
            <w:pPr>
              <w:jc w:val="center"/>
              <w:rPr>
                <w:rFonts w:ascii="Calibri" w:hAnsi="Calibri"/>
                <w:b/>
                <w:sz w:val="20"/>
                <w:szCs w:val="20"/>
                <w:lang w:val="ro-RO" w:eastAsia="ro-RO"/>
              </w:rPr>
            </w:pPr>
            <w:r w:rsidRPr="005E10DA">
              <w:rPr>
                <w:rFonts w:ascii="Calibri" w:hAnsi="Calibri"/>
                <w:b/>
                <w:noProof/>
                <w:sz w:val="20"/>
                <w:szCs w:val="20"/>
                <w:lang w:val="ro-RO" w:eastAsia="ro-RO"/>
              </w:rPr>
              <w:sym w:font="Wingdings" w:char="F06F"/>
            </w:r>
          </w:p>
          <w:p w14:paraId="70288176" w14:textId="77777777" w:rsidR="00AD1207" w:rsidRPr="005E10DA" w:rsidRDefault="00AD1207" w:rsidP="005D22FC">
            <w:pPr>
              <w:jc w:val="center"/>
              <w:rPr>
                <w:rFonts w:ascii="Calibri" w:hAnsi="Calibri"/>
                <w:b/>
                <w:sz w:val="20"/>
                <w:szCs w:val="20"/>
                <w:lang w:val="ro-RO" w:eastAsia="ro-RO"/>
              </w:rPr>
            </w:pPr>
          </w:p>
          <w:p w14:paraId="5CFB7F08" w14:textId="77777777" w:rsidR="00AD1207" w:rsidRPr="005E10DA" w:rsidRDefault="00AD1207" w:rsidP="005D22FC">
            <w:pPr>
              <w:jc w:val="center"/>
              <w:rPr>
                <w:rFonts w:ascii="Calibri" w:hAnsi="Calibri"/>
                <w:b/>
                <w:sz w:val="20"/>
                <w:szCs w:val="20"/>
                <w:lang w:val="ro-RO" w:eastAsia="ro-RO"/>
              </w:rPr>
            </w:pPr>
          </w:p>
          <w:p w14:paraId="374536CA" w14:textId="77777777" w:rsidR="00AD1207" w:rsidRPr="005E10DA" w:rsidRDefault="00AD1207" w:rsidP="005D22FC">
            <w:pPr>
              <w:jc w:val="center"/>
              <w:rPr>
                <w:rFonts w:ascii="Calibri" w:hAnsi="Calibri"/>
                <w:b/>
                <w:sz w:val="20"/>
                <w:szCs w:val="20"/>
                <w:lang w:val="ro-RO" w:eastAsia="ro-RO"/>
              </w:rPr>
            </w:pPr>
          </w:p>
          <w:p w14:paraId="7553B7E6" w14:textId="77777777" w:rsidR="00AD1207" w:rsidRPr="005E10DA" w:rsidRDefault="00AD1207" w:rsidP="005D22FC">
            <w:pPr>
              <w:jc w:val="center"/>
              <w:rPr>
                <w:rFonts w:ascii="Calibri" w:hAnsi="Calibri"/>
                <w:b/>
                <w:sz w:val="20"/>
                <w:szCs w:val="20"/>
                <w:lang w:val="ro-RO" w:eastAsia="ro-RO"/>
              </w:rPr>
            </w:pPr>
          </w:p>
          <w:p w14:paraId="27C2EE90" w14:textId="77777777" w:rsidR="00B46742" w:rsidRPr="005E10DA" w:rsidRDefault="00B46742" w:rsidP="005D22FC">
            <w:pPr>
              <w:jc w:val="center"/>
              <w:rPr>
                <w:rFonts w:ascii="Calibri" w:hAnsi="Calibri"/>
                <w:b/>
                <w:sz w:val="20"/>
                <w:szCs w:val="20"/>
                <w:lang w:val="ro-RO" w:eastAsia="ro-RO"/>
              </w:rPr>
            </w:pPr>
          </w:p>
          <w:p w14:paraId="7C46D576" w14:textId="77777777" w:rsidR="00B46742" w:rsidRPr="005E10DA" w:rsidRDefault="00B46742" w:rsidP="005D22FC">
            <w:pPr>
              <w:jc w:val="center"/>
              <w:rPr>
                <w:rFonts w:ascii="Calibri" w:hAnsi="Calibri"/>
                <w:b/>
                <w:sz w:val="20"/>
                <w:szCs w:val="20"/>
                <w:lang w:val="ro-RO" w:eastAsia="ro-RO"/>
              </w:rPr>
            </w:pPr>
          </w:p>
          <w:p w14:paraId="44781730" w14:textId="77777777" w:rsidR="00B46742" w:rsidRPr="005E10DA" w:rsidRDefault="00B46742" w:rsidP="005D22FC">
            <w:pPr>
              <w:jc w:val="center"/>
              <w:rPr>
                <w:rFonts w:ascii="Calibri" w:hAnsi="Calibri"/>
                <w:b/>
                <w:sz w:val="20"/>
                <w:szCs w:val="20"/>
                <w:lang w:val="ro-RO" w:eastAsia="ro-RO"/>
              </w:rPr>
            </w:pPr>
          </w:p>
          <w:p w14:paraId="4E1E6813" w14:textId="77777777" w:rsidR="00B46742" w:rsidRPr="005E10DA" w:rsidRDefault="00B46742" w:rsidP="005D22FC">
            <w:pPr>
              <w:jc w:val="center"/>
              <w:rPr>
                <w:rFonts w:ascii="Calibri" w:hAnsi="Calibri"/>
                <w:b/>
                <w:sz w:val="20"/>
                <w:szCs w:val="20"/>
                <w:lang w:val="ro-RO" w:eastAsia="ro-RO"/>
              </w:rPr>
            </w:pPr>
          </w:p>
          <w:p w14:paraId="7F8B805C" w14:textId="77777777" w:rsidR="00B46742" w:rsidRPr="005E10DA" w:rsidRDefault="00B46742" w:rsidP="005D22FC">
            <w:pPr>
              <w:jc w:val="center"/>
              <w:rPr>
                <w:rFonts w:ascii="Calibri" w:hAnsi="Calibri"/>
                <w:b/>
                <w:sz w:val="20"/>
                <w:szCs w:val="20"/>
                <w:lang w:val="ro-RO" w:eastAsia="ro-RO"/>
              </w:rPr>
            </w:pPr>
          </w:p>
          <w:p w14:paraId="25C832FF" w14:textId="77777777" w:rsidR="00B46742" w:rsidRPr="005E10DA" w:rsidRDefault="00B46742" w:rsidP="005D22FC">
            <w:pPr>
              <w:jc w:val="center"/>
              <w:rPr>
                <w:rFonts w:ascii="Calibri" w:hAnsi="Calibri"/>
                <w:b/>
                <w:sz w:val="20"/>
                <w:szCs w:val="20"/>
                <w:lang w:val="ro-RO" w:eastAsia="ro-RO"/>
              </w:rPr>
            </w:pPr>
          </w:p>
          <w:p w14:paraId="0C5937EF" w14:textId="77777777" w:rsidR="00B46742" w:rsidRPr="005E10DA" w:rsidRDefault="00B46742" w:rsidP="005D22FC">
            <w:pPr>
              <w:jc w:val="center"/>
              <w:rPr>
                <w:rFonts w:ascii="Calibri" w:hAnsi="Calibri"/>
                <w:b/>
                <w:sz w:val="20"/>
                <w:szCs w:val="20"/>
                <w:lang w:val="ro-RO" w:eastAsia="ro-RO"/>
              </w:rPr>
            </w:pPr>
          </w:p>
          <w:p w14:paraId="55C37063" w14:textId="77777777" w:rsidR="00B46742" w:rsidRPr="005E10DA" w:rsidRDefault="00B46742" w:rsidP="005D22FC">
            <w:pPr>
              <w:jc w:val="center"/>
              <w:rPr>
                <w:rFonts w:ascii="Calibri" w:hAnsi="Calibri"/>
                <w:b/>
                <w:sz w:val="20"/>
                <w:szCs w:val="20"/>
                <w:lang w:val="ro-RO" w:eastAsia="ro-RO"/>
              </w:rPr>
            </w:pPr>
          </w:p>
          <w:p w14:paraId="45BB7861" w14:textId="77777777" w:rsidR="00B46742" w:rsidRPr="005E10DA" w:rsidRDefault="00B46742" w:rsidP="005D22FC">
            <w:pPr>
              <w:jc w:val="center"/>
              <w:rPr>
                <w:rFonts w:ascii="Calibri" w:hAnsi="Calibri"/>
                <w:b/>
                <w:sz w:val="20"/>
                <w:szCs w:val="20"/>
                <w:lang w:val="ro-RO" w:eastAsia="ro-RO"/>
              </w:rPr>
            </w:pPr>
          </w:p>
          <w:p w14:paraId="44060917" w14:textId="77777777" w:rsidR="00B46742" w:rsidRPr="005E10DA" w:rsidRDefault="00B46742" w:rsidP="005D22FC">
            <w:pPr>
              <w:jc w:val="center"/>
              <w:rPr>
                <w:rFonts w:ascii="Calibri" w:hAnsi="Calibri"/>
                <w:b/>
                <w:sz w:val="20"/>
                <w:szCs w:val="20"/>
                <w:lang w:val="ro-RO" w:eastAsia="ro-RO"/>
              </w:rPr>
            </w:pPr>
          </w:p>
          <w:p w14:paraId="369787C1" w14:textId="77777777" w:rsidR="00B46742" w:rsidRPr="005E10DA" w:rsidRDefault="00B46742" w:rsidP="005D22FC">
            <w:pPr>
              <w:jc w:val="center"/>
              <w:rPr>
                <w:rFonts w:ascii="Calibri" w:hAnsi="Calibri"/>
                <w:b/>
                <w:sz w:val="20"/>
                <w:szCs w:val="20"/>
                <w:lang w:val="ro-RO" w:eastAsia="ro-RO"/>
              </w:rPr>
            </w:pPr>
          </w:p>
          <w:p w14:paraId="6E3FCD21" w14:textId="77777777" w:rsidR="00B46742" w:rsidRPr="005E10DA" w:rsidRDefault="00B46742" w:rsidP="005D22FC">
            <w:pPr>
              <w:jc w:val="center"/>
              <w:rPr>
                <w:rFonts w:ascii="Calibri" w:hAnsi="Calibri"/>
                <w:b/>
                <w:sz w:val="20"/>
                <w:szCs w:val="20"/>
                <w:lang w:val="ro-RO" w:eastAsia="ro-RO"/>
              </w:rPr>
            </w:pPr>
          </w:p>
          <w:p w14:paraId="20AD58E9" w14:textId="77777777" w:rsidR="00AD1207" w:rsidRPr="005E10DA" w:rsidRDefault="00AD1207" w:rsidP="007900B0">
            <w:pPr>
              <w:rPr>
                <w:rFonts w:ascii="Calibri" w:hAnsi="Calibri"/>
                <w:b/>
                <w:sz w:val="20"/>
                <w:szCs w:val="20"/>
                <w:lang w:val="ro-RO" w:eastAsia="ro-RO"/>
              </w:rPr>
            </w:pPr>
          </w:p>
          <w:p w14:paraId="3538A81B" w14:textId="77777777" w:rsidR="00AD1207" w:rsidRPr="005E10DA" w:rsidRDefault="00AD1207" w:rsidP="005D22FC">
            <w:pPr>
              <w:jc w:val="center"/>
              <w:rPr>
                <w:rFonts w:ascii="Calibri" w:hAnsi="Calibri"/>
                <w:b/>
                <w:sz w:val="20"/>
                <w:szCs w:val="20"/>
                <w:lang w:val="ro-RO" w:eastAsia="ro-RO"/>
              </w:rPr>
            </w:pPr>
            <w:r w:rsidRPr="005E10DA">
              <w:rPr>
                <w:rFonts w:ascii="Calibri" w:hAnsi="Calibri"/>
                <w:b/>
                <w:noProof/>
                <w:sz w:val="20"/>
                <w:szCs w:val="20"/>
                <w:lang w:val="ro-RO" w:eastAsia="ro-RO"/>
              </w:rPr>
              <w:sym w:font="Wingdings" w:char="F06F"/>
            </w:r>
          </w:p>
          <w:p w14:paraId="5995D5E5" w14:textId="77777777" w:rsidR="00AD1207" w:rsidRPr="005E10DA" w:rsidRDefault="00AD1207" w:rsidP="005D22FC">
            <w:pPr>
              <w:jc w:val="center"/>
              <w:rPr>
                <w:rFonts w:ascii="Calibri" w:hAnsi="Calibri"/>
                <w:b/>
                <w:sz w:val="20"/>
                <w:szCs w:val="20"/>
                <w:lang w:val="ro-RO" w:eastAsia="ro-RO"/>
              </w:rPr>
            </w:pPr>
          </w:p>
          <w:p w14:paraId="643B93F9" w14:textId="77777777" w:rsidR="00AD1207" w:rsidRPr="005E10DA" w:rsidRDefault="00AD1207" w:rsidP="005D22FC">
            <w:pPr>
              <w:jc w:val="center"/>
              <w:rPr>
                <w:rFonts w:ascii="Calibri" w:hAnsi="Calibri"/>
                <w:b/>
                <w:sz w:val="20"/>
                <w:szCs w:val="20"/>
                <w:lang w:val="ro-RO" w:eastAsia="ro-RO"/>
              </w:rPr>
            </w:pPr>
          </w:p>
          <w:p w14:paraId="5CA892DE" w14:textId="77777777" w:rsidR="00AD1207" w:rsidRPr="005E10DA" w:rsidRDefault="00AD1207" w:rsidP="005D22FC">
            <w:pPr>
              <w:jc w:val="center"/>
              <w:rPr>
                <w:rFonts w:ascii="Calibri" w:hAnsi="Calibri"/>
                <w:b/>
                <w:sz w:val="20"/>
                <w:szCs w:val="20"/>
                <w:lang w:val="ro-RO" w:eastAsia="ro-RO"/>
              </w:rPr>
            </w:pPr>
          </w:p>
          <w:p w14:paraId="4A173F91" w14:textId="77777777" w:rsidR="00AD1207" w:rsidRPr="005E10DA" w:rsidRDefault="00AD1207" w:rsidP="005D22FC">
            <w:pPr>
              <w:jc w:val="center"/>
              <w:rPr>
                <w:rFonts w:ascii="Calibri" w:hAnsi="Calibri"/>
                <w:b/>
                <w:sz w:val="20"/>
                <w:szCs w:val="20"/>
                <w:lang w:val="ro-RO" w:eastAsia="ro-RO"/>
              </w:rPr>
            </w:pPr>
          </w:p>
          <w:p w14:paraId="78EE6D3F" w14:textId="77777777" w:rsidR="00AD1207" w:rsidRPr="005E10DA" w:rsidRDefault="00AD1207" w:rsidP="005D22FC">
            <w:pPr>
              <w:jc w:val="center"/>
              <w:rPr>
                <w:rFonts w:ascii="Calibri" w:hAnsi="Calibri"/>
                <w:b/>
                <w:sz w:val="20"/>
                <w:szCs w:val="20"/>
                <w:lang w:val="ro-RO" w:eastAsia="ro-RO"/>
              </w:rPr>
            </w:pPr>
          </w:p>
          <w:p w14:paraId="6DE20657" w14:textId="77777777" w:rsidR="00AD1207" w:rsidRPr="005E10DA" w:rsidRDefault="00AD1207" w:rsidP="005D22FC">
            <w:pPr>
              <w:jc w:val="center"/>
              <w:rPr>
                <w:rFonts w:ascii="Calibri" w:hAnsi="Calibri"/>
                <w:b/>
                <w:sz w:val="20"/>
                <w:szCs w:val="20"/>
                <w:lang w:val="ro-RO" w:eastAsia="ro-RO"/>
              </w:rPr>
            </w:pPr>
          </w:p>
          <w:p w14:paraId="131A2C92" w14:textId="77777777" w:rsidR="00F71A1C" w:rsidRPr="005E10DA" w:rsidRDefault="00F71A1C" w:rsidP="005D22FC">
            <w:pPr>
              <w:jc w:val="center"/>
              <w:rPr>
                <w:rFonts w:ascii="Calibri" w:hAnsi="Calibri"/>
                <w:b/>
                <w:sz w:val="20"/>
                <w:szCs w:val="20"/>
                <w:lang w:val="ro-RO" w:eastAsia="ro-RO"/>
              </w:rPr>
            </w:pPr>
          </w:p>
          <w:p w14:paraId="6E2CA558" w14:textId="77777777" w:rsidR="00F71A1C" w:rsidRPr="005E10DA" w:rsidRDefault="00F71A1C" w:rsidP="005D22FC">
            <w:pPr>
              <w:rPr>
                <w:rFonts w:ascii="Calibri" w:hAnsi="Calibri"/>
                <w:sz w:val="20"/>
                <w:szCs w:val="20"/>
                <w:lang w:val="ro-RO" w:eastAsia="ro-RO"/>
              </w:rPr>
            </w:pPr>
          </w:p>
          <w:p w14:paraId="41D005AC" w14:textId="77777777" w:rsidR="00F71A1C" w:rsidRPr="005E10DA" w:rsidRDefault="00F71A1C" w:rsidP="005D22FC">
            <w:pPr>
              <w:rPr>
                <w:rFonts w:ascii="Calibri" w:hAnsi="Calibri"/>
                <w:sz w:val="20"/>
                <w:szCs w:val="20"/>
                <w:lang w:val="ro-RO" w:eastAsia="ro-RO"/>
              </w:rPr>
            </w:pPr>
          </w:p>
          <w:p w14:paraId="6476761E" w14:textId="77777777" w:rsidR="00F71A1C" w:rsidRPr="005E10DA" w:rsidRDefault="00F71A1C" w:rsidP="005D22FC">
            <w:pPr>
              <w:rPr>
                <w:rFonts w:ascii="Calibri" w:hAnsi="Calibri"/>
                <w:sz w:val="20"/>
                <w:szCs w:val="20"/>
                <w:lang w:val="ro-RO" w:eastAsia="ro-RO"/>
              </w:rPr>
            </w:pPr>
          </w:p>
          <w:p w14:paraId="2F9E468C" w14:textId="77777777" w:rsidR="00F71A1C" w:rsidRPr="005E10DA" w:rsidRDefault="00F71A1C" w:rsidP="005D22FC">
            <w:pPr>
              <w:rPr>
                <w:rFonts w:ascii="Calibri" w:hAnsi="Calibri"/>
                <w:sz w:val="20"/>
                <w:szCs w:val="20"/>
                <w:lang w:val="ro-RO" w:eastAsia="ro-RO"/>
              </w:rPr>
            </w:pPr>
          </w:p>
          <w:p w14:paraId="4121DA81" w14:textId="77777777" w:rsidR="004D7F89" w:rsidRPr="005E10DA" w:rsidRDefault="004D7F89" w:rsidP="00786D0E">
            <w:pPr>
              <w:jc w:val="center"/>
              <w:rPr>
                <w:rFonts w:ascii="Calibri" w:hAnsi="Calibri"/>
                <w:sz w:val="20"/>
                <w:szCs w:val="20"/>
                <w:lang w:val="ro-RO" w:eastAsia="ro-RO"/>
              </w:rPr>
            </w:pPr>
          </w:p>
        </w:tc>
        <w:tc>
          <w:tcPr>
            <w:tcW w:w="1165" w:type="dxa"/>
          </w:tcPr>
          <w:p w14:paraId="4AC857EF" w14:textId="77777777" w:rsidR="00AD1207" w:rsidRDefault="00AD1207"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02E25A33" w14:textId="77777777" w:rsidR="00FD2F65" w:rsidRPr="005E10DA"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40AAF8FF" w14:textId="77777777" w:rsidR="00AD1207" w:rsidRPr="005E10DA" w:rsidRDefault="00AD1207" w:rsidP="004E40CF">
            <w:pPr>
              <w:numPr>
                <w:ilvl w:val="0"/>
                <w:numId w:val="15"/>
              </w:numPr>
              <w:tabs>
                <w:tab w:val="left" w:pos="720"/>
                <w:tab w:val="center" w:pos="4536"/>
                <w:tab w:val="right" w:pos="9072"/>
              </w:tabs>
              <w:spacing w:line="276" w:lineRule="auto"/>
              <w:ind w:left="0" w:firstLine="0"/>
              <w:jc w:val="center"/>
              <w:rPr>
                <w:rFonts w:ascii="Calibri" w:hAnsi="Calibri"/>
                <w:b/>
                <w:noProof/>
                <w:sz w:val="20"/>
                <w:szCs w:val="20"/>
                <w:lang w:val="ro-RO" w:eastAsia="ro-RO"/>
              </w:rPr>
            </w:pPr>
          </w:p>
          <w:p w14:paraId="7A1F1764" w14:textId="77777777" w:rsidR="00AD1207" w:rsidRPr="005E10DA" w:rsidRDefault="00AD1207" w:rsidP="005D22FC">
            <w:pPr>
              <w:tabs>
                <w:tab w:val="left" w:pos="720"/>
                <w:tab w:val="center" w:pos="4536"/>
                <w:tab w:val="right" w:pos="9072"/>
              </w:tabs>
              <w:spacing w:line="276" w:lineRule="auto"/>
              <w:rPr>
                <w:rFonts w:ascii="Calibri" w:hAnsi="Calibri"/>
                <w:b/>
                <w:noProof/>
                <w:sz w:val="20"/>
                <w:szCs w:val="20"/>
                <w:lang w:val="ro-RO" w:eastAsia="ro-RO"/>
              </w:rPr>
            </w:pPr>
          </w:p>
          <w:p w14:paraId="15D1567C" w14:textId="77777777" w:rsidR="00AD1207" w:rsidRPr="005E10DA" w:rsidRDefault="00AD1207" w:rsidP="004E40CF">
            <w:pPr>
              <w:numPr>
                <w:ilvl w:val="0"/>
                <w:numId w:val="15"/>
              </w:numPr>
              <w:tabs>
                <w:tab w:val="left" w:pos="720"/>
                <w:tab w:val="center" w:pos="4536"/>
                <w:tab w:val="right" w:pos="9072"/>
              </w:tabs>
              <w:spacing w:line="276" w:lineRule="auto"/>
              <w:ind w:left="0" w:firstLine="0"/>
              <w:jc w:val="center"/>
              <w:rPr>
                <w:rFonts w:ascii="Calibri" w:hAnsi="Calibri"/>
                <w:b/>
                <w:noProof/>
                <w:sz w:val="20"/>
                <w:szCs w:val="20"/>
                <w:lang w:val="ro-RO" w:eastAsia="ro-RO"/>
              </w:rPr>
            </w:pPr>
          </w:p>
          <w:p w14:paraId="1AEF8FF7" w14:textId="77777777" w:rsidR="00AD1207" w:rsidRPr="005E10DA" w:rsidRDefault="00AD1207"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7372C40E" w14:textId="77777777" w:rsidR="00AD1207" w:rsidRPr="005E10DA" w:rsidRDefault="00AD1207"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14D83850" w14:textId="77777777" w:rsidR="00AD1207" w:rsidRPr="005E10DA" w:rsidRDefault="00AD1207"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45F505D7" w14:textId="77777777" w:rsidR="00AD1207" w:rsidRPr="005E10DA" w:rsidRDefault="00AD1207"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63EDEC75" w14:textId="77777777" w:rsidR="00B46742" w:rsidRPr="005E10DA" w:rsidRDefault="00B46742"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39953F2A" w14:textId="77777777" w:rsidR="00B46742" w:rsidRPr="005E10DA" w:rsidRDefault="00B46742"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2DA4EEFF" w14:textId="77777777" w:rsidR="00B46742" w:rsidRPr="005E10DA" w:rsidRDefault="00B46742"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2B718414" w14:textId="77777777" w:rsidR="00B46742" w:rsidRDefault="00B46742"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3CE4CC22" w14:textId="77777777" w:rsidR="00FD2F65"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3077F82A" w14:textId="77777777" w:rsidR="00FD2F65"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05782580" w14:textId="77777777" w:rsidR="00FD2F65"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6D43427D" w14:textId="77777777" w:rsidR="00FD2F65"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485AAEF2" w14:textId="77777777" w:rsidR="00FD2F65"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59F6455E" w14:textId="77777777" w:rsidR="00FD2F65"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57CFFD9D" w14:textId="77777777" w:rsidR="00FD2F65"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61416166" w14:textId="77777777" w:rsidR="00FD2F65"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24427F71" w14:textId="77777777" w:rsidR="00FD2F65"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261FCF6B" w14:textId="77777777" w:rsidR="00FD2F65"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2D650CA5" w14:textId="77777777" w:rsidR="00FD2F65"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18A2E871" w14:textId="77777777" w:rsidR="00FD2F65"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3CBBEA01" w14:textId="77777777" w:rsidR="00FD2F65"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100CEFA0" w14:textId="77777777" w:rsidR="00FD2F65" w:rsidRPr="005E10DA"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5B5176A2" w14:textId="77777777" w:rsidR="00B46742" w:rsidRPr="005E10DA" w:rsidRDefault="00B46742"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5F4116D1" w14:textId="77777777" w:rsidR="00B46742" w:rsidRPr="005E10DA" w:rsidRDefault="00B46742"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5F153454" w14:textId="77777777" w:rsidR="00B46742" w:rsidRPr="005E10DA" w:rsidRDefault="00B46742"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4B8563A4" w14:textId="77777777" w:rsidR="00260C43" w:rsidRDefault="00260C43"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574C5E59" w14:textId="77777777" w:rsidR="00260C43" w:rsidRDefault="00260C43"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27CC5905" w14:textId="77777777" w:rsidR="00260C43" w:rsidRDefault="00260C43"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657FE2BD" w14:textId="77777777" w:rsidR="00260C43" w:rsidRDefault="00260C43"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762A6943" w14:textId="77777777" w:rsidR="00260C43" w:rsidRDefault="00260C43"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5415322A" w14:textId="77777777" w:rsidR="00260C43" w:rsidRDefault="00260C43"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4C3254CA" w14:textId="77777777" w:rsidR="00260C43" w:rsidRDefault="00260C43"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41EBB9ED" w14:textId="77777777" w:rsidR="00E45D84" w:rsidRDefault="00E45D84"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0B488C32" w14:textId="77777777" w:rsidR="00260C43" w:rsidRDefault="00260C43"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79371E7F" w14:textId="77777777" w:rsidR="00AD1207" w:rsidRPr="005E10DA" w:rsidRDefault="00AD1207" w:rsidP="005D22FC">
            <w:pPr>
              <w:tabs>
                <w:tab w:val="left" w:pos="720"/>
                <w:tab w:val="center" w:pos="4536"/>
                <w:tab w:val="right" w:pos="9072"/>
              </w:tabs>
              <w:spacing w:line="276" w:lineRule="auto"/>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5299E127" w14:textId="77777777" w:rsidR="00AD1207" w:rsidRPr="005E10DA" w:rsidRDefault="00AD1207"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745F681C" w14:textId="77777777" w:rsidR="00AD1207" w:rsidRPr="005E10DA" w:rsidRDefault="00AD1207"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0B29FD4D" w14:textId="77777777" w:rsidR="00AD1207" w:rsidRPr="005E10DA" w:rsidRDefault="00AD1207"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64E721A7" w14:textId="77777777" w:rsidR="00B46742" w:rsidRPr="005E10DA" w:rsidRDefault="00B46742"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1202E3BB" w14:textId="77777777" w:rsidR="00B46742" w:rsidRPr="005E10DA" w:rsidRDefault="00B46742"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13E72B2B" w14:textId="77777777" w:rsidR="00B46742" w:rsidRDefault="00B46742"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266FC6DF" w14:textId="77777777" w:rsidR="00FD2F65" w:rsidRPr="005E10DA"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292D1FF8" w14:textId="77777777" w:rsidR="00B46742" w:rsidRPr="005E10DA" w:rsidRDefault="00B46742"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43304775" w14:textId="77777777" w:rsidR="00B46742" w:rsidRDefault="00B46742"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2E322F98" w14:textId="77777777" w:rsidR="00FD2F65" w:rsidRPr="005E10DA"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565896C3" w14:textId="77777777" w:rsidR="00B46742" w:rsidRPr="005E10DA" w:rsidRDefault="00B46742"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1F9C87B1" w14:textId="77777777" w:rsidR="00B46742" w:rsidRPr="005E10DA" w:rsidRDefault="00B46742"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530E4467" w14:textId="77777777" w:rsidR="00AD1207" w:rsidRPr="005E10DA" w:rsidRDefault="00AD1207" w:rsidP="005D22FC">
            <w:pPr>
              <w:tabs>
                <w:tab w:val="left" w:pos="720"/>
                <w:tab w:val="center" w:pos="4536"/>
                <w:tab w:val="right" w:pos="9072"/>
              </w:tabs>
              <w:spacing w:line="276" w:lineRule="auto"/>
              <w:jc w:val="center"/>
              <w:rPr>
                <w:rFonts w:ascii="Calibri" w:hAnsi="Calibri"/>
                <w:b/>
                <w:noProof/>
                <w:sz w:val="20"/>
                <w:szCs w:val="20"/>
                <w:lang w:val="ro-RO" w:eastAsia="ro-RO"/>
              </w:rPr>
            </w:pPr>
            <w:r w:rsidRPr="005E10DA">
              <w:rPr>
                <w:rFonts w:ascii="Calibri" w:hAnsi="Calibri"/>
                <w:b/>
                <w:noProof/>
                <w:sz w:val="20"/>
                <w:szCs w:val="20"/>
                <w:lang w:val="ro-RO" w:eastAsia="ro-RO"/>
              </w:rPr>
              <w:lastRenderedPageBreak/>
              <w:sym w:font="Wingdings" w:char="F06F"/>
            </w:r>
          </w:p>
          <w:p w14:paraId="6562F89C" w14:textId="77777777" w:rsidR="00AD1207" w:rsidRPr="005E10DA" w:rsidRDefault="00AD1207" w:rsidP="005D22FC">
            <w:pPr>
              <w:tabs>
                <w:tab w:val="left" w:pos="720"/>
                <w:tab w:val="center" w:pos="4536"/>
                <w:tab w:val="right" w:pos="9072"/>
              </w:tabs>
              <w:spacing w:line="276" w:lineRule="auto"/>
              <w:rPr>
                <w:rFonts w:ascii="Calibri" w:hAnsi="Calibri"/>
                <w:b/>
                <w:noProof/>
                <w:sz w:val="20"/>
                <w:szCs w:val="20"/>
                <w:lang w:val="ro-RO" w:eastAsia="ro-RO"/>
              </w:rPr>
            </w:pPr>
          </w:p>
          <w:p w14:paraId="20E866AB" w14:textId="77777777" w:rsidR="004927BC" w:rsidRPr="005E10DA" w:rsidRDefault="004927BC"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0EB77A7A" w14:textId="77777777" w:rsidR="004927BC" w:rsidRPr="005E10DA" w:rsidRDefault="004927BC"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2FE25152" w14:textId="77777777" w:rsidR="004927BC" w:rsidRDefault="004927BC"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185676B5" w14:textId="77777777" w:rsidR="00260C43" w:rsidRDefault="00260C43"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4814AEE8" w14:textId="77777777" w:rsidR="00260C43" w:rsidRDefault="00260C43"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5C86DA1D" w14:textId="77777777" w:rsidR="00260C43" w:rsidRDefault="00260C43"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3C6A7097" w14:textId="77777777" w:rsidR="00260C43" w:rsidRDefault="00260C43"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5A6E1377" w14:textId="77777777" w:rsidR="00260C43" w:rsidRDefault="00260C43"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4BEDA86D" w14:textId="77777777" w:rsidR="00260C43" w:rsidRPr="005E10DA" w:rsidRDefault="00260C43" w:rsidP="00786D0E">
            <w:pPr>
              <w:tabs>
                <w:tab w:val="left" w:pos="720"/>
                <w:tab w:val="center" w:pos="4536"/>
                <w:tab w:val="right" w:pos="9072"/>
              </w:tabs>
              <w:spacing w:line="276" w:lineRule="auto"/>
              <w:rPr>
                <w:rFonts w:ascii="Calibri" w:hAnsi="Calibri"/>
                <w:b/>
                <w:noProof/>
                <w:sz w:val="20"/>
                <w:szCs w:val="20"/>
                <w:lang w:val="ro-RO" w:eastAsia="ro-RO"/>
              </w:rPr>
            </w:pPr>
          </w:p>
          <w:p w14:paraId="77634286" w14:textId="77777777" w:rsidR="004927BC" w:rsidRPr="005E10DA" w:rsidRDefault="004927BC"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35FC0238" w14:textId="77777777" w:rsidR="00AD1207" w:rsidRPr="005E10DA" w:rsidRDefault="00AD1207" w:rsidP="005D22FC">
            <w:pPr>
              <w:tabs>
                <w:tab w:val="left" w:pos="720"/>
                <w:tab w:val="center" w:pos="4536"/>
                <w:tab w:val="right" w:pos="9072"/>
              </w:tabs>
              <w:spacing w:line="276" w:lineRule="auto"/>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1FEDFBC8" w14:textId="77777777" w:rsidR="00AD1207" w:rsidRPr="005E10DA" w:rsidRDefault="00AD1207"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07E0EE8B" w14:textId="77777777" w:rsidR="00AD1207" w:rsidRPr="005E10DA" w:rsidRDefault="00AD1207"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5B2BF787" w14:textId="77777777" w:rsidR="00B46742" w:rsidRPr="005E10DA" w:rsidRDefault="00B46742"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40C3D640" w14:textId="77777777" w:rsidR="004927BC" w:rsidRDefault="004927BC"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33FF37C8" w14:textId="77777777" w:rsidR="00FD2F65"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610BC806" w14:textId="77777777" w:rsidR="00FD2F65"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1C057C40" w14:textId="77777777" w:rsidR="00FD2F65"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197C7693" w14:textId="77777777" w:rsidR="0090333A" w:rsidRDefault="0090333A"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56DD9847" w14:textId="77777777" w:rsidR="0090333A" w:rsidRDefault="0090333A"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0E27C273" w14:textId="77777777" w:rsidR="0090333A" w:rsidRDefault="0090333A"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265B6369" w14:textId="77777777" w:rsidR="00FD2F65" w:rsidRDefault="00FD2F65" w:rsidP="00260C43">
            <w:pPr>
              <w:tabs>
                <w:tab w:val="left" w:pos="720"/>
                <w:tab w:val="center" w:pos="4536"/>
                <w:tab w:val="right" w:pos="9072"/>
              </w:tabs>
              <w:spacing w:line="276" w:lineRule="auto"/>
              <w:rPr>
                <w:rFonts w:ascii="Calibri" w:hAnsi="Calibri"/>
                <w:b/>
                <w:noProof/>
                <w:sz w:val="20"/>
                <w:szCs w:val="20"/>
                <w:lang w:val="ro-RO" w:eastAsia="ro-RO"/>
              </w:rPr>
            </w:pPr>
          </w:p>
          <w:p w14:paraId="1B017E60" w14:textId="77777777" w:rsidR="0090333A" w:rsidRDefault="0090333A" w:rsidP="00260C43">
            <w:pPr>
              <w:tabs>
                <w:tab w:val="left" w:pos="720"/>
                <w:tab w:val="center" w:pos="4536"/>
                <w:tab w:val="right" w:pos="9072"/>
              </w:tabs>
              <w:spacing w:line="276" w:lineRule="auto"/>
              <w:rPr>
                <w:rFonts w:ascii="Calibri" w:hAnsi="Calibri"/>
                <w:b/>
                <w:noProof/>
                <w:sz w:val="20"/>
                <w:szCs w:val="20"/>
                <w:lang w:val="ro-RO" w:eastAsia="ro-RO"/>
              </w:rPr>
            </w:pPr>
          </w:p>
          <w:p w14:paraId="2359EA70" w14:textId="77777777" w:rsidR="0090333A" w:rsidRDefault="0090333A" w:rsidP="00260C43">
            <w:pPr>
              <w:tabs>
                <w:tab w:val="left" w:pos="720"/>
                <w:tab w:val="center" w:pos="4536"/>
                <w:tab w:val="right" w:pos="9072"/>
              </w:tabs>
              <w:spacing w:line="276" w:lineRule="auto"/>
              <w:rPr>
                <w:rFonts w:ascii="Calibri" w:hAnsi="Calibri"/>
                <w:b/>
                <w:noProof/>
                <w:sz w:val="20"/>
                <w:szCs w:val="20"/>
                <w:lang w:val="ro-RO" w:eastAsia="ro-RO"/>
              </w:rPr>
            </w:pPr>
          </w:p>
          <w:p w14:paraId="4B83A20E" w14:textId="77777777" w:rsidR="0090333A" w:rsidRPr="005E10DA" w:rsidRDefault="0090333A" w:rsidP="00260C43">
            <w:pPr>
              <w:tabs>
                <w:tab w:val="left" w:pos="720"/>
                <w:tab w:val="center" w:pos="4536"/>
                <w:tab w:val="right" w:pos="9072"/>
              </w:tabs>
              <w:spacing w:line="276" w:lineRule="auto"/>
              <w:rPr>
                <w:rFonts w:ascii="Calibri" w:hAnsi="Calibri"/>
                <w:b/>
                <w:noProof/>
                <w:sz w:val="20"/>
                <w:szCs w:val="20"/>
                <w:lang w:val="ro-RO" w:eastAsia="ro-RO"/>
              </w:rPr>
            </w:pPr>
          </w:p>
          <w:p w14:paraId="13ECC4FC" w14:textId="77777777" w:rsidR="00AD1207" w:rsidRPr="005E10DA" w:rsidRDefault="00AD1207" w:rsidP="005D22FC">
            <w:pPr>
              <w:tabs>
                <w:tab w:val="left" w:pos="720"/>
                <w:tab w:val="center" w:pos="4536"/>
                <w:tab w:val="right" w:pos="9072"/>
              </w:tabs>
              <w:spacing w:line="276" w:lineRule="auto"/>
              <w:jc w:val="center"/>
              <w:rPr>
                <w:rFonts w:ascii="Calibri" w:hAnsi="Calibri"/>
                <w:b/>
                <w:sz w:val="20"/>
                <w:szCs w:val="20"/>
                <w:lang w:val="ro-RO" w:eastAsia="ro-RO"/>
              </w:rPr>
            </w:pPr>
            <w:r w:rsidRPr="005E10DA">
              <w:rPr>
                <w:rFonts w:ascii="Calibri" w:hAnsi="Calibri"/>
                <w:b/>
                <w:noProof/>
                <w:sz w:val="20"/>
                <w:szCs w:val="20"/>
                <w:lang w:val="ro-RO" w:eastAsia="ro-RO"/>
              </w:rPr>
              <w:sym w:font="Wingdings" w:char="F06F"/>
            </w:r>
          </w:p>
          <w:p w14:paraId="7D4DBF7A" w14:textId="77777777" w:rsidR="00AD1207" w:rsidRDefault="00AD1207" w:rsidP="005D22FC">
            <w:pPr>
              <w:spacing w:after="200" w:line="276" w:lineRule="auto"/>
              <w:jc w:val="center"/>
              <w:rPr>
                <w:rFonts w:ascii="Calibri" w:eastAsia="Calibri" w:hAnsi="Calibri"/>
                <w:b/>
                <w:sz w:val="20"/>
                <w:szCs w:val="20"/>
              </w:rPr>
            </w:pPr>
          </w:p>
          <w:p w14:paraId="2AB7938C" w14:textId="77777777" w:rsidR="0090333A" w:rsidRDefault="0090333A" w:rsidP="005D22FC">
            <w:pPr>
              <w:spacing w:after="200" w:line="276" w:lineRule="auto"/>
              <w:jc w:val="center"/>
              <w:rPr>
                <w:rFonts w:ascii="Calibri" w:eastAsia="Calibri" w:hAnsi="Calibri"/>
                <w:b/>
                <w:sz w:val="20"/>
                <w:szCs w:val="20"/>
              </w:rPr>
            </w:pPr>
          </w:p>
          <w:p w14:paraId="5FA42ECF" w14:textId="77777777" w:rsidR="0090333A" w:rsidRDefault="0090333A" w:rsidP="005D22FC">
            <w:pPr>
              <w:spacing w:after="200" w:line="276" w:lineRule="auto"/>
              <w:jc w:val="center"/>
              <w:rPr>
                <w:rFonts w:ascii="Calibri" w:eastAsia="Calibri" w:hAnsi="Calibri"/>
                <w:b/>
                <w:sz w:val="20"/>
                <w:szCs w:val="20"/>
              </w:rPr>
            </w:pPr>
          </w:p>
          <w:p w14:paraId="38A4A9F2" w14:textId="77777777" w:rsidR="0090333A" w:rsidRDefault="0090333A" w:rsidP="005D22FC">
            <w:pPr>
              <w:spacing w:after="200" w:line="276" w:lineRule="auto"/>
              <w:jc w:val="center"/>
              <w:rPr>
                <w:rFonts w:ascii="Calibri" w:eastAsia="Calibri" w:hAnsi="Calibri"/>
                <w:b/>
                <w:sz w:val="20"/>
                <w:szCs w:val="20"/>
              </w:rPr>
            </w:pPr>
          </w:p>
          <w:p w14:paraId="20186E3A" w14:textId="77777777" w:rsidR="0090333A" w:rsidRDefault="0090333A" w:rsidP="005D22FC">
            <w:pPr>
              <w:spacing w:after="200" w:line="276" w:lineRule="auto"/>
              <w:jc w:val="center"/>
              <w:rPr>
                <w:rFonts w:ascii="Calibri" w:eastAsia="Calibri" w:hAnsi="Calibri"/>
                <w:b/>
                <w:sz w:val="20"/>
                <w:szCs w:val="20"/>
              </w:rPr>
            </w:pPr>
          </w:p>
          <w:p w14:paraId="64495B38" w14:textId="77777777" w:rsidR="0090333A" w:rsidRDefault="0090333A" w:rsidP="005D22FC">
            <w:pPr>
              <w:spacing w:after="200" w:line="276" w:lineRule="auto"/>
              <w:jc w:val="center"/>
              <w:rPr>
                <w:rFonts w:ascii="Calibri" w:eastAsia="Calibri" w:hAnsi="Calibri"/>
                <w:b/>
                <w:sz w:val="20"/>
                <w:szCs w:val="20"/>
              </w:rPr>
            </w:pPr>
          </w:p>
          <w:p w14:paraId="6D3D5D5D" w14:textId="77777777" w:rsidR="0090333A" w:rsidRDefault="0090333A" w:rsidP="005D22FC">
            <w:pPr>
              <w:spacing w:after="200" w:line="276" w:lineRule="auto"/>
              <w:jc w:val="center"/>
              <w:rPr>
                <w:rFonts w:ascii="Calibri" w:eastAsia="Calibri" w:hAnsi="Calibri"/>
                <w:b/>
                <w:sz w:val="20"/>
                <w:szCs w:val="20"/>
              </w:rPr>
            </w:pPr>
          </w:p>
          <w:p w14:paraId="6633B9CF" w14:textId="77777777" w:rsidR="0090333A" w:rsidRDefault="0090333A" w:rsidP="005D22FC">
            <w:pPr>
              <w:spacing w:after="200" w:line="276" w:lineRule="auto"/>
              <w:jc w:val="center"/>
              <w:rPr>
                <w:rFonts w:ascii="Calibri" w:eastAsia="Calibri" w:hAnsi="Calibri"/>
                <w:b/>
                <w:sz w:val="20"/>
                <w:szCs w:val="20"/>
              </w:rPr>
            </w:pPr>
          </w:p>
          <w:p w14:paraId="696C324F" w14:textId="77777777" w:rsidR="0090333A" w:rsidRDefault="0090333A" w:rsidP="005D22FC">
            <w:pPr>
              <w:spacing w:after="200" w:line="276" w:lineRule="auto"/>
              <w:jc w:val="center"/>
              <w:rPr>
                <w:rFonts w:ascii="Calibri" w:eastAsia="Calibri" w:hAnsi="Calibri"/>
                <w:b/>
                <w:sz w:val="20"/>
                <w:szCs w:val="20"/>
              </w:rPr>
            </w:pPr>
          </w:p>
          <w:p w14:paraId="76D2E10E" w14:textId="77777777" w:rsidR="0090333A" w:rsidRDefault="0090333A" w:rsidP="005D22FC">
            <w:pPr>
              <w:spacing w:after="200" w:line="276" w:lineRule="auto"/>
              <w:jc w:val="center"/>
              <w:rPr>
                <w:rFonts w:ascii="Calibri" w:eastAsia="Calibri" w:hAnsi="Calibri"/>
                <w:b/>
                <w:sz w:val="20"/>
                <w:szCs w:val="20"/>
              </w:rPr>
            </w:pPr>
          </w:p>
          <w:p w14:paraId="1310C68E" w14:textId="77777777" w:rsidR="0090333A" w:rsidRDefault="0090333A" w:rsidP="005D22FC">
            <w:pPr>
              <w:spacing w:after="200" w:line="276" w:lineRule="auto"/>
              <w:jc w:val="center"/>
              <w:rPr>
                <w:rFonts w:ascii="Calibri" w:eastAsia="Calibri" w:hAnsi="Calibri"/>
                <w:b/>
                <w:sz w:val="20"/>
                <w:szCs w:val="20"/>
              </w:rPr>
            </w:pPr>
          </w:p>
          <w:p w14:paraId="059E01CB" w14:textId="77777777" w:rsidR="0090333A" w:rsidRDefault="0090333A" w:rsidP="005D22FC">
            <w:pPr>
              <w:spacing w:after="200" w:line="276" w:lineRule="auto"/>
              <w:jc w:val="center"/>
              <w:rPr>
                <w:rFonts w:ascii="Calibri" w:eastAsia="Calibri" w:hAnsi="Calibri"/>
                <w:b/>
                <w:sz w:val="20"/>
                <w:szCs w:val="20"/>
              </w:rPr>
            </w:pPr>
          </w:p>
          <w:p w14:paraId="19B771CF" w14:textId="77777777" w:rsidR="0090333A" w:rsidRDefault="0090333A" w:rsidP="005D22FC">
            <w:pPr>
              <w:spacing w:after="200" w:line="276" w:lineRule="auto"/>
              <w:jc w:val="center"/>
              <w:rPr>
                <w:rFonts w:ascii="Calibri" w:eastAsia="Calibri" w:hAnsi="Calibri"/>
                <w:b/>
                <w:sz w:val="20"/>
                <w:szCs w:val="20"/>
              </w:rPr>
            </w:pPr>
          </w:p>
          <w:p w14:paraId="2D95DA5B" w14:textId="77777777" w:rsidR="0090333A" w:rsidRDefault="0090333A" w:rsidP="005D22FC">
            <w:pPr>
              <w:spacing w:after="200" w:line="276" w:lineRule="auto"/>
              <w:jc w:val="center"/>
              <w:rPr>
                <w:rFonts w:ascii="Calibri" w:eastAsia="Calibri" w:hAnsi="Calibri"/>
                <w:b/>
                <w:sz w:val="20"/>
                <w:szCs w:val="20"/>
              </w:rPr>
            </w:pPr>
          </w:p>
          <w:p w14:paraId="68E6ABD3" w14:textId="77777777" w:rsidR="0090333A" w:rsidRDefault="0090333A" w:rsidP="005D22FC">
            <w:pPr>
              <w:spacing w:after="200" w:line="276" w:lineRule="auto"/>
              <w:jc w:val="center"/>
              <w:rPr>
                <w:rFonts w:ascii="Calibri" w:eastAsia="Calibri" w:hAnsi="Calibri"/>
                <w:b/>
                <w:sz w:val="20"/>
                <w:szCs w:val="20"/>
              </w:rPr>
            </w:pPr>
          </w:p>
          <w:p w14:paraId="745AA487" w14:textId="77777777" w:rsidR="0090333A" w:rsidRDefault="0090333A" w:rsidP="005D22FC">
            <w:pPr>
              <w:spacing w:after="200" w:line="276" w:lineRule="auto"/>
              <w:jc w:val="center"/>
              <w:rPr>
                <w:rFonts w:ascii="Calibri" w:eastAsia="Calibri" w:hAnsi="Calibri"/>
                <w:b/>
                <w:sz w:val="20"/>
                <w:szCs w:val="20"/>
              </w:rPr>
            </w:pPr>
          </w:p>
          <w:p w14:paraId="5466B7F1" w14:textId="77777777" w:rsidR="0090333A" w:rsidRDefault="0090333A" w:rsidP="005D22FC">
            <w:pPr>
              <w:spacing w:after="200" w:line="276" w:lineRule="auto"/>
              <w:jc w:val="center"/>
              <w:rPr>
                <w:rFonts w:ascii="Calibri" w:eastAsia="Calibri" w:hAnsi="Calibri"/>
                <w:b/>
                <w:sz w:val="20"/>
                <w:szCs w:val="20"/>
              </w:rPr>
            </w:pPr>
          </w:p>
          <w:p w14:paraId="03AB7DC8" w14:textId="77777777" w:rsidR="007900B0" w:rsidRDefault="007900B0" w:rsidP="005D22FC">
            <w:pPr>
              <w:spacing w:after="200" w:line="276" w:lineRule="auto"/>
              <w:jc w:val="center"/>
              <w:rPr>
                <w:rFonts w:ascii="Calibri" w:eastAsia="Calibri" w:hAnsi="Calibri"/>
                <w:b/>
                <w:sz w:val="20"/>
                <w:szCs w:val="20"/>
              </w:rPr>
            </w:pPr>
          </w:p>
          <w:p w14:paraId="65052457" w14:textId="77777777" w:rsidR="007900B0" w:rsidRDefault="007900B0" w:rsidP="005D22FC">
            <w:pPr>
              <w:spacing w:after="200" w:line="276" w:lineRule="auto"/>
              <w:jc w:val="center"/>
              <w:rPr>
                <w:rFonts w:ascii="Calibri" w:eastAsia="Calibri" w:hAnsi="Calibri"/>
                <w:b/>
                <w:sz w:val="20"/>
                <w:szCs w:val="20"/>
              </w:rPr>
            </w:pPr>
          </w:p>
          <w:p w14:paraId="115010C6" w14:textId="77777777" w:rsidR="007900B0" w:rsidRDefault="007900B0" w:rsidP="005D22FC">
            <w:pPr>
              <w:spacing w:after="200" w:line="276" w:lineRule="auto"/>
              <w:jc w:val="center"/>
              <w:rPr>
                <w:rFonts w:ascii="Calibri" w:eastAsia="Calibri" w:hAnsi="Calibri"/>
                <w:b/>
                <w:sz w:val="20"/>
                <w:szCs w:val="20"/>
              </w:rPr>
            </w:pPr>
          </w:p>
          <w:p w14:paraId="47A03660" w14:textId="77777777" w:rsidR="007900B0" w:rsidRDefault="007900B0" w:rsidP="005D22FC">
            <w:pPr>
              <w:spacing w:after="200" w:line="276" w:lineRule="auto"/>
              <w:jc w:val="center"/>
              <w:rPr>
                <w:rFonts w:ascii="Calibri" w:eastAsia="Calibri" w:hAnsi="Calibri"/>
                <w:b/>
                <w:sz w:val="20"/>
                <w:szCs w:val="20"/>
              </w:rPr>
            </w:pPr>
          </w:p>
          <w:p w14:paraId="6852CE6C" w14:textId="77777777" w:rsidR="007900B0" w:rsidRDefault="007900B0" w:rsidP="005D22FC">
            <w:pPr>
              <w:spacing w:after="200" w:line="276" w:lineRule="auto"/>
              <w:jc w:val="center"/>
              <w:rPr>
                <w:rFonts w:ascii="Calibri" w:eastAsia="Calibri" w:hAnsi="Calibri"/>
                <w:b/>
                <w:sz w:val="20"/>
                <w:szCs w:val="20"/>
              </w:rPr>
            </w:pPr>
          </w:p>
          <w:p w14:paraId="4BC6055D" w14:textId="77777777" w:rsidR="007900B0" w:rsidRDefault="007900B0" w:rsidP="005D22FC">
            <w:pPr>
              <w:spacing w:after="200" w:line="276" w:lineRule="auto"/>
              <w:jc w:val="center"/>
              <w:rPr>
                <w:rFonts w:ascii="Calibri" w:eastAsia="Calibri" w:hAnsi="Calibri"/>
                <w:b/>
                <w:sz w:val="20"/>
                <w:szCs w:val="20"/>
              </w:rPr>
            </w:pPr>
          </w:p>
          <w:p w14:paraId="06C88B7E" w14:textId="77777777" w:rsidR="007900B0" w:rsidRPr="005E10DA" w:rsidRDefault="007900B0" w:rsidP="00786D0E">
            <w:pPr>
              <w:spacing w:after="200" w:line="276" w:lineRule="auto"/>
              <w:rPr>
                <w:rFonts w:ascii="Calibri" w:eastAsia="Calibri" w:hAnsi="Calibri"/>
                <w:b/>
                <w:sz w:val="20"/>
                <w:szCs w:val="20"/>
              </w:rPr>
            </w:pPr>
          </w:p>
          <w:p w14:paraId="569C17EB" w14:textId="77777777" w:rsidR="00AD1207" w:rsidRPr="005E10DA" w:rsidRDefault="00AD1207" w:rsidP="005D22FC">
            <w:pPr>
              <w:jc w:val="center"/>
              <w:rPr>
                <w:rFonts w:ascii="Calibri" w:hAnsi="Calibri"/>
                <w:b/>
                <w:sz w:val="20"/>
                <w:szCs w:val="20"/>
                <w:lang w:val="ro-RO" w:eastAsia="ro-RO"/>
              </w:rPr>
            </w:pPr>
            <w:r w:rsidRPr="005E10DA">
              <w:rPr>
                <w:rFonts w:ascii="Calibri" w:hAnsi="Calibri"/>
                <w:b/>
                <w:noProof/>
                <w:sz w:val="20"/>
                <w:szCs w:val="20"/>
                <w:lang w:val="ro-RO" w:eastAsia="ro-RO"/>
              </w:rPr>
              <w:sym w:font="Wingdings" w:char="F06F"/>
            </w:r>
          </w:p>
          <w:p w14:paraId="3D4E8696" w14:textId="77777777" w:rsidR="00AD1207" w:rsidRPr="005E10DA" w:rsidRDefault="00AD1207" w:rsidP="005D22FC">
            <w:pPr>
              <w:jc w:val="center"/>
              <w:rPr>
                <w:rFonts w:ascii="Calibri" w:hAnsi="Calibri"/>
                <w:b/>
                <w:sz w:val="20"/>
                <w:szCs w:val="20"/>
                <w:lang w:val="ro-RO" w:eastAsia="ro-RO"/>
              </w:rPr>
            </w:pPr>
          </w:p>
          <w:p w14:paraId="088DF7C5" w14:textId="77777777" w:rsidR="00AD1207" w:rsidRPr="005E10DA" w:rsidRDefault="00AD1207" w:rsidP="005D22FC">
            <w:pPr>
              <w:jc w:val="center"/>
              <w:rPr>
                <w:rFonts w:ascii="Calibri" w:hAnsi="Calibri"/>
                <w:b/>
                <w:sz w:val="20"/>
                <w:szCs w:val="20"/>
                <w:lang w:val="ro-RO" w:eastAsia="ro-RO"/>
              </w:rPr>
            </w:pPr>
          </w:p>
          <w:p w14:paraId="4966FAC9" w14:textId="77777777" w:rsidR="00AD1207" w:rsidRDefault="00AD1207" w:rsidP="005D22FC">
            <w:pPr>
              <w:jc w:val="center"/>
              <w:rPr>
                <w:rFonts w:ascii="Calibri" w:hAnsi="Calibri"/>
                <w:b/>
                <w:sz w:val="20"/>
                <w:szCs w:val="20"/>
                <w:lang w:val="ro-RO" w:eastAsia="ro-RO"/>
              </w:rPr>
            </w:pPr>
          </w:p>
          <w:p w14:paraId="05BDCA11" w14:textId="318B6C99" w:rsidR="00637966" w:rsidRDefault="00637966" w:rsidP="007900B0">
            <w:pPr>
              <w:rPr>
                <w:rFonts w:ascii="Calibri" w:hAnsi="Calibri"/>
                <w:b/>
                <w:noProof/>
                <w:sz w:val="20"/>
                <w:szCs w:val="20"/>
                <w:lang w:val="ro-RO" w:eastAsia="ro-RO"/>
              </w:rPr>
            </w:pPr>
          </w:p>
          <w:p w14:paraId="5CFDAFE3" w14:textId="77777777" w:rsidR="007900B0" w:rsidRPr="005E10DA" w:rsidRDefault="007900B0" w:rsidP="007900B0">
            <w:pPr>
              <w:rPr>
                <w:rFonts w:ascii="Calibri" w:hAnsi="Calibri"/>
                <w:b/>
                <w:noProof/>
                <w:sz w:val="20"/>
                <w:szCs w:val="20"/>
                <w:lang w:val="ro-RO" w:eastAsia="ro-RO"/>
              </w:rPr>
            </w:pPr>
          </w:p>
          <w:p w14:paraId="0B517CC5" w14:textId="77777777" w:rsidR="00AD1207" w:rsidRPr="005E10DA" w:rsidRDefault="00AD1207" w:rsidP="005D22FC">
            <w:pPr>
              <w:jc w:val="center"/>
              <w:rPr>
                <w:rFonts w:ascii="Calibri" w:hAnsi="Calibri"/>
                <w:b/>
                <w:sz w:val="20"/>
                <w:szCs w:val="20"/>
                <w:lang w:val="ro-RO" w:eastAsia="ro-RO"/>
              </w:rPr>
            </w:pPr>
            <w:r w:rsidRPr="005E10DA">
              <w:rPr>
                <w:rFonts w:ascii="Calibri" w:hAnsi="Calibri"/>
                <w:b/>
                <w:noProof/>
                <w:sz w:val="20"/>
                <w:szCs w:val="20"/>
                <w:lang w:val="ro-RO" w:eastAsia="ro-RO"/>
              </w:rPr>
              <w:sym w:font="Wingdings" w:char="F06F"/>
            </w:r>
          </w:p>
          <w:p w14:paraId="502C5B38" w14:textId="77777777" w:rsidR="00AD1207" w:rsidRPr="005E10DA" w:rsidRDefault="00AD1207" w:rsidP="005D22FC">
            <w:pPr>
              <w:jc w:val="center"/>
              <w:rPr>
                <w:rFonts w:ascii="Calibri" w:hAnsi="Calibri"/>
                <w:b/>
                <w:sz w:val="20"/>
                <w:szCs w:val="20"/>
                <w:lang w:val="ro-RO" w:eastAsia="ro-RO"/>
              </w:rPr>
            </w:pPr>
          </w:p>
          <w:p w14:paraId="50B46263" w14:textId="77777777" w:rsidR="00AD1207" w:rsidRPr="005E10DA" w:rsidRDefault="00AD1207" w:rsidP="005D22FC">
            <w:pPr>
              <w:jc w:val="center"/>
              <w:rPr>
                <w:rFonts w:ascii="Calibri" w:hAnsi="Calibri"/>
                <w:b/>
                <w:sz w:val="20"/>
                <w:szCs w:val="20"/>
                <w:lang w:val="ro-RO" w:eastAsia="ro-RO"/>
              </w:rPr>
            </w:pPr>
          </w:p>
          <w:p w14:paraId="332F5126" w14:textId="77777777" w:rsidR="007900B0" w:rsidRPr="005E10DA" w:rsidRDefault="007900B0" w:rsidP="007900B0">
            <w:pPr>
              <w:rPr>
                <w:rFonts w:ascii="Calibri" w:hAnsi="Calibri"/>
                <w:b/>
                <w:sz w:val="20"/>
                <w:szCs w:val="20"/>
                <w:lang w:val="ro-RO" w:eastAsia="ro-RO"/>
              </w:rPr>
            </w:pPr>
          </w:p>
          <w:p w14:paraId="3948E8D6" w14:textId="77777777" w:rsidR="00AD1207" w:rsidRPr="005E10DA" w:rsidRDefault="00AD1207" w:rsidP="004D1B01">
            <w:pPr>
              <w:rPr>
                <w:rFonts w:ascii="Calibri" w:hAnsi="Calibri"/>
                <w:b/>
                <w:sz w:val="20"/>
                <w:szCs w:val="20"/>
                <w:lang w:val="ro-RO" w:eastAsia="ro-RO"/>
              </w:rPr>
            </w:pPr>
          </w:p>
          <w:p w14:paraId="3D191EE7" w14:textId="77777777" w:rsidR="00AD1207" w:rsidRPr="005E10DA" w:rsidRDefault="00AD1207" w:rsidP="005D22FC">
            <w:pPr>
              <w:jc w:val="center"/>
              <w:rPr>
                <w:rFonts w:ascii="Calibri" w:hAnsi="Calibri"/>
                <w:b/>
                <w:sz w:val="20"/>
                <w:szCs w:val="20"/>
                <w:lang w:val="ro-RO" w:eastAsia="ro-RO"/>
              </w:rPr>
            </w:pPr>
            <w:r w:rsidRPr="005E10DA">
              <w:rPr>
                <w:rFonts w:ascii="Calibri" w:hAnsi="Calibri"/>
                <w:b/>
                <w:noProof/>
                <w:sz w:val="20"/>
                <w:szCs w:val="20"/>
                <w:lang w:val="ro-RO" w:eastAsia="ro-RO"/>
              </w:rPr>
              <w:sym w:font="Wingdings" w:char="F06F"/>
            </w:r>
          </w:p>
          <w:p w14:paraId="07C35080" w14:textId="77777777" w:rsidR="00AD1207" w:rsidRPr="005E10DA" w:rsidRDefault="00AD1207" w:rsidP="005D22FC">
            <w:pPr>
              <w:jc w:val="center"/>
              <w:rPr>
                <w:rFonts w:ascii="Calibri" w:hAnsi="Calibri"/>
                <w:b/>
                <w:sz w:val="20"/>
                <w:szCs w:val="20"/>
                <w:lang w:val="ro-RO" w:eastAsia="ro-RO"/>
              </w:rPr>
            </w:pPr>
          </w:p>
          <w:p w14:paraId="6AF3E409" w14:textId="77777777" w:rsidR="00AD1207" w:rsidRPr="005E10DA" w:rsidRDefault="00AD1207" w:rsidP="005D22FC">
            <w:pPr>
              <w:jc w:val="center"/>
              <w:rPr>
                <w:rFonts w:ascii="Calibri" w:hAnsi="Calibri"/>
                <w:b/>
                <w:sz w:val="20"/>
                <w:szCs w:val="20"/>
                <w:lang w:val="ro-RO" w:eastAsia="ro-RO"/>
              </w:rPr>
            </w:pPr>
          </w:p>
          <w:p w14:paraId="29802D8C" w14:textId="77777777" w:rsidR="00AD1207" w:rsidRPr="005E10DA" w:rsidRDefault="00AD1207" w:rsidP="005D22FC">
            <w:pPr>
              <w:jc w:val="center"/>
              <w:rPr>
                <w:rFonts w:ascii="Calibri" w:hAnsi="Calibri"/>
                <w:b/>
                <w:sz w:val="20"/>
                <w:szCs w:val="20"/>
                <w:lang w:val="ro-RO" w:eastAsia="ro-RO"/>
              </w:rPr>
            </w:pPr>
          </w:p>
          <w:p w14:paraId="35602C80" w14:textId="77777777" w:rsidR="00AD1207" w:rsidRPr="005E10DA" w:rsidRDefault="00AD1207" w:rsidP="005D22FC">
            <w:pPr>
              <w:jc w:val="center"/>
              <w:rPr>
                <w:rFonts w:ascii="Calibri" w:hAnsi="Calibri"/>
                <w:b/>
                <w:sz w:val="20"/>
                <w:szCs w:val="20"/>
                <w:lang w:val="ro-RO" w:eastAsia="ro-RO"/>
              </w:rPr>
            </w:pPr>
          </w:p>
          <w:p w14:paraId="4597FFC5" w14:textId="77777777" w:rsidR="00F71A1C" w:rsidRPr="005E10DA" w:rsidRDefault="00F71A1C" w:rsidP="005D22FC">
            <w:pPr>
              <w:jc w:val="center"/>
              <w:rPr>
                <w:rFonts w:ascii="Calibri" w:hAnsi="Calibri"/>
                <w:b/>
                <w:sz w:val="20"/>
                <w:szCs w:val="20"/>
                <w:lang w:val="ro-RO" w:eastAsia="ro-RO"/>
              </w:rPr>
            </w:pPr>
          </w:p>
          <w:p w14:paraId="733BF72A" w14:textId="77777777" w:rsidR="00F71A1C" w:rsidRPr="005E10DA" w:rsidRDefault="00F71A1C" w:rsidP="005D22FC">
            <w:pPr>
              <w:jc w:val="center"/>
              <w:rPr>
                <w:rFonts w:ascii="Calibri" w:hAnsi="Calibri"/>
                <w:b/>
                <w:sz w:val="20"/>
                <w:szCs w:val="20"/>
                <w:lang w:val="ro-RO" w:eastAsia="ro-RO"/>
              </w:rPr>
            </w:pPr>
          </w:p>
          <w:p w14:paraId="5E85F4DA" w14:textId="77777777" w:rsidR="00F71A1C" w:rsidRPr="005E10DA" w:rsidRDefault="00F71A1C" w:rsidP="005D22FC">
            <w:pPr>
              <w:jc w:val="center"/>
              <w:rPr>
                <w:rFonts w:ascii="Calibri" w:hAnsi="Calibri"/>
                <w:b/>
                <w:sz w:val="20"/>
                <w:szCs w:val="20"/>
                <w:lang w:val="ro-RO" w:eastAsia="ro-RO"/>
              </w:rPr>
            </w:pPr>
          </w:p>
          <w:p w14:paraId="540F2CEE" w14:textId="77777777" w:rsidR="00F71A1C" w:rsidRPr="005E10DA" w:rsidRDefault="00F71A1C" w:rsidP="005D22FC">
            <w:pPr>
              <w:jc w:val="center"/>
              <w:rPr>
                <w:rFonts w:ascii="Calibri" w:hAnsi="Calibri"/>
                <w:b/>
                <w:sz w:val="20"/>
                <w:szCs w:val="20"/>
                <w:lang w:val="ro-RO" w:eastAsia="ro-RO"/>
              </w:rPr>
            </w:pPr>
          </w:p>
          <w:p w14:paraId="653B8937" w14:textId="77777777" w:rsidR="00F71A1C" w:rsidRPr="005E10DA" w:rsidRDefault="00F71A1C" w:rsidP="005D22FC">
            <w:pPr>
              <w:jc w:val="center"/>
              <w:rPr>
                <w:rFonts w:ascii="Calibri" w:hAnsi="Calibri"/>
                <w:b/>
                <w:sz w:val="20"/>
                <w:szCs w:val="20"/>
                <w:lang w:val="ro-RO" w:eastAsia="ro-RO"/>
              </w:rPr>
            </w:pPr>
          </w:p>
          <w:p w14:paraId="380BEC41" w14:textId="77777777" w:rsidR="00F71A1C" w:rsidRPr="005E10DA" w:rsidRDefault="00F71A1C" w:rsidP="005D22FC">
            <w:pPr>
              <w:jc w:val="center"/>
              <w:rPr>
                <w:rFonts w:ascii="Calibri" w:hAnsi="Calibri"/>
                <w:b/>
                <w:sz w:val="20"/>
                <w:szCs w:val="20"/>
                <w:lang w:val="ro-RO" w:eastAsia="ro-RO"/>
              </w:rPr>
            </w:pPr>
          </w:p>
          <w:p w14:paraId="3C735B52" w14:textId="77777777" w:rsidR="00F71A1C" w:rsidRPr="005E10DA" w:rsidRDefault="00F71A1C" w:rsidP="005D22FC">
            <w:pPr>
              <w:jc w:val="center"/>
              <w:rPr>
                <w:rFonts w:ascii="Calibri" w:hAnsi="Calibri"/>
                <w:b/>
                <w:sz w:val="20"/>
                <w:szCs w:val="20"/>
                <w:lang w:val="ro-RO" w:eastAsia="ro-RO"/>
              </w:rPr>
            </w:pPr>
          </w:p>
          <w:p w14:paraId="30832D3C" w14:textId="77777777" w:rsidR="00F71A1C" w:rsidRPr="005E10DA" w:rsidRDefault="00F71A1C" w:rsidP="005D22FC">
            <w:pPr>
              <w:jc w:val="center"/>
              <w:rPr>
                <w:rFonts w:ascii="Calibri" w:hAnsi="Calibri"/>
                <w:b/>
                <w:sz w:val="20"/>
                <w:szCs w:val="20"/>
                <w:lang w:val="ro-RO" w:eastAsia="ro-RO"/>
              </w:rPr>
            </w:pPr>
          </w:p>
          <w:p w14:paraId="336B2579" w14:textId="77777777" w:rsidR="00F71A1C" w:rsidRPr="005E10DA" w:rsidRDefault="00F71A1C" w:rsidP="005D22FC">
            <w:pPr>
              <w:jc w:val="center"/>
              <w:rPr>
                <w:rFonts w:ascii="Calibri" w:hAnsi="Calibri"/>
                <w:b/>
                <w:sz w:val="20"/>
                <w:szCs w:val="20"/>
                <w:lang w:val="ro-RO" w:eastAsia="ro-RO"/>
              </w:rPr>
            </w:pPr>
          </w:p>
          <w:p w14:paraId="30896228" w14:textId="77777777" w:rsidR="00F71A1C" w:rsidRPr="005E10DA" w:rsidRDefault="00F71A1C" w:rsidP="005D22FC">
            <w:pPr>
              <w:jc w:val="center"/>
              <w:rPr>
                <w:rFonts w:ascii="Calibri" w:hAnsi="Calibri"/>
                <w:b/>
                <w:sz w:val="20"/>
                <w:szCs w:val="20"/>
                <w:lang w:val="ro-RO" w:eastAsia="ro-RO"/>
              </w:rPr>
            </w:pPr>
          </w:p>
          <w:p w14:paraId="21877226" w14:textId="77777777" w:rsidR="00F71A1C" w:rsidRPr="005E10DA" w:rsidRDefault="00F71A1C" w:rsidP="005D22FC">
            <w:pPr>
              <w:jc w:val="center"/>
              <w:rPr>
                <w:rFonts w:ascii="Calibri" w:hAnsi="Calibri"/>
                <w:b/>
                <w:sz w:val="20"/>
                <w:szCs w:val="20"/>
                <w:lang w:val="ro-RO" w:eastAsia="ro-RO"/>
              </w:rPr>
            </w:pPr>
          </w:p>
          <w:p w14:paraId="6432D892" w14:textId="77777777" w:rsidR="00AD1207" w:rsidRPr="005E10DA" w:rsidRDefault="00AD1207" w:rsidP="005D22FC">
            <w:pPr>
              <w:jc w:val="center"/>
              <w:rPr>
                <w:rFonts w:ascii="Calibri" w:hAnsi="Calibri"/>
                <w:b/>
                <w:sz w:val="20"/>
                <w:szCs w:val="20"/>
                <w:lang w:val="ro-RO" w:eastAsia="ro-RO"/>
              </w:rPr>
            </w:pPr>
          </w:p>
          <w:p w14:paraId="0DAB3ECC" w14:textId="77777777" w:rsidR="00F71A1C" w:rsidRPr="005E10DA" w:rsidRDefault="00F71A1C" w:rsidP="007900B0">
            <w:pPr>
              <w:rPr>
                <w:rFonts w:ascii="Calibri" w:hAnsi="Calibri"/>
                <w:b/>
                <w:sz w:val="20"/>
                <w:szCs w:val="20"/>
                <w:lang w:val="ro-RO" w:eastAsia="ro-RO"/>
              </w:rPr>
            </w:pPr>
          </w:p>
          <w:p w14:paraId="7D94BED8" w14:textId="77777777" w:rsidR="00F71A1C" w:rsidRPr="005E10DA" w:rsidRDefault="00AD1207" w:rsidP="005D22FC">
            <w:pPr>
              <w:spacing w:after="200" w:line="276" w:lineRule="auto"/>
              <w:jc w:val="center"/>
              <w:rPr>
                <w:rFonts w:ascii="Calibri" w:hAnsi="Calibri"/>
                <w:b/>
                <w:sz w:val="20"/>
                <w:szCs w:val="20"/>
                <w:lang w:val="ro-RO" w:eastAsia="ro-RO"/>
              </w:rPr>
            </w:pPr>
            <w:r w:rsidRPr="005E10DA">
              <w:rPr>
                <w:rFonts w:ascii="Calibri" w:hAnsi="Calibri"/>
                <w:b/>
                <w:noProof/>
                <w:sz w:val="20"/>
                <w:szCs w:val="20"/>
                <w:lang w:val="ro-RO" w:eastAsia="ro-RO"/>
              </w:rPr>
              <w:sym w:font="Wingdings" w:char="F06F"/>
            </w:r>
          </w:p>
          <w:p w14:paraId="4E6A6126" w14:textId="77777777" w:rsidR="00F71A1C" w:rsidRPr="005E10DA" w:rsidRDefault="00F71A1C" w:rsidP="005D22FC">
            <w:pPr>
              <w:rPr>
                <w:rFonts w:ascii="Calibri" w:hAnsi="Calibri"/>
                <w:sz w:val="20"/>
                <w:szCs w:val="20"/>
                <w:lang w:val="ro-RO" w:eastAsia="ro-RO"/>
              </w:rPr>
            </w:pPr>
          </w:p>
          <w:p w14:paraId="621DD23C" w14:textId="77777777" w:rsidR="00F71A1C" w:rsidRPr="005E10DA" w:rsidRDefault="00F71A1C" w:rsidP="005D22FC">
            <w:pPr>
              <w:rPr>
                <w:rFonts w:ascii="Calibri" w:hAnsi="Calibri"/>
                <w:sz w:val="20"/>
                <w:szCs w:val="20"/>
                <w:lang w:val="ro-RO" w:eastAsia="ro-RO"/>
              </w:rPr>
            </w:pPr>
          </w:p>
          <w:p w14:paraId="2D172310" w14:textId="77777777" w:rsidR="00F71A1C" w:rsidRPr="005E10DA" w:rsidRDefault="00F71A1C" w:rsidP="005D22FC">
            <w:pPr>
              <w:rPr>
                <w:rFonts w:ascii="Calibri" w:hAnsi="Calibri"/>
                <w:sz w:val="20"/>
                <w:szCs w:val="20"/>
                <w:lang w:val="ro-RO" w:eastAsia="ro-RO"/>
              </w:rPr>
            </w:pPr>
          </w:p>
          <w:p w14:paraId="6BA8D96D" w14:textId="77777777" w:rsidR="00F71A1C" w:rsidRPr="005E10DA" w:rsidRDefault="00F71A1C" w:rsidP="005D22FC">
            <w:pPr>
              <w:rPr>
                <w:rFonts w:ascii="Calibri" w:hAnsi="Calibri"/>
                <w:sz w:val="20"/>
                <w:szCs w:val="20"/>
                <w:lang w:val="ro-RO" w:eastAsia="ro-RO"/>
              </w:rPr>
            </w:pPr>
          </w:p>
          <w:p w14:paraId="47AA28C7" w14:textId="77777777" w:rsidR="00F71A1C" w:rsidRPr="005E10DA" w:rsidRDefault="00F71A1C" w:rsidP="005D22FC">
            <w:pPr>
              <w:rPr>
                <w:rFonts w:ascii="Calibri" w:hAnsi="Calibri"/>
                <w:sz w:val="20"/>
                <w:szCs w:val="20"/>
                <w:lang w:val="ro-RO" w:eastAsia="ro-RO"/>
              </w:rPr>
            </w:pPr>
          </w:p>
          <w:p w14:paraId="65EB2FA2" w14:textId="77777777" w:rsidR="00F71A1C" w:rsidRPr="005E10DA" w:rsidRDefault="00F71A1C" w:rsidP="005D22FC">
            <w:pPr>
              <w:rPr>
                <w:rFonts w:ascii="Calibri" w:hAnsi="Calibri"/>
                <w:sz w:val="20"/>
                <w:szCs w:val="20"/>
                <w:lang w:val="ro-RO" w:eastAsia="ro-RO"/>
              </w:rPr>
            </w:pPr>
          </w:p>
          <w:p w14:paraId="0A8F55C9" w14:textId="77777777" w:rsidR="00F71A1C" w:rsidRPr="005E10DA" w:rsidRDefault="00F71A1C" w:rsidP="005D22FC">
            <w:pPr>
              <w:rPr>
                <w:rFonts w:ascii="Calibri" w:hAnsi="Calibri"/>
                <w:sz w:val="20"/>
                <w:szCs w:val="20"/>
                <w:lang w:val="ro-RO" w:eastAsia="ro-RO"/>
              </w:rPr>
            </w:pPr>
          </w:p>
          <w:p w14:paraId="37DAC421" w14:textId="77777777" w:rsidR="00F71A1C" w:rsidRPr="005E10DA" w:rsidRDefault="00F71A1C" w:rsidP="005D22FC">
            <w:pPr>
              <w:rPr>
                <w:rFonts w:ascii="Calibri" w:hAnsi="Calibri"/>
                <w:sz w:val="20"/>
                <w:szCs w:val="20"/>
                <w:lang w:val="ro-RO" w:eastAsia="ro-RO"/>
              </w:rPr>
            </w:pPr>
          </w:p>
          <w:p w14:paraId="5EA30419" w14:textId="77777777" w:rsidR="00F71A1C" w:rsidRPr="005E10DA" w:rsidRDefault="00F71A1C" w:rsidP="005D22FC">
            <w:pPr>
              <w:rPr>
                <w:rFonts w:ascii="Calibri" w:hAnsi="Calibri"/>
                <w:sz w:val="20"/>
                <w:szCs w:val="20"/>
                <w:lang w:val="ro-RO" w:eastAsia="ro-RO"/>
              </w:rPr>
            </w:pPr>
          </w:p>
          <w:p w14:paraId="2EE11251" w14:textId="77777777" w:rsidR="00F71A1C" w:rsidRPr="005E10DA" w:rsidRDefault="00F71A1C" w:rsidP="005D22FC">
            <w:pPr>
              <w:rPr>
                <w:rFonts w:ascii="Calibri" w:hAnsi="Calibri"/>
                <w:sz w:val="20"/>
                <w:szCs w:val="20"/>
                <w:lang w:val="ro-RO" w:eastAsia="ro-RO"/>
              </w:rPr>
            </w:pPr>
          </w:p>
          <w:p w14:paraId="2B71D0B7" w14:textId="77777777" w:rsidR="004D7F89" w:rsidRPr="005E10DA" w:rsidRDefault="004D7F89" w:rsidP="00786D0E">
            <w:pPr>
              <w:jc w:val="center"/>
              <w:rPr>
                <w:rFonts w:ascii="Calibri" w:hAnsi="Calibri"/>
                <w:sz w:val="20"/>
                <w:szCs w:val="20"/>
                <w:lang w:val="ro-RO" w:eastAsia="ro-RO"/>
              </w:rPr>
            </w:pPr>
          </w:p>
        </w:tc>
        <w:tc>
          <w:tcPr>
            <w:tcW w:w="1248" w:type="dxa"/>
          </w:tcPr>
          <w:p w14:paraId="4860CB3B" w14:textId="77777777" w:rsidR="00AD1207" w:rsidRDefault="00AD1207"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44616C9A" w14:textId="77777777" w:rsidR="00FD2F65" w:rsidRPr="005E10DA"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68902570" w14:textId="77777777" w:rsidR="00AD1207" w:rsidRPr="005E10DA" w:rsidRDefault="00AD1207" w:rsidP="005D22FC">
            <w:pPr>
              <w:tabs>
                <w:tab w:val="left" w:pos="720"/>
                <w:tab w:val="center" w:pos="4536"/>
                <w:tab w:val="right" w:pos="9072"/>
              </w:tabs>
              <w:spacing w:line="276" w:lineRule="auto"/>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7CF91D30" w14:textId="77777777" w:rsidR="00AD1207" w:rsidRPr="005E10DA" w:rsidRDefault="00AD1207" w:rsidP="005D22FC">
            <w:pPr>
              <w:tabs>
                <w:tab w:val="left" w:pos="720"/>
                <w:tab w:val="center" w:pos="4536"/>
                <w:tab w:val="right" w:pos="9072"/>
              </w:tabs>
              <w:spacing w:line="276" w:lineRule="auto"/>
              <w:rPr>
                <w:rFonts w:ascii="Calibri" w:hAnsi="Calibri"/>
                <w:b/>
                <w:noProof/>
                <w:sz w:val="20"/>
                <w:szCs w:val="20"/>
                <w:lang w:val="ro-RO" w:eastAsia="ro-RO"/>
              </w:rPr>
            </w:pPr>
          </w:p>
          <w:p w14:paraId="7BE1C307" w14:textId="77777777" w:rsidR="00AD1207" w:rsidRPr="005E10DA" w:rsidRDefault="00AD1207" w:rsidP="005D22FC">
            <w:pPr>
              <w:tabs>
                <w:tab w:val="left" w:pos="720"/>
                <w:tab w:val="center" w:pos="4536"/>
                <w:tab w:val="right" w:pos="9072"/>
              </w:tabs>
              <w:spacing w:line="276" w:lineRule="auto"/>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1F03E8D8" w14:textId="77777777" w:rsidR="00AD1207" w:rsidRPr="005E10DA" w:rsidRDefault="00AD1207"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74085F56" w14:textId="77777777" w:rsidR="00AD1207" w:rsidRPr="005E10DA" w:rsidRDefault="00AD1207"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003E6147" w14:textId="77777777" w:rsidR="00AD1207" w:rsidRPr="005E10DA" w:rsidRDefault="00AD1207"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74269E28" w14:textId="77777777" w:rsidR="00B46742" w:rsidRPr="005E10DA" w:rsidRDefault="00B46742"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088E5BAC" w14:textId="77777777" w:rsidR="00B46742" w:rsidRPr="005E10DA" w:rsidRDefault="00B46742"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585F9001" w14:textId="77777777" w:rsidR="00B46742" w:rsidRPr="005E10DA" w:rsidRDefault="00B46742"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65244AE1" w14:textId="77777777" w:rsidR="00B46742" w:rsidRPr="005E10DA" w:rsidRDefault="00B46742"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3C5995BF" w14:textId="77777777" w:rsidR="00B46742" w:rsidRPr="005E10DA" w:rsidRDefault="00B46742"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53D28B77" w14:textId="77777777" w:rsidR="00B46742" w:rsidRPr="005E10DA" w:rsidRDefault="00B46742"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4F3D2E38" w14:textId="77777777" w:rsidR="00B46742" w:rsidRPr="005E10DA" w:rsidRDefault="00B46742"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7922F9F3" w14:textId="77777777" w:rsidR="00AD1207" w:rsidRDefault="00AD1207"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4DDBD6CA" w14:textId="77777777" w:rsidR="00FD2F65"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05CBD270" w14:textId="77777777" w:rsidR="00FD2F65"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7754B800" w14:textId="77777777" w:rsidR="00FD2F65"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0823C360" w14:textId="77777777" w:rsidR="00FD2F65"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5F0AF897" w14:textId="77777777" w:rsidR="00FD2F65"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42EF93F8" w14:textId="77777777" w:rsidR="00FD2F65"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7C0C6622" w14:textId="77777777" w:rsidR="00FD2F65"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02B72CC7" w14:textId="77777777" w:rsidR="00FD2F65"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483D7CAC" w14:textId="77777777" w:rsidR="00FD2F65"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79E4BD08" w14:textId="77777777" w:rsidR="00FD2F65"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5734D7FD" w14:textId="77777777" w:rsidR="00FD2F65"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214ED6F5" w14:textId="77777777" w:rsidR="00FD2F65"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68994ADF" w14:textId="77777777" w:rsidR="00FD2F65"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5BDA2CFE" w14:textId="77777777" w:rsidR="00FD2F65" w:rsidRPr="005E10DA"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5BFD0043" w14:textId="77777777" w:rsidR="00260C43" w:rsidRDefault="00260C43"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13FFEB13" w14:textId="77777777" w:rsidR="00260C43" w:rsidRDefault="00260C43"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5BE9FE7C" w14:textId="77777777" w:rsidR="00260C43" w:rsidRDefault="00260C43"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3AD4B8EF" w14:textId="77777777" w:rsidR="00260C43" w:rsidRDefault="00260C43"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0DC77328" w14:textId="77777777" w:rsidR="00260C43" w:rsidRDefault="00260C43"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37998033" w14:textId="77777777" w:rsidR="00260C43" w:rsidRDefault="00260C43"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16D806FC" w14:textId="77777777" w:rsidR="00260C43" w:rsidRDefault="00260C43"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7890BEF2" w14:textId="77777777" w:rsidR="00E45D84" w:rsidRDefault="00E45D84"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63FA3C1A" w14:textId="77777777" w:rsidR="00260C43" w:rsidRDefault="00260C43"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11E0AAC2" w14:textId="77777777" w:rsidR="00AD1207" w:rsidRPr="005E10DA" w:rsidRDefault="00AD1207" w:rsidP="005D22FC">
            <w:pPr>
              <w:tabs>
                <w:tab w:val="left" w:pos="720"/>
                <w:tab w:val="center" w:pos="4536"/>
                <w:tab w:val="right" w:pos="9072"/>
              </w:tabs>
              <w:spacing w:line="276" w:lineRule="auto"/>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73038ADF" w14:textId="77777777" w:rsidR="00AD1207" w:rsidRPr="005E10DA" w:rsidRDefault="00AD1207"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69F38844" w14:textId="77777777" w:rsidR="00AD1207" w:rsidRPr="005E10DA" w:rsidRDefault="00AD1207"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3EBF9143" w14:textId="77777777" w:rsidR="00AD1207" w:rsidRPr="005E10DA" w:rsidRDefault="00AD1207"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56349B25" w14:textId="77777777" w:rsidR="00B46742" w:rsidRPr="005E10DA" w:rsidRDefault="00B46742"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3B30B22F" w14:textId="77777777" w:rsidR="00B46742" w:rsidRPr="005E10DA" w:rsidRDefault="00B46742"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56308373" w14:textId="77777777" w:rsidR="00B46742" w:rsidRPr="005E10DA" w:rsidRDefault="00B46742"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1E2FAC78" w14:textId="77777777" w:rsidR="00B46742" w:rsidRDefault="00B46742"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25F83B55" w14:textId="77777777" w:rsidR="00FD2F65"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3F08E726" w14:textId="77777777" w:rsidR="00FD2F65" w:rsidRPr="005E10DA"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53986A48" w14:textId="77777777" w:rsidR="00B46742" w:rsidRPr="005E10DA" w:rsidRDefault="00B46742"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19321EF4" w14:textId="77777777" w:rsidR="004927BC" w:rsidRPr="005E10DA" w:rsidRDefault="004927BC"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32DA4577" w14:textId="77777777" w:rsidR="004927BC" w:rsidRPr="005E10DA" w:rsidRDefault="004927BC"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7AA7C35D" w14:textId="77777777" w:rsidR="00AD1207" w:rsidRPr="005E10DA" w:rsidRDefault="00AD1207" w:rsidP="005D22FC">
            <w:pPr>
              <w:tabs>
                <w:tab w:val="left" w:pos="720"/>
                <w:tab w:val="center" w:pos="4536"/>
                <w:tab w:val="right" w:pos="9072"/>
              </w:tabs>
              <w:spacing w:line="276" w:lineRule="auto"/>
              <w:jc w:val="center"/>
              <w:rPr>
                <w:rFonts w:ascii="Calibri" w:hAnsi="Calibri"/>
                <w:b/>
                <w:noProof/>
                <w:sz w:val="20"/>
                <w:szCs w:val="20"/>
                <w:lang w:val="ro-RO" w:eastAsia="ro-RO"/>
              </w:rPr>
            </w:pPr>
            <w:r w:rsidRPr="005E10DA">
              <w:rPr>
                <w:rFonts w:ascii="Calibri" w:hAnsi="Calibri"/>
                <w:b/>
                <w:noProof/>
                <w:sz w:val="20"/>
                <w:szCs w:val="20"/>
                <w:lang w:val="ro-RO" w:eastAsia="ro-RO"/>
              </w:rPr>
              <w:lastRenderedPageBreak/>
              <w:sym w:font="Wingdings" w:char="F06F"/>
            </w:r>
          </w:p>
          <w:p w14:paraId="10FEBE86" w14:textId="77777777" w:rsidR="00AD1207" w:rsidRPr="005E10DA" w:rsidRDefault="00AD1207"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17DFD859" w14:textId="77777777" w:rsidR="004927BC" w:rsidRPr="005E10DA" w:rsidRDefault="004927BC"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017B949E" w14:textId="77777777" w:rsidR="004927BC" w:rsidRPr="005E10DA" w:rsidRDefault="004927BC"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7D013368" w14:textId="77777777" w:rsidR="004927BC" w:rsidRDefault="004927BC"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321E1DF6" w14:textId="77777777" w:rsidR="00260C43" w:rsidRDefault="00260C43"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48702B14" w14:textId="77777777" w:rsidR="00260C43" w:rsidRDefault="00260C43"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12316766" w14:textId="77777777" w:rsidR="00260C43" w:rsidRDefault="00260C43"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0C587253" w14:textId="77777777" w:rsidR="00260C43" w:rsidRDefault="00260C43"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38268B75" w14:textId="77777777" w:rsidR="00260C43" w:rsidRDefault="00260C43"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39C0CEE9" w14:textId="77777777" w:rsidR="00260C43" w:rsidRPr="005E10DA" w:rsidRDefault="00260C43"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34CE9E75" w14:textId="77777777" w:rsidR="004927BC" w:rsidRPr="005E10DA" w:rsidRDefault="004927BC"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75A1B1DD" w14:textId="77777777" w:rsidR="00AD1207" w:rsidRPr="005E10DA" w:rsidRDefault="00AD1207" w:rsidP="005D22FC">
            <w:pPr>
              <w:tabs>
                <w:tab w:val="left" w:pos="720"/>
                <w:tab w:val="center" w:pos="4536"/>
                <w:tab w:val="right" w:pos="9072"/>
              </w:tabs>
              <w:spacing w:line="276" w:lineRule="auto"/>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57315070" w14:textId="77777777" w:rsidR="00AD1207" w:rsidRPr="005E10DA" w:rsidRDefault="00AD1207"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19E7BAEC" w14:textId="77777777" w:rsidR="00AD1207" w:rsidRPr="005E10DA" w:rsidRDefault="00AD1207"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69FAA83A" w14:textId="77777777" w:rsidR="00AD1207" w:rsidRDefault="00AD1207"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5014B7A0" w14:textId="77777777" w:rsidR="00FD2F65"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45D546F2" w14:textId="77777777" w:rsidR="00FD2F65"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220F993E" w14:textId="77777777" w:rsidR="0090333A" w:rsidRDefault="0090333A"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4B76A582" w14:textId="77777777" w:rsidR="0090333A" w:rsidRDefault="0090333A"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21B838BB" w14:textId="77777777" w:rsidR="0090333A" w:rsidRDefault="0090333A"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336522DE" w14:textId="34A29A5C" w:rsidR="00FD2F65"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5D089376" w14:textId="77777777" w:rsidR="00054947" w:rsidRDefault="00054947"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49F77CAF" w14:textId="77777777" w:rsidR="00FD2F65" w:rsidRDefault="00FD2F65"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36771DD7" w14:textId="77777777" w:rsidR="0090333A" w:rsidRDefault="0090333A"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12C099E6" w14:textId="77777777" w:rsidR="0090333A" w:rsidRDefault="0090333A" w:rsidP="005D22FC">
            <w:pPr>
              <w:tabs>
                <w:tab w:val="left" w:pos="720"/>
                <w:tab w:val="center" w:pos="4536"/>
                <w:tab w:val="right" w:pos="9072"/>
              </w:tabs>
              <w:spacing w:line="276" w:lineRule="auto"/>
              <w:jc w:val="center"/>
              <w:rPr>
                <w:rFonts w:ascii="Calibri" w:hAnsi="Calibri"/>
                <w:b/>
                <w:noProof/>
                <w:sz w:val="20"/>
                <w:szCs w:val="20"/>
                <w:lang w:val="ro-RO" w:eastAsia="ro-RO"/>
              </w:rPr>
            </w:pPr>
          </w:p>
          <w:p w14:paraId="0E27146A" w14:textId="77777777" w:rsidR="004927BC" w:rsidRPr="005E10DA" w:rsidRDefault="004927BC" w:rsidP="00260C43">
            <w:pPr>
              <w:tabs>
                <w:tab w:val="left" w:pos="720"/>
                <w:tab w:val="center" w:pos="4536"/>
                <w:tab w:val="right" w:pos="9072"/>
              </w:tabs>
              <w:spacing w:line="276" w:lineRule="auto"/>
              <w:rPr>
                <w:rFonts w:ascii="Calibri" w:hAnsi="Calibri"/>
                <w:b/>
                <w:noProof/>
                <w:sz w:val="20"/>
                <w:szCs w:val="20"/>
                <w:lang w:val="ro-RO" w:eastAsia="ro-RO"/>
              </w:rPr>
            </w:pPr>
          </w:p>
          <w:p w14:paraId="0C46EF7E" w14:textId="77777777" w:rsidR="00AD1207" w:rsidRPr="005E10DA" w:rsidRDefault="00AD1207" w:rsidP="005D22FC">
            <w:pPr>
              <w:tabs>
                <w:tab w:val="left" w:pos="720"/>
                <w:tab w:val="center" w:pos="4536"/>
                <w:tab w:val="right" w:pos="9072"/>
              </w:tabs>
              <w:spacing w:line="276" w:lineRule="auto"/>
              <w:jc w:val="center"/>
              <w:rPr>
                <w:rFonts w:ascii="Calibri" w:hAnsi="Calibri"/>
                <w:b/>
                <w:sz w:val="20"/>
                <w:szCs w:val="20"/>
                <w:lang w:val="ro-RO" w:eastAsia="ro-RO"/>
              </w:rPr>
            </w:pPr>
            <w:r w:rsidRPr="005E10DA">
              <w:rPr>
                <w:rFonts w:ascii="Calibri" w:hAnsi="Calibri"/>
                <w:b/>
                <w:noProof/>
                <w:sz w:val="20"/>
                <w:szCs w:val="20"/>
                <w:lang w:val="ro-RO" w:eastAsia="ro-RO"/>
              </w:rPr>
              <w:sym w:font="Wingdings" w:char="F06F"/>
            </w:r>
          </w:p>
          <w:p w14:paraId="185E7C1C" w14:textId="77777777" w:rsidR="00AD1207" w:rsidRDefault="00AD1207" w:rsidP="005D22FC">
            <w:pPr>
              <w:spacing w:after="200" w:line="276" w:lineRule="auto"/>
              <w:jc w:val="center"/>
              <w:rPr>
                <w:rFonts w:ascii="Calibri" w:hAnsi="Calibri"/>
                <w:b/>
                <w:sz w:val="20"/>
                <w:szCs w:val="20"/>
                <w:lang w:val="ro-RO" w:eastAsia="ro-RO"/>
              </w:rPr>
            </w:pPr>
          </w:p>
          <w:p w14:paraId="7BCBEEA6" w14:textId="77777777" w:rsidR="0090333A" w:rsidRDefault="0090333A" w:rsidP="005D22FC">
            <w:pPr>
              <w:spacing w:after="200" w:line="276" w:lineRule="auto"/>
              <w:jc w:val="center"/>
              <w:rPr>
                <w:rFonts w:ascii="Calibri" w:hAnsi="Calibri"/>
                <w:b/>
                <w:sz w:val="20"/>
                <w:szCs w:val="20"/>
                <w:lang w:val="ro-RO" w:eastAsia="ro-RO"/>
              </w:rPr>
            </w:pPr>
          </w:p>
          <w:p w14:paraId="598F4426" w14:textId="77777777" w:rsidR="0090333A" w:rsidRDefault="0090333A" w:rsidP="005D22FC">
            <w:pPr>
              <w:spacing w:after="200" w:line="276" w:lineRule="auto"/>
              <w:jc w:val="center"/>
              <w:rPr>
                <w:rFonts w:ascii="Calibri" w:hAnsi="Calibri"/>
                <w:b/>
                <w:sz w:val="20"/>
                <w:szCs w:val="20"/>
                <w:lang w:val="ro-RO" w:eastAsia="ro-RO"/>
              </w:rPr>
            </w:pPr>
          </w:p>
          <w:p w14:paraId="68364ABB" w14:textId="77777777" w:rsidR="0090333A" w:rsidRDefault="0090333A" w:rsidP="005D22FC">
            <w:pPr>
              <w:spacing w:after="200" w:line="276" w:lineRule="auto"/>
              <w:jc w:val="center"/>
              <w:rPr>
                <w:rFonts w:ascii="Calibri" w:hAnsi="Calibri"/>
                <w:b/>
                <w:sz w:val="20"/>
                <w:szCs w:val="20"/>
                <w:lang w:val="ro-RO" w:eastAsia="ro-RO"/>
              </w:rPr>
            </w:pPr>
          </w:p>
          <w:p w14:paraId="05DDDB7A" w14:textId="77777777" w:rsidR="0090333A" w:rsidRDefault="0090333A" w:rsidP="005D22FC">
            <w:pPr>
              <w:spacing w:after="200" w:line="276" w:lineRule="auto"/>
              <w:jc w:val="center"/>
              <w:rPr>
                <w:rFonts w:ascii="Calibri" w:hAnsi="Calibri"/>
                <w:b/>
                <w:sz w:val="20"/>
                <w:szCs w:val="20"/>
                <w:lang w:val="ro-RO" w:eastAsia="ro-RO"/>
              </w:rPr>
            </w:pPr>
          </w:p>
          <w:p w14:paraId="2B398E3F" w14:textId="77777777" w:rsidR="007900B0" w:rsidRDefault="007900B0" w:rsidP="005D22FC">
            <w:pPr>
              <w:spacing w:after="200" w:line="276" w:lineRule="auto"/>
              <w:jc w:val="center"/>
              <w:rPr>
                <w:rFonts w:ascii="Calibri" w:hAnsi="Calibri"/>
                <w:b/>
                <w:sz w:val="20"/>
                <w:szCs w:val="20"/>
                <w:lang w:val="ro-RO" w:eastAsia="ro-RO"/>
              </w:rPr>
            </w:pPr>
          </w:p>
          <w:p w14:paraId="5A12BFD5" w14:textId="77777777" w:rsidR="007900B0" w:rsidRDefault="007900B0" w:rsidP="005D22FC">
            <w:pPr>
              <w:spacing w:after="200" w:line="276" w:lineRule="auto"/>
              <w:jc w:val="center"/>
              <w:rPr>
                <w:rFonts w:ascii="Calibri" w:hAnsi="Calibri"/>
                <w:b/>
                <w:sz w:val="20"/>
                <w:szCs w:val="20"/>
                <w:lang w:val="ro-RO" w:eastAsia="ro-RO"/>
              </w:rPr>
            </w:pPr>
          </w:p>
          <w:p w14:paraId="1C562A05" w14:textId="77777777" w:rsidR="007900B0" w:rsidRDefault="007900B0" w:rsidP="005D22FC">
            <w:pPr>
              <w:spacing w:after="200" w:line="276" w:lineRule="auto"/>
              <w:jc w:val="center"/>
              <w:rPr>
                <w:rFonts w:ascii="Calibri" w:hAnsi="Calibri"/>
                <w:b/>
                <w:sz w:val="20"/>
                <w:szCs w:val="20"/>
                <w:lang w:val="ro-RO" w:eastAsia="ro-RO"/>
              </w:rPr>
            </w:pPr>
          </w:p>
          <w:p w14:paraId="3096BAEA" w14:textId="77777777" w:rsidR="007900B0" w:rsidRDefault="007900B0" w:rsidP="005D22FC">
            <w:pPr>
              <w:spacing w:after="200" w:line="276" w:lineRule="auto"/>
              <w:jc w:val="center"/>
              <w:rPr>
                <w:rFonts w:ascii="Calibri" w:hAnsi="Calibri"/>
                <w:b/>
                <w:sz w:val="20"/>
                <w:szCs w:val="20"/>
                <w:lang w:val="ro-RO" w:eastAsia="ro-RO"/>
              </w:rPr>
            </w:pPr>
          </w:p>
          <w:p w14:paraId="218D6638" w14:textId="77777777" w:rsidR="007900B0" w:rsidRDefault="007900B0" w:rsidP="005D22FC">
            <w:pPr>
              <w:spacing w:after="200" w:line="276" w:lineRule="auto"/>
              <w:jc w:val="center"/>
              <w:rPr>
                <w:rFonts w:ascii="Calibri" w:hAnsi="Calibri"/>
                <w:b/>
                <w:sz w:val="20"/>
                <w:szCs w:val="20"/>
                <w:lang w:val="ro-RO" w:eastAsia="ro-RO"/>
              </w:rPr>
            </w:pPr>
          </w:p>
          <w:p w14:paraId="4897498F" w14:textId="77777777" w:rsidR="007900B0" w:rsidRDefault="007900B0" w:rsidP="005D22FC">
            <w:pPr>
              <w:spacing w:after="200" w:line="276" w:lineRule="auto"/>
              <w:jc w:val="center"/>
              <w:rPr>
                <w:rFonts w:ascii="Calibri" w:hAnsi="Calibri"/>
                <w:b/>
                <w:sz w:val="20"/>
                <w:szCs w:val="20"/>
                <w:lang w:val="ro-RO" w:eastAsia="ro-RO"/>
              </w:rPr>
            </w:pPr>
          </w:p>
          <w:p w14:paraId="6EEDDD45" w14:textId="77777777" w:rsidR="007900B0" w:rsidRDefault="007900B0" w:rsidP="005D22FC">
            <w:pPr>
              <w:spacing w:after="200" w:line="276" w:lineRule="auto"/>
              <w:jc w:val="center"/>
              <w:rPr>
                <w:rFonts w:ascii="Calibri" w:hAnsi="Calibri"/>
                <w:b/>
                <w:sz w:val="20"/>
                <w:szCs w:val="20"/>
                <w:lang w:val="ro-RO" w:eastAsia="ro-RO"/>
              </w:rPr>
            </w:pPr>
          </w:p>
          <w:p w14:paraId="364E969B" w14:textId="77777777" w:rsidR="007900B0" w:rsidRDefault="007900B0" w:rsidP="005D22FC">
            <w:pPr>
              <w:spacing w:after="200" w:line="276" w:lineRule="auto"/>
              <w:jc w:val="center"/>
              <w:rPr>
                <w:rFonts w:ascii="Calibri" w:hAnsi="Calibri"/>
                <w:b/>
                <w:sz w:val="20"/>
                <w:szCs w:val="20"/>
                <w:lang w:val="ro-RO" w:eastAsia="ro-RO"/>
              </w:rPr>
            </w:pPr>
          </w:p>
          <w:p w14:paraId="7FF47991" w14:textId="77777777" w:rsidR="007900B0" w:rsidRDefault="007900B0" w:rsidP="005D22FC">
            <w:pPr>
              <w:spacing w:after="200" w:line="276" w:lineRule="auto"/>
              <w:jc w:val="center"/>
              <w:rPr>
                <w:rFonts w:ascii="Calibri" w:hAnsi="Calibri"/>
                <w:b/>
                <w:sz w:val="20"/>
                <w:szCs w:val="20"/>
                <w:lang w:val="ro-RO" w:eastAsia="ro-RO"/>
              </w:rPr>
            </w:pPr>
          </w:p>
          <w:p w14:paraId="60E8B7E5" w14:textId="77777777" w:rsidR="007900B0" w:rsidRDefault="007900B0" w:rsidP="005D22FC">
            <w:pPr>
              <w:spacing w:after="200" w:line="276" w:lineRule="auto"/>
              <w:jc w:val="center"/>
              <w:rPr>
                <w:rFonts w:ascii="Calibri" w:hAnsi="Calibri"/>
                <w:b/>
                <w:sz w:val="20"/>
                <w:szCs w:val="20"/>
                <w:lang w:val="ro-RO" w:eastAsia="ro-RO"/>
              </w:rPr>
            </w:pPr>
          </w:p>
          <w:p w14:paraId="5AE3AEB9" w14:textId="77777777" w:rsidR="007900B0" w:rsidRDefault="007900B0" w:rsidP="005D22FC">
            <w:pPr>
              <w:spacing w:after="200" w:line="276" w:lineRule="auto"/>
              <w:jc w:val="center"/>
              <w:rPr>
                <w:rFonts w:ascii="Calibri" w:hAnsi="Calibri"/>
                <w:b/>
                <w:sz w:val="20"/>
                <w:szCs w:val="20"/>
                <w:lang w:val="ro-RO" w:eastAsia="ro-RO"/>
              </w:rPr>
            </w:pPr>
          </w:p>
          <w:p w14:paraId="6BB2C393" w14:textId="77777777" w:rsidR="007900B0" w:rsidRDefault="007900B0" w:rsidP="005D22FC">
            <w:pPr>
              <w:spacing w:after="200" w:line="276" w:lineRule="auto"/>
              <w:jc w:val="center"/>
              <w:rPr>
                <w:rFonts w:ascii="Calibri" w:hAnsi="Calibri"/>
                <w:b/>
                <w:sz w:val="20"/>
                <w:szCs w:val="20"/>
                <w:lang w:val="ro-RO" w:eastAsia="ro-RO"/>
              </w:rPr>
            </w:pPr>
          </w:p>
          <w:p w14:paraId="4405CC79" w14:textId="77777777" w:rsidR="007900B0" w:rsidRDefault="007900B0" w:rsidP="005D22FC">
            <w:pPr>
              <w:spacing w:after="200" w:line="276" w:lineRule="auto"/>
              <w:jc w:val="center"/>
              <w:rPr>
                <w:rFonts w:ascii="Calibri" w:hAnsi="Calibri"/>
                <w:b/>
                <w:sz w:val="20"/>
                <w:szCs w:val="20"/>
                <w:lang w:val="ro-RO" w:eastAsia="ro-RO"/>
              </w:rPr>
            </w:pPr>
          </w:p>
          <w:p w14:paraId="2D82115B" w14:textId="77777777" w:rsidR="007900B0" w:rsidRDefault="007900B0" w:rsidP="005D22FC">
            <w:pPr>
              <w:spacing w:after="200" w:line="276" w:lineRule="auto"/>
              <w:jc w:val="center"/>
              <w:rPr>
                <w:rFonts w:ascii="Calibri" w:hAnsi="Calibri"/>
                <w:b/>
                <w:sz w:val="20"/>
                <w:szCs w:val="20"/>
                <w:lang w:val="ro-RO" w:eastAsia="ro-RO"/>
              </w:rPr>
            </w:pPr>
          </w:p>
          <w:p w14:paraId="71E089E7" w14:textId="77777777" w:rsidR="007900B0" w:rsidRDefault="007900B0" w:rsidP="005D22FC">
            <w:pPr>
              <w:spacing w:after="200" w:line="276" w:lineRule="auto"/>
              <w:jc w:val="center"/>
              <w:rPr>
                <w:rFonts w:ascii="Calibri" w:hAnsi="Calibri"/>
                <w:b/>
                <w:sz w:val="20"/>
                <w:szCs w:val="20"/>
                <w:lang w:val="ro-RO" w:eastAsia="ro-RO"/>
              </w:rPr>
            </w:pPr>
          </w:p>
          <w:p w14:paraId="4E174573" w14:textId="77777777" w:rsidR="007900B0" w:rsidRDefault="007900B0" w:rsidP="005D22FC">
            <w:pPr>
              <w:spacing w:after="200" w:line="276" w:lineRule="auto"/>
              <w:jc w:val="center"/>
              <w:rPr>
                <w:rFonts w:ascii="Calibri" w:hAnsi="Calibri"/>
                <w:b/>
                <w:sz w:val="20"/>
                <w:szCs w:val="20"/>
                <w:lang w:val="ro-RO" w:eastAsia="ro-RO"/>
              </w:rPr>
            </w:pPr>
          </w:p>
          <w:p w14:paraId="6DD02138" w14:textId="77777777" w:rsidR="007900B0" w:rsidRDefault="007900B0" w:rsidP="005D22FC">
            <w:pPr>
              <w:spacing w:after="200" w:line="276" w:lineRule="auto"/>
              <w:jc w:val="center"/>
              <w:rPr>
                <w:rFonts w:ascii="Calibri" w:hAnsi="Calibri"/>
                <w:b/>
                <w:sz w:val="20"/>
                <w:szCs w:val="20"/>
                <w:lang w:val="ro-RO" w:eastAsia="ro-RO"/>
              </w:rPr>
            </w:pPr>
          </w:p>
          <w:p w14:paraId="64975661" w14:textId="77777777" w:rsidR="003F776E" w:rsidRDefault="003F776E" w:rsidP="005D22FC">
            <w:pPr>
              <w:spacing w:after="200" w:line="276" w:lineRule="auto"/>
              <w:jc w:val="center"/>
              <w:rPr>
                <w:rFonts w:ascii="Calibri" w:hAnsi="Calibri"/>
                <w:b/>
                <w:sz w:val="20"/>
                <w:szCs w:val="20"/>
                <w:lang w:val="ro-RO" w:eastAsia="ro-RO"/>
              </w:rPr>
            </w:pPr>
          </w:p>
          <w:p w14:paraId="1CD9BCF4" w14:textId="77777777" w:rsidR="0090333A" w:rsidRPr="005E10DA" w:rsidRDefault="0090333A" w:rsidP="005D22FC">
            <w:pPr>
              <w:spacing w:after="200" w:line="276" w:lineRule="auto"/>
              <w:jc w:val="center"/>
              <w:rPr>
                <w:rFonts w:ascii="Calibri" w:hAnsi="Calibri"/>
                <w:b/>
                <w:sz w:val="20"/>
                <w:szCs w:val="20"/>
                <w:lang w:val="ro-RO" w:eastAsia="ro-RO"/>
              </w:rPr>
            </w:pPr>
          </w:p>
          <w:p w14:paraId="68329DD3" w14:textId="77777777" w:rsidR="00AD1207" w:rsidRPr="005E10DA" w:rsidRDefault="00AD1207" w:rsidP="005D22FC">
            <w:pPr>
              <w:spacing w:after="200" w:line="276" w:lineRule="auto"/>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6C08D14A" w14:textId="38E305F7" w:rsidR="004927BC" w:rsidRDefault="004927BC" w:rsidP="003F776E">
            <w:pPr>
              <w:spacing w:after="200" w:line="276" w:lineRule="auto"/>
              <w:rPr>
                <w:rFonts w:ascii="Calibri" w:hAnsi="Calibri"/>
                <w:b/>
                <w:sz w:val="20"/>
                <w:szCs w:val="20"/>
                <w:lang w:val="ro-RO" w:eastAsia="ro-RO"/>
              </w:rPr>
            </w:pPr>
          </w:p>
          <w:p w14:paraId="7868A2CE" w14:textId="77777777" w:rsidR="00054947" w:rsidRDefault="00054947" w:rsidP="003F776E">
            <w:pPr>
              <w:spacing w:after="200" w:line="276" w:lineRule="auto"/>
              <w:rPr>
                <w:rFonts w:ascii="Calibri" w:hAnsi="Calibri"/>
                <w:b/>
                <w:sz w:val="20"/>
                <w:szCs w:val="20"/>
                <w:lang w:val="ro-RO" w:eastAsia="ro-RO"/>
              </w:rPr>
            </w:pPr>
          </w:p>
          <w:p w14:paraId="2951FDB8" w14:textId="77777777" w:rsidR="00AD1207" w:rsidRPr="005E10DA" w:rsidRDefault="00AD1207" w:rsidP="005D22FC">
            <w:pPr>
              <w:jc w:val="center"/>
              <w:rPr>
                <w:rFonts w:ascii="Calibri" w:hAnsi="Calibri"/>
                <w:b/>
                <w:sz w:val="20"/>
                <w:szCs w:val="20"/>
                <w:lang w:val="ro-RO" w:eastAsia="ro-RO"/>
              </w:rPr>
            </w:pPr>
            <w:r w:rsidRPr="005E10DA">
              <w:rPr>
                <w:rFonts w:ascii="Calibri" w:hAnsi="Calibri"/>
                <w:b/>
                <w:noProof/>
                <w:sz w:val="20"/>
                <w:szCs w:val="20"/>
                <w:lang w:val="ro-RO" w:eastAsia="ro-RO"/>
              </w:rPr>
              <w:sym w:font="Wingdings" w:char="F06F"/>
            </w:r>
          </w:p>
          <w:p w14:paraId="497F3CCE" w14:textId="77777777" w:rsidR="00AD1207" w:rsidRPr="005E10DA" w:rsidRDefault="00AD1207" w:rsidP="005D22FC">
            <w:pPr>
              <w:jc w:val="center"/>
              <w:rPr>
                <w:rFonts w:ascii="Calibri" w:hAnsi="Calibri"/>
                <w:b/>
                <w:sz w:val="20"/>
                <w:szCs w:val="20"/>
                <w:lang w:val="ro-RO" w:eastAsia="ro-RO"/>
              </w:rPr>
            </w:pPr>
          </w:p>
          <w:p w14:paraId="314C972F" w14:textId="77777777" w:rsidR="00AD1207" w:rsidRDefault="00AD1207" w:rsidP="005D22FC">
            <w:pPr>
              <w:jc w:val="center"/>
              <w:rPr>
                <w:rFonts w:ascii="Calibri" w:hAnsi="Calibri"/>
                <w:b/>
                <w:sz w:val="20"/>
                <w:szCs w:val="20"/>
                <w:lang w:val="ro-RO" w:eastAsia="ro-RO"/>
              </w:rPr>
            </w:pPr>
          </w:p>
          <w:p w14:paraId="6250B293" w14:textId="77777777" w:rsidR="007900B0" w:rsidRPr="005E10DA" w:rsidRDefault="007900B0" w:rsidP="005D22FC">
            <w:pPr>
              <w:jc w:val="center"/>
              <w:rPr>
                <w:rFonts w:ascii="Calibri" w:hAnsi="Calibri"/>
                <w:b/>
                <w:sz w:val="20"/>
                <w:szCs w:val="20"/>
                <w:lang w:val="ro-RO" w:eastAsia="ro-RO"/>
              </w:rPr>
            </w:pPr>
          </w:p>
          <w:p w14:paraId="4CDF9CB3" w14:textId="77777777" w:rsidR="00F71A1C" w:rsidRPr="005E10DA" w:rsidRDefault="00F71A1C" w:rsidP="00786D0E">
            <w:pPr>
              <w:rPr>
                <w:rFonts w:ascii="Calibri" w:hAnsi="Calibri"/>
                <w:b/>
                <w:sz w:val="20"/>
                <w:szCs w:val="20"/>
                <w:lang w:val="ro-RO" w:eastAsia="ro-RO"/>
              </w:rPr>
            </w:pPr>
          </w:p>
          <w:p w14:paraId="398B5D10" w14:textId="77777777" w:rsidR="00AD1207" w:rsidRPr="005E10DA" w:rsidRDefault="00AD1207" w:rsidP="005D22FC">
            <w:pPr>
              <w:jc w:val="center"/>
              <w:rPr>
                <w:rFonts w:ascii="Calibri" w:hAnsi="Calibri"/>
                <w:b/>
                <w:sz w:val="20"/>
                <w:szCs w:val="20"/>
                <w:lang w:val="ro-RO" w:eastAsia="ro-RO"/>
              </w:rPr>
            </w:pPr>
            <w:r w:rsidRPr="005E10DA">
              <w:rPr>
                <w:rFonts w:ascii="Calibri" w:hAnsi="Calibri"/>
                <w:b/>
                <w:noProof/>
                <w:sz w:val="20"/>
                <w:szCs w:val="20"/>
                <w:lang w:val="ro-RO" w:eastAsia="ro-RO"/>
              </w:rPr>
              <w:sym w:font="Wingdings" w:char="F06F"/>
            </w:r>
          </w:p>
          <w:p w14:paraId="327E0714" w14:textId="77777777" w:rsidR="00AD1207" w:rsidRPr="005E10DA" w:rsidRDefault="00AD1207" w:rsidP="005D22FC">
            <w:pPr>
              <w:jc w:val="center"/>
              <w:rPr>
                <w:rFonts w:ascii="Calibri" w:hAnsi="Calibri"/>
                <w:b/>
                <w:sz w:val="20"/>
                <w:szCs w:val="20"/>
                <w:lang w:val="ro-RO" w:eastAsia="ro-RO"/>
              </w:rPr>
            </w:pPr>
          </w:p>
          <w:p w14:paraId="27E2630F" w14:textId="77777777" w:rsidR="00AD1207" w:rsidRPr="005E10DA" w:rsidRDefault="00AD1207" w:rsidP="005D22FC">
            <w:pPr>
              <w:jc w:val="center"/>
              <w:rPr>
                <w:rFonts w:ascii="Calibri" w:hAnsi="Calibri"/>
                <w:b/>
                <w:sz w:val="20"/>
                <w:szCs w:val="20"/>
                <w:lang w:val="ro-RO" w:eastAsia="ro-RO"/>
              </w:rPr>
            </w:pPr>
          </w:p>
          <w:p w14:paraId="32FEF34B" w14:textId="77777777" w:rsidR="00AD1207" w:rsidRPr="005E10DA" w:rsidRDefault="00AD1207" w:rsidP="005D22FC">
            <w:pPr>
              <w:jc w:val="center"/>
              <w:rPr>
                <w:rFonts w:ascii="Calibri" w:hAnsi="Calibri"/>
                <w:b/>
                <w:sz w:val="20"/>
                <w:szCs w:val="20"/>
                <w:lang w:val="ro-RO" w:eastAsia="ro-RO"/>
              </w:rPr>
            </w:pPr>
          </w:p>
          <w:p w14:paraId="79C84A9A" w14:textId="77777777" w:rsidR="00F71A1C" w:rsidRPr="005E10DA" w:rsidRDefault="00F71A1C" w:rsidP="005D22FC">
            <w:pPr>
              <w:jc w:val="center"/>
              <w:rPr>
                <w:rFonts w:ascii="Calibri" w:hAnsi="Calibri"/>
                <w:b/>
                <w:sz w:val="20"/>
                <w:szCs w:val="20"/>
                <w:lang w:val="ro-RO" w:eastAsia="ro-RO"/>
              </w:rPr>
            </w:pPr>
          </w:p>
          <w:p w14:paraId="13E2E54B" w14:textId="77777777" w:rsidR="00F71A1C" w:rsidRPr="005E10DA" w:rsidRDefault="00F71A1C" w:rsidP="005D22FC">
            <w:pPr>
              <w:jc w:val="center"/>
              <w:rPr>
                <w:rFonts w:ascii="Calibri" w:hAnsi="Calibri"/>
                <w:b/>
                <w:sz w:val="20"/>
                <w:szCs w:val="20"/>
                <w:lang w:val="ro-RO" w:eastAsia="ro-RO"/>
              </w:rPr>
            </w:pPr>
          </w:p>
          <w:p w14:paraId="02831EBB" w14:textId="77777777" w:rsidR="00F71A1C" w:rsidRPr="005E10DA" w:rsidRDefault="00F71A1C" w:rsidP="005D22FC">
            <w:pPr>
              <w:jc w:val="center"/>
              <w:rPr>
                <w:rFonts w:ascii="Calibri" w:hAnsi="Calibri"/>
                <w:b/>
                <w:sz w:val="20"/>
                <w:szCs w:val="20"/>
                <w:lang w:val="ro-RO" w:eastAsia="ro-RO"/>
              </w:rPr>
            </w:pPr>
          </w:p>
          <w:p w14:paraId="7B3E8D0C" w14:textId="77777777" w:rsidR="00F71A1C" w:rsidRPr="005E10DA" w:rsidRDefault="00F71A1C" w:rsidP="005D22FC">
            <w:pPr>
              <w:jc w:val="center"/>
              <w:rPr>
                <w:rFonts w:ascii="Calibri" w:hAnsi="Calibri"/>
                <w:b/>
                <w:sz w:val="20"/>
                <w:szCs w:val="20"/>
                <w:lang w:val="ro-RO" w:eastAsia="ro-RO"/>
              </w:rPr>
            </w:pPr>
          </w:p>
          <w:p w14:paraId="29B61081" w14:textId="77777777" w:rsidR="00F71A1C" w:rsidRPr="005E10DA" w:rsidRDefault="00F71A1C" w:rsidP="005D22FC">
            <w:pPr>
              <w:jc w:val="center"/>
              <w:rPr>
                <w:rFonts w:ascii="Calibri" w:hAnsi="Calibri"/>
                <w:b/>
                <w:sz w:val="20"/>
                <w:szCs w:val="20"/>
                <w:lang w:val="ro-RO" w:eastAsia="ro-RO"/>
              </w:rPr>
            </w:pPr>
          </w:p>
          <w:p w14:paraId="48A3FB1B" w14:textId="77777777" w:rsidR="00F71A1C" w:rsidRPr="005E10DA" w:rsidRDefault="00F71A1C" w:rsidP="005D22FC">
            <w:pPr>
              <w:jc w:val="center"/>
              <w:rPr>
                <w:rFonts w:ascii="Calibri" w:hAnsi="Calibri"/>
                <w:b/>
                <w:sz w:val="20"/>
                <w:szCs w:val="20"/>
                <w:lang w:val="ro-RO" w:eastAsia="ro-RO"/>
              </w:rPr>
            </w:pPr>
          </w:p>
          <w:p w14:paraId="55E51745" w14:textId="77777777" w:rsidR="00F71A1C" w:rsidRPr="005E10DA" w:rsidRDefault="00F71A1C" w:rsidP="005D22FC">
            <w:pPr>
              <w:jc w:val="center"/>
              <w:rPr>
                <w:rFonts w:ascii="Calibri" w:hAnsi="Calibri"/>
                <w:b/>
                <w:sz w:val="20"/>
                <w:szCs w:val="20"/>
                <w:lang w:val="ro-RO" w:eastAsia="ro-RO"/>
              </w:rPr>
            </w:pPr>
          </w:p>
          <w:p w14:paraId="50BA9173" w14:textId="77777777" w:rsidR="00F71A1C" w:rsidRPr="005E10DA" w:rsidRDefault="00F71A1C" w:rsidP="005D22FC">
            <w:pPr>
              <w:jc w:val="center"/>
              <w:rPr>
                <w:rFonts w:ascii="Calibri" w:hAnsi="Calibri"/>
                <w:b/>
                <w:sz w:val="20"/>
                <w:szCs w:val="20"/>
                <w:lang w:val="ro-RO" w:eastAsia="ro-RO"/>
              </w:rPr>
            </w:pPr>
          </w:p>
          <w:p w14:paraId="206ACB63" w14:textId="77777777" w:rsidR="00F71A1C" w:rsidRPr="005E10DA" w:rsidRDefault="00F71A1C" w:rsidP="005D22FC">
            <w:pPr>
              <w:jc w:val="center"/>
              <w:rPr>
                <w:rFonts w:ascii="Calibri" w:hAnsi="Calibri"/>
                <w:b/>
                <w:sz w:val="20"/>
                <w:szCs w:val="20"/>
                <w:lang w:val="ro-RO" w:eastAsia="ro-RO"/>
              </w:rPr>
            </w:pPr>
          </w:p>
          <w:p w14:paraId="3C0949F1" w14:textId="77777777" w:rsidR="00F71A1C" w:rsidRPr="005E10DA" w:rsidRDefault="00F71A1C" w:rsidP="005D22FC">
            <w:pPr>
              <w:jc w:val="center"/>
              <w:rPr>
                <w:rFonts w:ascii="Calibri" w:hAnsi="Calibri"/>
                <w:b/>
                <w:sz w:val="20"/>
                <w:szCs w:val="20"/>
                <w:lang w:val="ro-RO" w:eastAsia="ro-RO"/>
              </w:rPr>
            </w:pPr>
          </w:p>
          <w:p w14:paraId="4B666623" w14:textId="77777777" w:rsidR="00F71A1C" w:rsidRPr="005E10DA" w:rsidRDefault="00F71A1C" w:rsidP="005D22FC">
            <w:pPr>
              <w:jc w:val="center"/>
              <w:rPr>
                <w:rFonts w:ascii="Calibri" w:hAnsi="Calibri"/>
                <w:b/>
                <w:sz w:val="20"/>
                <w:szCs w:val="20"/>
                <w:lang w:val="ro-RO" w:eastAsia="ro-RO"/>
              </w:rPr>
            </w:pPr>
          </w:p>
          <w:p w14:paraId="32692069" w14:textId="77777777" w:rsidR="00AD1207" w:rsidRPr="005E10DA" w:rsidRDefault="00AD1207" w:rsidP="005D22FC">
            <w:pPr>
              <w:jc w:val="center"/>
              <w:rPr>
                <w:rFonts w:ascii="Calibri" w:hAnsi="Calibri"/>
                <w:b/>
                <w:sz w:val="20"/>
                <w:szCs w:val="20"/>
                <w:lang w:val="ro-RO" w:eastAsia="ro-RO"/>
              </w:rPr>
            </w:pPr>
          </w:p>
          <w:p w14:paraId="060D31DE" w14:textId="2B827D24" w:rsidR="00F71A1C" w:rsidRDefault="00F71A1C" w:rsidP="005D22FC">
            <w:pPr>
              <w:jc w:val="center"/>
              <w:rPr>
                <w:rFonts w:ascii="Calibri" w:hAnsi="Calibri"/>
                <w:b/>
                <w:sz w:val="20"/>
                <w:szCs w:val="20"/>
                <w:lang w:val="ro-RO" w:eastAsia="ro-RO"/>
              </w:rPr>
            </w:pPr>
          </w:p>
          <w:p w14:paraId="48079543" w14:textId="77777777" w:rsidR="00054947" w:rsidRPr="005E10DA" w:rsidRDefault="00054947" w:rsidP="005D22FC">
            <w:pPr>
              <w:jc w:val="center"/>
              <w:rPr>
                <w:rFonts w:ascii="Calibri" w:hAnsi="Calibri"/>
                <w:b/>
                <w:sz w:val="20"/>
                <w:szCs w:val="20"/>
                <w:lang w:val="ro-RO" w:eastAsia="ro-RO"/>
              </w:rPr>
            </w:pPr>
          </w:p>
          <w:p w14:paraId="433EBD55" w14:textId="77777777" w:rsidR="00AD1207" w:rsidRPr="005E10DA" w:rsidRDefault="00AD1207" w:rsidP="004D1B01">
            <w:pPr>
              <w:rPr>
                <w:rFonts w:ascii="Calibri" w:hAnsi="Calibri"/>
                <w:b/>
                <w:sz w:val="20"/>
                <w:szCs w:val="20"/>
                <w:lang w:val="ro-RO" w:eastAsia="ro-RO"/>
              </w:rPr>
            </w:pPr>
          </w:p>
          <w:p w14:paraId="58F23BBF" w14:textId="77777777" w:rsidR="00F71A1C" w:rsidRPr="005E10DA" w:rsidRDefault="00AD1207" w:rsidP="005D22FC">
            <w:pPr>
              <w:spacing w:after="200" w:line="276" w:lineRule="auto"/>
              <w:jc w:val="center"/>
              <w:rPr>
                <w:rFonts w:ascii="Calibri" w:hAnsi="Calibri"/>
                <w:b/>
                <w:sz w:val="20"/>
                <w:szCs w:val="20"/>
                <w:lang w:val="ro-RO" w:eastAsia="ro-RO"/>
              </w:rPr>
            </w:pPr>
            <w:r w:rsidRPr="005E10DA">
              <w:rPr>
                <w:rFonts w:ascii="Calibri" w:hAnsi="Calibri"/>
                <w:b/>
                <w:noProof/>
                <w:sz w:val="20"/>
                <w:szCs w:val="20"/>
                <w:lang w:val="ro-RO" w:eastAsia="ro-RO"/>
              </w:rPr>
              <w:sym w:font="Wingdings" w:char="F06F"/>
            </w:r>
          </w:p>
          <w:p w14:paraId="5FEAEE5E" w14:textId="77777777" w:rsidR="00F71A1C" w:rsidRPr="005E10DA" w:rsidRDefault="00F71A1C" w:rsidP="005D22FC">
            <w:pPr>
              <w:rPr>
                <w:rFonts w:ascii="Calibri" w:hAnsi="Calibri"/>
                <w:sz w:val="20"/>
                <w:szCs w:val="20"/>
                <w:lang w:val="ro-RO" w:eastAsia="ro-RO"/>
              </w:rPr>
            </w:pPr>
          </w:p>
          <w:p w14:paraId="52C78023" w14:textId="77777777" w:rsidR="00F71A1C" w:rsidRPr="005E10DA" w:rsidRDefault="00F71A1C" w:rsidP="005D22FC">
            <w:pPr>
              <w:rPr>
                <w:rFonts w:ascii="Calibri" w:hAnsi="Calibri"/>
                <w:sz w:val="20"/>
                <w:szCs w:val="20"/>
                <w:lang w:val="ro-RO" w:eastAsia="ro-RO"/>
              </w:rPr>
            </w:pPr>
          </w:p>
          <w:p w14:paraId="4A8B9F72" w14:textId="77777777" w:rsidR="00F71A1C" w:rsidRPr="005E10DA" w:rsidRDefault="00F71A1C" w:rsidP="005D22FC">
            <w:pPr>
              <w:rPr>
                <w:rFonts w:ascii="Calibri" w:hAnsi="Calibri"/>
                <w:sz w:val="20"/>
                <w:szCs w:val="20"/>
                <w:lang w:val="ro-RO" w:eastAsia="ro-RO"/>
              </w:rPr>
            </w:pPr>
          </w:p>
          <w:p w14:paraId="6970C55C" w14:textId="77777777" w:rsidR="00F71A1C" w:rsidRPr="005E10DA" w:rsidRDefault="00F71A1C" w:rsidP="005D22FC">
            <w:pPr>
              <w:rPr>
                <w:rFonts w:ascii="Calibri" w:hAnsi="Calibri"/>
                <w:sz w:val="20"/>
                <w:szCs w:val="20"/>
                <w:lang w:val="ro-RO" w:eastAsia="ro-RO"/>
              </w:rPr>
            </w:pPr>
          </w:p>
          <w:p w14:paraId="2650384F" w14:textId="77777777" w:rsidR="00F71A1C" w:rsidRPr="005E10DA" w:rsidRDefault="00F71A1C" w:rsidP="005D22FC">
            <w:pPr>
              <w:rPr>
                <w:rFonts w:ascii="Calibri" w:hAnsi="Calibri"/>
                <w:sz w:val="20"/>
                <w:szCs w:val="20"/>
                <w:lang w:val="ro-RO" w:eastAsia="ro-RO"/>
              </w:rPr>
            </w:pPr>
          </w:p>
          <w:p w14:paraId="6E8CF907" w14:textId="77777777" w:rsidR="00F71A1C" w:rsidRPr="005E10DA" w:rsidRDefault="00F71A1C" w:rsidP="005D22FC">
            <w:pPr>
              <w:rPr>
                <w:rFonts w:ascii="Calibri" w:hAnsi="Calibri"/>
                <w:sz w:val="20"/>
                <w:szCs w:val="20"/>
                <w:lang w:val="ro-RO" w:eastAsia="ro-RO"/>
              </w:rPr>
            </w:pPr>
          </w:p>
          <w:p w14:paraId="313A6294" w14:textId="77777777" w:rsidR="00F71A1C" w:rsidRPr="005E10DA" w:rsidRDefault="00F71A1C" w:rsidP="005D22FC">
            <w:pPr>
              <w:rPr>
                <w:rFonts w:ascii="Calibri" w:hAnsi="Calibri"/>
                <w:sz w:val="20"/>
                <w:szCs w:val="20"/>
                <w:lang w:val="ro-RO" w:eastAsia="ro-RO"/>
              </w:rPr>
            </w:pPr>
          </w:p>
          <w:p w14:paraId="27E483EF" w14:textId="77777777" w:rsidR="00F71A1C" w:rsidRPr="005E10DA" w:rsidRDefault="00F71A1C" w:rsidP="005D22FC">
            <w:pPr>
              <w:rPr>
                <w:rFonts w:ascii="Calibri" w:hAnsi="Calibri"/>
                <w:sz w:val="20"/>
                <w:szCs w:val="20"/>
                <w:lang w:val="ro-RO" w:eastAsia="ro-RO"/>
              </w:rPr>
            </w:pPr>
          </w:p>
          <w:p w14:paraId="04A63C33" w14:textId="77777777" w:rsidR="00F71A1C" w:rsidRPr="005E10DA" w:rsidRDefault="00F71A1C" w:rsidP="005D22FC">
            <w:pPr>
              <w:rPr>
                <w:rFonts w:ascii="Calibri" w:hAnsi="Calibri"/>
                <w:sz w:val="20"/>
                <w:szCs w:val="20"/>
                <w:lang w:val="ro-RO" w:eastAsia="ro-RO"/>
              </w:rPr>
            </w:pPr>
          </w:p>
          <w:p w14:paraId="786011DE" w14:textId="77777777" w:rsidR="00F71A1C" w:rsidRPr="005E10DA" w:rsidRDefault="00F71A1C" w:rsidP="005D22FC">
            <w:pPr>
              <w:rPr>
                <w:rFonts w:ascii="Calibri" w:hAnsi="Calibri"/>
                <w:sz w:val="20"/>
                <w:szCs w:val="20"/>
                <w:lang w:val="ro-RO" w:eastAsia="ro-RO"/>
              </w:rPr>
            </w:pPr>
          </w:p>
          <w:p w14:paraId="648A105A" w14:textId="77777777" w:rsidR="004D7F89" w:rsidRPr="005E10DA" w:rsidRDefault="004D7F89" w:rsidP="00786D0E">
            <w:pPr>
              <w:jc w:val="center"/>
              <w:rPr>
                <w:rFonts w:ascii="Calibri" w:hAnsi="Calibri"/>
                <w:sz w:val="20"/>
                <w:szCs w:val="20"/>
                <w:lang w:val="ro-RO" w:eastAsia="ro-RO"/>
              </w:rPr>
            </w:pPr>
          </w:p>
        </w:tc>
        <w:tc>
          <w:tcPr>
            <w:tcW w:w="1494" w:type="dxa"/>
          </w:tcPr>
          <w:p w14:paraId="1FA24927" w14:textId="77777777" w:rsidR="00AD1207" w:rsidRDefault="00AD1207" w:rsidP="005D22FC">
            <w:pPr>
              <w:jc w:val="center"/>
              <w:rPr>
                <w:rFonts w:ascii="Calibri" w:hAnsi="Calibri"/>
                <w:b/>
                <w:sz w:val="20"/>
                <w:szCs w:val="20"/>
                <w:lang w:val="ro-RO" w:eastAsia="ro-RO"/>
              </w:rPr>
            </w:pPr>
          </w:p>
          <w:p w14:paraId="2FDD2BB2" w14:textId="77777777" w:rsidR="00FD2F65" w:rsidRPr="005E10DA" w:rsidRDefault="00FD2F65" w:rsidP="005D22FC">
            <w:pPr>
              <w:jc w:val="center"/>
              <w:rPr>
                <w:rFonts w:ascii="Calibri" w:hAnsi="Calibri"/>
                <w:b/>
                <w:sz w:val="20"/>
                <w:szCs w:val="20"/>
                <w:lang w:val="ro-RO" w:eastAsia="ro-RO"/>
              </w:rPr>
            </w:pPr>
          </w:p>
          <w:p w14:paraId="52E20CED" w14:textId="77777777" w:rsidR="00AD1207" w:rsidRPr="005E10DA" w:rsidRDefault="00AD1207" w:rsidP="005D22FC">
            <w:pPr>
              <w:jc w:val="center"/>
              <w:rPr>
                <w:rFonts w:ascii="Calibri" w:hAnsi="Calibri"/>
                <w:b/>
                <w:sz w:val="20"/>
                <w:szCs w:val="20"/>
                <w:lang w:val="ro-RO" w:eastAsia="ro-RO"/>
              </w:rPr>
            </w:pPr>
            <w:r w:rsidRPr="005E10DA">
              <w:rPr>
                <w:rFonts w:ascii="Calibri" w:hAnsi="Calibri"/>
                <w:b/>
                <w:noProof/>
                <w:sz w:val="20"/>
                <w:szCs w:val="20"/>
                <w:lang w:val="ro-RO" w:eastAsia="ro-RO"/>
              </w:rPr>
              <w:sym w:font="Wingdings" w:char="F06F"/>
            </w:r>
          </w:p>
          <w:p w14:paraId="4516C1F4" w14:textId="77777777" w:rsidR="00B46742" w:rsidRPr="005E10DA" w:rsidRDefault="00B46742" w:rsidP="005D22FC">
            <w:pPr>
              <w:rPr>
                <w:rFonts w:ascii="Calibri" w:hAnsi="Calibri"/>
                <w:b/>
                <w:sz w:val="20"/>
                <w:szCs w:val="20"/>
                <w:lang w:val="ro-RO" w:eastAsia="ro-RO"/>
              </w:rPr>
            </w:pPr>
          </w:p>
          <w:p w14:paraId="151B9006" w14:textId="77777777" w:rsidR="00AD1207" w:rsidRPr="005E10DA" w:rsidRDefault="00AD1207" w:rsidP="005D22FC">
            <w:pPr>
              <w:jc w:val="center"/>
              <w:rPr>
                <w:rFonts w:ascii="Calibri" w:hAnsi="Calibri"/>
                <w:b/>
                <w:sz w:val="20"/>
                <w:szCs w:val="20"/>
                <w:lang w:val="ro-RO" w:eastAsia="ro-RO"/>
              </w:rPr>
            </w:pPr>
            <w:r w:rsidRPr="005E10DA">
              <w:rPr>
                <w:rFonts w:ascii="Calibri" w:hAnsi="Calibri"/>
                <w:b/>
                <w:noProof/>
                <w:sz w:val="20"/>
                <w:szCs w:val="20"/>
                <w:lang w:val="ro-RO" w:eastAsia="ro-RO"/>
              </w:rPr>
              <w:sym w:font="Wingdings" w:char="F06F"/>
            </w:r>
          </w:p>
          <w:p w14:paraId="5D70FC9C" w14:textId="77777777" w:rsidR="00AD1207" w:rsidRPr="005E10DA" w:rsidRDefault="00AD1207" w:rsidP="005D22FC">
            <w:pPr>
              <w:jc w:val="center"/>
              <w:rPr>
                <w:rFonts w:ascii="Calibri" w:hAnsi="Calibri"/>
                <w:b/>
                <w:sz w:val="20"/>
                <w:szCs w:val="20"/>
                <w:lang w:val="ro-RO" w:eastAsia="ro-RO"/>
              </w:rPr>
            </w:pPr>
          </w:p>
          <w:p w14:paraId="5297E2FC" w14:textId="77777777" w:rsidR="00AD1207" w:rsidRPr="005E10DA" w:rsidRDefault="00AD1207" w:rsidP="005D22FC">
            <w:pPr>
              <w:jc w:val="center"/>
              <w:rPr>
                <w:rFonts w:ascii="Calibri" w:hAnsi="Calibri"/>
                <w:b/>
                <w:sz w:val="20"/>
                <w:szCs w:val="20"/>
                <w:lang w:val="ro-RO" w:eastAsia="ro-RO"/>
              </w:rPr>
            </w:pPr>
          </w:p>
          <w:p w14:paraId="27EBB01F" w14:textId="77777777" w:rsidR="00AD1207" w:rsidRPr="005E10DA" w:rsidRDefault="00AD1207" w:rsidP="005D22FC">
            <w:pPr>
              <w:jc w:val="center"/>
              <w:rPr>
                <w:rFonts w:ascii="Calibri" w:hAnsi="Calibri"/>
                <w:b/>
                <w:sz w:val="20"/>
                <w:szCs w:val="20"/>
                <w:lang w:val="ro-RO" w:eastAsia="ro-RO"/>
              </w:rPr>
            </w:pPr>
          </w:p>
          <w:p w14:paraId="17D04F2F" w14:textId="77777777" w:rsidR="00AD1207" w:rsidRPr="005E10DA" w:rsidRDefault="00AD1207" w:rsidP="005D22FC">
            <w:pPr>
              <w:jc w:val="center"/>
              <w:rPr>
                <w:rFonts w:ascii="Calibri" w:hAnsi="Calibri"/>
                <w:b/>
                <w:sz w:val="20"/>
                <w:szCs w:val="20"/>
                <w:lang w:val="ro-RO" w:eastAsia="ro-RO"/>
              </w:rPr>
            </w:pPr>
          </w:p>
          <w:p w14:paraId="2D7A8136" w14:textId="77777777" w:rsidR="00B46742" w:rsidRPr="005E10DA" w:rsidRDefault="00B46742" w:rsidP="005D22FC">
            <w:pPr>
              <w:jc w:val="center"/>
              <w:rPr>
                <w:rFonts w:ascii="Calibri" w:hAnsi="Calibri"/>
                <w:b/>
                <w:sz w:val="20"/>
                <w:szCs w:val="20"/>
                <w:lang w:val="ro-RO" w:eastAsia="ro-RO"/>
              </w:rPr>
            </w:pPr>
          </w:p>
          <w:p w14:paraId="4FBBC4DD" w14:textId="77777777" w:rsidR="00B46742" w:rsidRPr="005E10DA" w:rsidRDefault="00B46742" w:rsidP="005D22FC">
            <w:pPr>
              <w:jc w:val="center"/>
              <w:rPr>
                <w:rFonts w:ascii="Calibri" w:hAnsi="Calibri"/>
                <w:b/>
                <w:sz w:val="20"/>
                <w:szCs w:val="20"/>
                <w:lang w:val="ro-RO" w:eastAsia="ro-RO"/>
              </w:rPr>
            </w:pPr>
          </w:p>
          <w:p w14:paraId="717C40BA" w14:textId="77777777" w:rsidR="00B46742" w:rsidRPr="005E10DA" w:rsidRDefault="00B46742" w:rsidP="005D22FC">
            <w:pPr>
              <w:jc w:val="center"/>
              <w:rPr>
                <w:rFonts w:ascii="Calibri" w:hAnsi="Calibri"/>
                <w:b/>
                <w:sz w:val="20"/>
                <w:szCs w:val="20"/>
                <w:lang w:val="ro-RO" w:eastAsia="ro-RO"/>
              </w:rPr>
            </w:pPr>
          </w:p>
          <w:p w14:paraId="46CC15BB" w14:textId="77777777" w:rsidR="00B46742" w:rsidRPr="005E10DA" w:rsidRDefault="00B46742" w:rsidP="005D22FC">
            <w:pPr>
              <w:jc w:val="center"/>
              <w:rPr>
                <w:rFonts w:ascii="Calibri" w:hAnsi="Calibri"/>
                <w:b/>
                <w:sz w:val="20"/>
                <w:szCs w:val="20"/>
                <w:lang w:val="ro-RO" w:eastAsia="ro-RO"/>
              </w:rPr>
            </w:pPr>
          </w:p>
          <w:p w14:paraId="1E6A9202" w14:textId="77777777" w:rsidR="00B46742" w:rsidRPr="005E10DA" w:rsidRDefault="00B46742" w:rsidP="005D22FC">
            <w:pPr>
              <w:jc w:val="center"/>
              <w:rPr>
                <w:rFonts w:ascii="Calibri" w:hAnsi="Calibri"/>
                <w:b/>
                <w:sz w:val="20"/>
                <w:szCs w:val="20"/>
                <w:lang w:val="ro-RO" w:eastAsia="ro-RO"/>
              </w:rPr>
            </w:pPr>
          </w:p>
          <w:p w14:paraId="79701FDA" w14:textId="77777777" w:rsidR="00B46742" w:rsidRPr="005E10DA" w:rsidRDefault="00B46742" w:rsidP="005D22FC">
            <w:pPr>
              <w:jc w:val="center"/>
              <w:rPr>
                <w:rFonts w:ascii="Calibri" w:hAnsi="Calibri"/>
                <w:b/>
                <w:sz w:val="20"/>
                <w:szCs w:val="20"/>
                <w:lang w:val="ro-RO" w:eastAsia="ro-RO"/>
              </w:rPr>
            </w:pPr>
          </w:p>
          <w:p w14:paraId="5D82F930" w14:textId="77777777" w:rsidR="00B46742" w:rsidRDefault="00B46742" w:rsidP="005D22FC">
            <w:pPr>
              <w:jc w:val="center"/>
              <w:rPr>
                <w:rFonts w:ascii="Calibri" w:hAnsi="Calibri"/>
                <w:b/>
                <w:sz w:val="20"/>
                <w:szCs w:val="20"/>
                <w:lang w:val="ro-RO" w:eastAsia="ro-RO"/>
              </w:rPr>
            </w:pPr>
          </w:p>
          <w:p w14:paraId="049E7E2F" w14:textId="77777777" w:rsidR="00BA5714" w:rsidRPr="005E10DA" w:rsidRDefault="00BA5714" w:rsidP="005D22FC">
            <w:pPr>
              <w:jc w:val="center"/>
              <w:rPr>
                <w:rFonts w:ascii="Calibri" w:hAnsi="Calibri"/>
                <w:b/>
                <w:sz w:val="20"/>
                <w:szCs w:val="20"/>
                <w:lang w:val="ro-RO" w:eastAsia="ro-RO"/>
              </w:rPr>
            </w:pPr>
          </w:p>
          <w:p w14:paraId="4F5B7916" w14:textId="77777777" w:rsidR="00B46742" w:rsidRDefault="00B46742" w:rsidP="005D22FC">
            <w:pPr>
              <w:jc w:val="center"/>
              <w:rPr>
                <w:rFonts w:ascii="Calibri" w:hAnsi="Calibri"/>
                <w:b/>
                <w:sz w:val="20"/>
                <w:szCs w:val="20"/>
                <w:lang w:val="ro-RO" w:eastAsia="ro-RO"/>
              </w:rPr>
            </w:pPr>
          </w:p>
          <w:p w14:paraId="03411AAF" w14:textId="77777777" w:rsidR="00FD2F65" w:rsidRDefault="00FD2F65" w:rsidP="005D22FC">
            <w:pPr>
              <w:jc w:val="center"/>
              <w:rPr>
                <w:rFonts w:ascii="Calibri" w:hAnsi="Calibri"/>
                <w:b/>
                <w:sz w:val="20"/>
                <w:szCs w:val="20"/>
                <w:lang w:val="ro-RO" w:eastAsia="ro-RO"/>
              </w:rPr>
            </w:pPr>
          </w:p>
          <w:p w14:paraId="73A96F4E" w14:textId="77777777" w:rsidR="00FD2F65" w:rsidRDefault="00FD2F65" w:rsidP="005D22FC">
            <w:pPr>
              <w:jc w:val="center"/>
              <w:rPr>
                <w:rFonts w:ascii="Calibri" w:hAnsi="Calibri"/>
                <w:b/>
                <w:sz w:val="20"/>
                <w:szCs w:val="20"/>
                <w:lang w:val="ro-RO" w:eastAsia="ro-RO"/>
              </w:rPr>
            </w:pPr>
          </w:p>
          <w:p w14:paraId="46200B55" w14:textId="77777777" w:rsidR="00FD2F65" w:rsidRDefault="00FD2F65" w:rsidP="005D22FC">
            <w:pPr>
              <w:jc w:val="center"/>
              <w:rPr>
                <w:rFonts w:ascii="Calibri" w:hAnsi="Calibri"/>
                <w:b/>
                <w:sz w:val="20"/>
                <w:szCs w:val="20"/>
                <w:lang w:val="ro-RO" w:eastAsia="ro-RO"/>
              </w:rPr>
            </w:pPr>
          </w:p>
          <w:p w14:paraId="565FA05B" w14:textId="77777777" w:rsidR="00FD2F65" w:rsidRDefault="00FD2F65" w:rsidP="005D22FC">
            <w:pPr>
              <w:jc w:val="center"/>
              <w:rPr>
                <w:rFonts w:ascii="Calibri" w:hAnsi="Calibri"/>
                <w:b/>
                <w:sz w:val="20"/>
                <w:szCs w:val="20"/>
                <w:lang w:val="ro-RO" w:eastAsia="ro-RO"/>
              </w:rPr>
            </w:pPr>
          </w:p>
          <w:p w14:paraId="2D97B327" w14:textId="77777777" w:rsidR="00FD2F65" w:rsidRDefault="00FD2F65" w:rsidP="005D22FC">
            <w:pPr>
              <w:jc w:val="center"/>
              <w:rPr>
                <w:rFonts w:ascii="Calibri" w:hAnsi="Calibri"/>
                <w:b/>
                <w:sz w:val="20"/>
                <w:szCs w:val="20"/>
                <w:lang w:val="ro-RO" w:eastAsia="ro-RO"/>
              </w:rPr>
            </w:pPr>
          </w:p>
          <w:p w14:paraId="2FC0AED1" w14:textId="77777777" w:rsidR="00FD2F65" w:rsidRDefault="00FD2F65" w:rsidP="005D22FC">
            <w:pPr>
              <w:jc w:val="center"/>
              <w:rPr>
                <w:rFonts w:ascii="Calibri" w:hAnsi="Calibri"/>
                <w:b/>
                <w:sz w:val="20"/>
                <w:szCs w:val="20"/>
                <w:lang w:val="ro-RO" w:eastAsia="ro-RO"/>
              </w:rPr>
            </w:pPr>
          </w:p>
          <w:p w14:paraId="0DFF64FD" w14:textId="77777777" w:rsidR="00FD2F65" w:rsidRDefault="00FD2F65" w:rsidP="005D22FC">
            <w:pPr>
              <w:jc w:val="center"/>
              <w:rPr>
                <w:rFonts w:ascii="Calibri" w:hAnsi="Calibri"/>
                <w:b/>
                <w:sz w:val="20"/>
                <w:szCs w:val="20"/>
                <w:lang w:val="ro-RO" w:eastAsia="ro-RO"/>
              </w:rPr>
            </w:pPr>
          </w:p>
          <w:p w14:paraId="19D20851" w14:textId="77777777" w:rsidR="00FD2F65" w:rsidRDefault="00FD2F65" w:rsidP="005D22FC">
            <w:pPr>
              <w:jc w:val="center"/>
              <w:rPr>
                <w:rFonts w:ascii="Calibri" w:hAnsi="Calibri"/>
                <w:b/>
                <w:sz w:val="20"/>
                <w:szCs w:val="20"/>
                <w:lang w:val="ro-RO" w:eastAsia="ro-RO"/>
              </w:rPr>
            </w:pPr>
          </w:p>
          <w:p w14:paraId="2995CD11" w14:textId="77777777" w:rsidR="00FD2F65" w:rsidRDefault="00FD2F65" w:rsidP="005D22FC">
            <w:pPr>
              <w:jc w:val="center"/>
              <w:rPr>
                <w:rFonts w:ascii="Calibri" w:hAnsi="Calibri"/>
                <w:b/>
                <w:sz w:val="20"/>
                <w:szCs w:val="20"/>
                <w:lang w:val="ro-RO" w:eastAsia="ro-RO"/>
              </w:rPr>
            </w:pPr>
          </w:p>
          <w:p w14:paraId="72E8BD25" w14:textId="77777777" w:rsidR="00FD2F65" w:rsidRDefault="00FD2F65" w:rsidP="005D22FC">
            <w:pPr>
              <w:jc w:val="center"/>
              <w:rPr>
                <w:rFonts w:ascii="Calibri" w:hAnsi="Calibri"/>
                <w:b/>
                <w:sz w:val="20"/>
                <w:szCs w:val="20"/>
                <w:lang w:val="ro-RO" w:eastAsia="ro-RO"/>
              </w:rPr>
            </w:pPr>
          </w:p>
          <w:p w14:paraId="65AD2894" w14:textId="77777777" w:rsidR="00FD2F65" w:rsidRDefault="00FD2F65" w:rsidP="005D22FC">
            <w:pPr>
              <w:jc w:val="center"/>
              <w:rPr>
                <w:rFonts w:ascii="Calibri" w:hAnsi="Calibri"/>
                <w:b/>
                <w:sz w:val="20"/>
                <w:szCs w:val="20"/>
                <w:lang w:val="ro-RO" w:eastAsia="ro-RO"/>
              </w:rPr>
            </w:pPr>
          </w:p>
          <w:p w14:paraId="3EFAA496" w14:textId="77777777" w:rsidR="00FD2F65" w:rsidRDefault="00FD2F65" w:rsidP="005D22FC">
            <w:pPr>
              <w:jc w:val="center"/>
              <w:rPr>
                <w:rFonts w:ascii="Calibri" w:hAnsi="Calibri"/>
                <w:b/>
                <w:sz w:val="20"/>
                <w:szCs w:val="20"/>
                <w:lang w:val="ro-RO" w:eastAsia="ro-RO"/>
              </w:rPr>
            </w:pPr>
          </w:p>
          <w:p w14:paraId="3088DAC5" w14:textId="77777777" w:rsidR="00FD2F65" w:rsidRDefault="00FD2F65" w:rsidP="005D22FC">
            <w:pPr>
              <w:jc w:val="center"/>
              <w:rPr>
                <w:rFonts w:ascii="Calibri" w:hAnsi="Calibri"/>
                <w:b/>
                <w:sz w:val="20"/>
                <w:szCs w:val="20"/>
                <w:lang w:val="ro-RO" w:eastAsia="ro-RO"/>
              </w:rPr>
            </w:pPr>
          </w:p>
          <w:p w14:paraId="0D3D8DF6" w14:textId="77777777" w:rsidR="00FD2F65" w:rsidRDefault="00FD2F65" w:rsidP="005D22FC">
            <w:pPr>
              <w:jc w:val="center"/>
              <w:rPr>
                <w:rFonts w:ascii="Calibri" w:hAnsi="Calibri"/>
                <w:b/>
                <w:sz w:val="20"/>
                <w:szCs w:val="20"/>
                <w:lang w:val="ro-RO" w:eastAsia="ro-RO"/>
              </w:rPr>
            </w:pPr>
          </w:p>
          <w:p w14:paraId="0D7BDA68" w14:textId="77777777" w:rsidR="00FD2F65" w:rsidRPr="005E10DA" w:rsidRDefault="00FD2F65" w:rsidP="005D22FC">
            <w:pPr>
              <w:jc w:val="center"/>
              <w:rPr>
                <w:rFonts w:ascii="Calibri" w:hAnsi="Calibri"/>
                <w:b/>
                <w:sz w:val="20"/>
                <w:szCs w:val="20"/>
                <w:lang w:val="ro-RO" w:eastAsia="ro-RO"/>
              </w:rPr>
            </w:pPr>
          </w:p>
          <w:p w14:paraId="6376788F" w14:textId="77777777" w:rsidR="00AD1207" w:rsidRPr="005E10DA" w:rsidRDefault="00AD1207" w:rsidP="005D22FC">
            <w:pPr>
              <w:jc w:val="center"/>
              <w:rPr>
                <w:rFonts w:ascii="Calibri" w:hAnsi="Calibri"/>
                <w:b/>
                <w:sz w:val="20"/>
                <w:szCs w:val="20"/>
                <w:lang w:val="ro-RO" w:eastAsia="ro-RO"/>
              </w:rPr>
            </w:pPr>
          </w:p>
          <w:p w14:paraId="52FBE94E" w14:textId="77777777" w:rsidR="00260C43" w:rsidRDefault="00260C43" w:rsidP="005D22FC">
            <w:pPr>
              <w:jc w:val="center"/>
              <w:rPr>
                <w:rFonts w:ascii="Calibri" w:hAnsi="Calibri"/>
                <w:b/>
                <w:noProof/>
                <w:sz w:val="20"/>
                <w:szCs w:val="20"/>
                <w:lang w:val="ro-RO" w:eastAsia="ro-RO"/>
              </w:rPr>
            </w:pPr>
          </w:p>
          <w:p w14:paraId="253229A2" w14:textId="77777777" w:rsidR="00260C43" w:rsidRDefault="00260C43" w:rsidP="005D22FC">
            <w:pPr>
              <w:jc w:val="center"/>
              <w:rPr>
                <w:rFonts w:ascii="Calibri" w:hAnsi="Calibri"/>
                <w:b/>
                <w:noProof/>
                <w:sz w:val="20"/>
                <w:szCs w:val="20"/>
                <w:lang w:val="ro-RO" w:eastAsia="ro-RO"/>
              </w:rPr>
            </w:pPr>
          </w:p>
          <w:p w14:paraId="1073EC98" w14:textId="77777777" w:rsidR="00260C43" w:rsidRDefault="00260C43" w:rsidP="005D22FC">
            <w:pPr>
              <w:jc w:val="center"/>
              <w:rPr>
                <w:rFonts w:ascii="Calibri" w:hAnsi="Calibri"/>
                <w:b/>
                <w:noProof/>
                <w:sz w:val="20"/>
                <w:szCs w:val="20"/>
                <w:lang w:val="ro-RO" w:eastAsia="ro-RO"/>
              </w:rPr>
            </w:pPr>
          </w:p>
          <w:p w14:paraId="4A48344C" w14:textId="77777777" w:rsidR="00260C43" w:rsidRDefault="00260C43" w:rsidP="005D22FC">
            <w:pPr>
              <w:jc w:val="center"/>
              <w:rPr>
                <w:rFonts w:ascii="Calibri" w:hAnsi="Calibri"/>
                <w:b/>
                <w:noProof/>
                <w:sz w:val="20"/>
                <w:szCs w:val="20"/>
                <w:lang w:val="ro-RO" w:eastAsia="ro-RO"/>
              </w:rPr>
            </w:pPr>
          </w:p>
          <w:p w14:paraId="4F0B2079" w14:textId="77777777" w:rsidR="00260C43" w:rsidRDefault="00260C43" w:rsidP="005D22FC">
            <w:pPr>
              <w:jc w:val="center"/>
              <w:rPr>
                <w:rFonts w:ascii="Calibri" w:hAnsi="Calibri"/>
                <w:b/>
                <w:noProof/>
                <w:sz w:val="20"/>
                <w:szCs w:val="20"/>
                <w:lang w:val="ro-RO" w:eastAsia="ro-RO"/>
              </w:rPr>
            </w:pPr>
          </w:p>
          <w:p w14:paraId="78E9AC21" w14:textId="77777777" w:rsidR="00260C43" w:rsidRDefault="00260C43" w:rsidP="005D22FC">
            <w:pPr>
              <w:jc w:val="center"/>
              <w:rPr>
                <w:rFonts w:ascii="Calibri" w:hAnsi="Calibri"/>
                <w:b/>
                <w:noProof/>
                <w:sz w:val="20"/>
                <w:szCs w:val="20"/>
                <w:lang w:val="ro-RO" w:eastAsia="ro-RO"/>
              </w:rPr>
            </w:pPr>
          </w:p>
          <w:p w14:paraId="377D5697" w14:textId="77777777" w:rsidR="00260C43" w:rsidRDefault="00260C43" w:rsidP="005D22FC">
            <w:pPr>
              <w:jc w:val="center"/>
              <w:rPr>
                <w:rFonts w:ascii="Calibri" w:hAnsi="Calibri"/>
                <w:b/>
                <w:noProof/>
                <w:sz w:val="20"/>
                <w:szCs w:val="20"/>
                <w:lang w:val="ro-RO" w:eastAsia="ro-RO"/>
              </w:rPr>
            </w:pPr>
          </w:p>
          <w:p w14:paraId="5E6FA835" w14:textId="77777777" w:rsidR="00260C43" w:rsidRDefault="00260C43" w:rsidP="005D22FC">
            <w:pPr>
              <w:jc w:val="center"/>
              <w:rPr>
                <w:rFonts w:ascii="Calibri" w:hAnsi="Calibri"/>
                <w:b/>
                <w:noProof/>
                <w:sz w:val="20"/>
                <w:szCs w:val="20"/>
                <w:lang w:val="ro-RO" w:eastAsia="ro-RO"/>
              </w:rPr>
            </w:pPr>
          </w:p>
          <w:p w14:paraId="7C94F2C9" w14:textId="77777777" w:rsidR="00260C43" w:rsidRDefault="00260C43" w:rsidP="005D22FC">
            <w:pPr>
              <w:jc w:val="center"/>
              <w:rPr>
                <w:rFonts w:ascii="Calibri" w:hAnsi="Calibri"/>
                <w:b/>
                <w:noProof/>
                <w:sz w:val="20"/>
                <w:szCs w:val="20"/>
                <w:lang w:val="ro-RO" w:eastAsia="ro-RO"/>
              </w:rPr>
            </w:pPr>
          </w:p>
          <w:p w14:paraId="7932FAAF" w14:textId="77777777" w:rsidR="00260C43" w:rsidRDefault="00260C43" w:rsidP="005D22FC">
            <w:pPr>
              <w:jc w:val="center"/>
              <w:rPr>
                <w:rFonts w:ascii="Calibri" w:hAnsi="Calibri"/>
                <w:b/>
                <w:noProof/>
                <w:sz w:val="20"/>
                <w:szCs w:val="20"/>
                <w:lang w:val="ro-RO" w:eastAsia="ro-RO"/>
              </w:rPr>
            </w:pPr>
          </w:p>
          <w:p w14:paraId="33C7FA8B" w14:textId="77777777" w:rsidR="00E45D84" w:rsidRDefault="00E45D84" w:rsidP="005D22FC">
            <w:pPr>
              <w:jc w:val="center"/>
              <w:rPr>
                <w:rFonts w:ascii="Calibri" w:hAnsi="Calibri"/>
                <w:b/>
                <w:noProof/>
                <w:sz w:val="20"/>
                <w:szCs w:val="20"/>
                <w:lang w:val="ro-RO" w:eastAsia="ro-RO"/>
              </w:rPr>
            </w:pPr>
          </w:p>
          <w:p w14:paraId="19E380CA" w14:textId="77777777" w:rsidR="00AD1207" w:rsidRPr="005E10DA" w:rsidRDefault="00AD1207" w:rsidP="005D22FC">
            <w:pPr>
              <w:jc w:val="center"/>
              <w:rPr>
                <w:rFonts w:ascii="Calibri" w:hAnsi="Calibri"/>
                <w:b/>
                <w:sz w:val="20"/>
                <w:szCs w:val="20"/>
                <w:lang w:val="ro-RO" w:eastAsia="ro-RO"/>
              </w:rPr>
            </w:pPr>
            <w:r w:rsidRPr="005E10DA">
              <w:rPr>
                <w:rFonts w:ascii="Calibri" w:hAnsi="Calibri"/>
                <w:b/>
                <w:noProof/>
                <w:sz w:val="20"/>
                <w:szCs w:val="20"/>
                <w:lang w:val="ro-RO" w:eastAsia="ro-RO"/>
              </w:rPr>
              <w:sym w:font="Wingdings" w:char="F06F"/>
            </w:r>
          </w:p>
          <w:p w14:paraId="47D07423" w14:textId="77777777" w:rsidR="00AD1207" w:rsidRPr="005E10DA" w:rsidRDefault="00AD1207" w:rsidP="005D22FC">
            <w:pPr>
              <w:jc w:val="center"/>
              <w:rPr>
                <w:rFonts w:ascii="Calibri" w:hAnsi="Calibri"/>
                <w:b/>
                <w:sz w:val="20"/>
                <w:szCs w:val="20"/>
                <w:lang w:val="ro-RO" w:eastAsia="ro-RO"/>
              </w:rPr>
            </w:pPr>
          </w:p>
          <w:p w14:paraId="230449BE" w14:textId="77777777" w:rsidR="00AD1207" w:rsidRPr="005E10DA" w:rsidRDefault="00AD1207" w:rsidP="005D22FC">
            <w:pPr>
              <w:jc w:val="center"/>
              <w:rPr>
                <w:rFonts w:ascii="Calibri" w:hAnsi="Calibri"/>
                <w:b/>
                <w:sz w:val="20"/>
                <w:szCs w:val="20"/>
                <w:lang w:val="ro-RO" w:eastAsia="ro-RO"/>
              </w:rPr>
            </w:pPr>
          </w:p>
          <w:p w14:paraId="768DCE7E" w14:textId="77777777" w:rsidR="00AD1207" w:rsidRPr="005E10DA" w:rsidRDefault="00AD1207" w:rsidP="005D22FC">
            <w:pPr>
              <w:jc w:val="center"/>
              <w:rPr>
                <w:rFonts w:ascii="Calibri" w:hAnsi="Calibri"/>
                <w:b/>
                <w:sz w:val="20"/>
                <w:szCs w:val="20"/>
                <w:lang w:val="ro-RO" w:eastAsia="ro-RO"/>
              </w:rPr>
            </w:pPr>
          </w:p>
          <w:p w14:paraId="3937BB20" w14:textId="77777777" w:rsidR="00B46742" w:rsidRPr="005E10DA" w:rsidRDefault="00B46742" w:rsidP="005D22FC">
            <w:pPr>
              <w:jc w:val="center"/>
              <w:rPr>
                <w:rFonts w:ascii="Calibri" w:hAnsi="Calibri"/>
                <w:b/>
                <w:sz w:val="20"/>
                <w:szCs w:val="20"/>
                <w:lang w:val="ro-RO" w:eastAsia="ro-RO"/>
              </w:rPr>
            </w:pPr>
          </w:p>
          <w:p w14:paraId="2A127E23" w14:textId="77777777" w:rsidR="00B46742" w:rsidRPr="005E10DA" w:rsidRDefault="00B46742" w:rsidP="005D22FC">
            <w:pPr>
              <w:jc w:val="center"/>
              <w:rPr>
                <w:rFonts w:ascii="Calibri" w:hAnsi="Calibri"/>
                <w:b/>
                <w:sz w:val="20"/>
                <w:szCs w:val="20"/>
                <w:lang w:val="ro-RO" w:eastAsia="ro-RO"/>
              </w:rPr>
            </w:pPr>
          </w:p>
          <w:p w14:paraId="227DD172" w14:textId="77777777" w:rsidR="00B46742" w:rsidRPr="005E10DA" w:rsidRDefault="00B46742" w:rsidP="005D22FC">
            <w:pPr>
              <w:jc w:val="center"/>
              <w:rPr>
                <w:rFonts w:ascii="Calibri" w:hAnsi="Calibri"/>
                <w:b/>
                <w:sz w:val="20"/>
                <w:szCs w:val="20"/>
                <w:lang w:val="ro-RO" w:eastAsia="ro-RO"/>
              </w:rPr>
            </w:pPr>
          </w:p>
          <w:p w14:paraId="4FD8B5E4" w14:textId="77777777" w:rsidR="00B46742" w:rsidRDefault="00B46742" w:rsidP="005D22FC">
            <w:pPr>
              <w:jc w:val="center"/>
              <w:rPr>
                <w:rFonts w:ascii="Calibri" w:hAnsi="Calibri"/>
                <w:b/>
                <w:sz w:val="20"/>
                <w:szCs w:val="20"/>
                <w:lang w:val="ro-RO" w:eastAsia="ro-RO"/>
              </w:rPr>
            </w:pPr>
          </w:p>
          <w:p w14:paraId="47C6BD80" w14:textId="77777777" w:rsidR="00FD2F65" w:rsidRPr="005E10DA" w:rsidRDefault="00FD2F65" w:rsidP="005D22FC">
            <w:pPr>
              <w:jc w:val="center"/>
              <w:rPr>
                <w:rFonts w:ascii="Calibri" w:hAnsi="Calibri"/>
                <w:b/>
                <w:sz w:val="20"/>
                <w:szCs w:val="20"/>
                <w:lang w:val="ro-RO" w:eastAsia="ro-RO"/>
              </w:rPr>
            </w:pPr>
          </w:p>
          <w:p w14:paraId="2E60B0E4" w14:textId="77777777" w:rsidR="00B46742" w:rsidRPr="005E10DA" w:rsidRDefault="00B46742" w:rsidP="005D22FC">
            <w:pPr>
              <w:jc w:val="center"/>
              <w:rPr>
                <w:rFonts w:ascii="Calibri" w:hAnsi="Calibri"/>
                <w:b/>
                <w:sz w:val="20"/>
                <w:szCs w:val="20"/>
                <w:lang w:val="ro-RO" w:eastAsia="ro-RO"/>
              </w:rPr>
            </w:pPr>
          </w:p>
          <w:p w14:paraId="4E6EE90D" w14:textId="77777777" w:rsidR="00B46742" w:rsidRPr="005E10DA" w:rsidRDefault="00B46742" w:rsidP="005D22FC">
            <w:pPr>
              <w:jc w:val="center"/>
              <w:rPr>
                <w:rFonts w:ascii="Calibri" w:hAnsi="Calibri"/>
                <w:b/>
                <w:sz w:val="20"/>
                <w:szCs w:val="20"/>
                <w:lang w:val="ro-RO" w:eastAsia="ro-RO"/>
              </w:rPr>
            </w:pPr>
          </w:p>
          <w:p w14:paraId="0FEF89D7" w14:textId="77777777" w:rsidR="00B46742" w:rsidRPr="005E10DA" w:rsidRDefault="00B46742" w:rsidP="005D22FC">
            <w:pPr>
              <w:jc w:val="center"/>
              <w:rPr>
                <w:rFonts w:ascii="Calibri" w:hAnsi="Calibri"/>
                <w:b/>
                <w:sz w:val="20"/>
                <w:szCs w:val="20"/>
                <w:lang w:val="ro-RO" w:eastAsia="ro-RO"/>
              </w:rPr>
            </w:pPr>
          </w:p>
          <w:p w14:paraId="7387C914" w14:textId="77777777" w:rsidR="00B46742" w:rsidRPr="005E10DA" w:rsidRDefault="00B46742" w:rsidP="005D22FC">
            <w:pPr>
              <w:jc w:val="center"/>
              <w:rPr>
                <w:rFonts w:ascii="Calibri" w:hAnsi="Calibri"/>
                <w:b/>
                <w:sz w:val="20"/>
                <w:szCs w:val="20"/>
                <w:lang w:val="ro-RO" w:eastAsia="ro-RO"/>
              </w:rPr>
            </w:pPr>
          </w:p>
          <w:p w14:paraId="3B3A0B83" w14:textId="77777777" w:rsidR="004927BC" w:rsidRPr="005E10DA" w:rsidRDefault="004927BC" w:rsidP="005D22FC">
            <w:pPr>
              <w:jc w:val="center"/>
              <w:rPr>
                <w:rFonts w:ascii="Calibri" w:hAnsi="Calibri"/>
                <w:b/>
                <w:noProof/>
                <w:sz w:val="20"/>
                <w:szCs w:val="20"/>
                <w:lang w:val="ro-RO" w:eastAsia="ro-RO"/>
              </w:rPr>
            </w:pPr>
          </w:p>
          <w:p w14:paraId="3CD8752F" w14:textId="77777777" w:rsidR="004927BC" w:rsidRPr="005E10DA" w:rsidRDefault="004927BC" w:rsidP="005D22FC">
            <w:pPr>
              <w:jc w:val="center"/>
              <w:rPr>
                <w:rFonts w:ascii="Calibri" w:hAnsi="Calibri"/>
                <w:b/>
                <w:noProof/>
                <w:sz w:val="20"/>
                <w:szCs w:val="20"/>
                <w:lang w:val="ro-RO" w:eastAsia="ro-RO"/>
              </w:rPr>
            </w:pPr>
          </w:p>
          <w:p w14:paraId="571468AF" w14:textId="77777777" w:rsidR="00AD1207" w:rsidRPr="005E10DA" w:rsidRDefault="00AD1207" w:rsidP="005D22FC">
            <w:pPr>
              <w:jc w:val="center"/>
              <w:rPr>
                <w:rFonts w:ascii="Calibri" w:hAnsi="Calibri"/>
                <w:b/>
                <w:sz w:val="20"/>
                <w:szCs w:val="20"/>
                <w:lang w:val="ro-RO" w:eastAsia="ro-RO"/>
              </w:rPr>
            </w:pPr>
            <w:r w:rsidRPr="005E10DA">
              <w:rPr>
                <w:rFonts w:ascii="Calibri" w:hAnsi="Calibri"/>
                <w:b/>
                <w:noProof/>
                <w:sz w:val="20"/>
                <w:szCs w:val="20"/>
                <w:lang w:val="ro-RO" w:eastAsia="ro-RO"/>
              </w:rPr>
              <w:lastRenderedPageBreak/>
              <w:sym w:font="Wingdings" w:char="F06F"/>
            </w:r>
          </w:p>
          <w:p w14:paraId="4500EEE5" w14:textId="77777777" w:rsidR="00AD1207" w:rsidRPr="005E10DA" w:rsidRDefault="00AD1207" w:rsidP="005D22FC">
            <w:pPr>
              <w:jc w:val="center"/>
              <w:rPr>
                <w:rFonts w:ascii="Calibri" w:hAnsi="Calibri"/>
                <w:b/>
                <w:sz w:val="20"/>
                <w:szCs w:val="20"/>
                <w:lang w:val="ro-RO" w:eastAsia="ro-RO"/>
              </w:rPr>
            </w:pPr>
          </w:p>
          <w:p w14:paraId="4FD9A18E" w14:textId="77777777" w:rsidR="00AD1207" w:rsidRPr="005E10DA" w:rsidRDefault="00AD1207" w:rsidP="005D22FC">
            <w:pPr>
              <w:jc w:val="center"/>
              <w:rPr>
                <w:rFonts w:ascii="Calibri" w:hAnsi="Calibri"/>
                <w:b/>
                <w:sz w:val="20"/>
                <w:szCs w:val="20"/>
                <w:lang w:val="ro-RO" w:eastAsia="ro-RO"/>
              </w:rPr>
            </w:pPr>
          </w:p>
          <w:p w14:paraId="6B17A0AC" w14:textId="77777777" w:rsidR="00AD1207" w:rsidRPr="005E10DA" w:rsidRDefault="00AD1207" w:rsidP="005D22FC">
            <w:pPr>
              <w:jc w:val="center"/>
              <w:rPr>
                <w:rFonts w:ascii="Calibri" w:hAnsi="Calibri"/>
                <w:b/>
                <w:sz w:val="20"/>
                <w:szCs w:val="20"/>
                <w:lang w:val="ro-RO" w:eastAsia="ro-RO"/>
              </w:rPr>
            </w:pPr>
          </w:p>
          <w:p w14:paraId="047BC965" w14:textId="77777777" w:rsidR="00AD1207" w:rsidRDefault="00AD1207" w:rsidP="00BA5714">
            <w:pPr>
              <w:rPr>
                <w:rFonts w:ascii="Calibri" w:hAnsi="Calibri"/>
                <w:b/>
                <w:sz w:val="20"/>
                <w:szCs w:val="20"/>
                <w:lang w:val="ro-RO" w:eastAsia="ro-RO"/>
              </w:rPr>
            </w:pPr>
          </w:p>
          <w:p w14:paraId="1BE9D22E" w14:textId="77777777" w:rsidR="00260C43" w:rsidRDefault="00260C43" w:rsidP="00BA5714">
            <w:pPr>
              <w:rPr>
                <w:rFonts w:ascii="Calibri" w:hAnsi="Calibri"/>
                <w:b/>
                <w:sz w:val="20"/>
                <w:szCs w:val="20"/>
                <w:lang w:val="ro-RO" w:eastAsia="ro-RO"/>
              </w:rPr>
            </w:pPr>
          </w:p>
          <w:p w14:paraId="7430E1CF" w14:textId="77777777" w:rsidR="00260C43" w:rsidRDefault="00260C43" w:rsidP="00BA5714">
            <w:pPr>
              <w:rPr>
                <w:rFonts w:ascii="Calibri" w:hAnsi="Calibri"/>
                <w:b/>
                <w:sz w:val="20"/>
                <w:szCs w:val="20"/>
                <w:lang w:val="ro-RO" w:eastAsia="ro-RO"/>
              </w:rPr>
            </w:pPr>
          </w:p>
          <w:p w14:paraId="1253BDC2" w14:textId="77777777" w:rsidR="00260C43" w:rsidRDefault="00260C43" w:rsidP="00BA5714">
            <w:pPr>
              <w:rPr>
                <w:rFonts w:ascii="Calibri" w:hAnsi="Calibri"/>
                <w:b/>
                <w:sz w:val="20"/>
                <w:szCs w:val="20"/>
                <w:lang w:val="ro-RO" w:eastAsia="ro-RO"/>
              </w:rPr>
            </w:pPr>
          </w:p>
          <w:p w14:paraId="31A3832F" w14:textId="77777777" w:rsidR="00260C43" w:rsidRDefault="00260C43" w:rsidP="00BA5714">
            <w:pPr>
              <w:rPr>
                <w:rFonts w:ascii="Calibri" w:hAnsi="Calibri"/>
                <w:b/>
                <w:sz w:val="20"/>
                <w:szCs w:val="20"/>
                <w:lang w:val="ro-RO" w:eastAsia="ro-RO"/>
              </w:rPr>
            </w:pPr>
          </w:p>
          <w:p w14:paraId="68EC7564" w14:textId="77777777" w:rsidR="00260C43" w:rsidRDefault="00260C43" w:rsidP="00BA5714">
            <w:pPr>
              <w:rPr>
                <w:rFonts w:ascii="Calibri" w:hAnsi="Calibri"/>
                <w:b/>
                <w:sz w:val="20"/>
                <w:szCs w:val="20"/>
                <w:lang w:val="ro-RO" w:eastAsia="ro-RO"/>
              </w:rPr>
            </w:pPr>
          </w:p>
          <w:p w14:paraId="52607CEE" w14:textId="77777777" w:rsidR="00260C43" w:rsidRDefault="00260C43" w:rsidP="00BA5714">
            <w:pPr>
              <w:rPr>
                <w:rFonts w:ascii="Calibri" w:hAnsi="Calibri"/>
                <w:b/>
                <w:sz w:val="20"/>
                <w:szCs w:val="20"/>
                <w:lang w:val="ro-RO" w:eastAsia="ro-RO"/>
              </w:rPr>
            </w:pPr>
          </w:p>
          <w:p w14:paraId="5AA59D1D" w14:textId="77777777" w:rsidR="00260C43" w:rsidRPr="005E10DA" w:rsidRDefault="00260C43" w:rsidP="00BA5714">
            <w:pPr>
              <w:rPr>
                <w:rFonts w:ascii="Calibri" w:hAnsi="Calibri"/>
                <w:b/>
                <w:sz w:val="20"/>
                <w:szCs w:val="20"/>
                <w:lang w:val="ro-RO" w:eastAsia="ro-RO"/>
              </w:rPr>
            </w:pPr>
          </w:p>
          <w:p w14:paraId="1E893588" w14:textId="77777777" w:rsidR="00AD1207" w:rsidRPr="005E10DA" w:rsidRDefault="00AD1207" w:rsidP="005D22FC">
            <w:pPr>
              <w:jc w:val="center"/>
              <w:rPr>
                <w:rFonts w:ascii="Calibri" w:hAnsi="Calibri"/>
                <w:b/>
                <w:sz w:val="20"/>
                <w:szCs w:val="20"/>
                <w:lang w:val="ro-RO" w:eastAsia="ro-RO"/>
              </w:rPr>
            </w:pPr>
          </w:p>
          <w:p w14:paraId="10D76DA3" w14:textId="77777777" w:rsidR="00AD1207" w:rsidRPr="005E10DA" w:rsidRDefault="00AD1207" w:rsidP="005D22FC">
            <w:pPr>
              <w:jc w:val="center"/>
              <w:rPr>
                <w:rFonts w:ascii="Calibri" w:hAnsi="Calibri"/>
                <w:b/>
                <w:sz w:val="20"/>
                <w:szCs w:val="20"/>
                <w:lang w:val="ro-RO" w:eastAsia="ro-RO"/>
              </w:rPr>
            </w:pPr>
          </w:p>
          <w:p w14:paraId="3395C7C7" w14:textId="77777777" w:rsidR="00AD1207" w:rsidRPr="005E10DA" w:rsidRDefault="00AD1207" w:rsidP="005D22FC">
            <w:pPr>
              <w:jc w:val="center"/>
              <w:rPr>
                <w:rFonts w:ascii="Calibri" w:hAnsi="Calibri"/>
                <w:b/>
                <w:sz w:val="20"/>
                <w:szCs w:val="20"/>
                <w:lang w:val="ro-RO" w:eastAsia="ro-RO"/>
              </w:rPr>
            </w:pPr>
            <w:r w:rsidRPr="005E10DA">
              <w:rPr>
                <w:rFonts w:ascii="Calibri" w:hAnsi="Calibri"/>
                <w:b/>
                <w:noProof/>
                <w:sz w:val="20"/>
                <w:szCs w:val="20"/>
                <w:lang w:val="ro-RO" w:eastAsia="ro-RO"/>
              </w:rPr>
              <w:sym w:font="Wingdings" w:char="F06F"/>
            </w:r>
          </w:p>
          <w:p w14:paraId="141DF4AA" w14:textId="77777777" w:rsidR="00AD1207" w:rsidRPr="005E10DA" w:rsidRDefault="00AD1207" w:rsidP="005D22FC">
            <w:pPr>
              <w:ind w:firstLine="720"/>
              <w:jc w:val="center"/>
              <w:rPr>
                <w:rFonts w:ascii="Calibri" w:hAnsi="Calibri"/>
                <w:b/>
                <w:sz w:val="20"/>
                <w:szCs w:val="20"/>
                <w:lang w:val="ro-RO" w:eastAsia="ro-RO"/>
              </w:rPr>
            </w:pPr>
          </w:p>
          <w:p w14:paraId="5C3FC94A" w14:textId="77777777" w:rsidR="00AD1207" w:rsidRPr="005E10DA" w:rsidRDefault="00AD1207" w:rsidP="005D22FC">
            <w:pPr>
              <w:jc w:val="center"/>
              <w:rPr>
                <w:rFonts w:ascii="Calibri" w:hAnsi="Calibri"/>
                <w:b/>
                <w:sz w:val="20"/>
                <w:szCs w:val="20"/>
                <w:lang w:val="ro-RO" w:eastAsia="ro-RO"/>
              </w:rPr>
            </w:pPr>
          </w:p>
          <w:p w14:paraId="161A0A2E" w14:textId="77777777" w:rsidR="00AD1207" w:rsidRPr="005E10DA" w:rsidRDefault="00AD1207" w:rsidP="00BA5714">
            <w:pPr>
              <w:rPr>
                <w:rFonts w:ascii="Calibri" w:hAnsi="Calibri"/>
                <w:b/>
                <w:sz w:val="20"/>
                <w:szCs w:val="20"/>
                <w:lang w:val="ro-RO" w:eastAsia="ro-RO"/>
              </w:rPr>
            </w:pPr>
          </w:p>
          <w:p w14:paraId="00054894" w14:textId="77777777" w:rsidR="004927BC" w:rsidRPr="005E10DA" w:rsidRDefault="004927BC" w:rsidP="005D22FC">
            <w:pPr>
              <w:jc w:val="center"/>
              <w:rPr>
                <w:rFonts w:ascii="Calibri" w:hAnsi="Calibri"/>
                <w:b/>
                <w:sz w:val="20"/>
                <w:szCs w:val="20"/>
                <w:lang w:val="ro-RO" w:eastAsia="ro-RO"/>
              </w:rPr>
            </w:pPr>
          </w:p>
          <w:p w14:paraId="65BDFC47" w14:textId="77777777" w:rsidR="004927BC" w:rsidRDefault="004927BC" w:rsidP="005D22FC">
            <w:pPr>
              <w:jc w:val="center"/>
              <w:rPr>
                <w:rFonts w:ascii="Calibri" w:hAnsi="Calibri"/>
                <w:b/>
                <w:sz w:val="20"/>
                <w:szCs w:val="20"/>
                <w:lang w:val="ro-RO" w:eastAsia="ro-RO"/>
              </w:rPr>
            </w:pPr>
          </w:p>
          <w:p w14:paraId="44841792" w14:textId="77777777" w:rsidR="00FD2F65" w:rsidRDefault="00FD2F65" w:rsidP="005D22FC">
            <w:pPr>
              <w:jc w:val="center"/>
              <w:rPr>
                <w:rFonts w:ascii="Calibri" w:hAnsi="Calibri"/>
                <w:b/>
                <w:sz w:val="20"/>
                <w:szCs w:val="20"/>
                <w:lang w:val="ro-RO" w:eastAsia="ro-RO"/>
              </w:rPr>
            </w:pPr>
          </w:p>
          <w:p w14:paraId="1A891355" w14:textId="77777777" w:rsidR="0090333A" w:rsidRDefault="0090333A" w:rsidP="005D22FC">
            <w:pPr>
              <w:jc w:val="center"/>
              <w:rPr>
                <w:rFonts w:ascii="Calibri" w:hAnsi="Calibri"/>
                <w:b/>
                <w:sz w:val="20"/>
                <w:szCs w:val="20"/>
                <w:lang w:val="ro-RO" w:eastAsia="ro-RO"/>
              </w:rPr>
            </w:pPr>
          </w:p>
          <w:p w14:paraId="17B76ECF" w14:textId="77777777" w:rsidR="0090333A" w:rsidRDefault="0090333A" w:rsidP="005D22FC">
            <w:pPr>
              <w:jc w:val="center"/>
              <w:rPr>
                <w:rFonts w:ascii="Calibri" w:hAnsi="Calibri"/>
                <w:b/>
                <w:sz w:val="20"/>
                <w:szCs w:val="20"/>
                <w:lang w:val="ro-RO" w:eastAsia="ro-RO"/>
              </w:rPr>
            </w:pPr>
          </w:p>
          <w:p w14:paraId="7322C740" w14:textId="77777777" w:rsidR="0090333A" w:rsidRDefault="0090333A" w:rsidP="005D22FC">
            <w:pPr>
              <w:jc w:val="center"/>
              <w:rPr>
                <w:rFonts w:ascii="Calibri" w:hAnsi="Calibri"/>
                <w:b/>
                <w:sz w:val="20"/>
                <w:szCs w:val="20"/>
                <w:lang w:val="ro-RO" w:eastAsia="ro-RO"/>
              </w:rPr>
            </w:pPr>
          </w:p>
          <w:p w14:paraId="1842CA1A" w14:textId="77777777" w:rsidR="00FD2F65" w:rsidRDefault="00FD2F65" w:rsidP="005D22FC">
            <w:pPr>
              <w:jc w:val="center"/>
              <w:rPr>
                <w:rFonts w:ascii="Calibri" w:hAnsi="Calibri"/>
                <w:b/>
                <w:sz w:val="20"/>
                <w:szCs w:val="20"/>
                <w:lang w:val="ro-RO" w:eastAsia="ro-RO"/>
              </w:rPr>
            </w:pPr>
          </w:p>
          <w:p w14:paraId="555017FE" w14:textId="77777777" w:rsidR="00FD2F65" w:rsidRDefault="00FD2F65" w:rsidP="005D22FC">
            <w:pPr>
              <w:jc w:val="center"/>
              <w:rPr>
                <w:rFonts w:ascii="Calibri" w:hAnsi="Calibri"/>
                <w:b/>
                <w:sz w:val="20"/>
                <w:szCs w:val="20"/>
                <w:lang w:val="ro-RO" w:eastAsia="ro-RO"/>
              </w:rPr>
            </w:pPr>
          </w:p>
          <w:p w14:paraId="7CB54F39" w14:textId="77777777" w:rsidR="00FD2F65" w:rsidRDefault="00FD2F65" w:rsidP="005D22FC">
            <w:pPr>
              <w:jc w:val="center"/>
              <w:rPr>
                <w:rFonts w:ascii="Calibri" w:hAnsi="Calibri"/>
                <w:b/>
                <w:sz w:val="20"/>
                <w:szCs w:val="20"/>
                <w:lang w:val="ro-RO" w:eastAsia="ro-RO"/>
              </w:rPr>
            </w:pPr>
          </w:p>
          <w:p w14:paraId="52AD49BF" w14:textId="77777777" w:rsidR="00FD2F65" w:rsidRDefault="00FD2F65" w:rsidP="00260C43">
            <w:pPr>
              <w:rPr>
                <w:rFonts w:ascii="Calibri" w:hAnsi="Calibri"/>
                <w:b/>
                <w:sz w:val="20"/>
                <w:szCs w:val="20"/>
                <w:lang w:val="ro-RO" w:eastAsia="ro-RO"/>
              </w:rPr>
            </w:pPr>
          </w:p>
          <w:p w14:paraId="5CF310F5" w14:textId="77777777" w:rsidR="0090333A" w:rsidRDefault="0090333A" w:rsidP="00260C43">
            <w:pPr>
              <w:rPr>
                <w:rFonts w:ascii="Calibri" w:hAnsi="Calibri"/>
                <w:b/>
                <w:sz w:val="20"/>
                <w:szCs w:val="20"/>
                <w:lang w:val="ro-RO" w:eastAsia="ro-RO"/>
              </w:rPr>
            </w:pPr>
          </w:p>
          <w:p w14:paraId="73DE6868" w14:textId="77777777" w:rsidR="0090333A" w:rsidRDefault="0090333A" w:rsidP="00260C43">
            <w:pPr>
              <w:rPr>
                <w:rFonts w:ascii="Calibri" w:hAnsi="Calibri"/>
                <w:b/>
                <w:sz w:val="20"/>
                <w:szCs w:val="20"/>
                <w:lang w:val="ro-RO" w:eastAsia="ro-RO"/>
              </w:rPr>
            </w:pPr>
          </w:p>
          <w:p w14:paraId="36586314" w14:textId="77777777" w:rsidR="0090333A" w:rsidRPr="005E10DA" w:rsidRDefault="0090333A" w:rsidP="00260C43">
            <w:pPr>
              <w:rPr>
                <w:rFonts w:ascii="Calibri" w:hAnsi="Calibri"/>
                <w:b/>
                <w:sz w:val="20"/>
                <w:szCs w:val="20"/>
                <w:lang w:val="ro-RO" w:eastAsia="ro-RO"/>
              </w:rPr>
            </w:pPr>
          </w:p>
          <w:p w14:paraId="77DDD57F" w14:textId="77777777" w:rsidR="00AD1207" w:rsidRPr="005E10DA" w:rsidRDefault="00AD1207"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1454642C" w14:textId="77777777" w:rsidR="00AD1207" w:rsidRPr="005E10DA" w:rsidRDefault="00AD1207" w:rsidP="005D22FC">
            <w:pPr>
              <w:jc w:val="center"/>
              <w:rPr>
                <w:rFonts w:ascii="Calibri" w:hAnsi="Calibri"/>
                <w:b/>
                <w:noProof/>
                <w:sz w:val="20"/>
                <w:szCs w:val="20"/>
                <w:lang w:val="ro-RO" w:eastAsia="ro-RO"/>
              </w:rPr>
            </w:pPr>
          </w:p>
          <w:p w14:paraId="0493A95B" w14:textId="77777777" w:rsidR="00AD1207" w:rsidRDefault="00AD1207" w:rsidP="005D22FC">
            <w:pPr>
              <w:jc w:val="center"/>
              <w:rPr>
                <w:rFonts w:ascii="Calibri" w:hAnsi="Calibri"/>
                <w:b/>
                <w:noProof/>
                <w:sz w:val="20"/>
                <w:szCs w:val="20"/>
                <w:lang w:val="ro-RO" w:eastAsia="ro-RO"/>
              </w:rPr>
            </w:pPr>
          </w:p>
          <w:p w14:paraId="2FD4B278" w14:textId="77777777" w:rsidR="0090333A" w:rsidRDefault="0090333A" w:rsidP="005D22FC">
            <w:pPr>
              <w:jc w:val="center"/>
              <w:rPr>
                <w:rFonts w:ascii="Calibri" w:hAnsi="Calibri"/>
                <w:b/>
                <w:noProof/>
                <w:sz w:val="20"/>
                <w:szCs w:val="20"/>
                <w:lang w:val="ro-RO" w:eastAsia="ro-RO"/>
              </w:rPr>
            </w:pPr>
          </w:p>
          <w:p w14:paraId="0DCF7818" w14:textId="77777777" w:rsidR="0090333A" w:rsidRDefault="0090333A" w:rsidP="005D22FC">
            <w:pPr>
              <w:jc w:val="center"/>
              <w:rPr>
                <w:rFonts w:ascii="Calibri" w:hAnsi="Calibri"/>
                <w:b/>
                <w:noProof/>
                <w:sz w:val="20"/>
                <w:szCs w:val="20"/>
                <w:lang w:val="ro-RO" w:eastAsia="ro-RO"/>
              </w:rPr>
            </w:pPr>
          </w:p>
          <w:p w14:paraId="6B3EE3AB" w14:textId="77777777" w:rsidR="0090333A" w:rsidRDefault="0090333A" w:rsidP="005D22FC">
            <w:pPr>
              <w:jc w:val="center"/>
              <w:rPr>
                <w:rFonts w:ascii="Calibri" w:hAnsi="Calibri"/>
                <w:b/>
                <w:noProof/>
                <w:sz w:val="20"/>
                <w:szCs w:val="20"/>
                <w:lang w:val="ro-RO" w:eastAsia="ro-RO"/>
              </w:rPr>
            </w:pPr>
          </w:p>
          <w:p w14:paraId="66B104BD" w14:textId="77777777" w:rsidR="0090333A" w:rsidRDefault="0090333A" w:rsidP="005D22FC">
            <w:pPr>
              <w:jc w:val="center"/>
              <w:rPr>
                <w:rFonts w:ascii="Calibri" w:hAnsi="Calibri"/>
                <w:b/>
                <w:noProof/>
                <w:sz w:val="20"/>
                <w:szCs w:val="20"/>
                <w:lang w:val="ro-RO" w:eastAsia="ro-RO"/>
              </w:rPr>
            </w:pPr>
          </w:p>
          <w:p w14:paraId="300FBCF9" w14:textId="77777777" w:rsidR="0090333A" w:rsidRDefault="0090333A" w:rsidP="005D22FC">
            <w:pPr>
              <w:jc w:val="center"/>
              <w:rPr>
                <w:rFonts w:ascii="Calibri" w:hAnsi="Calibri"/>
                <w:b/>
                <w:noProof/>
                <w:sz w:val="20"/>
                <w:szCs w:val="20"/>
                <w:lang w:val="ro-RO" w:eastAsia="ro-RO"/>
              </w:rPr>
            </w:pPr>
          </w:p>
          <w:p w14:paraId="66D16F07" w14:textId="77777777" w:rsidR="0090333A" w:rsidRDefault="0090333A" w:rsidP="005D22FC">
            <w:pPr>
              <w:jc w:val="center"/>
              <w:rPr>
                <w:rFonts w:ascii="Calibri" w:hAnsi="Calibri"/>
                <w:b/>
                <w:noProof/>
                <w:sz w:val="20"/>
                <w:szCs w:val="20"/>
                <w:lang w:val="ro-RO" w:eastAsia="ro-RO"/>
              </w:rPr>
            </w:pPr>
          </w:p>
          <w:p w14:paraId="0B9D3FD4" w14:textId="77777777" w:rsidR="0090333A" w:rsidRDefault="0090333A" w:rsidP="005D22FC">
            <w:pPr>
              <w:jc w:val="center"/>
              <w:rPr>
                <w:rFonts w:ascii="Calibri" w:hAnsi="Calibri"/>
                <w:b/>
                <w:noProof/>
                <w:sz w:val="20"/>
                <w:szCs w:val="20"/>
                <w:lang w:val="ro-RO" w:eastAsia="ro-RO"/>
              </w:rPr>
            </w:pPr>
          </w:p>
          <w:p w14:paraId="2AA66B27" w14:textId="77777777" w:rsidR="0090333A" w:rsidRDefault="0090333A" w:rsidP="005D22FC">
            <w:pPr>
              <w:jc w:val="center"/>
              <w:rPr>
                <w:rFonts w:ascii="Calibri" w:hAnsi="Calibri"/>
                <w:b/>
                <w:noProof/>
                <w:sz w:val="20"/>
                <w:szCs w:val="20"/>
                <w:lang w:val="ro-RO" w:eastAsia="ro-RO"/>
              </w:rPr>
            </w:pPr>
          </w:p>
          <w:p w14:paraId="4D69876A" w14:textId="77777777" w:rsidR="007900B0" w:rsidRDefault="007900B0" w:rsidP="005D22FC">
            <w:pPr>
              <w:jc w:val="center"/>
              <w:rPr>
                <w:rFonts w:ascii="Calibri" w:hAnsi="Calibri"/>
                <w:b/>
                <w:noProof/>
                <w:sz w:val="20"/>
                <w:szCs w:val="20"/>
                <w:lang w:val="ro-RO" w:eastAsia="ro-RO"/>
              </w:rPr>
            </w:pPr>
          </w:p>
          <w:p w14:paraId="647CDBF3" w14:textId="77777777" w:rsidR="007900B0" w:rsidRDefault="007900B0" w:rsidP="005D22FC">
            <w:pPr>
              <w:jc w:val="center"/>
              <w:rPr>
                <w:rFonts w:ascii="Calibri" w:hAnsi="Calibri"/>
                <w:b/>
                <w:noProof/>
                <w:sz w:val="20"/>
                <w:szCs w:val="20"/>
                <w:lang w:val="ro-RO" w:eastAsia="ro-RO"/>
              </w:rPr>
            </w:pPr>
          </w:p>
          <w:p w14:paraId="250EEF71" w14:textId="77777777" w:rsidR="007900B0" w:rsidRDefault="007900B0" w:rsidP="005D22FC">
            <w:pPr>
              <w:jc w:val="center"/>
              <w:rPr>
                <w:rFonts w:ascii="Calibri" w:hAnsi="Calibri"/>
                <w:b/>
                <w:noProof/>
                <w:sz w:val="20"/>
                <w:szCs w:val="20"/>
                <w:lang w:val="ro-RO" w:eastAsia="ro-RO"/>
              </w:rPr>
            </w:pPr>
          </w:p>
          <w:p w14:paraId="490486AF" w14:textId="77777777" w:rsidR="007900B0" w:rsidRDefault="007900B0" w:rsidP="005D22FC">
            <w:pPr>
              <w:jc w:val="center"/>
              <w:rPr>
                <w:rFonts w:ascii="Calibri" w:hAnsi="Calibri"/>
                <w:b/>
                <w:noProof/>
                <w:sz w:val="20"/>
                <w:szCs w:val="20"/>
                <w:lang w:val="ro-RO" w:eastAsia="ro-RO"/>
              </w:rPr>
            </w:pPr>
          </w:p>
          <w:p w14:paraId="4DAFD019" w14:textId="77777777" w:rsidR="007900B0" w:rsidRDefault="007900B0" w:rsidP="005D22FC">
            <w:pPr>
              <w:jc w:val="center"/>
              <w:rPr>
                <w:rFonts w:ascii="Calibri" w:hAnsi="Calibri"/>
                <w:b/>
                <w:noProof/>
                <w:sz w:val="20"/>
                <w:szCs w:val="20"/>
                <w:lang w:val="ro-RO" w:eastAsia="ro-RO"/>
              </w:rPr>
            </w:pPr>
          </w:p>
          <w:p w14:paraId="6CCF37D4" w14:textId="77777777" w:rsidR="007900B0" w:rsidRDefault="007900B0" w:rsidP="005D22FC">
            <w:pPr>
              <w:jc w:val="center"/>
              <w:rPr>
                <w:rFonts w:ascii="Calibri" w:hAnsi="Calibri"/>
                <w:b/>
                <w:noProof/>
                <w:sz w:val="20"/>
                <w:szCs w:val="20"/>
                <w:lang w:val="ro-RO" w:eastAsia="ro-RO"/>
              </w:rPr>
            </w:pPr>
          </w:p>
          <w:p w14:paraId="649DBDAB" w14:textId="77777777" w:rsidR="007900B0" w:rsidRDefault="007900B0" w:rsidP="005D22FC">
            <w:pPr>
              <w:jc w:val="center"/>
              <w:rPr>
                <w:rFonts w:ascii="Calibri" w:hAnsi="Calibri"/>
                <w:b/>
                <w:noProof/>
                <w:sz w:val="20"/>
                <w:szCs w:val="20"/>
                <w:lang w:val="ro-RO" w:eastAsia="ro-RO"/>
              </w:rPr>
            </w:pPr>
          </w:p>
          <w:p w14:paraId="12823A7E" w14:textId="77777777" w:rsidR="007900B0" w:rsidRDefault="007900B0" w:rsidP="005D22FC">
            <w:pPr>
              <w:jc w:val="center"/>
              <w:rPr>
                <w:rFonts w:ascii="Calibri" w:hAnsi="Calibri"/>
                <w:b/>
                <w:noProof/>
                <w:sz w:val="20"/>
                <w:szCs w:val="20"/>
                <w:lang w:val="ro-RO" w:eastAsia="ro-RO"/>
              </w:rPr>
            </w:pPr>
          </w:p>
          <w:p w14:paraId="290AA06F" w14:textId="77777777" w:rsidR="007900B0" w:rsidRDefault="007900B0" w:rsidP="005D22FC">
            <w:pPr>
              <w:jc w:val="center"/>
              <w:rPr>
                <w:rFonts w:ascii="Calibri" w:hAnsi="Calibri"/>
                <w:b/>
                <w:noProof/>
                <w:sz w:val="20"/>
                <w:szCs w:val="20"/>
                <w:lang w:val="ro-RO" w:eastAsia="ro-RO"/>
              </w:rPr>
            </w:pPr>
          </w:p>
          <w:p w14:paraId="17B97FB1" w14:textId="77777777" w:rsidR="007900B0" w:rsidRDefault="007900B0" w:rsidP="005D22FC">
            <w:pPr>
              <w:jc w:val="center"/>
              <w:rPr>
                <w:rFonts w:ascii="Calibri" w:hAnsi="Calibri"/>
                <w:b/>
                <w:noProof/>
                <w:sz w:val="20"/>
                <w:szCs w:val="20"/>
                <w:lang w:val="ro-RO" w:eastAsia="ro-RO"/>
              </w:rPr>
            </w:pPr>
          </w:p>
          <w:p w14:paraId="42647A13" w14:textId="77777777" w:rsidR="007900B0" w:rsidRDefault="007900B0" w:rsidP="005D22FC">
            <w:pPr>
              <w:jc w:val="center"/>
              <w:rPr>
                <w:rFonts w:ascii="Calibri" w:hAnsi="Calibri"/>
                <w:b/>
                <w:noProof/>
                <w:sz w:val="20"/>
                <w:szCs w:val="20"/>
                <w:lang w:val="ro-RO" w:eastAsia="ro-RO"/>
              </w:rPr>
            </w:pPr>
          </w:p>
          <w:p w14:paraId="23ABFD67" w14:textId="77777777" w:rsidR="007900B0" w:rsidRDefault="007900B0" w:rsidP="005D22FC">
            <w:pPr>
              <w:jc w:val="center"/>
              <w:rPr>
                <w:rFonts w:ascii="Calibri" w:hAnsi="Calibri"/>
                <w:b/>
                <w:noProof/>
                <w:sz w:val="20"/>
                <w:szCs w:val="20"/>
                <w:lang w:val="ro-RO" w:eastAsia="ro-RO"/>
              </w:rPr>
            </w:pPr>
          </w:p>
          <w:p w14:paraId="18250B5F" w14:textId="77777777" w:rsidR="007900B0" w:rsidRDefault="007900B0" w:rsidP="005D22FC">
            <w:pPr>
              <w:jc w:val="center"/>
              <w:rPr>
                <w:rFonts w:ascii="Calibri" w:hAnsi="Calibri"/>
                <w:b/>
                <w:noProof/>
                <w:sz w:val="20"/>
                <w:szCs w:val="20"/>
                <w:lang w:val="ro-RO" w:eastAsia="ro-RO"/>
              </w:rPr>
            </w:pPr>
          </w:p>
          <w:p w14:paraId="603202C4" w14:textId="77777777" w:rsidR="007900B0" w:rsidRDefault="007900B0" w:rsidP="005D22FC">
            <w:pPr>
              <w:jc w:val="center"/>
              <w:rPr>
                <w:rFonts w:ascii="Calibri" w:hAnsi="Calibri"/>
                <w:b/>
                <w:noProof/>
                <w:sz w:val="20"/>
                <w:szCs w:val="20"/>
                <w:lang w:val="ro-RO" w:eastAsia="ro-RO"/>
              </w:rPr>
            </w:pPr>
          </w:p>
          <w:p w14:paraId="79A10F70" w14:textId="77777777" w:rsidR="007900B0" w:rsidRDefault="007900B0" w:rsidP="005D22FC">
            <w:pPr>
              <w:jc w:val="center"/>
              <w:rPr>
                <w:rFonts w:ascii="Calibri" w:hAnsi="Calibri"/>
                <w:b/>
                <w:noProof/>
                <w:sz w:val="20"/>
                <w:szCs w:val="20"/>
                <w:lang w:val="ro-RO" w:eastAsia="ro-RO"/>
              </w:rPr>
            </w:pPr>
          </w:p>
          <w:p w14:paraId="32DA2DA8" w14:textId="77777777" w:rsidR="007900B0" w:rsidRDefault="007900B0" w:rsidP="005D22FC">
            <w:pPr>
              <w:jc w:val="center"/>
              <w:rPr>
                <w:rFonts w:ascii="Calibri" w:hAnsi="Calibri"/>
                <w:b/>
                <w:noProof/>
                <w:sz w:val="20"/>
                <w:szCs w:val="20"/>
                <w:lang w:val="ro-RO" w:eastAsia="ro-RO"/>
              </w:rPr>
            </w:pPr>
          </w:p>
          <w:p w14:paraId="77164425" w14:textId="77777777" w:rsidR="007900B0" w:rsidRDefault="007900B0" w:rsidP="005D22FC">
            <w:pPr>
              <w:jc w:val="center"/>
              <w:rPr>
                <w:rFonts w:ascii="Calibri" w:hAnsi="Calibri"/>
                <w:b/>
                <w:noProof/>
                <w:sz w:val="20"/>
                <w:szCs w:val="20"/>
                <w:lang w:val="ro-RO" w:eastAsia="ro-RO"/>
              </w:rPr>
            </w:pPr>
          </w:p>
          <w:p w14:paraId="2C412F89" w14:textId="77777777" w:rsidR="007900B0" w:rsidRDefault="007900B0" w:rsidP="005D22FC">
            <w:pPr>
              <w:jc w:val="center"/>
              <w:rPr>
                <w:rFonts w:ascii="Calibri" w:hAnsi="Calibri"/>
                <w:b/>
                <w:noProof/>
                <w:sz w:val="20"/>
                <w:szCs w:val="20"/>
                <w:lang w:val="ro-RO" w:eastAsia="ro-RO"/>
              </w:rPr>
            </w:pPr>
          </w:p>
          <w:p w14:paraId="5BC96A6B" w14:textId="77777777" w:rsidR="007900B0" w:rsidRDefault="007900B0" w:rsidP="005D22FC">
            <w:pPr>
              <w:jc w:val="center"/>
              <w:rPr>
                <w:rFonts w:ascii="Calibri" w:hAnsi="Calibri"/>
                <w:b/>
                <w:noProof/>
                <w:sz w:val="20"/>
                <w:szCs w:val="20"/>
                <w:lang w:val="ro-RO" w:eastAsia="ro-RO"/>
              </w:rPr>
            </w:pPr>
          </w:p>
          <w:p w14:paraId="590467EE" w14:textId="77777777" w:rsidR="007900B0" w:rsidRDefault="007900B0" w:rsidP="005D22FC">
            <w:pPr>
              <w:jc w:val="center"/>
              <w:rPr>
                <w:rFonts w:ascii="Calibri" w:hAnsi="Calibri"/>
                <w:b/>
                <w:noProof/>
                <w:sz w:val="20"/>
                <w:szCs w:val="20"/>
                <w:lang w:val="ro-RO" w:eastAsia="ro-RO"/>
              </w:rPr>
            </w:pPr>
          </w:p>
          <w:p w14:paraId="1914063B" w14:textId="77777777" w:rsidR="007900B0" w:rsidRDefault="007900B0" w:rsidP="005D22FC">
            <w:pPr>
              <w:jc w:val="center"/>
              <w:rPr>
                <w:rFonts w:ascii="Calibri" w:hAnsi="Calibri"/>
                <w:b/>
                <w:noProof/>
                <w:sz w:val="20"/>
                <w:szCs w:val="20"/>
                <w:lang w:val="ro-RO" w:eastAsia="ro-RO"/>
              </w:rPr>
            </w:pPr>
          </w:p>
          <w:p w14:paraId="303FC712" w14:textId="77777777" w:rsidR="007900B0" w:rsidRDefault="007900B0" w:rsidP="005D22FC">
            <w:pPr>
              <w:jc w:val="center"/>
              <w:rPr>
                <w:rFonts w:ascii="Calibri" w:hAnsi="Calibri"/>
                <w:b/>
                <w:noProof/>
                <w:sz w:val="20"/>
                <w:szCs w:val="20"/>
                <w:lang w:val="ro-RO" w:eastAsia="ro-RO"/>
              </w:rPr>
            </w:pPr>
          </w:p>
          <w:p w14:paraId="19C4DBE0" w14:textId="77777777" w:rsidR="007900B0" w:rsidRDefault="007900B0" w:rsidP="005D22FC">
            <w:pPr>
              <w:jc w:val="center"/>
              <w:rPr>
                <w:rFonts w:ascii="Calibri" w:hAnsi="Calibri"/>
                <w:b/>
                <w:noProof/>
                <w:sz w:val="20"/>
                <w:szCs w:val="20"/>
                <w:lang w:val="ro-RO" w:eastAsia="ro-RO"/>
              </w:rPr>
            </w:pPr>
          </w:p>
          <w:p w14:paraId="3033EE27" w14:textId="77777777" w:rsidR="007900B0" w:rsidRDefault="007900B0" w:rsidP="005D22FC">
            <w:pPr>
              <w:jc w:val="center"/>
              <w:rPr>
                <w:rFonts w:ascii="Calibri" w:hAnsi="Calibri"/>
                <w:b/>
                <w:noProof/>
                <w:sz w:val="20"/>
                <w:szCs w:val="20"/>
                <w:lang w:val="ro-RO" w:eastAsia="ro-RO"/>
              </w:rPr>
            </w:pPr>
          </w:p>
          <w:p w14:paraId="53441679" w14:textId="77777777" w:rsidR="007900B0" w:rsidRDefault="007900B0" w:rsidP="005D22FC">
            <w:pPr>
              <w:jc w:val="center"/>
              <w:rPr>
                <w:rFonts w:ascii="Calibri" w:hAnsi="Calibri"/>
                <w:b/>
                <w:noProof/>
                <w:sz w:val="20"/>
                <w:szCs w:val="20"/>
                <w:lang w:val="ro-RO" w:eastAsia="ro-RO"/>
              </w:rPr>
            </w:pPr>
          </w:p>
          <w:p w14:paraId="761F04A8" w14:textId="77777777" w:rsidR="007900B0" w:rsidRDefault="007900B0" w:rsidP="005D22FC">
            <w:pPr>
              <w:jc w:val="center"/>
              <w:rPr>
                <w:rFonts w:ascii="Calibri" w:hAnsi="Calibri"/>
                <w:b/>
                <w:noProof/>
                <w:sz w:val="20"/>
                <w:szCs w:val="20"/>
                <w:lang w:val="ro-RO" w:eastAsia="ro-RO"/>
              </w:rPr>
            </w:pPr>
          </w:p>
          <w:p w14:paraId="1F02A608" w14:textId="77777777" w:rsidR="007900B0" w:rsidRDefault="007900B0" w:rsidP="005D22FC">
            <w:pPr>
              <w:jc w:val="center"/>
              <w:rPr>
                <w:rFonts w:ascii="Calibri" w:hAnsi="Calibri"/>
                <w:b/>
                <w:noProof/>
                <w:sz w:val="20"/>
                <w:szCs w:val="20"/>
                <w:lang w:val="ro-RO" w:eastAsia="ro-RO"/>
              </w:rPr>
            </w:pPr>
          </w:p>
          <w:p w14:paraId="43A84444" w14:textId="77777777" w:rsidR="007900B0" w:rsidRDefault="007900B0" w:rsidP="005D22FC">
            <w:pPr>
              <w:jc w:val="center"/>
              <w:rPr>
                <w:rFonts w:ascii="Calibri" w:hAnsi="Calibri"/>
                <w:b/>
                <w:noProof/>
                <w:sz w:val="20"/>
                <w:szCs w:val="20"/>
                <w:lang w:val="ro-RO" w:eastAsia="ro-RO"/>
              </w:rPr>
            </w:pPr>
          </w:p>
          <w:p w14:paraId="294FC9DC" w14:textId="77777777" w:rsidR="007900B0" w:rsidRDefault="007900B0" w:rsidP="005D22FC">
            <w:pPr>
              <w:jc w:val="center"/>
              <w:rPr>
                <w:rFonts w:ascii="Calibri" w:hAnsi="Calibri"/>
                <w:b/>
                <w:noProof/>
                <w:sz w:val="20"/>
                <w:szCs w:val="20"/>
                <w:lang w:val="ro-RO" w:eastAsia="ro-RO"/>
              </w:rPr>
            </w:pPr>
          </w:p>
          <w:p w14:paraId="74FFB8A3" w14:textId="77777777" w:rsidR="007900B0" w:rsidRDefault="007900B0" w:rsidP="005D22FC">
            <w:pPr>
              <w:jc w:val="center"/>
              <w:rPr>
                <w:rFonts w:ascii="Calibri" w:hAnsi="Calibri"/>
                <w:b/>
                <w:noProof/>
                <w:sz w:val="20"/>
                <w:szCs w:val="20"/>
                <w:lang w:val="ro-RO" w:eastAsia="ro-RO"/>
              </w:rPr>
            </w:pPr>
          </w:p>
          <w:p w14:paraId="115B3C81" w14:textId="77777777" w:rsidR="007900B0" w:rsidRDefault="007900B0" w:rsidP="005D22FC">
            <w:pPr>
              <w:jc w:val="center"/>
              <w:rPr>
                <w:rFonts w:ascii="Calibri" w:hAnsi="Calibri"/>
                <w:b/>
                <w:noProof/>
                <w:sz w:val="20"/>
                <w:szCs w:val="20"/>
                <w:lang w:val="ro-RO" w:eastAsia="ro-RO"/>
              </w:rPr>
            </w:pPr>
          </w:p>
          <w:p w14:paraId="742CDAEE" w14:textId="77777777" w:rsidR="007900B0" w:rsidRDefault="007900B0" w:rsidP="005D22FC">
            <w:pPr>
              <w:jc w:val="center"/>
              <w:rPr>
                <w:rFonts w:ascii="Calibri" w:hAnsi="Calibri"/>
                <w:b/>
                <w:noProof/>
                <w:sz w:val="20"/>
                <w:szCs w:val="20"/>
                <w:lang w:val="ro-RO" w:eastAsia="ro-RO"/>
              </w:rPr>
            </w:pPr>
          </w:p>
          <w:p w14:paraId="77D7D3E5" w14:textId="77777777" w:rsidR="007900B0" w:rsidRDefault="007900B0" w:rsidP="005D22FC">
            <w:pPr>
              <w:jc w:val="center"/>
              <w:rPr>
                <w:rFonts w:ascii="Calibri" w:hAnsi="Calibri"/>
                <w:b/>
                <w:noProof/>
                <w:sz w:val="20"/>
                <w:szCs w:val="20"/>
                <w:lang w:val="ro-RO" w:eastAsia="ro-RO"/>
              </w:rPr>
            </w:pPr>
          </w:p>
          <w:p w14:paraId="2DE8E6B6" w14:textId="77777777" w:rsidR="007900B0" w:rsidRDefault="007900B0" w:rsidP="005D22FC">
            <w:pPr>
              <w:jc w:val="center"/>
              <w:rPr>
                <w:rFonts w:ascii="Calibri" w:hAnsi="Calibri"/>
                <w:b/>
                <w:noProof/>
                <w:sz w:val="20"/>
                <w:szCs w:val="20"/>
                <w:lang w:val="ro-RO" w:eastAsia="ro-RO"/>
              </w:rPr>
            </w:pPr>
          </w:p>
          <w:p w14:paraId="5AE7AAF5" w14:textId="77777777" w:rsidR="007900B0" w:rsidRDefault="007900B0" w:rsidP="005D22FC">
            <w:pPr>
              <w:jc w:val="center"/>
              <w:rPr>
                <w:rFonts w:ascii="Calibri" w:hAnsi="Calibri"/>
                <w:b/>
                <w:noProof/>
                <w:sz w:val="20"/>
                <w:szCs w:val="20"/>
                <w:lang w:val="ro-RO" w:eastAsia="ro-RO"/>
              </w:rPr>
            </w:pPr>
          </w:p>
          <w:p w14:paraId="049666DA" w14:textId="77777777" w:rsidR="007900B0" w:rsidRDefault="007900B0" w:rsidP="005D22FC">
            <w:pPr>
              <w:jc w:val="center"/>
              <w:rPr>
                <w:rFonts w:ascii="Calibri" w:hAnsi="Calibri"/>
                <w:b/>
                <w:noProof/>
                <w:sz w:val="20"/>
                <w:szCs w:val="20"/>
                <w:lang w:val="ro-RO" w:eastAsia="ro-RO"/>
              </w:rPr>
            </w:pPr>
          </w:p>
          <w:p w14:paraId="18F4779D" w14:textId="77777777" w:rsidR="0090333A" w:rsidRDefault="0090333A" w:rsidP="005D22FC">
            <w:pPr>
              <w:jc w:val="center"/>
              <w:rPr>
                <w:rFonts w:ascii="Calibri" w:hAnsi="Calibri"/>
                <w:b/>
                <w:noProof/>
                <w:sz w:val="20"/>
                <w:szCs w:val="20"/>
                <w:lang w:val="ro-RO" w:eastAsia="ro-RO"/>
              </w:rPr>
            </w:pPr>
          </w:p>
          <w:p w14:paraId="759D8146" w14:textId="77777777" w:rsidR="0090333A" w:rsidRPr="005E10DA" w:rsidRDefault="0090333A" w:rsidP="005D22FC">
            <w:pPr>
              <w:jc w:val="center"/>
              <w:rPr>
                <w:rFonts w:ascii="Calibri" w:hAnsi="Calibri"/>
                <w:b/>
                <w:noProof/>
                <w:sz w:val="20"/>
                <w:szCs w:val="20"/>
                <w:lang w:val="ro-RO" w:eastAsia="ro-RO"/>
              </w:rPr>
            </w:pPr>
          </w:p>
          <w:p w14:paraId="36753FF5" w14:textId="77777777" w:rsidR="00AD1207" w:rsidRPr="005E10DA" w:rsidRDefault="00AD1207"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4B2378A3" w14:textId="77777777" w:rsidR="00AD1207" w:rsidRPr="005E10DA" w:rsidRDefault="00AD1207" w:rsidP="005D22FC">
            <w:pPr>
              <w:jc w:val="center"/>
              <w:rPr>
                <w:rFonts w:ascii="Calibri" w:hAnsi="Calibri"/>
                <w:b/>
                <w:noProof/>
                <w:sz w:val="20"/>
                <w:szCs w:val="20"/>
                <w:lang w:val="ro-RO" w:eastAsia="ro-RO"/>
              </w:rPr>
            </w:pPr>
          </w:p>
          <w:p w14:paraId="2AD7EEDE" w14:textId="77777777" w:rsidR="00AD1207" w:rsidRPr="005E10DA" w:rsidRDefault="00AD1207" w:rsidP="005D22FC">
            <w:pPr>
              <w:jc w:val="center"/>
              <w:rPr>
                <w:rFonts w:ascii="Calibri" w:hAnsi="Calibri"/>
                <w:b/>
                <w:noProof/>
                <w:sz w:val="20"/>
                <w:szCs w:val="20"/>
                <w:lang w:val="ro-RO" w:eastAsia="ro-RO"/>
              </w:rPr>
            </w:pPr>
          </w:p>
          <w:p w14:paraId="38F37279" w14:textId="77777777" w:rsidR="004927BC" w:rsidRPr="005E10DA" w:rsidRDefault="004927BC" w:rsidP="005D22FC">
            <w:pPr>
              <w:jc w:val="center"/>
              <w:rPr>
                <w:rFonts w:ascii="Calibri" w:hAnsi="Calibri"/>
                <w:b/>
                <w:noProof/>
                <w:sz w:val="20"/>
                <w:szCs w:val="20"/>
                <w:lang w:val="ro-RO" w:eastAsia="ro-RO"/>
              </w:rPr>
            </w:pPr>
          </w:p>
          <w:p w14:paraId="3659E4C2" w14:textId="720C58D0" w:rsidR="00575A6C" w:rsidRPr="005E10DA" w:rsidRDefault="00575A6C" w:rsidP="00575A6C">
            <w:pPr>
              <w:rPr>
                <w:rFonts w:ascii="Calibri" w:hAnsi="Calibri"/>
                <w:b/>
                <w:noProof/>
                <w:sz w:val="20"/>
                <w:szCs w:val="20"/>
                <w:lang w:val="ro-RO" w:eastAsia="ro-RO"/>
              </w:rPr>
            </w:pPr>
          </w:p>
          <w:p w14:paraId="2AC9FB18" w14:textId="77777777" w:rsidR="004927BC" w:rsidRPr="005E10DA" w:rsidRDefault="004927BC" w:rsidP="005D22FC">
            <w:pPr>
              <w:jc w:val="center"/>
              <w:rPr>
                <w:rFonts w:ascii="Calibri" w:hAnsi="Calibri"/>
                <w:b/>
                <w:noProof/>
                <w:sz w:val="20"/>
                <w:szCs w:val="20"/>
                <w:lang w:val="ro-RO" w:eastAsia="ro-RO"/>
              </w:rPr>
            </w:pPr>
          </w:p>
          <w:p w14:paraId="21B2A289" w14:textId="77777777" w:rsidR="00AD1207" w:rsidRPr="005E10DA" w:rsidRDefault="00AD1207"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5D121AF0" w14:textId="77777777" w:rsidR="00AD1207" w:rsidRPr="005E10DA" w:rsidRDefault="00AD1207" w:rsidP="005D22FC">
            <w:pPr>
              <w:jc w:val="center"/>
              <w:rPr>
                <w:rFonts w:ascii="Calibri" w:hAnsi="Calibri"/>
                <w:b/>
                <w:noProof/>
                <w:sz w:val="20"/>
                <w:szCs w:val="20"/>
                <w:lang w:val="ro-RO" w:eastAsia="ro-RO"/>
              </w:rPr>
            </w:pPr>
          </w:p>
          <w:p w14:paraId="1AA059BB" w14:textId="77777777" w:rsidR="00AD1207" w:rsidRPr="005E10DA" w:rsidRDefault="00AD1207" w:rsidP="005D22FC">
            <w:pPr>
              <w:jc w:val="center"/>
              <w:rPr>
                <w:rFonts w:ascii="Calibri" w:hAnsi="Calibri"/>
                <w:b/>
                <w:noProof/>
                <w:sz w:val="20"/>
                <w:szCs w:val="20"/>
                <w:lang w:val="ro-RO" w:eastAsia="ro-RO"/>
              </w:rPr>
            </w:pPr>
          </w:p>
          <w:p w14:paraId="149F2E08" w14:textId="77777777" w:rsidR="00F71A1C" w:rsidRPr="005E10DA" w:rsidRDefault="00F71A1C" w:rsidP="007900B0">
            <w:pPr>
              <w:rPr>
                <w:rFonts w:ascii="Calibri" w:hAnsi="Calibri"/>
                <w:b/>
                <w:noProof/>
                <w:sz w:val="20"/>
                <w:szCs w:val="20"/>
                <w:lang w:val="ro-RO" w:eastAsia="ro-RO"/>
              </w:rPr>
            </w:pPr>
          </w:p>
          <w:p w14:paraId="39B5AD3E" w14:textId="77777777" w:rsidR="00AD1207" w:rsidRPr="005E10DA" w:rsidRDefault="00AD1207" w:rsidP="005D22FC">
            <w:pPr>
              <w:jc w:val="center"/>
              <w:rPr>
                <w:rFonts w:ascii="Calibri" w:hAnsi="Calibri"/>
                <w:b/>
                <w:noProof/>
                <w:sz w:val="20"/>
                <w:szCs w:val="20"/>
                <w:lang w:val="ro-RO" w:eastAsia="ro-RO"/>
              </w:rPr>
            </w:pPr>
          </w:p>
          <w:p w14:paraId="09C3F02E" w14:textId="77777777" w:rsidR="00AD1207" w:rsidRPr="005E10DA" w:rsidRDefault="00AD1207" w:rsidP="005D22FC">
            <w:pPr>
              <w:jc w:val="center"/>
              <w:rPr>
                <w:rFonts w:ascii="Calibri" w:hAnsi="Calibri"/>
                <w:b/>
                <w:sz w:val="20"/>
                <w:szCs w:val="20"/>
                <w:lang w:val="ro-RO" w:eastAsia="ro-RO"/>
              </w:rPr>
            </w:pPr>
            <w:r w:rsidRPr="005E10DA">
              <w:rPr>
                <w:rFonts w:ascii="Calibri" w:hAnsi="Calibri"/>
                <w:b/>
                <w:noProof/>
                <w:sz w:val="20"/>
                <w:szCs w:val="20"/>
                <w:lang w:val="ro-RO" w:eastAsia="ro-RO"/>
              </w:rPr>
              <w:sym w:font="Wingdings" w:char="F06F"/>
            </w:r>
          </w:p>
          <w:p w14:paraId="3CE1C138" w14:textId="77777777" w:rsidR="00AD1207" w:rsidRPr="005E10DA" w:rsidRDefault="00AD1207" w:rsidP="005D22FC">
            <w:pPr>
              <w:jc w:val="center"/>
              <w:rPr>
                <w:rFonts w:ascii="Calibri" w:hAnsi="Calibri"/>
                <w:b/>
                <w:sz w:val="20"/>
                <w:szCs w:val="20"/>
                <w:lang w:val="ro-RO" w:eastAsia="ro-RO"/>
              </w:rPr>
            </w:pPr>
          </w:p>
          <w:p w14:paraId="3BBE5723" w14:textId="77777777" w:rsidR="00AD1207" w:rsidRPr="005E10DA" w:rsidRDefault="00AD1207" w:rsidP="005D22FC">
            <w:pPr>
              <w:jc w:val="center"/>
              <w:rPr>
                <w:rFonts w:ascii="Calibri" w:hAnsi="Calibri"/>
                <w:b/>
                <w:sz w:val="20"/>
                <w:szCs w:val="20"/>
                <w:lang w:val="ro-RO" w:eastAsia="ro-RO"/>
              </w:rPr>
            </w:pPr>
          </w:p>
          <w:p w14:paraId="1021B2BC" w14:textId="77777777" w:rsidR="00AD1207" w:rsidRPr="005E10DA" w:rsidRDefault="00AD1207" w:rsidP="005D22FC">
            <w:pPr>
              <w:jc w:val="center"/>
              <w:rPr>
                <w:rFonts w:ascii="Calibri" w:hAnsi="Calibri"/>
                <w:b/>
                <w:sz w:val="20"/>
                <w:szCs w:val="20"/>
                <w:lang w:val="ro-RO" w:eastAsia="ro-RO"/>
              </w:rPr>
            </w:pPr>
          </w:p>
          <w:p w14:paraId="77D281AD" w14:textId="77777777" w:rsidR="00F71A1C" w:rsidRPr="005E10DA" w:rsidRDefault="00F71A1C" w:rsidP="005D22FC">
            <w:pPr>
              <w:jc w:val="center"/>
              <w:rPr>
                <w:rFonts w:ascii="Calibri" w:hAnsi="Calibri"/>
                <w:b/>
                <w:sz w:val="20"/>
                <w:szCs w:val="20"/>
                <w:lang w:val="ro-RO" w:eastAsia="ro-RO"/>
              </w:rPr>
            </w:pPr>
          </w:p>
          <w:p w14:paraId="61C5D091" w14:textId="77777777" w:rsidR="00F71A1C" w:rsidRPr="005E10DA" w:rsidRDefault="00F71A1C" w:rsidP="005D22FC">
            <w:pPr>
              <w:jc w:val="center"/>
              <w:rPr>
                <w:rFonts w:ascii="Calibri" w:hAnsi="Calibri"/>
                <w:b/>
                <w:sz w:val="20"/>
                <w:szCs w:val="20"/>
                <w:lang w:val="ro-RO" w:eastAsia="ro-RO"/>
              </w:rPr>
            </w:pPr>
          </w:p>
          <w:p w14:paraId="7CDF3B4A" w14:textId="77777777" w:rsidR="00F71A1C" w:rsidRPr="005E10DA" w:rsidRDefault="00F71A1C" w:rsidP="005D22FC">
            <w:pPr>
              <w:jc w:val="center"/>
              <w:rPr>
                <w:rFonts w:ascii="Calibri" w:hAnsi="Calibri"/>
                <w:b/>
                <w:sz w:val="20"/>
                <w:szCs w:val="20"/>
                <w:lang w:val="ro-RO" w:eastAsia="ro-RO"/>
              </w:rPr>
            </w:pPr>
          </w:p>
          <w:p w14:paraId="1AF28650" w14:textId="77777777" w:rsidR="00F71A1C" w:rsidRPr="005E10DA" w:rsidRDefault="00F71A1C" w:rsidP="005D22FC">
            <w:pPr>
              <w:jc w:val="center"/>
              <w:rPr>
                <w:rFonts w:ascii="Calibri" w:hAnsi="Calibri"/>
                <w:b/>
                <w:sz w:val="20"/>
                <w:szCs w:val="20"/>
                <w:lang w:val="ro-RO" w:eastAsia="ro-RO"/>
              </w:rPr>
            </w:pPr>
          </w:p>
          <w:p w14:paraId="65176B6D" w14:textId="77777777" w:rsidR="00F71A1C" w:rsidRPr="005E10DA" w:rsidRDefault="00F71A1C" w:rsidP="005D22FC">
            <w:pPr>
              <w:jc w:val="center"/>
              <w:rPr>
                <w:rFonts w:ascii="Calibri" w:hAnsi="Calibri"/>
                <w:b/>
                <w:sz w:val="20"/>
                <w:szCs w:val="20"/>
                <w:lang w:val="ro-RO" w:eastAsia="ro-RO"/>
              </w:rPr>
            </w:pPr>
          </w:p>
          <w:p w14:paraId="4E810F8F" w14:textId="77777777" w:rsidR="00F71A1C" w:rsidRPr="005E10DA" w:rsidRDefault="00F71A1C" w:rsidP="005D22FC">
            <w:pPr>
              <w:jc w:val="center"/>
              <w:rPr>
                <w:rFonts w:ascii="Calibri" w:hAnsi="Calibri"/>
                <w:b/>
                <w:sz w:val="20"/>
                <w:szCs w:val="20"/>
                <w:lang w:val="ro-RO" w:eastAsia="ro-RO"/>
              </w:rPr>
            </w:pPr>
          </w:p>
          <w:p w14:paraId="483ECE6B" w14:textId="77777777" w:rsidR="00F71A1C" w:rsidRPr="005E10DA" w:rsidRDefault="00F71A1C" w:rsidP="005D22FC">
            <w:pPr>
              <w:jc w:val="center"/>
              <w:rPr>
                <w:rFonts w:ascii="Calibri" w:hAnsi="Calibri"/>
                <w:b/>
                <w:sz w:val="20"/>
                <w:szCs w:val="20"/>
                <w:lang w:val="ro-RO" w:eastAsia="ro-RO"/>
              </w:rPr>
            </w:pPr>
          </w:p>
          <w:p w14:paraId="2C81C72C" w14:textId="77777777" w:rsidR="00F71A1C" w:rsidRPr="005E10DA" w:rsidRDefault="00F71A1C" w:rsidP="005D22FC">
            <w:pPr>
              <w:jc w:val="center"/>
              <w:rPr>
                <w:rFonts w:ascii="Calibri" w:hAnsi="Calibri"/>
                <w:b/>
                <w:sz w:val="20"/>
                <w:szCs w:val="20"/>
                <w:lang w:val="ro-RO" w:eastAsia="ro-RO"/>
              </w:rPr>
            </w:pPr>
          </w:p>
          <w:p w14:paraId="09C2B6D5" w14:textId="77777777" w:rsidR="00F71A1C" w:rsidRPr="005E10DA" w:rsidRDefault="00F71A1C" w:rsidP="005D22FC">
            <w:pPr>
              <w:jc w:val="center"/>
              <w:rPr>
                <w:rFonts w:ascii="Calibri" w:hAnsi="Calibri"/>
                <w:b/>
                <w:sz w:val="20"/>
                <w:szCs w:val="20"/>
                <w:lang w:val="ro-RO" w:eastAsia="ro-RO"/>
              </w:rPr>
            </w:pPr>
          </w:p>
          <w:p w14:paraId="0DECC6AC" w14:textId="77777777" w:rsidR="00F71A1C" w:rsidRPr="005E10DA" w:rsidRDefault="00F71A1C" w:rsidP="005D22FC">
            <w:pPr>
              <w:jc w:val="center"/>
              <w:rPr>
                <w:rFonts w:ascii="Calibri" w:hAnsi="Calibri"/>
                <w:b/>
                <w:sz w:val="20"/>
                <w:szCs w:val="20"/>
                <w:lang w:val="ro-RO" w:eastAsia="ro-RO"/>
              </w:rPr>
            </w:pPr>
          </w:p>
          <w:p w14:paraId="4F8E7E4A" w14:textId="77777777" w:rsidR="00F71A1C" w:rsidRDefault="00F71A1C" w:rsidP="005D22FC">
            <w:pPr>
              <w:jc w:val="center"/>
              <w:rPr>
                <w:rFonts w:ascii="Calibri" w:hAnsi="Calibri"/>
                <w:b/>
                <w:sz w:val="20"/>
                <w:szCs w:val="20"/>
                <w:lang w:val="ro-RO" w:eastAsia="ro-RO"/>
              </w:rPr>
            </w:pPr>
          </w:p>
          <w:p w14:paraId="288FB380" w14:textId="77777777" w:rsidR="003F776E" w:rsidRPr="005E10DA" w:rsidRDefault="003F776E" w:rsidP="005D22FC">
            <w:pPr>
              <w:jc w:val="center"/>
              <w:rPr>
                <w:rFonts w:ascii="Calibri" w:hAnsi="Calibri"/>
                <w:b/>
                <w:sz w:val="20"/>
                <w:szCs w:val="20"/>
                <w:lang w:val="ro-RO" w:eastAsia="ro-RO"/>
              </w:rPr>
            </w:pPr>
          </w:p>
          <w:p w14:paraId="2BE60E71" w14:textId="77777777" w:rsidR="00AD1207" w:rsidRPr="005E10DA" w:rsidRDefault="00AD1207" w:rsidP="005D22FC">
            <w:pPr>
              <w:jc w:val="center"/>
              <w:rPr>
                <w:rFonts w:ascii="Calibri" w:hAnsi="Calibri"/>
                <w:b/>
                <w:sz w:val="20"/>
                <w:szCs w:val="20"/>
                <w:lang w:val="ro-RO" w:eastAsia="ro-RO"/>
              </w:rPr>
            </w:pPr>
          </w:p>
          <w:p w14:paraId="33C4CFD5" w14:textId="77777777" w:rsidR="00AD1207" w:rsidRPr="005E10DA" w:rsidRDefault="00AD1207" w:rsidP="00BA5714">
            <w:pPr>
              <w:rPr>
                <w:rFonts w:ascii="Calibri" w:hAnsi="Calibri"/>
                <w:b/>
                <w:sz w:val="20"/>
                <w:szCs w:val="20"/>
                <w:lang w:val="ro-RO" w:eastAsia="ro-RO"/>
              </w:rPr>
            </w:pPr>
          </w:p>
          <w:p w14:paraId="2065DC7F" w14:textId="77777777" w:rsidR="00F71A1C" w:rsidRPr="005E10DA" w:rsidRDefault="00AD1207" w:rsidP="005D22FC">
            <w:pPr>
              <w:jc w:val="center"/>
              <w:rPr>
                <w:rFonts w:ascii="Calibri" w:hAnsi="Calibri"/>
                <w:b/>
                <w:sz w:val="20"/>
                <w:szCs w:val="20"/>
                <w:lang w:val="ro-RO" w:eastAsia="ro-RO"/>
              </w:rPr>
            </w:pPr>
            <w:r w:rsidRPr="005E10DA">
              <w:rPr>
                <w:rFonts w:ascii="Calibri" w:hAnsi="Calibri"/>
                <w:b/>
                <w:noProof/>
                <w:sz w:val="20"/>
                <w:szCs w:val="20"/>
                <w:lang w:val="ro-RO" w:eastAsia="ro-RO"/>
              </w:rPr>
              <w:sym w:font="Wingdings" w:char="F06F"/>
            </w:r>
          </w:p>
          <w:p w14:paraId="7EC8BDDD" w14:textId="77777777" w:rsidR="00F71A1C" w:rsidRPr="005E10DA" w:rsidRDefault="00F71A1C" w:rsidP="005D22FC">
            <w:pPr>
              <w:rPr>
                <w:rFonts w:ascii="Calibri" w:hAnsi="Calibri"/>
                <w:sz w:val="20"/>
                <w:szCs w:val="20"/>
                <w:lang w:val="ro-RO" w:eastAsia="ro-RO"/>
              </w:rPr>
            </w:pPr>
          </w:p>
          <w:p w14:paraId="7628BD4B" w14:textId="77777777" w:rsidR="00F71A1C" w:rsidRPr="005E10DA" w:rsidRDefault="00F71A1C" w:rsidP="005D22FC">
            <w:pPr>
              <w:rPr>
                <w:rFonts w:ascii="Calibri" w:hAnsi="Calibri"/>
                <w:sz w:val="20"/>
                <w:szCs w:val="20"/>
                <w:lang w:val="ro-RO" w:eastAsia="ro-RO"/>
              </w:rPr>
            </w:pPr>
          </w:p>
          <w:p w14:paraId="13F2E9C0" w14:textId="77777777" w:rsidR="00F71A1C" w:rsidRPr="005E10DA" w:rsidRDefault="00F71A1C" w:rsidP="005D22FC">
            <w:pPr>
              <w:rPr>
                <w:rFonts w:ascii="Calibri" w:hAnsi="Calibri"/>
                <w:sz w:val="20"/>
                <w:szCs w:val="20"/>
                <w:lang w:val="ro-RO" w:eastAsia="ro-RO"/>
              </w:rPr>
            </w:pPr>
          </w:p>
          <w:p w14:paraId="68FE15D5" w14:textId="77777777" w:rsidR="00F71A1C" w:rsidRPr="005E10DA" w:rsidRDefault="00F71A1C" w:rsidP="005D22FC">
            <w:pPr>
              <w:rPr>
                <w:rFonts w:ascii="Calibri" w:hAnsi="Calibri"/>
                <w:sz w:val="20"/>
                <w:szCs w:val="20"/>
                <w:lang w:val="ro-RO" w:eastAsia="ro-RO"/>
              </w:rPr>
            </w:pPr>
          </w:p>
          <w:p w14:paraId="76987739" w14:textId="77777777" w:rsidR="00F71A1C" w:rsidRPr="005E10DA" w:rsidRDefault="00F71A1C" w:rsidP="005D22FC">
            <w:pPr>
              <w:rPr>
                <w:rFonts w:ascii="Calibri" w:hAnsi="Calibri"/>
                <w:sz w:val="20"/>
                <w:szCs w:val="20"/>
                <w:lang w:val="ro-RO" w:eastAsia="ro-RO"/>
              </w:rPr>
            </w:pPr>
          </w:p>
          <w:p w14:paraId="5222C6A8" w14:textId="77777777" w:rsidR="00F71A1C" w:rsidRPr="005E10DA" w:rsidRDefault="00F71A1C" w:rsidP="005D22FC">
            <w:pPr>
              <w:rPr>
                <w:rFonts w:ascii="Calibri" w:hAnsi="Calibri"/>
                <w:sz w:val="20"/>
                <w:szCs w:val="20"/>
                <w:lang w:val="ro-RO" w:eastAsia="ro-RO"/>
              </w:rPr>
            </w:pPr>
          </w:p>
          <w:p w14:paraId="1B2C0C1A" w14:textId="77777777" w:rsidR="00F71A1C" w:rsidRPr="005E10DA" w:rsidRDefault="00F71A1C" w:rsidP="005D22FC">
            <w:pPr>
              <w:rPr>
                <w:rFonts w:ascii="Calibri" w:hAnsi="Calibri"/>
                <w:sz w:val="20"/>
                <w:szCs w:val="20"/>
                <w:lang w:val="ro-RO" w:eastAsia="ro-RO"/>
              </w:rPr>
            </w:pPr>
          </w:p>
          <w:p w14:paraId="03D8F899" w14:textId="77777777" w:rsidR="00F71A1C" w:rsidRPr="005E10DA" w:rsidRDefault="00F71A1C" w:rsidP="005D22FC">
            <w:pPr>
              <w:rPr>
                <w:rFonts w:ascii="Calibri" w:hAnsi="Calibri"/>
                <w:sz w:val="20"/>
                <w:szCs w:val="20"/>
                <w:lang w:val="ro-RO" w:eastAsia="ro-RO"/>
              </w:rPr>
            </w:pPr>
          </w:p>
          <w:p w14:paraId="35C5AD12" w14:textId="77777777" w:rsidR="00F71A1C" w:rsidRPr="005E10DA" w:rsidRDefault="00F71A1C" w:rsidP="005D22FC">
            <w:pPr>
              <w:rPr>
                <w:rFonts w:ascii="Calibri" w:hAnsi="Calibri"/>
                <w:sz w:val="20"/>
                <w:szCs w:val="20"/>
                <w:lang w:val="ro-RO" w:eastAsia="ro-RO"/>
              </w:rPr>
            </w:pPr>
          </w:p>
          <w:p w14:paraId="7B8D5ACF" w14:textId="77777777" w:rsidR="00F71A1C" w:rsidRPr="005E10DA" w:rsidRDefault="00F71A1C" w:rsidP="005D22FC">
            <w:pPr>
              <w:rPr>
                <w:rFonts w:ascii="Calibri" w:hAnsi="Calibri"/>
                <w:sz w:val="20"/>
                <w:szCs w:val="20"/>
                <w:lang w:val="ro-RO" w:eastAsia="ro-RO"/>
              </w:rPr>
            </w:pPr>
          </w:p>
          <w:p w14:paraId="78E1BE24" w14:textId="77777777" w:rsidR="00F71A1C" w:rsidRPr="005E10DA" w:rsidRDefault="00F71A1C" w:rsidP="005D22FC">
            <w:pPr>
              <w:rPr>
                <w:rFonts w:ascii="Calibri" w:hAnsi="Calibri"/>
                <w:sz w:val="20"/>
                <w:szCs w:val="20"/>
                <w:lang w:val="ro-RO" w:eastAsia="ro-RO"/>
              </w:rPr>
            </w:pPr>
          </w:p>
          <w:p w14:paraId="7D7B4CA8" w14:textId="77777777" w:rsidR="004D7F89" w:rsidRPr="005E10DA" w:rsidRDefault="004D7F89" w:rsidP="00786D0E">
            <w:pPr>
              <w:jc w:val="center"/>
              <w:rPr>
                <w:rFonts w:ascii="Calibri" w:hAnsi="Calibri"/>
                <w:sz w:val="20"/>
                <w:szCs w:val="20"/>
                <w:lang w:val="ro-RO" w:eastAsia="ro-RO"/>
              </w:rPr>
            </w:pPr>
          </w:p>
        </w:tc>
      </w:tr>
      <w:tr w:rsidR="00AD1207" w:rsidRPr="005E10DA" w14:paraId="597B18D8" w14:textId="77777777" w:rsidTr="00786D0E">
        <w:trPr>
          <w:trHeight w:val="332"/>
          <w:jc w:val="center"/>
        </w:trPr>
        <w:tc>
          <w:tcPr>
            <w:tcW w:w="622" w:type="dxa"/>
          </w:tcPr>
          <w:p w14:paraId="60DAF395" w14:textId="77777777" w:rsidR="00AD1207" w:rsidRPr="005E10DA" w:rsidRDefault="002201CF" w:rsidP="005D22FC">
            <w:pPr>
              <w:spacing w:line="276" w:lineRule="auto"/>
              <w:jc w:val="center"/>
              <w:rPr>
                <w:rFonts w:ascii="Calibri" w:hAnsi="Calibri"/>
                <w:noProof/>
                <w:sz w:val="20"/>
                <w:szCs w:val="20"/>
                <w:lang w:val="ro-RO" w:eastAsia="ro-RO"/>
              </w:rPr>
            </w:pPr>
            <w:r w:rsidRPr="005E10DA">
              <w:rPr>
                <w:rFonts w:ascii="Calibri" w:hAnsi="Calibri"/>
                <w:noProof/>
                <w:sz w:val="20"/>
                <w:szCs w:val="20"/>
                <w:lang w:val="ro-RO" w:eastAsia="ro-RO"/>
              </w:rPr>
              <w:lastRenderedPageBreak/>
              <w:t>5</w:t>
            </w:r>
          </w:p>
        </w:tc>
        <w:tc>
          <w:tcPr>
            <w:tcW w:w="3863" w:type="dxa"/>
          </w:tcPr>
          <w:p w14:paraId="4ABF732B" w14:textId="77777777" w:rsidR="00AD1207" w:rsidRPr="00FD2F65" w:rsidRDefault="00673C0B" w:rsidP="002201CF">
            <w:pPr>
              <w:spacing w:line="276" w:lineRule="auto"/>
              <w:jc w:val="both"/>
              <w:rPr>
                <w:rFonts w:asciiTheme="minorHAnsi" w:hAnsiTheme="minorHAnsi"/>
                <w:noProof/>
                <w:lang w:val="ro-RO" w:eastAsia="ro-RO"/>
              </w:rPr>
            </w:pPr>
            <w:r w:rsidRPr="00FD2F65">
              <w:rPr>
                <w:rFonts w:asciiTheme="minorHAnsi" w:hAnsiTheme="minorHAnsi"/>
                <w:b/>
                <w:noProof/>
                <w:lang w:val="ro-RO" w:eastAsia="ro-RO"/>
              </w:rPr>
              <w:t>4.</w:t>
            </w:r>
            <w:r w:rsidR="00AD1207" w:rsidRPr="00FD2F65">
              <w:rPr>
                <w:rFonts w:asciiTheme="minorHAnsi" w:hAnsiTheme="minorHAnsi"/>
                <w:b/>
                <w:noProof/>
                <w:lang w:val="ro-RO" w:eastAsia="ro-RO"/>
              </w:rPr>
              <w:t xml:space="preserve">Certificat de urbanism/ </w:t>
            </w:r>
            <w:r w:rsidR="00AD1207" w:rsidRPr="00FD2F65">
              <w:rPr>
                <w:rFonts w:asciiTheme="minorHAnsi" w:hAnsiTheme="minorHAnsi"/>
                <w:noProof/>
                <w:lang w:val="ro-RO" w:eastAsia="ro-RO"/>
              </w:rPr>
              <w:t>pentru proiecte care prevăd construcţii</w:t>
            </w:r>
            <w:r w:rsidR="001211C0" w:rsidRPr="00FD2F65">
              <w:rPr>
                <w:rFonts w:asciiTheme="minorHAnsi" w:hAnsiTheme="minorHAnsi"/>
                <w:noProof/>
                <w:lang w:val="ro-RO" w:eastAsia="ro-RO"/>
              </w:rPr>
              <w:t xml:space="preserve"> (noi, extinderi sau modernizări).</w:t>
            </w:r>
          </w:p>
        </w:tc>
        <w:tc>
          <w:tcPr>
            <w:tcW w:w="1239" w:type="dxa"/>
          </w:tcPr>
          <w:p w14:paraId="2DB222DF" w14:textId="77777777" w:rsidR="00AD1207" w:rsidRPr="005E10DA" w:rsidRDefault="00AD1207" w:rsidP="005D22FC">
            <w:pPr>
              <w:jc w:val="center"/>
              <w:rPr>
                <w:rFonts w:ascii="Calibri" w:hAnsi="Calibri"/>
                <w:sz w:val="20"/>
                <w:szCs w:val="20"/>
                <w:lang w:val="ro-RO" w:eastAsia="ro-RO"/>
              </w:rPr>
            </w:pPr>
            <w:r w:rsidRPr="005E10DA">
              <w:rPr>
                <w:rFonts w:ascii="Calibri" w:hAnsi="Calibri"/>
                <w:b/>
                <w:noProof/>
                <w:sz w:val="20"/>
                <w:szCs w:val="20"/>
                <w:lang w:val="ro-RO" w:eastAsia="ro-RO"/>
              </w:rPr>
              <w:sym w:font="Wingdings" w:char="F06F"/>
            </w:r>
          </w:p>
        </w:tc>
        <w:tc>
          <w:tcPr>
            <w:tcW w:w="1165" w:type="dxa"/>
          </w:tcPr>
          <w:p w14:paraId="25F08E38" w14:textId="77777777" w:rsidR="00AD1207" w:rsidRPr="005E10DA" w:rsidRDefault="00AD1207" w:rsidP="005D22FC">
            <w:pPr>
              <w:jc w:val="center"/>
              <w:rPr>
                <w:rFonts w:ascii="Calibri" w:hAnsi="Calibri"/>
                <w:sz w:val="20"/>
                <w:szCs w:val="20"/>
                <w:lang w:val="ro-RO" w:eastAsia="ro-RO"/>
              </w:rPr>
            </w:pPr>
            <w:r w:rsidRPr="005E10DA">
              <w:rPr>
                <w:rFonts w:ascii="Calibri" w:hAnsi="Calibri"/>
                <w:b/>
                <w:noProof/>
                <w:sz w:val="20"/>
                <w:szCs w:val="20"/>
                <w:lang w:val="ro-RO" w:eastAsia="ro-RO"/>
              </w:rPr>
              <w:sym w:font="Wingdings" w:char="F06F"/>
            </w:r>
          </w:p>
        </w:tc>
        <w:tc>
          <w:tcPr>
            <w:tcW w:w="1247" w:type="dxa"/>
          </w:tcPr>
          <w:p w14:paraId="188CBF95" w14:textId="77777777" w:rsidR="00AD1207" w:rsidRPr="005E10DA" w:rsidRDefault="00AD1207" w:rsidP="005D22FC">
            <w:pPr>
              <w:jc w:val="center"/>
              <w:rPr>
                <w:rFonts w:ascii="Calibri" w:hAnsi="Calibri"/>
                <w:sz w:val="20"/>
                <w:szCs w:val="20"/>
                <w:lang w:val="ro-RO" w:eastAsia="ro-RO"/>
              </w:rPr>
            </w:pPr>
            <w:r w:rsidRPr="005E10DA">
              <w:rPr>
                <w:rFonts w:ascii="Calibri" w:hAnsi="Calibri"/>
                <w:b/>
                <w:noProof/>
                <w:sz w:val="20"/>
                <w:szCs w:val="20"/>
                <w:lang w:val="ro-RO" w:eastAsia="ro-RO"/>
              </w:rPr>
              <w:sym w:font="Wingdings" w:char="F06F"/>
            </w:r>
          </w:p>
        </w:tc>
        <w:tc>
          <w:tcPr>
            <w:tcW w:w="1494" w:type="dxa"/>
          </w:tcPr>
          <w:p w14:paraId="6A9E644F" w14:textId="77777777" w:rsidR="00AD1207" w:rsidRPr="005E10DA" w:rsidRDefault="00AD1207" w:rsidP="005D22FC">
            <w:pPr>
              <w:jc w:val="center"/>
              <w:rPr>
                <w:rFonts w:ascii="SIVECO Office" w:hAnsi="SIVECO Office"/>
                <w:lang w:val="ro-RO" w:eastAsia="ro-RO"/>
              </w:rPr>
            </w:pPr>
            <w:r w:rsidRPr="005E10DA">
              <w:rPr>
                <w:rFonts w:ascii="Calibri" w:hAnsi="Calibri"/>
                <w:b/>
                <w:noProof/>
                <w:sz w:val="20"/>
                <w:szCs w:val="20"/>
                <w:lang w:val="ro-RO" w:eastAsia="ro-RO"/>
              </w:rPr>
              <w:sym w:font="Wingdings" w:char="F06F"/>
            </w:r>
          </w:p>
        </w:tc>
      </w:tr>
      <w:tr w:rsidR="008B5593" w:rsidRPr="005E10DA" w:rsidDel="00F55C93" w14:paraId="27D254D5" w14:textId="77777777" w:rsidTr="00BB67B2">
        <w:trPr>
          <w:trHeight w:val="802"/>
          <w:jc w:val="center"/>
        </w:trPr>
        <w:tc>
          <w:tcPr>
            <w:tcW w:w="622" w:type="dxa"/>
            <w:tcBorders>
              <w:top w:val="nil"/>
            </w:tcBorders>
          </w:tcPr>
          <w:p w14:paraId="087DB214" w14:textId="77777777" w:rsidR="008B5593" w:rsidRPr="005E10DA" w:rsidDel="00F55C93" w:rsidRDefault="008B5593" w:rsidP="005D22FC">
            <w:pPr>
              <w:jc w:val="center"/>
              <w:rPr>
                <w:rFonts w:ascii="Calibri" w:hAnsi="Calibri"/>
                <w:noProof/>
                <w:sz w:val="20"/>
                <w:szCs w:val="20"/>
                <w:lang w:val="ro-RO" w:eastAsia="ro-RO"/>
              </w:rPr>
            </w:pPr>
            <w:r>
              <w:rPr>
                <w:rFonts w:ascii="Calibri" w:hAnsi="Calibri"/>
                <w:noProof/>
                <w:sz w:val="20"/>
                <w:szCs w:val="20"/>
                <w:lang w:val="ro-RO" w:eastAsia="ro-RO"/>
              </w:rPr>
              <w:t>6</w:t>
            </w:r>
          </w:p>
        </w:tc>
        <w:tc>
          <w:tcPr>
            <w:tcW w:w="3863" w:type="dxa"/>
          </w:tcPr>
          <w:p w14:paraId="59256C53" w14:textId="77777777" w:rsidR="008B5593" w:rsidRDefault="008B5593" w:rsidP="00E06EC5">
            <w:pPr>
              <w:spacing w:after="200" w:line="276" w:lineRule="auto"/>
              <w:jc w:val="both"/>
              <w:rPr>
                <w:rFonts w:ascii="Calibri" w:hAnsi="Calibri" w:cs="Calibri"/>
                <w:b/>
                <w:bCs/>
                <w:lang w:val="en-GB" w:eastAsia="en-GB"/>
              </w:rPr>
            </w:pPr>
            <w:r>
              <w:rPr>
                <w:rFonts w:ascii="Calibri" w:hAnsi="Calibri" w:cs="Calibri"/>
                <w:b/>
                <w:bCs/>
                <w:lang w:val="en-GB" w:eastAsia="en-GB"/>
              </w:rPr>
              <w:t xml:space="preserve">5.1 </w:t>
            </w:r>
            <w:r w:rsidRPr="0018605A">
              <w:rPr>
                <w:rFonts w:ascii="Calibri" w:hAnsi="Calibri" w:cs="Calibri"/>
                <w:b/>
                <w:bCs/>
                <w:lang w:val="en-GB" w:eastAsia="en-GB"/>
              </w:rPr>
              <w:t xml:space="preserve">Clasarea notificării/Decizia etapei de evaluare inițială  </w:t>
            </w:r>
          </w:p>
          <w:p w14:paraId="0BB99BCD" w14:textId="77777777" w:rsidR="008B5593" w:rsidRPr="00FD2F65" w:rsidDel="00F55C93" w:rsidRDefault="008B5593" w:rsidP="00E06EC5">
            <w:pPr>
              <w:spacing w:after="200" w:line="276" w:lineRule="auto"/>
              <w:jc w:val="both"/>
              <w:rPr>
                <w:rFonts w:asciiTheme="minorHAnsi" w:eastAsia="Calibri" w:hAnsiTheme="minorHAnsi"/>
                <w:b/>
                <w:noProof/>
              </w:rPr>
            </w:pPr>
            <w:r>
              <w:rPr>
                <w:rFonts w:ascii="Calibri" w:hAnsi="Calibri" w:cs="Calibri"/>
                <w:b/>
                <w:bCs/>
                <w:lang w:val="en-GB" w:eastAsia="en-GB"/>
              </w:rPr>
              <w:t xml:space="preserve">5.2 </w:t>
            </w:r>
            <w:r w:rsidRPr="008B5593">
              <w:rPr>
                <w:rFonts w:ascii="Calibri" w:hAnsi="Calibri" w:cs="Calibri"/>
                <w:b/>
                <w:bCs/>
                <w:lang w:val="en-GB" w:eastAsia="en-GB"/>
              </w:rPr>
              <w:t>Decizia etapei de încadrare/Acord de Mediu</w:t>
            </w:r>
          </w:p>
        </w:tc>
        <w:tc>
          <w:tcPr>
            <w:tcW w:w="1239" w:type="dxa"/>
          </w:tcPr>
          <w:p w14:paraId="6A9AAD4F" w14:textId="77777777" w:rsidR="008B5593" w:rsidRDefault="008B5593"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4AF7A57C" w14:textId="77777777" w:rsidR="008B5593" w:rsidRDefault="008B5593" w:rsidP="005D22FC">
            <w:pPr>
              <w:jc w:val="center"/>
              <w:rPr>
                <w:rFonts w:ascii="Calibri" w:hAnsi="Calibri"/>
                <w:b/>
                <w:noProof/>
                <w:sz w:val="20"/>
                <w:szCs w:val="20"/>
                <w:lang w:val="ro-RO" w:eastAsia="ro-RO"/>
              </w:rPr>
            </w:pPr>
          </w:p>
          <w:p w14:paraId="19947492" w14:textId="77777777" w:rsidR="008B5593" w:rsidRDefault="008B5593" w:rsidP="005D22FC">
            <w:pPr>
              <w:jc w:val="center"/>
              <w:rPr>
                <w:rFonts w:ascii="Calibri" w:hAnsi="Calibri"/>
                <w:b/>
                <w:noProof/>
                <w:sz w:val="20"/>
                <w:szCs w:val="20"/>
                <w:lang w:val="ro-RO" w:eastAsia="ro-RO"/>
              </w:rPr>
            </w:pPr>
          </w:p>
          <w:p w14:paraId="6F48B571" w14:textId="77777777" w:rsidR="008B5593" w:rsidRDefault="008B5593" w:rsidP="005D22FC">
            <w:pPr>
              <w:jc w:val="center"/>
              <w:rPr>
                <w:rFonts w:ascii="Calibri" w:hAnsi="Calibri"/>
                <w:b/>
                <w:noProof/>
                <w:sz w:val="20"/>
                <w:szCs w:val="20"/>
                <w:lang w:val="ro-RO" w:eastAsia="ro-RO"/>
              </w:rPr>
            </w:pPr>
          </w:p>
          <w:p w14:paraId="536596ED" w14:textId="77777777" w:rsidR="008B5593" w:rsidRPr="005E10DA" w:rsidDel="00F55C93" w:rsidRDefault="008B5593"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tc>
        <w:tc>
          <w:tcPr>
            <w:tcW w:w="1165" w:type="dxa"/>
          </w:tcPr>
          <w:p w14:paraId="7B5BEB12" w14:textId="77777777" w:rsidR="008B5593" w:rsidRDefault="008B5593"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1055FDBD" w14:textId="77777777" w:rsidR="008B5593" w:rsidRDefault="008B5593" w:rsidP="005D22FC">
            <w:pPr>
              <w:jc w:val="center"/>
              <w:rPr>
                <w:rFonts w:ascii="Calibri" w:hAnsi="Calibri"/>
                <w:b/>
                <w:noProof/>
                <w:sz w:val="20"/>
                <w:szCs w:val="20"/>
                <w:lang w:val="ro-RO" w:eastAsia="ro-RO"/>
              </w:rPr>
            </w:pPr>
          </w:p>
          <w:p w14:paraId="4DF3FA3A" w14:textId="77777777" w:rsidR="008B5593" w:rsidRDefault="008B5593" w:rsidP="005D22FC">
            <w:pPr>
              <w:jc w:val="center"/>
              <w:rPr>
                <w:rFonts w:ascii="Calibri" w:hAnsi="Calibri"/>
                <w:b/>
                <w:noProof/>
                <w:sz w:val="20"/>
                <w:szCs w:val="20"/>
                <w:lang w:val="ro-RO" w:eastAsia="ro-RO"/>
              </w:rPr>
            </w:pPr>
          </w:p>
          <w:p w14:paraId="23D35040" w14:textId="77777777" w:rsidR="008B5593" w:rsidRDefault="008B5593" w:rsidP="005D22FC">
            <w:pPr>
              <w:jc w:val="center"/>
              <w:rPr>
                <w:rFonts w:ascii="Calibri" w:hAnsi="Calibri"/>
                <w:b/>
                <w:noProof/>
                <w:sz w:val="20"/>
                <w:szCs w:val="20"/>
                <w:lang w:val="ro-RO" w:eastAsia="ro-RO"/>
              </w:rPr>
            </w:pPr>
          </w:p>
          <w:p w14:paraId="7CBA5E2B" w14:textId="77777777" w:rsidR="008B5593" w:rsidRPr="005E10DA" w:rsidDel="00F55C93" w:rsidRDefault="008B5593"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tc>
        <w:tc>
          <w:tcPr>
            <w:tcW w:w="1247" w:type="dxa"/>
          </w:tcPr>
          <w:p w14:paraId="14BB9D4C" w14:textId="77777777" w:rsidR="008B5593" w:rsidRDefault="008B5593"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7C8E21E1" w14:textId="77777777" w:rsidR="008B5593" w:rsidRDefault="008B5593" w:rsidP="005D22FC">
            <w:pPr>
              <w:jc w:val="center"/>
              <w:rPr>
                <w:rFonts w:ascii="Calibri" w:hAnsi="Calibri"/>
                <w:b/>
                <w:noProof/>
                <w:sz w:val="20"/>
                <w:szCs w:val="20"/>
                <w:lang w:val="ro-RO" w:eastAsia="ro-RO"/>
              </w:rPr>
            </w:pPr>
          </w:p>
          <w:p w14:paraId="73B6BA8F" w14:textId="77777777" w:rsidR="008B5593" w:rsidRDefault="008B5593" w:rsidP="005D22FC">
            <w:pPr>
              <w:jc w:val="center"/>
              <w:rPr>
                <w:rFonts w:ascii="Calibri" w:hAnsi="Calibri"/>
                <w:b/>
                <w:noProof/>
                <w:sz w:val="20"/>
                <w:szCs w:val="20"/>
                <w:lang w:val="ro-RO" w:eastAsia="ro-RO"/>
              </w:rPr>
            </w:pPr>
          </w:p>
          <w:p w14:paraId="441FE9AC" w14:textId="77777777" w:rsidR="008B5593" w:rsidRDefault="008B5593" w:rsidP="005D22FC">
            <w:pPr>
              <w:jc w:val="center"/>
              <w:rPr>
                <w:rFonts w:ascii="Calibri" w:hAnsi="Calibri"/>
                <w:b/>
                <w:noProof/>
                <w:sz w:val="20"/>
                <w:szCs w:val="20"/>
                <w:lang w:val="ro-RO" w:eastAsia="ro-RO"/>
              </w:rPr>
            </w:pPr>
          </w:p>
          <w:p w14:paraId="175450B7" w14:textId="77777777" w:rsidR="008B5593" w:rsidRPr="005E10DA" w:rsidDel="00F55C93" w:rsidRDefault="008B5593"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tc>
        <w:tc>
          <w:tcPr>
            <w:tcW w:w="1494" w:type="dxa"/>
          </w:tcPr>
          <w:p w14:paraId="18A93F2B" w14:textId="77777777" w:rsidR="008B5593" w:rsidRDefault="008B5593"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2FE9216D" w14:textId="77777777" w:rsidR="008B5593" w:rsidRDefault="008B5593" w:rsidP="005D22FC">
            <w:pPr>
              <w:jc w:val="center"/>
              <w:rPr>
                <w:rFonts w:ascii="Calibri" w:hAnsi="Calibri"/>
                <w:b/>
                <w:noProof/>
                <w:sz w:val="20"/>
                <w:szCs w:val="20"/>
                <w:lang w:val="ro-RO" w:eastAsia="ro-RO"/>
              </w:rPr>
            </w:pPr>
          </w:p>
          <w:p w14:paraId="1DB40D0B" w14:textId="77777777" w:rsidR="008B5593" w:rsidRDefault="008B5593" w:rsidP="005D22FC">
            <w:pPr>
              <w:jc w:val="center"/>
              <w:rPr>
                <w:rFonts w:ascii="Calibri" w:hAnsi="Calibri"/>
                <w:b/>
                <w:noProof/>
                <w:sz w:val="20"/>
                <w:szCs w:val="20"/>
                <w:lang w:val="ro-RO" w:eastAsia="ro-RO"/>
              </w:rPr>
            </w:pPr>
          </w:p>
          <w:p w14:paraId="1F652C8D" w14:textId="77777777" w:rsidR="008B5593" w:rsidRDefault="008B5593" w:rsidP="005D22FC">
            <w:pPr>
              <w:jc w:val="center"/>
              <w:rPr>
                <w:rFonts w:ascii="Calibri" w:hAnsi="Calibri"/>
                <w:b/>
                <w:noProof/>
                <w:sz w:val="20"/>
                <w:szCs w:val="20"/>
                <w:lang w:val="ro-RO" w:eastAsia="ro-RO"/>
              </w:rPr>
            </w:pPr>
          </w:p>
          <w:p w14:paraId="076AD0A1" w14:textId="77777777" w:rsidR="008B5593" w:rsidRPr="005E10DA" w:rsidDel="00F55C93" w:rsidRDefault="008B5593"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tc>
      </w:tr>
      <w:tr w:rsidR="00A822F3" w:rsidRPr="005E10DA" w14:paraId="5CF880F6" w14:textId="77777777" w:rsidTr="00665B5A">
        <w:trPr>
          <w:trHeight w:val="802"/>
          <w:jc w:val="center"/>
        </w:trPr>
        <w:tc>
          <w:tcPr>
            <w:tcW w:w="619" w:type="dxa"/>
          </w:tcPr>
          <w:p w14:paraId="4B0D2687" w14:textId="77777777" w:rsidR="00A822F3" w:rsidRPr="005E10DA" w:rsidRDefault="00E06EC5" w:rsidP="005D22FC">
            <w:pPr>
              <w:jc w:val="center"/>
              <w:rPr>
                <w:rFonts w:ascii="Calibri" w:hAnsi="Calibri"/>
                <w:noProof/>
                <w:sz w:val="20"/>
                <w:szCs w:val="20"/>
                <w:lang w:val="ro-RO" w:eastAsia="ro-RO"/>
              </w:rPr>
            </w:pPr>
            <w:r w:rsidRPr="005E10DA">
              <w:rPr>
                <w:rFonts w:ascii="Calibri" w:hAnsi="Calibri"/>
                <w:noProof/>
                <w:sz w:val="20"/>
                <w:szCs w:val="20"/>
                <w:lang w:val="ro-RO" w:eastAsia="ro-RO"/>
              </w:rPr>
              <w:t>7</w:t>
            </w:r>
          </w:p>
        </w:tc>
        <w:tc>
          <w:tcPr>
            <w:tcW w:w="3864" w:type="dxa"/>
          </w:tcPr>
          <w:p w14:paraId="528BD6E5" w14:textId="77777777" w:rsidR="00A822F3" w:rsidRPr="00FD2F65" w:rsidRDefault="00A822F3" w:rsidP="001211C0">
            <w:pPr>
              <w:pStyle w:val="NoSpacing"/>
              <w:spacing w:line="276" w:lineRule="auto"/>
              <w:jc w:val="both"/>
              <w:rPr>
                <w:rFonts w:asciiTheme="minorHAnsi" w:hAnsiTheme="minorHAnsi"/>
                <w:sz w:val="24"/>
                <w:szCs w:val="24"/>
              </w:rPr>
            </w:pPr>
            <w:r w:rsidRPr="00FD2F65">
              <w:rPr>
                <w:rFonts w:asciiTheme="minorHAnsi" w:eastAsia="Calibri" w:hAnsiTheme="minorHAnsi"/>
                <w:b/>
                <w:noProof/>
                <w:sz w:val="24"/>
                <w:szCs w:val="24"/>
              </w:rPr>
              <w:t xml:space="preserve"> </w:t>
            </w:r>
            <w:r w:rsidR="001211C0" w:rsidRPr="00FD2F65">
              <w:rPr>
                <w:rFonts w:asciiTheme="minorHAnsi" w:hAnsiTheme="minorHAnsi"/>
                <w:b/>
                <w:noProof/>
                <w:sz w:val="24"/>
                <w:szCs w:val="24"/>
                <w:lang w:eastAsia="ro-RO"/>
              </w:rPr>
              <w:t>9</w:t>
            </w:r>
            <w:r w:rsidR="002201CF" w:rsidRPr="00FD2F65">
              <w:rPr>
                <w:rFonts w:asciiTheme="minorHAnsi" w:hAnsiTheme="minorHAnsi"/>
                <w:b/>
                <w:noProof/>
                <w:sz w:val="24"/>
                <w:szCs w:val="24"/>
                <w:lang w:eastAsia="ro-RO"/>
              </w:rPr>
              <w:t>.1</w:t>
            </w:r>
            <w:r w:rsidR="001211C0" w:rsidRPr="00FD2F65">
              <w:rPr>
                <w:rFonts w:asciiTheme="minorHAnsi" w:hAnsiTheme="minorHAnsi"/>
                <w:b/>
                <w:noProof/>
                <w:sz w:val="24"/>
                <w:szCs w:val="24"/>
                <w:lang w:eastAsia="ro-RO"/>
              </w:rPr>
              <w:t xml:space="preserve"> </w:t>
            </w:r>
            <w:r w:rsidR="002201CF" w:rsidRPr="00FD2F65">
              <w:rPr>
                <w:rFonts w:asciiTheme="minorHAnsi" w:hAnsiTheme="minorHAnsi"/>
                <w:b/>
                <w:bCs/>
                <w:noProof/>
                <w:sz w:val="24"/>
                <w:szCs w:val="24"/>
                <w:lang w:eastAsia="ro-RO"/>
              </w:rPr>
              <w:t>Autorizaţie sanitară</w:t>
            </w:r>
            <w:r w:rsidR="002201CF" w:rsidRPr="00FD2F65">
              <w:rPr>
                <w:rFonts w:asciiTheme="minorHAnsi" w:hAnsiTheme="minorHAnsi"/>
                <w:bCs/>
                <w:noProof/>
                <w:sz w:val="24"/>
                <w:szCs w:val="24"/>
                <w:lang w:eastAsia="ro-RO"/>
              </w:rPr>
              <w:t>/ Notificare de constatare</w:t>
            </w:r>
            <w:r w:rsidR="001211C0" w:rsidRPr="00FD2F65">
              <w:rPr>
                <w:rFonts w:asciiTheme="minorHAnsi" w:hAnsiTheme="minorHAnsi" w:cs="Calibri"/>
                <w:sz w:val="24"/>
                <w:szCs w:val="24"/>
                <w:lang w:val="fr-FR"/>
              </w:rPr>
              <w:t xml:space="preserve"> a conformităţii cu legislaţia sanitară</w:t>
            </w:r>
            <w:r w:rsidR="002201CF" w:rsidRPr="00FD2F65">
              <w:rPr>
                <w:rFonts w:asciiTheme="minorHAnsi" w:hAnsiTheme="minorHAnsi"/>
                <w:b/>
                <w:sz w:val="24"/>
                <w:szCs w:val="24"/>
              </w:rPr>
              <w:t xml:space="preserve"> </w:t>
            </w:r>
          </w:p>
        </w:tc>
        <w:tc>
          <w:tcPr>
            <w:tcW w:w="1240" w:type="dxa"/>
          </w:tcPr>
          <w:p w14:paraId="59BFDE77" w14:textId="77777777" w:rsidR="00B46742" w:rsidRPr="005E10DA" w:rsidRDefault="00B46742"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30C65BD0" w14:textId="77777777" w:rsidR="00A822F3" w:rsidRPr="005E10DA" w:rsidRDefault="00A822F3" w:rsidP="005D22FC">
            <w:pPr>
              <w:jc w:val="center"/>
              <w:rPr>
                <w:rFonts w:ascii="Calibri" w:hAnsi="Calibri"/>
                <w:b/>
                <w:noProof/>
                <w:sz w:val="20"/>
                <w:szCs w:val="20"/>
                <w:lang w:val="ro-RO" w:eastAsia="ro-RO"/>
              </w:rPr>
            </w:pPr>
          </w:p>
        </w:tc>
        <w:tc>
          <w:tcPr>
            <w:tcW w:w="1165" w:type="dxa"/>
          </w:tcPr>
          <w:p w14:paraId="44BD1992" w14:textId="77777777" w:rsidR="00B46742" w:rsidRPr="005E10DA" w:rsidRDefault="00B46742"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258ADC2B" w14:textId="77777777" w:rsidR="00A822F3" w:rsidRPr="005E10DA" w:rsidRDefault="00A822F3" w:rsidP="005D22FC">
            <w:pPr>
              <w:jc w:val="center"/>
              <w:rPr>
                <w:rFonts w:ascii="Calibri" w:hAnsi="Calibri"/>
                <w:b/>
                <w:noProof/>
                <w:sz w:val="20"/>
                <w:szCs w:val="20"/>
                <w:lang w:val="ro-RO" w:eastAsia="ro-RO"/>
              </w:rPr>
            </w:pPr>
          </w:p>
        </w:tc>
        <w:tc>
          <w:tcPr>
            <w:tcW w:w="1248" w:type="dxa"/>
          </w:tcPr>
          <w:p w14:paraId="5B2D2733" w14:textId="77777777" w:rsidR="00B46742" w:rsidRPr="005E10DA" w:rsidRDefault="00B46742"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6E45B79A" w14:textId="77777777" w:rsidR="00A822F3" w:rsidRPr="005E10DA" w:rsidRDefault="00A822F3" w:rsidP="005D22FC">
            <w:pPr>
              <w:jc w:val="center"/>
              <w:rPr>
                <w:rFonts w:ascii="Calibri" w:hAnsi="Calibri"/>
                <w:b/>
                <w:noProof/>
                <w:sz w:val="20"/>
                <w:szCs w:val="20"/>
                <w:lang w:val="ro-RO" w:eastAsia="ro-RO"/>
              </w:rPr>
            </w:pPr>
          </w:p>
        </w:tc>
        <w:tc>
          <w:tcPr>
            <w:tcW w:w="1494" w:type="dxa"/>
          </w:tcPr>
          <w:p w14:paraId="03A17441" w14:textId="77777777" w:rsidR="00B46742" w:rsidRPr="005E10DA" w:rsidRDefault="00B46742"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63F584E7" w14:textId="77777777" w:rsidR="00A822F3" w:rsidRPr="005E10DA" w:rsidRDefault="00A822F3" w:rsidP="005D22FC">
            <w:pPr>
              <w:jc w:val="center"/>
              <w:rPr>
                <w:rFonts w:ascii="Calibri" w:hAnsi="Calibri"/>
                <w:b/>
                <w:noProof/>
                <w:sz w:val="20"/>
                <w:szCs w:val="20"/>
                <w:lang w:val="ro-RO" w:eastAsia="ro-RO"/>
              </w:rPr>
            </w:pPr>
          </w:p>
        </w:tc>
      </w:tr>
      <w:tr w:rsidR="00AD1207" w:rsidRPr="005E10DA" w14:paraId="10E60B90" w14:textId="77777777" w:rsidTr="00665B5A">
        <w:trPr>
          <w:jc w:val="center"/>
        </w:trPr>
        <w:tc>
          <w:tcPr>
            <w:tcW w:w="619" w:type="dxa"/>
            <w:vMerge w:val="restart"/>
          </w:tcPr>
          <w:p w14:paraId="44783E8D" w14:textId="77777777" w:rsidR="00AD1207" w:rsidRPr="005E10DA" w:rsidRDefault="00E06EC5" w:rsidP="005D22FC">
            <w:pPr>
              <w:jc w:val="center"/>
              <w:rPr>
                <w:rFonts w:ascii="Calibri" w:hAnsi="Calibri"/>
                <w:noProof/>
                <w:sz w:val="20"/>
                <w:szCs w:val="20"/>
                <w:lang w:val="ro-RO" w:eastAsia="ro-RO"/>
              </w:rPr>
            </w:pPr>
            <w:r w:rsidRPr="005E10DA">
              <w:rPr>
                <w:rFonts w:ascii="Calibri" w:hAnsi="Calibri"/>
                <w:noProof/>
                <w:sz w:val="20"/>
                <w:szCs w:val="20"/>
                <w:lang w:val="ro-RO" w:eastAsia="ro-RO"/>
              </w:rPr>
              <w:t>8</w:t>
            </w:r>
          </w:p>
        </w:tc>
        <w:tc>
          <w:tcPr>
            <w:tcW w:w="3864" w:type="dxa"/>
          </w:tcPr>
          <w:p w14:paraId="54047140" w14:textId="77777777" w:rsidR="00AD1207" w:rsidRPr="00FD2F65" w:rsidRDefault="00E06EC5" w:rsidP="005D22FC">
            <w:pPr>
              <w:spacing w:after="120" w:line="276" w:lineRule="auto"/>
              <w:jc w:val="both"/>
              <w:rPr>
                <w:rFonts w:asciiTheme="minorHAnsi" w:hAnsiTheme="minorHAnsi"/>
                <w:b/>
                <w:bCs/>
                <w:noProof/>
                <w:lang w:val="ro-RO" w:eastAsia="ro-RO"/>
              </w:rPr>
            </w:pPr>
            <w:r w:rsidRPr="00FD2F65">
              <w:rPr>
                <w:rFonts w:asciiTheme="minorHAnsi" w:hAnsiTheme="minorHAnsi"/>
                <w:b/>
                <w:noProof/>
                <w:lang w:val="ro-RO" w:eastAsia="ro-RO"/>
              </w:rPr>
              <w:t>10</w:t>
            </w:r>
            <w:r w:rsidR="002201CF" w:rsidRPr="00FD2F65">
              <w:rPr>
                <w:rFonts w:asciiTheme="minorHAnsi" w:hAnsiTheme="minorHAnsi"/>
                <w:b/>
                <w:noProof/>
                <w:lang w:val="ro-RO" w:eastAsia="ro-RO"/>
              </w:rPr>
              <w:t>a</w:t>
            </w:r>
            <w:r w:rsidR="00AD1207" w:rsidRPr="00FD2F65">
              <w:rPr>
                <w:rFonts w:asciiTheme="minorHAnsi" w:hAnsiTheme="minorHAnsi"/>
                <w:noProof/>
                <w:lang w:val="ro-RO" w:eastAsia="ro-RO"/>
              </w:rPr>
              <w:t xml:space="preserve">) </w:t>
            </w:r>
            <w:r w:rsidR="00AD1207" w:rsidRPr="00FD2F65">
              <w:rPr>
                <w:rFonts w:asciiTheme="minorHAnsi" w:hAnsiTheme="minorHAnsi"/>
                <w:b/>
                <w:noProof/>
                <w:lang w:val="ro-RO" w:eastAsia="ro-RO"/>
              </w:rPr>
              <w:t>Hotărâre judecătorească definitivă</w:t>
            </w:r>
            <w:r w:rsidR="00AD1207" w:rsidRPr="00FD2F65">
              <w:rPr>
                <w:rFonts w:asciiTheme="minorHAnsi" w:hAnsiTheme="minorHAnsi"/>
                <w:noProof/>
                <w:lang w:val="ro-RO" w:eastAsia="ro-RO"/>
              </w:rPr>
              <w:t xml:space="preserve"> pronunţată pe baza actului de constituire și a statutului propriu  în cazul </w:t>
            </w:r>
            <w:r w:rsidR="00381045" w:rsidRPr="00FD2F65">
              <w:rPr>
                <w:rFonts w:asciiTheme="minorHAnsi" w:hAnsiTheme="minorHAnsi"/>
                <w:b/>
                <w:noProof/>
                <w:lang w:val="ro-RO" w:eastAsia="ro-RO"/>
              </w:rPr>
              <w:t>Societăţilor agricole</w:t>
            </w:r>
            <w:r w:rsidR="00AD1207" w:rsidRPr="00FD2F65">
              <w:rPr>
                <w:rFonts w:asciiTheme="minorHAnsi" w:hAnsiTheme="minorHAnsi"/>
                <w:noProof/>
                <w:lang w:val="ro-RO" w:eastAsia="ro-RO"/>
              </w:rPr>
              <w:t>,</w:t>
            </w:r>
            <w:r w:rsidR="001211C0" w:rsidRPr="00FD2F65">
              <w:rPr>
                <w:rFonts w:asciiTheme="minorHAnsi" w:hAnsiTheme="minorHAnsi"/>
                <w:noProof/>
                <w:lang w:val="ro-RO" w:eastAsia="ro-RO"/>
              </w:rPr>
              <w:t xml:space="preserve"> </w:t>
            </w:r>
            <w:r w:rsidR="00AD1207" w:rsidRPr="00FD2F65">
              <w:rPr>
                <w:rFonts w:asciiTheme="minorHAnsi" w:hAnsiTheme="minorHAnsi"/>
                <w:noProof/>
                <w:lang w:val="ro-RO" w:eastAsia="ro-RO"/>
              </w:rPr>
              <w:t>însoțită de Statutul Societății agricole</w:t>
            </w:r>
          </w:p>
        </w:tc>
        <w:tc>
          <w:tcPr>
            <w:tcW w:w="1240" w:type="dxa"/>
          </w:tcPr>
          <w:p w14:paraId="49798FC6" w14:textId="77777777" w:rsidR="00AD1207" w:rsidRPr="005E10DA" w:rsidRDefault="00AD1207" w:rsidP="005D22FC">
            <w:pPr>
              <w:jc w:val="center"/>
              <w:rPr>
                <w:rFonts w:ascii="Calibri" w:hAnsi="Calibri"/>
                <w:sz w:val="20"/>
                <w:szCs w:val="20"/>
                <w:lang w:val="ro-RO" w:eastAsia="ro-RO"/>
              </w:rPr>
            </w:pPr>
            <w:r w:rsidRPr="005E10DA">
              <w:rPr>
                <w:rFonts w:ascii="Calibri" w:hAnsi="Calibri"/>
                <w:b/>
                <w:noProof/>
                <w:sz w:val="20"/>
                <w:szCs w:val="20"/>
                <w:lang w:val="ro-RO" w:eastAsia="ro-RO"/>
              </w:rPr>
              <w:sym w:font="Wingdings" w:char="F06F"/>
            </w:r>
          </w:p>
        </w:tc>
        <w:tc>
          <w:tcPr>
            <w:tcW w:w="1165" w:type="dxa"/>
          </w:tcPr>
          <w:p w14:paraId="578D6B81" w14:textId="77777777" w:rsidR="00AD1207" w:rsidRPr="005E10DA" w:rsidRDefault="00AD1207" w:rsidP="005D22FC">
            <w:pPr>
              <w:jc w:val="center"/>
              <w:rPr>
                <w:rFonts w:ascii="Calibri" w:hAnsi="Calibri"/>
                <w:sz w:val="20"/>
                <w:szCs w:val="20"/>
                <w:lang w:val="ro-RO" w:eastAsia="ro-RO"/>
              </w:rPr>
            </w:pPr>
            <w:r w:rsidRPr="005E10DA">
              <w:rPr>
                <w:rFonts w:ascii="Calibri" w:hAnsi="Calibri"/>
                <w:b/>
                <w:noProof/>
                <w:sz w:val="20"/>
                <w:szCs w:val="20"/>
                <w:lang w:val="ro-RO" w:eastAsia="ro-RO"/>
              </w:rPr>
              <w:sym w:font="Wingdings" w:char="F06F"/>
            </w:r>
          </w:p>
        </w:tc>
        <w:tc>
          <w:tcPr>
            <w:tcW w:w="1248" w:type="dxa"/>
          </w:tcPr>
          <w:p w14:paraId="67622620" w14:textId="77777777" w:rsidR="00AD1207" w:rsidRPr="005E10DA" w:rsidRDefault="00AD1207" w:rsidP="005D22FC">
            <w:pPr>
              <w:jc w:val="center"/>
              <w:rPr>
                <w:rFonts w:ascii="Calibri" w:hAnsi="Calibri"/>
                <w:sz w:val="20"/>
                <w:szCs w:val="20"/>
                <w:lang w:val="ro-RO" w:eastAsia="ro-RO"/>
              </w:rPr>
            </w:pPr>
            <w:r w:rsidRPr="005E10DA">
              <w:rPr>
                <w:rFonts w:ascii="Calibri" w:hAnsi="Calibri"/>
                <w:b/>
                <w:noProof/>
                <w:sz w:val="20"/>
                <w:szCs w:val="20"/>
                <w:lang w:val="ro-RO" w:eastAsia="ro-RO"/>
              </w:rPr>
              <w:sym w:font="Wingdings" w:char="F06F"/>
            </w:r>
          </w:p>
        </w:tc>
        <w:tc>
          <w:tcPr>
            <w:tcW w:w="1494" w:type="dxa"/>
          </w:tcPr>
          <w:p w14:paraId="3B5D99E7" w14:textId="77777777" w:rsidR="00AD1207" w:rsidRPr="005E10DA" w:rsidRDefault="00AD1207" w:rsidP="005D22FC">
            <w:pPr>
              <w:jc w:val="center"/>
              <w:rPr>
                <w:rFonts w:ascii="SIVECO Office" w:hAnsi="SIVECO Office"/>
                <w:lang w:val="ro-RO" w:eastAsia="ro-RO"/>
              </w:rPr>
            </w:pPr>
            <w:r w:rsidRPr="005E10DA">
              <w:rPr>
                <w:rFonts w:ascii="Calibri" w:hAnsi="Calibri"/>
                <w:b/>
                <w:noProof/>
                <w:sz w:val="20"/>
                <w:szCs w:val="20"/>
                <w:lang w:val="ro-RO" w:eastAsia="ro-RO"/>
              </w:rPr>
              <w:sym w:font="Wingdings" w:char="F06F"/>
            </w:r>
          </w:p>
        </w:tc>
      </w:tr>
      <w:tr w:rsidR="00AD1207" w:rsidRPr="005E10DA" w14:paraId="7CC4488C" w14:textId="77777777" w:rsidTr="00786D0E">
        <w:trPr>
          <w:jc w:val="center"/>
        </w:trPr>
        <w:tc>
          <w:tcPr>
            <w:tcW w:w="622" w:type="dxa"/>
            <w:vMerge/>
          </w:tcPr>
          <w:p w14:paraId="64564237" w14:textId="77777777" w:rsidR="00AD1207" w:rsidRPr="005E10DA" w:rsidRDefault="00AD1207" w:rsidP="005D22FC">
            <w:pPr>
              <w:jc w:val="center"/>
              <w:rPr>
                <w:rFonts w:ascii="Calibri" w:hAnsi="Calibri"/>
                <w:noProof/>
                <w:sz w:val="20"/>
                <w:szCs w:val="20"/>
                <w:lang w:val="ro-RO" w:eastAsia="ro-RO"/>
              </w:rPr>
            </w:pPr>
          </w:p>
        </w:tc>
        <w:tc>
          <w:tcPr>
            <w:tcW w:w="3863" w:type="dxa"/>
          </w:tcPr>
          <w:p w14:paraId="5C372CF1" w14:textId="77777777" w:rsidR="00AD1207" w:rsidRPr="00FD2F65" w:rsidRDefault="00E06EC5" w:rsidP="002201CF">
            <w:pPr>
              <w:spacing w:after="120" w:line="276" w:lineRule="auto"/>
              <w:jc w:val="both"/>
              <w:rPr>
                <w:rFonts w:asciiTheme="minorHAnsi" w:hAnsiTheme="minorHAnsi"/>
                <w:b/>
                <w:bCs/>
                <w:noProof/>
                <w:lang w:val="ro-RO" w:eastAsia="ro-RO"/>
              </w:rPr>
            </w:pPr>
            <w:r w:rsidRPr="00FD2F65">
              <w:rPr>
                <w:rFonts w:asciiTheme="minorHAnsi" w:hAnsiTheme="minorHAnsi"/>
                <w:b/>
                <w:noProof/>
                <w:lang w:val="ro-RO" w:eastAsia="ro-RO"/>
              </w:rPr>
              <w:t>10</w:t>
            </w:r>
            <w:r w:rsidR="002201CF" w:rsidRPr="00FD2F65">
              <w:rPr>
                <w:rFonts w:asciiTheme="minorHAnsi" w:hAnsiTheme="minorHAnsi"/>
                <w:b/>
                <w:noProof/>
                <w:lang w:val="ro-RO" w:eastAsia="ro-RO"/>
              </w:rPr>
              <w:t>b</w:t>
            </w:r>
            <w:r w:rsidR="00AD1207" w:rsidRPr="00FD2F65">
              <w:rPr>
                <w:rFonts w:asciiTheme="minorHAnsi" w:hAnsiTheme="minorHAnsi"/>
                <w:b/>
                <w:noProof/>
                <w:lang w:val="ro-RO" w:eastAsia="ro-RO"/>
              </w:rPr>
              <w:t xml:space="preserve">) </w:t>
            </w:r>
            <w:r w:rsidR="002201CF" w:rsidRPr="00FD2F65">
              <w:rPr>
                <w:rFonts w:asciiTheme="minorHAnsi" w:hAnsiTheme="minorHAnsi"/>
                <w:b/>
                <w:noProof/>
                <w:lang w:val="ro-RO" w:eastAsia="ro-RO"/>
              </w:rPr>
              <w:t>Statut</w:t>
            </w:r>
            <w:r w:rsidR="00AD1207" w:rsidRPr="00FD2F65">
              <w:rPr>
                <w:rFonts w:asciiTheme="minorHAnsi" w:hAnsiTheme="minorHAnsi"/>
                <w:noProof/>
                <w:lang w:val="ro-RO" w:eastAsia="ro-RO"/>
              </w:rPr>
              <w:t xml:space="preserve"> pentru Societatea cooperativă agricolă (</w:t>
            </w:r>
            <w:r w:rsidR="00AD1207" w:rsidRPr="00FD2F65">
              <w:rPr>
                <w:rFonts w:asciiTheme="minorHAnsi" w:hAnsiTheme="minorHAnsi"/>
                <w:i/>
                <w:noProof/>
                <w:lang w:val="ro-RO" w:eastAsia="ro-RO"/>
              </w:rPr>
              <w:t xml:space="preserve">înfiinţată în baza Legii nr. </w:t>
            </w:r>
            <w:r w:rsidR="00AD1207" w:rsidRPr="00FD2F65">
              <w:rPr>
                <w:rFonts w:asciiTheme="minorHAnsi" w:hAnsiTheme="minorHAnsi"/>
                <w:noProof/>
                <w:lang w:val="ro-RO" w:eastAsia="ro-RO"/>
              </w:rPr>
              <w:t>1/ 2005) și Cooperativa agricolă (</w:t>
            </w:r>
            <w:r w:rsidR="00AD1207" w:rsidRPr="00FD2F65">
              <w:rPr>
                <w:rFonts w:asciiTheme="minorHAnsi" w:hAnsiTheme="minorHAnsi"/>
                <w:i/>
                <w:noProof/>
                <w:lang w:val="ro-RO" w:eastAsia="ro-RO"/>
              </w:rPr>
              <w:t>înfiinţată în baza Legii nr. 566/ 2004)</w:t>
            </w:r>
            <w:r w:rsidR="00AD1207" w:rsidRPr="00FD2F65">
              <w:rPr>
                <w:rFonts w:asciiTheme="minorHAnsi" w:hAnsiTheme="minorHAnsi"/>
                <w:noProof/>
                <w:lang w:val="ro-RO" w:eastAsia="ro-RO"/>
              </w:rPr>
              <w:t xml:space="preserve"> cu modificările și completările ulterioare</w:t>
            </w:r>
          </w:p>
        </w:tc>
        <w:tc>
          <w:tcPr>
            <w:tcW w:w="1239" w:type="dxa"/>
          </w:tcPr>
          <w:p w14:paraId="4BC40825" w14:textId="77777777" w:rsidR="00AD1207" w:rsidRPr="005E10DA" w:rsidRDefault="00AD1207" w:rsidP="005D22FC">
            <w:pPr>
              <w:jc w:val="center"/>
              <w:rPr>
                <w:rFonts w:ascii="Calibri" w:hAnsi="Calibri"/>
                <w:sz w:val="20"/>
                <w:szCs w:val="20"/>
                <w:lang w:val="ro-RO" w:eastAsia="ro-RO"/>
              </w:rPr>
            </w:pPr>
            <w:r w:rsidRPr="005E10DA">
              <w:rPr>
                <w:rFonts w:ascii="Calibri" w:hAnsi="Calibri"/>
                <w:b/>
                <w:noProof/>
                <w:sz w:val="20"/>
                <w:szCs w:val="20"/>
                <w:lang w:val="ro-RO" w:eastAsia="ro-RO"/>
              </w:rPr>
              <w:sym w:font="Wingdings" w:char="F06F"/>
            </w:r>
          </w:p>
        </w:tc>
        <w:tc>
          <w:tcPr>
            <w:tcW w:w="1165" w:type="dxa"/>
          </w:tcPr>
          <w:p w14:paraId="3A79512D" w14:textId="77777777" w:rsidR="00AD1207" w:rsidRPr="005E10DA" w:rsidRDefault="00AD1207" w:rsidP="005D22FC">
            <w:pPr>
              <w:jc w:val="center"/>
              <w:rPr>
                <w:rFonts w:ascii="Calibri" w:hAnsi="Calibri"/>
                <w:sz w:val="20"/>
                <w:szCs w:val="20"/>
                <w:lang w:val="ro-RO" w:eastAsia="ro-RO"/>
              </w:rPr>
            </w:pPr>
            <w:r w:rsidRPr="005E10DA">
              <w:rPr>
                <w:rFonts w:ascii="Calibri" w:hAnsi="Calibri"/>
                <w:b/>
                <w:noProof/>
                <w:sz w:val="20"/>
                <w:szCs w:val="20"/>
                <w:lang w:val="ro-RO" w:eastAsia="ro-RO"/>
              </w:rPr>
              <w:sym w:font="Wingdings" w:char="F06F"/>
            </w:r>
          </w:p>
        </w:tc>
        <w:tc>
          <w:tcPr>
            <w:tcW w:w="1247" w:type="dxa"/>
          </w:tcPr>
          <w:p w14:paraId="5B2C0E1A" w14:textId="77777777" w:rsidR="00AD1207" w:rsidRPr="005E10DA" w:rsidRDefault="00AD1207" w:rsidP="005D22FC">
            <w:pPr>
              <w:jc w:val="center"/>
              <w:rPr>
                <w:rFonts w:ascii="Calibri" w:hAnsi="Calibri"/>
                <w:sz w:val="20"/>
                <w:szCs w:val="20"/>
                <w:lang w:val="ro-RO" w:eastAsia="ro-RO"/>
              </w:rPr>
            </w:pPr>
            <w:r w:rsidRPr="005E10DA">
              <w:rPr>
                <w:rFonts w:ascii="Calibri" w:hAnsi="Calibri"/>
                <w:b/>
                <w:noProof/>
                <w:sz w:val="20"/>
                <w:szCs w:val="20"/>
                <w:lang w:val="ro-RO" w:eastAsia="ro-RO"/>
              </w:rPr>
              <w:sym w:font="Wingdings" w:char="F06F"/>
            </w:r>
          </w:p>
        </w:tc>
        <w:tc>
          <w:tcPr>
            <w:tcW w:w="1494" w:type="dxa"/>
          </w:tcPr>
          <w:p w14:paraId="4425E4B8" w14:textId="77777777" w:rsidR="00AD1207" w:rsidRPr="005E10DA" w:rsidRDefault="00AD1207" w:rsidP="005D22FC">
            <w:pPr>
              <w:jc w:val="center"/>
              <w:rPr>
                <w:rFonts w:ascii="Calibri" w:hAnsi="Calibri"/>
                <w:sz w:val="20"/>
                <w:szCs w:val="20"/>
                <w:lang w:val="ro-RO" w:eastAsia="ro-RO"/>
              </w:rPr>
            </w:pPr>
            <w:r w:rsidRPr="005E10DA">
              <w:rPr>
                <w:rFonts w:ascii="Calibri" w:hAnsi="Calibri"/>
                <w:b/>
                <w:noProof/>
                <w:sz w:val="20"/>
                <w:szCs w:val="20"/>
                <w:lang w:val="ro-RO" w:eastAsia="ro-RO"/>
              </w:rPr>
              <w:sym w:font="Wingdings" w:char="F06F"/>
            </w:r>
          </w:p>
        </w:tc>
      </w:tr>
      <w:tr w:rsidR="00AD1207" w:rsidRPr="005E10DA" w14:paraId="049CF65C" w14:textId="77777777" w:rsidTr="00786D0E">
        <w:trPr>
          <w:trHeight w:val="269"/>
          <w:jc w:val="center"/>
        </w:trPr>
        <w:tc>
          <w:tcPr>
            <w:tcW w:w="622" w:type="dxa"/>
            <w:vMerge/>
          </w:tcPr>
          <w:p w14:paraId="11201DAC" w14:textId="77777777" w:rsidR="00AD1207" w:rsidRPr="005E10DA" w:rsidRDefault="00AD1207" w:rsidP="005D22FC">
            <w:pPr>
              <w:spacing w:line="276" w:lineRule="auto"/>
              <w:jc w:val="center"/>
              <w:rPr>
                <w:rFonts w:ascii="Calibri" w:hAnsi="Calibri"/>
                <w:noProof/>
                <w:sz w:val="20"/>
                <w:szCs w:val="20"/>
                <w:lang w:val="ro-RO" w:eastAsia="ro-RO"/>
              </w:rPr>
            </w:pPr>
          </w:p>
        </w:tc>
        <w:tc>
          <w:tcPr>
            <w:tcW w:w="3863" w:type="dxa"/>
          </w:tcPr>
          <w:p w14:paraId="181EF7E0" w14:textId="77777777" w:rsidR="00AD1207" w:rsidRPr="00FD2F65" w:rsidRDefault="00E06EC5" w:rsidP="005D22FC">
            <w:pPr>
              <w:tabs>
                <w:tab w:val="left" w:pos="426"/>
              </w:tabs>
              <w:spacing w:line="276" w:lineRule="auto"/>
              <w:jc w:val="both"/>
              <w:rPr>
                <w:rFonts w:asciiTheme="minorHAnsi" w:hAnsiTheme="minorHAnsi"/>
                <w:b/>
                <w:noProof/>
                <w:lang w:val="ro-RO"/>
              </w:rPr>
            </w:pPr>
            <w:r w:rsidRPr="00FD2F65">
              <w:rPr>
                <w:rFonts w:asciiTheme="minorHAnsi" w:hAnsiTheme="minorHAnsi"/>
                <w:b/>
                <w:noProof/>
                <w:lang w:val="ro-RO"/>
              </w:rPr>
              <w:t>10</w:t>
            </w:r>
            <w:r w:rsidR="002201CF" w:rsidRPr="00FD2F65">
              <w:rPr>
                <w:rFonts w:asciiTheme="minorHAnsi" w:hAnsiTheme="minorHAnsi"/>
                <w:b/>
                <w:noProof/>
                <w:lang w:val="ro-RO"/>
              </w:rPr>
              <w:t>c</w:t>
            </w:r>
            <w:r w:rsidR="00AD1207" w:rsidRPr="00FD2F65">
              <w:rPr>
                <w:rFonts w:asciiTheme="minorHAnsi" w:hAnsiTheme="minorHAnsi"/>
                <w:b/>
                <w:noProof/>
                <w:lang w:val="ro-RO"/>
              </w:rPr>
              <w:t>)</w:t>
            </w:r>
            <w:r w:rsidR="00506898" w:rsidRPr="00FD2F65">
              <w:rPr>
                <w:rFonts w:asciiTheme="minorHAnsi" w:hAnsiTheme="minorHAnsi"/>
                <w:b/>
                <w:noProof/>
                <w:lang w:val="ro-RO"/>
              </w:rPr>
              <w:t>Document</w:t>
            </w:r>
            <w:r w:rsidR="00AD1207" w:rsidRPr="00FD2F65">
              <w:rPr>
                <w:rFonts w:asciiTheme="minorHAnsi" w:hAnsiTheme="minorHAnsi"/>
                <w:b/>
                <w:noProof/>
                <w:lang w:val="ro-RO"/>
              </w:rPr>
              <w:t xml:space="preserve"> de înfiinţare</w:t>
            </w:r>
            <w:r w:rsidR="00AD1207" w:rsidRPr="00FD2F65">
              <w:rPr>
                <w:rFonts w:asciiTheme="minorHAnsi" w:hAnsiTheme="minorHAnsi"/>
                <w:noProof/>
                <w:lang w:val="ro-RO"/>
              </w:rPr>
              <w:t xml:space="preserve"> a Institutelor de Cercetari </w:t>
            </w:r>
            <w:r w:rsidR="00AD1207" w:rsidRPr="00FD2F65">
              <w:rPr>
                <w:rFonts w:asciiTheme="minorHAnsi" w:hAnsiTheme="minorHAnsi"/>
                <w:lang w:val="ro-RO"/>
              </w:rPr>
              <w:t>a Centrelor şi staţiunilor de cercetare –</w:t>
            </w:r>
            <w:r w:rsidR="00D61D15" w:rsidRPr="00FD2F65">
              <w:rPr>
                <w:rFonts w:asciiTheme="minorHAnsi" w:hAnsiTheme="minorHAnsi"/>
                <w:lang w:val="ro-RO"/>
              </w:rPr>
              <w:t xml:space="preserve"> </w:t>
            </w:r>
            <w:r w:rsidR="00AD1207" w:rsidRPr="00FD2F65">
              <w:rPr>
                <w:rFonts w:asciiTheme="minorHAnsi" w:hAnsiTheme="minorHAnsi"/>
                <w:lang w:val="ro-RO"/>
              </w:rPr>
              <w:t xml:space="preserve">dezvoltare </w:t>
            </w:r>
            <w:r w:rsidR="00D61D15" w:rsidRPr="00FD2F65">
              <w:rPr>
                <w:rFonts w:asciiTheme="minorHAnsi" w:hAnsiTheme="minorHAnsi"/>
                <w:lang w:val="ro-RO"/>
              </w:rPr>
              <w:t xml:space="preserve">și didactice </w:t>
            </w:r>
            <w:r w:rsidR="00AD1207" w:rsidRPr="00FD2F65">
              <w:rPr>
                <w:rFonts w:asciiTheme="minorHAnsi" w:hAnsiTheme="minorHAnsi"/>
                <w:lang w:val="ro-RO"/>
              </w:rPr>
              <w:t>din domeniul agricol</w:t>
            </w:r>
            <w:r w:rsidR="00D61D15" w:rsidRPr="00FD2F65">
              <w:rPr>
                <w:rFonts w:asciiTheme="minorHAnsi" w:hAnsiTheme="minorHAnsi"/>
                <w:lang w:val="ro-RO"/>
              </w:rPr>
              <w:t xml:space="preserve"> inclusiv cele care aparțin de universități</w:t>
            </w:r>
          </w:p>
        </w:tc>
        <w:tc>
          <w:tcPr>
            <w:tcW w:w="1239" w:type="dxa"/>
          </w:tcPr>
          <w:p w14:paraId="7717FC2D" w14:textId="77777777" w:rsidR="00AD1207" w:rsidRPr="005E10DA" w:rsidRDefault="00AD1207" w:rsidP="005D22FC">
            <w:pPr>
              <w:jc w:val="center"/>
              <w:rPr>
                <w:rFonts w:ascii="Calibri" w:hAnsi="Calibri"/>
                <w:sz w:val="20"/>
                <w:szCs w:val="20"/>
                <w:lang w:val="ro-RO" w:eastAsia="ro-RO"/>
              </w:rPr>
            </w:pPr>
            <w:r w:rsidRPr="005E10DA">
              <w:rPr>
                <w:rFonts w:ascii="Calibri" w:hAnsi="Calibri"/>
                <w:b/>
                <w:noProof/>
                <w:sz w:val="20"/>
                <w:szCs w:val="20"/>
                <w:lang w:val="ro-RO" w:eastAsia="ro-RO"/>
              </w:rPr>
              <w:sym w:font="Wingdings" w:char="F06F"/>
            </w:r>
          </w:p>
        </w:tc>
        <w:tc>
          <w:tcPr>
            <w:tcW w:w="1165" w:type="dxa"/>
          </w:tcPr>
          <w:p w14:paraId="6E324634" w14:textId="77777777" w:rsidR="00AD1207" w:rsidRPr="005E10DA" w:rsidRDefault="00AD1207" w:rsidP="005D22FC">
            <w:pPr>
              <w:jc w:val="center"/>
              <w:rPr>
                <w:rFonts w:ascii="Calibri" w:hAnsi="Calibri"/>
                <w:sz w:val="20"/>
                <w:szCs w:val="20"/>
                <w:lang w:val="ro-RO" w:eastAsia="ro-RO"/>
              </w:rPr>
            </w:pPr>
            <w:r w:rsidRPr="005E10DA">
              <w:rPr>
                <w:rFonts w:ascii="Calibri" w:hAnsi="Calibri"/>
                <w:b/>
                <w:noProof/>
                <w:sz w:val="20"/>
                <w:szCs w:val="20"/>
                <w:lang w:val="ro-RO" w:eastAsia="ro-RO"/>
              </w:rPr>
              <w:sym w:font="Wingdings" w:char="F06F"/>
            </w:r>
          </w:p>
        </w:tc>
        <w:tc>
          <w:tcPr>
            <w:tcW w:w="1247" w:type="dxa"/>
          </w:tcPr>
          <w:p w14:paraId="19BC1C79" w14:textId="77777777" w:rsidR="00AD1207" w:rsidRPr="005E10DA" w:rsidRDefault="00AD1207" w:rsidP="005D22FC">
            <w:pPr>
              <w:jc w:val="center"/>
              <w:rPr>
                <w:rFonts w:ascii="Calibri" w:hAnsi="Calibri"/>
                <w:sz w:val="20"/>
                <w:szCs w:val="20"/>
                <w:lang w:val="ro-RO" w:eastAsia="ro-RO"/>
              </w:rPr>
            </w:pPr>
            <w:r w:rsidRPr="005E10DA">
              <w:rPr>
                <w:rFonts w:ascii="Calibri" w:hAnsi="Calibri"/>
                <w:b/>
                <w:noProof/>
                <w:sz w:val="20"/>
                <w:szCs w:val="20"/>
                <w:lang w:val="ro-RO" w:eastAsia="ro-RO"/>
              </w:rPr>
              <w:sym w:font="Wingdings" w:char="F06F"/>
            </w:r>
          </w:p>
        </w:tc>
        <w:tc>
          <w:tcPr>
            <w:tcW w:w="1494" w:type="dxa"/>
          </w:tcPr>
          <w:p w14:paraId="609D10DE" w14:textId="77777777" w:rsidR="00AD1207" w:rsidRPr="005E10DA" w:rsidRDefault="00AD1207" w:rsidP="005D22FC">
            <w:pPr>
              <w:jc w:val="center"/>
              <w:rPr>
                <w:rFonts w:ascii="Calibri" w:hAnsi="Calibri"/>
                <w:sz w:val="20"/>
                <w:szCs w:val="20"/>
                <w:lang w:val="ro-RO" w:eastAsia="ro-RO"/>
              </w:rPr>
            </w:pPr>
            <w:r w:rsidRPr="005E10DA">
              <w:rPr>
                <w:rFonts w:ascii="Calibri" w:hAnsi="Calibri"/>
                <w:b/>
                <w:noProof/>
                <w:sz w:val="20"/>
                <w:szCs w:val="20"/>
                <w:lang w:val="ro-RO" w:eastAsia="ro-RO"/>
              </w:rPr>
              <w:sym w:font="Wingdings" w:char="F06F"/>
            </w:r>
          </w:p>
        </w:tc>
      </w:tr>
      <w:tr w:rsidR="00AD1207" w:rsidRPr="005E10DA" w14:paraId="5625F092" w14:textId="77777777" w:rsidTr="00665B5A">
        <w:trPr>
          <w:trHeight w:val="1192"/>
          <w:jc w:val="center"/>
        </w:trPr>
        <w:tc>
          <w:tcPr>
            <w:tcW w:w="619" w:type="dxa"/>
          </w:tcPr>
          <w:p w14:paraId="14A3D581" w14:textId="77777777" w:rsidR="00AD1207" w:rsidRPr="005E10DA" w:rsidRDefault="00E06EC5" w:rsidP="005D22FC">
            <w:pPr>
              <w:jc w:val="center"/>
              <w:rPr>
                <w:rFonts w:ascii="Calibri" w:hAnsi="Calibri"/>
                <w:noProof/>
                <w:sz w:val="20"/>
                <w:szCs w:val="20"/>
                <w:lang w:val="ro-RO" w:eastAsia="ro-RO"/>
              </w:rPr>
            </w:pPr>
            <w:r w:rsidRPr="005E10DA">
              <w:rPr>
                <w:rFonts w:ascii="Calibri" w:hAnsi="Calibri"/>
                <w:noProof/>
                <w:sz w:val="20"/>
                <w:szCs w:val="20"/>
                <w:lang w:val="ro-RO" w:eastAsia="ro-RO"/>
              </w:rPr>
              <w:lastRenderedPageBreak/>
              <w:t>9</w:t>
            </w:r>
          </w:p>
        </w:tc>
        <w:tc>
          <w:tcPr>
            <w:tcW w:w="3864" w:type="dxa"/>
          </w:tcPr>
          <w:p w14:paraId="6C428489" w14:textId="1EBD86F1" w:rsidR="00AD1207" w:rsidRPr="00FD2F65" w:rsidRDefault="00E06EC5" w:rsidP="005D22FC">
            <w:pPr>
              <w:tabs>
                <w:tab w:val="left" w:pos="6700"/>
              </w:tabs>
              <w:spacing w:line="276" w:lineRule="auto"/>
              <w:jc w:val="both"/>
              <w:rPr>
                <w:rFonts w:asciiTheme="minorHAnsi" w:hAnsiTheme="minorHAnsi"/>
                <w:lang w:val="pt-BR" w:eastAsia="fr-FR"/>
              </w:rPr>
            </w:pPr>
            <w:r w:rsidRPr="00FD2F65">
              <w:rPr>
                <w:rFonts w:asciiTheme="minorHAnsi" w:hAnsiTheme="minorHAnsi"/>
                <w:b/>
                <w:noProof/>
                <w:lang w:val="ro-RO" w:eastAsia="ro-RO"/>
              </w:rPr>
              <w:t>11.</w:t>
            </w:r>
            <w:r w:rsidR="00AD1207" w:rsidRPr="00FD2F65">
              <w:rPr>
                <w:rFonts w:asciiTheme="minorHAnsi" w:hAnsiTheme="minorHAnsi"/>
                <w:b/>
                <w:noProof/>
                <w:lang w:val="ro-RO" w:eastAsia="ro-RO"/>
              </w:rPr>
              <w:t xml:space="preserve">1 </w:t>
            </w:r>
            <w:r w:rsidR="00AD1207" w:rsidRPr="00FD2F65">
              <w:rPr>
                <w:rFonts w:asciiTheme="minorHAnsi" w:hAnsiTheme="minorHAnsi"/>
                <w:b/>
                <w:color w:val="000000"/>
                <w:lang w:val="ro-RO" w:eastAsia="ro-RO"/>
              </w:rPr>
              <w:t>Diplomă de studii superioare</w:t>
            </w:r>
            <w:r w:rsidR="00AD1207" w:rsidRPr="00FD2F65">
              <w:rPr>
                <w:rFonts w:asciiTheme="minorHAnsi" w:hAnsiTheme="minorHAnsi"/>
                <w:color w:val="000000"/>
                <w:lang w:val="ro-RO" w:eastAsia="ro-RO"/>
              </w:rPr>
              <w:t xml:space="preserve"> în domeniul agricol, agro-alimentar, sau economie agrară</w:t>
            </w:r>
            <w:r w:rsidR="00937E0B" w:rsidRPr="00FD2F65">
              <w:rPr>
                <w:rFonts w:asciiTheme="minorHAnsi" w:hAnsiTheme="minorHAnsi"/>
                <w:color w:val="000000"/>
                <w:lang w:val="ro-RO" w:eastAsia="ro-RO"/>
              </w:rPr>
              <w:t xml:space="preserve">, </w:t>
            </w:r>
            <w:r w:rsidR="00F3224F">
              <w:rPr>
                <w:rFonts w:asciiTheme="minorHAnsi" w:hAnsiTheme="minorHAnsi"/>
                <w:color w:val="000000"/>
                <w:lang w:val="ro-RO" w:eastAsia="ro-RO"/>
              </w:rPr>
              <w:t xml:space="preserve">sau </w:t>
            </w:r>
            <w:r w:rsidR="00937E0B" w:rsidRPr="00FD2F65">
              <w:rPr>
                <w:rFonts w:asciiTheme="minorHAnsi" w:hAnsiTheme="minorHAnsi"/>
                <w:lang w:val="ro-RO"/>
              </w:rPr>
              <w:t xml:space="preserve">după caz, </w:t>
            </w:r>
            <w:r w:rsidR="00937E0B" w:rsidRPr="005F41C1">
              <w:rPr>
                <w:rFonts w:asciiTheme="minorHAnsi" w:hAnsiTheme="minorHAnsi"/>
                <w:lang w:val="ro-RO"/>
              </w:rPr>
              <w:t>adeverinţă de absolvire a</w:t>
            </w:r>
            <w:r w:rsidR="00F3224F">
              <w:rPr>
                <w:rFonts w:asciiTheme="minorHAnsi" w:hAnsiTheme="minorHAnsi"/>
                <w:lang w:val="ro-RO"/>
              </w:rPr>
              <w:t xml:space="preserve">  anilor de </w:t>
            </w:r>
            <w:r w:rsidR="00937E0B" w:rsidRPr="005F41C1">
              <w:rPr>
                <w:rFonts w:asciiTheme="minorHAnsi" w:hAnsiTheme="minorHAnsi"/>
                <w:lang w:val="ro-RO"/>
              </w:rPr>
              <w:t>studii</w:t>
            </w:r>
            <w:r w:rsidR="00F3224F">
              <w:rPr>
                <w:rFonts w:asciiTheme="minorHAnsi" w:hAnsiTheme="minorHAnsi"/>
                <w:lang w:val="ro-RO"/>
              </w:rPr>
              <w:t xml:space="preserve"> superioare </w:t>
            </w:r>
            <w:r w:rsidR="00937E0B" w:rsidRPr="005F41C1">
              <w:rPr>
                <w:rFonts w:asciiTheme="minorHAnsi" w:hAnsiTheme="minorHAnsi"/>
                <w:lang w:val="ro-RO"/>
              </w:rPr>
              <w:t xml:space="preserve"> respective, însoţită de foaia matricolă pentru cei care au absolvit în ultimele 12 luni</w:t>
            </w:r>
            <w:r w:rsidR="00F3224F">
              <w:t xml:space="preserve"> </w:t>
            </w:r>
            <w:r w:rsidR="00F3224F" w:rsidRPr="00F3224F">
              <w:rPr>
                <w:rFonts w:asciiTheme="minorHAnsi" w:hAnsiTheme="minorHAnsi"/>
                <w:lang w:val="ro-RO"/>
              </w:rPr>
              <w:t>sau sunt în an terminal</w:t>
            </w:r>
            <w:r w:rsidR="00937E0B" w:rsidRPr="005F41C1">
              <w:rPr>
                <w:rFonts w:asciiTheme="minorHAnsi" w:hAnsiTheme="minorHAnsi"/>
                <w:lang w:val="ro-RO"/>
              </w:rPr>
              <w:t>;</w:t>
            </w:r>
          </w:p>
          <w:p w14:paraId="4EE37155" w14:textId="77777777" w:rsidR="00AD1207" w:rsidRPr="00FD2F65" w:rsidRDefault="00E06EC5" w:rsidP="005D22FC">
            <w:pPr>
              <w:tabs>
                <w:tab w:val="left" w:pos="6700"/>
              </w:tabs>
              <w:spacing w:line="276" w:lineRule="auto"/>
              <w:jc w:val="both"/>
              <w:rPr>
                <w:rFonts w:asciiTheme="minorHAnsi" w:hAnsiTheme="minorHAnsi"/>
                <w:lang w:val="ro-RO" w:eastAsia="ro-RO"/>
              </w:rPr>
            </w:pPr>
            <w:r w:rsidRPr="00FD2F65">
              <w:rPr>
                <w:rFonts w:asciiTheme="minorHAnsi" w:hAnsiTheme="minorHAnsi"/>
                <w:b/>
                <w:color w:val="000000"/>
                <w:lang w:val="ro-RO" w:eastAsia="ro-RO"/>
              </w:rPr>
              <w:t>11</w:t>
            </w:r>
            <w:r w:rsidR="00AD1207" w:rsidRPr="00FD2F65">
              <w:rPr>
                <w:rFonts w:asciiTheme="minorHAnsi" w:hAnsiTheme="minorHAnsi"/>
                <w:b/>
                <w:color w:val="000000"/>
                <w:lang w:val="ro-RO" w:eastAsia="ro-RO"/>
              </w:rPr>
              <w:t>.2</w:t>
            </w:r>
            <w:r w:rsidR="00AD1207" w:rsidRPr="00FD2F65">
              <w:rPr>
                <w:rFonts w:asciiTheme="minorHAnsi" w:hAnsiTheme="minorHAnsi"/>
                <w:color w:val="000000"/>
                <w:lang w:val="ro-RO" w:eastAsia="ro-RO"/>
              </w:rPr>
              <w:t xml:space="preserve"> </w:t>
            </w:r>
            <w:r w:rsidR="00AD1207" w:rsidRPr="00FD2F65">
              <w:rPr>
                <w:rFonts w:asciiTheme="minorHAnsi" w:hAnsiTheme="minorHAnsi"/>
                <w:b/>
                <w:color w:val="000000"/>
                <w:lang w:val="ro-RO" w:eastAsia="ro-RO"/>
              </w:rPr>
              <w:t xml:space="preserve">Diploma de absolvire </w:t>
            </w:r>
            <w:r w:rsidR="00AD1207" w:rsidRPr="00FD2F65">
              <w:rPr>
                <w:rFonts w:asciiTheme="minorHAnsi" w:hAnsiTheme="minorHAnsi"/>
                <w:b/>
                <w:lang w:val="ro-RO" w:eastAsia="ro-RO"/>
              </w:rPr>
              <w:t>studii postliceale</w:t>
            </w:r>
            <w:r w:rsidR="00AD1207" w:rsidRPr="00FD2F65">
              <w:rPr>
                <w:rFonts w:asciiTheme="minorHAnsi" w:hAnsiTheme="minorHAnsi"/>
                <w:lang w:val="ro-RO" w:eastAsia="ro-RO"/>
              </w:rPr>
              <w:t xml:space="preserve"> şi </w:t>
            </w:r>
            <w:r w:rsidR="00AD1207" w:rsidRPr="00FD2F65">
              <w:rPr>
                <w:rFonts w:asciiTheme="minorHAnsi" w:hAnsiTheme="minorHAnsi"/>
                <w:b/>
                <w:lang w:val="ro-RO" w:eastAsia="ro-RO"/>
              </w:rPr>
              <w:t>liceale în domeniul agricol</w:t>
            </w:r>
          </w:p>
          <w:p w14:paraId="067FA392" w14:textId="77777777" w:rsidR="007239B1" w:rsidRPr="00FD2F65" w:rsidRDefault="007239B1" w:rsidP="005D22FC">
            <w:pPr>
              <w:tabs>
                <w:tab w:val="left" w:pos="6700"/>
              </w:tabs>
              <w:spacing w:line="276" w:lineRule="auto"/>
              <w:jc w:val="both"/>
              <w:rPr>
                <w:rFonts w:asciiTheme="minorHAnsi" w:hAnsiTheme="minorHAnsi"/>
                <w:lang w:val="ro-RO" w:eastAsia="ro-RO"/>
              </w:rPr>
            </w:pPr>
          </w:p>
          <w:p w14:paraId="69B2DBC6" w14:textId="77777777" w:rsidR="00AD1207" w:rsidRPr="00FD2F65" w:rsidRDefault="00E06EC5" w:rsidP="005D22FC">
            <w:pPr>
              <w:tabs>
                <w:tab w:val="left" w:pos="6700"/>
              </w:tabs>
              <w:spacing w:line="276" w:lineRule="auto"/>
              <w:jc w:val="both"/>
              <w:rPr>
                <w:rFonts w:asciiTheme="minorHAnsi" w:hAnsiTheme="minorHAnsi"/>
                <w:lang w:val="ro-RO" w:eastAsia="ro-RO"/>
              </w:rPr>
            </w:pPr>
            <w:r w:rsidRPr="00FD2F65">
              <w:rPr>
                <w:rFonts w:asciiTheme="minorHAnsi" w:hAnsiTheme="minorHAnsi"/>
                <w:b/>
                <w:lang w:val="ro-RO" w:eastAsia="ro-RO"/>
              </w:rPr>
              <w:t>11.</w:t>
            </w:r>
            <w:r w:rsidR="00AD1207" w:rsidRPr="00FD2F65">
              <w:rPr>
                <w:rFonts w:asciiTheme="minorHAnsi" w:hAnsiTheme="minorHAnsi"/>
                <w:b/>
                <w:lang w:val="ro-RO" w:eastAsia="ro-RO"/>
              </w:rPr>
              <w:t>3</w:t>
            </w:r>
            <w:r w:rsidR="00AD1207" w:rsidRPr="00FD2F65">
              <w:rPr>
                <w:rFonts w:asciiTheme="minorHAnsi" w:hAnsiTheme="minorHAnsi"/>
                <w:lang w:val="ro-RO" w:eastAsia="ro-RO"/>
              </w:rPr>
              <w:t xml:space="preserve"> </w:t>
            </w:r>
            <w:r w:rsidR="00AD1207" w:rsidRPr="00FD2F65">
              <w:rPr>
                <w:rFonts w:asciiTheme="minorHAnsi" w:hAnsiTheme="minorHAnsi"/>
                <w:b/>
                <w:lang w:val="ro-RO" w:eastAsia="ro-RO"/>
              </w:rPr>
              <w:t>Diploma de absolvire a școlii profesionale sau diploma/certificat de calificare</w:t>
            </w:r>
            <w:r w:rsidR="00AD1207" w:rsidRPr="00FD2F65">
              <w:rPr>
                <w:rFonts w:asciiTheme="minorHAnsi" w:hAnsiTheme="minorHAnsi"/>
                <w:lang w:val="ro-RO" w:eastAsia="ro-RO"/>
              </w:rPr>
              <w:t xml:space="preserve"> ce atestă formarea profesională/</w:t>
            </w:r>
            <w:r w:rsidR="00AD1207" w:rsidRPr="00FD2F65">
              <w:rPr>
                <w:rFonts w:asciiTheme="minorHAnsi" w:hAnsiTheme="minorHAnsi"/>
                <w:b/>
                <w:lang w:val="ro-RO" w:eastAsia="ro-RO"/>
              </w:rPr>
              <w:t>certificat de competențe</w:t>
            </w:r>
            <w:r w:rsidR="00AD1207" w:rsidRPr="00FD2F65">
              <w:rPr>
                <w:rFonts w:asciiTheme="minorHAnsi" w:hAnsiTheme="minorHAnsi"/>
                <w:lang w:val="ro-RO" w:eastAsia="ro-RO"/>
              </w:rPr>
              <w:t xml:space="preserve"> emis de un centru de evaluare si certificare a competentelor profesionale obtinute pe alte căi decât cele formale, care trebuie deasemenea să fie autorizat de Autoritatea Nationala pentru Calificari</w:t>
            </w:r>
            <w:r w:rsidR="00880D5C" w:rsidRPr="00FD2F65">
              <w:rPr>
                <w:rFonts w:asciiTheme="minorHAnsi" w:hAnsiTheme="minorHAnsi"/>
                <w:lang w:val="ro-RO" w:eastAsia="ro-RO"/>
              </w:rPr>
              <w:t>, sau certificat de absolvire a cursului de  calificare emis de ANCA,</w:t>
            </w:r>
            <w:r w:rsidR="00AD1207" w:rsidRPr="00FD2F65">
              <w:rPr>
                <w:rFonts w:asciiTheme="minorHAnsi" w:hAnsiTheme="minorHAnsi"/>
                <w:lang w:val="ro-RO" w:eastAsia="ro-RO"/>
              </w:rPr>
              <w:t xml:space="preserve"> care conferă un nivel minim de calificare în domeniu agricol</w:t>
            </w:r>
            <w:r w:rsidR="00937E0B" w:rsidRPr="00FD2F65">
              <w:rPr>
                <w:rFonts w:asciiTheme="minorHAnsi" w:hAnsiTheme="minorHAnsi"/>
                <w:lang w:val="ro-RO" w:eastAsia="ro-RO"/>
              </w:rPr>
              <w:t>,</w:t>
            </w:r>
            <w:r w:rsidR="00937E0B" w:rsidRPr="00FD2F65">
              <w:rPr>
                <w:rFonts w:asciiTheme="minorHAnsi" w:hAnsiTheme="minorHAnsi"/>
                <w:color w:val="000000"/>
                <w:lang w:val="ro-RO" w:eastAsia="ro-RO"/>
              </w:rPr>
              <w:t xml:space="preserve"> agro-alimentar, sau economie agrară</w:t>
            </w:r>
          </w:p>
          <w:p w14:paraId="0DA61C91" w14:textId="77777777" w:rsidR="00937E0B" w:rsidRPr="00FD2F65" w:rsidRDefault="00937E0B" w:rsidP="005D22FC">
            <w:pPr>
              <w:tabs>
                <w:tab w:val="left" w:pos="6700"/>
              </w:tabs>
              <w:spacing w:line="276" w:lineRule="auto"/>
              <w:jc w:val="both"/>
              <w:rPr>
                <w:rFonts w:asciiTheme="minorHAnsi" w:hAnsiTheme="minorHAnsi"/>
              </w:rPr>
            </w:pPr>
          </w:p>
          <w:p w14:paraId="4F26512E" w14:textId="77777777" w:rsidR="00AD1207" w:rsidRDefault="00E06EC5" w:rsidP="004E40CF">
            <w:pPr>
              <w:spacing w:beforeLines="60" w:before="144" w:afterLines="60" w:after="144"/>
              <w:jc w:val="both"/>
              <w:rPr>
                <w:rFonts w:asciiTheme="minorHAnsi" w:hAnsiTheme="minorHAnsi"/>
                <w:noProof/>
                <w:lang w:val="ro-RO" w:eastAsia="ro-RO"/>
              </w:rPr>
            </w:pPr>
            <w:r w:rsidRPr="00FD2F65">
              <w:rPr>
                <w:rFonts w:asciiTheme="minorHAnsi" w:hAnsiTheme="minorHAnsi"/>
                <w:b/>
                <w:bCs/>
                <w:noProof/>
                <w:lang w:val="ro-RO" w:eastAsia="fr-FR"/>
              </w:rPr>
              <w:t>11.</w:t>
            </w:r>
            <w:r w:rsidR="001211C0" w:rsidRPr="00FD2F65">
              <w:rPr>
                <w:rFonts w:asciiTheme="minorHAnsi" w:hAnsiTheme="minorHAnsi"/>
                <w:b/>
                <w:bCs/>
                <w:noProof/>
                <w:lang w:val="ro-RO" w:eastAsia="fr-FR"/>
              </w:rPr>
              <w:t>5</w:t>
            </w:r>
            <w:r w:rsidR="00E44C14">
              <w:rPr>
                <w:rFonts w:asciiTheme="minorHAnsi" w:hAnsiTheme="minorHAnsi"/>
                <w:b/>
                <w:bCs/>
                <w:noProof/>
                <w:lang w:val="ro-RO" w:eastAsia="fr-FR"/>
              </w:rPr>
              <w:t xml:space="preserve"> </w:t>
            </w:r>
            <w:r w:rsidR="001211C0" w:rsidRPr="00FD2F65">
              <w:rPr>
                <w:rFonts w:asciiTheme="minorHAnsi" w:hAnsiTheme="minorHAnsi"/>
                <w:b/>
                <w:noProof/>
                <w:lang w:val="ro-RO" w:eastAsia="ro-RO"/>
              </w:rPr>
              <w:t xml:space="preserve">Extras </w:t>
            </w:r>
            <w:r w:rsidR="00AD1207" w:rsidRPr="00FD2F65">
              <w:rPr>
                <w:rFonts w:asciiTheme="minorHAnsi" w:hAnsiTheme="minorHAnsi"/>
                <w:b/>
                <w:noProof/>
                <w:lang w:val="ro-RO" w:eastAsia="ro-RO"/>
              </w:rPr>
              <w:t>din Registrul General de Evidență a Salariaților</w:t>
            </w:r>
            <w:r w:rsidR="00AD1207" w:rsidRPr="00FD2F65">
              <w:rPr>
                <w:rFonts w:asciiTheme="minorHAnsi" w:hAnsiTheme="minorHAnsi"/>
                <w:noProof/>
                <w:lang w:val="ro-RO" w:eastAsia="ro-RO"/>
              </w:rPr>
              <w:t xml:space="preserve"> care să ateste </w:t>
            </w:r>
            <w:r w:rsidR="00AD1207" w:rsidRPr="00FD2F65">
              <w:rPr>
                <w:rFonts w:asciiTheme="minorHAnsi" w:hAnsiTheme="minorHAnsi"/>
                <w:noProof/>
                <w:lang w:val="ro-RO" w:eastAsia="ro-RO"/>
              </w:rPr>
              <w:lastRenderedPageBreak/>
              <w:t>înregistrarea contractului individual de muncă.</w:t>
            </w:r>
            <w:r w:rsidR="00D129EF">
              <w:rPr>
                <w:rFonts w:asciiTheme="minorHAnsi" w:hAnsiTheme="minorHAnsi"/>
                <w:noProof/>
                <w:lang w:val="ro-RO" w:eastAsia="ro-RO"/>
              </w:rPr>
              <w:t xml:space="preserve">  </w:t>
            </w:r>
          </w:p>
          <w:p w14:paraId="0C05208A" w14:textId="77777777" w:rsidR="00F55C93" w:rsidRPr="00FD2F65" w:rsidRDefault="00F55C93" w:rsidP="004E40CF">
            <w:pPr>
              <w:spacing w:beforeLines="60" w:before="144" w:afterLines="60" w:after="144"/>
              <w:jc w:val="both"/>
              <w:rPr>
                <w:rFonts w:asciiTheme="minorHAnsi" w:hAnsiTheme="minorHAnsi"/>
                <w:lang w:val="pt-BR" w:eastAsia="fr-FR"/>
              </w:rPr>
            </w:pPr>
            <w:r w:rsidRPr="00786D0E">
              <w:rPr>
                <w:rFonts w:ascii="Calibri" w:hAnsi="Calibri"/>
                <w:b/>
                <w:bCs/>
              </w:rPr>
              <w:t>11.5 DECIZIA ADUNARII GENERALE A FORMEI ASOCIATIVE</w:t>
            </w:r>
            <w:r w:rsidRPr="00200447">
              <w:rPr>
                <w:rFonts w:ascii="Calibri" w:hAnsi="Calibri"/>
                <w:b/>
                <w:bCs/>
              </w:rPr>
              <w:t xml:space="preserve"> </w:t>
            </w:r>
            <w:r w:rsidRPr="00F16420">
              <w:rPr>
                <w:rFonts w:ascii="Calibri" w:hAnsi="Calibri"/>
              </w:rPr>
              <w:t>pentru desemnarea managerului exploatației</w:t>
            </w:r>
          </w:p>
        </w:tc>
        <w:tc>
          <w:tcPr>
            <w:tcW w:w="1240" w:type="dxa"/>
          </w:tcPr>
          <w:p w14:paraId="3BBE04E8" w14:textId="77777777" w:rsidR="00AD1207" w:rsidRPr="005E10DA" w:rsidRDefault="00AD1207"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lastRenderedPageBreak/>
              <w:sym w:font="Wingdings" w:char="F06F"/>
            </w:r>
          </w:p>
          <w:p w14:paraId="03CF09A8" w14:textId="77777777" w:rsidR="00AD1207" w:rsidRPr="005E10DA" w:rsidRDefault="00AD1207" w:rsidP="005D22FC">
            <w:pPr>
              <w:jc w:val="center"/>
              <w:rPr>
                <w:rFonts w:ascii="Calibri" w:hAnsi="Calibri"/>
                <w:sz w:val="20"/>
                <w:szCs w:val="20"/>
                <w:lang w:val="ro-RO" w:eastAsia="ro-RO"/>
              </w:rPr>
            </w:pPr>
          </w:p>
          <w:p w14:paraId="38B22F8C" w14:textId="77777777" w:rsidR="00B46742" w:rsidRPr="005E10DA" w:rsidRDefault="00B46742" w:rsidP="005D22FC">
            <w:pPr>
              <w:jc w:val="center"/>
              <w:rPr>
                <w:rFonts w:ascii="Calibri" w:hAnsi="Calibri"/>
                <w:b/>
                <w:noProof/>
                <w:sz w:val="20"/>
                <w:szCs w:val="20"/>
                <w:lang w:val="ro-RO" w:eastAsia="ro-RO"/>
              </w:rPr>
            </w:pPr>
          </w:p>
          <w:p w14:paraId="26D6EC92" w14:textId="77777777" w:rsidR="00B46742" w:rsidRPr="005E10DA" w:rsidRDefault="00B46742" w:rsidP="005D22FC">
            <w:pPr>
              <w:jc w:val="center"/>
              <w:rPr>
                <w:rFonts w:ascii="Calibri" w:hAnsi="Calibri"/>
                <w:b/>
                <w:noProof/>
                <w:sz w:val="20"/>
                <w:szCs w:val="20"/>
                <w:lang w:val="ro-RO" w:eastAsia="ro-RO"/>
              </w:rPr>
            </w:pPr>
          </w:p>
          <w:p w14:paraId="1E3E674C" w14:textId="77777777" w:rsidR="00B46742" w:rsidRPr="005E10DA" w:rsidRDefault="00B46742" w:rsidP="005D22FC">
            <w:pPr>
              <w:jc w:val="center"/>
              <w:rPr>
                <w:rFonts w:ascii="Calibri" w:hAnsi="Calibri"/>
                <w:b/>
                <w:noProof/>
                <w:sz w:val="20"/>
                <w:szCs w:val="20"/>
                <w:lang w:val="ro-RO" w:eastAsia="ro-RO"/>
              </w:rPr>
            </w:pPr>
          </w:p>
          <w:p w14:paraId="5B0D824F" w14:textId="77777777" w:rsidR="00B46742" w:rsidRPr="005E10DA" w:rsidRDefault="00B46742" w:rsidP="005D22FC">
            <w:pPr>
              <w:jc w:val="center"/>
              <w:rPr>
                <w:rFonts w:ascii="Calibri" w:hAnsi="Calibri"/>
                <w:b/>
                <w:noProof/>
                <w:sz w:val="20"/>
                <w:szCs w:val="20"/>
                <w:lang w:val="ro-RO" w:eastAsia="ro-RO"/>
              </w:rPr>
            </w:pPr>
          </w:p>
          <w:p w14:paraId="304CF747" w14:textId="77777777" w:rsidR="00B46742" w:rsidRPr="005E10DA" w:rsidRDefault="00B46742" w:rsidP="005D22FC">
            <w:pPr>
              <w:jc w:val="center"/>
              <w:rPr>
                <w:rFonts w:ascii="Calibri" w:hAnsi="Calibri"/>
                <w:b/>
                <w:noProof/>
                <w:sz w:val="20"/>
                <w:szCs w:val="20"/>
                <w:lang w:val="ro-RO" w:eastAsia="ro-RO"/>
              </w:rPr>
            </w:pPr>
          </w:p>
          <w:p w14:paraId="13B72BD3" w14:textId="77777777" w:rsidR="00B46742" w:rsidRPr="005E10DA" w:rsidRDefault="00B46742" w:rsidP="005D22FC">
            <w:pPr>
              <w:jc w:val="center"/>
              <w:rPr>
                <w:rFonts w:ascii="Calibri" w:hAnsi="Calibri"/>
                <w:b/>
                <w:noProof/>
                <w:sz w:val="20"/>
                <w:szCs w:val="20"/>
                <w:lang w:val="ro-RO" w:eastAsia="ro-RO"/>
              </w:rPr>
            </w:pPr>
          </w:p>
          <w:p w14:paraId="7518E6A3" w14:textId="77777777" w:rsidR="00E44C14" w:rsidRDefault="00E44C14" w:rsidP="005D22FC">
            <w:pPr>
              <w:jc w:val="center"/>
              <w:rPr>
                <w:rFonts w:ascii="Calibri" w:hAnsi="Calibri"/>
                <w:b/>
                <w:noProof/>
                <w:sz w:val="20"/>
                <w:szCs w:val="20"/>
                <w:lang w:val="ro-RO" w:eastAsia="ro-RO"/>
              </w:rPr>
            </w:pPr>
          </w:p>
          <w:p w14:paraId="5754E2C4" w14:textId="77777777" w:rsidR="00E44C14" w:rsidRDefault="00E44C14" w:rsidP="005D22FC">
            <w:pPr>
              <w:jc w:val="center"/>
              <w:rPr>
                <w:rFonts w:ascii="Calibri" w:hAnsi="Calibri"/>
                <w:b/>
                <w:noProof/>
                <w:sz w:val="20"/>
                <w:szCs w:val="20"/>
                <w:lang w:val="ro-RO" w:eastAsia="ro-RO"/>
              </w:rPr>
            </w:pPr>
          </w:p>
          <w:p w14:paraId="6E8C543D" w14:textId="77777777" w:rsidR="00E44C14" w:rsidRDefault="00E44C14" w:rsidP="005D22FC">
            <w:pPr>
              <w:jc w:val="center"/>
              <w:rPr>
                <w:rFonts w:ascii="Calibri" w:hAnsi="Calibri"/>
                <w:b/>
                <w:noProof/>
                <w:sz w:val="20"/>
                <w:szCs w:val="20"/>
                <w:lang w:val="ro-RO" w:eastAsia="ro-RO"/>
              </w:rPr>
            </w:pPr>
          </w:p>
          <w:p w14:paraId="18889C9A" w14:textId="77777777" w:rsidR="00AD1207" w:rsidRPr="005E10DA" w:rsidRDefault="00AD1207" w:rsidP="005D22FC">
            <w:pPr>
              <w:jc w:val="center"/>
              <w:rPr>
                <w:rFonts w:ascii="Calibri" w:hAnsi="Calibri"/>
                <w:sz w:val="20"/>
                <w:szCs w:val="20"/>
                <w:lang w:val="ro-RO" w:eastAsia="ro-RO"/>
              </w:rPr>
            </w:pPr>
            <w:r w:rsidRPr="005E10DA">
              <w:rPr>
                <w:rFonts w:ascii="Calibri" w:hAnsi="Calibri"/>
                <w:b/>
                <w:noProof/>
                <w:sz w:val="20"/>
                <w:szCs w:val="20"/>
                <w:lang w:val="ro-RO" w:eastAsia="ro-RO"/>
              </w:rPr>
              <w:sym w:font="Wingdings" w:char="F06F"/>
            </w:r>
          </w:p>
          <w:p w14:paraId="4BEC7DE9" w14:textId="77777777" w:rsidR="00AD1207" w:rsidRPr="005E10DA" w:rsidRDefault="00AD1207" w:rsidP="005D22FC">
            <w:pPr>
              <w:jc w:val="center"/>
              <w:rPr>
                <w:rFonts w:ascii="Calibri" w:hAnsi="Calibri"/>
                <w:sz w:val="20"/>
                <w:szCs w:val="20"/>
                <w:lang w:val="ro-RO" w:eastAsia="ro-RO"/>
              </w:rPr>
            </w:pPr>
          </w:p>
          <w:p w14:paraId="4AA735CD" w14:textId="77777777" w:rsidR="00AD1207" w:rsidRPr="005E10DA" w:rsidRDefault="00AD1207" w:rsidP="005D22FC">
            <w:pPr>
              <w:jc w:val="center"/>
              <w:rPr>
                <w:rFonts w:ascii="Calibri" w:hAnsi="Calibri"/>
                <w:sz w:val="20"/>
                <w:szCs w:val="20"/>
                <w:lang w:val="ro-RO" w:eastAsia="ro-RO"/>
              </w:rPr>
            </w:pPr>
          </w:p>
          <w:p w14:paraId="0BC7D15E" w14:textId="77777777" w:rsidR="00AD1207" w:rsidRPr="005E10DA" w:rsidRDefault="00AD1207" w:rsidP="005D22FC">
            <w:pPr>
              <w:jc w:val="center"/>
              <w:rPr>
                <w:rFonts w:ascii="Calibri" w:hAnsi="Calibri"/>
                <w:sz w:val="20"/>
                <w:szCs w:val="20"/>
                <w:lang w:val="ro-RO" w:eastAsia="ro-RO"/>
              </w:rPr>
            </w:pPr>
          </w:p>
          <w:p w14:paraId="0BB7B91A" w14:textId="77777777" w:rsidR="00B46742" w:rsidRPr="005E10DA" w:rsidRDefault="00B46742" w:rsidP="0012405E">
            <w:pPr>
              <w:rPr>
                <w:rFonts w:ascii="Calibri" w:hAnsi="Calibri"/>
                <w:b/>
                <w:noProof/>
                <w:sz w:val="20"/>
                <w:szCs w:val="20"/>
                <w:lang w:val="ro-RO" w:eastAsia="ro-RO"/>
              </w:rPr>
            </w:pPr>
          </w:p>
          <w:p w14:paraId="2244C588" w14:textId="77777777" w:rsidR="00B46742" w:rsidRPr="005E10DA" w:rsidRDefault="00B46742" w:rsidP="005D22FC">
            <w:pPr>
              <w:jc w:val="center"/>
              <w:rPr>
                <w:rFonts w:ascii="Calibri" w:hAnsi="Calibri"/>
                <w:b/>
                <w:noProof/>
                <w:sz w:val="20"/>
                <w:szCs w:val="20"/>
                <w:lang w:val="ro-RO" w:eastAsia="ro-RO"/>
              </w:rPr>
            </w:pPr>
          </w:p>
          <w:p w14:paraId="435AB6E4" w14:textId="77777777" w:rsidR="00AD1207" w:rsidRPr="005E10DA" w:rsidRDefault="00AD1207" w:rsidP="005D22FC">
            <w:pPr>
              <w:jc w:val="center"/>
              <w:rPr>
                <w:rFonts w:ascii="Calibri" w:hAnsi="Calibri"/>
                <w:sz w:val="20"/>
                <w:szCs w:val="20"/>
                <w:lang w:val="ro-RO" w:eastAsia="ro-RO"/>
              </w:rPr>
            </w:pPr>
            <w:r w:rsidRPr="005E10DA">
              <w:rPr>
                <w:rFonts w:ascii="Calibri" w:hAnsi="Calibri"/>
                <w:b/>
                <w:noProof/>
                <w:sz w:val="20"/>
                <w:szCs w:val="20"/>
                <w:lang w:val="ro-RO" w:eastAsia="ro-RO"/>
              </w:rPr>
              <w:sym w:font="Wingdings" w:char="F06F"/>
            </w:r>
          </w:p>
          <w:p w14:paraId="0A27236C" w14:textId="77777777" w:rsidR="00AD1207" w:rsidRPr="005E10DA" w:rsidRDefault="00AD1207" w:rsidP="005D22FC">
            <w:pPr>
              <w:jc w:val="center"/>
              <w:rPr>
                <w:rFonts w:ascii="Calibri" w:hAnsi="Calibri"/>
                <w:sz w:val="20"/>
                <w:szCs w:val="20"/>
                <w:lang w:val="ro-RO" w:eastAsia="ro-RO"/>
              </w:rPr>
            </w:pPr>
          </w:p>
          <w:p w14:paraId="1A868A81" w14:textId="77777777" w:rsidR="00AD1207" w:rsidRPr="005E10DA" w:rsidRDefault="00AD1207" w:rsidP="005D22FC">
            <w:pPr>
              <w:jc w:val="center"/>
              <w:rPr>
                <w:rFonts w:ascii="Calibri" w:hAnsi="Calibri"/>
                <w:sz w:val="20"/>
                <w:szCs w:val="20"/>
                <w:lang w:val="ro-RO" w:eastAsia="ro-RO"/>
              </w:rPr>
            </w:pPr>
          </w:p>
          <w:p w14:paraId="367C270B" w14:textId="77777777" w:rsidR="00AD1207" w:rsidRPr="005E10DA" w:rsidRDefault="00AD1207" w:rsidP="005D22FC">
            <w:pPr>
              <w:jc w:val="center"/>
              <w:rPr>
                <w:rFonts w:ascii="Calibri" w:hAnsi="Calibri"/>
                <w:b/>
                <w:noProof/>
                <w:sz w:val="20"/>
                <w:szCs w:val="20"/>
                <w:lang w:val="ro-RO" w:eastAsia="ro-RO"/>
              </w:rPr>
            </w:pPr>
          </w:p>
          <w:p w14:paraId="53F2A2F7" w14:textId="77777777" w:rsidR="00AD1207" w:rsidRPr="005E10DA" w:rsidRDefault="00AD1207" w:rsidP="005D22FC">
            <w:pPr>
              <w:jc w:val="center"/>
              <w:rPr>
                <w:rFonts w:ascii="Calibri" w:hAnsi="Calibri"/>
                <w:b/>
                <w:noProof/>
                <w:sz w:val="20"/>
                <w:szCs w:val="20"/>
                <w:lang w:val="ro-RO" w:eastAsia="ro-RO"/>
              </w:rPr>
            </w:pPr>
          </w:p>
          <w:p w14:paraId="1E62D2FF" w14:textId="77777777" w:rsidR="00B46742" w:rsidRDefault="00B46742" w:rsidP="00E06EC5">
            <w:pPr>
              <w:rPr>
                <w:rFonts w:ascii="Calibri" w:hAnsi="Calibri"/>
                <w:b/>
                <w:noProof/>
                <w:sz w:val="20"/>
                <w:szCs w:val="20"/>
                <w:lang w:val="ro-RO" w:eastAsia="ro-RO"/>
              </w:rPr>
            </w:pPr>
          </w:p>
          <w:p w14:paraId="50453E61" w14:textId="77777777" w:rsidR="00E44C14" w:rsidRDefault="00E44C14" w:rsidP="00E06EC5">
            <w:pPr>
              <w:rPr>
                <w:rFonts w:ascii="Calibri" w:hAnsi="Calibri"/>
                <w:b/>
                <w:noProof/>
                <w:sz w:val="20"/>
                <w:szCs w:val="20"/>
                <w:lang w:val="ro-RO" w:eastAsia="ro-RO"/>
              </w:rPr>
            </w:pPr>
          </w:p>
          <w:p w14:paraId="0B76DC7E" w14:textId="77777777" w:rsidR="00E44C14" w:rsidRDefault="00E44C14" w:rsidP="00E06EC5">
            <w:pPr>
              <w:rPr>
                <w:rFonts w:ascii="Calibri" w:hAnsi="Calibri"/>
                <w:b/>
                <w:noProof/>
                <w:sz w:val="20"/>
                <w:szCs w:val="20"/>
                <w:lang w:val="ro-RO" w:eastAsia="ro-RO"/>
              </w:rPr>
            </w:pPr>
          </w:p>
          <w:p w14:paraId="69F58BA9" w14:textId="77777777" w:rsidR="00E44C14" w:rsidRDefault="00E44C14" w:rsidP="00E06EC5">
            <w:pPr>
              <w:rPr>
                <w:rFonts w:ascii="Calibri" w:hAnsi="Calibri"/>
                <w:b/>
                <w:noProof/>
                <w:sz w:val="20"/>
                <w:szCs w:val="20"/>
                <w:lang w:val="ro-RO" w:eastAsia="ro-RO"/>
              </w:rPr>
            </w:pPr>
          </w:p>
          <w:p w14:paraId="0BFBD3F3" w14:textId="77777777" w:rsidR="00E44C14" w:rsidRDefault="00E44C14" w:rsidP="00E06EC5">
            <w:pPr>
              <w:rPr>
                <w:rFonts w:ascii="Calibri" w:hAnsi="Calibri"/>
                <w:b/>
                <w:noProof/>
                <w:sz w:val="20"/>
                <w:szCs w:val="20"/>
                <w:lang w:val="ro-RO" w:eastAsia="ro-RO"/>
              </w:rPr>
            </w:pPr>
          </w:p>
          <w:p w14:paraId="56FEC6ED" w14:textId="77777777" w:rsidR="00E44C14" w:rsidRDefault="00E44C14" w:rsidP="00E06EC5">
            <w:pPr>
              <w:rPr>
                <w:rFonts w:ascii="Calibri" w:hAnsi="Calibri"/>
                <w:b/>
                <w:noProof/>
                <w:sz w:val="20"/>
                <w:szCs w:val="20"/>
                <w:lang w:val="ro-RO" w:eastAsia="ro-RO"/>
              </w:rPr>
            </w:pPr>
          </w:p>
          <w:p w14:paraId="07224E0A" w14:textId="77777777" w:rsidR="00E44C14" w:rsidRDefault="00E44C14" w:rsidP="00E06EC5">
            <w:pPr>
              <w:rPr>
                <w:rFonts w:ascii="Calibri" w:hAnsi="Calibri"/>
                <w:b/>
                <w:noProof/>
                <w:sz w:val="20"/>
                <w:szCs w:val="20"/>
                <w:lang w:val="ro-RO" w:eastAsia="ro-RO"/>
              </w:rPr>
            </w:pPr>
          </w:p>
          <w:p w14:paraId="4A18843D" w14:textId="77777777" w:rsidR="00E44C14" w:rsidRDefault="00E44C14" w:rsidP="00E06EC5">
            <w:pPr>
              <w:rPr>
                <w:rFonts w:ascii="Calibri" w:hAnsi="Calibri"/>
                <w:b/>
                <w:noProof/>
                <w:sz w:val="20"/>
                <w:szCs w:val="20"/>
                <w:lang w:val="ro-RO" w:eastAsia="ro-RO"/>
              </w:rPr>
            </w:pPr>
          </w:p>
          <w:p w14:paraId="2995F140" w14:textId="77777777" w:rsidR="00E44C14" w:rsidRDefault="00E44C14" w:rsidP="00E06EC5">
            <w:pPr>
              <w:rPr>
                <w:rFonts w:ascii="Calibri" w:hAnsi="Calibri"/>
                <w:b/>
                <w:noProof/>
                <w:sz w:val="20"/>
                <w:szCs w:val="20"/>
                <w:lang w:val="ro-RO" w:eastAsia="ro-RO"/>
              </w:rPr>
            </w:pPr>
          </w:p>
          <w:p w14:paraId="7854FCF6" w14:textId="77777777" w:rsidR="00E44C14" w:rsidRDefault="00E44C14" w:rsidP="00E06EC5">
            <w:pPr>
              <w:rPr>
                <w:rFonts w:ascii="Calibri" w:hAnsi="Calibri"/>
                <w:b/>
                <w:noProof/>
                <w:sz w:val="20"/>
                <w:szCs w:val="20"/>
                <w:lang w:val="ro-RO" w:eastAsia="ro-RO"/>
              </w:rPr>
            </w:pPr>
          </w:p>
          <w:p w14:paraId="6F796BF7" w14:textId="77777777" w:rsidR="00E44C14" w:rsidRDefault="00E44C14" w:rsidP="00E06EC5">
            <w:pPr>
              <w:rPr>
                <w:rFonts w:ascii="Calibri" w:hAnsi="Calibri"/>
                <w:b/>
                <w:noProof/>
                <w:sz w:val="20"/>
                <w:szCs w:val="20"/>
                <w:lang w:val="ro-RO" w:eastAsia="ro-RO"/>
              </w:rPr>
            </w:pPr>
          </w:p>
          <w:p w14:paraId="202FD3A6" w14:textId="77777777" w:rsidR="00E44C14" w:rsidRDefault="00E44C14" w:rsidP="00E06EC5">
            <w:pPr>
              <w:rPr>
                <w:rFonts w:ascii="Calibri" w:hAnsi="Calibri"/>
                <w:b/>
                <w:noProof/>
                <w:sz w:val="20"/>
                <w:szCs w:val="20"/>
                <w:lang w:val="ro-RO" w:eastAsia="ro-RO"/>
              </w:rPr>
            </w:pPr>
          </w:p>
          <w:p w14:paraId="65D756F4" w14:textId="77777777" w:rsidR="00E44C14" w:rsidRPr="005E10DA" w:rsidRDefault="00E44C14" w:rsidP="00E06EC5">
            <w:pPr>
              <w:rPr>
                <w:rFonts w:ascii="Calibri" w:hAnsi="Calibri"/>
                <w:b/>
                <w:noProof/>
                <w:sz w:val="20"/>
                <w:szCs w:val="20"/>
                <w:lang w:val="ro-RO" w:eastAsia="ro-RO"/>
              </w:rPr>
            </w:pPr>
          </w:p>
          <w:p w14:paraId="112FABB4" w14:textId="2F4F5B48" w:rsidR="00B46742" w:rsidRDefault="00B46742" w:rsidP="005D22FC">
            <w:pPr>
              <w:jc w:val="center"/>
              <w:rPr>
                <w:rFonts w:ascii="Calibri" w:hAnsi="Calibri"/>
                <w:b/>
                <w:noProof/>
                <w:sz w:val="20"/>
                <w:szCs w:val="20"/>
                <w:lang w:val="ro-RO" w:eastAsia="ro-RO"/>
              </w:rPr>
            </w:pPr>
          </w:p>
          <w:p w14:paraId="126D9B19" w14:textId="4FCD97E4" w:rsidR="00054947" w:rsidRDefault="00054947" w:rsidP="005D22FC">
            <w:pPr>
              <w:jc w:val="center"/>
              <w:rPr>
                <w:rFonts w:ascii="Calibri" w:hAnsi="Calibri"/>
                <w:b/>
                <w:noProof/>
                <w:sz w:val="20"/>
                <w:szCs w:val="20"/>
                <w:lang w:val="ro-RO" w:eastAsia="ro-RO"/>
              </w:rPr>
            </w:pPr>
          </w:p>
          <w:p w14:paraId="1D48F805" w14:textId="703DEB81" w:rsidR="00054947" w:rsidRDefault="00054947" w:rsidP="005D22FC">
            <w:pPr>
              <w:jc w:val="center"/>
              <w:rPr>
                <w:rFonts w:ascii="Calibri" w:hAnsi="Calibri"/>
                <w:b/>
                <w:noProof/>
                <w:sz w:val="20"/>
                <w:szCs w:val="20"/>
                <w:lang w:val="ro-RO" w:eastAsia="ro-RO"/>
              </w:rPr>
            </w:pPr>
          </w:p>
          <w:p w14:paraId="1280B7E4" w14:textId="77777777" w:rsidR="00054947" w:rsidRPr="005E10DA" w:rsidRDefault="00054947" w:rsidP="005D22FC">
            <w:pPr>
              <w:jc w:val="center"/>
              <w:rPr>
                <w:rFonts w:ascii="Calibri" w:hAnsi="Calibri"/>
                <w:b/>
                <w:noProof/>
                <w:sz w:val="20"/>
                <w:szCs w:val="20"/>
                <w:lang w:val="ro-RO" w:eastAsia="ro-RO"/>
              </w:rPr>
            </w:pPr>
          </w:p>
          <w:p w14:paraId="6CDAE2CB" w14:textId="77777777" w:rsidR="00B46742" w:rsidRPr="005E10DA" w:rsidRDefault="00B46742" w:rsidP="005D22FC">
            <w:pPr>
              <w:jc w:val="center"/>
              <w:rPr>
                <w:rFonts w:ascii="Calibri" w:hAnsi="Calibri"/>
                <w:b/>
                <w:noProof/>
                <w:sz w:val="20"/>
                <w:szCs w:val="20"/>
                <w:lang w:val="ro-RO" w:eastAsia="ro-RO"/>
              </w:rPr>
            </w:pPr>
          </w:p>
          <w:p w14:paraId="243B6DC0" w14:textId="77777777" w:rsidR="00AD1207" w:rsidRDefault="00AD1207"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16EE16B9" w14:textId="77777777" w:rsidR="00E44C14" w:rsidRDefault="00E44C14" w:rsidP="005D22FC">
            <w:pPr>
              <w:jc w:val="center"/>
              <w:rPr>
                <w:rFonts w:ascii="Calibri" w:hAnsi="Calibri"/>
                <w:b/>
                <w:noProof/>
                <w:sz w:val="20"/>
                <w:szCs w:val="20"/>
                <w:lang w:val="ro-RO" w:eastAsia="ro-RO"/>
              </w:rPr>
            </w:pPr>
          </w:p>
          <w:p w14:paraId="46EA84FC" w14:textId="77777777" w:rsidR="00E44C14" w:rsidRDefault="00E44C14" w:rsidP="005D22FC">
            <w:pPr>
              <w:jc w:val="center"/>
              <w:rPr>
                <w:rFonts w:ascii="Calibri" w:hAnsi="Calibri"/>
                <w:b/>
                <w:noProof/>
                <w:sz w:val="20"/>
                <w:szCs w:val="20"/>
                <w:lang w:val="ro-RO" w:eastAsia="ro-RO"/>
              </w:rPr>
            </w:pPr>
          </w:p>
          <w:p w14:paraId="2DFC7FDB" w14:textId="77777777" w:rsidR="00E44C14" w:rsidRDefault="00E44C14" w:rsidP="005D22FC">
            <w:pPr>
              <w:jc w:val="center"/>
              <w:rPr>
                <w:rFonts w:ascii="Calibri" w:hAnsi="Calibri"/>
                <w:b/>
                <w:noProof/>
                <w:sz w:val="20"/>
                <w:szCs w:val="20"/>
                <w:lang w:val="ro-RO" w:eastAsia="ro-RO"/>
              </w:rPr>
            </w:pPr>
          </w:p>
          <w:p w14:paraId="4AC1B2E6" w14:textId="77777777" w:rsidR="00E44C14" w:rsidRDefault="00E44C14" w:rsidP="005D22FC">
            <w:pPr>
              <w:jc w:val="center"/>
              <w:rPr>
                <w:rFonts w:ascii="Calibri" w:hAnsi="Calibri"/>
                <w:b/>
                <w:noProof/>
                <w:sz w:val="20"/>
                <w:szCs w:val="20"/>
                <w:lang w:val="ro-RO" w:eastAsia="ro-RO"/>
              </w:rPr>
            </w:pPr>
          </w:p>
          <w:p w14:paraId="03F90031" w14:textId="77777777" w:rsidR="00E44C14" w:rsidRDefault="00E44C14" w:rsidP="005D22FC">
            <w:pPr>
              <w:jc w:val="center"/>
              <w:rPr>
                <w:rFonts w:ascii="Calibri" w:hAnsi="Calibri"/>
                <w:b/>
                <w:noProof/>
                <w:sz w:val="20"/>
                <w:szCs w:val="20"/>
                <w:lang w:val="ro-RO" w:eastAsia="ro-RO"/>
              </w:rPr>
            </w:pPr>
          </w:p>
          <w:p w14:paraId="02891B17" w14:textId="77777777" w:rsidR="00E44C14" w:rsidRDefault="00E44C14" w:rsidP="005D22FC">
            <w:pPr>
              <w:jc w:val="center"/>
              <w:rPr>
                <w:rFonts w:ascii="Calibri" w:hAnsi="Calibri"/>
                <w:b/>
                <w:noProof/>
                <w:sz w:val="20"/>
                <w:szCs w:val="20"/>
                <w:lang w:val="ro-RO" w:eastAsia="ro-RO"/>
              </w:rPr>
            </w:pPr>
          </w:p>
          <w:p w14:paraId="60E0F92D" w14:textId="77777777" w:rsidR="00E44C14" w:rsidRPr="005E10DA" w:rsidRDefault="00E44C14" w:rsidP="005D22FC">
            <w:pPr>
              <w:jc w:val="center"/>
              <w:rPr>
                <w:rFonts w:ascii="Calibri" w:hAnsi="Calibri"/>
                <w:sz w:val="20"/>
                <w:szCs w:val="20"/>
                <w:lang w:val="ro-RO" w:eastAsia="ro-RO"/>
              </w:rPr>
            </w:pPr>
            <w:r w:rsidRPr="005E10DA">
              <w:rPr>
                <w:rFonts w:ascii="Calibri" w:hAnsi="Calibri"/>
                <w:b/>
                <w:noProof/>
                <w:sz w:val="20"/>
                <w:szCs w:val="20"/>
                <w:lang w:val="ro-RO" w:eastAsia="ro-RO"/>
              </w:rPr>
              <w:sym w:font="Wingdings" w:char="F06F"/>
            </w:r>
          </w:p>
        </w:tc>
        <w:tc>
          <w:tcPr>
            <w:tcW w:w="1165" w:type="dxa"/>
          </w:tcPr>
          <w:p w14:paraId="31C4198E" w14:textId="77777777" w:rsidR="00AD1207" w:rsidRPr="005E10DA" w:rsidRDefault="00AD1207"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lastRenderedPageBreak/>
              <w:sym w:font="Wingdings" w:char="F06F"/>
            </w:r>
          </w:p>
          <w:p w14:paraId="4B151DC6" w14:textId="77777777" w:rsidR="00AD1207" w:rsidRPr="005E10DA" w:rsidRDefault="00AD1207" w:rsidP="005D22FC">
            <w:pPr>
              <w:jc w:val="center"/>
              <w:rPr>
                <w:rFonts w:ascii="Calibri" w:hAnsi="Calibri"/>
                <w:b/>
                <w:noProof/>
                <w:sz w:val="20"/>
                <w:szCs w:val="20"/>
                <w:lang w:val="ro-RO" w:eastAsia="ro-RO"/>
              </w:rPr>
            </w:pPr>
          </w:p>
          <w:p w14:paraId="04240FD2" w14:textId="77777777" w:rsidR="00B46742" w:rsidRPr="005E10DA" w:rsidRDefault="00B46742" w:rsidP="005D22FC">
            <w:pPr>
              <w:jc w:val="center"/>
              <w:rPr>
                <w:rFonts w:ascii="Calibri" w:hAnsi="Calibri"/>
                <w:b/>
                <w:noProof/>
                <w:sz w:val="20"/>
                <w:szCs w:val="20"/>
                <w:lang w:val="ro-RO" w:eastAsia="ro-RO"/>
              </w:rPr>
            </w:pPr>
          </w:p>
          <w:p w14:paraId="767FAB6D" w14:textId="77777777" w:rsidR="00B46742" w:rsidRPr="005E10DA" w:rsidRDefault="00B46742" w:rsidP="005D22FC">
            <w:pPr>
              <w:jc w:val="center"/>
              <w:rPr>
                <w:rFonts w:ascii="Calibri" w:hAnsi="Calibri"/>
                <w:b/>
                <w:noProof/>
                <w:sz w:val="20"/>
                <w:szCs w:val="20"/>
                <w:lang w:val="ro-RO" w:eastAsia="ro-RO"/>
              </w:rPr>
            </w:pPr>
          </w:p>
          <w:p w14:paraId="1AE06106" w14:textId="77777777" w:rsidR="00B46742" w:rsidRPr="005E10DA" w:rsidRDefault="00B46742" w:rsidP="005D22FC">
            <w:pPr>
              <w:jc w:val="center"/>
              <w:rPr>
                <w:rFonts w:ascii="Calibri" w:hAnsi="Calibri"/>
                <w:b/>
                <w:noProof/>
                <w:sz w:val="20"/>
                <w:szCs w:val="20"/>
                <w:lang w:val="ro-RO" w:eastAsia="ro-RO"/>
              </w:rPr>
            </w:pPr>
          </w:p>
          <w:p w14:paraId="2CF6D05D" w14:textId="77777777" w:rsidR="00B46742" w:rsidRPr="005E10DA" w:rsidRDefault="00B46742" w:rsidP="005D22FC">
            <w:pPr>
              <w:jc w:val="center"/>
              <w:rPr>
                <w:rFonts w:ascii="Calibri" w:hAnsi="Calibri"/>
                <w:b/>
                <w:noProof/>
                <w:sz w:val="20"/>
                <w:szCs w:val="20"/>
                <w:lang w:val="ro-RO" w:eastAsia="ro-RO"/>
              </w:rPr>
            </w:pPr>
          </w:p>
          <w:p w14:paraId="13A44792" w14:textId="77777777" w:rsidR="00B46742" w:rsidRPr="005E10DA" w:rsidRDefault="00B46742" w:rsidP="005D22FC">
            <w:pPr>
              <w:jc w:val="center"/>
              <w:rPr>
                <w:rFonts w:ascii="Calibri" w:hAnsi="Calibri"/>
                <w:b/>
                <w:noProof/>
                <w:sz w:val="20"/>
                <w:szCs w:val="20"/>
                <w:lang w:val="ro-RO" w:eastAsia="ro-RO"/>
              </w:rPr>
            </w:pPr>
          </w:p>
          <w:p w14:paraId="205A5FF7" w14:textId="77777777" w:rsidR="00B46742" w:rsidRPr="005E10DA" w:rsidRDefault="00B46742" w:rsidP="005D22FC">
            <w:pPr>
              <w:jc w:val="center"/>
              <w:rPr>
                <w:rFonts w:ascii="Calibri" w:hAnsi="Calibri"/>
                <w:b/>
                <w:noProof/>
                <w:sz w:val="20"/>
                <w:szCs w:val="20"/>
                <w:lang w:val="ro-RO" w:eastAsia="ro-RO"/>
              </w:rPr>
            </w:pPr>
          </w:p>
          <w:p w14:paraId="46205BD9" w14:textId="77777777" w:rsidR="00E44C14" w:rsidRDefault="00E44C14" w:rsidP="005D22FC">
            <w:pPr>
              <w:jc w:val="center"/>
              <w:rPr>
                <w:rFonts w:ascii="Calibri" w:hAnsi="Calibri"/>
                <w:b/>
                <w:noProof/>
                <w:sz w:val="20"/>
                <w:szCs w:val="20"/>
                <w:lang w:val="ro-RO" w:eastAsia="ro-RO"/>
              </w:rPr>
            </w:pPr>
          </w:p>
          <w:p w14:paraId="62707ADB" w14:textId="77777777" w:rsidR="00E44C14" w:rsidRDefault="00E44C14" w:rsidP="005D22FC">
            <w:pPr>
              <w:jc w:val="center"/>
              <w:rPr>
                <w:rFonts w:ascii="Calibri" w:hAnsi="Calibri"/>
                <w:b/>
                <w:noProof/>
                <w:sz w:val="20"/>
                <w:szCs w:val="20"/>
                <w:lang w:val="ro-RO" w:eastAsia="ro-RO"/>
              </w:rPr>
            </w:pPr>
          </w:p>
          <w:p w14:paraId="10261A66" w14:textId="77777777" w:rsidR="00E44C14" w:rsidRDefault="00E44C14" w:rsidP="005D22FC">
            <w:pPr>
              <w:jc w:val="center"/>
              <w:rPr>
                <w:rFonts w:ascii="Calibri" w:hAnsi="Calibri"/>
                <w:b/>
                <w:noProof/>
                <w:sz w:val="20"/>
                <w:szCs w:val="20"/>
                <w:lang w:val="ro-RO" w:eastAsia="ro-RO"/>
              </w:rPr>
            </w:pPr>
          </w:p>
          <w:p w14:paraId="20CF71AE" w14:textId="77777777" w:rsidR="00AD1207" w:rsidRPr="005E10DA" w:rsidRDefault="00AD1207" w:rsidP="005D22FC">
            <w:pPr>
              <w:jc w:val="center"/>
              <w:rPr>
                <w:rFonts w:ascii="Calibri" w:hAnsi="Calibri"/>
                <w:sz w:val="20"/>
                <w:szCs w:val="20"/>
                <w:lang w:val="ro-RO" w:eastAsia="ro-RO"/>
              </w:rPr>
            </w:pPr>
            <w:r w:rsidRPr="005E10DA">
              <w:rPr>
                <w:rFonts w:ascii="Calibri" w:hAnsi="Calibri"/>
                <w:b/>
                <w:noProof/>
                <w:sz w:val="20"/>
                <w:szCs w:val="20"/>
                <w:lang w:val="ro-RO" w:eastAsia="ro-RO"/>
              </w:rPr>
              <w:sym w:font="Wingdings" w:char="F06F"/>
            </w:r>
          </w:p>
          <w:p w14:paraId="5148E3A5" w14:textId="77777777" w:rsidR="00AD1207" w:rsidRPr="005E10DA" w:rsidRDefault="00AD1207" w:rsidP="005D22FC">
            <w:pPr>
              <w:jc w:val="center"/>
              <w:rPr>
                <w:rFonts w:ascii="Calibri" w:hAnsi="Calibri"/>
                <w:sz w:val="20"/>
                <w:szCs w:val="20"/>
                <w:lang w:val="ro-RO" w:eastAsia="ro-RO"/>
              </w:rPr>
            </w:pPr>
          </w:p>
          <w:p w14:paraId="74521D0F" w14:textId="77777777" w:rsidR="00AD1207" w:rsidRPr="005E10DA" w:rsidRDefault="00AD1207" w:rsidP="005D22FC">
            <w:pPr>
              <w:jc w:val="center"/>
              <w:rPr>
                <w:rFonts w:ascii="Calibri" w:hAnsi="Calibri"/>
                <w:sz w:val="20"/>
                <w:szCs w:val="20"/>
                <w:lang w:val="ro-RO" w:eastAsia="ro-RO"/>
              </w:rPr>
            </w:pPr>
          </w:p>
          <w:p w14:paraId="0D31CCC7" w14:textId="77777777" w:rsidR="00AD1207" w:rsidRPr="005E10DA" w:rsidRDefault="00AD1207" w:rsidP="005D22FC">
            <w:pPr>
              <w:jc w:val="center"/>
              <w:rPr>
                <w:rFonts w:ascii="Calibri" w:hAnsi="Calibri"/>
                <w:sz w:val="20"/>
                <w:szCs w:val="20"/>
                <w:lang w:val="ro-RO" w:eastAsia="ro-RO"/>
              </w:rPr>
            </w:pPr>
          </w:p>
          <w:p w14:paraId="4A899960" w14:textId="77777777" w:rsidR="00B46742" w:rsidRPr="005E10DA" w:rsidRDefault="00B46742" w:rsidP="005D22FC">
            <w:pPr>
              <w:jc w:val="center"/>
              <w:rPr>
                <w:rFonts w:ascii="Calibri" w:hAnsi="Calibri"/>
                <w:b/>
                <w:noProof/>
                <w:sz w:val="20"/>
                <w:szCs w:val="20"/>
                <w:lang w:val="ro-RO" w:eastAsia="ro-RO"/>
              </w:rPr>
            </w:pPr>
          </w:p>
          <w:p w14:paraId="1BCDE2BA" w14:textId="77777777" w:rsidR="00B46742" w:rsidRPr="005E10DA" w:rsidRDefault="00B46742" w:rsidP="00E44C14">
            <w:pPr>
              <w:rPr>
                <w:rFonts w:ascii="Calibri" w:hAnsi="Calibri"/>
                <w:b/>
                <w:noProof/>
                <w:sz w:val="20"/>
                <w:szCs w:val="20"/>
                <w:lang w:val="ro-RO" w:eastAsia="ro-RO"/>
              </w:rPr>
            </w:pPr>
          </w:p>
          <w:p w14:paraId="447FADCC" w14:textId="77777777" w:rsidR="00B46742" w:rsidRPr="005E10DA" w:rsidRDefault="00B46742" w:rsidP="005D22FC">
            <w:pPr>
              <w:jc w:val="center"/>
              <w:rPr>
                <w:rFonts w:ascii="Calibri" w:hAnsi="Calibri"/>
                <w:b/>
                <w:noProof/>
                <w:sz w:val="20"/>
                <w:szCs w:val="20"/>
                <w:lang w:val="ro-RO" w:eastAsia="ro-RO"/>
              </w:rPr>
            </w:pPr>
          </w:p>
          <w:p w14:paraId="713B35BC" w14:textId="77777777" w:rsidR="00AD1207" w:rsidRPr="005E10DA" w:rsidRDefault="00AD1207" w:rsidP="005D22FC">
            <w:pPr>
              <w:jc w:val="center"/>
              <w:rPr>
                <w:rFonts w:ascii="Calibri" w:hAnsi="Calibri"/>
                <w:sz w:val="20"/>
                <w:szCs w:val="20"/>
                <w:lang w:val="ro-RO" w:eastAsia="ro-RO"/>
              </w:rPr>
            </w:pPr>
            <w:r w:rsidRPr="005E10DA">
              <w:rPr>
                <w:rFonts w:ascii="Calibri" w:hAnsi="Calibri"/>
                <w:b/>
                <w:noProof/>
                <w:sz w:val="20"/>
                <w:szCs w:val="20"/>
                <w:lang w:val="ro-RO" w:eastAsia="ro-RO"/>
              </w:rPr>
              <w:sym w:font="Wingdings" w:char="F06F"/>
            </w:r>
          </w:p>
          <w:p w14:paraId="07896A35" w14:textId="77777777" w:rsidR="00AD1207" w:rsidRPr="005E10DA" w:rsidRDefault="00AD1207" w:rsidP="005D22FC">
            <w:pPr>
              <w:jc w:val="center"/>
              <w:rPr>
                <w:rFonts w:ascii="Calibri" w:hAnsi="Calibri"/>
                <w:sz w:val="20"/>
                <w:szCs w:val="20"/>
                <w:lang w:val="ro-RO" w:eastAsia="ro-RO"/>
              </w:rPr>
            </w:pPr>
          </w:p>
          <w:p w14:paraId="3DBC1EF0" w14:textId="77777777" w:rsidR="00AD1207" w:rsidRPr="005E10DA" w:rsidRDefault="00AD1207" w:rsidP="005D22FC">
            <w:pPr>
              <w:jc w:val="center"/>
              <w:rPr>
                <w:rFonts w:ascii="Calibri" w:hAnsi="Calibri"/>
                <w:sz w:val="20"/>
                <w:szCs w:val="20"/>
                <w:lang w:val="ro-RO" w:eastAsia="ro-RO"/>
              </w:rPr>
            </w:pPr>
          </w:p>
          <w:p w14:paraId="74FBB30D" w14:textId="77777777" w:rsidR="00AD1207" w:rsidRPr="005E10DA" w:rsidRDefault="00AD1207" w:rsidP="005D22FC">
            <w:pPr>
              <w:jc w:val="center"/>
              <w:rPr>
                <w:rFonts w:ascii="Calibri" w:hAnsi="Calibri"/>
                <w:sz w:val="20"/>
                <w:szCs w:val="20"/>
                <w:lang w:val="ro-RO" w:eastAsia="ro-RO"/>
              </w:rPr>
            </w:pPr>
          </w:p>
          <w:p w14:paraId="77110011" w14:textId="77777777" w:rsidR="00B46742" w:rsidRPr="005E10DA" w:rsidRDefault="00B46742" w:rsidP="00E06EC5">
            <w:pPr>
              <w:rPr>
                <w:rFonts w:ascii="Calibri" w:hAnsi="Calibri"/>
                <w:b/>
                <w:noProof/>
                <w:sz w:val="20"/>
                <w:szCs w:val="20"/>
                <w:lang w:val="ro-RO" w:eastAsia="ro-RO"/>
              </w:rPr>
            </w:pPr>
          </w:p>
          <w:p w14:paraId="623C803D" w14:textId="77777777" w:rsidR="00B46742" w:rsidRPr="005E10DA" w:rsidRDefault="00B46742" w:rsidP="005D22FC">
            <w:pPr>
              <w:jc w:val="center"/>
              <w:rPr>
                <w:rFonts w:ascii="Calibri" w:hAnsi="Calibri"/>
                <w:b/>
                <w:noProof/>
                <w:sz w:val="20"/>
                <w:szCs w:val="20"/>
                <w:lang w:val="ro-RO" w:eastAsia="ro-RO"/>
              </w:rPr>
            </w:pPr>
          </w:p>
          <w:p w14:paraId="46108BF0" w14:textId="77777777" w:rsidR="00B46742" w:rsidRDefault="00B46742" w:rsidP="005D22FC">
            <w:pPr>
              <w:jc w:val="center"/>
              <w:rPr>
                <w:rFonts w:ascii="Calibri" w:hAnsi="Calibri"/>
                <w:b/>
                <w:noProof/>
                <w:sz w:val="20"/>
                <w:szCs w:val="20"/>
                <w:lang w:val="ro-RO" w:eastAsia="ro-RO"/>
              </w:rPr>
            </w:pPr>
          </w:p>
          <w:p w14:paraId="03D53F9F" w14:textId="77777777" w:rsidR="00E44C14" w:rsidRDefault="00E44C14" w:rsidP="005D22FC">
            <w:pPr>
              <w:jc w:val="center"/>
              <w:rPr>
                <w:rFonts w:ascii="Calibri" w:hAnsi="Calibri"/>
                <w:b/>
                <w:noProof/>
                <w:sz w:val="20"/>
                <w:szCs w:val="20"/>
                <w:lang w:val="ro-RO" w:eastAsia="ro-RO"/>
              </w:rPr>
            </w:pPr>
          </w:p>
          <w:p w14:paraId="26F66A8A" w14:textId="77777777" w:rsidR="00E44C14" w:rsidRDefault="00E44C14" w:rsidP="005D22FC">
            <w:pPr>
              <w:jc w:val="center"/>
              <w:rPr>
                <w:rFonts w:ascii="Calibri" w:hAnsi="Calibri"/>
                <w:b/>
                <w:noProof/>
                <w:sz w:val="20"/>
                <w:szCs w:val="20"/>
                <w:lang w:val="ro-RO" w:eastAsia="ro-RO"/>
              </w:rPr>
            </w:pPr>
          </w:p>
          <w:p w14:paraId="5661F750" w14:textId="77777777" w:rsidR="00E44C14" w:rsidRDefault="00E44C14" w:rsidP="005D22FC">
            <w:pPr>
              <w:jc w:val="center"/>
              <w:rPr>
                <w:rFonts w:ascii="Calibri" w:hAnsi="Calibri"/>
                <w:b/>
                <w:noProof/>
                <w:sz w:val="20"/>
                <w:szCs w:val="20"/>
                <w:lang w:val="ro-RO" w:eastAsia="ro-RO"/>
              </w:rPr>
            </w:pPr>
          </w:p>
          <w:p w14:paraId="0759A756" w14:textId="77777777" w:rsidR="00E44C14" w:rsidRDefault="00E44C14" w:rsidP="005D22FC">
            <w:pPr>
              <w:jc w:val="center"/>
              <w:rPr>
                <w:rFonts w:ascii="Calibri" w:hAnsi="Calibri"/>
                <w:b/>
                <w:noProof/>
                <w:sz w:val="20"/>
                <w:szCs w:val="20"/>
                <w:lang w:val="ro-RO" w:eastAsia="ro-RO"/>
              </w:rPr>
            </w:pPr>
          </w:p>
          <w:p w14:paraId="1575379B" w14:textId="77777777" w:rsidR="00E44C14" w:rsidRDefault="00E44C14" w:rsidP="005D22FC">
            <w:pPr>
              <w:jc w:val="center"/>
              <w:rPr>
                <w:rFonts w:ascii="Calibri" w:hAnsi="Calibri"/>
                <w:b/>
                <w:noProof/>
                <w:sz w:val="20"/>
                <w:szCs w:val="20"/>
                <w:lang w:val="ro-RO" w:eastAsia="ro-RO"/>
              </w:rPr>
            </w:pPr>
          </w:p>
          <w:p w14:paraId="4CE2F2F9" w14:textId="77777777" w:rsidR="00E44C14" w:rsidRDefault="00E44C14" w:rsidP="005D22FC">
            <w:pPr>
              <w:jc w:val="center"/>
              <w:rPr>
                <w:rFonts w:ascii="Calibri" w:hAnsi="Calibri"/>
                <w:b/>
                <w:noProof/>
                <w:sz w:val="20"/>
                <w:szCs w:val="20"/>
                <w:lang w:val="ro-RO" w:eastAsia="ro-RO"/>
              </w:rPr>
            </w:pPr>
          </w:p>
          <w:p w14:paraId="3990271B" w14:textId="77777777" w:rsidR="00E44C14" w:rsidRDefault="00E44C14" w:rsidP="005D22FC">
            <w:pPr>
              <w:jc w:val="center"/>
              <w:rPr>
                <w:rFonts w:ascii="Calibri" w:hAnsi="Calibri"/>
                <w:b/>
                <w:noProof/>
                <w:sz w:val="20"/>
                <w:szCs w:val="20"/>
                <w:lang w:val="ro-RO" w:eastAsia="ro-RO"/>
              </w:rPr>
            </w:pPr>
          </w:p>
          <w:p w14:paraId="6A38F8D1" w14:textId="77777777" w:rsidR="00E44C14" w:rsidRDefault="00E44C14" w:rsidP="005D22FC">
            <w:pPr>
              <w:jc w:val="center"/>
              <w:rPr>
                <w:rFonts w:ascii="Calibri" w:hAnsi="Calibri"/>
                <w:b/>
                <w:noProof/>
                <w:sz w:val="20"/>
                <w:szCs w:val="20"/>
                <w:lang w:val="ro-RO" w:eastAsia="ro-RO"/>
              </w:rPr>
            </w:pPr>
          </w:p>
          <w:p w14:paraId="26AE6B1B" w14:textId="77777777" w:rsidR="00E44C14" w:rsidRDefault="00E44C14" w:rsidP="005D22FC">
            <w:pPr>
              <w:jc w:val="center"/>
              <w:rPr>
                <w:rFonts w:ascii="Calibri" w:hAnsi="Calibri"/>
                <w:b/>
                <w:noProof/>
                <w:sz w:val="20"/>
                <w:szCs w:val="20"/>
                <w:lang w:val="ro-RO" w:eastAsia="ro-RO"/>
              </w:rPr>
            </w:pPr>
          </w:p>
          <w:p w14:paraId="0C4FA3FB" w14:textId="77777777" w:rsidR="00E44C14" w:rsidRDefault="00E44C14" w:rsidP="005D22FC">
            <w:pPr>
              <w:jc w:val="center"/>
              <w:rPr>
                <w:rFonts w:ascii="Calibri" w:hAnsi="Calibri"/>
                <w:b/>
                <w:noProof/>
                <w:sz w:val="20"/>
                <w:szCs w:val="20"/>
                <w:lang w:val="ro-RO" w:eastAsia="ro-RO"/>
              </w:rPr>
            </w:pPr>
          </w:p>
          <w:p w14:paraId="66529E5C" w14:textId="77777777" w:rsidR="00E44C14" w:rsidRDefault="00E44C14" w:rsidP="005D22FC">
            <w:pPr>
              <w:jc w:val="center"/>
              <w:rPr>
                <w:rFonts w:ascii="Calibri" w:hAnsi="Calibri"/>
                <w:b/>
                <w:noProof/>
                <w:sz w:val="20"/>
                <w:szCs w:val="20"/>
                <w:lang w:val="ro-RO" w:eastAsia="ro-RO"/>
              </w:rPr>
            </w:pPr>
          </w:p>
          <w:p w14:paraId="0A9228E2" w14:textId="609B874F" w:rsidR="00E44C14" w:rsidRDefault="00E44C14" w:rsidP="005D22FC">
            <w:pPr>
              <w:jc w:val="center"/>
              <w:rPr>
                <w:rFonts w:ascii="Calibri" w:hAnsi="Calibri"/>
                <w:b/>
                <w:noProof/>
                <w:sz w:val="20"/>
                <w:szCs w:val="20"/>
                <w:lang w:val="ro-RO" w:eastAsia="ro-RO"/>
              </w:rPr>
            </w:pPr>
          </w:p>
          <w:p w14:paraId="49A2CE0C" w14:textId="5DB9552D" w:rsidR="00054947" w:rsidRDefault="00054947" w:rsidP="005D22FC">
            <w:pPr>
              <w:jc w:val="center"/>
              <w:rPr>
                <w:rFonts w:ascii="Calibri" w:hAnsi="Calibri"/>
                <w:b/>
                <w:noProof/>
                <w:sz w:val="20"/>
                <w:szCs w:val="20"/>
                <w:lang w:val="ro-RO" w:eastAsia="ro-RO"/>
              </w:rPr>
            </w:pPr>
          </w:p>
          <w:p w14:paraId="2A057DFC" w14:textId="77777777" w:rsidR="00054947" w:rsidRPr="005E10DA" w:rsidRDefault="00054947" w:rsidP="005D22FC">
            <w:pPr>
              <w:jc w:val="center"/>
              <w:rPr>
                <w:rFonts w:ascii="Calibri" w:hAnsi="Calibri"/>
                <w:b/>
                <w:noProof/>
                <w:sz w:val="20"/>
                <w:szCs w:val="20"/>
                <w:lang w:val="ro-RO" w:eastAsia="ro-RO"/>
              </w:rPr>
            </w:pPr>
          </w:p>
          <w:p w14:paraId="24372A70" w14:textId="77777777" w:rsidR="00B46742" w:rsidRPr="005E10DA" w:rsidRDefault="00B46742" w:rsidP="005D22FC">
            <w:pPr>
              <w:jc w:val="center"/>
              <w:rPr>
                <w:rFonts w:ascii="Calibri" w:hAnsi="Calibri"/>
                <w:b/>
                <w:noProof/>
                <w:sz w:val="20"/>
                <w:szCs w:val="20"/>
                <w:lang w:val="ro-RO" w:eastAsia="ro-RO"/>
              </w:rPr>
            </w:pPr>
          </w:p>
          <w:p w14:paraId="7363D756" w14:textId="77777777" w:rsidR="00AD1207" w:rsidRDefault="00AD1207"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5848F77A" w14:textId="77777777" w:rsidR="00E44C14" w:rsidRDefault="00E44C14" w:rsidP="005D22FC">
            <w:pPr>
              <w:jc w:val="center"/>
              <w:rPr>
                <w:rFonts w:ascii="Calibri" w:hAnsi="Calibri"/>
                <w:b/>
                <w:noProof/>
                <w:sz w:val="20"/>
                <w:szCs w:val="20"/>
                <w:lang w:val="ro-RO" w:eastAsia="ro-RO"/>
              </w:rPr>
            </w:pPr>
          </w:p>
          <w:p w14:paraId="024AD944" w14:textId="77777777" w:rsidR="00E44C14" w:rsidRDefault="00E44C14" w:rsidP="005D22FC">
            <w:pPr>
              <w:jc w:val="center"/>
              <w:rPr>
                <w:rFonts w:ascii="Calibri" w:hAnsi="Calibri"/>
                <w:b/>
                <w:noProof/>
                <w:sz w:val="20"/>
                <w:szCs w:val="20"/>
                <w:lang w:val="ro-RO" w:eastAsia="ro-RO"/>
              </w:rPr>
            </w:pPr>
          </w:p>
          <w:p w14:paraId="0C7DC64B" w14:textId="77777777" w:rsidR="00E44C14" w:rsidRDefault="00E44C14" w:rsidP="005D22FC">
            <w:pPr>
              <w:jc w:val="center"/>
              <w:rPr>
                <w:rFonts w:ascii="Calibri" w:hAnsi="Calibri"/>
                <w:b/>
                <w:noProof/>
                <w:sz w:val="20"/>
                <w:szCs w:val="20"/>
                <w:lang w:val="ro-RO" w:eastAsia="ro-RO"/>
              </w:rPr>
            </w:pPr>
          </w:p>
          <w:p w14:paraId="502CF4C1" w14:textId="77777777" w:rsidR="00E44C14" w:rsidRDefault="00E44C14" w:rsidP="005D22FC">
            <w:pPr>
              <w:jc w:val="center"/>
              <w:rPr>
                <w:rFonts w:ascii="Calibri" w:hAnsi="Calibri"/>
                <w:b/>
                <w:noProof/>
                <w:sz w:val="20"/>
                <w:szCs w:val="20"/>
                <w:lang w:val="ro-RO" w:eastAsia="ro-RO"/>
              </w:rPr>
            </w:pPr>
          </w:p>
          <w:p w14:paraId="67B661D9" w14:textId="77777777" w:rsidR="00E44C14" w:rsidRDefault="00E44C14" w:rsidP="005D22FC">
            <w:pPr>
              <w:jc w:val="center"/>
              <w:rPr>
                <w:rFonts w:ascii="Calibri" w:hAnsi="Calibri"/>
                <w:b/>
                <w:noProof/>
                <w:sz w:val="20"/>
                <w:szCs w:val="20"/>
                <w:lang w:val="ro-RO" w:eastAsia="ro-RO"/>
              </w:rPr>
            </w:pPr>
          </w:p>
          <w:p w14:paraId="5AD4B944" w14:textId="77777777" w:rsidR="00E44C14" w:rsidRDefault="00E44C14" w:rsidP="005D22FC">
            <w:pPr>
              <w:jc w:val="center"/>
              <w:rPr>
                <w:rFonts w:ascii="Calibri" w:hAnsi="Calibri"/>
                <w:b/>
                <w:noProof/>
                <w:sz w:val="20"/>
                <w:szCs w:val="20"/>
                <w:lang w:val="ro-RO" w:eastAsia="ro-RO"/>
              </w:rPr>
            </w:pPr>
          </w:p>
          <w:p w14:paraId="2DD45413" w14:textId="77777777" w:rsidR="00E44C14" w:rsidRPr="005E10DA" w:rsidRDefault="00E44C14" w:rsidP="005D22FC">
            <w:pPr>
              <w:jc w:val="center"/>
              <w:rPr>
                <w:rFonts w:ascii="Calibri" w:hAnsi="Calibri"/>
                <w:sz w:val="20"/>
                <w:szCs w:val="20"/>
                <w:lang w:val="ro-RO" w:eastAsia="ro-RO"/>
              </w:rPr>
            </w:pPr>
            <w:r w:rsidRPr="005E10DA">
              <w:rPr>
                <w:rFonts w:ascii="Calibri" w:hAnsi="Calibri"/>
                <w:b/>
                <w:noProof/>
                <w:sz w:val="20"/>
                <w:szCs w:val="20"/>
                <w:lang w:val="ro-RO" w:eastAsia="ro-RO"/>
              </w:rPr>
              <w:sym w:font="Wingdings" w:char="F06F"/>
            </w:r>
          </w:p>
        </w:tc>
        <w:tc>
          <w:tcPr>
            <w:tcW w:w="1248" w:type="dxa"/>
          </w:tcPr>
          <w:p w14:paraId="45AA25BC" w14:textId="77777777" w:rsidR="00AD1207" w:rsidRPr="005E10DA" w:rsidRDefault="00AD1207"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lastRenderedPageBreak/>
              <w:sym w:font="Wingdings" w:char="F06F"/>
            </w:r>
          </w:p>
          <w:p w14:paraId="2B76660E" w14:textId="77777777" w:rsidR="00AD1207" w:rsidRPr="005E10DA" w:rsidRDefault="00AD1207" w:rsidP="005D22FC">
            <w:pPr>
              <w:jc w:val="center"/>
              <w:rPr>
                <w:rFonts w:ascii="Calibri" w:hAnsi="Calibri"/>
                <w:b/>
                <w:noProof/>
                <w:sz w:val="20"/>
                <w:szCs w:val="20"/>
                <w:lang w:val="ro-RO" w:eastAsia="ro-RO"/>
              </w:rPr>
            </w:pPr>
          </w:p>
          <w:p w14:paraId="7835E8DF" w14:textId="77777777" w:rsidR="00B46742" w:rsidRPr="005E10DA" w:rsidRDefault="00B46742" w:rsidP="005D22FC">
            <w:pPr>
              <w:jc w:val="center"/>
              <w:rPr>
                <w:rFonts w:ascii="Calibri" w:hAnsi="Calibri"/>
                <w:b/>
                <w:noProof/>
                <w:sz w:val="20"/>
                <w:szCs w:val="20"/>
                <w:lang w:val="ro-RO" w:eastAsia="ro-RO"/>
              </w:rPr>
            </w:pPr>
          </w:p>
          <w:p w14:paraId="47339F48" w14:textId="77777777" w:rsidR="00B46742" w:rsidRPr="005E10DA" w:rsidRDefault="00B46742" w:rsidP="005D22FC">
            <w:pPr>
              <w:jc w:val="center"/>
              <w:rPr>
                <w:rFonts w:ascii="Calibri" w:hAnsi="Calibri"/>
                <w:b/>
                <w:noProof/>
                <w:sz w:val="20"/>
                <w:szCs w:val="20"/>
                <w:lang w:val="ro-RO" w:eastAsia="ro-RO"/>
              </w:rPr>
            </w:pPr>
          </w:p>
          <w:p w14:paraId="22727921" w14:textId="77777777" w:rsidR="00B46742" w:rsidRPr="005E10DA" w:rsidRDefault="00B46742" w:rsidP="005D22FC">
            <w:pPr>
              <w:jc w:val="center"/>
              <w:rPr>
                <w:rFonts w:ascii="Calibri" w:hAnsi="Calibri"/>
                <w:b/>
                <w:noProof/>
                <w:sz w:val="20"/>
                <w:szCs w:val="20"/>
                <w:lang w:val="ro-RO" w:eastAsia="ro-RO"/>
              </w:rPr>
            </w:pPr>
          </w:p>
          <w:p w14:paraId="1C9DB704" w14:textId="77777777" w:rsidR="00B46742" w:rsidRPr="005E10DA" w:rsidRDefault="00B46742" w:rsidP="005D22FC">
            <w:pPr>
              <w:jc w:val="center"/>
              <w:rPr>
                <w:rFonts w:ascii="Calibri" w:hAnsi="Calibri"/>
                <w:b/>
                <w:noProof/>
                <w:sz w:val="20"/>
                <w:szCs w:val="20"/>
                <w:lang w:val="ro-RO" w:eastAsia="ro-RO"/>
              </w:rPr>
            </w:pPr>
          </w:p>
          <w:p w14:paraId="6982C7A0" w14:textId="77777777" w:rsidR="00B46742" w:rsidRPr="005E10DA" w:rsidRDefault="00B46742" w:rsidP="005D22FC">
            <w:pPr>
              <w:jc w:val="center"/>
              <w:rPr>
                <w:rFonts w:ascii="Calibri" w:hAnsi="Calibri"/>
                <w:b/>
                <w:noProof/>
                <w:sz w:val="20"/>
                <w:szCs w:val="20"/>
                <w:lang w:val="ro-RO" w:eastAsia="ro-RO"/>
              </w:rPr>
            </w:pPr>
          </w:p>
          <w:p w14:paraId="593147A6" w14:textId="77777777" w:rsidR="00B46742" w:rsidRPr="005E10DA" w:rsidRDefault="00B46742" w:rsidP="005D22FC">
            <w:pPr>
              <w:jc w:val="center"/>
              <w:rPr>
                <w:rFonts w:ascii="Calibri" w:hAnsi="Calibri"/>
                <w:b/>
                <w:noProof/>
                <w:sz w:val="20"/>
                <w:szCs w:val="20"/>
                <w:lang w:val="ro-RO" w:eastAsia="ro-RO"/>
              </w:rPr>
            </w:pPr>
          </w:p>
          <w:p w14:paraId="5296952D" w14:textId="77777777" w:rsidR="00E44C14" w:rsidRDefault="00E44C14" w:rsidP="005D22FC">
            <w:pPr>
              <w:jc w:val="center"/>
              <w:rPr>
                <w:rFonts w:ascii="Calibri" w:hAnsi="Calibri"/>
                <w:b/>
                <w:noProof/>
                <w:sz w:val="20"/>
                <w:szCs w:val="20"/>
                <w:lang w:val="ro-RO" w:eastAsia="ro-RO"/>
              </w:rPr>
            </w:pPr>
          </w:p>
          <w:p w14:paraId="75E5D26F" w14:textId="77777777" w:rsidR="00E44C14" w:rsidRDefault="00E44C14" w:rsidP="005D22FC">
            <w:pPr>
              <w:jc w:val="center"/>
              <w:rPr>
                <w:rFonts w:ascii="Calibri" w:hAnsi="Calibri"/>
                <w:b/>
                <w:noProof/>
                <w:sz w:val="20"/>
                <w:szCs w:val="20"/>
                <w:lang w:val="ro-RO" w:eastAsia="ro-RO"/>
              </w:rPr>
            </w:pPr>
          </w:p>
          <w:p w14:paraId="0CC6EC88" w14:textId="77777777" w:rsidR="00E44C14" w:rsidRDefault="00E44C14" w:rsidP="005D22FC">
            <w:pPr>
              <w:jc w:val="center"/>
              <w:rPr>
                <w:rFonts w:ascii="Calibri" w:hAnsi="Calibri"/>
                <w:b/>
                <w:noProof/>
                <w:sz w:val="20"/>
                <w:szCs w:val="20"/>
                <w:lang w:val="ro-RO" w:eastAsia="ro-RO"/>
              </w:rPr>
            </w:pPr>
          </w:p>
          <w:p w14:paraId="466CC8CA" w14:textId="77777777" w:rsidR="00AD1207" w:rsidRPr="005E10DA" w:rsidRDefault="00AD1207" w:rsidP="005D22FC">
            <w:pPr>
              <w:jc w:val="center"/>
              <w:rPr>
                <w:rFonts w:ascii="Calibri" w:hAnsi="Calibri"/>
                <w:sz w:val="20"/>
                <w:szCs w:val="20"/>
                <w:lang w:val="ro-RO" w:eastAsia="ro-RO"/>
              </w:rPr>
            </w:pPr>
            <w:r w:rsidRPr="005E10DA">
              <w:rPr>
                <w:rFonts w:ascii="Calibri" w:hAnsi="Calibri"/>
                <w:b/>
                <w:noProof/>
                <w:sz w:val="20"/>
                <w:szCs w:val="20"/>
                <w:lang w:val="ro-RO" w:eastAsia="ro-RO"/>
              </w:rPr>
              <w:sym w:font="Wingdings" w:char="F06F"/>
            </w:r>
          </w:p>
          <w:p w14:paraId="565FCDBD" w14:textId="77777777" w:rsidR="00AD1207" w:rsidRPr="005E10DA" w:rsidRDefault="00AD1207" w:rsidP="005D22FC">
            <w:pPr>
              <w:jc w:val="center"/>
              <w:rPr>
                <w:rFonts w:ascii="Calibri" w:hAnsi="Calibri"/>
                <w:sz w:val="20"/>
                <w:szCs w:val="20"/>
                <w:lang w:val="ro-RO" w:eastAsia="ro-RO"/>
              </w:rPr>
            </w:pPr>
          </w:p>
          <w:p w14:paraId="3464BC21" w14:textId="77777777" w:rsidR="00AD1207" w:rsidRPr="005E10DA" w:rsidRDefault="00AD1207" w:rsidP="005D22FC">
            <w:pPr>
              <w:jc w:val="center"/>
              <w:rPr>
                <w:rFonts w:ascii="Calibri" w:hAnsi="Calibri"/>
                <w:sz w:val="20"/>
                <w:szCs w:val="20"/>
                <w:lang w:val="ro-RO" w:eastAsia="ro-RO"/>
              </w:rPr>
            </w:pPr>
          </w:p>
          <w:p w14:paraId="17920A1E" w14:textId="77777777" w:rsidR="00AD1207" w:rsidRPr="005E10DA" w:rsidRDefault="00AD1207" w:rsidP="005D22FC">
            <w:pPr>
              <w:jc w:val="center"/>
              <w:rPr>
                <w:rFonts w:ascii="Calibri" w:hAnsi="Calibri"/>
                <w:sz w:val="20"/>
                <w:szCs w:val="20"/>
                <w:lang w:val="ro-RO" w:eastAsia="ro-RO"/>
              </w:rPr>
            </w:pPr>
          </w:p>
          <w:p w14:paraId="589AE95A" w14:textId="77777777" w:rsidR="00B46742" w:rsidRPr="005E10DA" w:rsidRDefault="00B46742" w:rsidP="005D22FC">
            <w:pPr>
              <w:jc w:val="center"/>
              <w:rPr>
                <w:rFonts w:ascii="Calibri" w:hAnsi="Calibri"/>
                <w:b/>
                <w:noProof/>
                <w:sz w:val="20"/>
                <w:szCs w:val="20"/>
                <w:lang w:val="ro-RO" w:eastAsia="ro-RO"/>
              </w:rPr>
            </w:pPr>
          </w:p>
          <w:p w14:paraId="49F71456" w14:textId="77777777" w:rsidR="00B46742" w:rsidRPr="005E10DA" w:rsidRDefault="00B46742" w:rsidP="005D22FC">
            <w:pPr>
              <w:jc w:val="center"/>
              <w:rPr>
                <w:rFonts w:ascii="Calibri" w:hAnsi="Calibri"/>
                <w:b/>
                <w:noProof/>
                <w:sz w:val="20"/>
                <w:szCs w:val="20"/>
                <w:lang w:val="ro-RO" w:eastAsia="ro-RO"/>
              </w:rPr>
            </w:pPr>
          </w:p>
          <w:p w14:paraId="26D3FDA3" w14:textId="77777777" w:rsidR="00B46742" w:rsidRPr="005E10DA" w:rsidRDefault="00B46742" w:rsidP="0012405E">
            <w:pPr>
              <w:rPr>
                <w:rFonts w:ascii="Calibri" w:hAnsi="Calibri"/>
                <w:b/>
                <w:noProof/>
                <w:sz w:val="20"/>
                <w:szCs w:val="20"/>
                <w:lang w:val="ro-RO" w:eastAsia="ro-RO"/>
              </w:rPr>
            </w:pPr>
          </w:p>
          <w:p w14:paraId="2DB61A40" w14:textId="77777777" w:rsidR="00AD1207" w:rsidRPr="005E10DA" w:rsidRDefault="00AD1207"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3E19E064" w14:textId="77777777" w:rsidR="00AD1207" w:rsidRPr="005E10DA" w:rsidRDefault="00AD1207" w:rsidP="005D22FC">
            <w:pPr>
              <w:jc w:val="center"/>
              <w:rPr>
                <w:rFonts w:ascii="Calibri" w:hAnsi="Calibri"/>
                <w:b/>
                <w:noProof/>
                <w:sz w:val="20"/>
                <w:szCs w:val="20"/>
                <w:lang w:val="ro-RO" w:eastAsia="ro-RO"/>
              </w:rPr>
            </w:pPr>
          </w:p>
          <w:p w14:paraId="01C23FB0" w14:textId="77777777" w:rsidR="00AD1207" w:rsidRPr="005E10DA" w:rsidRDefault="00AD1207" w:rsidP="005D22FC">
            <w:pPr>
              <w:jc w:val="center"/>
              <w:rPr>
                <w:rFonts w:ascii="Calibri" w:hAnsi="Calibri"/>
                <w:b/>
                <w:noProof/>
                <w:sz w:val="20"/>
                <w:szCs w:val="20"/>
                <w:lang w:val="ro-RO" w:eastAsia="ro-RO"/>
              </w:rPr>
            </w:pPr>
          </w:p>
          <w:p w14:paraId="1411F0DF" w14:textId="77777777" w:rsidR="00AD1207" w:rsidRPr="005E10DA" w:rsidRDefault="00AD1207" w:rsidP="005D22FC">
            <w:pPr>
              <w:jc w:val="center"/>
              <w:rPr>
                <w:rFonts w:ascii="Calibri" w:hAnsi="Calibri"/>
                <w:b/>
                <w:noProof/>
                <w:sz w:val="20"/>
                <w:szCs w:val="20"/>
                <w:lang w:val="ro-RO" w:eastAsia="ro-RO"/>
              </w:rPr>
            </w:pPr>
          </w:p>
          <w:p w14:paraId="0F525BC1" w14:textId="77777777" w:rsidR="00AD1207" w:rsidRPr="005E10DA" w:rsidRDefault="00AD1207" w:rsidP="005D22FC">
            <w:pPr>
              <w:jc w:val="center"/>
              <w:rPr>
                <w:rFonts w:ascii="Calibri" w:hAnsi="Calibri"/>
                <w:b/>
                <w:noProof/>
                <w:sz w:val="20"/>
                <w:szCs w:val="20"/>
                <w:lang w:val="ro-RO" w:eastAsia="ro-RO"/>
              </w:rPr>
            </w:pPr>
          </w:p>
          <w:p w14:paraId="6596C331" w14:textId="77777777" w:rsidR="00B46742" w:rsidRDefault="00B46742" w:rsidP="00E06EC5">
            <w:pPr>
              <w:rPr>
                <w:rFonts w:ascii="Calibri" w:hAnsi="Calibri"/>
                <w:b/>
                <w:noProof/>
                <w:sz w:val="20"/>
                <w:szCs w:val="20"/>
                <w:lang w:val="ro-RO" w:eastAsia="ro-RO"/>
              </w:rPr>
            </w:pPr>
          </w:p>
          <w:p w14:paraId="63CB24F6" w14:textId="77777777" w:rsidR="00E44C14" w:rsidRDefault="00E44C14" w:rsidP="00E06EC5">
            <w:pPr>
              <w:rPr>
                <w:rFonts w:ascii="Calibri" w:hAnsi="Calibri"/>
                <w:b/>
                <w:noProof/>
                <w:sz w:val="20"/>
                <w:szCs w:val="20"/>
                <w:lang w:val="ro-RO" w:eastAsia="ro-RO"/>
              </w:rPr>
            </w:pPr>
          </w:p>
          <w:p w14:paraId="0355DC5E" w14:textId="77777777" w:rsidR="00E44C14" w:rsidRDefault="00E44C14" w:rsidP="00E06EC5">
            <w:pPr>
              <w:rPr>
                <w:rFonts w:ascii="Calibri" w:hAnsi="Calibri"/>
                <w:b/>
                <w:noProof/>
                <w:sz w:val="20"/>
                <w:szCs w:val="20"/>
                <w:lang w:val="ro-RO" w:eastAsia="ro-RO"/>
              </w:rPr>
            </w:pPr>
          </w:p>
          <w:p w14:paraId="0FF3C450" w14:textId="77777777" w:rsidR="00E44C14" w:rsidRDefault="00E44C14" w:rsidP="00E06EC5">
            <w:pPr>
              <w:rPr>
                <w:rFonts w:ascii="Calibri" w:hAnsi="Calibri"/>
                <w:b/>
                <w:noProof/>
                <w:sz w:val="20"/>
                <w:szCs w:val="20"/>
                <w:lang w:val="ro-RO" w:eastAsia="ro-RO"/>
              </w:rPr>
            </w:pPr>
          </w:p>
          <w:p w14:paraId="15BEF374" w14:textId="77777777" w:rsidR="00E44C14" w:rsidRDefault="00E44C14" w:rsidP="00E06EC5">
            <w:pPr>
              <w:rPr>
                <w:rFonts w:ascii="Calibri" w:hAnsi="Calibri"/>
                <w:b/>
                <w:noProof/>
                <w:sz w:val="20"/>
                <w:szCs w:val="20"/>
                <w:lang w:val="ro-RO" w:eastAsia="ro-RO"/>
              </w:rPr>
            </w:pPr>
          </w:p>
          <w:p w14:paraId="598E5A11" w14:textId="77777777" w:rsidR="00E44C14" w:rsidRDefault="00E44C14" w:rsidP="00E06EC5">
            <w:pPr>
              <w:rPr>
                <w:rFonts w:ascii="Calibri" w:hAnsi="Calibri"/>
                <w:b/>
                <w:noProof/>
                <w:sz w:val="20"/>
                <w:szCs w:val="20"/>
                <w:lang w:val="ro-RO" w:eastAsia="ro-RO"/>
              </w:rPr>
            </w:pPr>
          </w:p>
          <w:p w14:paraId="45222F78" w14:textId="77777777" w:rsidR="00E44C14" w:rsidRDefault="00E44C14" w:rsidP="00E06EC5">
            <w:pPr>
              <w:rPr>
                <w:rFonts w:ascii="Calibri" w:hAnsi="Calibri"/>
                <w:b/>
                <w:noProof/>
                <w:sz w:val="20"/>
                <w:szCs w:val="20"/>
                <w:lang w:val="ro-RO" w:eastAsia="ro-RO"/>
              </w:rPr>
            </w:pPr>
          </w:p>
          <w:p w14:paraId="4B83DAA5" w14:textId="77777777" w:rsidR="00E44C14" w:rsidRDefault="00E44C14" w:rsidP="00E06EC5">
            <w:pPr>
              <w:rPr>
                <w:rFonts w:ascii="Calibri" w:hAnsi="Calibri"/>
                <w:b/>
                <w:noProof/>
                <w:sz w:val="20"/>
                <w:szCs w:val="20"/>
                <w:lang w:val="ro-RO" w:eastAsia="ro-RO"/>
              </w:rPr>
            </w:pPr>
          </w:p>
          <w:p w14:paraId="1C67D3CB" w14:textId="77777777" w:rsidR="00E44C14" w:rsidRDefault="00E44C14" w:rsidP="00E06EC5">
            <w:pPr>
              <w:rPr>
                <w:rFonts w:ascii="Calibri" w:hAnsi="Calibri"/>
                <w:b/>
                <w:noProof/>
                <w:sz w:val="20"/>
                <w:szCs w:val="20"/>
                <w:lang w:val="ro-RO" w:eastAsia="ro-RO"/>
              </w:rPr>
            </w:pPr>
          </w:p>
          <w:p w14:paraId="5634E325" w14:textId="77777777" w:rsidR="00E44C14" w:rsidRDefault="00E44C14" w:rsidP="00E06EC5">
            <w:pPr>
              <w:rPr>
                <w:rFonts w:ascii="Calibri" w:hAnsi="Calibri"/>
                <w:b/>
                <w:noProof/>
                <w:sz w:val="20"/>
                <w:szCs w:val="20"/>
                <w:lang w:val="ro-RO" w:eastAsia="ro-RO"/>
              </w:rPr>
            </w:pPr>
          </w:p>
          <w:p w14:paraId="45FAD876" w14:textId="77777777" w:rsidR="00E44C14" w:rsidRDefault="00E44C14" w:rsidP="00E06EC5">
            <w:pPr>
              <w:rPr>
                <w:rFonts w:ascii="Calibri" w:hAnsi="Calibri"/>
                <w:b/>
                <w:noProof/>
                <w:sz w:val="20"/>
                <w:szCs w:val="20"/>
                <w:lang w:val="ro-RO" w:eastAsia="ro-RO"/>
              </w:rPr>
            </w:pPr>
          </w:p>
          <w:p w14:paraId="434EEE6D" w14:textId="77777777" w:rsidR="00E44C14" w:rsidRDefault="00E44C14" w:rsidP="00E06EC5">
            <w:pPr>
              <w:rPr>
                <w:rFonts w:ascii="Calibri" w:hAnsi="Calibri"/>
                <w:b/>
                <w:noProof/>
                <w:sz w:val="20"/>
                <w:szCs w:val="20"/>
                <w:lang w:val="ro-RO" w:eastAsia="ro-RO"/>
              </w:rPr>
            </w:pPr>
          </w:p>
          <w:p w14:paraId="461D90FB" w14:textId="77777777" w:rsidR="00E44C14" w:rsidRPr="005E10DA" w:rsidRDefault="00E44C14" w:rsidP="00E06EC5">
            <w:pPr>
              <w:rPr>
                <w:rFonts w:ascii="Calibri" w:hAnsi="Calibri"/>
                <w:b/>
                <w:noProof/>
                <w:sz w:val="20"/>
                <w:szCs w:val="20"/>
                <w:lang w:val="ro-RO" w:eastAsia="ro-RO"/>
              </w:rPr>
            </w:pPr>
          </w:p>
          <w:p w14:paraId="774FCEAA" w14:textId="77777777" w:rsidR="00B46742" w:rsidRPr="005E10DA" w:rsidRDefault="00B46742" w:rsidP="005D22FC">
            <w:pPr>
              <w:jc w:val="center"/>
              <w:rPr>
                <w:rFonts w:ascii="Calibri" w:hAnsi="Calibri"/>
                <w:b/>
                <w:noProof/>
                <w:sz w:val="20"/>
                <w:szCs w:val="20"/>
                <w:lang w:val="ro-RO" w:eastAsia="ro-RO"/>
              </w:rPr>
            </w:pPr>
          </w:p>
          <w:p w14:paraId="4BB835A9" w14:textId="044E177F" w:rsidR="00B46742" w:rsidRDefault="00B46742" w:rsidP="005D22FC">
            <w:pPr>
              <w:jc w:val="center"/>
              <w:rPr>
                <w:rFonts w:ascii="Calibri" w:hAnsi="Calibri"/>
                <w:b/>
                <w:noProof/>
                <w:sz w:val="20"/>
                <w:szCs w:val="20"/>
                <w:lang w:val="ro-RO" w:eastAsia="ro-RO"/>
              </w:rPr>
            </w:pPr>
          </w:p>
          <w:p w14:paraId="42E81052" w14:textId="0AE77F58" w:rsidR="00054947" w:rsidRDefault="00054947" w:rsidP="005D22FC">
            <w:pPr>
              <w:jc w:val="center"/>
              <w:rPr>
                <w:rFonts w:ascii="Calibri" w:hAnsi="Calibri"/>
                <w:b/>
                <w:noProof/>
                <w:sz w:val="20"/>
                <w:szCs w:val="20"/>
                <w:lang w:val="ro-RO" w:eastAsia="ro-RO"/>
              </w:rPr>
            </w:pPr>
          </w:p>
          <w:p w14:paraId="6E0CFD73" w14:textId="77777777" w:rsidR="00054947" w:rsidRPr="005E10DA" w:rsidRDefault="00054947" w:rsidP="005D22FC">
            <w:pPr>
              <w:jc w:val="center"/>
              <w:rPr>
                <w:rFonts w:ascii="Calibri" w:hAnsi="Calibri"/>
                <w:b/>
                <w:noProof/>
                <w:sz w:val="20"/>
                <w:szCs w:val="20"/>
                <w:lang w:val="ro-RO" w:eastAsia="ro-RO"/>
              </w:rPr>
            </w:pPr>
          </w:p>
          <w:p w14:paraId="74EF6F6E" w14:textId="77777777" w:rsidR="00AD1207" w:rsidRDefault="00AD1207"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2092C367" w14:textId="77777777" w:rsidR="00E44C14" w:rsidRDefault="00E44C14" w:rsidP="005D22FC">
            <w:pPr>
              <w:jc w:val="center"/>
              <w:rPr>
                <w:rFonts w:ascii="Calibri" w:hAnsi="Calibri"/>
                <w:b/>
                <w:noProof/>
                <w:sz w:val="20"/>
                <w:szCs w:val="20"/>
                <w:lang w:val="ro-RO" w:eastAsia="ro-RO"/>
              </w:rPr>
            </w:pPr>
          </w:p>
          <w:p w14:paraId="395F0462" w14:textId="77777777" w:rsidR="00E44C14" w:rsidRDefault="00E44C14" w:rsidP="005D22FC">
            <w:pPr>
              <w:jc w:val="center"/>
              <w:rPr>
                <w:rFonts w:ascii="Calibri" w:hAnsi="Calibri"/>
                <w:b/>
                <w:noProof/>
                <w:sz w:val="20"/>
                <w:szCs w:val="20"/>
                <w:lang w:val="ro-RO" w:eastAsia="ro-RO"/>
              </w:rPr>
            </w:pPr>
          </w:p>
          <w:p w14:paraId="0D3805C3" w14:textId="77777777" w:rsidR="00E44C14" w:rsidRDefault="00E44C14" w:rsidP="005D22FC">
            <w:pPr>
              <w:jc w:val="center"/>
              <w:rPr>
                <w:rFonts w:ascii="Calibri" w:hAnsi="Calibri"/>
                <w:b/>
                <w:noProof/>
                <w:sz w:val="20"/>
                <w:szCs w:val="20"/>
                <w:lang w:val="ro-RO" w:eastAsia="ro-RO"/>
              </w:rPr>
            </w:pPr>
          </w:p>
          <w:p w14:paraId="3941BB5E" w14:textId="77777777" w:rsidR="00E44C14" w:rsidRDefault="00E44C14" w:rsidP="005D22FC">
            <w:pPr>
              <w:jc w:val="center"/>
              <w:rPr>
                <w:rFonts w:ascii="Calibri" w:hAnsi="Calibri"/>
                <w:b/>
                <w:noProof/>
                <w:sz w:val="20"/>
                <w:szCs w:val="20"/>
                <w:lang w:val="ro-RO" w:eastAsia="ro-RO"/>
              </w:rPr>
            </w:pPr>
          </w:p>
          <w:p w14:paraId="29BDE176" w14:textId="77777777" w:rsidR="00E44C14" w:rsidRDefault="00E44C14" w:rsidP="005D22FC">
            <w:pPr>
              <w:jc w:val="center"/>
              <w:rPr>
                <w:rFonts w:ascii="Calibri" w:hAnsi="Calibri"/>
                <w:b/>
                <w:noProof/>
                <w:sz w:val="20"/>
                <w:szCs w:val="20"/>
                <w:lang w:val="ro-RO" w:eastAsia="ro-RO"/>
              </w:rPr>
            </w:pPr>
          </w:p>
          <w:p w14:paraId="747F3D50" w14:textId="77777777" w:rsidR="00E44C14" w:rsidRDefault="00E44C14" w:rsidP="005D22FC">
            <w:pPr>
              <w:jc w:val="center"/>
              <w:rPr>
                <w:rFonts w:ascii="Calibri" w:hAnsi="Calibri"/>
                <w:b/>
                <w:noProof/>
                <w:sz w:val="20"/>
                <w:szCs w:val="20"/>
                <w:lang w:val="ro-RO" w:eastAsia="ro-RO"/>
              </w:rPr>
            </w:pPr>
          </w:p>
          <w:p w14:paraId="506010E9" w14:textId="77777777" w:rsidR="00E44C14" w:rsidRPr="005E10DA" w:rsidRDefault="00E44C14" w:rsidP="005D22FC">
            <w:pPr>
              <w:jc w:val="center"/>
              <w:rPr>
                <w:rFonts w:ascii="Calibri" w:hAnsi="Calibri"/>
                <w:sz w:val="20"/>
                <w:szCs w:val="20"/>
                <w:lang w:val="ro-RO" w:eastAsia="ro-RO"/>
              </w:rPr>
            </w:pPr>
            <w:r w:rsidRPr="005E10DA">
              <w:rPr>
                <w:rFonts w:ascii="Calibri" w:hAnsi="Calibri"/>
                <w:b/>
                <w:noProof/>
                <w:sz w:val="20"/>
                <w:szCs w:val="20"/>
                <w:lang w:val="ro-RO" w:eastAsia="ro-RO"/>
              </w:rPr>
              <w:sym w:font="Wingdings" w:char="F06F"/>
            </w:r>
          </w:p>
        </w:tc>
        <w:tc>
          <w:tcPr>
            <w:tcW w:w="1494" w:type="dxa"/>
          </w:tcPr>
          <w:p w14:paraId="10759563" w14:textId="77777777" w:rsidR="00AD1207" w:rsidRPr="005E10DA" w:rsidRDefault="00AD1207"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lastRenderedPageBreak/>
              <w:sym w:font="Wingdings" w:char="F06F"/>
            </w:r>
          </w:p>
          <w:p w14:paraId="09F0A92C" w14:textId="77777777" w:rsidR="00AD1207" w:rsidRPr="005E10DA" w:rsidRDefault="00AD1207" w:rsidP="005D22FC">
            <w:pPr>
              <w:jc w:val="center"/>
              <w:rPr>
                <w:rFonts w:ascii="Calibri" w:hAnsi="Calibri"/>
                <w:b/>
                <w:noProof/>
                <w:sz w:val="20"/>
                <w:szCs w:val="20"/>
                <w:lang w:val="ro-RO" w:eastAsia="ro-RO"/>
              </w:rPr>
            </w:pPr>
          </w:p>
          <w:p w14:paraId="7096A4EB" w14:textId="77777777" w:rsidR="00B46742" w:rsidRPr="005E10DA" w:rsidRDefault="00B46742" w:rsidP="005D22FC">
            <w:pPr>
              <w:jc w:val="center"/>
              <w:rPr>
                <w:rFonts w:ascii="Calibri" w:hAnsi="Calibri"/>
                <w:b/>
                <w:noProof/>
                <w:sz w:val="20"/>
                <w:szCs w:val="20"/>
                <w:lang w:val="ro-RO" w:eastAsia="ro-RO"/>
              </w:rPr>
            </w:pPr>
          </w:p>
          <w:p w14:paraId="5E41C474" w14:textId="77777777" w:rsidR="00B46742" w:rsidRPr="005E10DA" w:rsidRDefault="00B46742" w:rsidP="005D22FC">
            <w:pPr>
              <w:jc w:val="center"/>
              <w:rPr>
                <w:rFonts w:ascii="Calibri" w:hAnsi="Calibri"/>
                <w:b/>
                <w:noProof/>
                <w:sz w:val="20"/>
                <w:szCs w:val="20"/>
                <w:lang w:val="ro-RO" w:eastAsia="ro-RO"/>
              </w:rPr>
            </w:pPr>
          </w:p>
          <w:p w14:paraId="1C1A845D" w14:textId="77777777" w:rsidR="00B46742" w:rsidRPr="005E10DA" w:rsidRDefault="00B46742" w:rsidP="005D22FC">
            <w:pPr>
              <w:jc w:val="center"/>
              <w:rPr>
                <w:rFonts w:ascii="Calibri" w:hAnsi="Calibri"/>
                <w:b/>
                <w:noProof/>
                <w:sz w:val="20"/>
                <w:szCs w:val="20"/>
                <w:lang w:val="ro-RO" w:eastAsia="ro-RO"/>
              </w:rPr>
            </w:pPr>
          </w:p>
          <w:p w14:paraId="40549EAE" w14:textId="77777777" w:rsidR="00B46742" w:rsidRPr="005E10DA" w:rsidRDefault="00B46742" w:rsidP="005D22FC">
            <w:pPr>
              <w:jc w:val="center"/>
              <w:rPr>
                <w:rFonts w:ascii="Calibri" w:hAnsi="Calibri"/>
                <w:b/>
                <w:noProof/>
                <w:sz w:val="20"/>
                <w:szCs w:val="20"/>
                <w:lang w:val="ro-RO" w:eastAsia="ro-RO"/>
              </w:rPr>
            </w:pPr>
          </w:p>
          <w:p w14:paraId="09584A36" w14:textId="77777777" w:rsidR="00B46742" w:rsidRPr="005E10DA" w:rsidRDefault="00B46742" w:rsidP="005D22FC">
            <w:pPr>
              <w:jc w:val="center"/>
              <w:rPr>
                <w:rFonts w:ascii="Calibri" w:hAnsi="Calibri"/>
                <w:b/>
                <w:noProof/>
                <w:sz w:val="20"/>
                <w:szCs w:val="20"/>
                <w:lang w:val="ro-RO" w:eastAsia="ro-RO"/>
              </w:rPr>
            </w:pPr>
          </w:p>
          <w:p w14:paraId="1B23BAA8" w14:textId="77777777" w:rsidR="00B46742" w:rsidRPr="005E10DA" w:rsidRDefault="00B46742" w:rsidP="005D22FC">
            <w:pPr>
              <w:jc w:val="center"/>
              <w:rPr>
                <w:rFonts w:ascii="Calibri" w:hAnsi="Calibri"/>
                <w:b/>
                <w:noProof/>
                <w:sz w:val="20"/>
                <w:szCs w:val="20"/>
                <w:lang w:val="ro-RO" w:eastAsia="ro-RO"/>
              </w:rPr>
            </w:pPr>
          </w:p>
          <w:p w14:paraId="44BC8BFC" w14:textId="77777777" w:rsidR="00E44C14" w:rsidRDefault="00E44C14" w:rsidP="005D22FC">
            <w:pPr>
              <w:jc w:val="center"/>
              <w:rPr>
                <w:rFonts w:ascii="Calibri" w:hAnsi="Calibri"/>
                <w:b/>
                <w:noProof/>
                <w:sz w:val="20"/>
                <w:szCs w:val="20"/>
                <w:lang w:val="ro-RO" w:eastAsia="ro-RO"/>
              </w:rPr>
            </w:pPr>
          </w:p>
          <w:p w14:paraId="10530AEE" w14:textId="77777777" w:rsidR="00E44C14" w:rsidRDefault="00E44C14" w:rsidP="005D22FC">
            <w:pPr>
              <w:jc w:val="center"/>
              <w:rPr>
                <w:rFonts w:ascii="Calibri" w:hAnsi="Calibri"/>
                <w:b/>
                <w:noProof/>
                <w:sz w:val="20"/>
                <w:szCs w:val="20"/>
                <w:lang w:val="ro-RO" w:eastAsia="ro-RO"/>
              </w:rPr>
            </w:pPr>
          </w:p>
          <w:p w14:paraId="5CD711C5" w14:textId="77777777" w:rsidR="00E44C14" w:rsidRDefault="00E44C14" w:rsidP="005D22FC">
            <w:pPr>
              <w:jc w:val="center"/>
              <w:rPr>
                <w:rFonts w:ascii="Calibri" w:hAnsi="Calibri"/>
                <w:b/>
                <w:noProof/>
                <w:sz w:val="20"/>
                <w:szCs w:val="20"/>
                <w:lang w:val="ro-RO" w:eastAsia="ro-RO"/>
              </w:rPr>
            </w:pPr>
          </w:p>
          <w:p w14:paraId="41D18D14" w14:textId="77777777" w:rsidR="00AD1207" w:rsidRPr="005E10DA" w:rsidRDefault="00AD1207"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1F1E224B" w14:textId="77777777" w:rsidR="00AD1207" w:rsidRPr="005E10DA" w:rsidRDefault="00AD1207" w:rsidP="005D22FC">
            <w:pPr>
              <w:jc w:val="center"/>
              <w:rPr>
                <w:rFonts w:ascii="Calibri" w:hAnsi="Calibri"/>
                <w:b/>
                <w:noProof/>
                <w:sz w:val="20"/>
                <w:szCs w:val="20"/>
                <w:lang w:val="ro-RO" w:eastAsia="ro-RO"/>
              </w:rPr>
            </w:pPr>
          </w:p>
          <w:p w14:paraId="62164B8B" w14:textId="77777777" w:rsidR="00AD1207" w:rsidRPr="005E10DA" w:rsidRDefault="00AD1207" w:rsidP="005D22FC">
            <w:pPr>
              <w:jc w:val="center"/>
              <w:rPr>
                <w:rFonts w:ascii="Calibri" w:hAnsi="Calibri"/>
                <w:b/>
                <w:noProof/>
                <w:sz w:val="20"/>
                <w:szCs w:val="20"/>
                <w:lang w:val="ro-RO" w:eastAsia="ro-RO"/>
              </w:rPr>
            </w:pPr>
          </w:p>
          <w:p w14:paraId="0C5D0B76" w14:textId="77777777" w:rsidR="00AD1207" w:rsidRPr="005E10DA" w:rsidRDefault="00AD1207" w:rsidP="005D22FC">
            <w:pPr>
              <w:jc w:val="center"/>
              <w:rPr>
                <w:rFonts w:ascii="Calibri" w:hAnsi="Calibri"/>
                <w:b/>
                <w:noProof/>
                <w:sz w:val="20"/>
                <w:szCs w:val="20"/>
                <w:lang w:val="ro-RO" w:eastAsia="ro-RO"/>
              </w:rPr>
            </w:pPr>
          </w:p>
          <w:p w14:paraId="688D59EC" w14:textId="77777777" w:rsidR="00B46742" w:rsidRPr="005E10DA" w:rsidRDefault="00B46742" w:rsidP="005D22FC">
            <w:pPr>
              <w:jc w:val="center"/>
              <w:rPr>
                <w:rFonts w:ascii="Calibri" w:hAnsi="Calibri"/>
                <w:b/>
                <w:noProof/>
                <w:sz w:val="20"/>
                <w:szCs w:val="20"/>
                <w:lang w:val="ro-RO" w:eastAsia="ro-RO"/>
              </w:rPr>
            </w:pPr>
          </w:p>
          <w:p w14:paraId="11BFAB72" w14:textId="77777777" w:rsidR="00B46742" w:rsidRPr="005E10DA" w:rsidRDefault="00B46742" w:rsidP="005D22FC">
            <w:pPr>
              <w:jc w:val="center"/>
              <w:rPr>
                <w:rFonts w:ascii="Calibri" w:hAnsi="Calibri"/>
                <w:b/>
                <w:noProof/>
                <w:sz w:val="20"/>
                <w:szCs w:val="20"/>
                <w:lang w:val="ro-RO" w:eastAsia="ro-RO"/>
              </w:rPr>
            </w:pPr>
          </w:p>
          <w:p w14:paraId="0120FFCC" w14:textId="77777777" w:rsidR="00E44C14" w:rsidRDefault="00E44C14" w:rsidP="005D22FC">
            <w:pPr>
              <w:jc w:val="center"/>
              <w:rPr>
                <w:rFonts w:ascii="Calibri" w:hAnsi="Calibri"/>
                <w:b/>
                <w:noProof/>
                <w:sz w:val="20"/>
                <w:szCs w:val="20"/>
                <w:lang w:val="ro-RO" w:eastAsia="ro-RO"/>
              </w:rPr>
            </w:pPr>
          </w:p>
          <w:p w14:paraId="6A01DE3E" w14:textId="77777777" w:rsidR="00AD1207" w:rsidRPr="005E10DA" w:rsidRDefault="00AD1207" w:rsidP="005D22FC">
            <w:pPr>
              <w:jc w:val="center"/>
              <w:rPr>
                <w:rFonts w:ascii="SIVECO Office" w:hAnsi="SIVECO Office"/>
                <w:lang w:val="ro-RO" w:eastAsia="ro-RO"/>
              </w:rPr>
            </w:pPr>
            <w:r w:rsidRPr="005E10DA">
              <w:rPr>
                <w:rFonts w:ascii="Calibri" w:hAnsi="Calibri"/>
                <w:b/>
                <w:noProof/>
                <w:sz w:val="20"/>
                <w:szCs w:val="20"/>
                <w:lang w:val="ro-RO" w:eastAsia="ro-RO"/>
              </w:rPr>
              <w:sym w:font="Wingdings" w:char="F06F"/>
            </w:r>
          </w:p>
          <w:p w14:paraId="64B7E603" w14:textId="77777777" w:rsidR="00AD1207" w:rsidRPr="005E10DA" w:rsidRDefault="00AD1207" w:rsidP="005D22FC">
            <w:pPr>
              <w:jc w:val="center"/>
              <w:rPr>
                <w:rFonts w:ascii="SIVECO Office" w:hAnsi="SIVECO Office"/>
                <w:lang w:val="ro-RO" w:eastAsia="ro-RO"/>
              </w:rPr>
            </w:pPr>
          </w:p>
          <w:p w14:paraId="7DFFDF32" w14:textId="77777777" w:rsidR="00AD1207" w:rsidRPr="005E10DA" w:rsidRDefault="00AD1207" w:rsidP="005D22FC">
            <w:pPr>
              <w:jc w:val="center"/>
              <w:rPr>
                <w:rFonts w:ascii="SIVECO Office" w:hAnsi="SIVECO Office"/>
                <w:lang w:val="ro-RO" w:eastAsia="ro-RO"/>
              </w:rPr>
            </w:pPr>
          </w:p>
          <w:p w14:paraId="5C2286C3" w14:textId="77777777" w:rsidR="00AD1207" w:rsidRPr="005E10DA" w:rsidRDefault="00AD1207" w:rsidP="005D22FC">
            <w:pPr>
              <w:jc w:val="center"/>
              <w:rPr>
                <w:rFonts w:ascii="SIVECO Office" w:hAnsi="SIVECO Office"/>
                <w:lang w:val="ro-RO" w:eastAsia="ro-RO"/>
              </w:rPr>
            </w:pPr>
          </w:p>
          <w:p w14:paraId="3398BB96" w14:textId="77777777" w:rsidR="00B46742" w:rsidRDefault="00B46742" w:rsidP="00E06EC5">
            <w:pPr>
              <w:rPr>
                <w:rFonts w:ascii="Calibri" w:hAnsi="Calibri"/>
                <w:b/>
                <w:noProof/>
                <w:sz w:val="20"/>
                <w:szCs w:val="20"/>
                <w:lang w:val="ro-RO" w:eastAsia="ro-RO"/>
              </w:rPr>
            </w:pPr>
          </w:p>
          <w:p w14:paraId="05612DAE" w14:textId="77777777" w:rsidR="00E44C14" w:rsidRDefault="00E44C14" w:rsidP="00E06EC5">
            <w:pPr>
              <w:rPr>
                <w:rFonts w:ascii="Calibri" w:hAnsi="Calibri"/>
                <w:b/>
                <w:noProof/>
                <w:sz w:val="20"/>
                <w:szCs w:val="20"/>
                <w:lang w:val="ro-RO" w:eastAsia="ro-RO"/>
              </w:rPr>
            </w:pPr>
          </w:p>
          <w:p w14:paraId="7C222AEC" w14:textId="77777777" w:rsidR="00E44C14" w:rsidRDefault="00E44C14" w:rsidP="00E06EC5">
            <w:pPr>
              <w:rPr>
                <w:rFonts w:ascii="Calibri" w:hAnsi="Calibri"/>
                <w:b/>
                <w:noProof/>
                <w:sz w:val="20"/>
                <w:szCs w:val="20"/>
                <w:lang w:val="ro-RO" w:eastAsia="ro-RO"/>
              </w:rPr>
            </w:pPr>
          </w:p>
          <w:p w14:paraId="45D5A136" w14:textId="77777777" w:rsidR="00E44C14" w:rsidRDefault="00E44C14" w:rsidP="00E06EC5">
            <w:pPr>
              <w:rPr>
                <w:rFonts w:ascii="Calibri" w:hAnsi="Calibri"/>
                <w:b/>
                <w:noProof/>
                <w:sz w:val="20"/>
                <w:szCs w:val="20"/>
                <w:lang w:val="ro-RO" w:eastAsia="ro-RO"/>
              </w:rPr>
            </w:pPr>
          </w:p>
          <w:p w14:paraId="2F9669AA" w14:textId="77777777" w:rsidR="00E44C14" w:rsidRDefault="00E44C14" w:rsidP="00E06EC5">
            <w:pPr>
              <w:rPr>
                <w:rFonts w:ascii="Calibri" w:hAnsi="Calibri"/>
                <w:b/>
                <w:noProof/>
                <w:sz w:val="20"/>
                <w:szCs w:val="20"/>
                <w:lang w:val="ro-RO" w:eastAsia="ro-RO"/>
              </w:rPr>
            </w:pPr>
          </w:p>
          <w:p w14:paraId="38605874" w14:textId="77777777" w:rsidR="00E44C14" w:rsidRDefault="00E44C14" w:rsidP="00E06EC5">
            <w:pPr>
              <w:rPr>
                <w:rFonts w:ascii="Calibri" w:hAnsi="Calibri"/>
                <w:b/>
                <w:noProof/>
                <w:sz w:val="20"/>
                <w:szCs w:val="20"/>
                <w:lang w:val="ro-RO" w:eastAsia="ro-RO"/>
              </w:rPr>
            </w:pPr>
          </w:p>
          <w:p w14:paraId="632E2EBC" w14:textId="77777777" w:rsidR="00E44C14" w:rsidRDefault="00E44C14" w:rsidP="00E06EC5">
            <w:pPr>
              <w:rPr>
                <w:rFonts w:ascii="Calibri" w:hAnsi="Calibri"/>
                <w:b/>
                <w:noProof/>
                <w:sz w:val="20"/>
                <w:szCs w:val="20"/>
                <w:lang w:val="ro-RO" w:eastAsia="ro-RO"/>
              </w:rPr>
            </w:pPr>
          </w:p>
          <w:p w14:paraId="7DC3BEE8" w14:textId="77777777" w:rsidR="00E44C14" w:rsidRDefault="00E44C14" w:rsidP="00E06EC5">
            <w:pPr>
              <w:rPr>
                <w:rFonts w:ascii="Calibri" w:hAnsi="Calibri"/>
                <w:b/>
                <w:noProof/>
                <w:sz w:val="20"/>
                <w:szCs w:val="20"/>
                <w:lang w:val="ro-RO" w:eastAsia="ro-RO"/>
              </w:rPr>
            </w:pPr>
          </w:p>
          <w:p w14:paraId="597FB79A" w14:textId="77777777" w:rsidR="00E44C14" w:rsidRDefault="00E44C14" w:rsidP="00E06EC5">
            <w:pPr>
              <w:rPr>
                <w:rFonts w:ascii="Calibri" w:hAnsi="Calibri"/>
                <w:b/>
                <w:noProof/>
                <w:sz w:val="20"/>
                <w:szCs w:val="20"/>
                <w:lang w:val="ro-RO" w:eastAsia="ro-RO"/>
              </w:rPr>
            </w:pPr>
          </w:p>
          <w:p w14:paraId="13B36963" w14:textId="77777777" w:rsidR="00E44C14" w:rsidRDefault="00E44C14" w:rsidP="00E06EC5">
            <w:pPr>
              <w:rPr>
                <w:rFonts w:ascii="Calibri" w:hAnsi="Calibri"/>
                <w:b/>
                <w:noProof/>
                <w:sz w:val="20"/>
                <w:szCs w:val="20"/>
                <w:lang w:val="ro-RO" w:eastAsia="ro-RO"/>
              </w:rPr>
            </w:pPr>
          </w:p>
          <w:p w14:paraId="64DEB7A8" w14:textId="77777777" w:rsidR="00E44C14" w:rsidRDefault="00E44C14" w:rsidP="00E06EC5">
            <w:pPr>
              <w:rPr>
                <w:rFonts w:ascii="Calibri" w:hAnsi="Calibri"/>
                <w:b/>
                <w:noProof/>
                <w:sz w:val="20"/>
                <w:szCs w:val="20"/>
                <w:lang w:val="ro-RO" w:eastAsia="ro-RO"/>
              </w:rPr>
            </w:pPr>
          </w:p>
          <w:p w14:paraId="4F3886D1" w14:textId="77777777" w:rsidR="00E44C14" w:rsidRDefault="00E44C14" w:rsidP="00E06EC5">
            <w:pPr>
              <w:rPr>
                <w:rFonts w:ascii="Calibri" w:hAnsi="Calibri"/>
                <w:b/>
                <w:noProof/>
                <w:sz w:val="20"/>
                <w:szCs w:val="20"/>
                <w:lang w:val="ro-RO" w:eastAsia="ro-RO"/>
              </w:rPr>
            </w:pPr>
          </w:p>
          <w:p w14:paraId="4698D126" w14:textId="77777777" w:rsidR="00E44C14" w:rsidRDefault="00E44C14" w:rsidP="00E06EC5">
            <w:pPr>
              <w:rPr>
                <w:rFonts w:ascii="Calibri" w:hAnsi="Calibri"/>
                <w:b/>
                <w:noProof/>
                <w:sz w:val="20"/>
                <w:szCs w:val="20"/>
                <w:lang w:val="ro-RO" w:eastAsia="ro-RO"/>
              </w:rPr>
            </w:pPr>
          </w:p>
          <w:p w14:paraId="6F9C74BF" w14:textId="77777777" w:rsidR="00E44C14" w:rsidRPr="005E10DA" w:rsidRDefault="00E44C14" w:rsidP="00E06EC5">
            <w:pPr>
              <w:rPr>
                <w:rFonts w:ascii="Calibri" w:hAnsi="Calibri"/>
                <w:b/>
                <w:noProof/>
                <w:sz w:val="20"/>
                <w:szCs w:val="20"/>
                <w:lang w:val="ro-RO" w:eastAsia="ro-RO"/>
              </w:rPr>
            </w:pPr>
          </w:p>
          <w:p w14:paraId="6037AA56" w14:textId="43280D8D" w:rsidR="00E44C14" w:rsidRDefault="00E44C14" w:rsidP="0012405E">
            <w:pPr>
              <w:rPr>
                <w:rFonts w:ascii="Calibri" w:hAnsi="Calibri"/>
                <w:b/>
                <w:noProof/>
                <w:sz w:val="20"/>
                <w:szCs w:val="20"/>
                <w:lang w:val="ro-RO" w:eastAsia="ro-RO"/>
              </w:rPr>
            </w:pPr>
          </w:p>
          <w:p w14:paraId="729CA6DF" w14:textId="5945B8A2" w:rsidR="00054947" w:rsidRDefault="00054947" w:rsidP="0012405E">
            <w:pPr>
              <w:rPr>
                <w:rFonts w:ascii="Calibri" w:hAnsi="Calibri"/>
                <w:b/>
                <w:noProof/>
                <w:sz w:val="20"/>
                <w:szCs w:val="20"/>
                <w:lang w:val="ro-RO" w:eastAsia="ro-RO"/>
              </w:rPr>
            </w:pPr>
          </w:p>
          <w:p w14:paraId="62C8FFE2" w14:textId="77777777" w:rsidR="00054947" w:rsidRPr="005E10DA" w:rsidRDefault="00054947" w:rsidP="0012405E">
            <w:pPr>
              <w:rPr>
                <w:rFonts w:ascii="Calibri" w:hAnsi="Calibri"/>
                <w:b/>
                <w:noProof/>
                <w:sz w:val="20"/>
                <w:szCs w:val="20"/>
                <w:lang w:val="ro-RO" w:eastAsia="ro-RO"/>
              </w:rPr>
            </w:pPr>
            <w:bookmarkStart w:id="9" w:name="_GoBack"/>
            <w:bookmarkEnd w:id="9"/>
          </w:p>
          <w:p w14:paraId="528E9542" w14:textId="77777777" w:rsidR="00AD1207" w:rsidRDefault="00AD1207"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4300F405" w14:textId="77777777" w:rsidR="00E44C14" w:rsidRDefault="00E44C14" w:rsidP="005D22FC">
            <w:pPr>
              <w:jc w:val="center"/>
              <w:rPr>
                <w:rFonts w:ascii="Calibri" w:hAnsi="Calibri"/>
                <w:b/>
                <w:noProof/>
                <w:sz w:val="20"/>
                <w:szCs w:val="20"/>
                <w:lang w:val="ro-RO" w:eastAsia="ro-RO"/>
              </w:rPr>
            </w:pPr>
          </w:p>
          <w:p w14:paraId="169E4500" w14:textId="77777777" w:rsidR="00E44C14" w:rsidRDefault="00E44C14" w:rsidP="005D22FC">
            <w:pPr>
              <w:jc w:val="center"/>
              <w:rPr>
                <w:rFonts w:ascii="Calibri" w:hAnsi="Calibri"/>
                <w:b/>
                <w:noProof/>
                <w:sz w:val="20"/>
                <w:szCs w:val="20"/>
                <w:lang w:val="ro-RO" w:eastAsia="ro-RO"/>
              </w:rPr>
            </w:pPr>
          </w:p>
          <w:p w14:paraId="50C9DB07" w14:textId="77777777" w:rsidR="00E44C14" w:rsidRDefault="00E44C14" w:rsidP="005D22FC">
            <w:pPr>
              <w:jc w:val="center"/>
              <w:rPr>
                <w:rFonts w:ascii="Calibri" w:hAnsi="Calibri"/>
                <w:b/>
                <w:noProof/>
                <w:sz w:val="20"/>
                <w:szCs w:val="20"/>
                <w:lang w:val="ro-RO" w:eastAsia="ro-RO"/>
              </w:rPr>
            </w:pPr>
          </w:p>
          <w:p w14:paraId="6AE48710" w14:textId="77777777" w:rsidR="00E44C14" w:rsidRDefault="00E44C14" w:rsidP="005D22FC">
            <w:pPr>
              <w:jc w:val="center"/>
              <w:rPr>
                <w:rFonts w:ascii="Calibri" w:hAnsi="Calibri"/>
                <w:b/>
                <w:noProof/>
                <w:sz w:val="20"/>
                <w:szCs w:val="20"/>
                <w:lang w:val="ro-RO" w:eastAsia="ro-RO"/>
              </w:rPr>
            </w:pPr>
          </w:p>
          <w:p w14:paraId="5C1E63C0" w14:textId="77777777" w:rsidR="00E44C14" w:rsidRDefault="00E44C14" w:rsidP="005D22FC">
            <w:pPr>
              <w:jc w:val="center"/>
              <w:rPr>
                <w:rFonts w:ascii="Calibri" w:hAnsi="Calibri"/>
                <w:b/>
                <w:noProof/>
                <w:sz w:val="20"/>
                <w:szCs w:val="20"/>
                <w:lang w:val="ro-RO" w:eastAsia="ro-RO"/>
              </w:rPr>
            </w:pPr>
          </w:p>
          <w:p w14:paraId="14E5AF2B" w14:textId="77777777" w:rsidR="00E44C14" w:rsidRDefault="00E44C14" w:rsidP="0012405E">
            <w:pPr>
              <w:rPr>
                <w:rFonts w:ascii="Calibri" w:hAnsi="Calibri"/>
                <w:b/>
                <w:noProof/>
                <w:sz w:val="20"/>
                <w:szCs w:val="20"/>
                <w:lang w:val="ro-RO" w:eastAsia="ro-RO"/>
              </w:rPr>
            </w:pPr>
          </w:p>
          <w:p w14:paraId="4A7DC61C" w14:textId="77777777" w:rsidR="00E44C14" w:rsidRPr="005E10DA" w:rsidRDefault="00E44C14" w:rsidP="005D22FC">
            <w:pPr>
              <w:jc w:val="center"/>
              <w:rPr>
                <w:rFonts w:ascii="SIVECO Office" w:hAnsi="SIVECO Office"/>
                <w:lang w:val="ro-RO" w:eastAsia="ro-RO"/>
              </w:rPr>
            </w:pPr>
            <w:r w:rsidRPr="005E10DA">
              <w:rPr>
                <w:rFonts w:ascii="Calibri" w:hAnsi="Calibri"/>
                <w:b/>
                <w:noProof/>
                <w:sz w:val="20"/>
                <w:szCs w:val="20"/>
                <w:lang w:val="ro-RO" w:eastAsia="ro-RO"/>
              </w:rPr>
              <w:sym w:font="Wingdings" w:char="F06F"/>
            </w:r>
          </w:p>
        </w:tc>
      </w:tr>
      <w:tr w:rsidR="00AD1207" w:rsidRPr="005E10DA" w14:paraId="1FDCEFD6" w14:textId="77777777" w:rsidTr="00665B5A">
        <w:trPr>
          <w:trHeight w:val="562"/>
          <w:jc w:val="center"/>
        </w:trPr>
        <w:tc>
          <w:tcPr>
            <w:tcW w:w="622" w:type="dxa"/>
          </w:tcPr>
          <w:p w14:paraId="088AE70F" w14:textId="77777777" w:rsidR="00AD1207" w:rsidRPr="005E10DA" w:rsidRDefault="00857091" w:rsidP="0012405E">
            <w:pPr>
              <w:spacing w:line="276" w:lineRule="auto"/>
              <w:ind w:left="-279"/>
              <w:jc w:val="center"/>
              <w:rPr>
                <w:rFonts w:ascii="Calibri" w:hAnsi="Calibri"/>
                <w:noProof/>
                <w:sz w:val="20"/>
                <w:szCs w:val="20"/>
                <w:lang w:val="ro-RO" w:eastAsia="ro-RO"/>
              </w:rPr>
            </w:pPr>
            <w:r>
              <w:rPr>
                <w:rFonts w:ascii="Calibri" w:hAnsi="Calibri"/>
                <w:noProof/>
                <w:sz w:val="20"/>
                <w:szCs w:val="20"/>
                <w:lang w:val="ro-RO" w:eastAsia="ro-RO"/>
              </w:rPr>
              <w:lastRenderedPageBreak/>
              <w:t>9</w:t>
            </w:r>
          </w:p>
        </w:tc>
        <w:tc>
          <w:tcPr>
            <w:tcW w:w="3863" w:type="dxa"/>
          </w:tcPr>
          <w:p w14:paraId="53CEF201" w14:textId="77777777" w:rsidR="00335C83" w:rsidRPr="00FD2F65" w:rsidRDefault="00AD1207" w:rsidP="005D22FC">
            <w:pPr>
              <w:pStyle w:val="NoSpacing"/>
              <w:spacing w:line="276" w:lineRule="auto"/>
              <w:jc w:val="both"/>
              <w:rPr>
                <w:rFonts w:asciiTheme="minorHAnsi" w:hAnsiTheme="minorHAnsi"/>
                <w:sz w:val="24"/>
                <w:szCs w:val="24"/>
              </w:rPr>
            </w:pPr>
            <w:r w:rsidRPr="00FD2F65">
              <w:rPr>
                <w:rFonts w:asciiTheme="minorHAnsi" w:hAnsiTheme="minorHAnsi"/>
                <w:b/>
                <w:noProof/>
                <w:sz w:val="24"/>
                <w:szCs w:val="24"/>
                <w:lang w:eastAsia="ro-RO"/>
              </w:rPr>
              <w:t xml:space="preserve"> </w:t>
            </w:r>
            <w:r w:rsidR="00730BF8" w:rsidRPr="00FD2F65">
              <w:rPr>
                <w:rFonts w:asciiTheme="minorHAnsi" w:hAnsiTheme="minorHAnsi"/>
                <w:b/>
                <w:noProof/>
                <w:sz w:val="24"/>
                <w:szCs w:val="24"/>
                <w:lang w:eastAsia="ro-RO"/>
              </w:rPr>
              <w:t>12.</w:t>
            </w:r>
            <w:r w:rsidR="00335C83" w:rsidRPr="00FD2F65">
              <w:rPr>
                <w:rFonts w:asciiTheme="minorHAnsi" w:hAnsiTheme="minorHAnsi"/>
                <w:b/>
                <w:sz w:val="24"/>
                <w:szCs w:val="24"/>
              </w:rPr>
              <w:t>1 Aviz de gospodarirea apelor</w:t>
            </w:r>
            <w:r w:rsidR="00335C83" w:rsidRPr="00FD2F65">
              <w:rPr>
                <w:rFonts w:asciiTheme="minorHAnsi" w:hAnsiTheme="minorHAnsi"/>
                <w:sz w:val="24"/>
                <w:szCs w:val="24"/>
              </w:rPr>
              <w:t xml:space="preserve">/ </w:t>
            </w:r>
            <w:r w:rsidR="00226451" w:rsidRPr="00FD2F65">
              <w:rPr>
                <w:rFonts w:asciiTheme="minorHAnsi" w:hAnsiTheme="minorHAnsi"/>
                <w:sz w:val="24"/>
                <w:szCs w:val="24"/>
              </w:rPr>
              <w:t>N</w:t>
            </w:r>
            <w:r w:rsidR="00335C83" w:rsidRPr="00FD2F65">
              <w:rPr>
                <w:rFonts w:asciiTheme="minorHAnsi" w:hAnsiTheme="minorHAnsi"/>
                <w:sz w:val="24"/>
                <w:szCs w:val="24"/>
              </w:rPr>
              <w:t>otificarea de începere a execuţiei în cazul investiţiilor noi</w:t>
            </w:r>
          </w:p>
          <w:p w14:paraId="4526FC1C" w14:textId="77777777" w:rsidR="00335C83" w:rsidRPr="00FD2F65" w:rsidRDefault="00335C83" w:rsidP="005D22FC">
            <w:pPr>
              <w:pStyle w:val="NoSpacing"/>
              <w:spacing w:line="276" w:lineRule="auto"/>
              <w:jc w:val="both"/>
              <w:rPr>
                <w:rFonts w:asciiTheme="minorHAnsi" w:hAnsiTheme="minorHAnsi"/>
                <w:sz w:val="24"/>
                <w:szCs w:val="24"/>
              </w:rPr>
            </w:pPr>
            <w:r w:rsidRPr="00FD2F65">
              <w:rPr>
                <w:rFonts w:asciiTheme="minorHAnsi" w:hAnsiTheme="minorHAnsi"/>
                <w:sz w:val="24"/>
                <w:szCs w:val="24"/>
              </w:rPr>
              <w:t xml:space="preserve">Sau </w:t>
            </w:r>
          </w:p>
          <w:p w14:paraId="03A29FA8" w14:textId="77777777" w:rsidR="00335C83" w:rsidRPr="00FD2F65" w:rsidRDefault="00335C83" w:rsidP="005D22FC">
            <w:pPr>
              <w:pStyle w:val="NoSpacing"/>
              <w:spacing w:line="276" w:lineRule="auto"/>
              <w:jc w:val="both"/>
              <w:rPr>
                <w:rFonts w:asciiTheme="minorHAnsi" w:hAnsiTheme="minorHAnsi"/>
                <w:sz w:val="24"/>
                <w:szCs w:val="24"/>
              </w:rPr>
            </w:pPr>
            <w:r w:rsidRPr="00FD2F65">
              <w:rPr>
                <w:rFonts w:asciiTheme="minorHAnsi" w:hAnsiTheme="minorHAnsi" w:cs="Calibri"/>
                <w:sz w:val="24"/>
                <w:szCs w:val="24"/>
              </w:rPr>
              <w:t xml:space="preserve">Autorizație de gospodărire / </w:t>
            </w:r>
            <w:r w:rsidR="00226451" w:rsidRPr="00FD2F65">
              <w:rPr>
                <w:rFonts w:asciiTheme="minorHAnsi" w:hAnsiTheme="minorHAnsi" w:cs="Calibri"/>
                <w:sz w:val="24"/>
                <w:szCs w:val="24"/>
              </w:rPr>
              <w:t>N</w:t>
            </w:r>
            <w:r w:rsidRPr="00FD2F65">
              <w:rPr>
                <w:rFonts w:asciiTheme="minorHAnsi" w:hAnsiTheme="minorHAnsi" w:cs="Calibri"/>
                <w:sz w:val="24"/>
                <w:szCs w:val="24"/>
              </w:rPr>
              <w:t>otificare de punere în funcțiune, în cazul funcţionării sistemului de irigaţii.</w:t>
            </w:r>
          </w:p>
          <w:p w14:paraId="10D3AF93" w14:textId="77777777" w:rsidR="00335C83" w:rsidRPr="00FD2F65" w:rsidRDefault="00730BF8" w:rsidP="005D22FC">
            <w:pPr>
              <w:pStyle w:val="NoSpacing"/>
              <w:spacing w:line="276" w:lineRule="auto"/>
              <w:jc w:val="both"/>
              <w:rPr>
                <w:rFonts w:asciiTheme="minorHAnsi" w:hAnsiTheme="minorHAnsi"/>
                <w:b/>
                <w:sz w:val="24"/>
                <w:szCs w:val="24"/>
              </w:rPr>
            </w:pPr>
            <w:r w:rsidRPr="00FD2F65">
              <w:rPr>
                <w:rFonts w:asciiTheme="minorHAnsi" w:hAnsiTheme="minorHAnsi"/>
                <w:b/>
                <w:sz w:val="24"/>
                <w:szCs w:val="24"/>
              </w:rPr>
              <w:t>12.</w:t>
            </w:r>
            <w:r w:rsidR="00335C83" w:rsidRPr="00FD2F65">
              <w:rPr>
                <w:rFonts w:asciiTheme="minorHAnsi" w:hAnsiTheme="minorHAnsi"/>
                <w:b/>
                <w:sz w:val="24"/>
                <w:szCs w:val="24"/>
              </w:rPr>
              <w:t xml:space="preserve">2 Aviz emis de ANIF </w:t>
            </w:r>
            <w:r w:rsidR="00335C83" w:rsidRPr="00FD2F65">
              <w:rPr>
                <w:rFonts w:asciiTheme="minorHAnsi" w:hAnsiTheme="minorHAnsi"/>
                <w:sz w:val="24"/>
                <w:szCs w:val="24"/>
              </w:rPr>
              <w:t>(dacă este cazul)</w:t>
            </w:r>
          </w:p>
          <w:p w14:paraId="24034F14" w14:textId="77777777" w:rsidR="00AD1207" w:rsidRPr="00FD2F65" w:rsidRDefault="00730BF8" w:rsidP="005D22FC">
            <w:pPr>
              <w:pStyle w:val="NoSpacing"/>
              <w:spacing w:line="276" w:lineRule="auto"/>
              <w:jc w:val="both"/>
              <w:rPr>
                <w:rFonts w:asciiTheme="minorHAnsi" w:hAnsiTheme="minorHAnsi"/>
                <w:sz w:val="24"/>
                <w:szCs w:val="24"/>
              </w:rPr>
            </w:pPr>
            <w:r w:rsidRPr="00FD2F65">
              <w:rPr>
                <w:rFonts w:asciiTheme="minorHAnsi" w:hAnsiTheme="minorHAnsi"/>
                <w:b/>
                <w:sz w:val="24"/>
                <w:szCs w:val="24"/>
              </w:rPr>
              <w:t>12</w:t>
            </w:r>
            <w:r w:rsidR="00335C83" w:rsidRPr="00FD2F65">
              <w:rPr>
                <w:rFonts w:asciiTheme="minorHAnsi" w:hAnsiTheme="minorHAnsi"/>
                <w:b/>
                <w:sz w:val="24"/>
                <w:szCs w:val="24"/>
              </w:rPr>
              <w:t>.3 Document emis de OUAI</w:t>
            </w:r>
            <w:r w:rsidR="00335C83" w:rsidRPr="00FD2F65">
              <w:rPr>
                <w:rFonts w:asciiTheme="minorHAnsi" w:hAnsiTheme="minorHAnsi"/>
                <w:sz w:val="24"/>
                <w:szCs w:val="24"/>
              </w:rPr>
              <w:t xml:space="preserve"> privind acordul de branşare (dacă este cazul)</w:t>
            </w:r>
          </w:p>
          <w:p w14:paraId="2DFD8058" w14:textId="77777777" w:rsidR="00880D5C" w:rsidRPr="00FD2F65" w:rsidRDefault="00880D5C" w:rsidP="005D22FC">
            <w:pPr>
              <w:pStyle w:val="NoSpacing"/>
              <w:spacing w:line="276" w:lineRule="auto"/>
              <w:jc w:val="both"/>
              <w:rPr>
                <w:rFonts w:asciiTheme="minorHAnsi" w:hAnsiTheme="minorHAnsi"/>
                <w:sz w:val="24"/>
                <w:szCs w:val="24"/>
              </w:rPr>
            </w:pPr>
            <w:r w:rsidRPr="00FD2F65">
              <w:rPr>
                <w:rFonts w:asciiTheme="minorHAnsi" w:hAnsiTheme="minorHAnsi"/>
                <w:b/>
                <w:sz w:val="24"/>
                <w:szCs w:val="24"/>
              </w:rPr>
              <w:t>12.4 Document privind acordul de branșare</w:t>
            </w:r>
            <w:r w:rsidRPr="00FD2F65">
              <w:rPr>
                <w:rFonts w:asciiTheme="minorHAnsi" w:hAnsiTheme="minorHAnsi"/>
                <w:sz w:val="24"/>
                <w:szCs w:val="24"/>
              </w:rPr>
              <w:t xml:space="preserve"> emis de entitatea care administrează sursa de apă (dacă este cazul).</w:t>
            </w:r>
          </w:p>
        </w:tc>
        <w:tc>
          <w:tcPr>
            <w:tcW w:w="1239" w:type="dxa"/>
          </w:tcPr>
          <w:p w14:paraId="71316DC8" w14:textId="77777777" w:rsidR="00887E12" w:rsidRPr="005E10DA" w:rsidRDefault="00887E12" w:rsidP="005D22FC">
            <w:pPr>
              <w:jc w:val="center"/>
              <w:rPr>
                <w:rFonts w:ascii="Calibri" w:hAnsi="Calibri"/>
                <w:b/>
                <w:noProof/>
                <w:sz w:val="20"/>
                <w:szCs w:val="20"/>
                <w:lang w:val="ro-RO" w:eastAsia="ro-RO"/>
              </w:rPr>
            </w:pPr>
          </w:p>
          <w:p w14:paraId="104D8C3E" w14:textId="77777777" w:rsidR="00887E12" w:rsidRPr="005E10DA" w:rsidRDefault="00887E12" w:rsidP="005D22FC">
            <w:pPr>
              <w:jc w:val="center"/>
              <w:rPr>
                <w:rFonts w:ascii="Calibri" w:hAnsi="Calibri"/>
                <w:b/>
                <w:noProof/>
                <w:sz w:val="20"/>
                <w:szCs w:val="20"/>
                <w:lang w:val="ro-RO" w:eastAsia="ro-RO"/>
              </w:rPr>
            </w:pPr>
          </w:p>
          <w:p w14:paraId="0A09E04C" w14:textId="77777777" w:rsidR="00887E12" w:rsidRPr="005E10DA" w:rsidRDefault="00887E12" w:rsidP="005D22FC">
            <w:pPr>
              <w:jc w:val="center"/>
              <w:rPr>
                <w:rFonts w:ascii="Calibri" w:hAnsi="Calibri"/>
                <w:b/>
                <w:noProof/>
                <w:sz w:val="20"/>
                <w:szCs w:val="20"/>
                <w:lang w:val="ro-RO" w:eastAsia="ro-RO"/>
              </w:rPr>
            </w:pPr>
          </w:p>
          <w:p w14:paraId="37EE78CF" w14:textId="77777777" w:rsidR="00AD1207" w:rsidRPr="005E10DA" w:rsidRDefault="00AD1207"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529D75B0" w14:textId="77777777" w:rsidR="00AD1207" w:rsidRPr="005E10DA" w:rsidRDefault="00AD1207" w:rsidP="005D22FC">
            <w:pPr>
              <w:jc w:val="center"/>
              <w:rPr>
                <w:rFonts w:ascii="Calibri" w:hAnsi="Calibri"/>
                <w:b/>
                <w:noProof/>
                <w:sz w:val="20"/>
                <w:szCs w:val="20"/>
                <w:lang w:val="ro-RO" w:eastAsia="ro-RO"/>
              </w:rPr>
            </w:pPr>
          </w:p>
          <w:p w14:paraId="7DB8CEA1" w14:textId="77777777" w:rsidR="00887E12" w:rsidRPr="005E10DA" w:rsidRDefault="00887E12" w:rsidP="005D22FC">
            <w:pPr>
              <w:jc w:val="center"/>
              <w:rPr>
                <w:rFonts w:ascii="Calibri" w:hAnsi="Calibri"/>
                <w:b/>
                <w:noProof/>
                <w:sz w:val="20"/>
                <w:szCs w:val="20"/>
                <w:lang w:val="ro-RO" w:eastAsia="ro-RO"/>
              </w:rPr>
            </w:pPr>
          </w:p>
          <w:p w14:paraId="35DBF3B2" w14:textId="77777777" w:rsidR="00887E12" w:rsidRPr="005E10DA" w:rsidRDefault="00887E12" w:rsidP="00673C0B">
            <w:pPr>
              <w:rPr>
                <w:rFonts w:ascii="Calibri" w:hAnsi="Calibri"/>
                <w:b/>
                <w:noProof/>
                <w:sz w:val="20"/>
                <w:szCs w:val="20"/>
                <w:lang w:val="ro-RO" w:eastAsia="ro-RO"/>
              </w:rPr>
            </w:pPr>
          </w:p>
          <w:p w14:paraId="5220BB38" w14:textId="77777777" w:rsidR="00887E12" w:rsidRPr="005E10DA" w:rsidRDefault="00887E12" w:rsidP="005D22FC">
            <w:pPr>
              <w:jc w:val="center"/>
              <w:rPr>
                <w:rFonts w:ascii="Calibri" w:hAnsi="Calibri"/>
                <w:b/>
                <w:noProof/>
                <w:sz w:val="20"/>
                <w:szCs w:val="20"/>
                <w:lang w:val="ro-RO" w:eastAsia="ro-RO"/>
              </w:rPr>
            </w:pPr>
          </w:p>
          <w:p w14:paraId="4CBB3F17" w14:textId="77777777" w:rsidR="008A7BE5" w:rsidRDefault="008A7BE5" w:rsidP="005D22FC">
            <w:pPr>
              <w:jc w:val="center"/>
              <w:rPr>
                <w:rFonts w:ascii="Calibri" w:hAnsi="Calibri"/>
                <w:b/>
                <w:noProof/>
                <w:sz w:val="20"/>
                <w:szCs w:val="20"/>
                <w:lang w:val="ro-RO" w:eastAsia="ro-RO"/>
              </w:rPr>
            </w:pPr>
          </w:p>
          <w:p w14:paraId="467036D6" w14:textId="77777777" w:rsidR="008A7BE5" w:rsidRDefault="008A7BE5" w:rsidP="005D22FC">
            <w:pPr>
              <w:jc w:val="center"/>
              <w:rPr>
                <w:rFonts w:ascii="Calibri" w:hAnsi="Calibri"/>
                <w:b/>
                <w:noProof/>
                <w:sz w:val="20"/>
                <w:szCs w:val="20"/>
                <w:lang w:val="ro-RO" w:eastAsia="ro-RO"/>
              </w:rPr>
            </w:pPr>
          </w:p>
          <w:p w14:paraId="59F495A5" w14:textId="77777777" w:rsidR="008A7BE5" w:rsidRDefault="008A7BE5" w:rsidP="0012405E">
            <w:pPr>
              <w:rPr>
                <w:rFonts w:ascii="Calibri" w:hAnsi="Calibri"/>
                <w:b/>
                <w:noProof/>
                <w:sz w:val="20"/>
                <w:szCs w:val="20"/>
                <w:lang w:val="ro-RO" w:eastAsia="ro-RO"/>
              </w:rPr>
            </w:pPr>
          </w:p>
          <w:p w14:paraId="171DB5FB" w14:textId="77777777" w:rsidR="00AD1207" w:rsidRPr="005E10DA" w:rsidRDefault="00AD1207"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69DB2C42" w14:textId="77777777" w:rsidR="00AD1207" w:rsidRDefault="00AD1207" w:rsidP="005D22FC">
            <w:pPr>
              <w:jc w:val="center"/>
              <w:rPr>
                <w:rFonts w:ascii="Calibri" w:hAnsi="Calibri"/>
                <w:b/>
                <w:noProof/>
                <w:sz w:val="20"/>
                <w:szCs w:val="20"/>
                <w:lang w:val="ro-RO" w:eastAsia="ro-RO"/>
              </w:rPr>
            </w:pPr>
          </w:p>
          <w:p w14:paraId="183DC429" w14:textId="77777777" w:rsidR="008A7BE5" w:rsidRDefault="008A7BE5" w:rsidP="005D22FC">
            <w:pPr>
              <w:jc w:val="center"/>
              <w:rPr>
                <w:rFonts w:ascii="Calibri" w:hAnsi="Calibri"/>
                <w:b/>
                <w:noProof/>
                <w:sz w:val="20"/>
                <w:szCs w:val="20"/>
                <w:lang w:val="ro-RO" w:eastAsia="ro-RO"/>
              </w:rPr>
            </w:pPr>
          </w:p>
          <w:p w14:paraId="149B06C1" w14:textId="77777777" w:rsidR="008A7BE5" w:rsidRPr="005E10DA" w:rsidRDefault="008A7BE5" w:rsidP="005D22FC">
            <w:pPr>
              <w:jc w:val="center"/>
              <w:rPr>
                <w:rFonts w:ascii="Calibri" w:hAnsi="Calibri"/>
                <w:b/>
                <w:noProof/>
                <w:sz w:val="20"/>
                <w:szCs w:val="20"/>
                <w:lang w:val="ro-RO" w:eastAsia="ro-RO"/>
              </w:rPr>
            </w:pPr>
          </w:p>
          <w:p w14:paraId="1A5ED3E3" w14:textId="77777777" w:rsidR="00AD1207" w:rsidRDefault="00AD1207" w:rsidP="00673C0B">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42F360AA" w14:textId="77777777" w:rsidR="008A7BE5" w:rsidRDefault="008A7BE5" w:rsidP="00673C0B">
            <w:pPr>
              <w:jc w:val="center"/>
              <w:rPr>
                <w:rFonts w:ascii="Calibri" w:hAnsi="Calibri"/>
                <w:b/>
                <w:noProof/>
                <w:sz w:val="20"/>
                <w:szCs w:val="20"/>
                <w:lang w:val="ro-RO" w:eastAsia="ro-RO"/>
              </w:rPr>
            </w:pPr>
          </w:p>
          <w:p w14:paraId="0DD03240" w14:textId="77777777" w:rsidR="008A7BE5" w:rsidRDefault="008A7BE5" w:rsidP="00673C0B">
            <w:pPr>
              <w:jc w:val="center"/>
              <w:rPr>
                <w:rFonts w:ascii="Calibri" w:hAnsi="Calibri"/>
                <w:b/>
                <w:noProof/>
                <w:sz w:val="20"/>
                <w:szCs w:val="20"/>
                <w:lang w:val="ro-RO" w:eastAsia="ro-RO"/>
              </w:rPr>
            </w:pPr>
          </w:p>
          <w:p w14:paraId="07248896" w14:textId="77777777" w:rsidR="008A7BE5" w:rsidRDefault="008A7BE5" w:rsidP="00673C0B">
            <w:pPr>
              <w:jc w:val="center"/>
              <w:rPr>
                <w:rFonts w:ascii="Calibri" w:hAnsi="Calibri"/>
                <w:b/>
                <w:noProof/>
                <w:sz w:val="20"/>
                <w:szCs w:val="20"/>
                <w:lang w:val="ro-RO" w:eastAsia="ro-RO"/>
              </w:rPr>
            </w:pPr>
          </w:p>
          <w:p w14:paraId="1F9892F9" w14:textId="77777777" w:rsidR="008A7BE5" w:rsidRPr="005E10DA" w:rsidRDefault="008A7BE5" w:rsidP="00673C0B">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tc>
        <w:tc>
          <w:tcPr>
            <w:tcW w:w="1165" w:type="dxa"/>
          </w:tcPr>
          <w:p w14:paraId="3B4B21F0" w14:textId="77777777" w:rsidR="00B46742" w:rsidRPr="005E10DA" w:rsidRDefault="00B46742" w:rsidP="005D22FC">
            <w:pPr>
              <w:jc w:val="center"/>
              <w:rPr>
                <w:rFonts w:ascii="Calibri" w:hAnsi="Calibri"/>
                <w:b/>
                <w:noProof/>
                <w:sz w:val="20"/>
                <w:szCs w:val="20"/>
                <w:lang w:val="ro-RO" w:eastAsia="ro-RO"/>
              </w:rPr>
            </w:pPr>
          </w:p>
          <w:p w14:paraId="4C61D8F7" w14:textId="77777777" w:rsidR="00B46742" w:rsidRPr="005E10DA" w:rsidRDefault="00B46742" w:rsidP="005D22FC">
            <w:pPr>
              <w:jc w:val="center"/>
              <w:rPr>
                <w:rFonts w:ascii="Calibri" w:hAnsi="Calibri"/>
                <w:b/>
                <w:noProof/>
                <w:sz w:val="20"/>
                <w:szCs w:val="20"/>
                <w:lang w:val="ro-RO" w:eastAsia="ro-RO"/>
              </w:rPr>
            </w:pPr>
          </w:p>
          <w:p w14:paraId="60CD6155" w14:textId="77777777" w:rsidR="00B46742" w:rsidRPr="005E10DA" w:rsidRDefault="00B46742" w:rsidP="005D22FC">
            <w:pPr>
              <w:jc w:val="center"/>
              <w:rPr>
                <w:rFonts w:ascii="Calibri" w:hAnsi="Calibri"/>
                <w:b/>
                <w:noProof/>
                <w:sz w:val="20"/>
                <w:szCs w:val="20"/>
                <w:lang w:val="ro-RO" w:eastAsia="ro-RO"/>
              </w:rPr>
            </w:pPr>
          </w:p>
          <w:p w14:paraId="421BDF68" w14:textId="77777777" w:rsidR="00AD1207" w:rsidRPr="005E10DA" w:rsidRDefault="00AD1207"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42567757" w14:textId="77777777" w:rsidR="00AD1207" w:rsidRPr="005E10DA" w:rsidRDefault="00AD1207" w:rsidP="005D22FC">
            <w:pPr>
              <w:jc w:val="center"/>
              <w:rPr>
                <w:rFonts w:ascii="Calibri" w:hAnsi="Calibri"/>
                <w:b/>
                <w:noProof/>
                <w:sz w:val="20"/>
                <w:szCs w:val="20"/>
                <w:lang w:val="ro-RO" w:eastAsia="ro-RO"/>
              </w:rPr>
            </w:pPr>
          </w:p>
          <w:p w14:paraId="0A2D274A" w14:textId="77777777" w:rsidR="00B46742" w:rsidRPr="005E10DA" w:rsidRDefault="00B46742" w:rsidP="005D22FC">
            <w:pPr>
              <w:jc w:val="center"/>
              <w:rPr>
                <w:rFonts w:ascii="Calibri" w:hAnsi="Calibri"/>
                <w:b/>
                <w:noProof/>
                <w:sz w:val="20"/>
                <w:szCs w:val="20"/>
                <w:lang w:val="ro-RO" w:eastAsia="ro-RO"/>
              </w:rPr>
            </w:pPr>
          </w:p>
          <w:p w14:paraId="0148FDD4" w14:textId="77777777" w:rsidR="00B46742" w:rsidRDefault="00B46742" w:rsidP="00673C0B">
            <w:pPr>
              <w:rPr>
                <w:rFonts w:ascii="Calibri" w:hAnsi="Calibri"/>
                <w:b/>
                <w:noProof/>
                <w:sz w:val="20"/>
                <w:szCs w:val="20"/>
                <w:lang w:val="ro-RO" w:eastAsia="ro-RO"/>
              </w:rPr>
            </w:pPr>
          </w:p>
          <w:p w14:paraId="683E6D7A" w14:textId="77777777" w:rsidR="008A7BE5" w:rsidRDefault="008A7BE5" w:rsidP="00673C0B">
            <w:pPr>
              <w:rPr>
                <w:rFonts w:ascii="Calibri" w:hAnsi="Calibri"/>
                <w:b/>
                <w:noProof/>
                <w:sz w:val="20"/>
                <w:szCs w:val="20"/>
                <w:lang w:val="ro-RO" w:eastAsia="ro-RO"/>
              </w:rPr>
            </w:pPr>
          </w:p>
          <w:p w14:paraId="3DFADBC1" w14:textId="77777777" w:rsidR="008A7BE5" w:rsidRDefault="008A7BE5" w:rsidP="00673C0B">
            <w:pPr>
              <w:rPr>
                <w:rFonts w:ascii="Calibri" w:hAnsi="Calibri"/>
                <w:b/>
                <w:noProof/>
                <w:sz w:val="20"/>
                <w:szCs w:val="20"/>
                <w:lang w:val="ro-RO" w:eastAsia="ro-RO"/>
              </w:rPr>
            </w:pPr>
          </w:p>
          <w:p w14:paraId="5BCD58C6" w14:textId="77777777" w:rsidR="008A7BE5" w:rsidRPr="005E10DA" w:rsidRDefault="008A7BE5" w:rsidP="00673C0B">
            <w:pPr>
              <w:rPr>
                <w:rFonts w:ascii="Calibri" w:hAnsi="Calibri"/>
                <w:b/>
                <w:noProof/>
                <w:sz w:val="20"/>
                <w:szCs w:val="20"/>
                <w:lang w:val="ro-RO" w:eastAsia="ro-RO"/>
              </w:rPr>
            </w:pPr>
          </w:p>
          <w:p w14:paraId="6FD37FB7" w14:textId="77777777" w:rsidR="00B46742" w:rsidRPr="005E10DA" w:rsidRDefault="00B46742" w:rsidP="005D22FC">
            <w:pPr>
              <w:jc w:val="center"/>
              <w:rPr>
                <w:rFonts w:ascii="Calibri" w:hAnsi="Calibri"/>
                <w:b/>
                <w:noProof/>
                <w:sz w:val="20"/>
                <w:szCs w:val="20"/>
                <w:lang w:val="ro-RO" w:eastAsia="ro-RO"/>
              </w:rPr>
            </w:pPr>
          </w:p>
          <w:p w14:paraId="1FD77CE1" w14:textId="77777777" w:rsidR="00AD1207" w:rsidRDefault="00AD1207"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28DE7EB5" w14:textId="77777777" w:rsidR="008A7BE5" w:rsidRDefault="008A7BE5" w:rsidP="005D22FC">
            <w:pPr>
              <w:jc w:val="center"/>
              <w:rPr>
                <w:rFonts w:ascii="Calibri" w:hAnsi="Calibri"/>
                <w:b/>
                <w:noProof/>
                <w:sz w:val="20"/>
                <w:szCs w:val="20"/>
                <w:lang w:val="ro-RO" w:eastAsia="ro-RO"/>
              </w:rPr>
            </w:pPr>
          </w:p>
          <w:p w14:paraId="7AAFBDB7" w14:textId="77777777" w:rsidR="008A7BE5" w:rsidRPr="005E10DA" w:rsidRDefault="008A7BE5" w:rsidP="0012405E">
            <w:pPr>
              <w:rPr>
                <w:rFonts w:ascii="Calibri" w:hAnsi="Calibri"/>
                <w:b/>
                <w:noProof/>
                <w:sz w:val="20"/>
                <w:szCs w:val="20"/>
                <w:lang w:val="ro-RO" w:eastAsia="ro-RO"/>
              </w:rPr>
            </w:pPr>
          </w:p>
          <w:p w14:paraId="430E1F20" w14:textId="77777777" w:rsidR="00AD1207" w:rsidRPr="005E10DA" w:rsidRDefault="00AD1207" w:rsidP="005D22FC">
            <w:pPr>
              <w:jc w:val="center"/>
              <w:rPr>
                <w:rFonts w:ascii="Calibri" w:hAnsi="Calibri"/>
                <w:b/>
                <w:noProof/>
                <w:sz w:val="20"/>
                <w:szCs w:val="20"/>
                <w:lang w:val="ro-RO" w:eastAsia="ro-RO"/>
              </w:rPr>
            </w:pPr>
          </w:p>
          <w:p w14:paraId="0FCCDC07" w14:textId="77777777" w:rsidR="00AD1207" w:rsidRDefault="00AD1207" w:rsidP="00673C0B">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4121C45F" w14:textId="77777777" w:rsidR="008A7BE5" w:rsidRDefault="008A7BE5" w:rsidP="00673C0B">
            <w:pPr>
              <w:jc w:val="center"/>
              <w:rPr>
                <w:rFonts w:ascii="Calibri" w:hAnsi="Calibri"/>
                <w:b/>
                <w:noProof/>
                <w:sz w:val="20"/>
                <w:szCs w:val="20"/>
                <w:lang w:val="ro-RO" w:eastAsia="ro-RO"/>
              </w:rPr>
            </w:pPr>
          </w:p>
          <w:p w14:paraId="47774375" w14:textId="77777777" w:rsidR="008A7BE5" w:rsidRDefault="008A7BE5" w:rsidP="00673C0B">
            <w:pPr>
              <w:jc w:val="center"/>
              <w:rPr>
                <w:rFonts w:ascii="Calibri" w:hAnsi="Calibri"/>
                <w:b/>
                <w:noProof/>
                <w:sz w:val="20"/>
                <w:szCs w:val="20"/>
                <w:lang w:val="ro-RO" w:eastAsia="ro-RO"/>
              </w:rPr>
            </w:pPr>
          </w:p>
          <w:p w14:paraId="4563BC44" w14:textId="77777777" w:rsidR="008A7BE5" w:rsidRDefault="008A7BE5" w:rsidP="00673C0B">
            <w:pPr>
              <w:jc w:val="center"/>
              <w:rPr>
                <w:rFonts w:ascii="Calibri" w:hAnsi="Calibri"/>
                <w:b/>
                <w:noProof/>
                <w:sz w:val="20"/>
                <w:szCs w:val="20"/>
                <w:lang w:val="ro-RO" w:eastAsia="ro-RO"/>
              </w:rPr>
            </w:pPr>
          </w:p>
          <w:p w14:paraId="1E3A5199" w14:textId="77777777" w:rsidR="008A7BE5" w:rsidRPr="005E10DA" w:rsidRDefault="008A7BE5" w:rsidP="00673C0B">
            <w:pPr>
              <w:jc w:val="center"/>
              <w:rPr>
                <w:rFonts w:ascii="Calibri" w:hAnsi="Calibri"/>
                <w:sz w:val="20"/>
                <w:szCs w:val="20"/>
                <w:lang w:val="ro-RO" w:eastAsia="ro-RO"/>
              </w:rPr>
            </w:pPr>
            <w:r w:rsidRPr="005E10DA">
              <w:rPr>
                <w:rFonts w:ascii="Calibri" w:hAnsi="Calibri"/>
                <w:b/>
                <w:noProof/>
                <w:sz w:val="20"/>
                <w:szCs w:val="20"/>
                <w:lang w:val="ro-RO" w:eastAsia="ro-RO"/>
              </w:rPr>
              <w:sym w:font="Wingdings" w:char="F06F"/>
            </w:r>
          </w:p>
        </w:tc>
        <w:tc>
          <w:tcPr>
            <w:tcW w:w="1247" w:type="dxa"/>
          </w:tcPr>
          <w:p w14:paraId="3E592CB4" w14:textId="77777777" w:rsidR="00B46742" w:rsidRPr="005E10DA" w:rsidRDefault="00B46742" w:rsidP="008A7BE5">
            <w:pPr>
              <w:jc w:val="center"/>
              <w:rPr>
                <w:rFonts w:ascii="Calibri" w:hAnsi="Calibri"/>
                <w:b/>
                <w:noProof/>
                <w:sz w:val="20"/>
                <w:szCs w:val="20"/>
                <w:lang w:val="ro-RO" w:eastAsia="ro-RO"/>
              </w:rPr>
            </w:pPr>
          </w:p>
          <w:p w14:paraId="7E14D239" w14:textId="77777777" w:rsidR="00B46742" w:rsidRPr="005E10DA" w:rsidRDefault="00B46742" w:rsidP="00BC24E6">
            <w:pPr>
              <w:jc w:val="center"/>
              <w:rPr>
                <w:rFonts w:ascii="Calibri" w:hAnsi="Calibri"/>
                <w:b/>
                <w:noProof/>
                <w:sz w:val="20"/>
                <w:szCs w:val="20"/>
                <w:lang w:val="ro-RO" w:eastAsia="ro-RO"/>
              </w:rPr>
            </w:pPr>
          </w:p>
          <w:p w14:paraId="7FD1D6EE" w14:textId="77777777" w:rsidR="00B46742" w:rsidRPr="005E10DA" w:rsidRDefault="00B46742" w:rsidP="00BC24E6">
            <w:pPr>
              <w:jc w:val="center"/>
              <w:rPr>
                <w:rFonts w:ascii="Calibri" w:hAnsi="Calibri"/>
                <w:b/>
                <w:noProof/>
                <w:sz w:val="20"/>
                <w:szCs w:val="20"/>
                <w:lang w:val="ro-RO" w:eastAsia="ro-RO"/>
              </w:rPr>
            </w:pPr>
          </w:p>
          <w:p w14:paraId="302F5CFA" w14:textId="77777777" w:rsidR="00AD1207" w:rsidRPr="005E10DA" w:rsidRDefault="00AD1207" w:rsidP="00BC24E6">
            <w:pPr>
              <w:jc w:val="center"/>
              <w:rPr>
                <w:rFonts w:ascii="Calibri" w:hAnsi="Calibri"/>
                <w:sz w:val="20"/>
                <w:szCs w:val="20"/>
                <w:lang w:val="ro-RO" w:eastAsia="ro-RO"/>
              </w:rPr>
            </w:pPr>
            <w:r w:rsidRPr="005E10DA">
              <w:rPr>
                <w:rFonts w:ascii="Calibri" w:hAnsi="Calibri"/>
                <w:b/>
                <w:noProof/>
                <w:sz w:val="20"/>
                <w:szCs w:val="20"/>
                <w:lang w:val="ro-RO" w:eastAsia="ro-RO"/>
              </w:rPr>
              <w:sym w:font="Wingdings" w:char="F06F"/>
            </w:r>
          </w:p>
          <w:p w14:paraId="240EA7AE" w14:textId="77777777" w:rsidR="00AD1207" w:rsidRPr="005E10DA" w:rsidRDefault="00AD1207" w:rsidP="000A69FD">
            <w:pPr>
              <w:jc w:val="center"/>
              <w:rPr>
                <w:rFonts w:ascii="Calibri" w:hAnsi="Calibri"/>
                <w:sz w:val="20"/>
                <w:szCs w:val="20"/>
                <w:lang w:val="ro-RO" w:eastAsia="ro-RO"/>
              </w:rPr>
            </w:pPr>
          </w:p>
          <w:p w14:paraId="61439547" w14:textId="77777777" w:rsidR="00B46742" w:rsidRPr="005E10DA" w:rsidRDefault="00B46742" w:rsidP="000A69FD">
            <w:pPr>
              <w:jc w:val="center"/>
              <w:rPr>
                <w:rFonts w:ascii="Calibri" w:hAnsi="Calibri"/>
                <w:b/>
                <w:noProof/>
                <w:sz w:val="20"/>
                <w:szCs w:val="20"/>
                <w:lang w:val="ro-RO" w:eastAsia="ro-RO"/>
              </w:rPr>
            </w:pPr>
          </w:p>
          <w:p w14:paraId="78C2A12D" w14:textId="77777777" w:rsidR="00B46742" w:rsidRDefault="00B46742" w:rsidP="0012405E">
            <w:pPr>
              <w:jc w:val="center"/>
              <w:rPr>
                <w:rFonts w:ascii="Calibri" w:hAnsi="Calibri"/>
                <w:b/>
                <w:noProof/>
                <w:sz w:val="20"/>
                <w:szCs w:val="20"/>
                <w:lang w:val="ro-RO" w:eastAsia="ro-RO"/>
              </w:rPr>
            </w:pPr>
          </w:p>
          <w:p w14:paraId="5DAE3A20" w14:textId="77777777" w:rsidR="008A7BE5" w:rsidRDefault="008A7BE5" w:rsidP="0012405E">
            <w:pPr>
              <w:jc w:val="center"/>
              <w:rPr>
                <w:rFonts w:ascii="Calibri" w:hAnsi="Calibri"/>
                <w:b/>
                <w:noProof/>
                <w:sz w:val="20"/>
                <w:szCs w:val="20"/>
                <w:lang w:val="ro-RO" w:eastAsia="ro-RO"/>
              </w:rPr>
            </w:pPr>
          </w:p>
          <w:p w14:paraId="7FF8C459" w14:textId="77777777" w:rsidR="008A7BE5" w:rsidRDefault="008A7BE5" w:rsidP="0012405E">
            <w:pPr>
              <w:jc w:val="center"/>
              <w:rPr>
                <w:rFonts w:ascii="Calibri" w:hAnsi="Calibri"/>
                <w:b/>
                <w:noProof/>
                <w:sz w:val="20"/>
                <w:szCs w:val="20"/>
                <w:lang w:val="ro-RO" w:eastAsia="ro-RO"/>
              </w:rPr>
            </w:pPr>
          </w:p>
          <w:p w14:paraId="05918BAA" w14:textId="77777777" w:rsidR="008A7BE5" w:rsidRPr="005E10DA" w:rsidRDefault="008A7BE5" w:rsidP="0012405E">
            <w:pPr>
              <w:jc w:val="center"/>
              <w:rPr>
                <w:rFonts w:ascii="Calibri" w:hAnsi="Calibri"/>
                <w:b/>
                <w:noProof/>
                <w:sz w:val="20"/>
                <w:szCs w:val="20"/>
                <w:lang w:val="ro-RO" w:eastAsia="ro-RO"/>
              </w:rPr>
            </w:pPr>
          </w:p>
          <w:p w14:paraId="3BA799A7" w14:textId="77777777" w:rsidR="00B46742" w:rsidRPr="005E10DA" w:rsidRDefault="00B46742" w:rsidP="008A7BE5">
            <w:pPr>
              <w:jc w:val="center"/>
              <w:rPr>
                <w:rFonts w:ascii="Calibri" w:hAnsi="Calibri"/>
                <w:b/>
                <w:noProof/>
                <w:sz w:val="20"/>
                <w:szCs w:val="20"/>
                <w:lang w:val="ro-RO" w:eastAsia="ro-RO"/>
              </w:rPr>
            </w:pPr>
          </w:p>
          <w:p w14:paraId="27BE6B8B" w14:textId="77777777" w:rsidR="00AD1207" w:rsidRDefault="00AD1207" w:rsidP="00BC24E6">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4F307F19" w14:textId="77777777" w:rsidR="008A7BE5" w:rsidRDefault="008A7BE5" w:rsidP="00BC24E6">
            <w:pPr>
              <w:jc w:val="center"/>
              <w:rPr>
                <w:rFonts w:ascii="Calibri" w:hAnsi="Calibri"/>
                <w:b/>
                <w:noProof/>
                <w:sz w:val="20"/>
                <w:szCs w:val="20"/>
                <w:lang w:val="ro-RO" w:eastAsia="ro-RO"/>
              </w:rPr>
            </w:pPr>
          </w:p>
          <w:p w14:paraId="1288C67D" w14:textId="77777777" w:rsidR="008A7BE5" w:rsidRPr="005E10DA" w:rsidRDefault="008A7BE5" w:rsidP="00BC24E6">
            <w:pPr>
              <w:jc w:val="center"/>
              <w:rPr>
                <w:rFonts w:ascii="Calibri" w:hAnsi="Calibri"/>
                <w:sz w:val="20"/>
                <w:szCs w:val="20"/>
                <w:lang w:val="ro-RO" w:eastAsia="ro-RO"/>
              </w:rPr>
            </w:pPr>
          </w:p>
          <w:p w14:paraId="24336C2C" w14:textId="77777777" w:rsidR="00AD1207" w:rsidRPr="005E10DA" w:rsidRDefault="00AD1207" w:rsidP="000A69FD">
            <w:pPr>
              <w:jc w:val="center"/>
              <w:rPr>
                <w:rFonts w:ascii="Calibri" w:hAnsi="Calibri"/>
                <w:b/>
                <w:noProof/>
                <w:sz w:val="20"/>
                <w:szCs w:val="20"/>
                <w:lang w:val="ro-RO" w:eastAsia="ro-RO"/>
              </w:rPr>
            </w:pPr>
          </w:p>
          <w:p w14:paraId="63C9A7C1" w14:textId="77777777" w:rsidR="00AD1207" w:rsidRDefault="00AD1207" w:rsidP="000A69FD">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4A3573CD" w14:textId="77777777" w:rsidR="008A7BE5" w:rsidRDefault="008A7BE5" w:rsidP="000A69FD">
            <w:pPr>
              <w:jc w:val="center"/>
              <w:rPr>
                <w:rFonts w:ascii="Calibri" w:hAnsi="Calibri"/>
                <w:b/>
                <w:noProof/>
                <w:sz w:val="20"/>
                <w:szCs w:val="20"/>
                <w:lang w:val="ro-RO" w:eastAsia="ro-RO"/>
              </w:rPr>
            </w:pPr>
          </w:p>
          <w:p w14:paraId="7FA84D65" w14:textId="77777777" w:rsidR="008A7BE5" w:rsidRDefault="008A7BE5" w:rsidP="000A69FD">
            <w:pPr>
              <w:jc w:val="center"/>
              <w:rPr>
                <w:rFonts w:ascii="Calibri" w:hAnsi="Calibri"/>
                <w:b/>
                <w:noProof/>
                <w:sz w:val="20"/>
                <w:szCs w:val="20"/>
                <w:lang w:val="ro-RO" w:eastAsia="ro-RO"/>
              </w:rPr>
            </w:pPr>
          </w:p>
          <w:p w14:paraId="76AE184B" w14:textId="77777777" w:rsidR="008A7BE5" w:rsidRDefault="008A7BE5" w:rsidP="00980C56">
            <w:pPr>
              <w:jc w:val="center"/>
              <w:rPr>
                <w:rFonts w:ascii="Calibri" w:hAnsi="Calibri"/>
                <w:b/>
                <w:noProof/>
                <w:sz w:val="20"/>
                <w:szCs w:val="20"/>
                <w:lang w:val="ro-RO" w:eastAsia="ro-RO"/>
              </w:rPr>
            </w:pPr>
          </w:p>
          <w:p w14:paraId="0FE6F826" w14:textId="77777777" w:rsidR="008A7BE5" w:rsidRPr="005E10DA" w:rsidRDefault="008A7BE5" w:rsidP="00973663">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2ACA89DF" w14:textId="77777777" w:rsidR="00AD1207" w:rsidRPr="005E10DA" w:rsidRDefault="00AD1207" w:rsidP="0012405E">
            <w:pPr>
              <w:jc w:val="center"/>
              <w:rPr>
                <w:rFonts w:ascii="Calibri" w:hAnsi="Calibri"/>
                <w:sz w:val="20"/>
                <w:szCs w:val="20"/>
                <w:lang w:val="ro-RO" w:eastAsia="ro-RO"/>
              </w:rPr>
            </w:pPr>
          </w:p>
        </w:tc>
        <w:tc>
          <w:tcPr>
            <w:tcW w:w="1494" w:type="dxa"/>
          </w:tcPr>
          <w:p w14:paraId="3717EF1A" w14:textId="77777777" w:rsidR="00B46742" w:rsidRPr="005E10DA" w:rsidRDefault="00B46742" w:rsidP="008A7BE5">
            <w:pPr>
              <w:jc w:val="center"/>
              <w:rPr>
                <w:rFonts w:ascii="Calibri" w:hAnsi="Calibri"/>
                <w:b/>
                <w:noProof/>
                <w:sz w:val="20"/>
                <w:szCs w:val="20"/>
                <w:lang w:val="ro-RO" w:eastAsia="ro-RO"/>
              </w:rPr>
            </w:pPr>
          </w:p>
          <w:p w14:paraId="2C3C900A" w14:textId="77777777" w:rsidR="00B46742" w:rsidRPr="005E10DA" w:rsidRDefault="00B46742" w:rsidP="00BC24E6">
            <w:pPr>
              <w:jc w:val="center"/>
              <w:rPr>
                <w:rFonts w:ascii="Calibri" w:hAnsi="Calibri"/>
                <w:b/>
                <w:noProof/>
                <w:sz w:val="20"/>
                <w:szCs w:val="20"/>
                <w:lang w:val="ro-RO" w:eastAsia="ro-RO"/>
              </w:rPr>
            </w:pPr>
          </w:p>
          <w:p w14:paraId="2A6E9013" w14:textId="77777777" w:rsidR="00B46742" w:rsidRPr="005E10DA" w:rsidRDefault="00B46742" w:rsidP="00BC24E6">
            <w:pPr>
              <w:jc w:val="center"/>
              <w:rPr>
                <w:rFonts w:ascii="Calibri" w:hAnsi="Calibri"/>
                <w:b/>
                <w:noProof/>
                <w:sz w:val="20"/>
                <w:szCs w:val="20"/>
                <w:lang w:val="ro-RO" w:eastAsia="ro-RO"/>
              </w:rPr>
            </w:pPr>
          </w:p>
          <w:p w14:paraId="6E99E478" w14:textId="77777777" w:rsidR="00AD1207" w:rsidRPr="005E10DA" w:rsidRDefault="00AD1207" w:rsidP="00BC24E6">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20DEB8F2" w14:textId="77777777" w:rsidR="00AD1207" w:rsidRPr="005E10DA" w:rsidRDefault="00AD1207" w:rsidP="000A69FD">
            <w:pPr>
              <w:jc w:val="center"/>
              <w:rPr>
                <w:rFonts w:ascii="Calibri" w:hAnsi="Calibri"/>
                <w:b/>
                <w:noProof/>
                <w:sz w:val="20"/>
                <w:szCs w:val="20"/>
                <w:lang w:val="ro-RO" w:eastAsia="ro-RO"/>
              </w:rPr>
            </w:pPr>
          </w:p>
          <w:p w14:paraId="1B69DE61" w14:textId="77777777" w:rsidR="00B46742" w:rsidRPr="005E10DA" w:rsidRDefault="00B46742" w:rsidP="0012405E">
            <w:pPr>
              <w:jc w:val="center"/>
              <w:rPr>
                <w:rFonts w:ascii="Calibri" w:hAnsi="Calibri"/>
                <w:b/>
                <w:noProof/>
                <w:sz w:val="20"/>
                <w:szCs w:val="20"/>
                <w:lang w:val="ro-RO" w:eastAsia="ro-RO"/>
              </w:rPr>
            </w:pPr>
          </w:p>
          <w:p w14:paraId="4784E722" w14:textId="77777777" w:rsidR="00673C0B" w:rsidRDefault="00673C0B" w:rsidP="0012405E">
            <w:pPr>
              <w:jc w:val="center"/>
              <w:rPr>
                <w:rFonts w:ascii="Calibri" w:hAnsi="Calibri"/>
                <w:b/>
                <w:noProof/>
                <w:sz w:val="20"/>
                <w:szCs w:val="20"/>
                <w:lang w:val="ro-RO" w:eastAsia="ro-RO"/>
              </w:rPr>
            </w:pPr>
          </w:p>
          <w:p w14:paraId="50A3F085" w14:textId="77777777" w:rsidR="008A7BE5" w:rsidRDefault="008A7BE5" w:rsidP="0012405E">
            <w:pPr>
              <w:jc w:val="center"/>
              <w:rPr>
                <w:rFonts w:ascii="Calibri" w:hAnsi="Calibri"/>
                <w:b/>
                <w:noProof/>
                <w:sz w:val="20"/>
                <w:szCs w:val="20"/>
                <w:lang w:val="ro-RO" w:eastAsia="ro-RO"/>
              </w:rPr>
            </w:pPr>
          </w:p>
          <w:p w14:paraId="3C4F111B" w14:textId="77777777" w:rsidR="008A7BE5" w:rsidRDefault="008A7BE5" w:rsidP="0012405E">
            <w:pPr>
              <w:jc w:val="center"/>
              <w:rPr>
                <w:rFonts w:ascii="Calibri" w:hAnsi="Calibri"/>
                <w:b/>
                <w:noProof/>
                <w:sz w:val="20"/>
                <w:szCs w:val="20"/>
                <w:lang w:val="ro-RO" w:eastAsia="ro-RO"/>
              </w:rPr>
            </w:pPr>
          </w:p>
          <w:p w14:paraId="40501D23" w14:textId="77777777" w:rsidR="008A7BE5" w:rsidRPr="005E10DA" w:rsidRDefault="008A7BE5" w:rsidP="0012405E">
            <w:pPr>
              <w:jc w:val="center"/>
              <w:rPr>
                <w:rFonts w:ascii="Calibri" w:hAnsi="Calibri"/>
                <w:b/>
                <w:noProof/>
                <w:sz w:val="20"/>
                <w:szCs w:val="20"/>
                <w:lang w:val="ro-RO" w:eastAsia="ro-RO"/>
              </w:rPr>
            </w:pPr>
          </w:p>
          <w:p w14:paraId="5C7AA9DF" w14:textId="77777777" w:rsidR="00B46742" w:rsidRPr="005E10DA" w:rsidRDefault="00B46742" w:rsidP="008A7BE5">
            <w:pPr>
              <w:jc w:val="center"/>
              <w:rPr>
                <w:rFonts w:ascii="Calibri" w:hAnsi="Calibri"/>
                <w:b/>
                <w:noProof/>
                <w:sz w:val="20"/>
                <w:szCs w:val="20"/>
                <w:lang w:val="ro-RO" w:eastAsia="ro-RO"/>
              </w:rPr>
            </w:pPr>
          </w:p>
          <w:p w14:paraId="68D3A7E7" w14:textId="77777777" w:rsidR="00AD1207" w:rsidRDefault="00AD1207" w:rsidP="00BC24E6">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1ADD253B" w14:textId="77777777" w:rsidR="008A7BE5" w:rsidRDefault="008A7BE5" w:rsidP="00BC24E6">
            <w:pPr>
              <w:jc w:val="center"/>
              <w:rPr>
                <w:rFonts w:ascii="Calibri" w:hAnsi="Calibri"/>
                <w:b/>
                <w:noProof/>
                <w:sz w:val="20"/>
                <w:szCs w:val="20"/>
                <w:lang w:val="ro-RO" w:eastAsia="ro-RO"/>
              </w:rPr>
            </w:pPr>
          </w:p>
          <w:p w14:paraId="30EA19E2" w14:textId="77777777" w:rsidR="008A7BE5" w:rsidRPr="005E10DA" w:rsidRDefault="008A7BE5" w:rsidP="00BC24E6">
            <w:pPr>
              <w:jc w:val="center"/>
              <w:rPr>
                <w:rFonts w:ascii="Calibri" w:hAnsi="Calibri"/>
                <w:b/>
                <w:noProof/>
                <w:sz w:val="20"/>
                <w:szCs w:val="20"/>
                <w:lang w:val="ro-RO" w:eastAsia="ro-RO"/>
              </w:rPr>
            </w:pPr>
          </w:p>
          <w:p w14:paraId="1FEFB797" w14:textId="77777777" w:rsidR="00AD1207" w:rsidRPr="005E10DA" w:rsidRDefault="00AD1207" w:rsidP="000A69FD">
            <w:pPr>
              <w:jc w:val="center"/>
              <w:rPr>
                <w:rFonts w:ascii="Calibri" w:hAnsi="Calibri"/>
                <w:b/>
                <w:noProof/>
                <w:sz w:val="20"/>
                <w:szCs w:val="20"/>
                <w:lang w:val="ro-RO" w:eastAsia="ro-RO"/>
              </w:rPr>
            </w:pPr>
          </w:p>
          <w:p w14:paraId="4A62D015" w14:textId="77777777" w:rsidR="00AD1207" w:rsidRPr="005E10DA" w:rsidRDefault="00AD1207" w:rsidP="000A69FD">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4BD58042" w14:textId="77777777" w:rsidR="00AD1207" w:rsidRPr="005E10DA" w:rsidRDefault="00AD1207" w:rsidP="000A69FD">
            <w:pPr>
              <w:jc w:val="center"/>
              <w:rPr>
                <w:rFonts w:ascii="Calibri" w:hAnsi="Calibri"/>
                <w:b/>
                <w:noProof/>
                <w:sz w:val="20"/>
                <w:szCs w:val="20"/>
                <w:lang w:val="ro-RO" w:eastAsia="ro-RO"/>
              </w:rPr>
            </w:pPr>
          </w:p>
          <w:p w14:paraId="58A63A84" w14:textId="77777777" w:rsidR="00AD1207" w:rsidRDefault="00AD1207" w:rsidP="0012405E">
            <w:pPr>
              <w:jc w:val="center"/>
              <w:rPr>
                <w:rFonts w:ascii="SIVECO Office" w:hAnsi="SIVECO Office"/>
                <w:lang w:val="ro-RO" w:eastAsia="ro-RO"/>
              </w:rPr>
            </w:pPr>
          </w:p>
          <w:p w14:paraId="7C1FD249" w14:textId="77777777" w:rsidR="008A7BE5" w:rsidRDefault="008A7BE5" w:rsidP="0012405E">
            <w:pPr>
              <w:jc w:val="center"/>
              <w:rPr>
                <w:rFonts w:ascii="SIVECO Office" w:hAnsi="SIVECO Office"/>
                <w:lang w:val="ro-RO" w:eastAsia="ro-RO"/>
              </w:rPr>
            </w:pPr>
          </w:p>
          <w:p w14:paraId="6BD32FC8" w14:textId="77777777" w:rsidR="008A7BE5" w:rsidRPr="005E10DA" w:rsidRDefault="008A7BE5" w:rsidP="0012405E">
            <w:pPr>
              <w:jc w:val="center"/>
              <w:rPr>
                <w:rFonts w:ascii="SIVECO Office" w:hAnsi="SIVECO Office"/>
                <w:lang w:val="ro-RO" w:eastAsia="ro-RO"/>
              </w:rPr>
            </w:pPr>
            <w:r w:rsidRPr="005E10DA">
              <w:rPr>
                <w:rFonts w:ascii="Calibri" w:hAnsi="Calibri"/>
                <w:b/>
                <w:noProof/>
                <w:sz w:val="20"/>
                <w:szCs w:val="20"/>
                <w:lang w:val="ro-RO" w:eastAsia="ro-RO"/>
              </w:rPr>
              <w:sym w:font="Wingdings" w:char="F06F"/>
            </w:r>
          </w:p>
        </w:tc>
      </w:tr>
      <w:tr w:rsidR="00AD1207" w:rsidRPr="005E10DA" w14:paraId="5F2B3835" w14:textId="77777777" w:rsidTr="00665B5A">
        <w:trPr>
          <w:trHeight w:val="931"/>
          <w:jc w:val="center"/>
        </w:trPr>
        <w:tc>
          <w:tcPr>
            <w:tcW w:w="622" w:type="dxa"/>
          </w:tcPr>
          <w:p w14:paraId="79E9B909" w14:textId="77777777" w:rsidR="00AD1207" w:rsidRPr="005E10DA" w:rsidRDefault="00857091" w:rsidP="00857091">
            <w:pPr>
              <w:spacing w:line="276" w:lineRule="auto"/>
              <w:jc w:val="center"/>
              <w:rPr>
                <w:rFonts w:ascii="Calibri" w:hAnsi="Calibri"/>
                <w:noProof/>
                <w:sz w:val="20"/>
                <w:szCs w:val="20"/>
                <w:lang w:val="ro-RO" w:eastAsia="ro-RO"/>
              </w:rPr>
            </w:pPr>
            <w:r w:rsidRPr="005E10DA">
              <w:rPr>
                <w:rFonts w:ascii="Calibri" w:hAnsi="Calibri"/>
                <w:noProof/>
                <w:sz w:val="20"/>
                <w:szCs w:val="20"/>
                <w:lang w:val="ro-RO" w:eastAsia="ro-RO"/>
              </w:rPr>
              <w:t>1</w:t>
            </w:r>
            <w:r>
              <w:rPr>
                <w:rFonts w:ascii="Calibri" w:hAnsi="Calibri"/>
                <w:noProof/>
                <w:sz w:val="20"/>
                <w:szCs w:val="20"/>
                <w:lang w:val="ro-RO" w:eastAsia="ro-RO"/>
              </w:rPr>
              <w:t>0</w:t>
            </w:r>
            <w:r w:rsidRPr="005E10DA">
              <w:rPr>
                <w:rFonts w:ascii="Calibri" w:hAnsi="Calibri"/>
                <w:noProof/>
                <w:sz w:val="20"/>
                <w:szCs w:val="20"/>
                <w:lang w:val="ro-RO" w:eastAsia="ro-RO"/>
              </w:rPr>
              <w:t xml:space="preserve"> </w:t>
            </w:r>
          </w:p>
        </w:tc>
        <w:tc>
          <w:tcPr>
            <w:tcW w:w="3863" w:type="dxa"/>
          </w:tcPr>
          <w:p w14:paraId="166C7560" w14:textId="77777777" w:rsidR="00335C83" w:rsidRPr="00FD2F65" w:rsidRDefault="005C04B4" w:rsidP="005D22FC">
            <w:pPr>
              <w:pStyle w:val="NoSpacing"/>
              <w:spacing w:line="276" w:lineRule="auto"/>
              <w:jc w:val="both"/>
              <w:rPr>
                <w:rFonts w:asciiTheme="minorHAnsi" w:hAnsiTheme="minorHAnsi"/>
                <w:b/>
                <w:sz w:val="24"/>
                <w:szCs w:val="24"/>
              </w:rPr>
            </w:pPr>
            <w:r w:rsidRPr="00FD2F65">
              <w:rPr>
                <w:rFonts w:asciiTheme="minorHAnsi" w:hAnsiTheme="minorHAnsi"/>
                <w:b/>
                <w:sz w:val="24"/>
                <w:szCs w:val="24"/>
              </w:rPr>
              <w:t>13.</w:t>
            </w:r>
            <w:r w:rsidR="00335C83" w:rsidRPr="00FD2F65">
              <w:rPr>
                <w:rFonts w:asciiTheme="minorHAnsi" w:hAnsiTheme="minorHAnsi"/>
                <w:b/>
                <w:sz w:val="24"/>
                <w:szCs w:val="24"/>
              </w:rPr>
              <w:t>AUTORIZAŢA PENTRU PRODUCEREA, PRELUCRAREA ŞI COMERCIALIZAREA  SEMINŢELOR ŞI MATERIALULUI SĂDITOR</w:t>
            </w:r>
          </w:p>
          <w:p w14:paraId="59DF94F4" w14:textId="77777777" w:rsidR="00381045" w:rsidRPr="00FD2F65" w:rsidRDefault="00381045" w:rsidP="00381045">
            <w:pPr>
              <w:pStyle w:val="NoSpacing"/>
              <w:spacing w:line="276" w:lineRule="auto"/>
              <w:jc w:val="both"/>
              <w:rPr>
                <w:rFonts w:asciiTheme="minorHAnsi" w:hAnsiTheme="minorHAnsi"/>
                <w:b/>
                <w:noProof/>
                <w:sz w:val="24"/>
                <w:szCs w:val="24"/>
              </w:rPr>
            </w:pPr>
          </w:p>
        </w:tc>
        <w:tc>
          <w:tcPr>
            <w:tcW w:w="1239" w:type="dxa"/>
          </w:tcPr>
          <w:p w14:paraId="71622D81" w14:textId="77777777" w:rsidR="00AD1207" w:rsidRPr="005E10DA" w:rsidRDefault="00AD1207" w:rsidP="005D22FC">
            <w:pPr>
              <w:jc w:val="center"/>
              <w:rPr>
                <w:rFonts w:ascii="SIVECO Office" w:hAnsi="SIVECO Office"/>
                <w:lang w:val="ro-RO" w:eastAsia="ro-RO"/>
              </w:rPr>
            </w:pPr>
            <w:r w:rsidRPr="005E10DA">
              <w:rPr>
                <w:rFonts w:ascii="Calibri" w:hAnsi="Calibri"/>
                <w:b/>
                <w:noProof/>
                <w:sz w:val="20"/>
                <w:szCs w:val="20"/>
                <w:lang w:val="ro-RO" w:eastAsia="ro-RO"/>
              </w:rPr>
              <w:sym w:font="Wingdings" w:char="F06F"/>
            </w:r>
          </w:p>
        </w:tc>
        <w:tc>
          <w:tcPr>
            <w:tcW w:w="1165" w:type="dxa"/>
          </w:tcPr>
          <w:p w14:paraId="5E789809" w14:textId="77777777" w:rsidR="00AD1207" w:rsidRPr="005E10DA" w:rsidRDefault="00AD1207" w:rsidP="005D22FC">
            <w:pPr>
              <w:jc w:val="center"/>
              <w:rPr>
                <w:rFonts w:ascii="SIVECO Office" w:hAnsi="SIVECO Office"/>
                <w:lang w:val="ro-RO" w:eastAsia="ro-RO"/>
              </w:rPr>
            </w:pPr>
            <w:r w:rsidRPr="005E10DA">
              <w:rPr>
                <w:rFonts w:ascii="Calibri" w:hAnsi="Calibri"/>
                <w:b/>
                <w:noProof/>
                <w:sz w:val="20"/>
                <w:szCs w:val="20"/>
                <w:lang w:val="ro-RO" w:eastAsia="ro-RO"/>
              </w:rPr>
              <w:sym w:font="Wingdings" w:char="F06F"/>
            </w:r>
          </w:p>
        </w:tc>
        <w:tc>
          <w:tcPr>
            <w:tcW w:w="1247" w:type="dxa"/>
          </w:tcPr>
          <w:p w14:paraId="536D79F2" w14:textId="77777777" w:rsidR="00AD1207" w:rsidRPr="005E10DA" w:rsidRDefault="00AD1207" w:rsidP="005D22FC">
            <w:pPr>
              <w:jc w:val="center"/>
              <w:rPr>
                <w:rFonts w:ascii="SIVECO Office" w:hAnsi="SIVECO Office"/>
                <w:lang w:val="ro-RO" w:eastAsia="ro-RO"/>
              </w:rPr>
            </w:pPr>
            <w:r w:rsidRPr="005E10DA">
              <w:rPr>
                <w:rFonts w:ascii="Calibri" w:hAnsi="Calibri"/>
                <w:b/>
                <w:noProof/>
                <w:sz w:val="20"/>
                <w:szCs w:val="20"/>
                <w:lang w:val="ro-RO" w:eastAsia="ro-RO"/>
              </w:rPr>
              <w:sym w:font="Wingdings" w:char="F06F"/>
            </w:r>
          </w:p>
        </w:tc>
        <w:tc>
          <w:tcPr>
            <w:tcW w:w="1494" w:type="dxa"/>
          </w:tcPr>
          <w:p w14:paraId="29EC093D" w14:textId="77777777" w:rsidR="00AD1207" w:rsidRPr="005E10DA" w:rsidRDefault="00AD1207" w:rsidP="005D22FC">
            <w:pPr>
              <w:jc w:val="center"/>
              <w:rPr>
                <w:rFonts w:ascii="SIVECO Office" w:hAnsi="SIVECO Office"/>
                <w:lang w:val="ro-RO" w:eastAsia="ro-RO"/>
              </w:rPr>
            </w:pPr>
            <w:r w:rsidRPr="005E10DA">
              <w:rPr>
                <w:rFonts w:ascii="Calibri" w:hAnsi="Calibri"/>
                <w:b/>
                <w:noProof/>
                <w:sz w:val="20"/>
                <w:szCs w:val="20"/>
                <w:lang w:val="ro-RO" w:eastAsia="ro-RO"/>
              </w:rPr>
              <w:sym w:font="Wingdings" w:char="F06F"/>
            </w:r>
          </w:p>
        </w:tc>
      </w:tr>
      <w:tr w:rsidR="00AD1207" w:rsidRPr="005E10DA" w14:paraId="3269748D" w14:textId="77777777" w:rsidTr="00786D0E">
        <w:trPr>
          <w:trHeight w:val="373"/>
          <w:jc w:val="center"/>
        </w:trPr>
        <w:tc>
          <w:tcPr>
            <w:tcW w:w="622" w:type="dxa"/>
          </w:tcPr>
          <w:p w14:paraId="18183B4C" w14:textId="5D0B1A5E" w:rsidR="00AD1207" w:rsidRPr="005E10DA" w:rsidRDefault="00857091" w:rsidP="00857091">
            <w:pPr>
              <w:jc w:val="center"/>
              <w:rPr>
                <w:rFonts w:ascii="Calibri" w:hAnsi="Calibri"/>
                <w:noProof/>
                <w:sz w:val="20"/>
                <w:szCs w:val="20"/>
                <w:lang w:val="ro-RO" w:eastAsia="ro-RO"/>
              </w:rPr>
            </w:pPr>
            <w:r w:rsidRPr="005E10DA">
              <w:rPr>
                <w:rFonts w:ascii="Calibri" w:hAnsi="Calibri"/>
                <w:noProof/>
                <w:sz w:val="20"/>
                <w:szCs w:val="20"/>
                <w:lang w:val="ro-RO" w:eastAsia="ro-RO"/>
              </w:rPr>
              <w:t>1</w:t>
            </w:r>
            <w:r>
              <w:rPr>
                <w:rFonts w:ascii="Calibri" w:hAnsi="Calibri"/>
                <w:noProof/>
                <w:sz w:val="20"/>
                <w:szCs w:val="20"/>
                <w:lang w:val="ro-RO" w:eastAsia="ro-RO"/>
              </w:rPr>
              <w:t>1</w:t>
            </w:r>
          </w:p>
        </w:tc>
        <w:tc>
          <w:tcPr>
            <w:tcW w:w="3863" w:type="dxa"/>
          </w:tcPr>
          <w:p w14:paraId="74A7979E" w14:textId="77777777" w:rsidR="00335C83" w:rsidRPr="00FD2F65" w:rsidRDefault="005C04B4" w:rsidP="005D22FC">
            <w:pPr>
              <w:pStyle w:val="NormalWeb"/>
              <w:spacing w:before="0" w:beforeAutospacing="0" w:after="0" w:afterAutospacing="0"/>
              <w:jc w:val="both"/>
              <w:rPr>
                <w:rFonts w:asciiTheme="minorHAnsi" w:hAnsiTheme="minorHAnsi"/>
                <w:color w:val="auto"/>
                <w:sz w:val="24"/>
                <w:szCs w:val="24"/>
              </w:rPr>
            </w:pPr>
            <w:r w:rsidRPr="00FD2F65">
              <w:rPr>
                <w:rFonts w:asciiTheme="minorHAnsi" w:hAnsiTheme="minorHAnsi"/>
                <w:b/>
                <w:color w:val="auto"/>
                <w:sz w:val="24"/>
                <w:szCs w:val="24"/>
              </w:rPr>
              <w:t>14</w:t>
            </w:r>
            <w:r w:rsidRPr="00FD2F65">
              <w:rPr>
                <w:rFonts w:asciiTheme="minorHAnsi" w:hAnsiTheme="minorHAnsi"/>
                <w:color w:val="auto"/>
                <w:sz w:val="24"/>
                <w:szCs w:val="24"/>
              </w:rPr>
              <w:t>.</w:t>
            </w:r>
            <w:r w:rsidR="00335C83" w:rsidRPr="00FD2F65">
              <w:rPr>
                <w:rFonts w:asciiTheme="minorHAnsi" w:hAnsiTheme="minorHAnsi"/>
                <w:b/>
                <w:color w:val="auto"/>
                <w:sz w:val="24"/>
                <w:szCs w:val="24"/>
              </w:rPr>
              <w:t>AUTORIZAŢIA DE PLANTARE</w:t>
            </w:r>
            <w:r w:rsidR="00335C83" w:rsidRPr="00FD2F65">
              <w:rPr>
                <w:rFonts w:asciiTheme="minorHAnsi" w:hAnsiTheme="minorHAnsi"/>
                <w:color w:val="auto"/>
                <w:sz w:val="24"/>
                <w:szCs w:val="24"/>
              </w:rPr>
              <w:t xml:space="preserve"> </w:t>
            </w:r>
          </w:p>
          <w:p w14:paraId="5C706D66" w14:textId="77777777" w:rsidR="00AD1207" w:rsidRPr="00FD2F65" w:rsidRDefault="00335C83" w:rsidP="003622A1">
            <w:pPr>
              <w:spacing w:after="120" w:line="276" w:lineRule="auto"/>
              <w:jc w:val="both"/>
              <w:rPr>
                <w:rFonts w:asciiTheme="minorHAnsi" w:hAnsiTheme="minorHAnsi"/>
                <w:noProof/>
                <w:lang w:val="ro-RO" w:eastAsia="ro-RO"/>
              </w:rPr>
            </w:pPr>
            <w:r w:rsidRPr="00FD2F65">
              <w:rPr>
                <w:rFonts w:asciiTheme="minorHAnsi" w:hAnsiTheme="minorHAnsi" w:cs="Calibri"/>
              </w:rPr>
              <w:t xml:space="preserve">Pentru plantaţiile de pomi cu suprafaţa mai mare de 2 ha şi pentru plantaţiile de arbuşti fructiferi cu suprafaţa mai mare de 0,5 ha autorizaţia de plantare se eliberează în baza unui proiectde înfiinţare a plantaţiei pomicole elaborat de persoane autorizate şi avizat de institutul de cercetare-dezvoltare </w:t>
            </w:r>
            <w:r w:rsidRPr="00FD2F65">
              <w:rPr>
                <w:rFonts w:asciiTheme="minorHAnsi" w:hAnsiTheme="minorHAnsi" w:cs="Calibri"/>
              </w:rPr>
              <w:lastRenderedPageBreak/>
              <w:t>pentru pomicultură sau de staţiunea de cercetare-dezvoltare pomicolă din zonă.</w:t>
            </w:r>
          </w:p>
        </w:tc>
        <w:tc>
          <w:tcPr>
            <w:tcW w:w="1239" w:type="dxa"/>
          </w:tcPr>
          <w:p w14:paraId="6021DC90" w14:textId="77777777" w:rsidR="00BC24E6" w:rsidRDefault="00BC24E6" w:rsidP="005D22FC">
            <w:pPr>
              <w:jc w:val="center"/>
              <w:rPr>
                <w:rFonts w:ascii="Calibri" w:hAnsi="Calibri"/>
                <w:b/>
                <w:noProof/>
                <w:sz w:val="20"/>
                <w:szCs w:val="20"/>
                <w:lang w:val="ro-RO" w:eastAsia="ro-RO"/>
              </w:rPr>
            </w:pPr>
          </w:p>
          <w:p w14:paraId="0E17597B" w14:textId="77777777" w:rsidR="00BC24E6" w:rsidRDefault="00BC24E6" w:rsidP="005D22FC">
            <w:pPr>
              <w:jc w:val="center"/>
              <w:rPr>
                <w:rFonts w:ascii="Calibri" w:hAnsi="Calibri"/>
                <w:b/>
                <w:noProof/>
                <w:sz w:val="20"/>
                <w:szCs w:val="20"/>
                <w:lang w:val="ro-RO" w:eastAsia="ro-RO"/>
              </w:rPr>
            </w:pPr>
          </w:p>
          <w:p w14:paraId="30D07D01" w14:textId="77777777" w:rsidR="00BC24E6" w:rsidRDefault="00BC24E6" w:rsidP="005D22FC">
            <w:pPr>
              <w:jc w:val="center"/>
              <w:rPr>
                <w:rFonts w:ascii="Calibri" w:hAnsi="Calibri"/>
                <w:b/>
                <w:noProof/>
                <w:sz w:val="20"/>
                <w:szCs w:val="20"/>
                <w:lang w:val="ro-RO" w:eastAsia="ro-RO"/>
              </w:rPr>
            </w:pPr>
          </w:p>
          <w:p w14:paraId="4958677B" w14:textId="77777777" w:rsidR="00AD1207" w:rsidRPr="005E10DA" w:rsidRDefault="00AD1207" w:rsidP="005D22FC">
            <w:pPr>
              <w:jc w:val="center"/>
              <w:rPr>
                <w:rFonts w:ascii="SIVECO Office" w:hAnsi="SIVECO Office"/>
                <w:lang w:val="ro-RO" w:eastAsia="ro-RO"/>
              </w:rPr>
            </w:pPr>
            <w:r w:rsidRPr="005E10DA">
              <w:rPr>
                <w:rFonts w:ascii="Calibri" w:hAnsi="Calibri"/>
                <w:b/>
                <w:noProof/>
                <w:sz w:val="20"/>
                <w:szCs w:val="20"/>
                <w:lang w:val="ro-RO" w:eastAsia="ro-RO"/>
              </w:rPr>
              <w:sym w:font="Wingdings" w:char="F06F"/>
            </w:r>
          </w:p>
          <w:p w14:paraId="5F86A489" w14:textId="77777777" w:rsidR="00AD1207" w:rsidRPr="005E10DA" w:rsidRDefault="00AD1207" w:rsidP="005D22FC">
            <w:pPr>
              <w:jc w:val="center"/>
              <w:rPr>
                <w:rFonts w:ascii="SIVECO Office" w:hAnsi="SIVECO Office"/>
                <w:lang w:val="ro-RO" w:eastAsia="ro-RO"/>
              </w:rPr>
            </w:pPr>
          </w:p>
          <w:p w14:paraId="4B630737" w14:textId="77777777" w:rsidR="00AD1207" w:rsidRPr="005E10DA" w:rsidRDefault="00AD1207" w:rsidP="005D22FC">
            <w:pPr>
              <w:jc w:val="center"/>
              <w:rPr>
                <w:rFonts w:ascii="SIVECO Office" w:hAnsi="SIVECO Office"/>
                <w:lang w:val="ro-RO" w:eastAsia="ro-RO"/>
              </w:rPr>
            </w:pPr>
          </w:p>
          <w:p w14:paraId="3118B4F4" w14:textId="77777777" w:rsidR="00AD1207" w:rsidRPr="005E10DA" w:rsidRDefault="00AD1207" w:rsidP="005D22FC">
            <w:pPr>
              <w:jc w:val="center"/>
              <w:rPr>
                <w:rFonts w:ascii="SIVECO Office" w:hAnsi="SIVECO Office"/>
                <w:lang w:val="ro-RO" w:eastAsia="ro-RO"/>
              </w:rPr>
            </w:pPr>
          </w:p>
          <w:p w14:paraId="1BE2C4AB" w14:textId="77777777" w:rsidR="00AD1207" w:rsidRPr="005E10DA" w:rsidRDefault="00AD1207" w:rsidP="005D22FC">
            <w:pPr>
              <w:jc w:val="center"/>
              <w:rPr>
                <w:rFonts w:ascii="SIVECO Office" w:hAnsi="SIVECO Office"/>
                <w:lang w:val="ro-RO" w:eastAsia="ro-RO"/>
              </w:rPr>
            </w:pPr>
          </w:p>
        </w:tc>
        <w:tc>
          <w:tcPr>
            <w:tcW w:w="1165" w:type="dxa"/>
          </w:tcPr>
          <w:p w14:paraId="659F874C" w14:textId="77777777" w:rsidR="00BC24E6" w:rsidRDefault="00BC24E6" w:rsidP="005D22FC">
            <w:pPr>
              <w:jc w:val="center"/>
              <w:rPr>
                <w:rFonts w:ascii="Calibri" w:hAnsi="Calibri"/>
                <w:b/>
                <w:noProof/>
                <w:sz w:val="20"/>
                <w:szCs w:val="20"/>
                <w:lang w:val="ro-RO" w:eastAsia="ro-RO"/>
              </w:rPr>
            </w:pPr>
          </w:p>
          <w:p w14:paraId="34164AC6" w14:textId="77777777" w:rsidR="00BC24E6" w:rsidRDefault="00BC24E6" w:rsidP="005D22FC">
            <w:pPr>
              <w:jc w:val="center"/>
              <w:rPr>
                <w:rFonts w:ascii="Calibri" w:hAnsi="Calibri"/>
                <w:b/>
                <w:noProof/>
                <w:sz w:val="20"/>
                <w:szCs w:val="20"/>
                <w:lang w:val="ro-RO" w:eastAsia="ro-RO"/>
              </w:rPr>
            </w:pPr>
          </w:p>
          <w:p w14:paraId="563F5170" w14:textId="77777777" w:rsidR="00BC24E6" w:rsidRDefault="00BC24E6" w:rsidP="005D22FC">
            <w:pPr>
              <w:jc w:val="center"/>
              <w:rPr>
                <w:rFonts w:ascii="Calibri" w:hAnsi="Calibri"/>
                <w:b/>
                <w:noProof/>
                <w:sz w:val="20"/>
                <w:szCs w:val="20"/>
                <w:lang w:val="ro-RO" w:eastAsia="ro-RO"/>
              </w:rPr>
            </w:pPr>
          </w:p>
          <w:p w14:paraId="562428C7" w14:textId="77777777" w:rsidR="00AD1207" w:rsidRPr="005E10DA" w:rsidRDefault="00AD1207" w:rsidP="005D22FC">
            <w:pPr>
              <w:jc w:val="center"/>
              <w:rPr>
                <w:rFonts w:ascii="SIVECO Office" w:hAnsi="SIVECO Office"/>
                <w:lang w:val="ro-RO" w:eastAsia="ro-RO"/>
              </w:rPr>
            </w:pPr>
            <w:r w:rsidRPr="005E10DA">
              <w:rPr>
                <w:rFonts w:ascii="Calibri" w:hAnsi="Calibri"/>
                <w:b/>
                <w:noProof/>
                <w:sz w:val="20"/>
                <w:szCs w:val="20"/>
                <w:lang w:val="ro-RO" w:eastAsia="ro-RO"/>
              </w:rPr>
              <w:sym w:font="Wingdings" w:char="F06F"/>
            </w:r>
          </w:p>
          <w:p w14:paraId="443D3422" w14:textId="77777777" w:rsidR="00AD1207" w:rsidRPr="005E10DA" w:rsidRDefault="00AD1207" w:rsidP="005D22FC">
            <w:pPr>
              <w:jc w:val="center"/>
              <w:rPr>
                <w:rFonts w:ascii="SIVECO Office" w:hAnsi="SIVECO Office"/>
                <w:lang w:val="ro-RO" w:eastAsia="ro-RO"/>
              </w:rPr>
            </w:pPr>
          </w:p>
          <w:p w14:paraId="7B05CE05" w14:textId="77777777" w:rsidR="00AD1207" w:rsidRPr="005E10DA" w:rsidRDefault="00AD1207" w:rsidP="005D22FC">
            <w:pPr>
              <w:jc w:val="center"/>
              <w:rPr>
                <w:rFonts w:ascii="SIVECO Office" w:hAnsi="SIVECO Office"/>
                <w:lang w:val="ro-RO" w:eastAsia="ro-RO"/>
              </w:rPr>
            </w:pPr>
          </w:p>
          <w:p w14:paraId="28BD9592" w14:textId="77777777" w:rsidR="00AD1207" w:rsidRPr="005E10DA" w:rsidRDefault="00AD1207" w:rsidP="005D22FC">
            <w:pPr>
              <w:jc w:val="center"/>
              <w:rPr>
                <w:rFonts w:ascii="SIVECO Office" w:hAnsi="SIVECO Office"/>
                <w:lang w:val="ro-RO" w:eastAsia="ro-RO"/>
              </w:rPr>
            </w:pPr>
          </w:p>
          <w:p w14:paraId="0C1FD058" w14:textId="77777777" w:rsidR="00AD1207" w:rsidRPr="005E10DA" w:rsidRDefault="00AD1207" w:rsidP="005D22FC">
            <w:pPr>
              <w:jc w:val="center"/>
              <w:rPr>
                <w:rFonts w:ascii="SIVECO Office" w:hAnsi="SIVECO Office"/>
                <w:lang w:val="ro-RO" w:eastAsia="ro-RO"/>
              </w:rPr>
            </w:pPr>
          </w:p>
        </w:tc>
        <w:tc>
          <w:tcPr>
            <w:tcW w:w="1247" w:type="dxa"/>
          </w:tcPr>
          <w:p w14:paraId="3B886C54" w14:textId="77777777" w:rsidR="00BC24E6" w:rsidRDefault="00BC24E6" w:rsidP="005D22FC">
            <w:pPr>
              <w:jc w:val="center"/>
              <w:rPr>
                <w:rFonts w:ascii="Calibri" w:hAnsi="Calibri"/>
                <w:b/>
                <w:noProof/>
                <w:sz w:val="20"/>
                <w:szCs w:val="20"/>
                <w:lang w:val="ro-RO" w:eastAsia="ro-RO"/>
              </w:rPr>
            </w:pPr>
          </w:p>
          <w:p w14:paraId="7BB09A5E" w14:textId="77777777" w:rsidR="00BC24E6" w:rsidRDefault="00BC24E6" w:rsidP="005D22FC">
            <w:pPr>
              <w:jc w:val="center"/>
              <w:rPr>
                <w:rFonts w:ascii="Calibri" w:hAnsi="Calibri"/>
                <w:b/>
                <w:noProof/>
                <w:sz w:val="20"/>
                <w:szCs w:val="20"/>
                <w:lang w:val="ro-RO" w:eastAsia="ro-RO"/>
              </w:rPr>
            </w:pPr>
          </w:p>
          <w:p w14:paraId="411F0FC5" w14:textId="77777777" w:rsidR="00BC24E6" w:rsidRDefault="00BC24E6" w:rsidP="005D22FC">
            <w:pPr>
              <w:jc w:val="center"/>
              <w:rPr>
                <w:rFonts w:ascii="Calibri" w:hAnsi="Calibri"/>
                <w:b/>
                <w:noProof/>
                <w:sz w:val="20"/>
                <w:szCs w:val="20"/>
                <w:lang w:val="ro-RO" w:eastAsia="ro-RO"/>
              </w:rPr>
            </w:pPr>
          </w:p>
          <w:p w14:paraId="5FACC9B6" w14:textId="77777777" w:rsidR="00AD1207" w:rsidRPr="005E10DA" w:rsidRDefault="00AD1207" w:rsidP="005D22FC">
            <w:pPr>
              <w:jc w:val="center"/>
              <w:rPr>
                <w:rFonts w:ascii="SIVECO Office" w:hAnsi="SIVECO Office"/>
                <w:lang w:val="ro-RO" w:eastAsia="ro-RO"/>
              </w:rPr>
            </w:pPr>
            <w:r w:rsidRPr="005E10DA">
              <w:rPr>
                <w:rFonts w:ascii="Calibri" w:hAnsi="Calibri"/>
                <w:b/>
                <w:noProof/>
                <w:sz w:val="20"/>
                <w:szCs w:val="20"/>
                <w:lang w:val="ro-RO" w:eastAsia="ro-RO"/>
              </w:rPr>
              <w:sym w:font="Wingdings" w:char="F06F"/>
            </w:r>
          </w:p>
          <w:p w14:paraId="02C34075" w14:textId="77777777" w:rsidR="00AD1207" w:rsidRPr="005E10DA" w:rsidRDefault="00AD1207" w:rsidP="005D22FC">
            <w:pPr>
              <w:jc w:val="center"/>
              <w:rPr>
                <w:rFonts w:ascii="SIVECO Office" w:hAnsi="SIVECO Office"/>
                <w:lang w:val="ro-RO" w:eastAsia="ro-RO"/>
              </w:rPr>
            </w:pPr>
          </w:p>
          <w:p w14:paraId="178C8D37" w14:textId="77777777" w:rsidR="00AD1207" w:rsidRPr="005E10DA" w:rsidRDefault="00AD1207" w:rsidP="005D22FC">
            <w:pPr>
              <w:jc w:val="center"/>
              <w:rPr>
                <w:rFonts w:ascii="SIVECO Office" w:hAnsi="SIVECO Office"/>
                <w:lang w:val="ro-RO" w:eastAsia="ro-RO"/>
              </w:rPr>
            </w:pPr>
          </w:p>
          <w:p w14:paraId="0612401E" w14:textId="77777777" w:rsidR="00AD1207" w:rsidRPr="005E10DA" w:rsidRDefault="00AD1207" w:rsidP="005D22FC">
            <w:pPr>
              <w:jc w:val="center"/>
              <w:rPr>
                <w:rFonts w:ascii="SIVECO Office" w:hAnsi="SIVECO Office"/>
                <w:lang w:val="ro-RO" w:eastAsia="ro-RO"/>
              </w:rPr>
            </w:pPr>
          </w:p>
          <w:p w14:paraId="05326DCF" w14:textId="77777777" w:rsidR="00AD1207" w:rsidRPr="005E10DA" w:rsidRDefault="00AD1207" w:rsidP="005D22FC">
            <w:pPr>
              <w:jc w:val="center"/>
              <w:rPr>
                <w:rFonts w:ascii="SIVECO Office" w:hAnsi="SIVECO Office"/>
                <w:lang w:val="ro-RO" w:eastAsia="ro-RO"/>
              </w:rPr>
            </w:pPr>
          </w:p>
        </w:tc>
        <w:tc>
          <w:tcPr>
            <w:tcW w:w="1494" w:type="dxa"/>
          </w:tcPr>
          <w:p w14:paraId="7AAB466F" w14:textId="77777777" w:rsidR="00BC24E6" w:rsidRDefault="00BC24E6" w:rsidP="005D22FC">
            <w:pPr>
              <w:jc w:val="center"/>
              <w:rPr>
                <w:rFonts w:ascii="Calibri" w:hAnsi="Calibri"/>
                <w:b/>
                <w:noProof/>
                <w:sz w:val="20"/>
                <w:szCs w:val="20"/>
                <w:lang w:val="ro-RO" w:eastAsia="ro-RO"/>
              </w:rPr>
            </w:pPr>
          </w:p>
          <w:p w14:paraId="17B9FEEC" w14:textId="77777777" w:rsidR="00BC24E6" w:rsidRDefault="00BC24E6" w:rsidP="005D22FC">
            <w:pPr>
              <w:jc w:val="center"/>
              <w:rPr>
                <w:rFonts w:ascii="Calibri" w:hAnsi="Calibri"/>
                <w:b/>
                <w:noProof/>
                <w:sz w:val="20"/>
                <w:szCs w:val="20"/>
                <w:lang w:val="ro-RO" w:eastAsia="ro-RO"/>
              </w:rPr>
            </w:pPr>
          </w:p>
          <w:p w14:paraId="55755B1B" w14:textId="77777777" w:rsidR="00BC24E6" w:rsidRDefault="00BC24E6" w:rsidP="005D22FC">
            <w:pPr>
              <w:jc w:val="center"/>
              <w:rPr>
                <w:rFonts w:ascii="Calibri" w:hAnsi="Calibri"/>
                <w:b/>
                <w:noProof/>
                <w:sz w:val="20"/>
                <w:szCs w:val="20"/>
                <w:lang w:val="ro-RO" w:eastAsia="ro-RO"/>
              </w:rPr>
            </w:pPr>
          </w:p>
          <w:p w14:paraId="1234FD91" w14:textId="77777777" w:rsidR="00AD1207" w:rsidRPr="005E10DA" w:rsidRDefault="00AD1207" w:rsidP="005D22FC">
            <w:pPr>
              <w:jc w:val="center"/>
              <w:rPr>
                <w:rFonts w:ascii="SIVECO Office" w:hAnsi="SIVECO Office"/>
                <w:lang w:val="ro-RO" w:eastAsia="ro-RO"/>
              </w:rPr>
            </w:pPr>
            <w:r w:rsidRPr="005E10DA">
              <w:rPr>
                <w:rFonts w:ascii="Calibri" w:hAnsi="Calibri"/>
                <w:b/>
                <w:noProof/>
                <w:sz w:val="20"/>
                <w:szCs w:val="20"/>
                <w:lang w:val="ro-RO" w:eastAsia="ro-RO"/>
              </w:rPr>
              <w:sym w:font="Wingdings" w:char="F06F"/>
            </w:r>
          </w:p>
          <w:p w14:paraId="15F06697" w14:textId="77777777" w:rsidR="00AD1207" w:rsidRPr="005E10DA" w:rsidRDefault="00AD1207" w:rsidP="005D22FC">
            <w:pPr>
              <w:jc w:val="center"/>
              <w:rPr>
                <w:rFonts w:ascii="SIVECO Office" w:hAnsi="SIVECO Office"/>
                <w:lang w:val="ro-RO" w:eastAsia="ro-RO"/>
              </w:rPr>
            </w:pPr>
          </w:p>
          <w:p w14:paraId="429C6A33" w14:textId="77777777" w:rsidR="00AD1207" w:rsidRPr="005E10DA" w:rsidRDefault="00AD1207" w:rsidP="005D22FC">
            <w:pPr>
              <w:jc w:val="center"/>
              <w:rPr>
                <w:rFonts w:ascii="SIVECO Office" w:hAnsi="SIVECO Office"/>
                <w:lang w:val="ro-RO" w:eastAsia="ro-RO"/>
              </w:rPr>
            </w:pPr>
          </w:p>
          <w:p w14:paraId="05A2FAFA" w14:textId="77777777" w:rsidR="00AD1207" w:rsidRPr="005E10DA" w:rsidRDefault="00AD1207" w:rsidP="005D22FC">
            <w:pPr>
              <w:jc w:val="center"/>
              <w:rPr>
                <w:rFonts w:ascii="SIVECO Office" w:hAnsi="SIVECO Office"/>
                <w:lang w:val="ro-RO" w:eastAsia="ro-RO"/>
              </w:rPr>
            </w:pPr>
          </w:p>
          <w:p w14:paraId="5882F121" w14:textId="77777777" w:rsidR="00AD1207" w:rsidRPr="005E10DA" w:rsidRDefault="00AD1207" w:rsidP="005D22FC">
            <w:pPr>
              <w:jc w:val="center"/>
              <w:rPr>
                <w:rFonts w:ascii="SIVECO Office" w:hAnsi="SIVECO Office"/>
                <w:lang w:val="ro-RO" w:eastAsia="ro-RO"/>
              </w:rPr>
            </w:pPr>
          </w:p>
        </w:tc>
      </w:tr>
      <w:tr w:rsidR="00AD1207" w:rsidRPr="005E10DA" w14:paraId="567851B0" w14:textId="77777777" w:rsidTr="00786D0E">
        <w:trPr>
          <w:trHeight w:val="552"/>
          <w:jc w:val="center"/>
        </w:trPr>
        <w:tc>
          <w:tcPr>
            <w:tcW w:w="622" w:type="dxa"/>
          </w:tcPr>
          <w:p w14:paraId="12A91ED7" w14:textId="1B953F1B" w:rsidR="00AD1207" w:rsidRPr="005E10DA" w:rsidRDefault="00857091" w:rsidP="00857091">
            <w:pPr>
              <w:jc w:val="center"/>
              <w:rPr>
                <w:rFonts w:ascii="Calibri" w:hAnsi="Calibri"/>
                <w:noProof/>
                <w:sz w:val="20"/>
                <w:szCs w:val="20"/>
                <w:lang w:val="ro-RO" w:eastAsia="ro-RO"/>
              </w:rPr>
            </w:pPr>
            <w:r w:rsidRPr="005E10DA">
              <w:rPr>
                <w:rFonts w:ascii="Calibri" w:hAnsi="Calibri"/>
                <w:noProof/>
                <w:sz w:val="20"/>
                <w:szCs w:val="20"/>
                <w:lang w:val="ro-RO" w:eastAsia="ro-RO"/>
              </w:rPr>
              <w:lastRenderedPageBreak/>
              <w:t>1</w:t>
            </w:r>
            <w:r>
              <w:rPr>
                <w:rFonts w:ascii="Calibri" w:hAnsi="Calibri"/>
                <w:noProof/>
                <w:sz w:val="20"/>
                <w:szCs w:val="20"/>
                <w:lang w:val="ro-RO" w:eastAsia="ro-RO"/>
              </w:rPr>
              <w:t>2</w:t>
            </w:r>
          </w:p>
        </w:tc>
        <w:tc>
          <w:tcPr>
            <w:tcW w:w="3863" w:type="dxa"/>
          </w:tcPr>
          <w:p w14:paraId="7D10DADE" w14:textId="77777777" w:rsidR="00335C83" w:rsidRPr="00FD2F65" w:rsidRDefault="005C04B4" w:rsidP="005D22FC">
            <w:pPr>
              <w:pStyle w:val="NoSpacing"/>
              <w:spacing w:line="276" w:lineRule="auto"/>
              <w:jc w:val="both"/>
              <w:rPr>
                <w:rFonts w:asciiTheme="minorHAnsi" w:hAnsiTheme="minorHAnsi"/>
                <w:b/>
                <w:sz w:val="24"/>
                <w:szCs w:val="24"/>
              </w:rPr>
            </w:pPr>
            <w:r w:rsidRPr="00FD2F65">
              <w:rPr>
                <w:rFonts w:asciiTheme="minorHAnsi" w:hAnsiTheme="minorHAnsi"/>
                <w:b/>
                <w:sz w:val="24"/>
                <w:szCs w:val="24"/>
              </w:rPr>
              <w:t>15.</w:t>
            </w:r>
            <w:r w:rsidR="00335C83" w:rsidRPr="00FD2F65">
              <w:rPr>
                <w:rFonts w:asciiTheme="minorHAnsi" w:hAnsiTheme="minorHAnsi"/>
                <w:b/>
                <w:sz w:val="24"/>
                <w:szCs w:val="24"/>
              </w:rPr>
              <w:t xml:space="preserve">AUTORIZAŢIA DE DEFRIŞARE </w:t>
            </w:r>
          </w:p>
          <w:p w14:paraId="0AA982C5" w14:textId="77777777" w:rsidR="00AD1207" w:rsidRPr="00FD2F65" w:rsidRDefault="00335C83" w:rsidP="00FA600C">
            <w:pPr>
              <w:spacing w:line="276" w:lineRule="auto"/>
              <w:jc w:val="both"/>
              <w:rPr>
                <w:rFonts w:asciiTheme="minorHAnsi" w:hAnsiTheme="minorHAnsi"/>
                <w:b/>
                <w:bCs/>
                <w:noProof/>
                <w:lang w:val="ro-RO" w:eastAsia="ro-RO"/>
              </w:rPr>
            </w:pPr>
            <w:r w:rsidRPr="00FD2F65">
              <w:rPr>
                <w:rFonts w:asciiTheme="minorHAnsi" w:hAnsiTheme="minorHAnsi" w:cs="Calibri"/>
              </w:rPr>
              <w:t>Defrişarea plantaţiilor de pomi şi arbuşti fructiferi de interes comercial aparţinând persoanelor fizice sau juridice se face numai în baza autorizaţiei de defrişare eliberate de direcţiile pentru agricultură şi dezvoltare rurală judeţene şi, respectiv, a municipiului Bucureşti, în condiţiile prevăzute de legislaţia în vigoare.</w:t>
            </w:r>
          </w:p>
        </w:tc>
        <w:tc>
          <w:tcPr>
            <w:tcW w:w="1239" w:type="dxa"/>
          </w:tcPr>
          <w:p w14:paraId="240A6675" w14:textId="77777777" w:rsidR="00AD1207" w:rsidRPr="005E10DA" w:rsidRDefault="00AD1207" w:rsidP="005D22FC">
            <w:pPr>
              <w:jc w:val="center"/>
              <w:rPr>
                <w:rFonts w:ascii="SIVECO Office" w:hAnsi="SIVECO Office"/>
                <w:lang w:val="ro-RO" w:eastAsia="ro-RO"/>
              </w:rPr>
            </w:pPr>
            <w:r w:rsidRPr="005E10DA">
              <w:rPr>
                <w:rFonts w:ascii="Calibri" w:hAnsi="Calibri"/>
                <w:b/>
                <w:noProof/>
                <w:sz w:val="20"/>
                <w:szCs w:val="20"/>
                <w:lang w:val="ro-RO" w:eastAsia="ro-RO"/>
              </w:rPr>
              <w:sym w:font="Wingdings" w:char="F06F"/>
            </w:r>
          </w:p>
        </w:tc>
        <w:tc>
          <w:tcPr>
            <w:tcW w:w="1165" w:type="dxa"/>
          </w:tcPr>
          <w:p w14:paraId="3E095465" w14:textId="77777777" w:rsidR="00AD1207" w:rsidRPr="005E10DA" w:rsidRDefault="00AD1207" w:rsidP="005D22FC">
            <w:pPr>
              <w:jc w:val="center"/>
              <w:rPr>
                <w:rFonts w:ascii="SIVECO Office" w:hAnsi="SIVECO Office"/>
                <w:lang w:val="ro-RO" w:eastAsia="ro-RO"/>
              </w:rPr>
            </w:pPr>
            <w:r w:rsidRPr="005E10DA">
              <w:rPr>
                <w:rFonts w:ascii="Calibri" w:hAnsi="Calibri"/>
                <w:b/>
                <w:noProof/>
                <w:sz w:val="20"/>
                <w:szCs w:val="20"/>
                <w:lang w:val="ro-RO" w:eastAsia="ro-RO"/>
              </w:rPr>
              <w:sym w:font="Wingdings" w:char="F06F"/>
            </w:r>
          </w:p>
        </w:tc>
        <w:tc>
          <w:tcPr>
            <w:tcW w:w="1247" w:type="dxa"/>
          </w:tcPr>
          <w:p w14:paraId="06F781E2" w14:textId="77777777" w:rsidR="00AD1207" w:rsidRPr="005E10DA" w:rsidRDefault="00AD1207" w:rsidP="005D22FC">
            <w:pPr>
              <w:jc w:val="center"/>
              <w:rPr>
                <w:rFonts w:ascii="SIVECO Office" w:hAnsi="SIVECO Office"/>
                <w:lang w:val="ro-RO" w:eastAsia="ro-RO"/>
              </w:rPr>
            </w:pPr>
            <w:r w:rsidRPr="005E10DA">
              <w:rPr>
                <w:rFonts w:ascii="Calibri" w:hAnsi="Calibri"/>
                <w:b/>
                <w:noProof/>
                <w:sz w:val="20"/>
                <w:szCs w:val="20"/>
                <w:lang w:val="ro-RO" w:eastAsia="ro-RO"/>
              </w:rPr>
              <w:sym w:font="Wingdings" w:char="F06F"/>
            </w:r>
          </w:p>
        </w:tc>
        <w:tc>
          <w:tcPr>
            <w:tcW w:w="1494" w:type="dxa"/>
          </w:tcPr>
          <w:p w14:paraId="603E70C0" w14:textId="77777777" w:rsidR="00AD1207" w:rsidRPr="005E10DA" w:rsidRDefault="00AD1207" w:rsidP="005D22FC">
            <w:pPr>
              <w:jc w:val="center"/>
              <w:rPr>
                <w:rFonts w:ascii="SIVECO Office" w:hAnsi="SIVECO Office"/>
                <w:lang w:val="ro-RO" w:eastAsia="ro-RO"/>
              </w:rPr>
            </w:pPr>
            <w:r w:rsidRPr="005E10DA">
              <w:rPr>
                <w:rFonts w:ascii="Calibri" w:hAnsi="Calibri"/>
                <w:b/>
                <w:noProof/>
                <w:sz w:val="20"/>
                <w:szCs w:val="20"/>
                <w:lang w:val="ro-RO" w:eastAsia="ro-RO"/>
              </w:rPr>
              <w:sym w:font="Wingdings" w:char="F06F"/>
            </w:r>
          </w:p>
        </w:tc>
      </w:tr>
      <w:tr w:rsidR="00AE1EFE" w:rsidRPr="005E10DA" w14:paraId="1C442BEE" w14:textId="77777777" w:rsidTr="00786D0E">
        <w:trPr>
          <w:trHeight w:val="552"/>
          <w:jc w:val="center"/>
        </w:trPr>
        <w:tc>
          <w:tcPr>
            <w:tcW w:w="622" w:type="dxa"/>
          </w:tcPr>
          <w:p w14:paraId="0DBCAE85" w14:textId="49F8857C" w:rsidR="00AE1EFE" w:rsidRPr="005E10DA" w:rsidRDefault="00BB67B2" w:rsidP="00BB67B2">
            <w:pPr>
              <w:jc w:val="center"/>
              <w:rPr>
                <w:rFonts w:ascii="Calibri" w:hAnsi="Calibri"/>
                <w:noProof/>
                <w:sz w:val="20"/>
                <w:szCs w:val="20"/>
                <w:lang w:val="ro-RO" w:eastAsia="ro-RO"/>
              </w:rPr>
            </w:pPr>
            <w:r w:rsidRPr="005E10DA">
              <w:rPr>
                <w:rFonts w:ascii="Calibri" w:hAnsi="Calibri"/>
                <w:noProof/>
                <w:sz w:val="20"/>
                <w:szCs w:val="20"/>
                <w:lang w:val="ro-RO" w:eastAsia="ro-RO"/>
              </w:rPr>
              <w:t>1</w:t>
            </w:r>
            <w:r w:rsidR="00857091">
              <w:rPr>
                <w:rFonts w:ascii="Calibri" w:hAnsi="Calibri"/>
                <w:noProof/>
                <w:sz w:val="20"/>
                <w:szCs w:val="20"/>
                <w:lang w:val="ro-RO" w:eastAsia="ro-RO"/>
              </w:rPr>
              <w:t>3</w:t>
            </w:r>
          </w:p>
        </w:tc>
        <w:tc>
          <w:tcPr>
            <w:tcW w:w="3863" w:type="dxa"/>
          </w:tcPr>
          <w:p w14:paraId="1A7FE894" w14:textId="5E25D4F0" w:rsidR="00AE1EFE" w:rsidRPr="00FD2F65" w:rsidRDefault="00AB4BBC" w:rsidP="005F41C1">
            <w:pPr>
              <w:pStyle w:val="NoSpacing"/>
              <w:spacing w:line="276" w:lineRule="auto"/>
              <w:jc w:val="both"/>
              <w:rPr>
                <w:rFonts w:asciiTheme="minorHAnsi" w:hAnsiTheme="minorHAnsi"/>
                <w:b/>
              </w:rPr>
            </w:pPr>
            <w:r w:rsidRPr="00200447">
              <w:rPr>
                <w:rFonts w:asciiTheme="minorHAnsi" w:hAnsiTheme="minorHAnsi" w:cs="Calibri"/>
                <w:b/>
                <w:sz w:val="24"/>
                <w:szCs w:val="24"/>
              </w:rPr>
              <w:t>16</w:t>
            </w:r>
            <w:r w:rsidR="00D00C8E" w:rsidRPr="00FD2F65">
              <w:rPr>
                <w:rFonts w:asciiTheme="minorHAnsi" w:hAnsiTheme="minorHAnsi" w:cs="Calibri"/>
                <w:b/>
                <w:sz w:val="24"/>
                <w:szCs w:val="24"/>
              </w:rPr>
              <w:t>.</w:t>
            </w:r>
            <w:r w:rsidR="00AE1EFE" w:rsidRPr="00FD2F65">
              <w:rPr>
                <w:rFonts w:asciiTheme="minorHAnsi" w:hAnsiTheme="minorHAnsi" w:cs="Calibri"/>
                <w:b/>
                <w:sz w:val="24"/>
                <w:szCs w:val="24"/>
              </w:rPr>
              <w:t xml:space="preserve">PRECONTRACTE INCHEIATE CU PERSOANE JURIDICE </w:t>
            </w:r>
            <w:r w:rsidR="00AE1EFE" w:rsidRPr="00FD2F65">
              <w:rPr>
                <w:rFonts w:asciiTheme="minorHAnsi" w:hAnsiTheme="minorHAnsi" w:cs="Calibri"/>
                <w:sz w:val="24"/>
                <w:szCs w:val="24"/>
              </w:rPr>
              <w:t>prin care se realizează comercializarea produselor proprii.</w:t>
            </w:r>
          </w:p>
        </w:tc>
        <w:tc>
          <w:tcPr>
            <w:tcW w:w="1239" w:type="dxa"/>
          </w:tcPr>
          <w:p w14:paraId="380A3B73" w14:textId="77777777" w:rsidR="00BC24E6" w:rsidRDefault="00BC24E6" w:rsidP="005D22FC">
            <w:pPr>
              <w:jc w:val="center"/>
              <w:rPr>
                <w:rFonts w:ascii="Calibri" w:hAnsi="Calibri"/>
                <w:b/>
                <w:noProof/>
                <w:sz w:val="20"/>
                <w:szCs w:val="20"/>
                <w:lang w:val="ro-RO" w:eastAsia="ro-RO"/>
              </w:rPr>
            </w:pPr>
          </w:p>
          <w:p w14:paraId="7B9781C4" w14:textId="77777777" w:rsidR="00BC24E6" w:rsidRDefault="00BC24E6" w:rsidP="005D22FC">
            <w:pPr>
              <w:jc w:val="center"/>
              <w:rPr>
                <w:rFonts w:ascii="Calibri" w:hAnsi="Calibri"/>
                <w:b/>
                <w:noProof/>
                <w:sz w:val="20"/>
                <w:szCs w:val="20"/>
                <w:lang w:val="ro-RO" w:eastAsia="ro-RO"/>
              </w:rPr>
            </w:pPr>
          </w:p>
          <w:p w14:paraId="7E5A37FB" w14:textId="77777777" w:rsidR="00AE1EFE" w:rsidRPr="005E10DA" w:rsidRDefault="00887E12"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tc>
        <w:tc>
          <w:tcPr>
            <w:tcW w:w="1165" w:type="dxa"/>
          </w:tcPr>
          <w:p w14:paraId="66229B15" w14:textId="77777777" w:rsidR="00BC24E6" w:rsidRDefault="00BC24E6" w:rsidP="005D22FC">
            <w:pPr>
              <w:jc w:val="center"/>
              <w:rPr>
                <w:rFonts w:ascii="Calibri" w:hAnsi="Calibri"/>
                <w:b/>
                <w:noProof/>
                <w:sz w:val="20"/>
                <w:szCs w:val="20"/>
                <w:lang w:val="ro-RO" w:eastAsia="ro-RO"/>
              </w:rPr>
            </w:pPr>
          </w:p>
          <w:p w14:paraId="58A45B0E" w14:textId="77777777" w:rsidR="00BC24E6" w:rsidRDefault="00BC24E6" w:rsidP="005D22FC">
            <w:pPr>
              <w:jc w:val="center"/>
              <w:rPr>
                <w:rFonts w:ascii="Calibri" w:hAnsi="Calibri"/>
                <w:b/>
                <w:noProof/>
                <w:sz w:val="20"/>
                <w:szCs w:val="20"/>
                <w:lang w:val="ro-RO" w:eastAsia="ro-RO"/>
              </w:rPr>
            </w:pPr>
          </w:p>
          <w:p w14:paraId="34460D8A" w14:textId="77777777" w:rsidR="00AE1EFE" w:rsidRPr="005E10DA" w:rsidRDefault="00887E12"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tc>
        <w:tc>
          <w:tcPr>
            <w:tcW w:w="1247" w:type="dxa"/>
          </w:tcPr>
          <w:p w14:paraId="7E823EB8" w14:textId="77777777" w:rsidR="00BC24E6" w:rsidRDefault="00BC24E6" w:rsidP="005D22FC">
            <w:pPr>
              <w:jc w:val="center"/>
              <w:rPr>
                <w:rFonts w:ascii="Calibri" w:hAnsi="Calibri"/>
                <w:b/>
                <w:noProof/>
                <w:sz w:val="20"/>
                <w:szCs w:val="20"/>
                <w:lang w:val="ro-RO" w:eastAsia="ro-RO"/>
              </w:rPr>
            </w:pPr>
          </w:p>
          <w:p w14:paraId="65AD2602" w14:textId="77777777" w:rsidR="00BC24E6" w:rsidRDefault="00BC24E6" w:rsidP="005D22FC">
            <w:pPr>
              <w:jc w:val="center"/>
              <w:rPr>
                <w:rFonts w:ascii="Calibri" w:hAnsi="Calibri"/>
                <w:b/>
                <w:noProof/>
                <w:sz w:val="20"/>
                <w:szCs w:val="20"/>
                <w:lang w:val="ro-RO" w:eastAsia="ro-RO"/>
              </w:rPr>
            </w:pPr>
          </w:p>
          <w:p w14:paraId="3E97FCA9" w14:textId="77777777" w:rsidR="00AE1EFE" w:rsidRPr="005E10DA" w:rsidRDefault="00887E12"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tc>
        <w:tc>
          <w:tcPr>
            <w:tcW w:w="1494" w:type="dxa"/>
          </w:tcPr>
          <w:p w14:paraId="67C4A261" w14:textId="77777777" w:rsidR="00BC24E6" w:rsidRDefault="00BC24E6" w:rsidP="005D22FC">
            <w:pPr>
              <w:jc w:val="center"/>
              <w:rPr>
                <w:rFonts w:ascii="Calibri" w:hAnsi="Calibri"/>
                <w:b/>
                <w:noProof/>
                <w:sz w:val="20"/>
                <w:szCs w:val="20"/>
                <w:lang w:val="ro-RO" w:eastAsia="ro-RO"/>
              </w:rPr>
            </w:pPr>
          </w:p>
          <w:p w14:paraId="7D964BE9" w14:textId="77777777" w:rsidR="00BC24E6" w:rsidRDefault="00BC24E6" w:rsidP="005D22FC">
            <w:pPr>
              <w:jc w:val="center"/>
              <w:rPr>
                <w:rFonts w:ascii="Calibri" w:hAnsi="Calibri"/>
                <w:b/>
                <w:noProof/>
                <w:sz w:val="20"/>
                <w:szCs w:val="20"/>
                <w:lang w:val="ro-RO" w:eastAsia="ro-RO"/>
              </w:rPr>
            </w:pPr>
          </w:p>
          <w:p w14:paraId="09EB2056" w14:textId="77777777" w:rsidR="00AE1EFE" w:rsidRPr="005E10DA" w:rsidRDefault="00887E12"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tc>
      </w:tr>
      <w:tr w:rsidR="00AE1EFE" w:rsidRPr="005E10DA" w14:paraId="15140758" w14:textId="77777777" w:rsidTr="00786D0E">
        <w:trPr>
          <w:trHeight w:val="1120"/>
          <w:jc w:val="center"/>
        </w:trPr>
        <w:tc>
          <w:tcPr>
            <w:tcW w:w="622" w:type="dxa"/>
          </w:tcPr>
          <w:p w14:paraId="7E561523" w14:textId="44CA0861" w:rsidR="00AE1EFE" w:rsidRPr="005E10DA" w:rsidRDefault="00BB67B2" w:rsidP="00BB67B2">
            <w:pPr>
              <w:jc w:val="center"/>
              <w:rPr>
                <w:rFonts w:ascii="Calibri" w:hAnsi="Calibri"/>
                <w:noProof/>
                <w:sz w:val="20"/>
                <w:szCs w:val="20"/>
                <w:lang w:val="ro-RO" w:eastAsia="ro-RO"/>
              </w:rPr>
            </w:pPr>
            <w:r w:rsidRPr="005E10DA">
              <w:rPr>
                <w:rFonts w:ascii="Calibri" w:hAnsi="Calibri"/>
                <w:noProof/>
                <w:sz w:val="20"/>
                <w:szCs w:val="20"/>
                <w:lang w:val="ro-RO" w:eastAsia="ro-RO"/>
              </w:rPr>
              <w:t>1</w:t>
            </w:r>
            <w:r w:rsidR="00857091">
              <w:rPr>
                <w:rFonts w:ascii="Calibri" w:hAnsi="Calibri"/>
                <w:noProof/>
                <w:sz w:val="20"/>
                <w:szCs w:val="20"/>
                <w:lang w:val="ro-RO" w:eastAsia="ro-RO"/>
              </w:rPr>
              <w:t>4</w:t>
            </w:r>
          </w:p>
        </w:tc>
        <w:tc>
          <w:tcPr>
            <w:tcW w:w="3863" w:type="dxa"/>
          </w:tcPr>
          <w:p w14:paraId="4775CB16" w14:textId="15B05C2A" w:rsidR="00025913" w:rsidRPr="00FD2F65" w:rsidRDefault="00AB4BBC" w:rsidP="00025913">
            <w:pPr>
              <w:pStyle w:val="NoSpacing"/>
              <w:jc w:val="both"/>
              <w:rPr>
                <w:rFonts w:asciiTheme="minorHAnsi" w:hAnsiTheme="minorHAnsi" w:cs="Calibri"/>
                <w:b/>
                <w:bCs/>
                <w:sz w:val="24"/>
                <w:szCs w:val="24"/>
              </w:rPr>
            </w:pPr>
            <w:r w:rsidRPr="00200447">
              <w:rPr>
                <w:rFonts w:asciiTheme="minorHAnsi" w:hAnsiTheme="minorHAnsi" w:cs="Calibri"/>
                <w:b/>
                <w:bCs/>
                <w:sz w:val="24"/>
                <w:szCs w:val="24"/>
              </w:rPr>
              <w:t>1</w:t>
            </w:r>
            <w:r w:rsidRPr="00786D0E">
              <w:rPr>
                <w:rFonts w:asciiTheme="minorHAnsi" w:hAnsiTheme="minorHAnsi" w:cs="Calibri"/>
                <w:b/>
                <w:bCs/>
                <w:sz w:val="24"/>
                <w:szCs w:val="24"/>
              </w:rPr>
              <w:t>7</w:t>
            </w:r>
            <w:r w:rsidR="00025913" w:rsidRPr="00200447">
              <w:rPr>
                <w:rFonts w:asciiTheme="minorHAnsi" w:hAnsiTheme="minorHAnsi" w:cs="Calibri"/>
                <w:b/>
                <w:bCs/>
                <w:sz w:val="24"/>
                <w:szCs w:val="24"/>
              </w:rPr>
              <w:t>.1</w:t>
            </w:r>
            <w:r w:rsidR="00025913" w:rsidRPr="00FD2F65">
              <w:rPr>
                <w:rFonts w:asciiTheme="minorHAnsi" w:hAnsiTheme="minorHAnsi" w:cs="Calibri"/>
                <w:b/>
                <w:bCs/>
                <w:sz w:val="24"/>
                <w:szCs w:val="24"/>
              </w:rPr>
              <w:t xml:space="preserve">  FIŞA DE ÎNREGISTRARE CA  PRODUCĂTOR ȘI/SAU PROCESATOR  ÎN AGRICULTURĂ ECOLOGICĂ, eliberata de DAJ, însoțită de CONTRACTUL ÎNCHEIAT CU UN ORGANISM DE INSPECȚIE ȘI CERTIFICARE (în cazul investițiilor noi sau în cazul modernizării exploatațiilor care obțin după implementarea proiectului, un produs ecologic). </w:t>
            </w:r>
          </w:p>
          <w:p w14:paraId="0CFCF013" w14:textId="29CC7274" w:rsidR="00AE1EFE" w:rsidRPr="00FD2F65" w:rsidRDefault="00AB4BBC" w:rsidP="005F41C1">
            <w:pPr>
              <w:pStyle w:val="NoSpacing"/>
              <w:jc w:val="both"/>
              <w:rPr>
                <w:rFonts w:asciiTheme="minorHAnsi" w:hAnsiTheme="minorHAnsi" w:cs="Calibri"/>
                <w:b/>
                <w:sz w:val="24"/>
                <w:szCs w:val="24"/>
              </w:rPr>
            </w:pPr>
            <w:r w:rsidRPr="00FD2F65">
              <w:rPr>
                <w:rFonts w:asciiTheme="minorHAnsi" w:hAnsiTheme="minorHAnsi" w:cs="Calibri"/>
                <w:b/>
                <w:bCs/>
                <w:sz w:val="24"/>
                <w:szCs w:val="24"/>
              </w:rPr>
              <w:t>1</w:t>
            </w:r>
            <w:r>
              <w:rPr>
                <w:rFonts w:asciiTheme="minorHAnsi" w:hAnsiTheme="minorHAnsi" w:cs="Calibri"/>
                <w:b/>
                <w:bCs/>
                <w:sz w:val="24"/>
                <w:szCs w:val="24"/>
              </w:rPr>
              <w:t>7</w:t>
            </w:r>
            <w:r w:rsidR="00025913" w:rsidRPr="00FD2F65">
              <w:rPr>
                <w:rFonts w:asciiTheme="minorHAnsi" w:hAnsiTheme="minorHAnsi" w:cs="Calibri"/>
                <w:b/>
                <w:bCs/>
                <w:sz w:val="24"/>
                <w:szCs w:val="24"/>
              </w:rPr>
              <w:t xml:space="preserve">.2  Certificat de conformitate a produselor agroalimentare ecologice </w:t>
            </w:r>
            <w:r w:rsidR="00025913" w:rsidRPr="00FD2F65">
              <w:rPr>
                <w:rFonts w:asciiTheme="minorHAnsi" w:hAnsiTheme="minorHAnsi" w:cs="Calibri"/>
                <w:sz w:val="24"/>
                <w:szCs w:val="24"/>
              </w:rPr>
              <w:t xml:space="preserve">emis de un organism de inspecţie şi certificare, </w:t>
            </w:r>
            <w:r w:rsidR="00025913" w:rsidRPr="00FD2F65">
              <w:rPr>
                <w:rFonts w:asciiTheme="minorHAnsi" w:hAnsiTheme="minorHAnsi" w:cs="Calibri"/>
                <w:i/>
                <w:iCs/>
                <w:sz w:val="24"/>
                <w:szCs w:val="24"/>
              </w:rPr>
              <w:t xml:space="preserve">conform prevederilor OUG 34/2000 privind produsele agroalimentare ecologice </w:t>
            </w:r>
            <w:r w:rsidR="00025913" w:rsidRPr="00FD2F65">
              <w:rPr>
                <w:rFonts w:asciiTheme="minorHAnsi" w:hAnsiTheme="minorHAnsi" w:cs="Calibri"/>
                <w:sz w:val="24"/>
                <w:szCs w:val="24"/>
              </w:rPr>
              <w:t xml:space="preserve">cu completările și modificările ulterioare pentru aprobarea regulilor privind organizarea sistemului de inspecție și certificare în agricultura ecologică </w:t>
            </w:r>
            <w:r w:rsidR="00025913" w:rsidRPr="00FD2F65">
              <w:rPr>
                <w:rFonts w:asciiTheme="minorHAnsi" w:hAnsiTheme="minorHAnsi" w:cs="Calibri"/>
                <w:b/>
                <w:bCs/>
                <w:sz w:val="24"/>
                <w:szCs w:val="24"/>
              </w:rPr>
              <w:lastRenderedPageBreak/>
              <w:t xml:space="preserve">(pentru modernizări în vederea obținerii unui produs existent). </w:t>
            </w:r>
          </w:p>
        </w:tc>
        <w:tc>
          <w:tcPr>
            <w:tcW w:w="1239" w:type="dxa"/>
          </w:tcPr>
          <w:p w14:paraId="5E92BDA6" w14:textId="77777777" w:rsidR="00BC24E6" w:rsidRDefault="00BC24E6" w:rsidP="005D22FC">
            <w:pPr>
              <w:jc w:val="center"/>
              <w:rPr>
                <w:rFonts w:ascii="Calibri" w:hAnsi="Calibri"/>
                <w:b/>
                <w:noProof/>
                <w:sz w:val="20"/>
                <w:szCs w:val="20"/>
                <w:lang w:val="ro-RO" w:eastAsia="ro-RO"/>
              </w:rPr>
            </w:pPr>
          </w:p>
          <w:p w14:paraId="3E8284B6" w14:textId="77777777" w:rsidR="00BC24E6" w:rsidRDefault="00BC24E6" w:rsidP="005D22FC">
            <w:pPr>
              <w:jc w:val="center"/>
              <w:rPr>
                <w:rFonts w:ascii="Calibri" w:hAnsi="Calibri"/>
                <w:b/>
                <w:noProof/>
                <w:sz w:val="20"/>
                <w:szCs w:val="20"/>
                <w:lang w:val="ro-RO" w:eastAsia="ro-RO"/>
              </w:rPr>
            </w:pPr>
          </w:p>
          <w:p w14:paraId="302A1A2D" w14:textId="77777777" w:rsidR="00AE1EFE" w:rsidRPr="005E10DA" w:rsidRDefault="00887E12"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5A3B04F1" w14:textId="77777777" w:rsidR="00025913" w:rsidRPr="005E10DA" w:rsidRDefault="00025913" w:rsidP="005D22FC">
            <w:pPr>
              <w:jc w:val="center"/>
              <w:rPr>
                <w:rFonts w:ascii="Calibri" w:hAnsi="Calibri"/>
                <w:b/>
                <w:noProof/>
                <w:sz w:val="20"/>
                <w:szCs w:val="20"/>
                <w:lang w:val="ro-RO" w:eastAsia="ro-RO"/>
              </w:rPr>
            </w:pPr>
          </w:p>
          <w:p w14:paraId="25396E2A" w14:textId="77777777" w:rsidR="00025913" w:rsidRPr="005E10DA" w:rsidRDefault="00025913" w:rsidP="005D22FC">
            <w:pPr>
              <w:jc w:val="center"/>
              <w:rPr>
                <w:rFonts w:ascii="Calibri" w:hAnsi="Calibri"/>
                <w:b/>
                <w:noProof/>
                <w:sz w:val="20"/>
                <w:szCs w:val="20"/>
                <w:lang w:val="ro-RO" w:eastAsia="ro-RO"/>
              </w:rPr>
            </w:pPr>
          </w:p>
          <w:p w14:paraId="27440837" w14:textId="77777777" w:rsidR="00025913" w:rsidRPr="005E10DA" w:rsidRDefault="00025913" w:rsidP="005D22FC">
            <w:pPr>
              <w:jc w:val="center"/>
              <w:rPr>
                <w:rFonts w:ascii="Calibri" w:hAnsi="Calibri"/>
                <w:b/>
                <w:noProof/>
                <w:sz w:val="20"/>
                <w:szCs w:val="20"/>
                <w:lang w:val="ro-RO" w:eastAsia="ro-RO"/>
              </w:rPr>
            </w:pPr>
          </w:p>
          <w:p w14:paraId="77FC0057" w14:textId="77777777" w:rsidR="00025913" w:rsidRPr="005E10DA" w:rsidRDefault="00025913" w:rsidP="005D22FC">
            <w:pPr>
              <w:jc w:val="center"/>
              <w:rPr>
                <w:rFonts w:ascii="Calibri" w:hAnsi="Calibri"/>
                <w:b/>
                <w:noProof/>
                <w:sz w:val="20"/>
                <w:szCs w:val="20"/>
                <w:lang w:val="ro-RO" w:eastAsia="ro-RO"/>
              </w:rPr>
            </w:pPr>
          </w:p>
          <w:p w14:paraId="19A60C0F" w14:textId="77777777" w:rsidR="00025913" w:rsidRPr="005E10DA" w:rsidRDefault="00025913" w:rsidP="005D22FC">
            <w:pPr>
              <w:jc w:val="center"/>
              <w:rPr>
                <w:rFonts w:ascii="Calibri" w:hAnsi="Calibri"/>
                <w:b/>
                <w:noProof/>
                <w:sz w:val="20"/>
                <w:szCs w:val="20"/>
                <w:lang w:val="ro-RO" w:eastAsia="ro-RO"/>
              </w:rPr>
            </w:pPr>
          </w:p>
          <w:p w14:paraId="12295812" w14:textId="77777777" w:rsidR="00025913" w:rsidRPr="005E10DA" w:rsidRDefault="00025913" w:rsidP="005D22FC">
            <w:pPr>
              <w:jc w:val="center"/>
              <w:rPr>
                <w:rFonts w:ascii="Calibri" w:hAnsi="Calibri"/>
                <w:b/>
                <w:noProof/>
                <w:sz w:val="20"/>
                <w:szCs w:val="20"/>
                <w:lang w:val="ro-RO" w:eastAsia="ro-RO"/>
              </w:rPr>
            </w:pPr>
          </w:p>
          <w:p w14:paraId="57245BFE" w14:textId="77777777" w:rsidR="00025913" w:rsidRPr="005E10DA" w:rsidRDefault="00025913" w:rsidP="005D22FC">
            <w:pPr>
              <w:jc w:val="center"/>
              <w:rPr>
                <w:rFonts w:ascii="Calibri" w:hAnsi="Calibri"/>
                <w:b/>
                <w:noProof/>
                <w:sz w:val="20"/>
                <w:szCs w:val="20"/>
                <w:lang w:val="ro-RO" w:eastAsia="ro-RO"/>
              </w:rPr>
            </w:pPr>
          </w:p>
          <w:p w14:paraId="28E9F49E" w14:textId="77777777" w:rsidR="00025913" w:rsidRPr="005E10DA" w:rsidRDefault="00025913" w:rsidP="005D22FC">
            <w:pPr>
              <w:jc w:val="center"/>
              <w:rPr>
                <w:rFonts w:ascii="Calibri" w:hAnsi="Calibri"/>
                <w:b/>
                <w:noProof/>
                <w:sz w:val="20"/>
                <w:szCs w:val="20"/>
                <w:lang w:val="ro-RO" w:eastAsia="ro-RO"/>
              </w:rPr>
            </w:pPr>
          </w:p>
          <w:p w14:paraId="325A26F8" w14:textId="77777777" w:rsidR="00025913" w:rsidRPr="005E10DA" w:rsidRDefault="00025913" w:rsidP="005D22FC">
            <w:pPr>
              <w:jc w:val="center"/>
              <w:rPr>
                <w:rFonts w:ascii="Calibri" w:hAnsi="Calibri"/>
                <w:b/>
                <w:noProof/>
                <w:sz w:val="20"/>
                <w:szCs w:val="20"/>
                <w:lang w:val="ro-RO" w:eastAsia="ro-RO"/>
              </w:rPr>
            </w:pPr>
          </w:p>
          <w:p w14:paraId="4795BC34" w14:textId="77777777" w:rsidR="00025913" w:rsidRPr="005E10DA" w:rsidRDefault="00025913" w:rsidP="00BC24E6">
            <w:pPr>
              <w:rPr>
                <w:rFonts w:ascii="Calibri" w:hAnsi="Calibri"/>
                <w:b/>
                <w:noProof/>
                <w:sz w:val="20"/>
                <w:szCs w:val="20"/>
                <w:lang w:val="ro-RO" w:eastAsia="ro-RO"/>
              </w:rPr>
            </w:pPr>
          </w:p>
          <w:p w14:paraId="5661F500" w14:textId="77777777" w:rsidR="00025913" w:rsidRPr="005E10DA" w:rsidRDefault="00025913" w:rsidP="005D22FC">
            <w:pPr>
              <w:jc w:val="center"/>
              <w:rPr>
                <w:rFonts w:ascii="Calibri" w:hAnsi="Calibri"/>
                <w:b/>
                <w:noProof/>
                <w:sz w:val="20"/>
                <w:szCs w:val="20"/>
                <w:lang w:val="ro-RO" w:eastAsia="ro-RO"/>
              </w:rPr>
            </w:pPr>
          </w:p>
          <w:p w14:paraId="0700E03D" w14:textId="77777777" w:rsidR="00025913" w:rsidRPr="005E10DA" w:rsidRDefault="00025913" w:rsidP="005D22FC">
            <w:pPr>
              <w:jc w:val="center"/>
              <w:rPr>
                <w:rFonts w:ascii="Calibri" w:hAnsi="Calibri"/>
                <w:b/>
                <w:noProof/>
                <w:sz w:val="20"/>
                <w:szCs w:val="20"/>
                <w:lang w:val="ro-RO" w:eastAsia="ro-RO"/>
              </w:rPr>
            </w:pPr>
          </w:p>
          <w:p w14:paraId="47A73277" w14:textId="77777777" w:rsidR="00025913" w:rsidRPr="005E10DA" w:rsidRDefault="00025913" w:rsidP="00BC24E6">
            <w:pPr>
              <w:rPr>
                <w:rFonts w:ascii="Calibri" w:hAnsi="Calibri"/>
                <w:b/>
                <w:noProof/>
                <w:sz w:val="20"/>
                <w:szCs w:val="20"/>
                <w:lang w:val="ro-RO" w:eastAsia="ro-RO"/>
              </w:rPr>
            </w:pPr>
          </w:p>
          <w:p w14:paraId="7447E2CF" w14:textId="77777777" w:rsidR="00025913" w:rsidRPr="005E10DA" w:rsidRDefault="00025913"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tc>
        <w:tc>
          <w:tcPr>
            <w:tcW w:w="1165" w:type="dxa"/>
          </w:tcPr>
          <w:p w14:paraId="04D50867" w14:textId="77777777" w:rsidR="00BC24E6" w:rsidRDefault="00BC24E6" w:rsidP="005D22FC">
            <w:pPr>
              <w:jc w:val="center"/>
              <w:rPr>
                <w:rFonts w:ascii="Calibri" w:hAnsi="Calibri"/>
                <w:b/>
                <w:noProof/>
                <w:sz w:val="20"/>
                <w:szCs w:val="20"/>
                <w:lang w:val="ro-RO" w:eastAsia="ro-RO"/>
              </w:rPr>
            </w:pPr>
          </w:p>
          <w:p w14:paraId="7BB00BCA" w14:textId="77777777" w:rsidR="00BC24E6" w:rsidRDefault="00BC24E6" w:rsidP="005D22FC">
            <w:pPr>
              <w:jc w:val="center"/>
              <w:rPr>
                <w:rFonts w:ascii="Calibri" w:hAnsi="Calibri"/>
                <w:b/>
                <w:noProof/>
                <w:sz w:val="20"/>
                <w:szCs w:val="20"/>
                <w:lang w:val="ro-RO" w:eastAsia="ro-RO"/>
              </w:rPr>
            </w:pPr>
          </w:p>
          <w:p w14:paraId="2BC14350" w14:textId="77777777" w:rsidR="00AE1EFE" w:rsidRPr="005E10DA" w:rsidRDefault="00887E12"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30402284" w14:textId="77777777" w:rsidR="00025913" w:rsidRPr="005E10DA" w:rsidRDefault="00025913" w:rsidP="005D22FC">
            <w:pPr>
              <w:jc w:val="center"/>
              <w:rPr>
                <w:rFonts w:ascii="Calibri" w:hAnsi="Calibri"/>
                <w:b/>
                <w:noProof/>
                <w:sz w:val="20"/>
                <w:szCs w:val="20"/>
                <w:lang w:val="ro-RO" w:eastAsia="ro-RO"/>
              </w:rPr>
            </w:pPr>
          </w:p>
          <w:p w14:paraId="2778DC40" w14:textId="77777777" w:rsidR="00025913" w:rsidRPr="005E10DA" w:rsidRDefault="00025913" w:rsidP="005D22FC">
            <w:pPr>
              <w:jc w:val="center"/>
              <w:rPr>
                <w:rFonts w:ascii="Calibri" w:hAnsi="Calibri"/>
                <w:b/>
                <w:noProof/>
                <w:sz w:val="20"/>
                <w:szCs w:val="20"/>
                <w:lang w:val="ro-RO" w:eastAsia="ro-RO"/>
              </w:rPr>
            </w:pPr>
          </w:p>
          <w:p w14:paraId="62A642DD" w14:textId="77777777" w:rsidR="00025913" w:rsidRPr="005E10DA" w:rsidRDefault="00025913" w:rsidP="005D22FC">
            <w:pPr>
              <w:jc w:val="center"/>
              <w:rPr>
                <w:rFonts w:ascii="Calibri" w:hAnsi="Calibri"/>
                <w:b/>
                <w:noProof/>
                <w:sz w:val="20"/>
                <w:szCs w:val="20"/>
                <w:lang w:val="ro-RO" w:eastAsia="ro-RO"/>
              </w:rPr>
            </w:pPr>
          </w:p>
          <w:p w14:paraId="1F5FFA4B" w14:textId="77777777" w:rsidR="00025913" w:rsidRPr="005E10DA" w:rsidRDefault="00025913" w:rsidP="005D22FC">
            <w:pPr>
              <w:jc w:val="center"/>
              <w:rPr>
                <w:rFonts w:ascii="Calibri" w:hAnsi="Calibri"/>
                <w:b/>
                <w:noProof/>
                <w:sz w:val="20"/>
                <w:szCs w:val="20"/>
                <w:lang w:val="ro-RO" w:eastAsia="ro-RO"/>
              </w:rPr>
            </w:pPr>
          </w:p>
          <w:p w14:paraId="4011D933" w14:textId="77777777" w:rsidR="00025913" w:rsidRPr="005E10DA" w:rsidRDefault="00025913" w:rsidP="005D22FC">
            <w:pPr>
              <w:jc w:val="center"/>
              <w:rPr>
                <w:rFonts w:ascii="Calibri" w:hAnsi="Calibri"/>
                <w:b/>
                <w:noProof/>
                <w:sz w:val="20"/>
                <w:szCs w:val="20"/>
                <w:lang w:val="ro-RO" w:eastAsia="ro-RO"/>
              </w:rPr>
            </w:pPr>
          </w:p>
          <w:p w14:paraId="07C65E16" w14:textId="77777777" w:rsidR="00025913" w:rsidRPr="005E10DA" w:rsidRDefault="00025913" w:rsidP="005D22FC">
            <w:pPr>
              <w:jc w:val="center"/>
              <w:rPr>
                <w:rFonts w:ascii="Calibri" w:hAnsi="Calibri"/>
                <w:b/>
                <w:noProof/>
                <w:sz w:val="20"/>
                <w:szCs w:val="20"/>
                <w:lang w:val="ro-RO" w:eastAsia="ro-RO"/>
              </w:rPr>
            </w:pPr>
          </w:p>
          <w:p w14:paraId="60141C53" w14:textId="77777777" w:rsidR="00025913" w:rsidRPr="005E10DA" w:rsidRDefault="00025913" w:rsidP="005D22FC">
            <w:pPr>
              <w:jc w:val="center"/>
              <w:rPr>
                <w:rFonts w:ascii="Calibri" w:hAnsi="Calibri"/>
                <w:b/>
                <w:noProof/>
                <w:sz w:val="20"/>
                <w:szCs w:val="20"/>
                <w:lang w:val="ro-RO" w:eastAsia="ro-RO"/>
              </w:rPr>
            </w:pPr>
          </w:p>
          <w:p w14:paraId="7E8F8E0A" w14:textId="77777777" w:rsidR="00025913" w:rsidRPr="005E10DA" w:rsidRDefault="00025913" w:rsidP="005D22FC">
            <w:pPr>
              <w:jc w:val="center"/>
              <w:rPr>
                <w:rFonts w:ascii="Calibri" w:hAnsi="Calibri"/>
                <w:b/>
                <w:noProof/>
                <w:sz w:val="20"/>
                <w:szCs w:val="20"/>
                <w:lang w:val="ro-RO" w:eastAsia="ro-RO"/>
              </w:rPr>
            </w:pPr>
          </w:p>
          <w:p w14:paraId="6449196E" w14:textId="77777777" w:rsidR="00025913" w:rsidRPr="005E10DA" w:rsidRDefault="00025913" w:rsidP="00786D0E">
            <w:pPr>
              <w:rPr>
                <w:rFonts w:ascii="Calibri" w:hAnsi="Calibri"/>
                <w:b/>
                <w:noProof/>
                <w:sz w:val="20"/>
                <w:szCs w:val="20"/>
                <w:lang w:val="ro-RO" w:eastAsia="ro-RO"/>
              </w:rPr>
            </w:pPr>
          </w:p>
          <w:p w14:paraId="63617E48" w14:textId="77777777" w:rsidR="00025913" w:rsidRPr="005E10DA" w:rsidRDefault="00025913" w:rsidP="00BC24E6">
            <w:pPr>
              <w:rPr>
                <w:rFonts w:ascii="Calibri" w:hAnsi="Calibri"/>
                <w:b/>
                <w:noProof/>
                <w:sz w:val="20"/>
                <w:szCs w:val="20"/>
                <w:lang w:val="ro-RO" w:eastAsia="ro-RO"/>
              </w:rPr>
            </w:pPr>
          </w:p>
          <w:p w14:paraId="2E366A85" w14:textId="77777777" w:rsidR="00025913" w:rsidRPr="005E10DA" w:rsidRDefault="00025913" w:rsidP="005D22FC">
            <w:pPr>
              <w:jc w:val="center"/>
              <w:rPr>
                <w:rFonts w:ascii="Calibri" w:hAnsi="Calibri"/>
                <w:b/>
                <w:noProof/>
                <w:sz w:val="20"/>
                <w:szCs w:val="20"/>
                <w:lang w:val="ro-RO" w:eastAsia="ro-RO"/>
              </w:rPr>
            </w:pPr>
          </w:p>
          <w:p w14:paraId="5EFCEE52" w14:textId="77777777" w:rsidR="00BC24E6" w:rsidRPr="005E10DA" w:rsidRDefault="00BC24E6" w:rsidP="00786D0E">
            <w:pPr>
              <w:rPr>
                <w:rFonts w:ascii="Calibri" w:hAnsi="Calibri"/>
                <w:b/>
                <w:noProof/>
                <w:sz w:val="20"/>
                <w:szCs w:val="20"/>
                <w:lang w:val="ro-RO" w:eastAsia="ro-RO"/>
              </w:rPr>
            </w:pPr>
          </w:p>
          <w:p w14:paraId="284FB700" w14:textId="77777777" w:rsidR="00025913" w:rsidRPr="005E10DA" w:rsidRDefault="00025913" w:rsidP="005D22FC">
            <w:pPr>
              <w:jc w:val="center"/>
              <w:rPr>
                <w:rFonts w:ascii="Calibri" w:hAnsi="Calibri"/>
                <w:b/>
                <w:noProof/>
                <w:sz w:val="20"/>
                <w:szCs w:val="20"/>
                <w:lang w:val="ro-RO" w:eastAsia="ro-RO"/>
              </w:rPr>
            </w:pPr>
          </w:p>
          <w:p w14:paraId="152C5478" w14:textId="77777777" w:rsidR="00025913" w:rsidRPr="005E10DA" w:rsidRDefault="00025913" w:rsidP="00984419">
            <w:pP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tc>
        <w:tc>
          <w:tcPr>
            <w:tcW w:w="1247" w:type="dxa"/>
          </w:tcPr>
          <w:p w14:paraId="60B12E6C" w14:textId="77777777" w:rsidR="00BC24E6" w:rsidRDefault="00BC24E6" w:rsidP="005D22FC">
            <w:pPr>
              <w:jc w:val="center"/>
              <w:rPr>
                <w:rFonts w:ascii="Calibri" w:hAnsi="Calibri"/>
                <w:b/>
                <w:noProof/>
                <w:sz w:val="20"/>
                <w:szCs w:val="20"/>
                <w:lang w:val="ro-RO" w:eastAsia="ro-RO"/>
              </w:rPr>
            </w:pPr>
          </w:p>
          <w:p w14:paraId="084ED33C" w14:textId="77777777" w:rsidR="00BC24E6" w:rsidRDefault="00BC24E6" w:rsidP="005D22FC">
            <w:pPr>
              <w:jc w:val="center"/>
              <w:rPr>
                <w:rFonts w:ascii="Calibri" w:hAnsi="Calibri"/>
                <w:b/>
                <w:noProof/>
                <w:sz w:val="20"/>
                <w:szCs w:val="20"/>
                <w:lang w:val="ro-RO" w:eastAsia="ro-RO"/>
              </w:rPr>
            </w:pPr>
          </w:p>
          <w:p w14:paraId="530A4AC9" w14:textId="77777777" w:rsidR="00AE1EFE" w:rsidRPr="005E10DA" w:rsidRDefault="00887E12"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4CE3DE61" w14:textId="77777777" w:rsidR="00025913" w:rsidRPr="005E10DA" w:rsidRDefault="00025913" w:rsidP="005D22FC">
            <w:pPr>
              <w:jc w:val="center"/>
              <w:rPr>
                <w:rFonts w:ascii="Calibri" w:hAnsi="Calibri"/>
                <w:b/>
                <w:noProof/>
                <w:sz w:val="20"/>
                <w:szCs w:val="20"/>
                <w:lang w:val="ro-RO" w:eastAsia="ro-RO"/>
              </w:rPr>
            </w:pPr>
          </w:p>
          <w:p w14:paraId="5CD71584" w14:textId="77777777" w:rsidR="00025913" w:rsidRPr="005E10DA" w:rsidRDefault="00025913" w:rsidP="005D22FC">
            <w:pPr>
              <w:jc w:val="center"/>
              <w:rPr>
                <w:rFonts w:ascii="Calibri" w:hAnsi="Calibri"/>
                <w:b/>
                <w:noProof/>
                <w:sz w:val="20"/>
                <w:szCs w:val="20"/>
                <w:lang w:val="ro-RO" w:eastAsia="ro-RO"/>
              </w:rPr>
            </w:pPr>
          </w:p>
          <w:p w14:paraId="42614078" w14:textId="77777777" w:rsidR="00025913" w:rsidRPr="005E10DA" w:rsidRDefault="00025913" w:rsidP="005D22FC">
            <w:pPr>
              <w:jc w:val="center"/>
              <w:rPr>
                <w:rFonts w:ascii="Calibri" w:hAnsi="Calibri"/>
                <w:b/>
                <w:noProof/>
                <w:sz w:val="20"/>
                <w:szCs w:val="20"/>
                <w:lang w:val="ro-RO" w:eastAsia="ro-RO"/>
              </w:rPr>
            </w:pPr>
          </w:p>
          <w:p w14:paraId="27F31B6E" w14:textId="77777777" w:rsidR="00025913" w:rsidRPr="005E10DA" w:rsidRDefault="00025913" w:rsidP="005D22FC">
            <w:pPr>
              <w:jc w:val="center"/>
              <w:rPr>
                <w:rFonts w:ascii="Calibri" w:hAnsi="Calibri"/>
                <w:b/>
                <w:noProof/>
                <w:sz w:val="20"/>
                <w:szCs w:val="20"/>
                <w:lang w:val="ro-RO" w:eastAsia="ro-RO"/>
              </w:rPr>
            </w:pPr>
          </w:p>
          <w:p w14:paraId="34700AA7" w14:textId="77777777" w:rsidR="00025913" w:rsidRPr="005E10DA" w:rsidRDefault="00025913" w:rsidP="005D22FC">
            <w:pPr>
              <w:jc w:val="center"/>
              <w:rPr>
                <w:rFonts w:ascii="Calibri" w:hAnsi="Calibri"/>
                <w:b/>
                <w:noProof/>
                <w:sz w:val="20"/>
                <w:szCs w:val="20"/>
                <w:lang w:val="ro-RO" w:eastAsia="ro-RO"/>
              </w:rPr>
            </w:pPr>
          </w:p>
          <w:p w14:paraId="49556B47" w14:textId="77777777" w:rsidR="00025913" w:rsidRPr="005E10DA" w:rsidRDefault="00025913" w:rsidP="005D22FC">
            <w:pPr>
              <w:jc w:val="center"/>
              <w:rPr>
                <w:rFonts w:ascii="Calibri" w:hAnsi="Calibri"/>
                <w:b/>
                <w:noProof/>
                <w:sz w:val="20"/>
                <w:szCs w:val="20"/>
                <w:lang w:val="ro-RO" w:eastAsia="ro-RO"/>
              </w:rPr>
            </w:pPr>
          </w:p>
          <w:p w14:paraId="6D016EFD" w14:textId="77777777" w:rsidR="00025913" w:rsidRPr="005E10DA" w:rsidRDefault="00025913" w:rsidP="005D22FC">
            <w:pPr>
              <w:jc w:val="center"/>
              <w:rPr>
                <w:rFonts w:ascii="Calibri" w:hAnsi="Calibri"/>
                <w:b/>
                <w:noProof/>
                <w:sz w:val="20"/>
                <w:szCs w:val="20"/>
                <w:lang w:val="ro-RO" w:eastAsia="ro-RO"/>
              </w:rPr>
            </w:pPr>
          </w:p>
          <w:p w14:paraId="6B0BC4D6" w14:textId="77777777" w:rsidR="00025913" w:rsidRDefault="00025913" w:rsidP="005D22FC">
            <w:pPr>
              <w:jc w:val="center"/>
              <w:rPr>
                <w:rFonts w:ascii="Calibri" w:hAnsi="Calibri"/>
                <w:b/>
                <w:noProof/>
                <w:sz w:val="20"/>
                <w:szCs w:val="20"/>
                <w:lang w:val="ro-RO" w:eastAsia="ro-RO"/>
              </w:rPr>
            </w:pPr>
          </w:p>
          <w:p w14:paraId="3D8B395B" w14:textId="77777777" w:rsidR="001150B3" w:rsidRDefault="001150B3" w:rsidP="005D22FC">
            <w:pPr>
              <w:jc w:val="center"/>
              <w:rPr>
                <w:rFonts w:ascii="Calibri" w:hAnsi="Calibri"/>
                <w:b/>
                <w:noProof/>
                <w:sz w:val="20"/>
                <w:szCs w:val="20"/>
                <w:lang w:val="ro-RO" w:eastAsia="ro-RO"/>
              </w:rPr>
            </w:pPr>
          </w:p>
          <w:p w14:paraId="21243C64" w14:textId="77777777" w:rsidR="001150B3" w:rsidRDefault="001150B3" w:rsidP="005D22FC">
            <w:pPr>
              <w:jc w:val="center"/>
              <w:rPr>
                <w:rFonts w:ascii="Calibri" w:hAnsi="Calibri"/>
                <w:b/>
                <w:noProof/>
                <w:sz w:val="20"/>
                <w:szCs w:val="20"/>
                <w:lang w:val="ro-RO" w:eastAsia="ro-RO"/>
              </w:rPr>
            </w:pPr>
          </w:p>
          <w:p w14:paraId="062D8420" w14:textId="77777777" w:rsidR="001150B3" w:rsidRPr="005E10DA" w:rsidRDefault="001150B3" w:rsidP="005D22FC">
            <w:pPr>
              <w:jc w:val="center"/>
              <w:rPr>
                <w:rFonts w:ascii="Calibri" w:hAnsi="Calibri"/>
                <w:b/>
                <w:noProof/>
                <w:sz w:val="20"/>
                <w:szCs w:val="20"/>
                <w:lang w:val="ro-RO" w:eastAsia="ro-RO"/>
              </w:rPr>
            </w:pPr>
          </w:p>
          <w:p w14:paraId="1B327128" w14:textId="77777777" w:rsidR="00025913" w:rsidRPr="005E10DA" w:rsidRDefault="00025913" w:rsidP="005D22FC">
            <w:pPr>
              <w:jc w:val="center"/>
              <w:rPr>
                <w:rFonts w:ascii="Calibri" w:hAnsi="Calibri"/>
                <w:b/>
                <w:noProof/>
                <w:sz w:val="20"/>
                <w:szCs w:val="20"/>
                <w:lang w:val="ro-RO" w:eastAsia="ro-RO"/>
              </w:rPr>
            </w:pPr>
          </w:p>
          <w:p w14:paraId="792BC17A" w14:textId="77777777" w:rsidR="00025913" w:rsidRPr="005E10DA" w:rsidRDefault="00025913" w:rsidP="00BC24E6">
            <w:pPr>
              <w:rPr>
                <w:rFonts w:ascii="Calibri" w:hAnsi="Calibri"/>
                <w:b/>
                <w:noProof/>
                <w:sz w:val="20"/>
                <w:szCs w:val="20"/>
                <w:lang w:val="ro-RO" w:eastAsia="ro-RO"/>
              </w:rPr>
            </w:pPr>
          </w:p>
          <w:p w14:paraId="1EAA5D22" w14:textId="77777777" w:rsidR="00025913" w:rsidRPr="005E10DA" w:rsidRDefault="00025913"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tc>
        <w:tc>
          <w:tcPr>
            <w:tcW w:w="1494" w:type="dxa"/>
          </w:tcPr>
          <w:p w14:paraId="08C3A5EA" w14:textId="77777777" w:rsidR="00BC24E6" w:rsidRDefault="00BC24E6" w:rsidP="005D22FC">
            <w:pPr>
              <w:jc w:val="center"/>
              <w:rPr>
                <w:rFonts w:ascii="Calibri" w:hAnsi="Calibri"/>
                <w:b/>
                <w:noProof/>
                <w:sz w:val="20"/>
                <w:szCs w:val="20"/>
                <w:lang w:val="ro-RO" w:eastAsia="ro-RO"/>
              </w:rPr>
            </w:pPr>
          </w:p>
          <w:p w14:paraId="54C0BD33" w14:textId="77777777" w:rsidR="00BC24E6" w:rsidRDefault="00BC24E6" w:rsidP="005D22FC">
            <w:pPr>
              <w:jc w:val="center"/>
              <w:rPr>
                <w:rFonts w:ascii="Calibri" w:hAnsi="Calibri"/>
                <w:b/>
                <w:noProof/>
                <w:sz w:val="20"/>
                <w:szCs w:val="20"/>
                <w:lang w:val="ro-RO" w:eastAsia="ro-RO"/>
              </w:rPr>
            </w:pPr>
          </w:p>
          <w:p w14:paraId="01273A67" w14:textId="77777777" w:rsidR="00AE1EFE" w:rsidRPr="005E10DA" w:rsidRDefault="00887E12"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58F831F8" w14:textId="77777777" w:rsidR="00025913" w:rsidRPr="005E10DA" w:rsidRDefault="00025913" w:rsidP="005D22FC">
            <w:pPr>
              <w:jc w:val="center"/>
              <w:rPr>
                <w:rFonts w:ascii="Calibri" w:hAnsi="Calibri"/>
                <w:b/>
                <w:noProof/>
                <w:sz w:val="20"/>
                <w:szCs w:val="20"/>
                <w:lang w:val="ro-RO" w:eastAsia="ro-RO"/>
              </w:rPr>
            </w:pPr>
          </w:p>
          <w:p w14:paraId="44A1EBE8" w14:textId="77777777" w:rsidR="00025913" w:rsidRPr="005E10DA" w:rsidRDefault="00025913" w:rsidP="005D22FC">
            <w:pPr>
              <w:jc w:val="center"/>
              <w:rPr>
                <w:rFonts w:ascii="Calibri" w:hAnsi="Calibri"/>
                <w:b/>
                <w:noProof/>
                <w:sz w:val="20"/>
                <w:szCs w:val="20"/>
                <w:lang w:val="ro-RO" w:eastAsia="ro-RO"/>
              </w:rPr>
            </w:pPr>
          </w:p>
          <w:p w14:paraId="12E40F68" w14:textId="77777777" w:rsidR="00025913" w:rsidRPr="005E10DA" w:rsidRDefault="00025913" w:rsidP="005D22FC">
            <w:pPr>
              <w:jc w:val="center"/>
              <w:rPr>
                <w:rFonts w:ascii="Calibri" w:hAnsi="Calibri"/>
                <w:b/>
                <w:noProof/>
                <w:sz w:val="20"/>
                <w:szCs w:val="20"/>
                <w:lang w:val="ro-RO" w:eastAsia="ro-RO"/>
              </w:rPr>
            </w:pPr>
          </w:p>
          <w:p w14:paraId="522FC061" w14:textId="77777777" w:rsidR="00025913" w:rsidRPr="005E10DA" w:rsidRDefault="00025913" w:rsidP="005D22FC">
            <w:pPr>
              <w:jc w:val="center"/>
              <w:rPr>
                <w:rFonts w:ascii="Calibri" w:hAnsi="Calibri"/>
                <w:b/>
                <w:noProof/>
                <w:sz w:val="20"/>
                <w:szCs w:val="20"/>
                <w:lang w:val="ro-RO" w:eastAsia="ro-RO"/>
              </w:rPr>
            </w:pPr>
          </w:p>
          <w:p w14:paraId="0CF41A8A" w14:textId="77777777" w:rsidR="00025913" w:rsidRPr="005E10DA" w:rsidRDefault="00025913" w:rsidP="005D22FC">
            <w:pPr>
              <w:jc w:val="center"/>
              <w:rPr>
                <w:rFonts w:ascii="Calibri" w:hAnsi="Calibri"/>
                <w:b/>
                <w:noProof/>
                <w:sz w:val="20"/>
                <w:szCs w:val="20"/>
                <w:lang w:val="ro-RO" w:eastAsia="ro-RO"/>
              </w:rPr>
            </w:pPr>
          </w:p>
          <w:p w14:paraId="0BAAD6AF" w14:textId="77777777" w:rsidR="00025913" w:rsidRPr="005E10DA" w:rsidRDefault="00025913" w:rsidP="005D22FC">
            <w:pPr>
              <w:jc w:val="center"/>
              <w:rPr>
                <w:rFonts w:ascii="Calibri" w:hAnsi="Calibri"/>
                <w:b/>
                <w:noProof/>
                <w:sz w:val="20"/>
                <w:szCs w:val="20"/>
                <w:lang w:val="ro-RO" w:eastAsia="ro-RO"/>
              </w:rPr>
            </w:pPr>
          </w:p>
          <w:p w14:paraId="33FAB40B" w14:textId="77777777" w:rsidR="00025913" w:rsidRPr="005E10DA" w:rsidRDefault="00025913" w:rsidP="005D22FC">
            <w:pPr>
              <w:jc w:val="center"/>
              <w:rPr>
                <w:rFonts w:ascii="Calibri" w:hAnsi="Calibri"/>
                <w:b/>
                <w:noProof/>
                <w:sz w:val="20"/>
                <w:szCs w:val="20"/>
                <w:lang w:val="ro-RO" w:eastAsia="ro-RO"/>
              </w:rPr>
            </w:pPr>
          </w:p>
          <w:p w14:paraId="33D9D3E0" w14:textId="77777777" w:rsidR="00025913" w:rsidRPr="005E10DA" w:rsidRDefault="00025913" w:rsidP="005D22FC">
            <w:pPr>
              <w:jc w:val="center"/>
              <w:rPr>
                <w:rFonts w:ascii="Calibri" w:hAnsi="Calibri"/>
                <w:b/>
                <w:noProof/>
                <w:sz w:val="20"/>
                <w:szCs w:val="20"/>
                <w:lang w:val="ro-RO" w:eastAsia="ro-RO"/>
              </w:rPr>
            </w:pPr>
          </w:p>
          <w:p w14:paraId="46A215F6" w14:textId="77777777" w:rsidR="00025913" w:rsidRPr="005E10DA" w:rsidRDefault="00025913" w:rsidP="00BC24E6">
            <w:pPr>
              <w:rPr>
                <w:rFonts w:ascii="Calibri" w:hAnsi="Calibri"/>
                <w:b/>
                <w:noProof/>
                <w:sz w:val="20"/>
                <w:szCs w:val="20"/>
                <w:lang w:val="ro-RO" w:eastAsia="ro-RO"/>
              </w:rPr>
            </w:pPr>
          </w:p>
          <w:p w14:paraId="5331532F" w14:textId="77777777" w:rsidR="00025913" w:rsidRPr="005E10DA" w:rsidRDefault="00025913" w:rsidP="005D22FC">
            <w:pPr>
              <w:jc w:val="center"/>
              <w:rPr>
                <w:rFonts w:ascii="Calibri" w:hAnsi="Calibri"/>
                <w:b/>
                <w:noProof/>
                <w:sz w:val="20"/>
                <w:szCs w:val="20"/>
                <w:lang w:val="ro-RO" w:eastAsia="ro-RO"/>
              </w:rPr>
            </w:pPr>
          </w:p>
          <w:p w14:paraId="26512398" w14:textId="77777777" w:rsidR="00025913" w:rsidRDefault="00025913" w:rsidP="005D22FC">
            <w:pPr>
              <w:jc w:val="center"/>
              <w:rPr>
                <w:rFonts w:ascii="Calibri" w:hAnsi="Calibri"/>
                <w:b/>
                <w:noProof/>
                <w:sz w:val="20"/>
                <w:szCs w:val="20"/>
                <w:lang w:val="ro-RO" w:eastAsia="ro-RO"/>
              </w:rPr>
            </w:pPr>
          </w:p>
          <w:p w14:paraId="11CF38D1" w14:textId="77777777" w:rsidR="00BC24E6" w:rsidRPr="005E10DA" w:rsidRDefault="00BC24E6" w:rsidP="005D22FC">
            <w:pPr>
              <w:jc w:val="center"/>
              <w:rPr>
                <w:rFonts w:ascii="Calibri" w:hAnsi="Calibri"/>
                <w:b/>
                <w:noProof/>
                <w:sz w:val="20"/>
                <w:szCs w:val="20"/>
                <w:lang w:val="ro-RO" w:eastAsia="ro-RO"/>
              </w:rPr>
            </w:pPr>
          </w:p>
          <w:p w14:paraId="55C35F0D" w14:textId="77777777" w:rsidR="00025913" w:rsidRPr="005E10DA" w:rsidRDefault="00025913" w:rsidP="00BC24E6">
            <w:pPr>
              <w:rPr>
                <w:rFonts w:ascii="Calibri" w:hAnsi="Calibri"/>
                <w:b/>
                <w:noProof/>
                <w:sz w:val="20"/>
                <w:szCs w:val="20"/>
                <w:lang w:val="ro-RO" w:eastAsia="ro-RO"/>
              </w:rPr>
            </w:pPr>
          </w:p>
          <w:p w14:paraId="4322473F" w14:textId="77777777" w:rsidR="00025913" w:rsidRPr="005E10DA" w:rsidRDefault="00025913"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tc>
      </w:tr>
      <w:tr w:rsidR="00AE1EFE" w:rsidRPr="005E10DA" w14:paraId="7D835D11" w14:textId="77777777" w:rsidTr="00786D0E">
        <w:trPr>
          <w:trHeight w:val="552"/>
          <w:jc w:val="center"/>
        </w:trPr>
        <w:tc>
          <w:tcPr>
            <w:tcW w:w="622" w:type="dxa"/>
          </w:tcPr>
          <w:p w14:paraId="3C6A6B13" w14:textId="3EB9C139" w:rsidR="00AE1EFE" w:rsidRPr="005E10DA" w:rsidRDefault="00857091" w:rsidP="00BB67B2">
            <w:pPr>
              <w:jc w:val="center"/>
              <w:rPr>
                <w:rFonts w:ascii="Calibri" w:hAnsi="Calibri"/>
                <w:noProof/>
                <w:sz w:val="20"/>
                <w:szCs w:val="20"/>
                <w:lang w:val="ro-RO" w:eastAsia="ro-RO"/>
              </w:rPr>
            </w:pPr>
            <w:r>
              <w:rPr>
                <w:rFonts w:ascii="Calibri" w:hAnsi="Calibri"/>
                <w:noProof/>
                <w:sz w:val="20"/>
                <w:szCs w:val="20"/>
                <w:lang w:val="ro-RO" w:eastAsia="ro-RO"/>
              </w:rPr>
              <w:lastRenderedPageBreak/>
              <w:t>15</w:t>
            </w:r>
          </w:p>
        </w:tc>
        <w:tc>
          <w:tcPr>
            <w:tcW w:w="3863" w:type="dxa"/>
          </w:tcPr>
          <w:p w14:paraId="52A27C2A" w14:textId="4634FFA4" w:rsidR="00AE1EFE" w:rsidRPr="00FD2F65" w:rsidRDefault="00D50FFA" w:rsidP="005D22FC">
            <w:pPr>
              <w:tabs>
                <w:tab w:val="left" w:pos="0"/>
              </w:tabs>
              <w:jc w:val="both"/>
              <w:rPr>
                <w:rFonts w:asciiTheme="minorHAnsi" w:hAnsiTheme="minorHAnsi" w:cs="Calibri"/>
                <w:b/>
                <w:lang w:eastAsia="fr-FR"/>
              </w:rPr>
            </w:pPr>
            <w:r w:rsidRPr="00FD2F65">
              <w:rPr>
                <w:rFonts w:asciiTheme="minorHAnsi" w:hAnsiTheme="minorHAnsi" w:cs="Calibri"/>
                <w:b/>
                <w:lang w:eastAsia="fr-FR"/>
              </w:rPr>
              <w:t>1</w:t>
            </w:r>
            <w:r w:rsidR="00AB4BBC">
              <w:rPr>
                <w:rFonts w:asciiTheme="minorHAnsi" w:hAnsiTheme="minorHAnsi" w:cs="Calibri"/>
                <w:b/>
                <w:lang w:eastAsia="fr-FR"/>
              </w:rPr>
              <w:t>8</w:t>
            </w:r>
            <w:r w:rsidR="00AE1EFE" w:rsidRPr="00FD2F65">
              <w:rPr>
                <w:rFonts w:asciiTheme="minorHAnsi" w:hAnsiTheme="minorHAnsi" w:cs="Calibri"/>
                <w:b/>
                <w:lang w:eastAsia="fr-FR"/>
              </w:rPr>
              <w:t xml:space="preserve">. </w:t>
            </w:r>
            <w:r w:rsidR="00AE1EFE" w:rsidRPr="00FD2F65">
              <w:rPr>
                <w:rFonts w:asciiTheme="minorHAnsi" w:hAnsiTheme="minorHAnsi" w:cs="Calibri"/>
                <w:b/>
              </w:rPr>
              <w:t>Documente solicitate pentru membru al unui grup de producatori recunoscut</w:t>
            </w:r>
            <w:r w:rsidR="00AC6BFD" w:rsidRPr="00CD55BB">
              <w:rPr>
                <w:rFonts w:asciiTheme="minorHAnsi" w:hAnsiTheme="minorHAnsi" w:cs="Calibri"/>
                <w:b/>
              </w:rPr>
              <w:t>,</w:t>
            </w:r>
            <w:r w:rsidR="00AC6BFD" w:rsidRPr="00343A6C">
              <w:rPr>
                <w:rFonts w:ascii="Calibri" w:hAnsi="Calibri" w:cs="Calibri"/>
                <w:sz w:val="22"/>
                <w:szCs w:val="22"/>
              </w:rPr>
              <w:t xml:space="preserve"> </w:t>
            </w:r>
            <w:r w:rsidR="00AC6BFD" w:rsidRPr="0012405E">
              <w:rPr>
                <w:rFonts w:ascii="Calibri" w:hAnsi="Calibri" w:cs="Calibri"/>
                <w:b/>
              </w:rPr>
              <w:t>al unei cooperative</w:t>
            </w:r>
            <w:r w:rsidR="00AE1EFE" w:rsidRPr="00FD2F65">
              <w:rPr>
                <w:rFonts w:asciiTheme="minorHAnsi" w:hAnsiTheme="minorHAnsi" w:cs="Calibri"/>
                <w:b/>
              </w:rPr>
              <w:t xml:space="preserve"> sau al unei organizații de producători</w:t>
            </w:r>
          </w:p>
          <w:p w14:paraId="3E8229E7" w14:textId="77777777" w:rsidR="00AE1EFE" w:rsidRPr="00FD2F65" w:rsidRDefault="00AE1EFE" w:rsidP="003622A1">
            <w:pPr>
              <w:tabs>
                <w:tab w:val="left" w:pos="0"/>
              </w:tabs>
              <w:jc w:val="both"/>
              <w:rPr>
                <w:rFonts w:asciiTheme="minorHAnsi" w:hAnsiTheme="minorHAnsi" w:cs="Calibri"/>
                <w:lang w:eastAsia="fr-FR"/>
              </w:rPr>
            </w:pPr>
            <w:r w:rsidRPr="006A222E">
              <w:rPr>
                <w:rFonts w:asciiTheme="minorHAnsi" w:hAnsiTheme="minorHAnsi" w:cs="Calibri"/>
                <w:b/>
                <w:lang w:eastAsia="fr-FR"/>
              </w:rPr>
              <w:t>Document</w:t>
            </w:r>
            <w:r w:rsidRPr="006A222E">
              <w:rPr>
                <w:rFonts w:asciiTheme="minorHAnsi" w:hAnsiTheme="minorHAnsi" w:cs="Calibri"/>
                <w:lang w:eastAsia="fr-FR"/>
              </w:rPr>
              <w:t xml:space="preserve"> emis de către grupul de producători / </w:t>
            </w:r>
            <w:r w:rsidRPr="005F41C1">
              <w:rPr>
                <w:rFonts w:asciiTheme="minorHAnsi" w:hAnsiTheme="minorHAnsi" w:cs="Calibri"/>
                <w:lang w:eastAsia="fr-FR"/>
              </w:rPr>
              <w:t>societatea cooperativă</w:t>
            </w:r>
            <w:r w:rsidRPr="006A222E">
              <w:rPr>
                <w:rFonts w:asciiTheme="minorHAnsi" w:hAnsiTheme="minorHAnsi" w:cs="Calibri"/>
                <w:lang w:eastAsia="fr-FR"/>
              </w:rPr>
              <w:t xml:space="preserve"> / cooperativă agricolă din care să reiasă că </w:t>
            </w:r>
            <w:r w:rsidRPr="006A222E">
              <w:rPr>
                <w:rFonts w:asciiTheme="minorHAnsi" w:hAnsiTheme="minorHAnsi" w:cs="Calibri"/>
                <w:b/>
                <w:lang w:eastAsia="fr-FR"/>
              </w:rPr>
              <w:t>solicitantul este membru al acesteia</w:t>
            </w:r>
            <w:r w:rsidRPr="006A222E">
              <w:rPr>
                <w:rFonts w:asciiTheme="minorHAnsi" w:hAnsiTheme="minorHAnsi" w:cs="Calibri"/>
                <w:lang w:eastAsia="fr-FR"/>
              </w:rPr>
              <w:t xml:space="preserve"> însoţit de documentul de înfiinţare al acestora  (act constitutiv si statut).</w:t>
            </w:r>
            <w:r w:rsidRPr="00FD2F65">
              <w:rPr>
                <w:rFonts w:asciiTheme="minorHAnsi" w:hAnsiTheme="minorHAnsi" w:cs="Calibri"/>
                <w:lang w:eastAsia="fr-FR"/>
              </w:rPr>
              <w:t xml:space="preserve"> </w:t>
            </w:r>
          </w:p>
        </w:tc>
        <w:tc>
          <w:tcPr>
            <w:tcW w:w="1239" w:type="dxa"/>
          </w:tcPr>
          <w:p w14:paraId="228E6A2C" w14:textId="77777777" w:rsidR="00BC24E6" w:rsidRDefault="00BC24E6" w:rsidP="005D22FC">
            <w:pPr>
              <w:jc w:val="center"/>
              <w:rPr>
                <w:rFonts w:ascii="Calibri" w:hAnsi="Calibri"/>
                <w:b/>
                <w:noProof/>
                <w:sz w:val="20"/>
                <w:szCs w:val="20"/>
                <w:lang w:val="ro-RO" w:eastAsia="ro-RO"/>
              </w:rPr>
            </w:pPr>
          </w:p>
          <w:p w14:paraId="4C8BD900" w14:textId="77777777" w:rsidR="00887E12" w:rsidRPr="005E10DA" w:rsidRDefault="00887E12"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2C10A5A0" w14:textId="77777777" w:rsidR="00887E12" w:rsidRPr="005E10DA" w:rsidRDefault="00887E12" w:rsidP="005D22FC">
            <w:pPr>
              <w:rPr>
                <w:rFonts w:ascii="Calibri" w:hAnsi="Calibri"/>
                <w:sz w:val="20"/>
                <w:szCs w:val="20"/>
                <w:lang w:val="ro-RO" w:eastAsia="ro-RO"/>
              </w:rPr>
            </w:pPr>
          </w:p>
          <w:p w14:paraId="15AEAFB0" w14:textId="77777777" w:rsidR="00887E12" w:rsidRPr="005E10DA" w:rsidRDefault="00887E12" w:rsidP="005D22FC">
            <w:pPr>
              <w:rPr>
                <w:rFonts w:ascii="Calibri" w:hAnsi="Calibri"/>
                <w:sz w:val="20"/>
                <w:szCs w:val="20"/>
                <w:lang w:val="ro-RO" w:eastAsia="ro-RO"/>
              </w:rPr>
            </w:pPr>
          </w:p>
          <w:p w14:paraId="6996AE21" w14:textId="77777777" w:rsidR="00887E12" w:rsidRPr="005E10DA" w:rsidRDefault="00887E12" w:rsidP="005D22FC">
            <w:pPr>
              <w:rPr>
                <w:rFonts w:ascii="Calibri" w:hAnsi="Calibri"/>
                <w:sz w:val="20"/>
                <w:szCs w:val="20"/>
                <w:lang w:val="ro-RO" w:eastAsia="ro-RO"/>
              </w:rPr>
            </w:pPr>
          </w:p>
          <w:p w14:paraId="54A314DC" w14:textId="77777777" w:rsidR="00887E12" w:rsidRPr="005E10DA" w:rsidRDefault="00887E12" w:rsidP="005D22FC">
            <w:pPr>
              <w:rPr>
                <w:rFonts w:ascii="Calibri" w:hAnsi="Calibri"/>
                <w:sz w:val="20"/>
                <w:szCs w:val="20"/>
                <w:lang w:val="ro-RO" w:eastAsia="ro-RO"/>
              </w:rPr>
            </w:pPr>
          </w:p>
          <w:p w14:paraId="0F6412D8" w14:textId="77777777" w:rsidR="00887E12" w:rsidRPr="005E10DA" w:rsidRDefault="00887E12" w:rsidP="005D22FC">
            <w:pPr>
              <w:rPr>
                <w:rFonts w:ascii="Calibri" w:hAnsi="Calibri"/>
                <w:sz w:val="20"/>
                <w:szCs w:val="20"/>
                <w:lang w:val="ro-RO" w:eastAsia="ro-RO"/>
              </w:rPr>
            </w:pPr>
          </w:p>
          <w:p w14:paraId="0D33908F" w14:textId="77777777" w:rsidR="00887E12" w:rsidRPr="005E10DA" w:rsidRDefault="00887E12" w:rsidP="005D22FC">
            <w:pPr>
              <w:rPr>
                <w:rFonts w:ascii="Calibri" w:hAnsi="Calibri"/>
                <w:sz w:val="20"/>
                <w:szCs w:val="20"/>
                <w:lang w:val="ro-RO" w:eastAsia="ro-RO"/>
              </w:rPr>
            </w:pPr>
          </w:p>
          <w:p w14:paraId="0E3D783F" w14:textId="77777777" w:rsidR="00887E12" w:rsidRPr="005E10DA" w:rsidRDefault="00887E12" w:rsidP="005D22FC">
            <w:pPr>
              <w:rPr>
                <w:rFonts w:ascii="Calibri" w:hAnsi="Calibri"/>
                <w:sz w:val="20"/>
                <w:szCs w:val="20"/>
                <w:lang w:val="ro-RO" w:eastAsia="ro-RO"/>
              </w:rPr>
            </w:pPr>
          </w:p>
          <w:p w14:paraId="673AC880" w14:textId="77777777" w:rsidR="00887E12" w:rsidRPr="005E10DA" w:rsidRDefault="00887E12" w:rsidP="005D22FC">
            <w:pPr>
              <w:rPr>
                <w:rFonts w:ascii="Calibri" w:hAnsi="Calibri"/>
                <w:sz w:val="20"/>
                <w:szCs w:val="20"/>
                <w:lang w:val="ro-RO" w:eastAsia="ro-RO"/>
              </w:rPr>
            </w:pPr>
          </w:p>
          <w:p w14:paraId="552AB881" w14:textId="77777777" w:rsidR="00887E12" w:rsidRPr="005E10DA" w:rsidRDefault="00887E12" w:rsidP="005D22FC">
            <w:pPr>
              <w:rPr>
                <w:rFonts w:ascii="Calibri" w:hAnsi="Calibri"/>
                <w:sz w:val="20"/>
                <w:szCs w:val="20"/>
                <w:lang w:val="ro-RO" w:eastAsia="ro-RO"/>
              </w:rPr>
            </w:pPr>
          </w:p>
          <w:p w14:paraId="62F51D2E" w14:textId="77777777" w:rsidR="00887E12" w:rsidRPr="005E10DA" w:rsidRDefault="00887E12" w:rsidP="005D22FC">
            <w:pPr>
              <w:rPr>
                <w:rFonts w:ascii="Calibri" w:hAnsi="Calibri"/>
                <w:sz w:val="20"/>
                <w:szCs w:val="20"/>
                <w:lang w:val="ro-RO" w:eastAsia="ro-RO"/>
              </w:rPr>
            </w:pPr>
          </w:p>
          <w:p w14:paraId="706D5243" w14:textId="77777777" w:rsidR="00887E12" w:rsidRPr="005E10DA" w:rsidRDefault="00887E12" w:rsidP="005D22FC">
            <w:pPr>
              <w:rPr>
                <w:rFonts w:ascii="Calibri" w:hAnsi="Calibri"/>
                <w:sz w:val="20"/>
                <w:szCs w:val="20"/>
                <w:lang w:val="ro-RO" w:eastAsia="ro-RO"/>
              </w:rPr>
            </w:pPr>
          </w:p>
          <w:p w14:paraId="75FDB458" w14:textId="77777777" w:rsidR="00BC24E6" w:rsidRDefault="00BC24E6" w:rsidP="00786D0E">
            <w:pPr>
              <w:rPr>
                <w:rFonts w:ascii="Calibri" w:hAnsi="Calibri"/>
                <w:b/>
                <w:noProof/>
                <w:sz w:val="20"/>
                <w:szCs w:val="20"/>
                <w:lang w:val="ro-RO" w:eastAsia="ro-RO"/>
              </w:rPr>
            </w:pPr>
          </w:p>
          <w:p w14:paraId="20FC803E" w14:textId="7A401296" w:rsidR="00AE1EFE" w:rsidRPr="005E10DA" w:rsidRDefault="00AE1EFE" w:rsidP="005D22FC">
            <w:pPr>
              <w:jc w:val="center"/>
              <w:rPr>
                <w:rFonts w:ascii="Calibri" w:hAnsi="Calibri"/>
                <w:sz w:val="20"/>
                <w:szCs w:val="20"/>
                <w:lang w:val="ro-RO" w:eastAsia="ro-RO"/>
              </w:rPr>
            </w:pPr>
          </w:p>
        </w:tc>
        <w:tc>
          <w:tcPr>
            <w:tcW w:w="1165" w:type="dxa"/>
          </w:tcPr>
          <w:p w14:paraId="11D09023" w14:textId="77777777" w:rsidR="00BC24E6" w:rsidRDefault="00BC24E6" w:rsidP="005D22FC">
            <w:pPr>
              <w:jc w:val="center"/>
              <w:rPr>
                <w:rFonts w:ascii="Calibri" w:hAnsi="Calibri"/>
                <w:b/>
                <w:noProof/>
                <w:sz w:val="20"/>
                <w:szCs w:val="20"/>
                <w:lang w:val="ro-RO" w:eastAsia="ro-RO"/>
              </w:rPr>
            </w:pPr>
          </w:p>
          <w:p w14:paraId="09363861" w14:textId="77777777" w:rsidR="00887E12" w:rsidRPr="005E10DA" w:rsidRDefault="00887E12"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001D946B" w14:textId="77777777" w:rsidR="00887E12" w:rsidRPr="005E10DA" w:rsidRDefault="00887E12" w:rsidP="005D22FC">
            <w:pPr>
              <w:rPr>
                <w:rFonts w:ascii="Calibri" w:hAnsi="Calibri"/>
                <w:sz w:val="20"/>
                <w:szCs w:val="20"/>
                <w:lang w:val="ro-RO" w:eastAsia="ro-RO"/>
              </w:rPr>
            </w:pPr>
          </w:p>
          <w:p w14:paraId="09D382AC" w14:textId="77777777" w:rsidR="00887E12" w:rsidRPr="005E10DA" w:rsidRDefault="00887E12" w:rsidP="005D22FC">
            <w:pPr>
              <w:rPr>
                <w:rFonts w:ascii="Calibri" w:hAnsi="Calibri"/>
                <w:sz w:val="20"/>
                <w:szCs w:val="20"/>
                <w:lang w:val="ro-RO" w:eastAsia="ro-RO"/>
              </w:rPr>
            </w:pPr>
          </w:p>
          <w:p w14:paraId="1248C400" w14:textId="77777777" w:rsidR="00887E12" w:rsidRPr="005E10DA" w:rsidRDefault="00887E12" w:rsidP="005D22FC">
            <w:pPr>
              <w:rPr>
                <w:rFonts w:ascii="Calibri" w:hAnsi="Calibri"/>
                <w:sz w:val="20"/>
                <w:szCs w:val="20"/>
                <w:lang w:val="ro-RO" w:eastAsia="ro-RO"/>
              </w:rPr>
            </w:pPr>
          </w:p>
          <w:p w14:paraId="0C93E8BE" w14:textId="77777777" w:rsidR="00887E12" w:rsidRPr="005E10DA" w:rsidRDefault="00887E12" w:rsidP="005D22FC">
            <w:pPr>
              <w:rPr>
                <w:rFonts w:ascii="Calibri" w:hAnsi="Calibri"/>
                <w:sz w:val="20"/>
                <w:szCs w:val="20"/>
                <w:lang w:val="ro-RO" w:eastAsia="ro-RO"/>
              </w:rPr>
            </w:pPr>
          </w:p>
          <w:p w14:paraId="215486D2" w14:textId="77777777" w:rsidR="00887E12" w:rsidRPr="005E10DA" w:rsidRDefault="00887E12" w:rsidP="005D22FC">
            <w:pPr>
              <w:rPr>
                <w:rFonts w:ascii="Calibri" w:hAnsi="Calibri"/>
                <w:sz w:val="20"/>
                <w:szCs w:val="20"/>
                <w:lang w:val="ro-RO" w:eastAsia="ro-RO"/>
              </w:rPr>
            </w:pPr>
          </w:p>
          <w:p w14:paraId="23D51EBA" w14:textId="77777777" w:rsidR="00BC24E6" w:rsidRDefault="00BC24E6" w:rsidP="00786D0E">
            <w:pPr>
              <w:rPr>
                <w:rFonts w:ascii="Calibri" w:hAnsi="Calibri"/>
                <w:b/>
                <w:noProof/>
                <w:sz w:val="20"/>
                <w:szCs w:val="20"/>
                <w:lang w:val="ro-RO" w:eastAsia="ro-RO"/>
              </w:rPr>
            </w:pPr>
          </w:p>
          <w:p w14:paraId="5D7F8BD8" w14:textId="77777777" w:rsidR="00AE1EFE" w:rsidRPr="005E10DA" w:rsidRDefault="00AE1EFE" w:rsidP="00786D0E">
            <w:pPr>
              <w:jc w:val="center"/>
              <w:rPr>
                <w:rFonts w:ascii="Calibri" w:hAnsi="Calibri"/>
                <w:sz w:val="20"/>
                <w:szCs w:val="20"/>
                <w:lang w:val="ro-RO" w:eastAsia="ro-RO"/>
              </w:rPr>
            </w:pPr>
          </w:p>
        </w:tc>
        <w:tc>
          <w:tcPr>
            <w:tcW w:w="1247" w:type="dxa"/>
          </w:tcPr>
          <w:p w14:paraId="0124C82C" w14:textId="77777777" w:rsidR="00BC24E6" w:rsidRDefault="00BC24E6" w:rsidP="005D22FC">
            <w:pPr>
              <w:jc w:val="center"/>
              <w:rPr>
                <w:rFonts w:ascii="Calibri" w:hAnsi="Calibri"/>
                <w:b/>
                <w:noProof/>
                <w:sz w:val="20"/>
                <w:szCs w:val="20"/>
                <w:lang w:val="ro-RO" w:eastAsia="ro-RO"/>
              </w:rPr>
            </w:pPr>
          </w:p>
          <w:p w14:paraId="7B1FE645" w14:textId="77777777" w:rsidR="00887E12" w:rsidRPr="005E10DA" w:rsidRDefault="00887E12"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11D1DE4E" w14:textId="77777777" w:rsidR="00887E12" w:rsidRPr="005E10DA" w:rsidRDefault="00887E12" w:rsidP="005D22FC">
            <w:pPr>
              <w:rPr>
                <w:rFonts w:ascii="Calibri" w:hAnsi="Calibri"/>
                <w:sz w:val="20"/>
                <w:szCs w:val="20"/>
                <w:lang w:val="ro-RO" w:eastAsia="ro-RO"/>
              </w:rPr>
            </w:pPr>
          </w:p>
          <w:p w14:paraId="3B4A114E" w14:textId="77777777" w:rsidR="00887E12" w:rsidRPr="005E10DA" w:rsidRDefault="00887E12" w:rsidP="005D22FC">
            <w:pPr>
              <w:rPr>
                <w:rFonts w:ascii="Calibri" w:hAnsi="Calibri"/>
                <w:sz w:val="20"/>
                <w:szCs w:val="20"/>
                <w:lang w:val="ro-RO" w:eastAsia="ro-RO"/>
              </w:rPr>
            </w:pPr>
          </w:p>
          <w:p w14:paraId="2386B54E" w14:textId="77777777" w:rsidR="00887E12" w:rsidRPr="005E10DA" w:rsidRDefault="00887E12" w:rsidP="005D22FC">
            <w:pPr>
              <w:rPr>
                <w:rFonts w:ascii="Calibri" w:hAnsi="Calibri"/>
                <w:sz w:val="20"/>
                <w:szCs w:val="20"/>
                <w:lang w:val="ro-RO" w:eastAsia="ro-RO"/>
              </w:rPr>
            </w:pPr>
          </w:p>
          <w:p w14:paraId="01E62E42" w14:textId="77777777" w:rsidR="00887E12" w:rsidRPr="005E10DA" w:rsidRDefault="00887E12" w:rsidP="005D22FC">
            <w:pPr>
              <w:rPr>
                <w:rFonts w:ascii="Calibri" w:hAnsi="Calibri"/>
                <w:sz w:val="20"/>
                <w:szCs w:val="20"/>
                <w:lang w:val="ro-RO" w:eastAsia="ro-RO"/>
              </w:rPr>
            </w:pPr>
          </w:p>
          <w:p w14:paraId="768940F0" w14:textId="77777777" w:rsidR="00887E12" w:rsidRPr="005E10DA" w:rsidRDefault="00887E12" w:rsidP="005D22FC">
            <w:pPr>
              <w:rPr>
                <w:rFonts w:ascii="Calibri" w:hAnsi="Calibri"/>
                <w:sz w:val="20"/>
                <w:szCs w:val="20"/>
                <w:lang w:val="ro-RO" w:eastAsia="ro-RO"/>
              </w:rPr>
            </w:pPr>
          </w:p>
          <w:p w14:paraId="1E4D5A5C" w14:textId="77777777" w:rsidR="00AE1EFE" w:rsidRPr="005E10DA" w:rsidRDefault="00AE1EFE" w:rsidP="005F41C1">
            <w:pPr>
              <w:rPr>
                <w:rFonts w:ascii="Calibri" w:hAnsi="Calibri"/>
                <w:sz w:val="20"/>
                <w:szCs w:val="20"/>
                <w:lang w:val="ro-RO" w:eastAsia="ro-RO"/>
              </w:rPr>
            </w:pPr>
          </w:p>
        </w:tc>
        <w:tc>
          <w:tcPr>
            <w:tcW w:w="1494" w:type="dxa"/>
          </w:tcPr>
          <w:p w14:paraId="18903D70" w14:textId="77777777" w:rsidR="00BC24E6" w:rsidRDefault="00BC24E6" w:rsidP="005D22FC">
            <w:pPr>
              <w:jc w:val="center"/>
              <w:rPr>
                <w:rFonts w:ascii="Calibri" w:hAnsi="Calibri"/>
                <w:b/>
                <w:noProof/>
                <w:sz w:val="20"/>
                <w:szCs w:val="20"/>
                <w:lang w:val="ro-RO" w:eastAsia="ro-RO"/>
              </w:rPr>
            </w:pPr>
          </w:p>
          <w:p w14:paraId="7091A622" w14:textId="77777777" w:rsidR="00887E12" w:rsidRPr="005E10DA" w:rsidRDefault="00887E12"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p w14:paraId="1E9F6C40" w14:textId="77777777" w:rsidR="00887E12" w:rsidRPr="005E10DA" w:rsidRDefault="00887E12" w:rsidP="005D22FC">
            <w:pPr>
              <w:rPr>
                <w:rFonts w:ascii="Calibri" w:hAnsi="Calibri"/>
                <w:sz w:val="20"/>
                <w:szCs w:val="20"/>
                <w:lang w:val="ro-RO" w:eastAsia="ro-RO"/>
              </w:rPr>
            </w:pPr>
          </w:p>
          <w:p w14:paraId="65089D81" w14:textId="77777777" w:rsidR="00887E12" w:rsidRPr="005E10DA" w:rsidRDefault="00887E12" w:rsidP="005D22FC">
            <w:pPr>
              <w:rPr>
                <w:rFonts w:ascii="Calibri" w:hAnsi="Calibri"/>
                <w:sz w:val="20"/>
                <w:szCs w:val="20"/>
                <w:lang w:val="ro-RO" w:eastAsia="ro-RO"/>
              </w:rPr>
            </w:pPr>
          </w:p>
          <w:p w14:paraId="168F37EE" w14:textId="77777777" w:rsidR="00887E12" w:rsidRPr="005E10DA" w:rsidRDefault="00887E12" w:rsidP="005D22FC">
            <w:pPr>
              <w:rPr>
                <w:rFonts w:ascii="Calibri" w:hAnsi="Calibri"/>
                <w:sz w:val="20"/>
                <w:szCs w:val="20"/>
                <w:lang w:val="ro-RO" w:eastAsia="ro-RO"/>
              </w:rPr>
            </w:pPr>
          </w:p>
          <w:p w14:paraId="0F6165AE" w14:textId="77777777" w:rsidR="00887E12" w:rsidRPr="005E10DA" w:rsidRDefault="00887E12" w:rsidP="005D22FC">
            <w:pPr>
              <w:rPr>
                <w:rFonts w:ascii="Calibri" w:hAnsi="Calibri"/>
                <w:sz w:val="20"/>
                <w:szCs w:val="20"/>
                <w:lang w:val="ro-RO" w:eastAsia="ro-RO"/>
              </w:rPr>
            </w:pPr>
          </w:p>
          <w:p w14:paraId="26866AE0" w14:textId="77777777" w:rsidR="00887E12" w:rsidRPr="005E10DA" w:rsidRDefault="00887E12" w:rsidP="005D22FC">
            <w:pPr>
              <w:rPr>
                <w:rFonts w:ascii="Calibri" w:hAnsi="Calibri"/>
                <w:sz w:val="20"/>
                <w:szCs w:val="20"/>
                <w:lang w:val="ro-RO" w:eastAsia="ro-RO"/>
              </w:rPr>
            </w:pPr>
          </w:p>
          <w:p w14:paraId="2A54D3C1" w14:textId="77777777" w:rsidR="00BC24E6" w:rsidRDefault="00BC24E6" w:rsidP="00786D0E">
            <w:pPr>
              <w:rPr>
                <w:rFonts w:ascii="Calibri" w:hAnsi="Calibri"/>
                <w:b/>
                <w:noProof/>
                <w:sz w:val="20"/>
                <w:szCs w:val="20"/>
                <w:lang w:val="ro-RO" w:eastAsia="ro-RO"/>
              </w:rPr>
            </w:pPr>
          </w:p>
          <w:p w14:paraId="7447B1F8" w14:textId="77777777" w:rsidR="00AE1EFE" w:rsidRPr="005E10DA" w:rsidRDefault="00AE1EFE" w:rsidP="00786D0E">
            <w:pPr>
              <w:jc w:val="center"/>
              <w:rPr>
                <w:rFonts w:ascii="Calibri" w:hAnsi="Calibri"/>
                <w:sz w:val="20"/>
                <w:szCs w:val="20"/>
                <w:lang w:val="ro-RO" w:eastAsia="ro-RO"/>
              </w:rPr>
            </w:pPr>
          </w:p>
        </w:tc>
      </w:tr>
      <w:tr w:rsidR="00E07226" w:rsidRPr="005E10DA" w14:paraId="3CE12D84" w14:textId="77777777" w:rsidTr="00786D0E">
        <w:trPr>
          <w:trHeight w:val="552"/>
          <w:jc w:val="center"/>
        </w:trPr>
        <w:tc>
          <w:tcPr>
            <w:tcW w:w="622" w:type="dxa"/>
          </w:tcPr>
          <w:p w14:paraId="33965D9F" w14:textId="215B604C" w:rsidR="00E07226" w:rsidRPr="005E10DA" w:rsidRDefault="00BB67B2" w:rsidP="00857091">
            <w:pPr>
              <w:jc w:val="center"/>
              <w:rPr>
                <w:rFonts w:ascii="Calibri" w:hAnsi="Calibri"/>
                <w:noProof/>
                <w:sz w:val="20"/>
                <w:szCs w:val="20"/>
                <w:lang w:val="ro-RO" w:eastAsia="ro-RO"/>
              </w:rPr>
            </w:pPr>
            <w:r w:rsidRPr="005E10DA">
              <w:rPr>
                <w:rFonts w:ascii="Calibri" w:hAnsi="Calibri"/>
                <w:noProof/>
                <w:sz w:val="20"/>
                <w:szCs w:val="20"/>
                <w:lang w:val="ro-RO" w:eastAsia="ro-RO"/>
              </w:rPr>
              <w:t>1</w:t>
            </w:r>
            <w:r w:rsidR="00857091">
              <w:rPr>
                <w:rFonts w:ascii="Calibri" w:hAnsi="Calibri"/>
                <w:noProof/>
                <w:sz w:val="20"/>
                <w:szCs w:val="20"/>
                <w:lang w:val="ro-RO" w:eastAsia="ro-RO"/>
              </w:rPr>
              <w:t>6</w:t>
            </w:r>
          </w:p>
        </w:tc>
        <w:tc>
          <w:tcPr>
            <w:tcW w:w="3863" w:type="dxa"/>
          </w:tcPr>
          <w:p w14:paraId="2A926DC3" w14:textId="498A0253" w:rsidR="00E07226" w:rsidRPr="00FD2F65" w:rsidRDefault="00AB4BBC" w:rsidP="005D22FC">
            <w:pPr>
              <w:pStyle w:val="NoSpacing"/>
              <w:spacing w:line="276" w:lineRule="auto"/>
              <w:jc w:val="both"/>
              <w:rPr>
                <w:rFonts w:asciiTheme="minorHAnsi" w:hAnsiTheme="minorHAnsi"/>
                <w:b/>
                <w:sz w:val="24"/>
                <w:szCs w:val="24"/>
              </w:rPr>
            </w:pPr>
            <w:r>
              <w:rPr>
                <w:rFonts w:asciiTheme="minorHAnsi" w:hAnsiTheme="minorHAnsi" w:cs="Calibri"/>
                <w:b/>
                <w:sz w:val="24"/>
                <w:szCs w:val="24"/>
              </w:rPr>
              <w:t>19</w:t>
            </w:r>
            <w:r w:rsidR="006B5076" w:rsidRPr="00FD2F65">
              <w:rPr>
                <w:rFonts w:asciiTheme="minorHAnsi" w:hAnsiTheme="minorHAnsi" w:cs="Calibri"/>
                <w:b/>
                <w:sz w:val="24"/>
                <w:szCs w:val="24"/>
              </w:rPr>
              <w:t>.</w:t>
            </w:r>
            <w:r w:rsidR="00E07226" w:rsidRPr="00FD2F65">
              <w:rPr>
                <w:rFonts w:asciiTheme="minorHAnsi" w:hAnsiTheme="minorHAnsi" w:cs="Calibri"/>
                <w:b/>
                <w:sz w:val="24"/>
                <w:szCs w:val="24"/>
              </w:rPr>
              <w:t xml:space="preserve">Acordul de principiu </w:t>
            </w:r>
            <w:r w:rsidR="00E07226" w:rsidRPr="00FD2F65">
              <w:rPr>
                <w:rFonts w:asciiTheme="minorHAnsi" w:hAnsiTheme="minorHAnsi" w:cs="Calibri"/>
                <w:sz w:val="24"/>
                <w:szCs w:val="24"/>
              </w:rPr>
              <w:t>privind includerea generatoarelor terestre antigrindina în Sistemul National de Antigrindina si Crestere a Precipitatiilor</w:t>
            </w:r>
            <w:r w:rsidR="00E07226" w:rsidRPr="00FD2F65">
              <w:rPr>
                <w:rFonts w:asciiTheme="minorHAnsi" w:hAnsiTheme="minorHAnsi" w:cs="Calibri"/>
                <w:b/>
                <w:sz w:val="24"/>
                <w:szCs w:val="24"/>
              </w:rPr>
              <w:t>,</w:t>
            </w:r>
            <w:r w:rsidR="00E07226" w:rsidRPr="00FD2F65">
              <w:rPr>
                <w:rFonts w:asciiTheme="minorHAnsi" w:hAnsiTheme="minorHAnsi" w:cs="Calibri"/>
                <w:b/>
                <w:color w:val="4F81BD"/>
                <w:sz w:val="24"/>
                <w:szCs w:val="24"/>
              </w:rPr>
              <w:t xml:space="preserve"> </w:t>
            </w:r>
            <w:r w:rsidR="00E07226" w:rsidRPr="00FD2F65">
              <w:rPr>
                <w:rFonts w:asciiTheme="minorHAnsi" w:hAnsiTheme="minorHAnsi"/>
                <w:sz w:val="24"/>
                <w:szCs w:val="24"/>
              </w:rPr>
              <w:t>emis de Autoritatea pentru Administrarea Sistemului National de Antigrindina si Crestere a Precipitatiilor.</w:t>
            </w:r>
          </w:p>
        </w:tc>
        <w:tc>
          <w:tcPr>
            <w:tcW w:w="1239" w:type="dxa"/>
          </w:tcPr>
          <w:p w14:paraId="4E8992E1" w14:textId="77777777" w:rsidR="000A69FD" w:rsidRDefault="000A69FD" w:rsidP="005D22FC">
            <w:pPr>
              <w:jc w:val="center"/>
              <w:rPr>
                <w:rFonts w:ascii="Calibri" w:hAnsi="Calibri"/>
                <w:b/>
                <w:noProof/>
                <w:sz w:val="20"/>
                <w:szCs w:val="20"/>
                <w:lang w:val="ro-RO" w:eastAsia="ro-RO"/>
              </w:rPr>
            </w:pPr>
          </w:p>
          <w:p w14:paraId="0ED48EB1" w14:textId="77777777" w:rsidR="00E07226" w:rsidRPr="005E10DA" w:rsidRDefault="00E07226"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tc>
        <w:tc>
          <w:tcPr>
            <w:tcW w:w="1165" w:type="dxa"/>
          </w:tcPr>
          <w:p w14:paraId="0B72E4AF" w14:textId="77777777" w:rsidR="000A69FD" w:rsidRDefault="000A69FD" w:rsidP="005D22FC">
            <w:pPr>
              <w:jc w:val="center"/>
              <w:rPr>
                <w:rFonts w:ascii="Calibri" w:hAnsi="Calibri"/>
                <w:b/>
                <w:noProof/>
                <w:sz w:val="20"/>
                <w:szCs w:val="20"/>
                <w:lang w:val="ro-RO" w:eastAsia="ro-RO"/>
              </w:rPr>
            </w:pPr>
          </w:p>
          <w:p w14:paraId="51BBD2E2" w14:textId="77777777" w:rsidR="00E07226" w:rsidRPr="005E10DA" w:rsidRDefault="00E07226"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tc>
        <w:tc>
          <w:tcPr>
            <w:tcW w:w="1247" w:type="dxa"/>
          </w:tcPr>
          <w:p w14:paraId="2D96029E" w14:textId="77777777" w:rsidR="000A69FD" w:rsidRDefault="000A69FD" w:rsidP="005D22FC">
            <w:pPr>
              <w:jc w:val="center"/>
              <w:rPr>
                <w:rFonts w:ascii="Calibri" w:hAnsi="Calibri"/>
                <w:b/>
                <w:noProof/>
                <w:sz w:val="20"/>
                <w:szCs w:val="20"/>
                <w:lang w:val="ro-RO" w:eastAsia="ro-RO"/>
              </w:rPr>
            </w:pPr>
          </w:p>
          <w:p w14:paraId="6EEF2B0E" w14:textId="77777777" w:rsidR="00E07226" w:rsidRPr="005E10DA" w:rsidRDefault="00E07226"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tc>
        <w:tc>
          <w:tcPr>
            <w:tcW w:w="1494" w:type="dxa"/>
          </w:tcPr>
          <w:p w14:paraId="6853B91C" w14:textId="77777777" w:rsidR="000A69FD" w:rsidRDefault="000A69FD" w:rsidP="005D22FC">
            <w:pPr>
              <w:jc w:val="center"/>
              <w:rPr>
                <w:rFonts w:ascii="Calibri" w:hAnsi="Calibri"/>
                <w:b/>
                <w:noProof/>
                <w:sz w:val="20"/>
                <w:szCs w:val="20"/>
                <w:lang w:val="ro-RO" w:eastAsia="ro-RO"/>
              </w:rPr>
            </w:pPr>
          </w:p>
          <w:p w14:paraId="6EF15F48" w14:textId="77777777" w:rsidR="00E07226" w:rsidRPr="005E10DA" w:rsidRDefault="00E07226"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tc>
      </w:tr>
      <w:tr w:rsidR="0033541B" w:rsidRPr="005E10DA" w14:paraId="6106E1B0" w14:textId="77777777" w:rsidTr="00786D0E">
        <w:trPr>
          <w:trHeight w:val="552"/>
          <w:jc w:val="center"/>
        </w:trPr>
        <w:tc>
          <w:tcPr>
            <w:tcW w:w="622" w:type="dxa"/>
          </w:tcPr>
          <w:p w14:paraId="259BEB36" w14:textId="533ED6BF" w:rsidR="0033541B" w:rsidRPr="005E10DA" w:rsidRDefault="00BB67B2" w:rsidP="00857091">
            <w:pPr>
              <w:jc w:val="center"/>
              <w:rPr>
                <w:rFonts w:ascii="Calibri" w:hAnsi="Calibri"/>
                <w:noProof/>
                <w:sz w:val="20"/>
                <w:szCs w:val="20"/>
                <w:lang w:val="ro-RO" w:eastAsia="ro-RO"/>
              </w:rPr>
            </w:pPr>
            <w:r w:rsidRPr="005E10DA">
              <w:rPr>
                <w:rFonts w:ascii="Calibri" w:hAnsi="Calibri"/>
                <w:noProof/>
                <w:sz w:val="20"/>
                <w:szCs w:val="20"/>
                <w:lang w:val="ro-RO" w:eastAsia="ro-RO"/>
              </w:rPr>
              <w:t>1</w:t>
            </w:r>
            <w:r w:rsidR="00857091">
              <w:rPr>
                <w:rFonts w:ascii="Calibri" w:hAnsi="Calibri"/>
                <w:noProof/>
                <w:sz w:val="20"/>
                <w:szCs w:val="20"/>
                <w:lang w:val="ro-RO" w:eastAsia="ro-RO"/>
              </w:rPr>
              <w:t>7</w:t>
            </w:r>
          </w:p>
        </w:tc>
        <w:tc>
          <w:tcPr>
            <w:tcW w:w="3863" w:type="dxa"/>
          </w:tcPr>
          <w:p w14:paraId="699B2A51" w14:textId="2CC13D72" w:rsidR="0033541B" w:rsidRPr="00FD2F65" w:rsidRDefault="00AB4BBC" w:rsidP="005F41C1">
            <w:pPr>
              <w:pStyle w:val="NoSpacing"/>
              <w:spacing w:line="276" w:lineRule="auto"/>
              <w:jc w:val="both"/>
              <w:rPr>
                <w:rFonts w:asciiTheme="minorHAnsi" w:hAnsiTheme="minorHAnsi" w:cs="Calibri"/>
                <w:b/>
                <w:sz w:val="24"/>
                <w:szCs w:val="24"/>
              </w:rPr>
            </w:pPr>
            <w:r w:rsidRPr="00FD2F65">
              <w:rPr>
                <w:rFonts w:asciiTheme="minorHAnsi" w:hAnsiTheme="minorHAnsi" w:cs="Calibri"/>
                <w:b/>
                <w:sz w:val="24"/>
                <w:szCs w:val="24"/>
              </w:rPr>
              <w:t>2</w:t>
            </w:r>
            <w:r>
              <w:rPr>
                <w:rFonts w:asciiTheme="minorHAnsi" w:hAnsiTheme="minorHAnsi" w:cs="Calibri"/>
                <w:b/>
                <w:sz w:val="24"/>
                <w:szCs w:val="24"/>
              </w:rPr>
              <w:t>0</w:t>
            </w:r>
            <w:r w:rsidR="0033541B" w:rsidRPr="00FD2F65">
              <w:rPr>
                <w:rFonts w:asciiTheme="minorHAnsi" w:hAnsiTheme="minorHAnsi" w:cs="Calibri"/>
                <w:b/>
                <w:sz w:val="24"/>
                <w:szCs w:val="24"/>
              </w:rPr>
              <w:t xml:space="preserve">. </w:t>
            </w:r>
            <w:r w:rsidR="0033541B" w:rsidRPr="00FA600C">
              <w:rPr>
                <w:rFonts w:asciiTheme="minorHAnsi" w:hAnsiTheme="minorHAnsi" w:cs="Calibri"/>
                <w:sz w:val="24"/>
                <w:szCs w:val="24"/>
              </w:rPr>
              <w:t>Document din care să rezulte că materialul de plantare fructifer este inclus în Cataloagele oficiale ale statelor membre UE sau care se regăsesc în cataloagele producătorilor comerciali de material de plantare fructifer</w:t>
            </w:r>
            <w:r w:rsidR="0033541B" w:rsidRPr="00FD2F65">
              <w:rPr>
                <w:rFonts w:asciiTheme="minorHAnsi" w:hAnsiTheme="minorHAnsi" w:cs="Calibri"/>
                <w:b/>
                <w:sz w:val="24"/>
                <w:szCs w:val="24"/>
              </w:rPr>
              <w:t>.</w:t>
            </w:r>
          </w:p>
        </w:tc>
        <w:tc>
          <w:tcPr>
            <w:tcW w:w="1239" w:type="dxa"/>
          </w:tcPr>
          <w:p w14:paraId="00B34C02" w14:textId="77777777" w:rsidR="000A69FD" w:rsidRDefault="000A69FD" w:rsidP="005D22FC">
            <w:pPr>
              <w:jc w:val="center"/>
              <w:rPr>
                <w:rFonts w:ascii="Calibri" w:hAnsi="Calibri"/>
                <w:b/>
                <w:noProof/>
                <w:sz w:val="20"/>
                <w:szCs w:val="20"/>
                <w:lang w:val="ro-RO" w:eastAsia="ro-RO"/>
              </w:rPr>
            </w:pPr>
          </w:p>
          <w:p w14:paraId="79778F63" w14:textId="77777777" w:rsidR="0033541B" w:rsidRPr="005E10DA" w:rsidRDefault="0033541B"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tc>
        <w:tc>
          <w:tcPr>
            <w:tcW w:w="1165" w:type="dxa"/>
          </w:tcPr>
          <w:p w14:paraId="7AC4BEAD" w14:textId="77777777" w:rsidR="000A69FD" w:rsidRDefault="000A69FD" w:rsidP="005D22FC">
            <w:pPr>
              <w:jc w:val="center"/>
              <w:rPr>
                <w:rFonts w:ascii="Calibri" w:hAnsi="Calibri"/>
                <w:b/>
                <w:noProof/>
                <w:sz w:val="20"/>
                <w:szCs w:val="20"/>
                <w:lang w:val="ro-RO" w:eastAsia="ro-RO"/>
              </w:rPr>
            </w:pPr>
          </w:p>
          <w:p w14:paraId="68D3E603" w14:textId="77777777" w:rsidR="0033541B" w:rsidRPr="005E10DA" w:rsidRDefault="0033541B"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tc>
        <w:tc>
          <w:tcPr>
            <w:tcW w:w="1247" w:type="dxa"/>
          </w:tcPr>
          <w:p w14:paraId="242BE1F9" w14:textId="77777777" w:rsidR="000A69FD" w:rsidRDefault="000A69FD" w:rsidP="005D22FC">
            <w:pPr>
              <w:jc w:val="center"/>
              <w:rPr>
                <w:rFonts w:ascii="Calibri" w:hAnsi="Calibri"/>
                <w:b/>
                <w:noProof/>
                <w:sz w:val="20"/>
                <w:szCs w:val="20"/>
                <w:lang w:val="ro-RO" w:eastAsia="ro-RO"/>
              </w:rPr>
            </w:pPr>
          </w:p>
          <w:p w14:paraId="4288E1FA" w14:textId="77777777" w:rsidR="0033541B" w:rsidRPr="005E10DA" w:rsidRDefault="0033541B"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tc>
        <w:tc>
          <w:tcPr>
            <w:tcW w:w="1494" w:type="dxa"/>
          </w:tcPr>
          <w:p w14:paraId="18520977" w14:textId="77777777" w:rsidR="000A69FD" w:rsidRDefault="000A69FD" w:rsidP="005D22FC">
            <w:pPr>
              <w:jc w:val="center"/>
              <w:rPr>
                <w:rFonts w:ascii="Calibri" w:hAnsi="Calibri"/>
                <w:b/>
                <w:noProof/>
                <w:sz w:val="20"/>
                <w:szCs w:val="20"/>
                <w:lang w:val="ro-RO" w:eastAsia="ro-RO"/>
              </w:rPr>
            </w:pPr>
          </w:p>
          <w:p w14:paraId="1E41E550" w14:textId="77777777" w:rsidR="0033541B" w:rsidRPr="005E10DA" w:rsidRDefault="0033541B"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tc>
      </w:tr>
      <w:tr w:rsidR="000A69FD" w:rsidRPr="005E10DA" w14:paraId="492BE293" w14:textId="77777777" w:rsidTr="00786D0E">
        <w:trPr>
          <w:trHeight w:val="552"/>
          <w:jc w:val="center"/>
        </w:trPr>
        <w:tc>
          <w:tcPr>
            <w:tcW w:w="622" w:type="dxa"/>
          </w:tcPr>
          <w:p w14:paraId="600CFC8B" w14:textId="0C5F1303" w:rsidR="000A69FD" w:rsidRPr="005E10DA" w:rsidRDefault="00BB67B2" w:rsidP="00857091">
            <w:pPr>
              <w:jc w:val="center"/>
              <w:rPr>
                <w:rFonts w:ascii="Calibri" w:hAnsi="Calibri"/>
                <w:noProof/>
                <w:sz w:val="20"/>
                <w:szCs w:val="20"/>
                <w:lang w:val="ro-RO" w:eastAsia="ro-RO"/>
              </w:rPr>
            </w:pPr>
            <w:r>
              <w:rPr>
                <w:rFonts w:ascii="Calibri" w:hAnsi="Calibri"/>
                <w:noProof/>
                <w:sz w:val="20"/>
                <w:szCs w:val="20"/>
                <w:lang w:val="ro-RO" w:eastAsia="ro-RO"/>
              </w:rPr>
              <w:t>1</w:t>
            </w:r>
            <w:r w:rsidR="00857091">
              <w:rPr>
                <w:rFonts w:ascii="Calibri" w:hAnsi="Calibri"/>
                <w:noProof/>
                <w:sz w:val="20"/>
                <w:szCs w:val="20"/>
                <w:lang w:val="ro-RO" w:eastAsia="ro-RO"/>
              </w:rPr>
              <w:t>8</w:t>
            </w:r>
          </w:p>
        </w:tc>
        <w:tc>
          <w:tcPr>
            <w:tcW w:w="3863" w:type="dxa"/>
          </w:tcPr>
          <w:p w14:paraId="6D415801" w14:textId="36691057" w:rsidR="000A69FD" w:rsidRPr="005E10DA" w:rsidRDefault="00AB4BBC" w:rsidP="005F41C1">
            <w:pPr>
              <w:tabs>
                <w:tab w:val="left" w:pos="0"/>
              </w:tabs>
              <w:jc w:val="both"/>
              <w:rPr>
                <w:rFonts w:ascii="Calibri" w:hAnsi="Calibri"/>
                <w:b/>
                <w:sz w:val="20"/>
                <w:szCs w:val="20"/>
              </w:rPr>
            </w:pPr>
            <w:r w:rsidRPr="00FA600C">
              <w:rPr>
                <w:rFonts w:ascii="Calibri" w:hAnsi="Calibri" w:cs="Calibri"/>
                <w:b/>
                <w:lang w:val="ro-RO" w:eastAsia="fr-FR"/>
              </w:rPr>
              <w:t>2</w:t>
            </w:r>
            <w:r>
              <w:rPr>
                <w:rFonts w:ascii="Calibri" w:hAnsi="Calibri" w:cs="Calibri"/>
                <w:b/>
                <w:lang w:val="ro-RO" w:eastAsia="fr-FR"/>
              </w:rPr>
              <w:t>1</w:t>
            </w:r>
            <w:r w:rsidR="000A69FD" w:rsidRPr="00FA600C">
              <w:rPr>
                <w:rFonts w:ascii="Calibri" w:hAnsi="Calibri" w:cs="Calibri"/>
                <w:b/>
                <w:lang w:val="ro-RO" w:eastAsia="fr-FR"/>
              </w:rPr>
              <w:t>. Aviz de conformitate proiect cu obiectivele STRATEGIEI INTEGRATE DE DEZVOLTARE DURABILĂ A DELTEI DUNĂRII emis de Asociația pentru Dezvoltare Intercomunitară - ITI Delta Dunării.</w:t>
            </w:r>
          </w:p>
        </w:tc>
        <w:tc>
          <w:tcPr>
            <w:tcW w:w="1239" w:type="dxa"/>
          </w:tcPr>
          <w:p w14:paraId="7EDA13B3" w14:textId="77777777" w:rsidR="000A69FD" w:rsidRDefault="000A69FD" w:rsidP="005D22FC">
            <w:pPr>
              <w:jc w:val="center"/>
              <w:rPr>
                <w:rFonts w:ascii="Calibri" w:hAnsi="Calibri"/>
                <w:b/>
                <w:noProof/>
                <w:sz w:val="20"/>
                <w:szCs w:val="20"/>
                <w:lang w:val="ro-RO" w:eastAsia="ro-RO"/>
              </w:rPr>
            </w:pPr>
          </w:p>
          <w:p w14:paraId="0F32A541" w14:textId="77777777" w:rsidR="000A69FD" w:rsidRDefault="000A69FD" w:rsidP="005D22FC">
            <w:pPr>
              <w:jc w:val="center"/>
              <w:rPr>
                <w:rFonts w:ascii="Calibri" w:hAnsi="Calibri"/>
                <w:b/>
                <w:noProof/>
                <w:sz w:val="20"/>
                <w:szCs w:val="20"/>
                <w:lang w:val="ro-RO" w:eastAsia="ro-RO"/>
              </w:rPr>
            </w:pPr>
          </w:p>
          <w:p w14:paraId="24FA5F65" w14:textId="77777777" w:rsidR="000A69FD" w:rsidRDefault="000A69FD" w:rsidP="005D22FC">
            <w:pPr>
              <w:jc w:val="center"/>
              <w:rPr>
                <w:rFonts w:ascii="Calibri" w:hAnsi="Calibri"/>
                <w:b/>
                <w:noProof/>
                <w:sz w:val="20"/>
                <w:szCs w:val="20"/>
                <w:lang w:val="ro-RO" w:eastAsia="ro-RO"/>
              </w:rPr>
            </w:pPr>
          </w:p>
          <w:p w14:paraId="342A62AF" w14:textId="77777777" w:rsidR="000A69FD" w:rsidRPr="005E10DA" w:rsidRDefault="000A69FD"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tc>
        <w:tc>
          <w:tcPr>
            <w:tcW w:w="1165" w:type="dxa"/>
          </w:tcPr>
          <w:p w14:paraId="5918A7DE" w14:textId="77777777" w:rsidR="000A69FD" w:rsidRDefault="000A69FD" w:rsidP="005D22FC">
            <w:pPr>
              <w:jc w:val="center"/>
              <w:rPr>
                <w:rFonts w:ascii="Calibri" w:hAnsi="Calibri"/>
                <w:b/>
                <w:noProof/>
                <w:sz w:val="20"/>
                <w:szCs w:val="20"/>
                <w:lang w:val="ro-RO" w:eastAsia="ro-RO"/>
              </w:rPr>
            </w:pPr>
          </w:p>
          <w:p w14:paraId="21ECD6C0" w14:textId="77777777" w:rsidR="000A69FD" w:rsidRDefault="000A69FD" w:rsidP="005D22FC">
            <w:pPr>
              <w:jc w:val="center"/>
              <w:rPr>
                <w:rFonts w:ascii="Calibri" w:hAnsi="Calibri"/>
                <w:b/>
                <w:noProof/>
                <w:sz w:val="20"/>
                <w:szCs w:val="20"/>
                <w:lang w:val="ro-RO" w:eastAsia="ro-RO"/>
              </w:rPr>
            </w:pPr>
          </w:p>
          <w:p w14:paraId="15F75B32" w14:textId="77777777" w:rsidR="000A69FD" w:rsidRDefault="000A69FD" w:rsidP="005D22FC">
            <w:pPr>
              <w:jc w:val="center"/>
              <w:rPr>
                <w:rFonts w:ascii="Calibri" w:hAnsi="Calibri"/>
                <w:b/>
                <w:noProof/>
                <w:sz w:val="20"/>
                <w:szCs w:val="20"/>
                <w:lang w:val="ro-RO" w:eastAsia="ro-RO"/>
              </w:rPr>
            </w:pPr>
          </w:p>
          <w:p w14:paraId="4D723FAA" w14:textId="77777777" w:rsidR="000A69FD" w:rsidRPr="005E10DA" w:rsidRDefault="000A69FD"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tc>
        <w:tc>
          <w:tcPr>
            <w:tcW w:w="1247" w:type="dxa"/>
          </w:tcPr>
          <w:p w14:paraId="330146EF" w14:textId="77777777" w:rsidR="000A69FD" w:rsidRDefault="000A69FD" w:rsidP="005D22FC">
            <w:pPr>
              <w:jc w:val="center"/>
              <w:rPr>
                <w:rFonts w:ascii="Calibri" w:hAnsi="Calibri"/>
                <w:b/>
                <w:noProof/>
                <w:sz w:val="20"/>
                <w:szCs w:val="20"/>
                <w:lang w:val="ro-RO" w:eastAsia="ro-RO"/>
              </w:rPr>
            </w:pPr>
          </w:p>
          <w:p w14:paraId="530B010F" w14:textId="77777777" w:rsidR="000A69FD" w:rsidRDefault="000A69FD" w:rsidP="005D22FC">
            <w:pPr>
              <w:jc w:val="center"/>
              <w:rPr>
                <w:rFonts w:ascii="Calibri" w:hAnsi="Calibri"/>
                <w:b/>
                <w:noProof/>
                <w:sz w:val="20"/>
                <w:szCs w:val="20"/>
                <w:lang w:val="ro-RO" w:eastAsia="ro-RO"/>
              </w:rPr>
            </w:pPr>
          </w:p>
          <w:p w14:paraId="68348C2A" w14:textId="77777777" w:rsidR="000A69FD" w:rsidRDefault="000A69FD" w:rsidP="005D22FC">
            <w:pPr>
              <w:jc w:val="center"/>
              <w:rPr>
                <w:rFonts w:ascii="Calibri" w:hAnsi="Calibri"/>
                <w:b/>
                <w:noProof/>
                <w:sz w:val="20"/>
                <w:szCs w:val="20"/>
                <w:lang w:val="ro-RO" w:eastAsia="ro-RO"/>
              </w:rPr>
            </w:pPr>
          </w:p>
          <w:p w14:paraId="42F220CB" w14:textId="77777777" w:rsidR="000A69FD" w:rsidRPr="005E10DA" w:rsidRDefault="000A69FD"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tc>
        <w:tc>
          <w:tcPr>
            <w:tcW w:w="1494" w:type="dxa"/>
          </w:tcPr>
          <w:p w14:paraId="5DE0D70C" w14:textId="77777777" w:rsidR="000A69FD" w:rsidRDefault="000A69FD" w:rsidP="000A69FD">
            <w:pPr>
              <w:jc w:val="center"/>
              <w:rPr>
                <w:rFonts w:ascii="Calibri" w:hAnsi="Calibri"/>
                <w:b/>
                <w:noProof/>
                <w:sz w:val="20"/>
                <w:szCs w:val="20"/>
                <w:lang w:val="ro-RO" w:eastAsia="ro-RO"/>
              </w:rPr>
            </w:pPr>
          </w:p>
          <w:p w14:paraId="15A6D642" w14:textId="77777777" w:rsidR="000A69FD" w:rsidRDefault="000A69FD" w:rsidP="000A69FD">
            <w:pPr>
              <w:jc w:val="center"/>
              <w:rPr>
                <w:rFonts w:ascii="Calibri" w:hAnsi="Calibri"/>
                <w:b/>
                <w:noProof/>
                <w:sz w:val="20"/>
                <w:szCs w:val="20"/>
                <w:lang w:val="ro-RO" w:eastAsia="ro-RO"/>
              </w:rPr>
            </w:pPr>
          </w:p>
          <w:p w14:paraId="3C764EDC" w14:textId="77777777" w:rsidR="000A69FD" w:rsidRDefault="000A69FD" w:rsidP="00980C56">
            <w:pPr>
              <w:jc w:val="center"/>
              <w:rPr>
                <w:rFonts w:ascii="Calibri" w:hAnsi="Calibri"/>
                <w:b/>
                <w:noProof/>
                <w:sz w:val="20"/>
                <w:szCs w:val="20"/>
                <w:lang w:val="ro-RO" w:eastAsia="ro-RO"/>
              </w:rPr>
            </w:pPr>
          </w:p>
          <w:p w14:paraId="21BC2032" w14:textId="77777777" w:rsidR="000A69FD" w:rsidRPr="005E10DA" w:rsidRDefault="000A69FD" w:rsidP="00973663">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tc>
      </w:tr>
      <w:tr w:rsidR="00AB4BBC" w:rsidRPr="005E10DA" w14:paraId="4B1599DE" w14:textId="77777777" w:rsidTr="00BB67B2">
        <w:trPr>
          <w:trHeight w:val="552"/>
          <w:jc w:val="center"/>
        </w:trPr>
        <w:tc>
          <w:tcPr>
            <w:tcW w:w="622" w:type="dxa"/>
          </w:tcPr>
          <w:p w14:paraId="1ED1BFFB" w14:textId="77777777" w:rsidR="00AB4BBC" w:rsidRPr="005E10DA" w:rsidDel="00BB67B2" w:rsidRDefault="00857091" w:rsidP="00857091">
            <w:pPr>
              <w:jc w:val="center"/>
              <w:rPr>
                <w:rFonts w:ascii="Calibri" w:hAnsi="Calibri"/>
                <w:noProof/>
                <w:sz w:val="20"/>
                <w:szCs w:val="20"/>
                <w:lang w:val="ro-RO" w:eastAsia="ro-RO"/>
              </w:rPr>
            </w:pPr>
            <w:r>
              <w:rPr>
                <w:rFonts w:ascii="Calibri" w:hAnsi="Calibri"/>
                <w:noProof/>
                <w:sz w:val="20"/>
                <w:szCs w:val="20"/>
                <w:lang w:val="ro-RO" w:eastAsia="ro-RO"/>
              </w:rPr>
              <w:t>19</w:t>
            </w:r>
          </w:p>
        </w:tc>
        <w:tc>
          <w:tcPr>
            <w:tcW w:w="3863" w:type="dxa"/>
          </w:tcPr>
          <w:p w14:paraId="6FBEC51D" w14:textId="77777777" w:rsidR="00AB4BBC" w:rsidRPr="00786D0E" w:rsidRDefault="003A60E6" w:rsidP="005D22FC">
            <w:pPr>
              <w:pStyle w:val="NoSpacing"/>
              <w:spacing w:line="276" w:lineRule="auto"/>
              <w:jc w:val="both"/>
              <w:rPr>
                <w:rFonts w:ascii="Calibri" w:hAnsi="Calibri"/>
                <w:b/>
                <w:sz w:val="24"/>
                <w:szCs w:val="24"/>
              </w:rPr>
            </w:pPr>
            <w:r>
              <w:rPr>
                <w:rFonts w:ascii="Calibri" w:hAnsi="Calibri"/>
                <w:b/>
                <w:sz w:val="24"/>
                <w:szCs w:val="24"/>
              </w:rPr>
              <w:t>22.</w:t>
            </w:r>
            <w:r w:rsidR="00AB4BBC" w:rsidRPr="00786D0E">
              <w:rPr>
                <w:rFonts w:ascii="Calibri" w:hAnsi="Calibri"/>
                <w:b/>
                <w:sz w:val="24"/>
                <w:szCs w:val="24"/>
              </w:rPr>
              <w:t>Declarația expertului contabil</w:t>
            </w:r>
          </w:p>
        </w:tc>
        <w:tc>
          <w:tcPr>
            <w:tcW w:w="1239" w:type="dxa"/>
          </w:tcPr>
          <w:p w14:paraId="049CEDF0" w14:textId="77777777" w:rsidR="00AB4BBC" w:rsidRPr="005E10DA" w:rsidRDefault="00863A87"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tc>
        <w:tc>
          <w:tcPr>
            <w:tcW w:w="1165" w:type="dxa"/>
          </w:tcPr>
          <w:p w14:paraId="1360C22B" w14:textId="77777777" w:rsidR="00AB4BBC" w:rsidRPr="005E10DA" w:rsidRDefault="00863A87"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tc>
        <w:tc>
          <w:tcPr>
            <w:tcW w:w="1247" w:type="dxa"/>
          </w:tcPr>
          <w:p w14:paraId="0205A505" w14:textId="77777777" w:rsidR="00AB4BBC" w:rsidRPr="005E10DA" w:rsidRDefault="00863A87"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tc>
        <w:tc>
          <w:tcPr>
            <w:tcW w:w="1494" w:type="dxa"/>
          </w:tcPr>
          <w:p w14:paraId="2D98698A" w14:textId="77777777" w:rsidR="00AB4BBC" w:rsidRPr="005E10DA" w:rsidRDefault="00863A87"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tc>
      </w:tr>
      <w:tr w:rsidR="00AE1EFE" w:rsidRPr="005E10DA" w14:paraId="6B05D80F" w14:textId="77777777" w:rsidTr="00786D0E">
        <w:trPr>
          <w:trHeight w:val="552"/>
          <w:jc w:val="center"/>
        </w:trPr>
        <w:tc>
          <w:tcPr>
            <w:tcW w:w="622" w:type="dxa"/>
          </w:tcPr>
          <w:p w14:paraId="16BCB61D" w14:textId="01B08EAE" w:rsidR="00AE1EFE" w:rsidRPr="005E10DA" w:rsidRDefault="00BB67B2" w:rsidP="005F41C1">
            <w:pPr>
              <w:jc w:val="center"/>
              <w:rPr>
                <w:rFonts w:ascii="Calibri" w:hAnsi="Calibri"/>
                <w:noProof/>
                <w:sz w:val="20"/>
                <w:szCs w:val="20"/>
                <w:lang w:val="ro-RO" w:eastAsia="ro-RO"/>
              </w:rPr>
            </w:pPr>
            <w:r w:rsidRPr="005E10DA">
              <w:rPr>
                <w:rFonts w:ascii="Calibri" w:hAnsi="Calibri"/>
                <w:noProof/>
                <w:sz w:val="20"/>
                <w:szCs w:val="20"/>
                <w:lang w:val="ro-RO" w:eastAsia="ro-RO"/>
              </w:rPr>
              <w:lastRenderedPageBreak/>
              <w:t>2</w:t>
            </w:r>
            <w:r w:rsidR="00AB4BBC">
              <w:rPr>
                <w:rFonts w:ascii="Calibri" w:hAnsi="Calibri"/>
                <w:noProof/>
                <w:sz w:val="20"/>
                <w:szCs w:val="20"/>
                <w:lang w:val="ro-RO" w:eastAsia="ro-RO"/>
              </w:rPr>
              <w:t>1</w:t>
            </w:r>
          </w:p>
        </w:tc>
        <w:tc>
          <w:tcPr>
            <w:tcW w:w="3863" w:type="dxa"/>
          </w:tcPr>
          <w:p w14:paraId="60A32F8E" w14:textId="6D5E5F15" w:rsidR="00F504FE" w:rsidRPr="005E10DA" w:rsidRDefault="006B5076" w:rsidP="005D22FC">
            <w:pPr>
              <w:pStyle w:val="NoSpacing"/>
              <w:spacing w:line="276" w:lineRule="auto"/>
              <w:jc w:val="both"/>
              <w:rPr>
                <w:rFonts w:ascii="Calibri" w:hAnsi="Calibri"/>
                <w:b/>
                <w:sz w:val="20"/>
                <w:szCs w:val="20"/>
              </w:rPr>
            </w:pPr>
            <w:r w:rsidRPr="005E10DA">
              <w:rPr>
                <w:rFonts w:ascii="Calibri" w:hAnsi="Calibri"/>
                <w:b/>
                <w:sz w:val="20"/>
                <w:szCs w:val="20"/>
              </w:rPr>
              <w:t>2</w:t>
            </w:r>
            <w:r w:rsidR="003A60E6">
              <w:rPr>
                <w:rFonts w:ascii="Calibri" w:hAnsi="Calibri"/>
                <w:b/>
                <w:sz w:val="20"/>
                <w:szCs w:val="20"/>
              </w:rPr>
              <w:t>3</w:t>
            </w:r>
            <w:r w:rsidRPr="005E10DA">
              <w:rPr>
                <w:rFonts w:ascii="Calibri" w:hAnsi="Calibri"/>
                <w:b/>
                <w:sz w:val="20"/>
                <w:szCs w:val="20"/>
              </w:rPr>
              <w:t>.</w:t>
            </w:r>
            <w:r w:rsidR="00F504FE" w:rsidRPr="005E10DA">
              <w:rPr>
                <w:rFonts w:ascii="Calibri" w:hAnsi="Calibri"/>
                <w:b/>
                <w:sz w:val="20"/>
                <w:szCs w:val="20"/>
              </w:rPr>
              <w:t>ALTE DOCUMENTE JUSTIFICATIVE (SE VOR SPECIFICA DUPĂ CAZ)</w:t>
            </w:r>
          </w:p>
          <w:p w14:paraId="6F643D30" w14:textId="77777777" w:rsidR="00AE1EFE" w:rsidRPr="005E10DA" w:rsidRDefault="00AE1EFE" w:rsidP="005D22FC">
            <w:pPr>
              <w:pStyle w:val="NoSpacing"/>
              <w:spacing w:line="276" w:lineRule="auto"/>
              <w:jc w:val="both"/>
              <w:rPr>
                <w:rFonts w:ascii="Calibri" w:hAnsi="Calibri"/>
                <w:sz w:val="20"/>
                <w:szCs w:val="20"/>
              </w:rPr>
            </w:pPr>
          </w:p>
        </w:tc>
        <w:tc>
          <w:tcPr>
            <w:tcW w:w="1239" w:type="dxa"/>
          </w:tcPr>
          <w:p w14:paraId="738C5C23" w14:textId="77777777" w:rsidR="00AE1EFE" w:rsidRPr="005E10DA" w:rsidRDefault="00243872"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tc>
        <w:tc>
          <w:tcPr>
            <w:tcW w:w="1165" w:type="dxa"/>
          </w:tcPr>
          <w:p w14:paraId="6AB794BC" w14:textId="77777777" w:rsidR="00AE1EFE" w:rsidRPr="005E10DA" w:rsidRDefault="00243872"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tc>
        <w:tc>
          <w:tcPr>
            <w:tcW w:w="1247" w:type="dxa"/>
          </w:tcPr>
          <w:p w14:paraId="1FD1F167" w14:textId="77777777" w:rsidR="00AE1EFE" w:rsidRPr="005E10DA" w:rsidRDefault="00243872"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tc>
        <w:tc>
          <w:tcPr>
            <w:tcW w:w="1494" w:type="dxa"/>
          </w:tcPr>
          <w:p w14:paraId="5426AE9E" w14:textId="77777777" w:rsidR="00AE1EFE" w:rsidRPr="005E10DA" w:rsidRDefault="00243872" w:rsidP="005D22FC">
            <w:pPr>
              <w:jc w:val="center"/>
              <w:rPr>
                <w:rFonts w:ascii="Calibri" w:hAnsi="Calibri"/>
                <w:b/>
                <w:noProof/>
                <w:sz w:val="20"/>
                <w:szCs w:val="20"/>
                <w:lang w:val="ro-RO" w:eastAsia="ro-RO"/>
              </w:rPr>
            </w:pPr>
            <w:r w:rsidRPr="005E10DA">
              <w:rPr>
                <w:rFonts w:ascii="Calibri" w:hAnsi="Calibri"/>
                <w:b/>
                <w:noProof/>
                <w:sz w:val="20"/>
                <w:szCs w:val="20"/>
                <w:lang w:val="ro-RO" w:eastAsia="ro-RO"/>
              </w:rPr>
              <w:sym w:font="Wingdings" w:char="F06F"/>
            </w:r>
          </w:p>
        </w:tc>
      </w:tr>
    </w:tbl>
    <w:p w14:paraId="5A3EB088" w14:textId="77777777" w:rsidR="00AD1207" w:rsidRPr="005E10DA" w:rsidRDefault="00AD1207" w:rsidP="005D22FC">
      <w:pPr>
        <w:jc w:val="center"/>
        <w:rPr>
          <w:rFonts w:ascii="Calibri" w:hAnsi="Calibri"/>
          <w:sz w:val="20"/>
          <w:szCs w:val="20"/>
          <w:lang w:val="ro-RO" w:eastAsia="ro-RO"/>
        </w:rPr>
      </w:pPr>
    </w:p>
    <w:p w14:paraId="32073FA0" w14:textId="11B3940A" w:rsidR="00E07226" w:rsidRPr="005E10DA" w:rsidRDefault="00E07226" w:rsidP="00E07226">
      <w:pPr>
        <w:jc w:val="both"/>
        <w:rPr>
          <w:rFonts w:ascii="Calibri" w:hAnsi="Calibri"/>
          <w:sz w:val="22"/>
          <w:szCs w:val="22"/>
          <w:lang w:val="ro-RO" w:eastAsia="ro-RO"/>
        </w:rPr>
      </w:pPr>
      <w:r w:rsidRPr="005E10DA">
        <w:rPr>
          <w:rFonts w:ascii="Calibri" w:hAnsi="Calibri"/>
          <w:sz w:val="22"/>
          <w:szCs w:val="22"/>
          <w:lang w:val="ro-RO" w:eastAsia="ro-RO"/>
        </w:rPr>
        <w:t>Observaţii:..............................................................................................................................................................................................................................................................................................................................................................................................................................................................................................</w:t>
      </w:r>
    </w:p>
    <w:p w14:paraId="1234869A" w14:textId="0854409B" w:rsidR="00AD1207" w:rsidRPr="00575A6C" w:rsidRDefault="00AD1207" w:rsidP="005D22FC">
      <w:pPr>
        <w:jc w:val="both"/>
        <w:rPr>
          <w:rFonts w:ascii="Calibri" w:hAnsi="Calibri" w:cs="Arial"/>
          <w:b/>
          <w:bCs/>
          <w:lang w:val="ro-RO" w:eastAsia="ro-RO"/>
        </w:rPr>
      </w:pPr>
      <w:r w:rsidRPr="005E10DA">
        <w:rPr>
          <w:rFonts w:ascii="Calibri" w:hAnsi="Calibri" w:cs="Arial"/>
          <w:b/>
          <w:bCs/>
          <w:lang w:val="ro-RO" w:eastAsia="ro-RO"/>
        </w:rPr>
        <w:t>Cererea de finanţare şi documentele anexate acesteia depuse de bene</w:t>
      </w:r>
      <w:r w:rsidR="00575A6C">
        <w:rPr>
          <w:rFonts w:ascii="Calibri" w:hAnsi="Calibri" w:cs="Arial"/>
          <w:b/>
          <w:bCs/>
          <w:lang w:val="ro-RO" w:eastAsia="ro-RO"/>
        </w:rPr>
        <w:t>ficiar pe suport de hârtie sunt</w:t>
      </w:r>
    </w:p>
    <w:p w14:paraId="041C82FD" w14:textId="77777777" w:rsidR="00AD1207" w:rsidRPr="003622A1" w:rsidRDefault="00AD1207" w:rsidP="005D22FC">
      <w:pPr>
        <w:jc w:val="both"/>
        <w:rPr>
          <w:rFonts w:ascii="Calibri" w:hAnsi="Calibri" w:cs="Arial"/>
          <w:b/>
          <w:bCs/>
          <w:lang w:val="ro-RO" w:eastAsia="ro-RO"/>
        </w:rPr>
      </w:pPr>
      <w:r w:rsidRPr="003622A1">
        <w:rPr>
          <w:rFonts w:ascii="Calibri" w:hAnsi="Calibri" w:cs="Arial"/>
          <w:lang w:val="fr-FR" w:eastAsia="ro-RO"/>
        </w:rPr>
        <w:sym w:font="Wingdings" w:char="F06F"/>
      </w:r>
      <w:r w:rsidRPr="003622A1">
        <w:rPr>
          <w:rFonts w:ascii="Calibri" w:hAnsi="Calibri" w:cs="Arial"/>
          <w:b/>
          <w:bCs/>
          <w:lang w:val="ro-RO" w:eastAsia="ro-RO"/>
        </w:rPr>
        <w:t>conforme</w:t>
      </w:r>
      <w:r w:rsidR="009F538B" w:rsidRPr="003622A1">
        <w:rPr>
          <w:rFonts w:ascii="Calibri" w:hAnsi="Calibri" w:cs="Arial"/>
          <w:b/>
          <w:bCs/>
          <w:lang w:val="ro-RO" w:eastAsia="ro-RO"/>
        </w:rPr>
        <w:t xml:space="preserve"> </w:t>
      </w:r>
    </w:p>
    <w:p w14:paraId="54D9CA7F" w14:textId="77777777" w:rsidR="00AD1207" w:rsidRPr="003622A1" w:rsidRDefault="00AD1207" w:rsidP="005D22FC">
      <w:pPr>
        <w:jc w:val="both"/>
        <w:rPr>
          <w:rFonts w:ascii="Calibri" w:hAnsi="Calibri" w:cs="Arial"/>
          <w:b/>
          <w:bCs/>
          <w:lang w:val="ro-RO" w:eastAsia="ro-RO"/>
        </w:rPr>
      </w:pPr>
      <w:r w:rsidRPr="003622A1">
        <w:rPr>
          <w:rFonts w:ascii="Calibri" w:hAnsi="Calibri" w:cs="Arial"/>
          <w:lang w:val="fr-FR" w:eastAsia="ro-RO"/>
        </w:rPr>
        <w:sym w:font="Wingdings" w:char="F06F"/>
      </w:r>
      <w:r w:rsidRPr="003622A1">
        <w:rPr>
          <w:rFonts w:ascii="Calibri" w:hAnsi="Calibri" w:cs="Arial"/>
          <w:b/>
          <w:lang w:val="fr-FR" w:eastAsia="ro-RO"/>
        </w:rPr>
        <w:t>ne</w:t>
      </w:r>
      <w:r w:rsidRPr="003622A1">
        <w:rPr>
          <w:rFonts w:ascii="Calibri" w:hAnsi="Calibri" w:cs="Arial"/>
          <w:b/>
          <w:bCs/>
          <w:lang w:val="ro-RO" w:eastAsia="ro-RO"/>
        </w:rPr>
        <w:t>conforme</w:t>
      </w:r>
      <w:r w:rsidR="009F538B" w:rsidRPr="003622A1">
        <w:rPr>
          <w:rFonts w:ascii="Calibri" w:hAnsi="Calibri" w:cs="Arial"/>
          <w:b/>
          <w:bCs/>
          <w:lang w:val="ro-RO" w:eastAsia="ro-RO"/>
        </w:rPr>
        <w:t xml:space="preserve"> </w:t>
      </w:r>
    </w:p>
    <w:p w14:paraId="2206E5A9" w14:textId="666A744B" w:rsidR="00A8743C" w:rsidRPr="005E10DA" w:rsidRDefault="00AD1207" w:rsidP="005D22FC">
      <w:pPr>
        <w:jc w:val="both"/>
        <w:rPr>
          <w:rFonts w:ascii="Calibri" w:hAnsi="Calibri" w:cs="Arial"/>
          <w:b/>
          <w:bCs/>
          <w:lang w:val="ro-RO" w:eastAsia="ro-RO"/>
        </w:rPr>
      </w:pPr>
      <w:r w:rsidRPr="003622A1">
        <w:rPr>
          <w:rFonts w:ascii="Calibri" w:hAnsi="Calibri" w:cs="Arial"/>
          <w:b/>
          <w:bCs/>
          <w:lang w:val="ro-RO" w:eastAsia="ro-RO"/>
        </w:rPr>
        <w:t>cu exemplarul depus on-line.</w:t>
      </w:r>
    </w:p>
    <w:p w14:paraId="7DA5480D" w14:textId="77777777" w:rsidR="008D3B48" w:rsidRPr="005E10DA" w:rsidRDefault="008D3B48" w:rsidP="008D3B48">
      <w:pPr>
        <w:jc w:val="both"/>
        <w:rPr>
          <w:rFonts w:asciiTheme="minorHAnsi" w:eastAsia="Calibri" w:hAnsiTheme="minorHAnsi"/>
        </w:rPr>
      </w:pPr>
      <w:r w:rsidRPr="005E10DA">
        <w:rPr>
          <w:rFonts w:asciiTheme="minorHAnsi" w:eastAsia="Calibri" w:hAnsiTheme="minorHAnsi"/>
        </w:rPr>
        <w:t>Aprobat: Director OJFIR/ CRFIR</w:t>
      </w:r>
    </w:p>
    <w:p w14:paraId="48CA1BC0" w14:textId="77777777" w:rsidR="008D3B48" w:rsidRPr="005E10DA" w:rsidRDefault="008D3B48" w:rsidP="008D3B48">
      <w:pPr>
        <w:jc w:val="both"/>
        <w:rPr>
          <w:rFonts w:asciiTheme="minorHAnsi" w:eastAsia="Calibri" w:hAnsiTheme="minorHAnsi"/>
        </w:rPr>
      </w:pPr>
      <w:r w:rsidRPr="005E10DA">
        <w:rPr>
          <w:rFonts w:asciiTheme="minorHAnsi" w:eastAsia="Calibri" w:hAnsiTheme="minorHAnsi"/>
        </w:rPr>
        <w:t xml:space="preserve">Nume/Prenume …………………… </w:t>
      </w:r>
    </w:p>
    <w:p w14:paraId="0C976680" w14:textId="77777777" w:rsidR="00B16833" w:rsidRPr="00B16833" w:rsidRDefault="00B16833" w:rsidP="00B16833">
      <w:pPr>
        <w:jc w:val="both"/>
        <w:rPr>
          <w:rFonts w:asciiTheme="minorHAnsi" w:eastAsia="Calibri" w:hAnsiTheme="minorHAnsi"/>
        </w:rPr>
      </w:pPr>
      <w:r w:rsidRPr="00B16833">
        <w:rPr>
          <w:rFonts w:asciiTheme="minorHAnsi" w:eastAsia="Calibri" w:hAnsiTheme="minorHAnsi"/>
        </w:rPr>
        <w:t>Semnătura</w:t>
      </w:r>
      <w:r w:rsidRPr="00B16833">
        <w:rPr>
          <w:rFonts w:asciiTheme="minorHAnsi" w:eastAsia="Calibri" w:hAnsiTheme="minorHAnsi"/>
        </w:rPr>
        <w:tab/>
      </w:r>
      <w:r w:rsidRPr="00B16833">
        <w:rPr>
          <w:rFonts w:asciiTheme="minorHAnsi" w:eastAsia="Calibri" w:hAnsiTheme="minorHAnsi"/>
        </w:rPr>
        <w:tab/>
      </w:r>
    </w:p>
    <w:p w14:paraId="2743F67F" w14:textId="77777777" w:rsidR="008D3B48" w:rsidRDefault="00B16833" w:rsidP="00B16833">
      <w:pPr>
        <w:jc w:val="both"/>
        <w:rPr>
          <w:rFonts w:asciiTheme="minorHAnsi" w:eastAsia="Calibri" w:hAnsiTheme="minorHAnsi"/>
        </w:rPr>
      </w:pPr>
      <w:r w:rsidRPr="00B16833">
        <w:rPr>
          <w:rFonts w:asciiTheme="minorHAnsi" w:eastAsia="Calibri" w:hAnsiTheme="minorHAnsi"/>
        </w:rPr>
        <w:t>DATA………..</w:t>
      </w:r>
    </w:p>
    <w:p w14:paraId="7554303D" w14:textId="77777777" w:rsidR="00B16833" w:rsidRPr="005E10DA" w:rsidRDefault="00B16833" w:rsidP="008D3B48">
      <w:pPr>
        <w:jc w:val="both"/>
        <w:rPr>
          <w:rFonts w:asciiTheme="minorHAnsi" w:eastAsia="Calibri" w:hAnsiTheme="minorHAnsi"/>
        </w:rPr>
      </w:pPr>
    </w:p>
    <w:p w14:paraId="39CB86A7" w14:textId="77777777" w:rsidR="008D3B48" w:rsidRPr="005E10DA" w:rsidRDefault="008D3B48" w:rsidP="008D3B48">
      <w:pPr>
        <w:jc w:val="both"/>
        <w:rPr>
          <w:rFonts w:asciiTheme="minorHAnsi" w:eastAsia="Calibri" w:hAnsiTheme="minorHAnsi"/>
        </w:rPr>
      </w:pPr>
      <w:r w:rsidRPr="005E10DA">
        <w:rPr>
          <w:rFonts w:asciiTheme="minorHAnsi" w:eastAsia="Calibri" w:hAnsiTheme="minorHAnsi"/>
        </w:rPr>
        <w:t>Avizat/Verificat: Şef Serviciu OJFIR/CRFIR</w:t>
      </w:r>
    </w:p>
    <w:p w14:paraId="4FF97D1F" w14:textId="77777777" w:rsidR="008D3B48" w:rsidRPr="005E10DA" w:rsidRDefault="008D3B48" w:rsidP="008D3B48">
      <w:pPr>
        <w:jc w:val="both"/>
        <w:rPr>
          <w:rFonts w:asciiTheme="minorHAnsi" w:eastAsia="Calibri" w:hAnsiTheme="minorHAnsi"/>
        </w:rPr>
      </w:pPr>
      <w:r w:rsidRPr="005E10DA">
        <w:rPr>
          <w:rFonts w:asciiTheme="minorHAnsi" w:eastAsia="Calibri" w:hAnsiTheme="minorHAnsi"/>
        </w:rPr>
        <w:t xml:space="preserve">Nume/Prenume …………………… </w:t>
      </w:r>
    </w:p>
    <w:p w14:paraId="314200E7" w14:textId="77777777" w:rsidR="00B16833" w:rsidRPr="00B16833" w:rsidRDefault="00B16833" w:rsidP="00B16833">
      <w:pPr>
        <w:jc w:val="both"/>
        <w:rPr>
          <w:rFonts w:asciiTheme="minorHAnsi" w:eastAsia="Calibri" w:hAnsiTheme="minorHAnsi"/>
        </w:rPr>
      </w:pPr>
      <w:r w:rsidRPr="00B16833">
        <w:rPr>
          <w:rFonts w:asciiTheme="minorHAnsi" w:eastAsia="Calibri" w:hAnsiTheme="minorHAnsi"/>
        </w:rPr>
        <w:t>Semnătura</w:t>
      </w:r>
      <w:r w:rsidRPr="00B16833">
        <w:rPr>
          <w:rFonts w:asciiTheme="minorHAnsi" w:eastAsia="Calibri" w:hAnsiTheme="minorHAnsi"/>
        </w:rPr>
        <w:tab/>
      </w:r>
      <w:r w:rsidRPr="00B16833">
        <w:rPr>
          <w:rFonts w:asciiTheme="minorHAnsi" w:eastAsia="Calibri" w:hAnsiTheme="minorHAnsi"/>
        </w:rPr>
        <w:tab/>
      </w:r>
    </w:p>
    <w:p w14:paraId="4C29744F" w14:textId="77777777" w:rsidR="008D3B48" w:rsidRDefault="00B16833" w:rsidP="00B16833">
      <w:pPr>
        <w:jc w:val="both"/>
        <w:rPr>
          <w:rFonts w:asciiTheme="minorHAnsi" w:eastAsia="Calibri" w:hAnsiTheme="minorHAnsi"/>
        </w:rPr>
      </w:pPr>
      <w:r w:rsidRPr="00B16833">
        <w:rPr>
          <w:rFonts w:asciiTheme="minorHAnsi" w:eastAsia="Calibri" w:hAnsiTheme="minorHAnsi"/>
        </w:rPr>
        <w:t>DATA………..</w:t>
      </w:r>
    </w:p>
    <w:p w14:paraId="6D5FE518" w14:textId="77777777" w:rsidR="00B16833" w:rsidRPr="005E10DA" w:rsidRDefault="00B16833" w:rsidP="00B16833">
      <w:pPr>
        <w:jc w:val="both"/>
        <w:rPr>
          <w:rFonts w:asciiTheme="minorHAnsi" w:eastAsia="Calibri" w:hAnsiTheme="minorHAnsi"/>
        </w:rPr>
      </w:pPr>
    </w:p>
    <w:p w14:paraId="12E4C73A" w14:textId="77777777" w:rsidR="008D3B48" w:rsidRPr="005E10DA" w:rsidRDefault="008D3B48" w:rsidP="008D3B48">
      <w:pPr>
        <w:jc w:val="both"/>
        <w:rPr>
          <w:rFonts w:asciiTheme="minorHAnsi" w:eastAsia="Calibri" w:hAnsiTheme="minorHAnsi"/>
        </w:rPr>
      </w:pPr>
      <w:r w:rsidRPr="005E10DA">
        <w:rPr>
          <w:rFonts w:asciiTheme="minorHAnsi" w:eastAsia="Calibri" w:hAnsiTheme="minorHAnsi"/>
        </w:rPr>
        <w:t xml:space="preserve">Verificat: Expert  </w:t>
      </w:r>
    </w:p>
    <w:p w14:paraId="6DBBB922" w14:textId="77777777" w:rsidR="008D3B48" w:rsidRDefault="008D3B48" w:rsidP="008D3B48">
      <w:pPr>
        <w:jc w:val="both"/>
        <w:rPr>
          <w:rFonts w:asciiTheme="minorHAnsi" w:eastAsia="Calibri" w:hAnsiTheme="minorHAnsi"/>
        </w:rPr>
      </w:pPr>
      <w:r w:rsidRPr="005E10DA">
        <w:rPr>
          <w:rFonts w:asciiTheme="minorHAnsi" w:eastAsia="Calibri" w:hAnsiTheme="minorHAnsi"/>
        </w:rPr>
        <w:t xml:space="preserve">Nume/Prenume …………………… </w:t>
      </w:r>
    </w:p>
    <w:p w14:paraId="55BA4EFA" w14:textId="77777777" w:rsidR="00B16833" w:rsidRPr="00B16833" w:rsidRDefault="00B16833" w:rsidP="00B16833">
      <w:pPr>
        <w:jc w:val="both"/>
        <w:rPr>
          <w:rFonts w:asciiTheme="minorHAnsi" w:eastAsia="Calibri" w:hAnsiTheme="minorHAnsi"/>
        </w:rPr>
      </w:pPr>
      <w:r w:rsidRPr="00B16833">
        <w:rPr>
          <w:rFonts w:asciiTheme="minorHAnsi" w:eastAsia="Calibri" w:hAnsiTheme="minorHAnsi"/>
        </w:rPr>
        <w:t>Semnătura</w:t>
      </w:r>
      <w:r w:rsidRPr="00B16833">
        <w:rPr>
          <w:rFonts w:asciiTheme="minorHAnsi" w:eastAsia="Calibri" w:hAnsiTheme="minorHAnsi"/>
        </w:rPr>
        <w:tab/>
      </w:r>
      <w:r w:rsidRPr="00B16833">
        <w:rPr>
          <w:rFonts w:asciiTheme="minorHAnsi" w:eastAsia="Calibri" w:hAnsiTheme="minorHAnsi"/>
        </w:rPr>
        <w:tab/>
      </w:r>
    </w:p>
    <w:p w14:paraId="6774AFF3" w14:textId="77777777" w:rsidR="00FA600C" w:rsidRDefault="00B16833" w:rsidP="00B16833">
      <w:pPr>
        <w:jc w:val="both"/>
        <w:rPr>
          <w:rFonts w:asciiTheme="minorHAnsi" w:eastAsia="Calibri" w:hAnsiTheme="minorHAnsi"/>
        </w:rPr>
      </w:pPr>
      <w:r w:rsidRPr="00B16833">
        <w:rPr>
          <w:rFonts w:asciiTheme="minorHAnsi" w:eastAsia="Calibri" w:hAnsiTheme="minorHAnsi"/>
        </w:rPr>
        <w:t>DATA………..</w:t>
      </w:r>
    </w:p>
    <w:p w14:paraId="028EE309" w14:textId="77777777" w:rsidR="00B16833" w:rsidRPr="005E10DA" w:rsidRDefault="00B16833" w:rsidP="00B16833">
      <w:pPr>
        <w:jc w:val="both"/>
        <w:rPr>
          <w:rFonts w:asciiTheme="minorHAnsi" w:eastAsia="Calibri" w:hAnsiTheme="minorHAnsi"/>
        </w:rPr>
      </w:pPr>
    </w:p>
    <w:p w14:paraId="3EA87702" w14:textId="77777777" w:rsidR="008D3B48" w:rsidRPr="005E10DA" w:rsidRDefault="008D3B48" w:rsidP="008D3B48">
      <w:pPr>
        <w:jc w:val="both"/>
        <w:rPr>
          <w:rFonts w:asciiTheme="minorHAnsi" w:eastAsia="Calibri" w:hAnsiTheme="minorHAnsi"/>
        </w:rPr>
      </w:pPr>
      <w:r w:rsidRPr="005E10DA">
        <w:rPr>
          <w:rFonts w:asciiTheme="minorHAnsi" w:eastAsia="Calibri" w:hAnsiTheme="minorHAnsi"/>
        </w:rPr>
        <w:t xml:space="preserve">Întocmit: Expert  </w:t>
      </w:r>
    </w:p>
    <w:p w14:paraId="5FEA5E0B" w14:textId="77777777" w:rsidR="008D3B48" w:rsidRPr="005E10DA" w:rsidRDefault="008D3B48" w:rsidP="008D3B48">
      <w:pPr>
        <w:jc w:val="both"/>
        <w:rPr>
          <w:rFonts w:asciiTheme="minorHAnsi" w:eastAsia="Calibri" w:hAnsiTheme="minorHAnsi"/>
        </w:rPr>
      </w:pPr>
      <w:r w:rsidRPr="005E10DA">
        <w:rPr>
          <w:rFonts w:asciiTheme="minorHAnsi" w:eastAsia="Calibri" w:hAnsiTheme="minorHAnsi"/>
        </w:rPr>
        <w:t xml:space="preserve">Nume/Prenume …………………… </w:t>
      </w:r>
    </w:p>
    <w:p w14:paraId="3D26C66E" w14:textId="77777777" w:rsidR="00B16833" w:rsidRPr="00B16833" w:rsidRDefault="00B16833" w:rsidP="00B16833">
      <w:pPr>
        <w:tabs>
          <w:tab w:val="center" w:pos="4320"/>
          <w:tab w:val="right" w:pos="8640"/>
        </w:tabs>
        <w:jc w:val="both"/>
        <w:rPr>
          <w:rFonts w:ascii="Calibri" w:hAnsi="Calibri" w:cs="Arial"/>
          <w:b/>
          <w:color w:val="000000"/>
          <w:lang w:val="ro-RO" w:eastAsia="ro-RO"/>
        </w:rPr>
      </w:pPr>
      <w:r w:rsidRPr="00B16833">
        <w:rPr>
          <w:rFonts w:ascii="Calibri" w:hAnsi="Calibri" w:cs="Arial"/>
          <w:b/>
          <w:color w:val="000000"/>
          <w:lang w:val="ro-RO" w:eastAsia="ro-RO"/>
        </w:rPr>
        <w:t>Semnătura</w:t>
      </w:r>
      <w:r w:rsidRPr="00B16833">
        <w:rPr>
          <w:rFonts w:ascii="Calibri" w:hAnsi="Calibri" w:cs="Arial"/>
          <w:b/>
          <w:color w:val="000000"/>
          <w:lang w:val="ro-RO" w:eastAsia="ro-RO"/>
        </w:rPr>
        <w:tab/>
      </w:r>
      <w:r w:rsidRPr="00B16833">
        <w:rPr>
          <w:rFonts w:ascii="Calibri" w:hAnsi="Calibri" w:cs="Arial"/>
          <w:b/>
          <w:color w:val="000000"/>
          <w:lang w:val="ro-RO" w:eastAsia="ro-RO"/>
        </w:rPr>
        <w:tab/>
      </w:r>
    </w:p>
    <w:p w14:paraId="13973C29" w14:textId="77777777" w:rsidR="008D3B48" w:rsidRPr="005E10DA" w:rsidRDefault="00B16833" w:rsidP="00B16833">
      <w:pPr>
        <w:tabs>
          <w:tab w:val="center" w:pos="4320"/>
          <w:tab w:val="right" w:pos="8640"/>
        </w:tabs>
        <w:jc w:val="both"/>
        <w:rPr>
          <w:rFonts w:ascii="Calibri" w:hAnsi="Calibri" w:cs="Arial"/>
          <w:b/>
          <w:color w:val="000000"/>
          <w:lang w:val="ro-RO" w:eastAsia="ro-RO"/>
        </w:rPr>
      </w:pPr>
      <w:r w:rsidRPr="00B16833">
        <w:rPr>
          <w:rFonts w:ascii="Calibri" w:hAnsi="Calibri" w:cs="Arial"/>
          <w:b/>
          <w:color w:val="000000"/>
          <w:lang w:val="ro-RO" w:eastAsia="ro-RO"/>
        </w:rPr>
        <w:t>DATA………..</w:t>
      </w:r>
    </w:p>
    <w:p w14:paraId="2BEBAE56" w14:textId="77777777" w:rsidR="003622A1" w:rsidRDefault="003622A1" w:rsidP="005D22FC">
      <w:pPr>
        <w:tabs>
          <w:tab w:val="center" w:pos="4320"/>
          <w:tab w:val="right" w:pos="8640"/>
        </w:tabs>
        <w:jc w:val="both"/>
        <w:rPr>
          <w:rFonts w:ascii="Calibri" w:hAnsi="Calibri" w:cs="Arial"/>
          <w:b/>
          <w:color w:val="000000"/>
          <w:lang w:val="ro-RO" w:eastAsia="ro-RO"/>
        </w:rPr>
      </w:pPr>
    </w:p>
    <w:p w14:paraId="0B8BF0FD" w14:textId="77777777" w:rsidR="003622A1" w:rsidRDefault="003622A1" w:rsidP="005D22FC">
      <w:pPr>
        <w:tabs>
          <w:tab w:val="center" w:pos="4320"/>
          <w:tab w:val="right" w:pos="8640"/>
        </w:tabs>
        <w:jc w:val="both"/>
        <w:rPr>
          <w:rFonts w:ascii="Calibri" w:hAnsi="Calibri" w:cs="Arial"/>
          <w:b/>
          <w:color w:val="000000"/>
          <w:lang w:val="ro-RO" w:eastAsia="ro-RO"/>
        </w:rPr>
      </w:pPr>
    </w:p>
    <w:p w14:paraId="12A8C1ED" w14:textId="77777777" w:rsidR="00AD1207" w:rsidRPr="005E10DA" w:rsidRDefault="00AD1207" w:rsidP="005D22FC">
      <w:pPr>
        <w:tabs>
          <w:tab w:val="center" w:pos="4320"/>
          <w:tab w:val="right" w:pos="8640"/>
        </w:tabs>
        <w:jc w:val="both"/>
        <w:rPr>
          <w:rFonts w:ascii="Calibri" w:hAnsi="Calibri" w:cs="Arial"/>
          <w:b/>
          <w:color w:val="000000"/>
          <w:lang w:val="ro-RO" w:eastAsia="ro-RO"/>
        </w:rPr>
      </w:pPr>
      <w:r w:rsidRPr="005E10DA">
        <w:rPr>
          <w:rFonts w:ascii="Calibri" w:hAnsi="Calibri" w:cs="Arial"/>
          <w:b/>
          <w:color w:val="000000"/>
          <w:lang w:val="ro-RO" w:eastAsia="ro-RO"/>
        </w:rPr>
        <w:t>Metodologie de completare:</w:t>
      </w:r>
    </w:p>
    <w:p w14:paraId="6F24546C" w14:textId="3F7696A4" w:rsidR="00E07226" w:rsidRPr="005E10DA" w:rsidRDefault="00AD1207" w:rsidP="005D22FC">
      <w:pPr>
        <w:jc w:val="both"/>
        <w:rPr>
          <w:rFonts w:ascii="Calibri" w:hAnsi="Calibri" w:cs="Arial"/>
          <w:color w:val="000000"/>
          <w:lang w:eastAsia="ro-RO"/>
        </w:rPr>
      </w:pPr>
      <w:r w:rsidRPr="005E10DA">
        <w:rPr>
          <w:rFonts w:ascii="Calibri" w:hAnsi="Calibri" w:cs="Arial"/>
          <w:color w:val="000000"/>
          <w:lang w:val="ro-RO" w:eastAsia="ro-RO"/>
        </w:rPr>
        <w:t>Expertul</w:t>
      </w:r>
      <w:r w:rsidR="00C71CFD">
        <w:rPr>
          <w:rFonts w:ascii="Calibri" w:hAnsi="Calibri" w:cs="Arial"/>
          <w:color w:val="000000"/>
          <w:lang w:val="ro-RO" w:eastAsia="ro-RO"/>
        </w:rPr>
        <w:t xml:space="preserve"> </w:t>
      </w:r>
      <w:r w:rsidRPr="005E10DA">
        <w:rPr>
          <w:rFonts w:ascii="Calibri" w:hAnsi="Calibri" w:cs="Arial"/>
          <w:color w:val="000000"/>
          <w:lang w:val="ro-RO" w:eastAsia="ro-RO"/>
        </w:rPr>
        <w:t xml:space="preserve">SAFPD-OJFIR/CRFIR efectueză verificarea documentației încărcate on-line cu documentele originale depuse pe suport de hârtie, respectiv existența semnăturilor  persoanelor autorizate, conținutul  documentelor, dacă sunt completate toate rubricile din Cererea de Finanțare, valabilitatea documentelor sau alte aspecte în funcție de specificul fiecărui proiect apoi se consemnează (bifează) rezultatele în Fişa de verificare a conformităţii </w:t>
      </w:r>
      <w:r w:rsidR="00F10FEC">
        <w:rPr>
          <w:rFonts w:ascii="Calibri" w:hAnsi="Calibri" w:cs="Arial"/>
          <w:color w:val="000000"/>
          <w:lang w:val="ro-RO" w:eastAsia="ro-RO"/>
        </w:rPr>
        <w:t>documentelor</w:t>
      </w:r>
      <w:r w:rsidRPr="005E10DA">
        <w:rPr>
          <w:rFonts w:ascii="Calibri" w:hAnsi="Calibri" w:cs="Arial"/>
          <w:color w:val="000000"/>
          <w:lang w:val="ro-RO" w:eastAsia="ro-RO"/>
        </w:rPr>
        <w:t>– formularul C1.4.0. Se verifica de asemenea daca documentatia a fost depusa in termenul precizat în Notificarea privind selectarea cererii de finantare și se va consemna aceasta la rubrica „</w:t>
      </w:r>
      <w:r w:rsidRPr="005E10DA">
        <w:rPr>
          <w:rFonts w:ascii="Calibri" w:hAnsi="Calibri" w:cs="Arial"/>
          <w:i/>
          <w:color w:val="000000"/>
          <w:lang w:val="ro-RO" w:eastAsia="ro-RO"/>
        </w:rPr>
        <w:t>Observatii</w:t>
      </w:r>
      <w:r w:rsidRPr="005E10DA">
        <w:rPr>
          <w:rFonts w:ascii="Calibri" w:hAnsi="Calibri" w:cs="Arial"/>
          <w:color w:val="000000"/>
          <w:lang w:eastAsia="ro-RO"/>
        </w:rPr>
        <w:t xml:space="preserve">”. </w:t>
      </w:r>
    </w:p>
    <w:p w14:paraId="5FC79D55" w14:textId="77777777" w:rsidR="00AD1207" w:rsidRPr="00973663" w:rsidRDefault="00AD1207" w:rsidP="005D22FC">
      <w:pPr>
        <w:tabs>
          <w:tab w:val="center" w:pos="4320"/>
          <w:tab w:val="right" w:pos="8640"/>
        </w:tabs>
        <w:jc w:val="both"/>
        <w:rPr>
          <w:rFonts w:ascii="Calibri" w:hAnsi="Calibri" w:cs="Arial"/>
          <w:color w:val="000000"/>
          <w:lang w:val="ro-RO" w:eastAsia="ro-RO"/>
        </w:rPr>
      </w:pPr>
      <w:r w:rsidRPr="00973663">
        <w:rPr>
          <w:rFonts w:ascii="Calibri" w:hAnsi="Calibri" w:cs="Arial"/>
          <w:color w:val="000000"/>
          <w:lang w:val="ro-RO" w:eastAsia="ro-RO"/>
        </w:rPr>
        <w:lastRenderedPageBreak/>
        <w:t>Dacă se constată neconformități între Cererea de Finanțare pe suport de hârtie, dosarul cu documentele în original şi documentaţia on-line proiectul nu va fi contractat, deoarece beneficiarul nu şi-a respectat angajamentele asumate.</w:t>
      </w:r>
    </w:p>
    <w:p w14:paraId="07EBA784" w14:textId="77777777" w:rsidR="002872B8" w:rsidRPr="00973663" w:rsidRDefault="00AD1207" w:rsidP="00D420D5">
      <w:pPr>
        <w:jc w:val="both"/>
        <w:rPr>
          <w:rFonts w:ascii="Calibri" w:hAnsi="Calibri" w:cs="Arial"/>
          <w:color w:val="000000"/>
          <w:lang w:val="ro-RO" w:eastAsia="ro-RO"/>
        </w:rPr>
      </w:pPr>
      <w:r w:rsidRPr="00973663">
        <w:rPr>
          <w:rFonts w:ascii="Calibri" w:hAnsi="Calibri" w:cs="Arial"/>
          <w:color w:val="000000"/>
          <w:lang w:val="ro-RO" w:eastAsia="ro-RO"/>
        </w:rPr>
        <w:t xml:space="preserve">În această situație se va demara procedura de neîncheiere contractului de finanțare și încadrarea proiectului cu statut de contract neîncheiat precum și notificarea beneficiarului în acest sens. </w:t>
      </w:r>
    </w:p>
    <w:p w14:paraId="76861A10" w14:textId="77777777" w:rsidR="00381045" w:rsidRDefault="004F61D7" w:rsidP="00381045">
      <w:pPr>
        <w:jc w:val="both"/>
        <w:rPr>
          <w:rFonts w:ascii="Calibri" w:hAnsi="Calibri" w:cs="Arial"/>
          <w:color w:val="000000"/>
          <w:lang w:val="ro-RO" w:eastAsia="ro-RO"/>
        </w:rPr>
      </w:pPr>
      <w:r w:rsidRPr="00973663">
        <w:rPr>
          <w:rFonts w:ascii="Calibri" w:hAnsi="Calibri" w:cs="Arial"/>
          <w:color w:val="000000"/>
          <w:sz w:val="22"/>
          <w:szCs w:val="22"/>
          <w:lang w:val="ro-RO" w:eastAsia="ro-RO"/>
        </w:rPr>
        <w:t xml:space="preserve">Se va comunica un scan al </w:t>
      </w:r>
      <w:r w:rsidR="00AD1207" w:rsidRPr="00973663">
        <w:rPr>
          <w:rFonts w:ascii="Calibri" w:hAnsi="Calibri" w:cs="Arial"/>
          <w:color w:val="000000"/>
          <w:lang w:val="ro-RO" w:eastAsia="ro-RO"/>
        </w:rPr>
        <w:t>Notei de neîncheiere a contractului și expertului cu atribuții de monitorizare de la nivel OJFIR/CRFIR precum și departamentelordin cadrul A</w:t>
      </w:r>
      <w:r w:rsidR="002872B8" w:rsidRPr="00973663">
        <w:rPr>
          <w:rFonts w:ascii="Calibri" w:hAnsi="Calibri" w:cs="Arial"/>
          <w:color w:val="000000"/>
          <w:lang w:val="ro-RO" w:eastAsia="ro-RO"/>
        </w:rPr>
        <w:t>FIR</w:t>
      </w:r>
      <w:r w:rsidR="00381045" w:rsidRPr="00973663">
        <w:rPr>
          <w:rFonts w:ascii="Calibri" w:hAnsi="Calibri" w:cs="Arial"/>
          <w:color w:val="000000"/>
          <w:lang w:val="ro-RO" w:eastAsia="ro-RO"/>
        </w:rPr>
        <w:t xml:space="preserve"> și se va completa Registrul unic privind situatia Contractului de Finanțare</w:t>
      </w:r>
      <w:r w:rsidR="002F4E70" w:rsidRPr="00973663">
        <w:rPr>
          <w:rFonts w:ascii="Calibri" w:hAnsi="Calibri" w:cs="Arial"/>
          <w:color w:val="000000"/>
          <w:lang w:val="ro-RO" w:eastAsia="ro-RO"/>
        </w:rPr>
        <w:t>.</w:t>
      </w:r>
    </w:p>
    <w:p w14:paraId="11A2D0FA" w14:textId="77777777" w:rsidR="00973663" w:rsidRPr="00277910" w:rsidRDefault="00973663" w:rsidP="00973663">
      <w:pPr>
        <w:ind w:right="284"/>
        <w:jc w:val="both"/>
        <w:rPr>
          <w:rFonts w:ascii="Calibri" w:hAnsi="Calibri" w:cs="Arial"/>
          <w:color w:val="000000"/>
          <w:lang w:val="en-GB" w:eastAsia="ro-RO"/>
        </w:rPr>
      </w:pPr>
      <w:r>
        <w:rPr>
          <w:rFonts w:ascii="Calibri" w:hAnsi="Calibri" w:cs="Arial"/>
          <w:color w:val="000000"/>
          <w:lang w:val="en-GB" w:eastAsia="ro-RO"/>
        </w:rPr>
        <w:t>În cazul în care solicitantul a optat pentru semnătura electronică, nu este cazul verificării conformității documentelor emise de acesta.</w:t>
      </w:r>
    </w:p>
    <w:p w14:paraId="2E37AF5C" w14:textId="77777777" w:rsidR="00973663" w:rsidRDefault="00973663" w:rsidP="00381045">
      <w:pPr>
        <w:jc w:val="both"/>
        <w:rPr>
          <w:rFonts w:ascii="Calibri" w:hAnsi="Calibri" w:cs="Arial"/>
          <w:color w:val="000000"/>
          <w:lang w:val="ro-RO" w:eastAsia="ro-RO"/>
        </w:rPr>
      </w:pPr>
    </w:p>
    <w:p w14:paraId="01ED817C" w14:textId="569B00D5" w:rsidR="004F61D7" w:rsidRDefault="004F61D7" w:rsidP="004F61D7">
      <w:pPr>
        <w:jc w:val="both"/>
        <w:rPr>
          <w:rFonts w:asciiTheme="minorHAnsi" w:hAnsiTheme="minorHAnsi" w:cs="Calibri"/>
          <w:color w:val="000000"/>
          <w:lang w:val="ro-RO" w:eastAsia="ro-RO"/>
        </w:rPr>
      </w:pPr>
    </w:p>
    <w:sectPr w:rsidR="004F61D7" w:rsidSect="00843779">
      <w:pgSz w:w="11906" w:h="16838"/>
      <w:pgMar w:top="1417" w:right="128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293BA" w14:textId="77777777" w:rsidR="00786D0E" w:rsidRDefault="00786D0E" w:rsidP="00BB118C">
      <w:r>
        <w:separator/>
      </w:r>
    </w:p>
  </w:endnote>
  <w:endnote w:type="continuationSeparator" w:id="0">
    <w:p w14:paraId="3A8EE43F" w14:textId="77777777" w:rsidR="00786D0E" w:rsidRDefault="00786D0E" w:rsidP="00BB1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EUAlbertina">
    <w:altName w:val="EU Albertina"/>
    <w:charset w:val="00"/>
    <w:family w:val="roman"/>
    <w:pitch w:val="default"/>
  </w:font>
  <w:font w:name="Calibri-Bold">
    <w:altName w:val="Arial"/>
    <w:panose1 w:val="00000000000000000000"/>
    <w:charset w:val="00"/>
    <w:family w:val="swiss"/>
    <w:notTrueType/>
    <w:pitch w:val="default"/>
    <w:sig w:usb0="00000007" w:usb1="00000000" w:usb2="00000000" w:usb3="00000000" w:csb0="00000003" w:csb1="00000000"/>
  </w:font>
  <w:font w:name="SIVECO Office">
    <w:altName w:val="Times New Roman"/>
    <w:charset w:val="00"/>
    <w:family w:val="auto"/>
    <w:pitch w:val="variable"/>
    <w:sig w:usb0="00000001" w:usb1="00000040" w:usb2="00000000" w:usb3="00000000" w:csb0="0000000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70D73" w14:textId="77777777" w:rsidR="00786D0E" w:rsidRDefault="00786D0E" w:rsidP="00BB118C">
      <w:r>
        <w:separator/>
      </w:r>
    </w:p>
  </w:footnote>
  <w:footnote w:type="continuationSeparator" w:id="0">
    <w:p w14:paraId="3E13BFCE" w14:textId="77777777" w:rsidR="00786D0E" w:rsidRDefault="00786D0E" w:rsidP="00BB11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horzAnchor="margin" w:tblpY="182"/>
      <w:tblW w:w="9326" w:type="dxa"/>
      <w:tblLook w:val="01E0" w:firstRow="1" w:lastRow="1" w:firstColumn="1" w:lastColumn="1" w:noHBand="0" w:noVBand="0"/>
    </w:tblPr>
    <w:tblGrid>
      <w:gridCol w:w="2358"/>
      <w:gridCol w:w="4860"/>
      <w:gridCol w:w="2108"/>
    </w:tblGrid>
    <w:tr w:rsidR="00786D0E" w:rsidRPr="00B80E28" w14:paraId="1082A07E" w14:textId="77777777" w:rsidTr="004356CC">
      <w:trPr>
        <w:trHeight w:val="1250"/>
      </w:trPr>
      <w:tc>
        <w:tcPr>
          <w:tcW w:w="2358" w:type="dxa"/>
          <w:tcBorders>
            <w:top w:val="single" w:sz="4" w:space="0" w:color="auto"/>
            <w:left w:val="single" w:sz="4" w:space="0" w:color="auto"/>
            <w:bottom w:val="single" w:sz="4" w:space="0" w:color="auto"/>
            <w:right w:val="single" w:sz="4" w:space="0" w:color="auto"/>
          </w:tcBorders>
        </w:tcPr>
        <w:p w14:paraId="55FC14A8" w14:textId="77777777" w:rsidR="00786D0E" w:rsidRPr="00B80E28" w:rsidRDefault="00786D0E" w:rsidP="00B80E28">
          <w:pPr>
            <w:tabs>
              <w:tab w:val="center" w:pos="4536"/>
              <w:tab w:val="right" w:pos="9072"/>
            </w:tabs>
            <w:jc w:val="center"/>
            <w:rPr>
              <w:rFonts w:ascii="Arial" w:hAnsi="Arial" w:cs="Arial"/>
              <w:sz w:val="16"/>
              <w:szCs w:val="16"/>
              <w:lang w:val="it-IT" w:eastAsia="fr-FR"/>
            </w:rPr>
          </w:pPr>
          <w:r w:rsidRPr="00B80E28">
            <w:rPr>
              <w:rFonts w:ascii="Arial" w:hAnsi="Arial" w:cs="Arial"/>
              <w:sz w:val="16"/>
              <w:szCs w:val="16"/>
              <w:lang w:val="it-IT" w:eastAsia="fr-FR"/>
            </w:rPr>
            <w:t xml:space="preserve">Ministerul Agriculturii </w:t>
          </w:r>
          <w:r w:rsidRPr="00B80E28">
            <w:rPr>
              <w:rFonts w:ascii="Arial" w:hAnsi="Arial" w:cs="Arial"/>
              <w:sz w:val="16"/>
              <w:szCs w:val="16"/>
              <w:lang w:val="ro-RO" w:eastAsia="fr-FR"/>
            </w:rPr>
            <w:t>ş</w:t>
          </w:r>
          <w:r w:rsidRPr="00B80E28">
            <w:rPr>
              <w:rFonts w:ascii="Arial" w:hAnsi="Arial" w:cs="Arial"/>
              <w:sz w:val="16"/>
              <w:szCs w:val="16"/>
              <w:lang w:val="it-IT" w:eastAsia="fr-FR"/>
            </w:rPr>
            <w:t>i Dezvoltării Rurale</w:t>
          </w:r>
        </w:p>
        <w:p w14:paraId="42B144BA" w14:textId="77777777" w:rsidR="00786D0E" w:rsidRPr="00B80E28" w:rsidRDefault="00786D0E" w:rsidP="00B80E28">
          <w:pPr>
            <w:tabs>
              <w:tab w:val="center" w:pos="4536"/>
              <w:tab w:val="right" w:pos="9072"/>
            </w:tabs>
            <w:jc w:val="center"/>
            <w:rPr>
              <w:rFonts w:ascii="Arial" w:hAnsi="Arial" w:cs="Arial"/>
              <w:sz w:val="16"/>
              <w:szCs w:val="16"/>
              <w:lang w:val="it-IT" w:eastAsia="fr-FR"/>
            </w:rPr>
          </w:pPr>
        </w:p>
        <w:p w14:paraId="25A6694A" w14:textId="77777777" w:rsidR="00786D0E" w:rsidRPr="00B80E28" w:rsidRDefault="00786D0E" w:rsidP="00B80E28">
          <w:pPr>
            <w:tabs>
              <w:tab w:val="center" w:pos="4536"/>
              <w:tab w:val="right" w:pos="9072"/>
            </w:tabs>
            <w:jc w:val="center"/>
            <w:rPr>
              <w:rFonts w:ascii="Arial" w:hAnsi="Arial" w:cs="Arial"/>
              <w:sz w:val="16"/>
              <w:szCs w:val="16"/>
              <w:lang w:val="it-IT" w:eastAsia="fr-FR"/>
            </w:rPr>
          </w:pPr>
          <w:r w:rsidRPr="00B80E28">
            <w:rPr>
              <w:rFonts w:ascii="Arial" w:hAnsi="Arial" w:cs="Arial"/>
              <w:sz w:val="16"/>
              <w:szCs w:val="16"/>
              <w:lang w:val="it-IT" w:eastAsia="fr-FR"/>
            </w:rPr>
            <w:t>AFIR</w:t>
          </w:r>
        </w:p>
        <w:p w14:paraId="7C220DED" w14:textId="77777777" w:rsidR="00786D0E" w:rsidRPr="00B80E28" w:rsidRDefault="00786D0E" w:rsidP="00B80E28">
          <w:pPr>
            <w:tabs>
              <w:tab w:val="center" w:pos="4536"/>
              <w:tab w:val="right" w:pos="9072"/>
            </w:tabs>
            <w:jc w:val="center"/>
            <w:rPr>
              <w:rFonts w:ascii="Arial" w:hAnsi="Arial" w:cs="Arial"/>
              <w:sz w:val="16"/>
              <w:szCs w:val="16"/>
              <w:lang w:val="it-IT" w:eastAsia="fr-FR"/>
            </w:rPr>
          </w:pPr>
        </w:p>
        <w:p w14:paraId="417D3954" w14:textId="77777777" w:rsidR="00786D0E" w:rsidRPr="00B80E28" w:rsidRDefault="00786D0E" w:rsidP="00B80E28">
          <w:pPr>
            <w:tabs>
              <w:tab w:val="center" w:pos="4536"/>
              <w:tab w:val="right" w:pos="9072"/>
            </w:tabs>
            <w:jc w:val="center"/>
            <w:rPr>
              <w:rFonts w:ascii="Arial" w:hAnsi="Arial" w:cs="Arial"/>
              <w:sz w:val="16"/>
              <w:szCs w:val="16"/>
              <w:lang w:val="it-IT" w:eastAsia="fr-FR"/>
            </w:rPr>
          </w:pPr>
        </w:p>
      </w:tc>
      <w:tc>
        <w:tcPr>
          <w:tcW w:w="4860" w:type="dxa"/>
          <w:tcBorders>
            <w:top w:val="single" w:sz="4" w:space="0" w:color="auto"/>
            <w:left w:val="single" w:sz="4" w:space="0" w:color="auto"/>
            <w:bottom w:val="single" w:sz="4" w:space="0" w:color="auto"/>
            <w:right w:val="single" w:sz="4" w:space="0" w:color="auto"/>
          </w:tcBorders>
        </w:tcPr>
        <w:p w14:paraId="7C0D2BA5" w14:textId="77777777" w:rsidR="00786D0E" w:rsidRPr="00B80E28" w:rsidRDefault="00786D0E" w:rsidP="00B80E28">
          <w:pPr>
            <w:tabs>
              <w:tab w:val="center" w:pos="4536"/>
              <w:tab w:val="right" w:pos="9072"/>
            </w:tabs>
            <w:jc w:val="center"/>
            <w:rPr>
              <w:rFonts w:ascii="Arial" w:hAnsi="Arial" w:cs="Arial"/>
              <w:sz w:val="16"/>
              <w:szCs w:val="16"/>
              <w:lang w:val="pt-BR" w:eastAsia="fr-FR"/>
            </w:rPr>
          </w:pPr>
          <w:r w:rsidRPr="00B80E28">
            <w:rPr>
              <w:rFonts w:ascii="Arial" w:hAnsi="Arial" w:cs="Arial"/>
              <w:sz w:val="16"/>
              <w:szCs w:val="16"/>
              <w:lang w:val="pt-BR" w:eastAsia="fr-FR"/>
            </w:rPr>
            <w:t>PNDR</w:t>
          </w:r>
        </w:p>
        <w:p w14:paraId="20505ADF" w14:textId="77777777" w:rsidR="00786D0E" w:rsidRPr="00B80E28" w:rsidRDefault="00786D0E" w:rsidP="00B80E28">
          <w:pPr>
            <w:tabs>
              <w:tab w:val="center" w:pos="4536"/>
              <w:tab w:val="right" w:pos="9072"/>
            </w:tabs>
            <w:jc w:val="center"/>
            <w:rPr>
              <w:rFonts w:ascii="Arial" w:hAnsi="Arial" w:cs="Arial"/>
              <w:sz w:val="16"/>
              <w:szCs w:val="16"/>
              <w:lang w:val="pt-BR" w:eastAsia="fr-FR"/>
            </w:rPr>
          </w:pPr>
          <w:r w:rsidRPr="00B80E28">
            <w:rPr>
              <w:rFonts w:ascii="Arial" w:hAnsi="Arial" w:cs="Arial"/>
              <w:sz w:val="16"/>
              <w:szCs w:val="16"/>
              <w:lang w:val="pt-BR" w:eastAsia="fr-FR"/>
            </w:rPr>
            <w:t>2014 – 2020</w:t>
          </w:r>
        </w:p>
        <w:p w14:paraId="45BACF4A" w14:textId="77777777" w:rsidR="00786D0E" w:rsidRPr="00B80E28" w:rsidRDefault="00786D0E" w:rsidP="00B80E28">
          <w:pPr>
            <w:tabs>
              <w:tab w:val="center" w:pos="4536"/>
              <w:tab w:val="right" w:pos="9072"/>
            </w:tabs>
            <w:jc w:val="center"/>
            <w:rPr>
              <w:rFonts w:ascii="Arial" w:hAnsi="Arial" w:cs="Arial"/>
              <w:sz w:val="16"/>
              <w:szCs w:val="16"/>
              <w:lang w:val="pt-BR" w:eastAsia="fr-FR"/>
            </w:rPr>
          </w:pPr>
          <w:r w:rsidRPr="00B80E28">
            <w:rPr>
              <w:rFonts w:ascii="Arial" w:hAnsi="Arial" w:cs="Arial"/>
              <w:sz w:val="16"/>
              <w:szCs w:val="16"/>
              <w:lang w:val="pt-BR" w:eastAsia="fr-FR"/>
            </w:rPr>
            <w:t>Manual de procedură pentru evalu</w:t>
          </w:r>
          <w:r>
            <w:rPr>
              <w:rFonts w:ascii="Arial" w:hAnsi="Arial" w:cs="Arial"/>
              <w:sz w:val="16"/>
              <w:szCs w:val="16"/>
              <w:lang w:val="pt-BR" w:eastAsia="fr-FR"/>
            </w:rPr>
            <w:t>area si selectarea</w:t>
          </w:r>
          <w:r w:rsidRPr="00B80E28">
            <w:rPr>
              <w:rFonts w:ascii="Arial" w:hAnsi="Arial" w:cs="Arial"/>
              <w:sz w:val="16"/>
              <w:szCs w:val="16"/>
              <w:lang w:val="pt-BR" w:eastAsia="fr-FR"/>
            </w:rPr>
            <w:t xml:space="preserve"> cererilor de finanţare pentru proiecte -  </w:t>
          </w:r>
        </w:p>
        <w:p w14:paraId="2AAF1F27" w14:textId="77777777" w:rsidR="00786D0E" w:rsidRPr="00B80E28" w:rsidRDefault="00786D0E" w:rsidP="00B80E28">
          <w:pPr>
            <w:tabs>
              <w:tab w:val="center" w:pos="4536"/>
              <w:tab w:val="right" w:pos="9072"/>
            </w:tabs>
            <w:jc w:val="center"/>
            <w:rPr>
              <w:rFonts w:ascii="Arial" w:hAnsi="Arial" w:cs="Arial"/>
              <w:sz w:val="16"/>
              <w:szCs w:val="16"/>
              <w:lang w:val="pt-BR" w:eastAsia="fr-FR"/>
            </w:rPr>
          </w:pPr>
          <w:r w:rsidRPr="00B80E28">
            <w:rPr>
              <w:rFonts w:ascii="Arial" w:hAnsi="Arial" w:cs="Arial"/>
              <w:sz w:val="16"/>
              <w:szCs w:val="16"/>
              <w:lang w:val="pt-BR" w:eastAsia="fr-FR"/>
            </w:rPr>
            <w:t>Formulare specifice</w:t>
          </w:r>
        </w:p>
        <w:p w14:paraId="1B4AE9C5" w14:textId="77777777" w:rsidR="00786D0E" w:rsidRPr="00B80E28" w:rsidRDefault="00786D0E" w:rsidP="00B80E28">
          <w:pPr>
            <w:tabs>
              <w:tab w:val="center" w:pos="4536"/>
              <w:tab w:val="right" w:pos="9072"/>
            </w:tabs>
            <w:jc w:val="center"/>
            <w:rPr>
              <w:rFonts w:ascii="Arial" w:hAnsi="Arial" w:cs="Arial"/>
              <w:sz w:val="16"/>
              <w:szCs w:val="16"/>
              <w:lang w:val="pt-BR" w:eastAsia="fr-FR"/>
            </w:rPr>
          </w:pPr>
          <w:r w:rsidRPr="00B80E28">
            <w:rPr>
              <w:rFonts w:ascii="Arial" w:hAnsi="Arial" w:cs="Arial"/>
              <w:sz w:val="16"/>
              <w:szCs w:val="16"/>
              <w:lang w:val="pt-BR" w:eastAsia="fr-FR"/>
            </w:rPr>
            <w:t>Fişa de evaluare gener</w:t>
          </w:r>
          <w:r>
            <w:rPr>
              <w:rFonts w:ascii="Arial" w:hAnsi="Arial" w:cs="Arial"/>
              <w:sz w:val="16"/>
              <w:szCs w:val="16"/>
              <w:lang w:val="pt-BR" w:eastAsia="fr-FR"/>
            </w:rPr>
            <w:t xml:space="preserve">ala a proiectului E1.2 -  sM 4.1a </w:t>
          </w:r>
        </w:p>
        <w:p w14:paraId="23F6F2CD" w14:textId="77777777" w:rsidR="00786D0E" w:rsidRPr="00B80E28" w:rsidRDefault="00786D0E" w:rsidP="00B80E28">
          <w:pPr>
            <w:tabs>
              <w:tab w:val="center" w:pos="4536"/>
              <w:tab w:val="right" w:pos="9072"/>
            </w:tabs>
            <w:jc w:val="center"/>
            <w:rPr>
              <w:rFonts w:ascii="Arial" w:hAnsi="Arial" w:cs="Arial"/>
              <w:sz w:val="16"/>
              <w:szCs w:val="16"/>
              <w:lang w:val="pt-BR" w:eastAsia="fr-FR"/>
            </w:rPr>
          </w:pPr>
          <w:r w:rsidRPr="00B80E28">
            <w:rPr>
              <w:rFonts w:ascii="Arial" w:hAnsi="Arial" w:cs="Arial"/>
              <w:sz w:val="16"/>
              <w:szCs w:val="16"/>
              <w:lang w:val="pt-BR" w:eastAsia="fr-FR"/>
            </w:rPr>
            <w:t xml:space="preserve">Cod manual: M 01 –01 </w:t>
          </w:r>
        </w:p>
        <w:p w14:paraId="53CD59D8" w14:textId="507B1C84" w:rsidR="00786D0E" w:rsidRPr="00B80E28" w:rsidRDefault="00786D0E" w:rsidP="00547403">
          <w:pPr>
            <w:tabs>
              <w:tab w:val="center" w:pos="4536"/>
              <w:tab w:val="right" w:pos="9072"/>
            </w:tabs>
            <w:jc w:val="center"/>
            <w:rPr>
              <w:rFonts w:ascii="Arial" w:hAnsi="Arial" w:cs="Arial"/>
              <w:sz w:val="16"/>
              <w:szCs w:val="16"/>
              <w:lang w:val="fr-FR" w:eastAsia="fr-FR"/>
            </w:rPr>
          </w:pPr>
          <w:r w:rsidRPr="00B80E28">
            <w:rPr>
              <w:rFonts w:ascii="Arial" w:hAnsi="Arial" w:cs="Arial"/>
              <w:sz w:val="16"/>
              <w:szCs w:val="16"/>
              <w:lang w:val="fr-FR" w:eastAsia="fr-FR"/>
            </w:rPr>
            <w:t>Versiunea: 0</w:t>
          </w:r>
          <w:r>
            <w:rPr>
              <w:rFonts w:ascii="Arial" w:hAnsi="Arial" w:cs="Arial"/>
              <w:sz w:val="16"/>
              <w:szCs w:val="16"/>
              <w:lang w:val="fr-FR" w:eastAsia="fr-FR"/>
            </w:rPr>
            <w:t>6</w:t>
          </w:r>
        </w:p>
      </w:tc>
      <w:tc>
        <w:tcPr>
          <w:tcW w:w="2108" w:type="dxa"/>
          <w:tcBorders>
            <w:top w:val="single" w:sz="4" w:space="0" w:color="auto"/>
            <w:left w:val="single" w:sz="4" w:space="0" w:color="auto"/>
            <w:bottom w:val="single" w:sz="4" w:space="0" w:color="auto"/>
            <w:right w:val="single" w:sz="4" w:space="0" w:color="auto"/>
          </w:tcBorders>
        </w:tcPr>
        <w:p w14:paraId="07FC963A" w14:textId="77777777" w:rsidR="00786D0E" w:rsidRPr="00B80E28" w:rsidRDefault="00786D0E" w:rsidP="00B80E28">
          <w:pPr>
            <w:tabs>
              <w:tab w:val="center" w:pos="4536"/>
              <w:tab w:val="right" w:pos="9072"/>
            </w:tabs>
            <w:jc w:val="center"/>
            <w:rPr>
              <w:rFonts w:ascii="Arial" w:hAnsi="Arial" w:cs="Arial"/>
              <w:sz w:val="16"/>
              <w:szCs w:val="16"/>
              <w:lang w:val="fr-FR" w:eastAsia="fr-FR"/>
            </w:rPr>
          </w:pPr>
        </w:p>
        <w:p w14:paraId="001BF1FC" w14:textId="77777777" w:rsidR="00786D0E" w:rsidRPr="00B80E28" w:rsidRDefault="00786D0E" w:rsidP="00B80E28">
          <w:pPr>
            <w:tabs>
              <w:tab w:val="center" w:pos="4536"/>
              <w:tab w:val="right" w:pos="9072"/>
            </w:tabs>
            <w:jc w:val="center"/>
            <w:rPr>
              <w:rFonts w:ascii="Arial" w:hAnsi="Arial" w:cs="Arial"/>
              <w:sz w:val="16"/>
              <w:szCs w:val="16"/>
              <w:lang w:val="fr-FR" w:eastAsia="fr-FR"/>
            </w:rPr>
          </w:pPr>
        </w:p>
        <w:p w14:paraId="4B1F0BE4" w14:textId="77777777" w:rsidR="00786D0E" w:rsidRPr="00B80E28" w:rsidRDefault="00786D0E" w:rsidP="00B80E28">
          <w:pPr>
            <w:tabs>
              <w:tab w:val="center" w:pos="4536"/>
              <w:tab w:val="right" w:pos="9072"/>
            </w:tabs>
            <w:jc w:val="center"/>
            <w:rPr>
              <w:rFonts w:ascii="Arial" w:hAnsi="Arial" w:cs="Arial"/>
              <w:sz w:val="16"/>
              <w:szCs w:val="16"/>
              <w:lang w:val="fr-FR" w:eastAsia="fr-FR"/>
            </w:rPr>
          </w:pPr>
        </w:p>
        <w:p w14:paraId="0117FE47" w14:textId="2E44FA8E" w:rsidR="00786D0E" w:rsidRPr="00B80E28" w:rsidRDefault="00786D0E" w:rsidP="00B80E28">
          <w:pPr>
            <w:tabs>
              <w:tab w:val="center" w:pos="4536"/>
              <w:tab w:val="right" w:pos="9072"/>
            </w:tabs>
            <w:jc w:val="center"/>
            <w:rPr>
              <w:rFonts w:ascii="Arial" w:hAnsi="Arial" w:cs="Arial"/>
              <w:sz w:val="16"/>
              <w:szCs w:val="16"/>
              <w:lang w:val="fr-FR" w:eastAsia="fr-FR"/>
            </w:rPr>
          </w:pPr>
          <w:r w:rsidRPr="00B80E28">
            <w:rPr>
              <w:rFonts w:ascii="Arial" w:hAnsi="Arial" w:cs="Arial"/>
              <w:sz w:val="16"/>
              <w:szCs w:val="16"/>
              <w:lang w:val="fr-FR" w:eastAsia="fr-FR"/>
            </w:rPr>
            <w:t xml:space="preserve">Pagina </w:t>
          </w:r>
          <w:r w:rsidRPr="00B80E28">
            <w:rPr>
              <w:lang w:val="fr-FR" w:eastAsia="fr-FR"/>
            </w:rPr>
            <w:fldChar w:fldCharType="begin"/>
          </w:r>
          <w:r w:rsidRPr="00B80E28">
            <w:rPr>
              <w:lang w:val="fr-FR" w:eastAsia="fr-FR"/>
            </w:rPr>
            <w:instrText xml:space="preserve"> PAGE </w:instrText>
          </w:r>
          <w:r w:rsidRPr="00B80E28">
            <w:rPr>
              <w:lang w:val="fr-FR" w:eastAsia="fr-FR"/>
            </w:rPr>
            <w:fldChar w:fldCharType="separate"/>
          </w:r>
          <w:r w:rsidR="00054947">
            <w:rPr>
              <w:noProof/>
              <w:lang w:val="fr-FR" w:eastAsia="fr-FR"/>
            </w:rPr>
            <w:t>181</w:t>
          </w:r>
          <w:r w:rsidRPr="00B80E28">
            <w:rPr>
              <w:lang w:val="fr-FR" w:eastAsia="fr-FR"/>
            </w:rPr>
            <w:fldChar w:fldCharType="end"/>
          </w:r>
        </w:p>
      </w:tc>
    </w:tr>
  </w:tbl>
  <w:p w14:paraId="7E53CC2D" w14:textId="77777777" w:rsidR="00786D0E" w:rsidRDefault="00786D0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1D"/>
      </v:shape>
    </w:pict>
  </w:numPicBullet>
  <w:abstractNum w:abstractNumId="0" w15:restartNumberingAfterBreak="0">
    <w:nsid w:val="005604BE"/>
    <w:multiLevelType w:val="hybridMultilevel"/>
    <w:tmpl w:val="5F94351A"/>
    <w:lvl w:ilvl="0" w:tplc="49D6E8D2">
      <w:start w:val="1"/>
      <w:numFmt w:val="decimal"/>
      <w:lvlText w:val="%1."/>
      <w:lvlJc w:val="left"/>
      <w:pPr>
        <w:ind w:left="72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848DC"/>
    <w:multiLevelType w:val="hybridMultilevel"/>
    <w:tmpl w:val="DD96685A"/>
    <w:lvl w:ilvl="0" w:tplc="59242E12">
      <w:start w:val="1"/>
      <w:numFmt w:val="decimal"/>
      <w:lvlText w:val="%1."/>
      <w:lvlJc w:val="left"/>
      <w:pPr>
        <w:ind w:left="720" w:hanging="360"/>
      </w:pPr>
      <w:rPr>
        <w:rFonts w:hint="default"/>
        <w:b/>
      </w:rPr>
    </w:lvl>
    <w:lvl w:ilvl="1" w:tplc="E3F61576">
      <w:start w:val="1"/>
      <w:numFmt w:val="decimal"/>
      <w:lvlText w:val="(%2)"/>
      <w:lvlJc w:val="left"/>
      <w:pPr>
        <w:ind w:left="1440" w:hanging="360"/>
      </w:pPr>
      <w:rPr>
        <w:rFonts w:hint="default"/>
        <w:b/>
      </w:rPr>
    </w:lvl>
    <w:lvl w:ilvl="2" w:tplc="B2B0BF1E">
      <w:start w:val="1"/>
      <w:numFmt w:val="lowerLetter"/>
      <w:lvlText w:val="%3)"/>
      <w:lvlJc w:val="left"/>
      <w:pPr>
        <w:ind w:left="2160" w:hanging="180"/>
      </w:pPr>
      <w:rPr>
        <w:rFonts w:hint="default"/>
        <w:b/>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2104F5B"/>
    <w:multiLevelType w:val="hybridMultilevel"/>
    <w:tmpl w:val="5224A456"/>
    <w:lvl w:ilvl="0" w:tplc="59CECE88">
      <w:start w:val="1"/>
      <w:numFmt w:val="decimal"/>
      <w:lvlText w:val="(%1)"/>
      <w:lvlJc w:val="left"/>
      <w:pPr>
        <w:ind w:left="928"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2C7430E"/>
    <w:multiLevelType w:val="hybridMultilevel"/>
    <w:tmpl w:val="C87CF8F6"/>
    <w:lvl w:ilvl="0" w:tplc="16B0D276">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0B">
      <w:start w:val="1"/>
      <w:numFmt w:val="bullet"/>
      <w:lvlText w:val=""/>
      <w:lvlJc w:val="left"/>
      <w:pPr>
        <w:ind w:left="2160" w:hanging="180"/>
      </w:pPr>
      <w:rPr>
        <w:rFonts w:ascii="Wingdings" w:hAnsi="Wingding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3050CD6"/>
    <w:multiLevelType w:val="hybridMultilevel"/>
    <w:tmpl w:val="09DED37A"/>
    <w:lvl w:ilvl="0" w:tplc="2F6CA3AC">
      <w:start w:val="12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43B42"/>
    <w:multiLevelType w:val="hybridMultilevel"/>
    <w:tmpl w:val="391A0FD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B0291E"/>
    <w:multiLevelType w:val="hybridMultilevel"/>
    <w:tmpl w:val="2A4AA7CC"/>
    <w:lvl w:ilvl="0" w:tplc="6CFC5B76">
      <w:start w:val="1"/>
      <w:numFmt w:val="upperRoman"/>
      <w:lvlText w:val="%1."/>
      <w:lvlJc w:val="left"/>
      <w:pPr>
        <w:ind w:left="1620" w:hanging="720"/>
      </w:pPr>
      <w:rPr>
        <w:rFonts w:hint="default"/>
        <w:b/>
      </w:r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7" w15:restartNumberingAfterBreak="0">
    <w:nsid w:val="087A6D55"/>
    <w:multiLevelType w:val="hybridMultilevel"/>
    <w:tmpl w:val="6CF08A58"/>
    <w:lvl w:ilvl="0" w:tplc="04180013">
      <w:start w:val="1"/>
      <w:numFmt w:val="upperRoman"/>
      <w:lvlText w:val="%1."/>
      <w:lvlJc w:val="right"/>
      <w:pPr>
        <w:ind w:left="360" w:hanging="360"/>
      </w:pPr>
    </w:lvl>
    <w:lvl w:ilvl="1" w:tplc="04180019">
      <w:start w:val="1"/>
      <w:numFmt w:val="lowerLetter"/>
      <w:lvlText w:val="%2."/>
      <w:lvlJc w:val="left"/>
      <w:pPr>
        <w:ind w:left="1135"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15:restartNumberingAfterBreak="0">
    <w:nsid w:val="0A3C4613"/>
    <w:multiLevelType w:val="hybridMultilevel"/>
    <w:tmpl w:val="0B4E0922"/>
    <w:lvl w:ilvl="0" w:tplc="13260DFE">
      <w:start w:val="2"/>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247F59"/>
    <w:multiLevelType w:val="hybridMultilevel"/>
    <w:tmpl w:val="86A03892"/>
    <w:lvl w:ilvl="0" w:tplc="04180007">
      <w:start w:val="1"/>
      <w:numFmt w:val="bullet"/>
      <w:lvlText w:val=""/>
      <w:lvlPicBulletId w:val="0"/>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0CCE62FF"/>
    <w:multiLevelType w:val="hybridMultilevel"/>
    <w:tmpl w:val="3FDC4680"/>
    <w:lvl w:ilvl="0" w:tplc="2F6CA3AC">
      <w:start w:val="12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96611D"/>
    <w:multiLevelType w:val="hybridMultilevel"/>
    <w:tmpl w:val="1B8630F8"/>
    <w:lvl w:ilvl="0" w:tplc="0418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3A5709"/>
    <w:multiLevelType w:val="hybridMultilevel"/>
    <w:tmpl w:val="71868102"/>
    <w:lvl w:ilvl="0" w:tplc="E3F615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05493A"/>
    <w:multiLevelType w:val="hybridMultilevel"/>
    <w:tmpl w:val="DF78853C"/>
    <w:lvl w:ilvl="0" w:tplc="2F6CA3AC">
      <w:start w:val="12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B46AE7"/>
    <w:multiLevelType w:val="hybridMultilevel"/>
    <w:tmpl w:val="C4B87D02"/>
    <w:lvl w:ilvl="0" w:tplc="E3F61576">
      <w:start w:val="1"/>
      <w:numFmt w:val="decimal"/>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12672D06"/>
    <w:multiLevelType w:val="hybridMultilevel"/>
    <w:tmpl w:val="33269ED2"/>
    <w:lvl w:ilvl="0" w:tplc="064619FC">
      <w:start w:val="2"/>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137236A6"/>
    <w:multiLevelType w:val="hybridMultilevel"/>
    <w:tmpl w:val="B9D83B80"/>
    <w:lvl w:ilvl="0" w:tplc="44F02CC4">
      <w:start w:val="1"/>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13E74647"/>
    <w:multiLevelType w:val="hybridMultilevel"/>
    <w:tmpl w:val="D5AA6AC2"/>
    <w:lvl w:ilvl="0" w:tplc="44722C96">
      <w:start w:val="1"/>
      <w:numFmt w:val="lowerLetter"/>
      <w:lvlText w:val="%1)"/>
      <w:lvlJc w:val="left"/>
      <w:pPr>
        <w:ind w:left="1065" w:hanging="360"/>
      </w:pPr>
      <w:rPr>
        <w:rFonts w:hint="default"/>
        <w:b/>
        <w:color w:val="0070C0"/>
      </w:rPr>
    </w:lvl>
    <w:lvl w:ilvl="1" w:tplc="04180019">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8" w15:restartNumberingAfterBreak="0">
    <w:nsid w:val="142744B2"/>
    <w:multiLevelType w:val="hybridMultilevel"/>
    <w:tmpl w:val="3D7AE8E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15C0202A"/>
    <w:multiLevelType w:val="hybridMultilevel"/>
    <w:tmpl w:val="316C6BBC"/>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15:restartNumberingAfterBreak="0">
    <w:nsid w:val="16A905C8"/>
    <w:multiLevelType w:val="hybridMultilevel"/>
    <w:tmpl w:val="E6A882D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1730436B"/>
    <w:multiLevelType w:val="hybridMultilevel"/>
    <w:tmpl w:val="E8D860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6A5BFB"/>
    <w:multiLevelType w:val="hybridMultilevel"/>
    <w:tmpl w:val="F54E4064"/>
    <w:lvl w:ilvl="0" w:tplc="04180007">
      <w:start w:val="1"/>
      <w:numFmt w:val="bullet"/>
      <w:lvlText w:val=""/>
      <w:lvlPicBulletId w:val="0"/>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188A13CF"/>
    <w:multiLevelType w:val="hybridMultilevel"/>
    <w:tmpl w:val="3620D358"/>
    <w:lvl w:ilvl="0" w:tplc="E3F6157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C134A99"/>
    <w:multiLevelType w:val="hybridMultilevel"/>
    <w:tmpl w:val="279AB3EE"/>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1CA814AA"/>
    <w:multiLevelType w:val="hybridMultilevel"/>
    <w:tmpl w:val="E27A00E4"/>
    <w:lvl w:ilvl="0" w:tplc="04180001">
      <w:start w:val="1"/>
      <w:numFmt w:val="bullet"/>
      <w:lvlText w:val=""/>
      <w:lvlJc w:val="left"/>
      <w:pPr>
        <w:ind w:left="2040" w:hanging="360"/>
      </w:pPr>
      <w:rPr>
        <w:rFonts w:ascii="Symbol" w:hAnsi="Symbol" w:hint="default"/>
      </w:rPr>
    </w:lvl>
    <w:lvl w:ilvl="1" w:tplc="04180003" w:tentative="1">
      <w:start w:val="1"/>
      <w:numFmt w:val="bullet"/>
      <w:lvlText w:val="o"/>
      <w:lvlJc w:val="left"/>
      <w:pPr>
        <w:ind w:left="2760" w:hanging="360"/>
      </w:pPr>
      <w:rPr>
        <w:rFonts w:ascii="Courier New" w:hAnsi="Courier New" w:cs="Courier New" w:hint="default"/>
      </w:rPr>
    </w:lvl>
    <w:lvl w:ilvl="2" w:tplc="04180005" w:tentative="1">
      <w:start w:val="1"/>
      <w:numFmt w:val="bullet"/>
      <w:lvlText w:val=""/>
      <w:lvlJc w:val="left"/>
      <w:pPr>
        <w:ind w:left="3480" w:hanging="360"/>
      </w:pPr>
      <w:rPr>
        <w:rFonts w:ascii="Wingdings" w:hAnsi="Wingdings" w:hint="default"/>
      </w:rPr>
    </w:lvl>
    <w:lvl w:ilvl="3" w:tplc="04180001" w:tentative="1">
      <w:start w:val="1"/>
      <w:numFmt w:val="bullet"/>
      <w:lvlText w:val=""/>
      <w:lvlJc w:val="left"/>
      <w:pPr>
        <w:ind w:left="4200" w:hanging="360"/>
      </w:pPr>
      <w:rPr>
        <w:rFonts w:ascii="Symbol" w:hAnsi="Symbol" w:hint="default"/>
      </w:rPr>
    </w:lvl>
    <w:lvl w:ilvl="4" w:tplc="04180003" w:tentative="1">
      <w:start w:val="1"/>
      <w:numFmt w:val="bullet"/>
      <w:lvlText w:val="o"/>
      <w:lvlJc w:val="left"/>
      <w:pPr>
        <w:ind w:left="4920" w:hanging="360"/>
      </w:pPr>
      <w:rPr>
        <w:rFonts w:ascii="Courier New" w:hAnsi="Courier New" w:cs="Courier New" w:hint="default"/>
      </w:rPr>
    </w:lvl>
    <w:lvl w:ilvl="5" w:tplc="04180005" w:tentative="1">
      <w:start w:val="1"/>
      <w:numFmt w:val="bullet"/>
      <w:lvlText w:val=""/>
      <w:lvlJc w:val="left"/>
      <w:pPr>
        <w:ind w:left="5640" w:hanging="360"/>
      </w:pPr>
      <w:rPr>
        <w:rFonts w:ascii="Wingdings" w:hAnsi="Wingdings" w:hint="default"/>
      </w:rPr>
    </w:lvl>
    <w:lvl w:ilvl="6" w:tplc="04180001" w:tentative="1">
      <w:start w:val="1"/>
      <w:numFmt w:val="bullet"/>
      <w:lvlText w:val=""/>
      <w:lvlJc w:val="left"/>
      <w:pPr>
        <w:ind w:left="6360" w:hanging="360"/>
      </w:pPr>
      <w:rPr>
        <w:rFonts w:ascii="Symbol" w:hAnsi="Symbol" w:hint="default"/>
      </w:rPr>
    </w:lvl>
    <w:lvl w:ilvl="7" w:tplc="04180003" w:tentative="1">
      <w:start w:val="1"/>
      <w:numFmt w:val="bullet"/>
      <w:lvlText w:val="o"/>
      <w:lvlJc w:val="left"/>
      <w:pPr>
        <w:ind w:left="7080" w:hanging="360"/>
      </w:pPr>
      <w:rPr>
        <w:rFonts w:ascii="Courier New" w:hAnsi="Courier New" w:cs="Courier New" w:hint="default"/>
      </w:rPr>
    </w:lvl>
    <w:lvl w:ilvl="8" w:tplc="04180005" w:tentative="1">
      <w:start w:val="1"/>
      <w:numFmt w:val="bullet"/>
      <w:lvlText w:val=""/>
      <w:lvlJc w:val="left"/>
      <w:pPr>
        <w:ind w:left="7800" w:hanging="360"/>
      </w:pPr>
      <w:rPr>
        <w:rFonts w:ascii="Wingdings" w:hAnsi="Wingdings" w:hint="default"/>
      </w:rPr>
    </w:lvl>
  </w:abstractNum>
  <w:abstractNum w:abstractNumId="26" w15:restartNumberingAfterBreak="0">
    <w:nsid w:val="1CB80122"/>
    <w:multiLevelType w:val="hybridMultilevel"/>
    <w:tmpl w:val="22F0B2C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1D2B360C"/>
    <w:multiLevelType w:val="hybridMultilevel"/>
    <w:tmpl w:val="E7983474"/>
    <w:lvl w:ilvl="0" w:tplc="CE1A7410">
      <w:numFmt w:val="bullet"/>
      <w:lvlText w:val="-"/>
      <w:lvlJc w:val="left"/>
      <w:pPr>
        <w:ind w:left="1080" w:hanging="360"/>
      </w:pPr>
      <w:rPr>
        <w:rFonts w:ascii="Trebuchet MS" w:eastAsia="Times New Roman" w:hAnsi="Trebuchet MS" w:cs="Arial"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8" w15:restartNumberingAfterBreak="0">
    <w:nsid w:val="1D5A4579"/>
    <w:multiLevelType w:val="hybridMultilevel"/>
    <w:tmpl w:val="E97CE7F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1D603156"/>
    <w:multiLevelType w:val="multilevel"/>
    <w:tmpl w:val="1E167988"/>
    <w:lvl w:ilvl="0">
      <w:start w:val="1"/>
      <w:numFmt w:val="decimal"/>
      <w:lvlText w:val="%1."/>
      <w:lvlJc w:val="left"/>
      <w:pPr>
        <w:ind w:left="1004" w:hanging="360"/>
      </w:pPr>
      <w:rPr>
        <w:rFonts w:hint="default"/>
        <w:b/>
      </w:rPr>
    </w:lvl>
    <w:lvl w:ilvl="1">
      <w:start w:val="1"/>
      <w:numFmt w:val="decimal"/>
      <w:isLgl/>
      <w:lvlText w:val="%1.%2"/>
      <w:lvlJc w:val="left"/>
      <w:pPr>
        <w:ind w:left="1004" w:hanging="360"/>
      </w:pPr>
      <w:rPr>
        <w:rFonts w:hint="default"/>
        <w:b/>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30" w15:restartNumberingAfterBreak="0">
    <w:nsid w:val="1D8E03A8"/>
    <w:multiLevelType w:val="hybridMultilevel"/>
    <w:tmpl w:val="DD96685A"/>
    <w:lvl w:ilvl="0" w:tplc="59242E12">
      <w:start w:val="1"/>
      <w:numFmt w:val="decimal"/>
      <w:lvlText w:val="%1."/>
      <w:lvlJc w:val="left"/>
      <w:pPr>
        <w:ind w:left="720" w:hanging="360"/>
      </w:pPr>
      <w:rPr>
        <w:rFonts w:hint="default"/>
        <w:b/>
      </w:rPr>
    </w:lvl>
    <w:lvl w:ilvl="1" w:tplc="E3F61576">
      <w:start w:val="1"/>
      <w:numFmt w:val="decimal"/>
      <w:lvlText w:val="(%2)"/>
      <w:lvlJc w:val="left"/>
      <w:pPr>
        <w:ind w:left="1440" w:hanging="360"/>
      </w:pPr>
      <w:rPr>
        <w:rFonts w:hint="default"/>
        <w:b/>
      </w:rPr>
    </w:lvl>
    <w:lvl w:ilvl="2" w:tplc="B2B0BF1E">
      <w:start w:val="1"/>
      <w:numFmt w:val="lowerLetter"/>
      <w:lvlText w:val="%3)"/>
      <w:lvlJc w:val="left"/>
      <w:pPr>
        <w:ind w:left="2160" w:hanging="180"/>
      </w:pPr>
      <w:rPr>
        <w:rFonts w:hint="default"/>
        <w:b/>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1EA30725"/>
    <w:multiLevelType w:val="hybridMultilevel"/>
    <w:tmpl w:val="2FE8231A"/>
    <w:lvl w:ilvl="0" w:tplc="EA1CCF36">
      <w:start w:val="1"/>
      <w:numFmt w:val="decimal"/>
      <w:lvlText w:val="%1)"/>
      <w:lvlJc w:val="left"/>
      <w:pPr>
        <w:ind w:left="720" w:hanging="360"/>
      </w:pPr>
      <w:rPr>
        <w:rFonts w:ascii="Calibri" w:eastAsia="Times New Roman" w:hAnsi="Calibri" w:cs="Calibri"/>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1EDF0A9C"/>
    <w:multiLevelType w:val="hybridMultilevel"/>
    <w:tmpl w:val="EC7CFED6"/>
    <w:lvl w:ilvl="0" w:tplc="E7266148">
      <w:start w:val="1"/>
      <w:numFmt w:val="decimal"/>
      <w:lvlText w:val="%1)"/>
      <w:lvlJc w:val="left"/>
      <w:pPr>
        <w:ind w:left="644"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3" w15:restartNumberingAfterBreak="0">
    <w:nsid w:val="1EF26F8E"/>
    <w:multiLevelType w:val="hybridMultilevel"/>
    <w:tmpl w:val="45F89094"/>
    <w:lvl w:ilvl="0" w:tplc="D8ACDD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20811A8A"/>
    <w:multiLevelType w:val="hybridMultilevel"/>
    <w:tmpl w:val="F06AB75A"/>
    <w:lvl w:ilvl="0" w:tplc="2F6CA3AC">
      <w:start w:val="12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20D94B6C"/>
    <w:multiLevelType w:val="hybridMultilevel"/>
    <w:tmpl w:val="7776864C"/>
    <w:lvl w:ilvl="0" w:tplc="B9AC91B4">
      <w:start w:val="1"/>
      <w:numFmt w:val="lowerLetter"/>
      <w:lvlText w:val="%1)"/>
      <w:lvlJc w:val="left"/>
      <w:pPr>
        <w:tabs>
          <w:tab w:val="num" w:pos="720"/>
        </w:tabs>
        <w:ind w:left="720" w:hanging="360"/>
      </w:pPr>
      <w:rPr>
        <w:rFonts w:ascii="Times New Roman" w:eastAsia="Times New Roman" w:hAnsi="Times New Roman" w:cs="Times New Roman"/>
      </w:rPr>
    </w:lvl>
    <w:lvl w:ilvl="1" w:tplc="0409000B">
      <w:start w:val="1"/>
      <w:numFmt w:val="bullet"/>
      <w:lvlText w:val=""/>
      <w:lvlJc w:val="left"/>
      <w:pPr>
        <w:tabs>
          <w:tab w:val="num" w:pos="1440"/>
        </w:tabs>
        <w:ind w:left="1440" w:hanging="360"/>
      </w:pPr>
      <w:rPr>
        <w:rFonts w:ascii="Wingdings" w:hAnsi="Wingdings" w:hint="default"/>
      </w:rPr>
    </w:lvl>
    <w:lvl w:ilvl="2" w:tplc="B5A62B28">
      <w:start w:val="2"/>
      <w:numFmt w:val="lowerLetter"/>
      <w:lvlText w:val="%3)"/>
      <w:lvlJc w:val="left"/>
      <w:pPr>
        <w:tabs>
          <w:tab w:val="num" w:pos="2340"/>
        </w:tabs>
        <w:ind w:left="2340" w:hanging="360"/>
      </w:pPr>
      <w:rPr>
        <w:rFonts w:hint="default"/>
        <w:color w:val="auto"/>
      </w:rPr>
    </w:lvl>
    <w:lvl w:ilvl="3" w:tplc="0409000D">
      <w:start w:val="1"/>
      <w:numFmt w:val="bullet"/>
      <w:lvlText w:val=""/>
      <w:lvlJc w:val="left"/>
      <w:pPr>
        <w:tabs>
          <w:tab w:val="num" w:pos="600"/>
        </w:tabs>
        <w:ind w:left="60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13E785F"/>
    <w:multiLevelType w:val="hybridMultilevel"/>
    <w:tmpl w:val="3620D358"/>
    <w:lvl w:ilvl="0" w:tplc="E3F6157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1904C12"/>
    <w:multiLevelType w:val="hybridMultilevel"/>
    <w:tmpl w:val="91CCB10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22665626"/>
    <w:multiLevelType w:val="hybridMultilevel"/>
    <w:tmpl w:val="9048C1BE"/>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9" w15:restartNumberingAfterBreak="0">
    <w:nsid w:val="244B121A"/>
    <w:multiLevelType w:val="hybridMultilevel"/>
    <w:tmpl w:val="918AD36E"/>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24516E01"/>
    <w:multiLevelType w:val="hybridMultilevel"/>
    <w:tmpl w:val="515218F0"/>
    <w:lvl w:ilvl="0" w:tplc="2F6CA3AC">
      <w:start w:val="12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62B7E5E"/>
    <w:multiLevelType w:val="hybridMultilevel"/>
    <w:tmpl w:val="C068E3C6"/>
    <w:lvl w:ilvl="0" w:tplc="E3F615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65A782A"/>
    <w:multiLevelType w:val="hybridMultilevel"/>
    <w:tmpl w:val="6E448E20"/>
    <w:lvl w:ilvl="0" w:tplc="D5861790">
      <w:start w:val="1"/>
      <w:numFmt w:val="bullet"/>
      <w:lvlText w:val="-"/>
      <w:lvlJc w:val="left"/>
      <w:pPr>
        <w:ind w:left="1080" w:hanging="360"/>
      </w:pPr>
      <w:rPr>
        <w:rFonts w:ascii="Calibri" w:eastAsia="Times New Roman"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3" w15:restartNumberingAfterBreak="0">
    <w:nsid w:val="271F0F7E"/>
    <w:multiLevelType w:val="hybridMultilevel"/>
    <w:tmpl w:val="BF78FA12"/>
    <w:lvl w:ilvl="0" w:tplc="2AAC76FA">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27EB18D2"/>
    <w:multiLevelType w:val="hybridMultilevel"/>
    <w:tmpl w:val="EF7C058C"/>
    <w:lvl w:ilvl="0" w:tplc="2F6CA3AC">
      <w:start w:val="12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9137183"/>
    <w:multiLevelType w:val="hybridMultilevel"/>
    <w:tmpl w:val="F16EBF10"/>
    <w:lvl w:ilvl="0" w:tplc="04090017">
      <w:start w:val="1"/>
      <w:numFmt w:val="lowerLetter"/>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29637BF4"/>
    <w:multiLevelType w:val="hybridMultilevel"/>
    <w:tmpl w:val="96D04C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2A3156D5"/>
    <w:multiLevelType w:val="hybridMultilevel"/>
    <w:tmpl w:val="B3460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B616455"/>
    <w:multiLevelType w:val="hybridMultilevel"/>
    <w:tmpl w:val="FF8A0286"/>
    <w:lvl w:ilvl="0" w:tplc="BCA0C4E4">
      <w:start w:val="1"/>
      <w:numFmt w:val="lowerLetter"/>
      <w:lvlText w:val="%1."/>
      <w:lvlJc w:val="left"/>
      <w:pPr>
        <w:ind w:left="2935" w:hanging="360"/>
      </w:pPr>
      <w:rPr>
        <w:rFonts w:hint="default"/>
      </w:rPr>
    </w:lvl>
    <w:lvl w:ilvl="1" w:tplc="04180019" w:tentative="1">
      <w:start w:val="1"/>
      <w:numFmt w:val="lowerLetter"/>
      <w:lvlText w:val="%2."/>
      <w:lvlJc w:val="left"/>
      <w:pPr>
        <w:ind w:left="3655" w:hanging="360"/>
      </w:pPr>
    </w:lvl>
    <w:lvl w:ilvl="2" w:tplc="0418001B" w:tentative="1">
      <w:start w:val="1"/>
      <w:numFmt w:val="lowerRoman"/>
      <w:lvlText w:val="%3."/>
      <w:lvlJc w:val="right"/>
      <w:pPr>
        <w:ind w:left="4375" w:hanging="180"/>
      </w:pPr>
    </w:lvl>
    <w:lvl w:ilvl="3" w:tplc="0418000F" w:tentative="1">
      <w:start w:val="1"/>
      <w:numFmt w:val="decimal"/>
      <w:lvlText w:val="%4."/>
      <w:lvlJc w:val="left"/>
      <w:pPr>
        <w:ind w:left="5095" w:hanging="360"/>
      </w:pPr>
    </w:lvl>
    <w:lvl w:ilvl="4" w:tplc="04180019" w:tentative="1">
      <w:start w:val="1"/>
      <w:numFmt w:val="lowerLetter"/>
      <w:lvlText w:val="%5."/>
      <w:lvlJc w:val="left"/>
      <w:pPr>
        <w:ind w:left="5815" w:hanging="360"/>
      </w:pPr>
    </w:lvl>
    <w:lvl w:ilvl="5" w:tplc="0418001B" w:tentative="1">
      <w:start w:val="1"/>
      <w:numFmt w:val="lowerRoman"/>
      <w:lvlText w:val="%6."/>
      <w:lvlJc w:val="right"/>
      <w:pPr>
        <w:ind w:left="6535" w:hanging="180"/>
      </w:pPr>
    </w:lvl>
    <w:lvl w:ilvl="6" w:tplc="0418000F" w:tentative="1">
      <w:start w:val="1"/>
      <w:numFmt w:val="decimal"/>
      <w:lvlText w:val="%7."/>
      <w:lvlJc w:val="left"/>
      <w:pPr>
        <w:ind w:left="7255" w:hanging="360"/>
      </w:pPr>
    </w:lvl>
    <w:lvl w:ilvl="7" w:tplc="04180019" w:tentative="1">
      <w:start w:val="1"/>
      <w:numFmt w:val="lowerLetter"/>
      <w:lvlText w:val="%8."/>
      <w:lvlJc w:val="left"/>
      <w:pPr>
        <w:ind w:left="7975" w:hanging="360"/>
      </w:pPr>
    </w:lvl>
    <w:lvl w:ilvl="8" w:tplc="0418001B" w:tentative="1">
      <w:start w:val="1"/>
      <w:numFmt w:val="lowerRoman"/>
      <w:lvlText w:val="%9."/>
      <w:lvlJc w:val="right"/>
      <w:pPr>
        <w:ind w:left="8695" w:hanging="180"/>
      </w:pPr>
    </w:lvl>
  </w:abstractNum>
  <w:abstractNum w:abstractNumId="49" w15:restartNumberingAfterBreak="0">
    <w:nsid w:val="2C2D7C31"/>
    <w:multiLevelType w:val="hybridMultilevel"/>
    <w:tmpl w:val="1FA08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C45104C"/>
    <w:multiLevelType w:val="hybridMultilevel"/>
    <w:tmpl w:val="3C74B426"/>
    <w:lvl w:ilvl="0" w:tplc="93D0101A">
      <w:start w:val="2"/>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D3A567E"/>
    <w:multiLevelType w:val="hybridMultilevel"/>
    <w:tmpl w:val="30E8BF5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2" w15:restartNumberingAfterBreak="0">
    <w:nsid w:val="2E8D17A5"/>
    <w:multiLevelType w:val="hybridMultilevel"/>
    <w:tmpl w:val="5C407984"/>
    <w:lvl w:ilvl="0" w:tplc="2F6CA3AC">
      <w:start w:val="121"/>
      <w:numFmt w:val="bullet"/>
      <w:lvlText w:val=""/>
      <w:lvlJc w:val="left"/>
      <w:pPr>
        <w:ind w:left="90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F1C0219"/>
    <w:multiLevelType w:val="hybridMultilevel"/>
    <w:tmpl w:val="3FF627FC"/>
    <w:lvl w:ilvl="0" w:tplc="F39429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0156294"/>
    <w:multiLevelType w:val="hybridMultilevel"/>
    <w:tmpl w:val="D7BCC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302715F7"/>
    <w:multiLevelType w:val="hybridMultilevel"/>
    <w:tmpl w:val="D88E73D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30463889"/>
    <w:multiLevelType w:val="hybridMultilevel"/>
    <w:tmpl w:val="7310CA8E"/>
    <w:lvl w:ilvl="0" w:tplc="41B631A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2510647"/>
    <w:multiLevelType w:val="hybridMultilevel"/>
    <w:tmpl w:val="0A887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33A69DD"/>
    <w:multiLevelType w:val="hybridMultilevel"/>
    <w:tmpl w:val="407AF084"/>
    <w:lvl w:ilvl="0" w:tplc="04FCB6D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3586E77"/>
    <w:multiLevelType w:val="hybridMultilevel"/>
    <w:tmpl w:val="4B8835F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51529E9"/>
    <w:multiLevelType w:val="hybridMultilevel"/>
    <w:tmpl w:val="F7761876"/>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36CB5774"/>
    <w:multiLevelType w:val="hybridMultilevel"/>
    <w:tmpl w:val="76CE61E4"/>
    <w:lvl w:ilvl="0" w:tplc="B2B0BF1E">
      <w:start w:val="1"/>
      <w:numFmt w:val="lowerLetter"/>
      <w:lvlText w:val="%1)"/>
      <w:lvlJc w:val="left"/>
      <w:pPr>
        <w:ind w:left="2160" w:hanging="18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36D67330"/>
    <w:multiLevelType w:val="hybridMultilevel"/>
    <w:tmpl w:val="A95EE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7B14981"/>
    <w:multiLevelType w:val="hybridMultilevel"/>
    <w:tmpl w:val="3006D23A"/>
    <w:lvl w:ilvl="0" w:tplc="F9D62DF0">
      <w:start w:val="2"/>
      <w:numFmt w:val="lowerLetter"/>
      <w:lvlText w:val="%1)"/>
      <w:lvlJc w:val="left"/>
      <w:pPr>
        <w:ind w:left="1495" w:hanging="360"/>
      </w:pPr>
      <w:rPr>
        <w:rFonts w:cs="Times New Roman" w:hint="default"/>
        <w:b/>
      </w:rPr>
    </w:lvl>
    <w:lvl w:ilvl="1" w:tplc="B518D77A">
      <w:start w:val="1"/>
      <w:numFmt w:val="lowerLetter"/>
      <w:lvlText w:val="%2."/>
      <w:lvlJc w:val="left"/>
      <w:pPr>
        <w:ind w:left="2215" w:hanging="360"/>
      </w:pPr>
      <w:rPr>
        <w:b/>
      </w:rPr>
    </w:lvl>
    <w:lvl w:ilvl="2" w:tplc="0418001B" w:tentative="1">
      <w:start w:val="1"/>
      <w:numFmt w:val="lowerRoman"/>
      <w:lvlText w:val="%3."/>
      <w:lvlJc w:val="right"/>
      <w:pPr>
        <w:ind w:left="2935" w:hanging="180"/>
      </w:pPr>
    </w:lvl>
    <w:lvl w:ilvl="3" w:tplc="0418000F" w:tentative="1">
      <w:start w:val="1"/>
      <w:numFmt w:val="decimal"/>
      <w:lvlText w:val="%4."/>
      <w:lvlJc w:val="left"/>
      <w:pPr>
        <w:ind w:left="3655" w:hanging="360"/>
      </w:pPr>
    </w:lvl>
    <w:lvl w:ilvl="4" w:tplc="04180019" w:tentative="1">
      <w:start w:val="1"/>
      <w:numFmt w:val="lowerLetter"/>
      <w:lvlText w:val="%5."/>
      <w:lvlJc w:val="left"/>
      <w:pPr>
        <w:ind w:left="4375" w:hanging="360"/>
      </w:pPr>
    </w:lvl>
    <w:lvl w:ilvl="5" w:tplc="0418001B" w:tentative="1">
      <w:start w:val="1"/>
      <w:numFmt w:val="lowerRoman"/>
      <w:lvlText w:val="%6."/>
      <w:lvlJc w:val="right"/>
      <w:pPr>
        <w:ind w:left="5095" w:hanging="180"/>
      </w:pPr>
    </w:lvl>
    <w:lvl w:ilvl="6" w:tplc="0418000F" w:tentative="1">
      <w:start w:val="1"/>
      <w:numFmt w:val="decimal"/>
      <w:lvlText w:val="%7."/>
      <w:lvlJc w:val="left"/>
      <w:pPr>
        <w:ind w:left="5815" w:hanging="360"/>
      </w:pPr>
    </w:lvl>
    <w:lvl w:ilvl="7" w:tplc="04180019" w:tentative="1">
      <w:start w:val="1"/>
      <w:numFmt w:val="lowerLetter"/>
      <w:lvlText w:val="%8."/>
      <w:lvlJc w:val="left"/>
      <w:pPr>
        <w:ind w:left="6535" w:hanging="360"/>
      </w:pPr>
    </w:lvl>
    <w:lvl w:ilvl="8" w:tplc="0418001B" w:tentative="1">
      <w:start w:val="1"/>
      <w:numFmt w:val="lowerRoman"/>
      <w:lvlText w:val="%9."/>
      <w:lvlJc w:val="right"/>
      <w:pPr>
        <w:ind w:left="7255" w:hanging="180"/>
      </w:pPr>
    </w:lvl>
  </w:abstractNum>
  <w:abstractNum w:abstractNumId="64" w15:restartNumberingAfterBreak="0">
    <w:nsid w:val="37C95FEB"/>
    <w:multiLevelType w:val="hybridMultilevel"/>
    <w:tmpl w:val="858843BE"/>
    <w:lvl w:ilvl="0" w:tplc="04090003">
      <w:start w:val="1"/>
      <w:numFmt w:val="bullet"/>
      <w:lvlText w:val="o"/>
      <w:lvlJc w:val="left"/>
      <w:pPr>
        <w:ind w:left="1920" w:hanging="360"/>
      </w:pPr>
      <w:rPr>
        <w:rFonts w:ascii="Courier New" w:hAnsi="Courier New" w:cs="Courier New"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65" w15:restartNumberingAfterBreak="0">
    <w:nsid w:val="388F1390"/>
    <w:multiLevelType w:val="hybridMultilevel"/>
    <w:tmpl w:val="B5CAB840"/>
    <w:lvl w:ilvl="0" w:tplc="04180011">
      <w:start w:val="1"/>
      <w:numFmt w:val="decimal"/>
      <w:lvlText w:val="%1)"/>
      <w:lvlJc w:val="left"/>
      <w:pPr>
        <w:ind w:left="928" w:hanging="360"/>
      </w:pPr>
    </w:lvl>
    <w:lvl w:ilvl="1" w:tplc="04180019">
      <w:start w:val="1"/>
      <w:numFmt w:val="lowerLetter"/>
      <w:lvlText w:val="%2."/>
      <w:lvlJc w:val="left"/>
      <w:pPr>
        <w:ind w:left="1648" w:hanging="360"/>
      </w:pPr>
    </w:lvl>
    <w:lvl w:ilvl="2" w:tplc="0418001B">
      <w:start w:val="1"/>
      <w:numFmt w:val="lowerRoman"/>
      <w:lvlText w:val="%3."/>
      <w:lvlJc w:val="right"/>
      <w:pPr>
        <w:ind w:left="2368" w:hanging="180"/>
      </w:pPr>
    </w:lvl>
    <w:lvl w:ilvl="3" w:tplc="0418000F">
      <w:start w:val="1"/>
      <w:numFmt w:val="decimal"/>
      <w:lvlText w:val="%4."/>
      <w:lvlJc w:val="left"/>
      <w:pPr>
        <w:ind w:left="3088" w:hanging="360"/>
      </w:pPr>
    </w:lvl>
    <w:lvl w:ilvl="4" w:tplc="04180019">
      <w:start w:val="1"/>
      <w:numFmt w:val="lowerLetter"/>
      <w:lvlText w:val="%5."/>
      <w:lvlJc w:val="left"/>
      <w:pPr>
        <w:ind w:left="3808" w:hanging="360"/>
      </w:pPr>
    </w:lvl>
    <w:lvl w:ilvl="5" w:tplc="0418001B">
      <w:start w:val="1"/>
      <w:numFmt w:val="lowerRoman"/>
      <w:lvlText w:val="%6."/>
      <w:lvlJc w:val="right"/>
      <w:pPr>
        <w:ind w:left="4528" w:hanging="180"/>
      </w:pPr>
    </w:lvl>
    <w:lvl w:ilvl="6" w:tplc="0418000F">
      <w:start w:val="1"/>
      <w:numFmt w:val="decimal"/>
      <w:lvlText w:val="%7."/>
      <w:lvlJc w:val="left"/>
      <w:pPr>
        <w:ind w:left="5248" w:hanging="360"/>
      </w:pPr>
    </w:lvl>
    <w:lvl w:ilvl="7" w:tplc="04180019">
      <w:start w:val="1"/>
      <w:numFmt w:val="lowerLetter"/>
      <w:lvlText w:val="%8."/>
      <w:lvlJc w:val="left"/>
      <w:pPr>
        <w:ind w:left="5968" w:hanging="360"/>
      </w:pPr>
    </w:lvl>
    <w:lvl w:ilvl="8" w:tplc="0418001B">
      <w:start w:val="1"/>
      <w:numFmt w:val="lowerRoman"/>
      <w:lvlText w:val="%9."/>
      <w:lvlJc w:val="right"/>
      <w:pPr>
        <w:ind w:left="6688" w:hanging="180"/>
      </w:pPr>
    </w:lvl>
  </w:abstractNum>
  <w:abstractNum w:abstractNumId="66" w15:restartNumberingAfterBreak="0">
    <w:nsid w:val="39E723C6"/>
    <w:multiLevelType w:val="hybridMultilevel"/>
    <w:tmpl w:val="DD96685A"/>
    <w:lvl w:ilvl="0" w:tplc="59242E12">
      <w:start w:val="1"/>
      <w:numFmt w:val="decimal"/>
      <w:lvlText w:val="%1."/>
      <w:lvlJc w:val="left"/>
      <w:pPr>
        <w:ind w:left="720" w:hanging="360"/>
      </w:pPr>
      <w:rPr>
        <w:rFonts w:hint="default"/>
        <w:b/>
      </w:rPr>
    </w:lvl>
    <w:lvl w:ilvl="1" w:tplc="E3F61576">
      <w:start w:val="1"/>
      <w:numFmt w:val="decimal"/>
      <w:lvlText w:val="(%2)"/>
      <w:lvlJc w:val="left"/>
      <w:pPr>
        <w:ind w:left="1440" w:hanging="360"/>
      </w:pPr>
      <w:rPr>
        <w:rFonts w:hint="default"/>
        <w:b/>
      </w:rPr>
    </w:lvl>
    <w:lvl w:ilvl="2" w:tplc="B2B0BF1E">
      <w:start w:val="1"/>
      <w:numFmt w:val="lowerLetter"/>
      <w:lvlText w:val="%3)"/>
      <w:lvlJc w:val="left"/>
      <w:pPr>
        <w:ind w:left="2160" w:hanging="180"/>
      </w:pPr>
      <w:rPr>
        <w:rFonts w:hint="default"/>
        <w:b/>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15:restartNumberingAfterBreak="0">
    <w:nsid w:val="3AC42829"/>
    <w:multiLevelType w:val="hybridMultilevel"/>
    <w:tmpl w:val="F01AAF52"/>
    <w:lvl w:ilvl="0" w:tplc="C92E84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BEE4C41"/>
    <w:multiLevelType w:val="hybridMultilevel"/>
    <w:tmpl w:val="47CCBE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D0D6229"/>
    <w:multiLevelType w:val="hybridMultilevel"/>
    <w:tmpl w:val="F2A2DEB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0" w15:restartNumberingAfterBreak="0">
    <w:nsid w:val="3D400007"/>
    <w:multiLevelType w:val="hybridMultilevel"/>
    <w:tmpl w:val="523E6FEA"/>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E81209D"/>
    <w:multiLevelType w:val="hybridMultilevel"/>
    <w:tmpl w:val="ACFA5FC8"/>
    <w:lvl w:ilvl="0" w:tplc="0418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0362599"/>
    <w:multiLevelType w:val="hybridMultilevel"/>
    <w:tmpl w:val="DD96685A"/>
    <w:lvl w:ilvl="0" w:tplc="59242E12">
      <w:start w:val="1"/>
      <w:numFmt w:val="decimal"/>
      <w:lvlText w:val="%1."/>
      <w:lvlJc w:val="left"/>
      <w:pPr>
        <w:ind w:left="644" w:hanging="360"/>
      </w:pPr>
      <w:rPr>
        <w:rFonts w:hint="default"/>
        <w:b/>
      </w:rPr>
    </w:lvl>
    <w:lvl w:ilvl="1" w:tplc="E3F61576">
      <w:start w:val="1"/>
      <w:numFmt w:val="decimal"/>
      <w:lvlText w:val="(%2)"/>
      <w:lvlJc w:val="left"/>
      <w:pPr>
        <w:ind w:left="1440" w:hanging="360"/>
      </w:pPr>
      <w:rPr>
        <w:rFonts w:hint="default"/>
        <w:b/>
      </w:rPr>
    </w:lvl>
    <w:lvl w:ilvl="2" w:tplc="B2B0BF1E">
      <w:start w:val="1"/>
      <w:numFmt w:val="lowerLetter"/>
      <w:lvlText w:val="%3)"/>
      <w:lvlJc w:val="left"/>
      <w:pPr>
        <w:ind w:left="2024" w:hanging="180"/>
      </w:pPr>
      <w:rPr>
        <w:rFonts w:hint="default"/>
        <w:b/>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15:restartNumberingAfterBreak="0">
    <w:nsid w:val="412F6CE8"/>
    <w:multiLevelType w:val="hybridMultilevel"/>
    <w:tmpl w:val="DD96685A"/>
    <w:lvl w:ilvl="0" w:tplc="59242E12">
      <w:start w:val="1"/>
      <w:numFmt w:val="decimal"/>
      <w:lvlText w:val="%1."/>
      <w:lvlJc w:val="left"/>
      <w:pPr>
        <w:ind w:left="644" w:hanging="360"/>
      </w:pPr>
      <w:rPr>
        <w:rFonts w:hint="default"/>
        <w:b/>
      </w:rPr>
    </w:lvl>
    <w:lvl w:ilvl="1" w:tplc="E3F61576">
      <w:start w:val="1"/>
      <w:numFmt w:val="decimal"/>
      <w:lvlText w:val="(%2)"/>
      <w:lvlJc w:val="left"/>
      <w:pPr>
        <w:ind w:left="1440" w:hanging="360"/>
      </w:pPr>
      <w:rPr>
        <w:rFonts w:hint="default"/>
        <w:b/>
      </w:rPr>
    </w:lvl>
    <w:lvl w:ilvl="2" w:tplc="B2B0BF1E">
      <w:start w:val="1"/>
      <w:numFmt w:val="lowerLetter"/>
      <w:lvlText w:val="%3)"/>
      <w:lvlJc w:val="left"/>
      <w:pPr>
        <w:ind w:left="2024" w:hanging="180"/>
      </w:pPr>
      <w:rPr>
        <w:rFonts w:hint="default"/>
        <w:b/>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4" w15:restartNumberingAfterBreak="0">
    <w:nsid w:val="41E64B98"/>
    <w:multiLevelType w:val="hybridMultilevel"/>
    <w:tmpl w:val="4C5824D6"/>
    <w:lvl w:ilvl="0" w:tplc="EA8483CA">
      <w:numFmt w:val="decimal"/>
      <w:lvlText w:val="%1"/>
      <w:lvlJc w:val="left"/>
      <w:pPr>
        <w:ind w:left="435" w:hanging="360"/>
      </w:p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75" w15:restartNumberingAfterBreak="0">
    <w:nsid w:val="422966BF"/>
    <w:multiLevelType w:val="hybridMultilevel"/>
    <w:tmpl w:val="DC147CB2"/>
    <w:lvl w:ilvl="0" w:tplc="0409000B">
      <w:start w:val="1"/>
      <w:numFmt w:val="bullet"/>
      <w:lvlText w:val=""/>
      <w:lvlJc w:val="left"/>
      <w:pPr>
        <w:ind w:left="1755" w:hanging="360"/>
      </w:pPr>
      <w:rPr>
        <w:rFonts w:ascii="Wingdings" w:hAnsi="Wingdings" w:hint="default"/>
        <w:b w:val="0"/>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76" w15:restartNumberingAfterBreak="0">
    <w:nsid w:val="4280650A"/>
    <w:multiLevelType w:val="hybridMultilevel"/>
    <w:tmpl w:val="64CAFC80"/>
    <w:lvl w:ilvl="0" w:tplc="3F864310">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7" w15:restartNumberingAfterBreak="0">
    <w:nsid w:val="42FE52A2"/>
    <w:multiLevelType w:val="hybridMultilevel"/>
    <w:tmpl w:val="D95EA8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33B64BF"/>
    <w:multiLevelType w:val="hybridMultilevel"/>
    <w:tmpl w:val="549651A2"/>
    <w:lvl w:ilvl="0" w:tplc="2F6CA3AC">
      <w:start w:val="12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4B04DFF"/>
    <w:multiLevelType w:val="hybridMultilevel"/>
    <w:tmpl w:val="F5D455D2"/>
    <w:lvl w:ilvl="0" w:tplc="2F6CA3AC">
      <w:start w:val="12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52B4B4B"/>
    <w:multiLevelType w:val="hybridMultilevel"/>
    <w:tmpl w:val="68588F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1" w15:restartNumberingAfterBreak="0">
    <w:nsid w:val="454777C4"/>
    <w:multiLevelType w:val="hybridMultilevel"/>
    <w:tmpl w:val="5944FFD6"/>
    <w:lvl w:ilvl="0" w:tplc="79E8368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45BE43A0"/>
    <w:multiLevelType w:val="hybridMultilevel"/>
    <w:tmpl w:val="C5446E98"/>
    <w:lvl w:ilvl="0" w:tplc="0D48F58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3" w15:restartNumberingAfterBreak="0">
    <w:nsid w:val="47BD63F3"/>
    <w:multiLevelType w:val="hybridMultilevel"/>
    <w:tmpl w:val="6D0CD7D8"/>
    <w:lvl w:ilvl="0" w:tplc="FE8269F6">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4" w15:restartNumberingAfterBreak="0">
    <w:nsid w:val="48397C8E"/>
    <w:multiLevelType w:val="multilevel"/>
    <w:tmpl w:val="603AF6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48AB7D38"/>
    <w:multiLevelType w:val="hybridMultilevel"/>
    <w:tmpl w:val="D804968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7" w15:restartNumberingAfterBreak="0">
    <w:nsid w:val="494E020C"/>
    <w:multiLevelType w:val="hybridMultilevel"/>
    <w:tmpl w:val="64F68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A00268B"/>
    <w:multiLevelType w:val="hybridMultilevel"/>
    <w:tmpl w:val="3960A436"/>
    <w:lvl w:ilvl="0" w:tplc="6BC4D7CC">
      <w:start w:val="1"/>
      <w:numFmt w:val="decimal"/>
      <w:lvlText w:val="%1."/>
      <w:lvlJc w:val="left"/>
      <w:pPr>
        <w:ind w:left="644"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0" w15:restartNumberingAfterBreak="0">
    <w:nsid w:val="4A84676B"/>
    <w:multiLevelType w:val="hybridMultilevel"/>
    <w:tmpl w:val="71868102"/>
    <w:lvl w:ilvl="0" w:tplc="E3F615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CDC645D"/>
    <w:multiLevelType w:val="hybridMultilevel"/>
    <w:tmpl w:val="65D29B74"/>
    <w:lvl w:ilvl="0" w:tplc="2F6CA3AC">
      <w:start w:val="121"/>
      <w:numFmt w:val="bullet"/>
      <w:lvlText w:val=""/>
      <w:lvlJc w:val="left"/>
      <w:pPr>
        <w:ind w:left="720" w:hanging="360"/>
      </w:pPr>
      <w:rPr>
        <w:rFonts w:ascii="Wingdings" w:eastAsia="Times New Roman" w:hAnsi="Wingdings" w:cs="Times New Roman" w:hint="default"/>
      </w:rPr>
    </w:lvl>
    <w:lvl w:ilvl="1" w:tplc="BC688BDA">
      <w:start w:val="250"/>
      <w:numFmt w:val="bullet"/>
      <w:lvlText w:val="-"/>
      <w:lvlJc w:val="left"/>
      <w:pPr>
        <w:ind w:left="1785" w:hanging="705"/>
      </w:pPr>
      <w:rPr>
        <w:rFonts w:ascii="Calibri" w:eastAsia="Times New Roman" w:hAnsi="Calibri" w:cs="Calibri" w:hint="default"/>
      </w:rPr>
    </w:lvl>
    <w:lvl w:ilvl="2" w:tplc="540CA9FE">
      <w:start w:val="250"/>
      <w:numFmt w:val="bullet"/>
      <w:lvlText w:val="•"/>
      <w:lvlJc w:val="left"/>
      <w:pPr>
        <w:ind w:left="2505" w:hanging="705"/>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E721EAE"/>
    <w:multiLevelType w:val="hybridMultilevel"/>
    <w:tmpl w:val="A01CCE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E8514F0"/>
    <w:multiLevelType w:val="hybridMultilevel"/>
    <w:tmpl w:val="034E35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4" w15:restartNumberingAfterBreak="0">
    <w:nsid w:val="4EB417B2"/>
    <w:multiLevelType w:val="hybridMultilevel"/>
    <w:tmpl w:val="76C61432"/>
    <w:lvl w:ilvl="0" w:tplc="6028691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FC44BBA"/>
    <w:multiLevelType w:val="hybridMultilevel"/>
    <w:tmpl w:val="5CAC90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6" w15:restartNumberingAfterBreak="0">
    <w:nsid w:val="519E6ABF"/>
    <w:multiLevelType w:val="hybridMultilevel"/>
    <w:tmpl w:val="84ECE062"/>
    <w:lvl w:ilvl="0" w:tplc="8DC8978E">
      <w:start w:val="1"/>
      <w:numFmt w:val="decimal"/>
      <w:lvlText w:val="%1."/>
      <w:lvlJc w:val="left"/>
      <w:pPr>
        <w:ind w:left="1080" w:hanging="360"/>
      </w:pPr>
      <w:rPr>
        <w:rFonts w:ascii="Calibri" w:hAnsi="Calibri" w:hint="default"/>
        <w:b/>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7" w15:restartNumberingAfterBreak="0">
    <w:nsid w:val="51B84A9D"/>
    <w:multiLevelType w:val="hybridMultilevel"/>
    <w:tmpl w:val="DD96685A"/>
    <w:lvl w:ilvl="0" w:tplc="59242E12">
      <w:start w:val="1"/>
      <w:numFmt w:val="decimal"/>
      <w:lvlText w:val="%1."/>
      <w:lvlJc w:val="left"/>
      <w:pPr>
        <w:ind w:left="720" w:hanging="360"/>
      </w:pPr>
      <w:rPr>
        <w:rFonts w:hint="default"/>
        <w:b/>
      </w:rPr>
    </w:lvl>
    <w:lvl w:ilvl="1" w:tplc="E3F61576">
      <w:start w:val="1"/>
      <w:numFmt w:val="decimal"/>
      <w:lvlText w:val="(%2)"/>
      <w:lvlJc w:val="left"/>
      <w:pPr>
        <w:ind w:left="1440" w:hanging="360"/>
      </w:pPr>
      <w:rPr>
        <w:rFonts w:hint="default"/>
        <w:b/>
      </w:rPr>
    </w:lvl>
    <w:lvl w:ilvl="2" w:tplc="B2B0BF1E">
      <w:start w:val="1"/>
      <w:numFmt w:val="lowerLetter"/>
      <w:lvlText w:val="%3)"/>
      <w:lvlJc w:val="left"/>
      <w:pPr>
        <w:ind w:left="2160" w:hanging="180"/>
      </w:pPr>
      <w:rPr>
        <w:rFonts w:hint="default"/>
        <w:b/>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8" w15:restartNumberingAfterBreak="0">
    <w:nsid w:val="5422695A"/>
    <w:multiLevelType w:val="hybridMultilevel"/>
    <w:tmpl w:val="BF803852"/>
    <w:lvl w:ilvl="0" w:tplc="08F4C97E">
      <w:start w:val="1"/>
      <w:numFmt w:val="decimal"/>
      <w:lvlText w:val="%1)"/>
      <w:lvlJc w:val="left"/>
      <w:pPr>
        <w:ind w:left="720" w:hanging="720"/>
      </w:pPr>
      <w:rPr>
        <w:rFonts w:ascii="Calibri" w:eastAsia="Times New Roman" w:hAnsi="Calibri" w:cs="Calibri"/>
        <w:b/>
      </w:rPr>
    </w:lvl>
    <w:lvl w:ilvl="1" w:tplc="04180019" w:tentative="1">
      <w:start w:val="1"/>
      <w:numFmt w:val="lowerLetter"/>
      <w:lvlText w:val="%2."/>
      <w:lvlJc w:val="left"/>
      <w:pPr>
        <w:ind w:left="-11880" w:hanging="360"/>
      </w:pPr>
    </w:lvl>
    <w:lvl w:ilvl="2" w:tplc="0418001B" w:tentative="1">
      <w:start w:val="1"/>
      <w:numFmt w:val="lowerRoman"/>
      <w:lvlText w:val="%3."/>
      <w:lvlJc w:val="right"/>
      <w:pPr>
        <w:ind w:left="-11160" w:hanging="180"/>
      </w:pPr>
    </w:lvl>
    <w:lvl w:ilvl="3" w:tplc="0418000F" w:tentative="1">
      <w:start w:val="1"/>
      <w:numFmt w:val="decimal"/>
      <w:lvlText w:val="%4."/>
      <w:lvlJc w:val="left"/>
      <w:pPr>
        <w:ind w:left="-10440" w:hanging="360"/>
      </w:pPr>
    </w:lvl>
    <w:lvl w:ilvl="4" w:tplc="04180019" w:tentative="1">
      <w:start w:val="1"/>
      <w:numFmt w:val="lowerLetter"/>
      <w:lvlText w:val="%5."/>
      <w:lvlJc w:val="left"/>
      <w:pPr>
        <w:ind w:left="-9720" w:hanging="360"/>
      </w:pPr>
    </w:lvl>
    <w:lvl w:ilvl="5" w:tplc="0418001B" w:tentative="1">
      <w:start w:val="1"/>
      <w:numFmt w:val="lowerRoman"/>
      <w:lvlText w:val="%6."/>
      <w:lvlJc w:val="right"/>
      <w:pPr>
        <w:ind w:left="-9000" w:hanging="180"/>
      </w:pPr>
    </w:lvl>
    <w:lvl w:ilvl="6" w:tplc="0418000F" w:tentative="1">
      <w:start w:val="1"/>
      <w:numFmt w:val="decimal"/>
      <w:lvlText w:val="%7."/>
      <w:lvlJc w:val="left"/>
      <w:pPr>
        <w:ind w:left="-8280" w:hanging="360"/>
      </w:pPr>
    </w:lvl>
    <w:lvl w:ilvl="7" w:tplc="04180019" w:tentative="1">
      <w:start w:val="1"/>
      <w:numFmt w:val="lowerLetter"/>
      <w:lvlText w:val="%8."/>
      <w:lvlJc w:val="left"/>
      <w:pPr>
        <w:ind w:left="-7560" w:hanging="360"/>
      </w:pPr>
    </w:lvl>
    <w:lvl w:ilvl="8" w:tplc="0418001B" w:tentative="1">
      <w:start w:val="1"/>
      <w:numFmt w:val="lowerRoman"/>
      <w:lvlText w:val="%9."/>
      <w:lvlJc w:val="right"/>
      <w:pPr>
        <w:ind w:left="-6840" w:hanging="180"/>
      </w:pPr>
    </w:lvl>
  </w:abstractNum>
  <w:abstractNum w:abstractNumId="99" w15:restartNumberingAfterBreak="0">
    <w:nsid w:val="56FD625B"/>
    <w:multiLevelType w:val="hybridMultilevel"/>
    <w:tmpl w:val="A358F77C"/>
    <w:lvl w:ilvl="0" w:tplc="04180007">
      <w:start w:val="1"/>
      <w:numFmt w:val="bullet"/>
      <w:lvlText w:val=""/>
      <w:lvlPicBulletId w:val="0"/>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0" w15:restartNumberingAfterBreak="0">
    <w:nsid w:val="57A35F05"/>
    <w:multiLevelType w:val="hybridMultilevel"/>
    <w:tmpl w:val="288A8838"/>
    <w:lvl w:ilvl="0" w:tplc="60286914">
      <w:start w:val="3"/>
      <w:numFmt w:val="bullet"/>
      <w:lvlText w:val="-"/>
      <w:lvlJc w:val="left"/>
      <w:pPr>
        <w:ind w:left="1320" w:hanging="360"/>
      </w:pPr>
      <w:rPr>
        <w:rFonts w:ascii="Times New Roman" w:eastAsia="Times New Roman" w:hAnsi="Times New Roman" w:hint="default"/>
        <w:b w:val="0"/>
      </w:rPr>
    </w:lvl>
    <w:lvl w:ilvl="1" w:tplc="04180003" w:tentative="1">
      <w:start w:val="1"/>
      <w:numFmt w:val="bullet"/>
      <w:lvlText w:val="o"/>
      <w:lvlJc w:val="left"/>
      <w:pPr>
        <w:ind w:left="2040" w:hanging="360"/>
      </w:pPr>
      <w:rPr>
        <w:rFonts w:ascii="Courier New" w:hAnsi="Courier New" w:cs="Courier New" w:hint="default"/>
      </w:rPr>
    </w:lvl>
    <w:lvl w:ilvl="2" w:tplc="04180005" w:tentative="1">
      <w:start w:val="1"/>
      <w:numFmt w:val="bullet"/>
      <w:lvlText w:val=""/>
      <w:lvlJc w:val="left"/>
      <w:pPr>
        <w:ind w:left="2760" w:hanging="360"/>
      </w:pPr>
      <w:rPr>
        <w:rFonts w:ascii="Wingdings" w:hAnsi="Wingdings" w:hint="default"/>
      </w:rPr>
    </w:lvl>
    <w:lvl w:ilvl="3" w:tplc="04180001" w:tentative="1">
      <w:start w:val="1"/>
      <w:numFmt w:val="bullet"/>
      <w:lvlText w:val=""/>
      <w:lvlJc w:val="left"/>
      <w:pPr>
        <w:ind w:left="3480" w:hanging="360"/>
      </w:pPr>
      <w:rPr>
        <w:rFonts w:ascii="Symbol" w:hAnsi="Symbol" w:hint="default"/>
      </w:rPr>
    </w:lvl>
    <w:lvl w:ilvl="4" w:tplc="04180003" w:tentative="1">
      <w:start w:val="1"/>
      <w:numFmt w:val="bullet"/>
      <w:lvlText w:val="o"/>
      <w:lvlJc w:val="left"/>
      <w:pPr>
        <w:ind w:left="4200" w:hanging="360"/>
      </w:pPr>
      <w:rPr>
        <w:rFonts w:ascii="Courier New" w:hAnsi="Courier New" w:cs="Courier New" w:hint="default"/>
      </w:rPr>
    </w:lvl>
    <w:lvl w:ilvl="5" w:tplc="04180005" w:tentative="1">
      <w:start w:val="1"/>
      <w:numFmt w:val="bullet"/>
      <w:lvlText w:val=""/>
      <w:lvlJc w:val="left"/>
      <w:pPr>
        <w:ind w:left="4920" w:hanging="360"/>
      </w:pPr>
      <w:rPr>
        <w:rFonts w:ascii="Wingdings" w:hAnsi="Wingdings" w:hint="default"/>
      </w:rPr>
    </w:lvl>
    <w:lvl w:ilvl="6" w:tplc="04180001" w:tentative="1">
      <w:start w:val="1"/>
      <w:numFmt w:val="bullet"/>
      <w:lvlText w:val=""/>
      <w:lvlJc w:val="left"/>
      <w:pPr>
        <w:ind w:left="5640" w:hanging="360"/>
      </w:pPr>
      <w:rPr>
        <w:rFonts w:ascii="Symbol" w:hAnsi="Symbol" w:hint="default"/>
      </w:rPr>
    </w:lvl>
    <w:lvl w:ilvl="7" w:tplc="04180003" w:tentative="1">
      <w:start w:val="1"/>
      <w:numFmt w:val="bullet"/>
      <w:lvlText w:val="o"/>
      <w:lvlJc w:val="left"/>
      <w:pPr>
        <w:ind w:left="6360" w:hanging="360"/>
      </w:pPr>
      <w:rPr>
        <w:rFonts w:ascii="Courier New" w:hAnsi="Courier New" w:cs="Courier New" w:hint="default"/>
      </w:rPr>
    </w:lvl>
    <w:lvl w:ilvl="8" w:tplc="04180005" w:tentative="1">
      <w:start w:val="1"/>
      <w:numFmt w:val="bullet"/>
      <w:lvlText w:val=""/>
      <w:lvlJc w:val="left"/>
      <w:pPr>
        <w:ind w:left="7080" w:hanging="360"/>
      </w:pPr>
      <w:rPr>
        <w:rFonts w:ascii="Wingdings" w:hAnsi="Wingdings" w:hint="default"/>
      </w:rPr>
    </w:lvl>
  </w:abstractNum>
  <w:abstractNum w:abstractNumId="101" w15:restartNumberingAfterBreak="0">
    <w:nsid w:val="57CA3A92"/>
    <w:multiLevelType w:val="hybridMultilevel"/>
    <w:tmpl w:val="93B656C4"/>
    <w:lvl w:ilvl="0" w:tplc="2F6CA3AC">
      <w:start w:val="121"/>
      <w:numFmt w:val="bullet"/>
      <w:lvlText w:val=""/>
      <w:lvlJc w:val="left"/>
      <w:pPr>
        <w:ind w:left="1425" w:hanging="360"/>
      </w:pPr>
      <w:rPr>
        <w:rFonts w:ascii="Wingdings" w:eastAsia="Times New Roman" w:hAnsi="Wingdings" w:cs="Times New Roman"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02" w15:restartNumberingAfterBreak="0">
    <w:nsid w:val="58684531"/>
    <w:multiLevelType w:val="hybridMultilevel"/>
    <w:tmpl w:val="6D0CD7D8"/>
    <w:lvl w:ilvl="0" w:tplc="FE8269F6">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3" w15:restartNumberingAfterBreak="0">
    <w:nsid w:val="59280DD1"/>
    <w:multiLevelType w:val="hybridMultilevel"/>
    <w:tmpl w:val="94A02796"/>
    <w:lvl w:ilvl="0" w:tplc="04090001">
      <w:start w:val="1"/>
      <w:numFmt w:val="bullet"/>
      <w:lvlText w:val=""/>
      <w:lvlJc w:val="left"/>
      <w:pPr>
        <w:ind w:left="900" w:hanging="360"/>
      </w:pPr>
      <w:rPr>
        <w:rFonts w:ascii="Symbol" w:hAnsi="Symbol"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104" w15:restartNumberingAfterBreak="0">
    <w:nsid w:val="5B9E75C7"/>
    <w:multiLevelType w:val="hybridMultilevel"/>
    <w:tmpl w:val="5EECF7A0"/>
    <w:lvl w:ilvl="0" w:tplc="2F6CA3AC">
      <w:start w:val="121"/>
      <w:numFmt w:val="bullet"/>
      <w:lvlText w:val=""/>
      <w:lvlJc w:val="left"/>
      <w:pPr>
        <w:ind w:left="1170" w:hanging="360"/>
      </w:pPr>
      <w:rPr>
        <w:rFonts w:ascii="Wingdings" w:eastAsia="Times New Roman" w:hAnsi="Wing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5" w15:restartNumberingAfterBreak="0">
    <w:nsid w:val="5BFD4F77"/>
    <w:multiLevelType w:val="hybridMultilevel"/>
    <w:tmpl w:val="4F9EBE5A"/>
    <w:lvl w:ilvl="0" w:tplc="39C238BE">
      <w:start w:val="1"/>
      <w:numFmt w:val="lowerLetter"/>
      <w:lvlText w:val="%1."/>
      <w:lvlJc w:val="left"/>
      <w:pPr>
        <w:ind w:left="1855" w:hanging="360"/>
      </w:pPr>
      <w:rPr>
        <w:rFonts w:hint="default"/>
        <w:b/>
      </w:rPr>
    </w:lvl>
    <w:lvl w:ilvl="1" w:tplc="04180019" w:tentative="1">
      <w:start w:val="1"/>
      <w:numFmt w:val="lowerLetter"/>
      <w:lvlText w:val="%2."/>
      <w:lvlJc w:val="left"/>
      <w:pPr>
        <w:ind w:left="2575" w:hanging="360"/>
      </w:pPr>
    </w:lvl>
    <w:lvl w:ilvl="2" w:tplc="0418001B" w:tentative="1">
      <w:start w:val="1"/>
      <w:numFmt w:val="lowerRoman"/>
      <w:lvlText w:val="%3."/>
      <w:lvlJc w:val="right"/>
      <w:pPr>
        <w:ind w:left="3295" w:hanging="180"/>
      </w:pPr>
    </w:lvl>
    <w:lvl w:ilvl="3" w:tplc="0418000F" w:tentative="1">
      <w:start w:val="1"/>
      <w:numFmt w:val="decimal"/>
      <w:lvlText w:val="%4."/>
      <w:lvlJc w:val="left"/>
      <w:pPr>
        <w:ind w:left="4015" w:hanging="360"/>
      </w:pPr>
    </w:lvl>
    <w:lvl w:ilvl="4" w:tplc="04180019" w:tentative="1">
      <w:start w:val="1"/>
      <w:numFmt w:val="lowerLetter"/>
      <w:lvlText w:val="%5."/>
      <w:lvlJc w:val="left"/>
      <w:pPr>
        <w:ind w:left="4735" w:hanging="360"/>
      </w:pPr>
    </w:lvl>
    <w:lvl w:ilvl="5" w:tplc="0418001B" w:tentative="1">
      <w:start w:val="1"/>
      <w:numFmt w:val="lowerRoman"/>
      <w:lvlText w:val="%6."/>
      <w:lvlJc w:val="right"/>
      <w:pPr>
        <w:ind w:left="5455" w:hanging="180"/>
      </w:pPr>
    </w:lvl>
    <w:lvl w:ilvl="6" w:tplc="0418000F" w:tentative="1">
      <w:start w:val="1"/>
      <w:numFmt w:val="decimal"/>
      <w:lvlText w:val="%7."/>
      <w:lvlJc w:val="left"/>
      <w:pPr>
        <w:ind w:left="6175" w:hanging="360"/>
      </w:pPr>
    </w:lvl>
    <w:lvl w:ilvl="7" w:tplc="04180019" w:tentative="1">
      <w:start w:val="1"/>
      <w:numFmt w:val="lowerLetter"/>
      <w:lvlText w:val="%8."/>
      <w:lvlJc w:val="left"/>
      <w:pPr>
        <w:ind w:left="6895" w:hanging="360"/>
      </w:pPr>
    </w:lvl>
    <w:lvl w:ilvl="8" w:tplc="0418001B" w:tentative="1">
      <w:start w:val="1"/>
      <w:numFmt w:val="lowerRoman"/>
      <w:lvlText w:val="%9."/>
      <w:lvlJc w:val="right"/>
      <w:pPr>
        <w:ind w:left="7615" w:hanging="180"/>
      </w:pPr>
    </w:lvl>
  </w:abstractNum>
  <w:abstractNum w:abstractNumId="106" w15:restartNumberingAfterBreak="0">
    <w:nsid w:val="5BFF1437"/>
    <w:multiLevelType w:val="hybridMultilevel"/>
    <w:tmpl w:val="DD96685A"/>
    <w:lvl w:ilvl="0" w:tplc="59242E12">
      <w:start w:val="1"/>
      <w:numFmt w:val="decimal"/>
      <w:lvlText w:val="%1."/>
      <w:lvlJc w:val="left"/>
      <w:pPr>
        <w:ind w:left="644" w:hanging="360"/>
      </w:pPr>
      <w:rPr>
        <w:rFonts w:hint="default"/>
        <w:b/>
      </w:rPr>
    </w:lvl>
    <w:lvl w:ilvl="1" w:tplc="E3F61576">
      <w:start w:val="1"/>
      <w:numFmt w:val="decimal"/>
      <w:lvlText w:val="(%2)"/>
      <w:lvlJc w:val="left"/>
      <w:pPr>
        <w:ind w:left="1440" w:hanging="360"/>
      </w:pPr>
      <w:rPr>
        <w:rFonts w:hint="default"/>
        <w:b/>
      </w:rPr>
    </w:lvl>
    <w:lvl w:ilvl="2" w:tplc="B2B0BF1E">
      <w:start w:val="1"/>
      <w:numFmt w:val="lowerLetter"/>
      <w:lvlText w:val="%3)"/>
      <w:lvlJc w:val="left"/>
      <w:pPr>
        <w:ind w:left="2024" w:hanging="180"/>
      </w:pPr>
      <w:rPr>
        <w:rFonts w:hint="default"/>
        <w:b/>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7" w15:restartNumberingAfterBreak="0">
    <w:nsid w:val="5C433400"/>
    <w:multiLevelType w:val="hybridMultilevel"/>
    <w:tmpl w:val="50926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C67180D"/>
    <w:multiLevelType w:val="hybridMultilevel"/>
    <w:tmpl w:val="2F2AA2B2"/>
    <w:lvl w:ilvl="0" w:tplc="2F6CA3AC">
      <w:start w:val="12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C8D4D74"/>
    <w:multiLevelType w:val="hybridMultilevel"/>
    <w:tmpl w:val="6F163A6A"/>
    <w:lvl w:ilvl="0" w:tplc="33C200DC">
      <w:start w:val="1"/>
      <w:numFmt w:val="decimal"/>
      <w:lvlText w:val="%1)"/>
      <w:lvlJc w:val="left"/>
      <w:pPr>
        <w:ind w:left="24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110" w15:restartNumberingAfterBreak="0">
    <w:nsid w:val="5D8F7137"/>
    <w:multiLevelType w:val="hybridMultilevel"/>
    <w:tmpl w:val="23A6E768"/>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1" w15:restartNumberingAfterBreak="0">
    <w:nsid w:val="5E0353FC"/>
    <w:multiLevelType w:val="singleLevel"/>
    <w:tmpl w:val="4AB0C46C"/>
    <w:lvl w:ilvl="0">
      <w:start w:val="1"/>
      <w:numFmt w:val="upperRoman"/>
      <w:pStyle w:val="Heading8"/>
      <w:lvlText w:val="%1."/>
      <w:lvlJc w:val="left"/>
      <w:pPr>
        <w:tabs>
          <w:tab w:val="num" w:pos="720"/>
        </w:tabs>
        <w:ind w:left="720" w:hanging="720"/>
      </w:pPr>
      <w:rPr>
        <w:rFonts w:hint="default"/>
      </w:rPr>
    </w:lvl>
  </w:abstractNum>
  <w:abstractNum w:abstractNumId="112" w15:restartNumberingAfterBreak="0">
    <w:nsid w:val="5F1914CF"/>
    <w:multiLevelType w:val="hybridMultilevel"/>
    <w:tmpl w:val="78E21834"/>
    <w:lvl w:ilvl="0" w:tplc="F2C4FBF4">
      <w:start w:val="1"/>
      <w:numFmt w:val="decimal"/>
      <w:lvlText w:val="%1."/>
      <w:lvlJc w:val="left"/>
      <w:pPr>
        <w:ind w:left="1068" w:hanging="360"/>
      </w:pPr>
      <w:rPr>
        <w:color w:val="000000"/>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13" w15:restartNumberingAfterBreak="0">
    <w:nsid w:val="5FE92AE7"/>
    <w:multiLevelType w:val="hybridMultilevel"/>
    <w:tmpl w:val="22B28E76"/>
    <w:lvl w:ilvl="0" w:tplc="04090001">
      <w:start w:val="1"/>
      <w:numFmt w:val="bullet"/>
      <w:lvlText w:val=""/>
      <w:lvlJc w:val="left"/>
      <w:pPr>
        <w:ind w:left="2148" w:hanging="360"/>
      </w:pPr>
      <w:rPr>
        <w:rFonts w:ascii="Symbol" w:hAnsi="Symbol" w:hint="default"/>
      </w:rPr>
    </w:lvl>
    <w:lvl w:ilvl="1" w:tplc="04090003" w:tentative="1">
      <w:start w:val="1"/>
      <w:numFmt w:val="bullet"/>
      <w:lvlText w:val="o"/>
      <w:lvlJc w:val="left"/>
      <w:pPr>
        <w:ind w:left="2868" w:hanging="360"/>
      </w:pPr>
      <w:rPr>
        <w:rFonts w:ascii="Courier New" w:hAnsi="Courier New" w:cs="Courier New" w:hint="default"/>
      </w:rPr>
    </w:lvl>
    <w:lvl w:ilvl="2" w:tplc="04090005" w:tentative="1">
      <w:start w:val="1"/>
      <w:numFmt w:val="bullet"/>
      <w:lvlText w:val=""/>
      <w:lvlJc w:val="left"/>
      <w:pPr>
        <w:ind w:left="3588" w:hanging="360"/>
      </w:pPr>
      <w:rPr>
        <w:rFonts w:ascii="Wingdings" w:hAnsi="Wingdings" w:hint="default"/>
      </w:rPr>
    </w:lvl>
    <w:lvl w:ilvl="3" w:tplc="04090001" w:tentative="1">
      <w:start w:val="1"/>
      <w:numFmt w:val="bullet"/>
      <w:lvlText w:val=""/>
      <w:lvlJc w:val="left"/>
      <w:pPr>
        <w:ind w:left="4308" w:hanging="360"/>
      </w:pPr>
      <w:rPr>
        <w:rFonts w:ascii="Symbol" w:hAnsi="Symbol" w:hint="default"/>
      </w:rPr>
    </w:lvl>
    <w:lvl w:ilvl="4" w:tplc="04090003" w:tentative="1">
      <w:start w:val="1"/>
      <w:numFmt w:val="bullet"/>
      <w:lvlText w:val="o"/>
      <w:lvlJc w:val="left"/>
      <w:pPr>
        <w:ind w:left="5028" w:hanging="360"/>
      </w:pPr>
      <w:rPr>
        <w:rFonts w:ascii="Courier New" w:hAnsi="Courier New" w:cs="Courier New" w:hint="default"/>
      </w:rPr>
    </w:lvl>
    <w:lvl w:ilvl="5" w:tplc="04090005" w:tentative="1">
      <w:start w:val="1"/>
      <w:numFmt w:val="bullet"/>
      <w:lvlText w:val=""/>
      <w:lvlJc w:val="left"/>
      <w:pPr>
        <w:ind w:left="5748" w:hanging="360"/>
      </w:pPr>
      <w:rPr>
        <w:rFonts w:ascii="Wingdings" w:hAnsi="Wingdings" w:hint="default"/>
      </w:rPr>
    </w:lvl>
    <w:lvl w:ilvl="6" w:tplc="04090001" w:tentative="1">
      <w:start w:val="1"/>
      <w:numFmt w:val="bullet"/>
      <w:lvlText w:val=""/>
      <w:lvlJc w:val="left"/>
      <w:pPr>
        <w:ind w:left="6468" w:hanging="360"/>
      </w:pPr>
      <w:rPr>
        <w:rFonts w:ascii="Symbol" w:hAnsi="Symbol" w:hint="default"/>
      </w:rPr>
    </w:lvl>
    <w:lvl w:ilvl="7" w:tplc="04090003" w:tentative="1">
      <w:start w:val="1"/>
      <w:numFmt w:val="bullet"/>
      <w:lvlText w:val="o"/>
      <w:lvlJc w:val="left"/>
      <w:pPr>
        <w:ind w:left="7188" w:hanging="360"/>
      </w:pPr>
      <w:rPr>
        <w:rFonts w:ascii="Courier New" w:hAnsi="Courier New" w:cs="Courier New" w:hint="default"/>
      </w:rPr>
    </w:lvl>
    <w:lvl w:ilvl="8" w:tplc="04090005" w:tentative="1">
      <w:start w:val="1"/>
      <w:numFmt w:val="bullet"/>
      <w:lvlText w:val=""/>
      <w:lvlJc w:val="left"/>
      <w:pPr>
        <w:ind w:left="7908" w:hanging="360"/>
      </w:pPr>
      <w:rPr>
        <w:rFonts w:ascii="Wingdings" w:hAnsi="Wingdings" w:hint="default"/>
      </w:rPr>
    </w:lvl>
  </w:abstractNum>
  <w:abstractNum w:abstractNumId="114" w15:restartNumberingAfterBreak="0">
    <w:nsid w:val="60462504"/>
    <w:multiLevelType w:val="hybridMultilevel"/>
    <w:tmpl w:val="3D1CB7A8"/>
    <w:lvl w:ilvl="0" w:tplc="46AA79A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0A15691"/>
    <w:multiLevelType w:val="hybridMultilevel"/>
    <w:tmpl w:val="5896FE60"/>
    <w:lvl w:ilvl="0" w:tplc="59242E12">
      <w:start w:val="1"/>
      <w:numFmt w:val="decimal"/>
      <w:lvlText w:val="%1."/>
      <w:lvlJc w:val="left"/>
      <w:pPr>
        <w:ind w:left="720" w:hanging="360"/>
      </w:pPr>
      <w:rPr>
        <w:rFonts w:hint="default"/>
        <w:b/>
      </w:rPr>
    </w:lvl>
    <w:lvl w:ilvl="1" w:tplc="75B2BD6C">
      <w:start w:val="1"/>
      <w:numFmt w:val="decimal"/>
      <w:lvlText w:val="(%2)"/>
      <w:lvlJc w:val="left"/>
      <w:pPr>
        <w:ind w:left="1440" w:hanging="360"/>
      </w:pPr>
      <w:rPr>
        <w:rFonts w:ascii="Calibri" w:eastAsia="Times New Roman" w:hAnsi="Calibri" w:cs="Times New Roman"/>
        <w:b/>
      </w:rPr>
    </w:lvl>
    <w:lvl w:ilvl="2" w:tplc="B2B0BF1E">
      <w:start w:val="1"/>
      <w:numFmt w:val="lowerLetter"/>
      <w:lvlText w:val="%3)"/>
      <w:lvlJc w:val="left"/>
      <w:pPr>
        <w:ind w:left="2160" w:hanging="180"/>
      </w:pPr>
      <w:rPr>
        <w:rFonts w:hint="default"/>
        <w:b/>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6" w15:restartNumberingAfterBreak="0">
    <w:nsid w:val="60CC3D52"/>
    <w:multiLevelType w:val="hybridMultilevel"/>
    <w:tmpl w:val="2AC2C45A"/>
    <w:lvl w:ilvl="0" w:tplc="04090001">
      <w:start w:val="1"/>
      <w:numFmt w:val="bullet"/>
      <w:lvlText w:val=""/>
      <w:lvlJc w:val="left"/>
      <w:pPr>
        <w:tabs>
          <w:tab w:val="num" w:pos="480"/>
        </w:tabs>
        <w:ind w:left="480" w:hanging="360"/>
      </w:pPr>
      <w:rPr>
        <w:rFonts w:ascii="Symbol" w:hAnsi="Symbol" w:hint="default"/>
      </w:rPr>
    </w:lvl>
    <w:lvl w:ilvl="1" w:tplc="04090003" w:tentative="1">
      <w:start w:val="1"/>
      <w:numFmt w:val="lowerLetter"/>
      <w:lvlText w:val="%2."/>
      <w:lvlJc w:val="left"/>
      <w:pPr>
        <w:tabs>
          <w:tab w:val="num" w:pos="840"/>
        </w:tabs>
        <w:ind w:left="840" w:hanging="360"/>
      </w:pPr>
    </w:lvl>
    <w:lvl w:ilvl="2" w:tplc="04090005" w:tentative="1">
      <w:start w:val="1"/>
      <w:numFmt w:val="lowerRoman"/>
      <w:lvlText w:val="%3."/>
      <w:lvlJc w:val="right"/>
      <w:pPr>
        <w:tabs>
          <w:tab w:val="num" w:pos="1560"/>
        </w:tabs>
        <w:ind w:left="1560" w:hanging="180"/>
      </w:pPr>
    </w:lvl>
    <w:lvl w:ilvl="3" w:tplc="04090001" w:tentative="1">
      <w:start w:val="1"/>
      <w:numFmt w:val="decimal"/>
      <w:lvlText w:val="%4."/>
      <w:lvlJc w:val="left"/>
      <w:pPr>
        <w:tabs>
          <w:tab w:val="num" w:pos="2280"/>
        </w:tabs>
        <w:ind w:left="2280" w:hanging="360"/>
      </w:pPr>
    </w:lvl>
    <w:lvl w:ilvl="4" w:tplc="04090003" w:tentative="1">
      <w:start w:val="1"/>
      <w:numFmt w:val="lowerLetter"/>
      <w:lvlText w:val="%5."/>
      <w:lvlJc w:val="left"/>
      <w:pPr>
        <w:tabs>
          <w:tab w:val="num" w:pos="3000"/>
        </w:tabs>
        <w:ind w:left="3000" w:hanging="360"/>
      </w:pPr>
    </w:lvl>
    <w:lvl w:ilvl="5" w:tplc="04090005" w:tentative="1">
      <w:start w:val="1"/>
      <w:numFmt w:val="lowerRoman"/>
      <w:lvlText w:val="%6."/>
      <w:lvlJc w:val="right"/>
      <w:pPr>
        <w:tabs>
          <w:tab w:val="num" w:pos="3720"/>
        </w:tabs>
        <w:ind w:left="3720" w:hanging="180"/>
      </w:pPr>
    </w:lvl>
    <w:lvl w:ilvl="6" w:tplc="04090001" w:tentative="1">
      <w:start w:val="1"/>
      <w:numFmt w:val="decimal"/>
      <w:lvlText w:val="%7."/>
      <w:lvlJc w:val="left"/>
      <w:pPr>
        <w:tabs>
          <w:tab w:val="num" w:pos="4440"/>
        </w:tabs>
        <w:ind w:left="4440" w:hanging="360"/>
      </w:pPr>
    </w:lvl>
    <w:lvl w:ilvl="7" w:tplc="04090003" w:tentative="1">
      <w:start w:val="1"/>
      <w:numFmt w:val="lowerLetter"/>
      <w:lvlText w:val="%8."/>
      <w:lvlJc w:val="left"/>
      <w:pPr>
        <w:tabs>
          <w:tab w:val="num" w:pos="5160"/>
        </w:tabs>
        <w:ind w:left="5160" w:hanging="360"/>
      </w:pPr>
    </w:lvl>
    <w:lvl w:ilvl="8" w:tplc="04090005" w:tentative="1">
      <w:start w:val="1"/>
      <w:numFmt w:val="lowerRoman"/>
      <w:lvlText w:val="%9."/>
      <w:lvlJc w:val="right"/>
      <w:pPr>
        <w:tabs>
          <w:tab w:val="num" w:pos="5880"/>
        </w:tabs>
        <w:ind w:left="5880" w:hanging="180"/>
      </w:pPr>
    </w:lvl>
  </w:abstractNum>
  <w:abstractNum w:abstractNumId="117" w15:restartNumberingAfterBreak="0">
    <w:nsid w:val="60D805C7"/>
    <w:multiLevelType w:val="hybridMultilevel"/>
    <w:tmpl w:val="407AF084"/>
    <w:lvl w:ilvl="0" w:tplc="04FCB6D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14605CF"/>
    <w:multiLevelType w:val="hybridMultilevel"/>
    <w:tmpl w:val="3B14B9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9" w15:restartNumberingAfterBreak="0">
    <w:nsid w:val="61861CC4"/>
    <w:multiLevelType w:val="hybridMultilevel"/>
    <w:tmpl w:val="146012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2BF0A34"/>
    <w:multiLevelType w:val="hybridMultilevel"/>
    <w:tmpl w:val="CE4A9EB2"/>
    <w:lvl w:ilvl="0" w:tplc="CDA6E9E6">
      <w:start w:val="1"/>
      <w:numFmt w:val="decimal"/>
      <w:lvlText w:val="(%1)"/>
      <w:lvlJc w:val="left"/>
      <w:pPr>
        <w:ind w:left="1440" w:hanging="360"/>
      </w:pPr>
      <w:rPr>
        <w:rFonts w:hint="default"/>
        <w:b w:val="0"/>
      </w:rPr>
    </w:lvl>
    <w:lvl w:ilvl="1" w:tplc="93243FDA">
      <w:start w:val="1"/>
      <w:numFmt w:val="decimal"/>
      <w:lvlText w:val="(%2)"/>
      <w:lvlJc w:val="left"/>
      <w:pPr>
        <w:ind w:left="2160" w:hanging="360"/>
      </w:pPr>
      <w:rPr>
        <w:rFonts w:ascii="Calibri" w:eastAsia="Times New Roman" w:hAnsi="Calibri" w:cs="Times New Roman"/>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21" w15:restartNumberingAfterBreak="0">
    <w:nsid w:val="63E05CD8"/>
    <w:multiLevelType w:val="hybridMultilevel"/>
    <w:tmpl w:val="C1F2E5EE"/>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66551522"/>
    <w:multiLevelType w:val="hybridMultilevel"/>
    <w:tmpl w:val="2B8056D2"/>
    <w:lvl w:ilvl="0" w:tplc="517A4E22">
      <w:start w:val="121"/>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6CC61FA"/>
    <w:multiLevelType w:val="hybridMultilevel"/>
    <w:tmpl w:val="E9225E6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4" w15:restartNumberingAfterBreak="0">
    <w:nsid w:val="681F4DA0"/>
    <w:multiLevelType w:val="hybridMultilevel"/>
    <w:tmpl w:val="DF986E68"/>
    <w:lvl w:ilvl="0" w:tplc="15943CE6">
      <w:start w:val="1"/>
      <w:numFmt w:val="decimal"/>
      <w:lvlText w:val="%1)"/>
      <w:lvlJc w:val="left"/>
      <w:pPr>
        <w:ind w:left="-180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360" w:hanging="180"/>
      </w:pPr>
    </w:lvl>
    <w:lvl w:ilvl="3" w:tplc="0418000F" w:tentative="1">
      <w:start w:val="1"/>
      <w:numFmt w:val="decimal"/>
      <w:lvlText w:val="%4."/>
      <w:lvlJc w:val="left"/>
      <w:pPr>
        <w:ind w:left="360" w:hanging="360"/>
      </w:pPr>
    </w:lvl>
    <w:lvl w:ilvl="4" w:tplc="04180019" w:tentative="1">
      <w:start w:val="1"/>
      <w:numFmt w:val="lowerLetter"/>
      <w:lvlText w:val="%5."/>
      <w:lvlJc w:val="left"/>
      <w:pPr>
        <w:ind w:left="1080" w:hanging="360"/>
      </w:pPr>
    </w:lvl>
    <w:lvl w:ilvl="5" w:tplc="0418001B" w:tentative="1">
      <w:start w:val="1"/>
      <w:numFmt w:val="lowerRoman"/>
      <w:lvlText w:val="%6."/>
      <w:lvlJc w:val="right"/>
      <w:pPr>
        <w:ind w:left="1800" w:hanging="180"/>
      </w:pPr>
    </w:lvl>
    <w:lvl w:ilvl="6" w:tplc="0418000F" w:tentative="1">
      <w:start w:val="1"/>
      <w:numFmt w:val="decimal"/>
      <w:lvlText w:val="%7."/>
      <w:lvlJc w:val="left"/>
      <w:pPr>
        <w:ind w:left="2520" w:hanging="360"/>
      </w:pPr>
    </w:lvl>
    <w:lvl w:ilvl="7" w:tplc="04180019" w:tentative="1">
      <w:start w:val="1"/>
      <w:numFmt w:val="lowerLetter"/>
      <w:lvlText w:val="%8."/>
      <w:lvlJc w:val="left"/>
      <w:pPr>
        <w:ind w:left="3240" w:hanging="360"/>
      </w:pPr>
    </w:lvl>
    <w:lvl w:ilvl="8" w:tplc="0418001B" w:tentative="1">
      <w:start w:val="1"/>
      <w:numFmt w:val="lowerRoman"/>
      <w:lvlText w:val="%9."/>
      <w:lvlJc w:val="right"/>
      <w:pPr>
        <w:ind w:left="3960" w:hanging="180"/>
      </w:pPr>
    </w:lvl>
  </w:abstractNum>
  <w:abstractNum w:abstractNumId="125" w15:restartNumberingAfterBreak="0">
    <w:nsid w:val="68250EB7"/>
    <w:multiLevelType w:val="hybridMultilevel"/>
    <w:tmpl w:val="81AC2B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8A125A5"/>
    <w:multiLevelType w:val="hybridMultilevel"/>
    <w:tmpl w:val="3620D358"/>
    <w:lvl w:ilvl="0" w:tplc="E3F6157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69AD60B1"/>
    <w:multiLevelType w:val="hybridMultilevel"/>
    <w:tmpl w:val="7D2C5E4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9" w15:restartNumberingAfterBreak="0">
    <w:nsid w:val="6B3D4159"/>
    <w:multiLevelType w:val="hybridMultilevel"/>
    <w:tmpl w:val="5E02F128"/>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0" w15:restartNumberingAfterBreak="0">
    <w:nsid w:val="6BCC3822"/>
    <w:multiLevelType w:val="hybridMultilevel"/>
    <w:tmpl w:val="E110BB0C"/>
    <w:lvl w:ilvl="0" w:tplc="2F6CA3AC">
      <w:start w:val="12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CCC27BD"/>
    <w:multiLevelType w:val="hybridMultilevel"/>
    <w:tmpl w:val="5A10A47E"/>
    <w:lvl w:ilvl="0" w:tplc="F51AA086">
      <w:start w:val="1"/>
      <w:numFmt w:val="decimal"/>
      <w:lvlText w:val="%1."/>
      <w:lvlJc w:val="left"/>
      <w:pPr>
        <w:ind w:left="644" w:hanging="360"/>
      </w:pPr>
      <w:rPr>
        <w:rFonts w:hint="default"/>
      </w:rPr>
    </w:lvl>
    <w:lvl w:ilvl="1" w:tplc="04180019">
      <w:start w:val="1"/>
      <w:numFmt w:val="lowerLetter"/>
      <w:lvlText w:val="%2."/>
      <w:lvlJc w:val="left"/>
      <w:pPr>
        <w:ind w:left="1004" w:hanging="360"/>
      </w:pPr>
    </w:lvl>
    <w:lvl w:ilvl="2" w:tplc="0418001B" w:tentative="1">
      <w:start w:val="1"/>
      <w:numFmt w:val="lowerRoman"/>
      <w:lvlText w:val="%3."/>
      <w:lvlJc w:val="right"/>
      <w:pPr>
        <w:ind w:left="1724" w:hanging="180"/>
      </w:pPr>
    </w:lvl>
    <w:lvl w:ilvl="3" w:tplc="0418000F" w:tentative="1">
      <w:start w:val="1"/>
      <w:numFmt w:val="decimal"/>
      <w:lvlText w:val="%4."/>
      <w:lvlJc w:val="left"/>
      <w:pPr>
        <w:ind w:left="2444" w:hanging="360"/>
      </w:pPr>
    </w:lvl>
    <w:lvl w:ilvl="4" w:tplc="04180019" w:tentative="1">
      <w:start w:val="1"/>
      <w:numFmt w:val="lowerLetter"/>
      <w:lvlText w:val="%5."/>
      <w:lvlJc w:val="left"/>
      <w:pPr>
        <w:ind w:left="3164" w:hanging="360"/>
      </w:pPr>
    </w:lvl>
    <w:lvl w:ilvl="5" w:tplc="0418001B" w:tentative="1">
      <w:start w:val="1"/>
      <w:numFmt w:val="lowerRoman"/>
      <w:lvlText w:val="%6."/>
      <w:lvlJc w:val="right"/>
      <w:pPr>
        <w:ind w:left="3884" w:hanging="180"/>
      </w:pPr>
    </w:lvl>
    <w:lvl w:ilvl="6" w:tplc="0418000F" w:tentative="1">
      <w:start w:val="1"/>
      <w:numFmt w:val="decimal"/>
      <w:lvlText w:val="%7."/>
      <w:lvlJc w:val="left"/>
      <w:pPr>
        <w:ind w:left="4604" w:hanging="360"/>
      </w:pPr>
    </w:lvl>
    <w:lvl w:ilvl="7" w:tplc="04180019" w:tentative="1">
      <w:start w:val="1"/>
      <w:numFmt w:val="lowerLetter"/>
      <w:lvlText w:val="%8."/>
      <w:lvlJc w:val="left"/>
      <w:pPr>
        <w:ind w:left="5324" w:hanging="360"/>
      </w:pPr>
    </w:lvl>
    <w:lvl w:ilvl="8" w:tplc="0418001B" w:tentative="1">
      <w:start w:val="1"/>
      <w:numFmt w:val="lowerRoman"/>
      <w:lvlText w:val="%9."/>
      <w:lvlJc w:val="right"/>
      <w:pPr>
        <w:ind w:left="6044" w:hanging="180"/>
      </w:pPr>
    </w:lvl>
  </w:abstractNum>
  <w:abstractNum w:abstractNumId="132" w15:restartNumberingAfterBreak="0">
    <w:nsid w:val="6D68746D"/>
    <w:multiLevelType w:val="hybridMultilevel"/>
    <w:tmpl w:val="9B940C92"/>
    <w:lvl w:ilvl="0" w:tplc="E3F61576">
      <w:start w:val="1"/>
      <w:numFmt w:val="decimal"/>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3" w15:restartNumberingAfterBreak="0">
    <w:nsid w:val="6EBF7192"/>
    <w:multiLevelType w:val="hybridMultilevel"/>
    <w:tmpl w:val="63A2CCF4"/>
    <w:lvl w:ilvl="0" w:tplc="0409000B">
      <w:start w:val="1"/>
      <w:numFmt w:val="bullet"/>
      <w:lvlText w:val=""/>
      <w:lvlJc w:val="left"/>
      <w:pPr>
        <w:ind w:left="720" w:hanging="360"/>
      </w:pPr>
      <w:rPr>
        <w:rFonts w:ascii="Wingdings" w:hAnsi="Wingdings" w:hint="default"/>
        <w:b/>
      </w:rPr>
    </w:lvl>
    <w:lvl w:ilvl="1" w:tplc="E3F61576">
      <w:start w:val="1"/>
      <w:numFmt w:val="decimal"/>
      <w:lvlText w:val="(%2)"/>
      <w:lvlJc w:val="left"/>
      <w:pPr>
        <w:ind w:left="1440" w:hanging="360"/>
      </w:pPr>
      <w:rPr>
        <w:rFonts w:hint="default"/>
        <w:b/>
      </w:rPr>
    </w:lvl>
    <w:lvl w:ilvl="2" w:tplc="B2B0BF1E">
      <w:start w:val="1"/>
      <w:numFmt w:val="lowerLetter"/>
      <w:lvlText w:val="%3)"/>
      <w:lvlJc w:val="left"/>
      <w:pPr>
        <w:ind w:left="2160" w:hanging="180"/>
      </w:pPr>
      <w:rPr>
        <w:rFonts w:hint="default"/>
        <w:b/>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F723087"/>
    <w:multiLevelType w:val="hybridMultilevel"/>
    <w:tmpl w:val="DD96685A"/>
    <w:lvl w:ilvl="0" w:tplc="59242E12">
      <w:start w:val="1"/>
      <w:numFmt w:val="decimal"/>
      <w:lvlText w:val="%1."/>
      <w:lvlJc w:val="left"/>
      <w:pPr>
        <w:ind w:left="720" w:hanging="360"/>
      </w:pPr>
      <w:rPr>
        <w:rFonts w:hint="default"/>
        <w:b/>
      </w:rPr>
    </w:lvl>
    <w:lvl w:ilvl="1" w:tplc="E3F61576">
      <w:start w:val="1"/>
      <w:numFmt w:val="decimal"/>
      <w:lvlText w:val="(%2)"/>
      <w:lvlJc w:val="left"/>
      <w:pPr>
        <w:ind w:left="1440" w:hanging="360"/>
      </w:pPr>
      <w:rPr>
        <w:rFonts w:hint="default"/>
        <w:b/>
      </w:rPr>
    </w:lvl>
    <w:lvl w:ilvl="2" w:tplc="B2B0BF1E">
      <w:start w:val="1"/>
      <w:numFmt w:val="lowerLetter"/>
      <w:lvlText w:val="%3)"/>
      <w:lvlJc w:val="left"/>
      <w:pPr>
        <w:ind w:left="2160" w:hanging="180"/>
      </w:pPr>
      <w:rPr>
        <w:rFonts w:hint="default"/>
        <w:b/>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5" w15:restartNumberingAfterBreak="0">
    <w:nsid w:val="6FFE2827"/>
    <w:multiLevelType w:val="hybridMultilevel"/>
    <w:tmpl w:val="707CDB5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6" w15:restartNumberingAfterBreak="0">
    <w:nsid w:val="700A6EAD"/>
    <w:multiLevelType w:val="hybridMultilevel"/>
    <w:tmpl w:val="09880826"/>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37" w15:restartNumberingAfterBreak="0">
    <w:nsid w:val="70287313"/>
    <w:multiLevelType w:val="hybridMultilevel"/>
    <w:tmpl w:val="96F6FE5C"/>
    <w:lvl w:ilvl="0" w:tplc="517A4E22">
      <w:start w:val="121"/>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15F06DF"/>
    <w:multiLevelType w:val="hybridMultilevel"/>
    <w:tmpl w:val="8F424892"/>
    <w:lvl w:ilvl="0" w:tplc="6150C6D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71B757C7"/>
    <w:multiLevelType w:val="hybridMultilevel"/>
    <w:tmpl w:val="8DFEE790"/>
    <w:lvl w:ilvl="0" w:tplc="CBB454C6">
      <w:start w:val="1"/>
      <w:numFmt w:val="decimal"/>
      <w:lvlText w:val="%1."/>
      <w:lvlJc w:val="left"/>
      <w:pPr>
        <w:ind w:left="1079" w:hanging="360"/>
      </w:pPr>
      <w:rPr>
        <w:rFonts w:hint="default"/>
      </w:rPr>
    </w:lvl>
    <w:lvl w:ilvl="1" w:tplc="04180019" w:tentative="1">
      <w:start w:val="1"/>
      <w:numFmt w:val="lowerLetter"/>
      <w:lvlText w:val="%2."/>
      <w:lvlJc w:val="left"/>
      <w:pPr>
        <w:ind w:left="1799" w:hanging="360"/>
      </w:pPr>
    </w:lvl>
    <w:lvl w:ilvl="2" w:tplc="0418001B" w:tentative="1">
      <w:start w:val="1"/>
      <w:numFmt w:val="lowerRoman"/>
      <w:lvlText w:val="%3."/>
      <w:lvlJc w:val="right"/>
      <w:pPr>
        <w:ind w:left="2519" w:hanging="180"/>
      </w:pPr>
    </w:lvl>
    <w:lvl w:ilvl="3" w:tplc="0418000F" w:tentative="1">
      <w:start w:val="1"/>
      <w:numFmt w:val="decimal"/>
      <w:lvlText w:val="%4."/>
      <w:lvlJc w:val="left"/>
      <w:pPr>
        <w:ind w:left="3239" w:hanging="360"/>
      </w:pPr>
    </w:lvl>
    <w:lvl w:ilvl="4" w:tplc="04180019" w:tentative="1">
      <w:start w:val="1"/>
      <w:numFmt w:val="lowerLetter"/>
      <w:lvlText w:val="%5."/>
      <w:lvlJc w:val="left"/>
      <w:pPr>
        <w:ind w:left="3959" w:hanging="360"/>
      </w:pPr>
    </w:lvl>
    <w:lvl w:ilvl="5" w:tplc="0418001B" w:tentative="1">
      <w:start w:val="1"/>
      <w:numFmt w:val="lowerRoman"/>
      <w:lvlText w:val="%6."/>
      <w:lvlJc w:val="right"/>
      <w:pPr>
        <w:ind w:left="4679" w:hanging="180"/>
      </w:pPr>
    </w:lvl>
    <w:lvl w:ilvl="6" w:tplc="0418000F" w:tentative="1">
      <w:start w:val="1"/>
      <w:numFmt w:val="decimal"/>
      <w:lvlText w:val="%7."/>
      <w:lvlJc w:val="left"/>
      <w:pPr>
        <w:ind w:left="5399" w:hanging="360"/>
      </w:pPr>
    </w:lvl>
    <w:lvl w:ilvl="7" w:tplc="04180019" w:tentative="1">
      <w:start w:val="1"/>
      <w:numFmt w:val="lowerLetter"/>
      <w:lvlText w:val="%8."/>
      <w:lvlJc w:val="left"/>
      <w:pPr>
        <w:ind w:left="6119" w:hanging="360"/>
      </w:pPr>
    </w:lvl>
    <w:lvl w:ilvl="8" w:tplc="0418001B" w:tentative="1">
      <w:start w:val="1"/>
      <w:numFmt w:val="lowerRoman"/>
      <w:lvlText w:val="%9."/>
      <w:lvlJc w:val="right"/>
      <w:pPr>
        <w:ind w:left="6839" w:hanging="180"/>
      </w:pPr>
    </w:lvl>
  </w:abstractNum>
  <w:abstractNum w:abstractNumId="140" w15:restartNumberingAfterBreak="0">
    <w:nsid w:val="72230560"/>
    <w:multiLevelType w:val="hybridMultilevel"/>
    <w:tmpl w:val="72230560"/>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1" w15:restartNumberingAfterBreak="0">
    <w:nsid w:val="7223056B"/>
    <w:multiLevelType w:val="hybridMultilevel"/>
    <w:tmpl w:val="7223056B"/>
    <w:lvl w:ilvl="0" w:tplc="EB0E1034">
      <w:start w:val="1"/>
      <w:numFmt w:val="bullet"/>
      <w:lvlText w:val=""/>
      <w:lvlJc w:val="left"/>
      <w:pPr>
        <w:tabs>
          <w:tab w:val="num" w:pos="720"/>
        </w:tabs>
        <w:ind w:left="720" w:hanging="360"/>
      </w:pPr>
      <w:rPr>
        <w:rFonts w:ascii="Symbol" w:hAnsi="Symbol"/>
      </w:rPr>
    </w:lvl>
    <w:lvl w:ilvl="1" w:tplc="DBB087A2">
      <w:start w:val="1"/>
      <w:numFmt w:val="bullet"/>
      <w:lvlText w:val="o"/>
      <w:lvlJc w:val="left"/>
      <w:pPr>
        <w:tabs>
          <w:tab w:val="num" w:pos="1440"/>
        </w:tabs>
        <w:ind w:left="1440" w:hanging="360"/>
      </w:pPr>
      <w:rPr>
        <w:rFonts w:ascii="Courier New" w:hAnsi="Courier New"/>
      </w:rPr>
    </w:lvl>
    <w:lvl w:ilvl="2" w:tplc="E8664DF8">
      <w:start w:val="1"/>
      <w:numFmt w:val="bullet"/>
      <w:lvlText w:val=""/>
      <w:lvlJc w:val="left"/>
      <w:pPr>
        <w:tabs>
          <w:tab w:val="num" w:pos="2160"/>
        </w:tabs>
        <w:ind w:left="2160" w:hanging="360"/>
      </w:pPr>
      <w:rPr>
        <w:rFonts w:ascii="Wingdings" w:hAnsi="Wingdings"/>
      </w:rPr>
    </w:lvl>
    <w:lvl w:ilvl="3" w:tplc="8C7018F8">
      <w:start w:val="1"/>
      <w:numFmt w:val="bullet"/>
      <w:lvlText w:val=""/>
      <w:lvlJc w:val="left"/>
      <w:pPr>
        <w:tabs>
          <w:tab w:val="num" w:pos="2880"/>
        </w:tabs>
        <w:ind w:left="2880" w:hanging="360"/>
      </w:pPr>
      <w:rPr>
        <w:rFonts w:ascii="Symbol" w:hAnsi="Symbol"/>
      </w:rPr>
    </w:lvl>
    <w:lvl w:ilvl="4" w:tplc="37B690B2">
      <w:start w:val="1"/>
      <w:numFmt w:val="bullet"/>
      <w:lvlText w:val="o"/>
      <w:lvlJc w:val="left"/>
      <w:pPr>
        <w:tabs>
          <w:tab w:val="num" w:pos="3600"/>
        </w:tabs>
        <w:ind w:left="3600" w:hanging="360"/>
      </w:pPr>
      <w:rPr>
        <w:rFonts w:ascii="Courier New" w:hAnsi="Courier New"/>
      </w:rPr>
    </w:lvl>
    <w:lvl w:ilvl="5" w:tplc="890AA6F2">
      <w:start w:val="1"/>
      <w:numFmt w:val="bullet"/>
      <w:lvlText w:val=""/>
      <w:lvlJc w:val="left"/>
      <w:pPr>
        <w:tabs>
          <w:tab w:val="num" w:pos="4320"/>
        </w:tabs>
        <w:ind w:left="4320" w:hanging="360"/>
      </w:pPr>
      <w:rPr>
        <w:rFonts w:ascii="Wingdings" w:hAnsi="Wingdings"/>
      </w:rPr>
    </w:lvl>
    <w:lvl w:ilvl="6" w:tplc="110C6432">
      <w:start w:val="1"/>
      <w:numFmt w:val="bullet"/>
      <w:lvlText w:val=""/>
      <w:lvlJc w:val="left"/>
      <w:pPr>
        <w:tabs>
          <w:tab w:val="num" w:pos="5040"/>
        </w:tabs>
        <w:ind w:left="5040" w:hanging="360"/>
      </w:pPr>
      <w:rPr>
        <w:rFonts w:ascii="Symbol" w:hAnsi="Symbol"/>
      </w:rPr>
    </w:lvl>
    <w:lvl w:ilvl="7" w:tplc="5A865676">
      <w:start w:val="1"/>
      <w:numFmt w:val="bullet"/>
      <w:lvlText w:val="o"/>
      <w:lvlJc w:val="left"/>
      <w:pPr>
        <w:tabs>
          <w:tab w:val="num" w:pos="5760"/>
        </w:tabs>
        <w:ind w:left="5760" w:hanging="360"/>
      </w:pPr>
      <w:rPr>
        <w:rFonts w:ascii="Courier New" w:hAnsi="Courier New"/>
      </w:rPr>
    </w:lvl>
    <w:lvl w:ilvl="8" w:tplc="504A84BA">
      <w:start w:val="1"/>
      <w:numFmt w:val="bullet"/>
      <w:lvlText w:val=""/>
      <w:lvlJc w:val="left"/>
      <w:pPr>
        <w:tabs>
          <w:tab w:val="num" w:pos="6480"/>
        </w:tabs>
        <w:ind w:left="6480" w:hanging="360"/>
      </w:pPr>
      <w:rPr>
        <w:rFonts w:ascii="Wingdings" w:hAnsi="Wingdings"/>
      </w:rPr>
    </w:lvl>
  </w:abstractNum>
  <w:abstractNum w:abstractNumId="142" w15:restartNumberingAfterBreak="0">
    <w:nsid w:val="7223056C"/>
    <w:multiLevelType w:val="hybridMultilevel"/>
    <w:tmpl w:val="7223056C"/>
    <w:lvl w:ilvl="0" w:tplc="342ABFEC">
      <w:start w:val="1"/>
      <w:numFmt w:val="bullet"/>
      <w:lvlText w:val=""/>
      <w:lvlJc w:val="left"/>
      <w:pPr>
        <w:tabs>
          <w:tab w:val="num" w:pos="720"/>
        </w:tabs>
        <w:ind w:left="720" w:hanging="360"/>
      </w:pPr>
      <w:rPr>
        <w:rFonts w:ascii="Symbol" w:hAnsi="Symbol"/>
      </w:rPr>
    </w:lvl>
    <w:lvl w:ilvl="1" w:tplc="6F1E581E">
      <w:start w:val="1"/>
      <w:numFmt w:val="bullet"/>
      <w:lvlText w:val="o"/>
      <w:lvlJc w:val="left"/>
      <w:pPr>
        <w:tabs>
          <w:tab w:val="num" w:pos="1440"/>
        </w:tabs>
        <w:ind w:left="1440" w:hanging="360"/>
      </w:pPr>
      <w:rPr>
        <w:rFonts w:ascii="Courier New" w:hAnsi="Courier New"/>
      </w:rPr>
    </w:lvl>
    <w:lvl w:ilvl="2" w:tplc="CAA83756">
      <w:start w:val="1"/>
      <w:numFmt w:val="bullet"/>
      <w:lvlText w:val=""/>
      <w:lvlJc w:val="left"/>
      <w:pPr>
        <w:tabs>
          <w:tab w:val="num" w:pos="2160"/>
        </w:tabs>
        <w:ind w:left="2160" w:hanging="360"/>
      </w:pPr>
      <w:rPr>
        <w:rFonts w:ascii="Wingdings" w:hAnsi="Wingdings"/>
      </w:rPr>
    </w:lvl>
    <w:lvl w:ilvl="3" w:tplc="5A9453E0">
      <w:start w:val="1"/>
      <w:numFmt w:val="bullet"/>
      <w:lvlText w:val=""/>
      <w:lvlJc w:val="left"/>
      <w:pPr>
        <w:tabs>
          <w:tab w:val="num" w:pos="2880"/>
        </w:tabs>
        <w:ind w:left="2880" w:hanging="360"/>
      </w:pPr>
      <w:rPr>
        <w:rFonts w:ascii="Symbol" w:hAnsi="Symbol"/>
      </w:rPr>
    </w:lvl>
    <w:lvl w:ilvl="4" w:tplc="3CBA1B6A">
      <w:start w:val="1"/>
      <w:numFmt w:val="bullet"/>
      <w:lvlText w:val="o"/>
      <w:lvlJc w:val="left"/>
      <w:pPr>
        <w:tabs>
          <w:tab w:val="num" w:pos="3600"/>
        </w:tabs>
        <w:ind w:left="3600" w:hanging="360"/>
      </w:pPr>
      <w:rPr>
        <w:rFonts w:ascii="Courier New" w:hAnsi="Courier New"/>
      </w:rPr>
    </w:lvl>
    <w:lvl w:ilvl="5" w:tplc="33EC62EE">
      <w:start w:val="1"/>
      <w:numFmt w:val="bullet"/>
      <w:lvlText w:val=""/>
      <w:lvlJc w:val="left"/>
      <w:pPr>
        <w:tabs>
          <w:tab w:val="num" w:pos="4320"/>
        </w:tabs>
        <w:ind w:left="4320" w:hanging="360"/>
      </w:pPr>
      <w:rPr>
        <w:rFonts w:ascii="Wingdings" w:hAnsi="Wingdings"/>
      </w:rPr>
    </w:lvl>
    <w:lvl w:ilvl="6" w:tplc="9E86F934">
      <w:start w:val="1"/>
      <w:numFmt w:val="bullet"/>
      <w:lvlText w:val=""/>
      <w:lvlJc w:val="left"/>
      <w:pPr>
        <w:tabs>
          <w:tab w:val="num" w:pos="5040"/>
        </w:tabs>
        <w:ind w:left="5040" w:hanging="360"/>
      </w:pPr>
      <w:rPr>
        <w:rFonts w:ascii="Symbol" w:hAnsi="Symbol"/>
      </w:rPr>
    </w:lvl>
    <w:lvl w:ilvl="7" w:tplc="C0F4EC60">
      <w:start w:val="1"/>
      <w:numFmt w:val="bullet"/>
      <w:lvlText w:val="o"/>
      <w:lvlJc w:val="left"/>
      <w:pPr>
        <w:tabs>
          <w:tab w:val="num" w:pos="5760"/>
        </w:tabs>
        <w:ind w:left="5760" w:hanging="360"/>
      </w:pPr>
      <w:rPr>
        <w:rFonts w:ascii="Courier New" w:hAnsi="Courier New"/>
      </w:rPr>
    </w:lvl>
    <w:lvl w:ilvl="8" w:tplc="E6DC4A90">
      <w:start w:val="1"/>
      <w:numFmt w:val="bullet"/>
      <w:lvlText w:val=""/>
      <w:lvlJc w:val="left"/>
      <w:pPr>
        <w:tabs>
          <w:tab w:val="num" w:pos="6480"/>
        </w:tabs>
        <w:ind w:left="6480" w:hanging="360"/>
      </w:pPr>
      <w:rPr>
        <w:rFonts w:ascii="Wingdings" w:hAnsi="Wingdings"/>
      </w:rPr>
    </w:lvl>
  </w:abstractNum>
  <w:abstractNum w:abstractNumId="143" w15:restartNumberingAfterBreak="0">
    <w:nsid w:val="722305A6"/>
    <w:multiLevelType w:val="hybridMultilevel"/>
    <w:tmpl w:val="722305A6"/>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4" w15:restartNumberingAfterBreak="0">
    <w:nsid w:val="741F0AAD"/>
    <w:multiLevelType w:val="hybridMultilevel"/>
    <w:tmpl w:val="8B68A0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527175A"/>
    <w:multiLevelType w:val="hybridMultilevel"/>
    <w:tmpl w:val="648E29DC"/>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75272D88"/>
    <w:multiLevelType w:val="hybridMultilevel"/>
    <w:tmpl w:val="C4B87D02"/>
    <w:lvl w:ilvl="0" w:tplc="E3F61576">
      <w:start w:val="1"/>
      <w:numFmt w:val="decimal"/>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7" w15:restartNumberingAfterBreak="0">
    <w:nsid w:val="75CB3BDE"/>
    <w:multiLevelType w:val="hybridMultilevel"/>
    <w:tmpl w:val="F8D0D9DC"/>
    <w:lvl w:ilvl="0" w:tplc="5D3A0DE2">
      <w:start w:val="3"/>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8" w15:restartNumberingAfterBreak="0">
    <w:nsid w:val="77763C39"/>
    <w:multiLevelType w:val="hybridMultilevel"/>
    <w:tmpl w:val="45900B22"/>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9" w15:restartNumberingAfterBreak="0">
    <w:nsid w:val="77DE64E3"/>
    <w:multiLevelType w:val="hybridMultilevel"/>
    <w:tmpl w:val="3620D358"/>
    <w:lvl w:ilvl="0" w:tplc="E3F6157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795B62E2"/>
    <w:multiLevelType w:val="hybridMultilevel"/>
    <w:tmpl w:val="A252B442"/>
    <w:lvl w:ilvl="0" w:tplc="276CBEF0">
      <w:start w:val="201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97C4F90"/>
    <w:multiLevelType w:val="hybridMultilevel"/>
    <w:tmpl w:val="89FE3F32"/>
    <w:lvl w:ilvl="0" w:tplc="7EBEAB78">
      <w:start w:val="1"/>
      <w:numFmt w:val="decimal"/>
      <w:lvlText w:val="%1."/>
      <w:lvlJc w:val="left"/>
      <w:pPr>
        <w:ind w:left="405" w:hanging="360"/>
      </w:pPr>
      <w:rPr>
        <w:rFonts w:hint="default"/>
        <w:color w:val="auto"/>
        <w:sz w:val="22"/>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abstractNum w:abstractNumId="152" w15:restartNumberingAfterBreak="0">
    <w:nsid w:val="79A742B2"/>
    <w:multiLevelType w:val="hybridMultilevel"/>
    <w:tmpl w:val="C4687ECE"/>
    <w:lvl w:ilvl="0" w:tplc="2F6CA3AC">
      <w:start w:val="121"/>
      <w:numFmt w:val="bullet"/>
      <w:lvlText w:val=""/>
      <w:lvlJc w:val="left"/>
      <w:pPr>
        <w:ind w:left="1080" w:hanging="360"/>
      </w:pPr>
      <w:rPr>
        <w:rFonts w:ascii="Wingdings" w:eastAsia="Times New Roman"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3" w15:restartNumberingAfterBreak="0">
    <w:nsid w:val="7A6708DE"/>
    <w:multiLevelType w:val="hybridMultilevel"/>
    <w:tmpl w:val="3960A436"/>
    <w:lvl w:ilvl="0" w:tplc="6BC4D7CC">
      <w:start w:val="1"/>
      <w:numFmt w:val="decimal"/>
      <w:lvlText w:val="%1."/>
      <w:lvlJc w:val="left"/>
      <w:pPr>
        <w:ind w:left="644"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4" w15:restartNumberingAfterBreak="0">
    <w:nsid w:val="7BAB1BA5"/>
    <w:multiLevelType w:val="hybridMultilevel"/>
    <w:tmpl w:val="86BAEDE6"/>
    <w:lvl w:ilvl="0" w:tplc="04180017">
      <w:start w:val="1"/>
      <w:numFmt w:val="lowerLetter"/>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5" w15:restartNumberingAfterBreak="0">
    <w:nsid w:val="7C35578C"/>
    <w:multiLevelType w:val="hybridMultilevel"/>
    <w:tmpl w:val="EA2C37EA"/>
    <w:lvl w:ilvl="0" w:tplc="5F221090">
      <w:start w:val="2"/>
      <w:numFmt w:val="bullet"/>
      <w:lvlText w:val="-"/>
      <w:lvlJc w:val="left"/>
      <w:pPr>
        <w:ind w:left="405" w:hanging="360"/>
      </w:pPr>
      <w:rPr>
        <w:rFonts w:ascii="Calibri" w:eastAsiaTheme="minorHAnsi" w:hAnsi="Calibri" w:cs="Calibri" w:hint="default"/>
      </w:rPr>
    </w:lvl>
    <w:lvl w:ilvl="1" w:tplc="04180003" w:tentative="1">
      <w:start w:val="1"/>
      <w:numFmt w:val="bullet"/>
      <w:lvlText w:val="o"/>
      <w:lvlJc w:val="left"/>
      <w:pPr>
        <w:ind w:left="1125" w:hanging="360"/>
      </w:pPr>
      <w:rPr>
        <w:rFonts w:ascii="Courier New" w:hAnsi="Courier New" w:cs="Courier New" w:hint="default"/>
      </w:rPr>
    </w:lvl>
    <w:lvl w:ilvl="2" w:tplc="04180005" w:tentative="1">
      <w:start w:val="1"/>
      <w:numFmt w:val="bullet"/>
      <w:lvlText w:val=""/>
      <w:lvlJc w:val="left"/>
      <w:pPr>
        <w:ind w:left="1845" w:hanging="360"/>
      </w:pPr>
      <w:rPr>
        <w:rFonts w:ascii="Wingdings" w:hAnsi="Wingdings" w:hint="default"/>
      </w:rPr>
    </w:lvl>
    <w:lvl w:ilvl="3" w:tplc="04180001" w:tentative="1">
      <w:start w:val="1"/>
      <w:numFmt w:val="bullet"/>
      <w:lvlText w:val=""/>
      <w:lvlJc w:val="left"/>
      <w:pPr>
        <w:ind w:left="2565" w:hanging="360"/>
      </w:pPr>
      <w:rPr>
        <w:rFonts w:ascii="Symbol" w:hAnsi="Symbol" w:hint="default"/>
      </w:rPr>
    </w:lvl>
    <w:lvl w:ilvl="4" w:tplc="04180003" w:tentative="1">
      <w:start w:val="1"/>
      <w:numFmt w:val="bullet"/>
      <w:lvlText w:val="o"/>
      <w:lvlJc w:val="left"/>
      <w:pPr>
        <w:ind w:left="3285" w:hanging="360"/>
      </w:pPr>
      <w:rPr>
        <w:rFonts w:ascii="Courier New" w:hAnsi="Courier New" w:cs="Courier New" w:hint="default"/>
      </w:rPr>
    </w:lvl>
    <w:lvl w:ilvl="5" w:tplc="04180005" w:tentative="1">
      <w:start w:val="1"/>
      <w:numFmt w:val="bullet"/>
      <w:lvlText w:val=""/>
      <w:lvlJc w:val="left"/>
      <w:pPr>
        <w:ind w:left="4005" w:hanging="360"/>
      </w:pPr>
      <w:rPr>
        <w:rFonts w:ascii="Wingdings" w:hAnsi="Wingdings" w:hint="default"/>
      </w:rPr>
    </w:lvl>
    <w:lvl w:ilvl="6" w:tplc="04180001" w:tentative="1">
      <w:start w:val="1"/>
      <w:numFmt w:val="bullet"/>
      <w:lvlText w:val=""/>
      <w:lvlJc w:val="left"/>
      <w:pPr>
        <w:ind w:left="4725" w:hanging="360"/>
      </w:pPr>
      <w:rPr>
        <w:rFonts w:ascii="Symbol" w:hAnsi="Symbol" w:hint="default"/>
      </w:rPr>
    </w:lvl>
    <w:lvl w:ilvl="7" w:tplc="04180003" w:tentative="1">
      <w:start w:val="1"/>
      <w:numFmt w:val="bullet"/>
      <w:lvlText w:val="o"/>
      <w:lvlJc w:val="left"/>
      <w:pPr>
        <w:ind w:left="5445" w:hanging="360"/>
      </w:pPr>
      <w:rPr>
        <w:rFonts w:ascii="Courier New" w:hAnsi="Courier New" w:cs="Courier New" w:hint="default"/>
      </w:rPr>
    </w:lvl>
    <w:lvl w:ilvl="8" w:tplc="04180005" w:tentative="1">
      <w:start w:val="1"/>
      <w:numFmt w:val="bullet"/>
      <w:lvlText w:val=""/>
      <w:lvlJc w:val="left"/>
      <w:pPr>
        <w:ind w:left="6165" w:hanging="360"/>
      </w:pPr>
      <w:rPr>
        <w:rFonts w:ascii="Wingdings" w:hAnsi="Wingdings" w:hint="default"/>
      </w:rPr>
    </w:lvl>
  </w:abstractNum>
  <w:abstractNum w:abstractNumId="156" w15:restartNumberingAfterBreak="0">
    <w:nsid w:val="7DB67540"/>
    <w:multiLevelType w:val="hybridMultilevel"/>
    <w:tmpl w:val="D1E6133C"/>
    <w:lvl w:ilvl="0" w:tplc="0409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57" w15:restartNumberingAfterBreak="0">
    <w:nsid w:val="7E8E5076"/>
    <w:multiLevelType w:val="hybridMultilevel"/>
    <w:tmpl w:val="F8E8A268"/>
    <w:lvl w:ilvl="0" w:tplc="41B631A6">
      <w:start w:val="1"/>
      <w:numFmt w:val="bullet"/>
      <w:lvlText w:val=""/>
      <w:lvlJc w:val="left"/>
      <w:pPr>
        <w:ind w:left="360" w:hanging="360"/>
      </w:pPr>
      <w:rPr>
        <w:rFonts w:ascii="Wingdings" w:hAnsi="Wingdings" w:hint="default"/>
      </w:rPr>
    </w:lvl>
    <w:lvl w:ilvl="1" w:tplc="C1464E2A">
      <w:start w:val="1"/>
      <w:numFmt w:val="decimal"/>
      <w:lvlText w:val="(%2)"/>
      <w:lvlJc w:val="left"/>
      <w:pPr>
        <w:ind w:left="1495" w:hanging="360"/>
      </w:pPr>
      <w:rPr>
        <w:rFonts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8" w15:restartNumberingAfterBreak="0">
    <w:nsid w:val="7F385F10"/>
    <w:multiLevelType w:val="hybridMultilevel"/>
    <w:tmpl w:val="3C6ED4FC"/>
    <w:lvl w:ilvl="0" w:tplc="2F6CA3AC">
      <w:start w:val="12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2F6CA3AC">
      <w:start w:val="121"/>
      <w:numFmt w:val="bullet"/>
      <w:lvlText w:val=""/>
      <w:lvlJc w:val="left"/>
      <w:pPr>
        <w:ind w:left="2160" w:hanging="360"/>
      </w:pPr>
      <w:rPr>
        <w:rFonts w:ascii="Wingdings" w:eastAsia="Times New Roman" w:hAnsi="Wingding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F5D5B9D"/>
    <w:multiLevelType w:val="hybridMultilevel"/>
    <w:tmpl w:val="EEB4F3E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FFC3708"/>
    <w:multiLevelType w:val="hybridMultilevel"/>
    <w:tmpl w:val="B0DA1230"/>
    <w:lvl w:ilvl="0" w:tplc="2F6CA3AC">
      <w:start w:val="12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9"/>
  </w:num>
  <w:num w:numId="2">
    <w:abstractNumId w:val="153"/>
  </w:num>
  <w:num w:numId="3">
    <w:abstractNumId w:val="16"/>
  </w:num>
  <w:num w:numId="4">
    <w:abstractNumId w:val="37"/>
  </w:num>
  <w:num w:numId="5">
    <w:abstractNumId w:val="88"/>
  </w:num>
  <w:num w:numId="6">
    <w:abstractNumId w:val="86"/>
  </w:num>
  <w:num w:numId="7">
    <w:abstractNumId w:val="114"/>
  </w:num>
  <w:num w:numId="8">
    <w:abstractNumId w:val="47"/>
  </w:num>
  <w:num w:numId="9">
    <w:abstractNumId w:val="6"/>
  </w:num>
  <w:num w:numId="10">
    <w:abstractNumId w:val="62"/>
  </w:num>
  <w:num w:numId="11">
    <w:abstractNumId w:val="111"/>
  </w:num>
  <w:num w:numId="12">
    <w:abstractNumId w:val="29"/>
  </w:num>
  <w:num w:numId="13">
    <w:abstractNumId w:val="77"/>
  </w:num>
  <w:num w:numId="14">
    <w:abstractNumId w:val="21"/>
  </w:num>
  <w:num w:numId="15">
    <w:abstractNumId w:val="122"/>
  </w:num>
  <w:num w:numId="16">
    <w:abstractNumId w:val="58"/>
  </w:num>
  <w:num w:numId="17">
    <w:abstractNumId w:val="52"/>
  </w:num>
  <w:num w:numId="18">
    <w:abstractNumId w:val="91"/>
  </w:num>
  <w:num w:numId="19">
    <w:abstractNumId w:val="136"/>
  </w:num>
  <w:num w:numId="20">
    <w:abstractNumId w:val="40"/>
  </w:num>
  <w:num w:numId="21">
    <w:abstractNumId w:val="152"/>
  </w:num>
  <w:num w:numId="22">
    <w:abstractNumId w:val="130"/>
  </w:num>
  <w:num w:numId="23">
    <w:abstractNumId w:val="34"/>
  </w:num>
  <w:num w:numId="24">
    <w:abstractNumId w:val="104"/>
  </w:num>
  <w:num w:numId="25">
    <w:abstractNumId w:val="46"/>
  </w:num>
  <w:num w:numId="26">
    <w:abstractNumId w:val="101"/>
  </w:num>
  <w:num w:numId="27">
    <w:abstractNumId w:val="158"/>
  </w:num>
  <w:num w:numId="28">
    <w:abstractNumId w:val="160"/>
  </w:num>
  <w:num w:numId="29">
    <w:abstractNumId w:val="13"/>
  </w:num>
  <w:num w:numId="30">
    <w:abstractNumId w:val="108"/>
  </w:num>
  <w:num w:numId="31">
    <w:abstractNumId w:val="79"/>
  </w:num>
  <w:num w:numId="32">
    <w:abstractNumId w:val="44"/>
  </w:num>
  <w:num w:numId="33">
    <w:abstractNumId w:val="4"/>
  </w:num>
  <w:num w:numId="34">
    <w:abstractNumId w:val="149"/>
  </w:num>
  <w:num w:numId="35">
    <w:abstractNumId w:val="90"/>
  </w:num>
  <w:num w:numId="36">
    <w:abstractNumId w:val="14"/>
  </w:num>
  <w:num w:numId="37">
    <w:abstractNumId w:val="117"/>
  </w:num>
  <w:num w:numId="38">
    <w:abstractNumId w:val="125"/>
  </w:num>
  <w:num w:numId="39">
    <w:abstractNumId w:val="51"/>
  </w:num>
  <w:num w:numId="40">
    <w:abstractNumId w:val="8"/>
  </w:num>
  <w:num w:numId="41">
    <w:abstractNumId w:val="118"/>
  </w:num>
  <w:num w:numId="42">
    <w:abstractNumId w:val="9"/>
  </w:num>
  <w:num w:numId="43">
    <w:abstractNumId w:val="54"/>
  </w:num>
  <w:num w:numId="44">
    <w:abstractNumId w:val="57"/>
  </w:num>
  <w:num w:numId="45">
    <w:abstractNumId w:val="36"/>
  </w:num>
  <w:num w:numId="46">
    <w:abstractNumId w:val="35"/>
  </w:num>
  <w:num w:numId="47">
    <w:abstractNumId w:val="12"/>
  </w:num>
  <w:num w:numId="48">
    <w:abstractNumId w:val="146"/>
  </w:num>
  <w:num w:numId="49">
    <w:abstractNumId w:val="41"/>
  </w:num>
  <w:num w:numId="50">
    <w:abstractNumId w:val="132"/>
  </w:num>
  <w:num w:numId="51">
    <w:abstractNumId w:val="138"/>
  </w:num>
  <w:num w:numId="52">
    <w:abstractNumId w:val="10"/>
  </w:num>
  <w:num w:numId="53">
    <w:abstractNumId w:val="148"/>
  </w:num>
  <w:num w:numId="54">
    <w:abstractNumId w:val="5"/>
  </w:num>
  <w:num w:numId="55">
    <w:abstractNumId w:val="69"/>
  </w:num>
  <w:num w:numId="56">
    <w:abstractNumId w:val="113"/>
  </w:num>
  <w:num w:numId="57">
    <w:abstractNumId w:val="22"/>
  </w:num>
  <w:num w:numId="58">
    <w:abstractNumId w:val="11"/>
  </w:num>
  <w:num w:numId="59">
    <w:abstractNumId w:val="59"/>
  </w:num>
  <w:num w:numId="60">
    <w:abstractNumId w:val="64"/>
  </w:num>
  <w:num w:numId="61">
    <w:abstractNumId w:val="87"/>
  </w:num>
  <w:num w:numId="62">
    <w:abstractNumId w:val="84"/>
  </w:num>
  <w:num w:numId="63">
    <w:abstractNumId w:val="99"/>
  </w:num>
  <w:num w:numId="64">
    <w:abstractNumId w:val="59"/>
  </w:num>
  <w:num w:numId="65">
    <w:abstractNumId w:val="33"/>
  </w:num>
  <w:num w:numId="66">
    <w:abstractNumId w:val="96"/>
  </w:num>
  <w:num w:numId="67">
    <w:abstractNumId w:val="49"/>
  </w:num>
  <w:num w:numId="68">
    <w:abstractNumId w:val="93"/>
  </w:num>
  <w:num w:numId="69">
    <w:abstractNumId w:val="38"/>
  </w:num>
  <w:num w:numId="70">
    <w:abstractNumId w:val="45"/>
  </w:num>
  <w:num w:numId="71">
    <w:abstractNumId w:val="18"/>
  </w:num>
  <w:num w:numId="72">
    <w:abstractNumId w:val="28"/>
  </w:num>
  <w:num w:numId="73">
    <w:abstractNumId w:val="20"/>
  </w:num>
  <w:num w:numId="74">
    <w:abstractNumId w:val="107"/>
  </w:num>
  <w:num w:numId="75">
    <w:abstractNumId w:val="97"/>
  </w:num>
  <w:num w:numId="76">
    <w:abstractNumId w:val="134"/>
  </w:num>
  <w:num w:numId="77">
    <w:abstractNumId w:val="2"/>
  </w:num>
  <w:num w:numId="78">
    <w:abstractNumId w:val="115"/>
  </w:num>
  <w:num w:numId="79">
    <w:abstractNumId w:val="30"/>
  </w:num>
  <w:num w:numId="80">
    <w:abstractNumId w:val="66"/>
  </w:num>
  <w:num w:numId="81">
    <w:abstractNumId w:val="1"/>
  </w:num>
  <w:num w:numId="82">
    <w:abstractNumId w:val="106"/>
  </w:num>
  <w:num w:numId="83">
    <w:abstractNumId w:val="73"/>
  </w:num>
  <w:num w:numId="84">
    <w:abstractNumId w:val="72"/>
  </w:num>
  <w:num w:numId="85">
    <w:abstractNumId w:val="120"/>
  </w:num>
  <w:num w:numId="86">
    <w:abstractNumId w:val="150"/>
  </w:num>
  <w:num w:numId="87">
    <w:abstractNumId w:val="145"/>
  </w:num>
  <w:num w:numId="88">
    <w:abstractNumId w:val="141"/>
  </w:num>
  <w:num w:numId="89">
    <w:abstractNumId w:val="142"/>
  </w:num>
  <w:num w:numId="90">
    <w:abstractNumId w:val="139"/>
  </w:num>
  <w:num w:numId="91">
    <w:abstractNumId w:val="70"/>
  </w:num>
  <w:num w:numId="92">
    <w:abstractNumId w:val="103"/>
  </w:num>
  <w:num w:numId="93">
    <w:abstractNumId w:val="7"/>
  </w:num>
  <w:num w:numId="94">
    <w:abstractNumId w:val="63"/>
  </w:num>
  <w:num w:numId="95">
    <w:abstractNumId w:val="48"/>
  </w:num>
  <w:num w:numId="96">
    <w:abstractNumId w:val="123"/>
  </w:num>
  <w:num w:numId="97">
    <w:abstractNumId w:val="50"/>
  </w:num>
  <w:num w:numId="98">
    <w:abstractNumId w:val="68"/>
  </w:num>
  <w:num w:numId="99">
    <w:abstractNumId w:val="98"/>
  </w:num>
  <w:num w:numId="100">
    <w:abstractNumId w:val="83"/>
  </w:num>
  <w:num w:numId="101">
    <w:abstractNumId w:val="147"/>
  </w:num>
  <w:num w:numId="102">
    <w:abstractNumId w:val="116"/>
  </w:num>
  <w:num w:numId="103">
    <w:abstractNumId w:val="81"/>
  </w:num>
  <w:num w:numId="104">
    <w:abstractNumId w:val="31"/>
  </w:num>
  <w:num w:numId="105">
    <w:abstractNumId w:val="42"/>
  </w:num>
  <w:num w:numId="106">
    <w:abstractNumId w:val="32"/>
  </w:num>
  <w:num w:numId="107">
    <w:abstractNumId w:val="76"/>
  </w:num>
  <w:num w:numId="108">
    <w:abstractNumId w:val="124"/>
  </w:num>
  <w:num w:numId="109">
    <w:abstractNumId w:val="102"/>
  </w:num>
  <w:num w:numId="110">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92"/>
  </w:num>
  <w:num w:numId="112">
    <w:abstractNumId w:val="127"/>
  </w:num>
  <w:num w:numId="113">
    <w:abstractNumId w:val="156"/>
  </w:num>
  <w:num w:numId="114">
    <w:abstractNumId w:val="26"/>
  </w:num>
  <w:num w:numId="115">
    <w:abstractNumId w:val="155"/>
  </w:num>
  <w:num w:numId="116">
    <w:abstractNumId w:val="95"/>
  </w:num>
  <w:num w:numId="117">
    <w:abstractNumId w:val="17"/>
  </w:num>
  <w:num w:numId="118">
    <w:abstractNumId w:val="3"/>
  </w:num>
  <w:num w:numId="119">
    <w:abstractNumId w:val="105"/>
  </w:num>
  <w:num w:numId="120">
    <w:abstractNumId w:val="135"/>
  </w:num>
  <w:num w:numId="121">
    <w:abstractNumId w:val="55"/>
  </w:num>
  <w:num w:numId="122">
    <w:abstractNumId w:val="110"/>
  </w:num>
  <w:num w:numId="123">
    <w:abstractNumId w:val="144"/>
  </w:num>
  <w:num w:numId="124">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85"/>
  </w:num>
  <w:num w:numId="126">
    <w:abstractNumId w:val="60"/>
  </w:num>
  <w:num w:numId="127">
    <w:abstractNumId w:val="100"/>
  </w:num>
  <w:num w:numId="128">
    <w:abstractNumId w:val="25"/>
  </w:num>
  <w:num w:numId="129">
    <w:abstractNumId w:val="19"/>
  </w:num>
  <w:num w:numId="130">
    <w:abstractNumId w:val="143"/>
  </w:num>
  <w:num w:numId="131">
    <w:abstractNumId w:val="133"/>
  </w:num>
  <w:num w:numId="132">
    <w:abstractNumId w:val="157"/>
  </w:num>
  <w:num w:numId="133">
    <w:abstractNumId w:val="82"/>
  </w:num>
  <w:num w:numId="134">
    <w:abstractNumId w:val="131"/>
  </w:num>
  <w:num w:numId="135">
    <w:abstractNumId w:val="140"/>
  </w:num>
  <w:num w:numId="136">
    <w:abstractNumId w:val="43"/>
  </w:num>
  <w:num w:numId="137">
    <w:abstractNumId w:val="24"/>
  </w:num>
  <w:num w:numId="138">
    <w:abstractNumId w:val="39"/>
  </w:num>
  <w:num w:numId="139">
    <w:abstractNumId w:val="61"/>
  </w:num>
  <w:num w:numId="140">
    <w:abstractNumId w:val="129"/>
  </w:num>
  <w:num w:numId="141">
    <w:abstractNumId w:val="154"/>
  </w:num>
  <w:num w:numId="142">
    <w:abstractNumId w:val="151"/>
  </w:num>
  <w:num w:numId="143">
    <w:abstractNumId w:val="80"/>
  </w:num>
  <w:num w:numId="144">
    <w:abstractNumId w:val="128"/>
  </w:num>
  <w:num w:numId="145">
    <w:abstractNumId w:val="94"/>
  </w:num>
  <w:num w:numId="146">
    <w:abstractNumId w:val="67"/>
  </w:num>
  <w:num w:numId="147">
    <w:abstractNumId w:val="53"/>
  </w:num>
  <w:num w:numId="148">
    <w:abstractNumId w:val="71"/>
  </w:num>
  <w:num w:numId="149">
    <w:abstractNumId w:val="0"/>
  </w:num>
  <w:num w:numId="15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5"/>
  </w:num>
  <w:num w:numId="152">
    <w:abstractNumId w:val="75"/>
  </w:num>
  <w:num w:numId="153">
    <w:abstractNumId w:val="78"/>
  </w:num>
  <w:num w:numId="154">
    <w:abstractNumId w:val="56"/>
  </w:num>
  <w:num w:numId="155">
    <w:abstractNumId w:val="119"/>
  </w:num>
  <w:num w:numId="156">
    <w:abstractNumId w:val="137"/>
  </w:num>
  <w:num w:numId="157">
    <w:abstractNumId w:val="126"/>
  </w:num>
  <w:num w:numId="158">
    <w:abstractNumId w:val="23"/>
  </w:num>
  <w:num w:numId="159">
    <w:abstractNumId w:val="27"/>
  </w:num>
  <w:num w:numId="160">
    <w:abstractNumId w:val="121"/>
  </w:num>
  <w:num w:numId="161">
    <w:abstractNumId w:val="159"/>
  </w:num>
  <w:num w:numId="162">
    <w:abstractNumId w:val="109"/>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478"/>
    <w:rsid w:val="0000003A"/>
    <w:rsid w:val="00001253"/>
    <w:rsid w:val="00001507"/>
    <w:rsid w:val="000015D2"/>
    <w:rsid w:val="00001C97"/>
    <w:rsid w:val="00001DA1"/>
    <w:rsid w:val="000020CA"/>
    <w:rsid w:val="000025C5"/>
    <w:rsid w:val="00002794"/>
    <w:rsid w:val="00002E76"/>
    <w:rsid w:val="00002FF5"/>
    <w:rsid w:val="0000308B"/>
    <w:rsid w:val="00003B2D"/>
    <w:rsid w:val="00003FF9"/>
    <w:rsid w:val="0000423C"/>
    <w:rsid w:val="00004543"/>
    <w:rsid w:val="000057B0"/>
    <w:rsid w:val="00005A4A"/>
    <w:rsid w:val="00005B03"/>
    <w:rsid w:val="000066BF"/>
    <w:rsid w:val="00006735"/>
    <w:rsid w:val="00006B54"/>
    <w:rsid w:val="000070F0"/>
    <w:rsid w:val="0000796A"/>
    <w:rsid w:val="000079D3"/>
    <w:rsid w:val="00007B04"/>
    <w:rsid w:val="00010071"/>
    <w:rsid w:val="000101C5"/>
    <w:rsid w:val="000101DD"/>
    <w:rsid w:val="000102FC"/>
    <w:rsid w:val="00011544"/>
    <w:rsid w:val="0001276D"/>
    <w:rsid w:val="00012C2D"/>
    <w:rsid w:val="00013295"/>
    <w:rsid w:val="000133DA"/>
    <w:rsid w:val="00013A6E"/>
    <w:rsid w:val="00013AC9"/>
    <w:rsid w:val="00013B08"/>
    <w:rsid w:val="00013C7C"/>
    <w:rsid w:val="0001436D"/>
    <w:rsid w:val="00014443"/>
    <w:rsid w:val="00015005"/>
    <w:rsid w:val="0001503F"/>
    <w:rsid w:val="000151D9"/>
    <w:rsid w:val="00015355"/>
    <w:rsid w:val="000154ED"/>
    <w:rsid w:val="000156C4"/>
    <w:rsid w:val="00015B92"/>
    <w:rsid w:val="00015E67"/>
    <w:rsid w:val="0001625C"/>
    <w:rsid w:val="00016491"/>
    <w:rsid w:val="00017024"/>
    <w:rsid w:val="00017693"/>
    <w:rsid w:val="000179A9"/>
    <w:rsid w:val="00017AD6"/>
    <w:rsid w:val="00017F82"/>
    <w:rsid w:val="00020159"/>
    <w:rsid w:val="00020E72"/>
    <w:rsid w:val="00021A27"/>
    <w:rsid w:val="000220D9"/>
    <w:rsid w:val="0002269D"/>
    <w:rsid w:val="00022AC6"/>
    <w:rsid w:val="00022DBB"/>
    <w:rsid w:val="0002304A"/>
    <w:rsid w:val="00023083"/>
    <w:rsid w:val="0002344D"/>
    <w:rsid w:val="0002394E"/>
    <w:rsid w:val="00023F63"/>
    <w:rsid w:val="000243B9"/>
    <w:rsid w:val="00024740"/>
    <w:rsid w:val="00024BF5"/>
    <w:rsid w:val="000252BB"/>
    <w:rsid w:val="000253CA"/>
    <w:rsid w:val="000254D8"/>
    <w:rsid w:val="000257F5"/>
    <w:rsid w:val="00025913"/>
    <w:rsid w:val="00025A44"/>
    <w:rsid w:val="00026015"/>
    <w:rsid w:val="000268CC"/>
    <w:rsid w:val="000268F9"/>
    <w:rsid w:val="000277B0"/>
    <w:rsid w:val="000278EB"/>
    <w:rsid w:val="00027B36"/>
    <w:rsid w:val="00030662"/>
    <w:rsid w:val="000309B8"/>
    <w:rsid w:val="00030B4A"/>
    <w:rsid w:val="00030CC0"/>
    <w:rsid w:val="00031003"/>
    <w:rsid w:val="000313B3"/>
    <w:rsid w:val="00031CF2"/>
    <w:rsid w:val="0003299D"/>
    <w:rsid w:val="00032AA8"/>
    <w:rsid w:val="00033218"/>
    <w:rsid w:val="000332DA"/>
    <w:rsid w:val="00033322"/>
    <w:rsid w:val="000333E1"/>
    <w:rsid w:val="00033EC9"/>
    <w:rsid w:val="00033FE1"/>
    <w:rsid w:val="000346CB"/>
    <w:rsid w:val="00035711"/>
    <w:rsid w:val="00036B2A"/>
    <w:rsid w:val="00037453"/>
    <w:rsid w:val="00037A55"/>
    <w:rsid w:val="00037AE8"/>
    <w:rsid w:val="0004035E"/>
    <w:rsid w:val="00040731"/>
    <w:rsid w:val="00040BB1"/>
    <w:rsid w:val="00041DDB"/>
    <w:rsid w:val="0004226B"/>
    <w:rsid w:val="0004247C"/>
    <w:rsid w:val="00042AF8"/>
    <w:rsid w:val="00042AFB"/>
    <w:rsid w:val="00043335"/>
    <w:rsid w:val="000441C4"/>
    <w:rsid w:val="000442B2"/>
    <w:rsid w:val="000442C6"/>
    <w:rsid w:val="00044481"/>
    <w:rsid w:val="00044CB8"/>
    <w:rsid w:val="000455D0"/>
    <w:rsid w:val="00045890"/>
    <w:rsid w:val="000460C2"/>
    <w:rsid w:val="00046BAE"/>
    <w:rsid w:val="00046F7E"/>
    <w:rsid w:val="00047257"/>
    <w:rsid w:val="000472D8"/>
    <w:rsid w:val="0004792D"/>
    <w:rsid w:val="00047CF3"/>
    <w:rsid w:val="00047EE5"/>
    <w:rsid w:val="000502FB"/>
    <w:rsid w:val="0005065E"/>
    <w:rsid w:val="000506D3"/>
    <w:rsid w:val="00050BDF"/>
    <w:rsid w:val="0005174F"/>
    <w:rsid w:val="000518A1"/>
    <w:rsid w:val="000518C4"/>
    <w:rsid w:val="00051B35"/>
    <w:rsid w:val="00052BE2"/>
    <w:rsid w:val="00052C52"/>
    <w:rsid w:val="00052D5C"/>
    <w:rsid w:val="0005326F"/>
    <w:rsid w:val="00053E10"/>
    <w:rsid w:val="00053F54"/>
    <w:rsid w:val="000542DB"/>
    <w:rsid w:val="00054483"/>
    <w:rsid w:val="000546EF"/>
    <w:rsid w:val="00054947"/>
    <w:rsid w:val="00054F87"/>
    <w:rsid w:val="00056633"/>
    <w:rsid w:val="0005667A"/>
    <w:rsid w:val="00056A7C"/>
    <w:rsid w:val="00057483"/>
    <w:rsid w:val="00057503"/>
    <w:rsid w:val="000578A3"/>
    <w:rsid w:val="00057BCE"/>
    <w:rsid w:val="00057E1F"/>
    <w:rsid w:val="00060FBD"/>
    <w:rsid w:val="00061184"/>
    <w:rsid w:val="00061784"/>
    <w:rsid w:val="000618AF"/>
    <w:rsid w:val="00061968"/>
    <w:rsid w:val="00061C09"/>
    <w:rsid w:val="00061CA3"/>
    <w:rsid w:val="00062831"/>
    <w:rsid w:val="00062A97"/>
    <w:rsid w:val="00062EF3"/>
    <w:rsid w:val="00063259"/>
    <w:rsid w:val="00063568"/>
    <w:rsid w:val="000636C5"/>
    <w:rsid w:val="00064428"/>
    <w:rsid w:val="000647D9"/>
    <w:rsid w:val="000659F8"/>
    <w:rsid w:val="000666AA"/>
    <w:rsid w:val="00066F08"/>
    <w:rsid w:val="00067661"/>
    <w:rsid w:val="00067751"/>
    <w:rsid w:val="00067B65"/>
    <w:rsid w:val="00067BB9"/>
    <w:rsid w:val="00067C68"/>
    <w:rsid w:val="0007075D"/>
    <w:rsid w:val="00070F30"/>
    <w:rsid w:val="00071067"/>
    <w:rsid w:val="00071960"/>
    <w:rsid w:val="00071B43"/>
    <w:rsid w:val="00072CA3"/>
    <w:rsid w:val="00073117"/>
    <w:rsid w:val="000731F4"/>
    <w:rsid w:val="00073506"/>
    <w:rsid w:val="00073A62"/>
    <w:rsid w:val="00073E10"/>
    <w:rsid w:val="00073E93"/>
    <w:rsid w:val="00075760"/>
    <w:rsid w:val="00075A84"/>
    <w:rsid w:val="00075CA7"/>
    <w:rsid w:val="00076D4D"/>
    <w:rsid w:val="000770EE"/>
    <w:rsid w:val="000771ED"/>
    <w:rsid w:val="000771F4"/>
    <w:rsid w:val="00077FDF"/>
    <w:rsid w:val="0008079F"/>
    <w:rsid w:val="00080C01"/>
    <w:rsid w:val="00080C4A"/>
    <w:rsid w:val="00080EC6"/>
    <w:rsid w:val="00081BF1"/>
    <w:rsid w:val="0008237C"/>
    <w:rsid w:val="0008275E"/>
    <w:rsid w:val="00082924"/>
    <w:rsid w:val="00082D47"/>
    <w:rsid w:val="0008338C"/>
    <w:rsid w:val="00083619"/>
    <w:rsid w:val="00083B9C"/>
    <w:rsid w:val="00083D37"/>
    <w:rsid w:val="0008428F"/>
    <w:rsid w:val="000844C8"/>
    <w:rsid w:val="000849FA"/>
    <w:rsid w:val="00084F0D"/>
    <w:rsid w:val="000850B2"/>
    <w:rsid w:val="000851E2"/>
    <w:rsid w:val="00085C93"/>
    <w:rsid w:val="0008609A"/>
    <w:rsid w:val="00086B96"/>
    <w:rsid w:val="00086C09"/>
    <w:rsid w:val="00086D02"/>
    <w:rsid w:val="000874DC"/>
    <w:rsid w:val="00087A84"/>
    <w:rsid w:val="00087AE2"/>
    <w:rsid w:val="00087AED"/>
    <w:rsid w:val="00087BD6"/>
    <w:rsid w:val="00090279"/>
    <w:rsid w:val="00090403"/>
    <w:rsid w:val="0009065C"/>
    <w:rsid w:val="00091605"/>
    <w:rsid w:val="000919C6"/>
    <w:rsid w:val="00091A9F"/>
    <w:rsid w:val="00091E3C"/>
    <w:rsid w:val="00092454"/>
    <w:rsid w:val="00092823"/>
    <w:rsid w:val="00092D32"/>
    <w:rsid w:val="00092EFB"/>
    <w:rsid w:val="000936B8"/>
    <w:rsid w:val="00093725"/>
    <w:rsid w:val="0009389A"/>
    <w:rsid w:val="00093962"/>
    <w:rsid w:val="000939DE"/>
    <w:rsid w:val="00093B9F"/>
    <w:rsid w:val="000942B4"/>
    <w:rsid w:val="0009441F"/>
    <w:rsid w:val="00094484"/>
    <w:rsid w:val="000944E8"/>
    <w:rsid w:val="000949BA"/>
    <w:rsid w:val="00094C54"/>
    <w:rsid w:val="00095712"/>
    <w:rsid w:val="00096125"/>
    <w:rsid w:val="000967B9"/>
    <w:rsid w:val="000968CA"/>
    <w:rsid w:val="00096BC1"/>
    <w:rsid w:val="000A01DB"/>
    <w:rsid w:val="000A039E"/>
    <w:rsid w:val="000A05CF"/>
    <w:rsid w:val="000A05F2"/>
    <w:rsid w:val="000A0C9A"/>
    <w:rsid w:val="000A0EB6"/>
    <w:rsid w:val="000A1AB1"/>
    <w:rsid w:val="000A1E37"/>
    <w:rsid w:val="000A28D1"/>
    <w:rsid w:val="000A2E00"/>
    <w:rsid w:val="000A3022"/>
    <w:rsid w:val="000A352B"/>
    <w:rsid w:val="000A493D"/>
    <w:rsid w:val="000A504F"/>
    <w:rsid w:val="000A5051"/>
    <w:rsid w:val="000A51F0"/>
    <w:rsid w:val="000A57D2"/>
    <w:rsid w:val="000A592A"/>
    <w:rsid w:val="000A59C8"/>
    <w:rsid w:val="000A63E3"/>
    <w:rsid w:val="000A681C"/>
    <w:rsid w:val="000A69FD"/>
    <w:rsid w:val="000A6C6F"/>
    <w:rsid w:val="000A6CCD"/>
    <w:rsid w:val="000A6F0C"/>
    <w:rsid w:val="000A78D0"/>
    <w:rsid w:val="000A7E1C"/>
    <w:rsid w:val="000B0064"/>
    <w:rsid w:val="000B04FD"/>
    <w:rsid w:val="000B057B"/>
    <w:rsid w:val="000B0A64"/>
    <w:rsid w:val="000B0D49"/>
    <w:rsid w:val="000B0EF3"/>
    <w:rsid w:val="000B1312"/>
    <w:rsid w:val="000B182A"/>
    <w:rsid w:val="000B18B5"/>
    <w:rsid w:val="000B18BD"/>
    <w:rsid w:val="000B21B0"/>
    <w:rsid w:val="000B2216"/>
    <w:rsid w:val="000B2E79"/>
    <w:rsid w:val="000B3036"/>
    <w:rsid w:val="000B33B8"/>
    <w:rsid w:val="000B3715"/>
    <w:rsid w:val="000B3AB1"/>
    <w:rsid w:val="000B3B94"/>
    <w:rsid w:val="000B3C03"/>
    <w:rsid w:val="000B3C89"/>
    <w:rsid w:val="000B3CA9"/>
    <w:rsid w:val="000B40D6"/>
    <w:rsid w:val="000B40ED"/>
    <w:rsid w:val="000B4761"/>
    <w:rsid w:val="000B48DF"/>
    <w:rsid w:val="000B4C37"/>
    <w:rsid w:val="000B4E5A"/>
    <w:rsid w:val="000B5728"/>
    <w:rsid w:val="000B5879"/>
    <w:rsid w:val="000B5906"/>
    <w:rsid w:val="000B5D39"/>
    <w:rsid w:val="000B649A"/>
    <w:rsid w:val="000B67E8"/>
    <w:rsid w:val="000B6B7C"/>
    <w:rsid w:val="000B6D20"/>
    <w:rsid w:val="000B70C3"/>
    <w:rsid w:val="000B7192"/>
    <w:rsid w:val="000B7692"/>
    <w:rsid w:val="000B7C91"/>
    <w:rsid w:val="000C0035"/>
    <w:rsid w:val="000C007E"/>
    <w:rsid w:val="000C01BE"/>
    <w:rsid w:val="000C095A"/>
    <w:rsid w:val="000C1675"/>
    <w:rsid w:val="000C1A6F"/>
    <w:rsid w:val="000C1C55"/>
    <w:rsid w:val="000C20BC"/>
    <w:rsid w:val="000C2260"/>
    <w:rsid w:val="000C264E"/>
    <w:rsid w:val="000C26C2"/>
    <w:rsid w:val="000C3276"/>
    <w:rsid w:val="000C382E"/>
    <w:rsid w:val="000C3CED"/>
    <w:rsid w:val="000C3DD8"/>
    <w:rsid w:val="000C3F5D"/>
    <w:rsid w:val="000C43C1"/>
    <w:rsid w:val="000C451E"/>
    <w:rsid w:val="000C47D1"/>
    <w:rsid w:val="000C499C"/>
    <w:rsid w:val="000C49D2"/>
    <w:rsid w:val="000C5126"/>
    <w:rsid w:val="000C56C4"/>
    <w:rsid w:val="000C59E0"/>
    <w:rsid w:val="000C5B46"/>
    <w:rsid w:val="000C5C01"/>
    <w:rsid w:val="000C5CAC"/>
    <w:rsid w:val="000C63A5"/>
    <w:rsid w:val="000C6724"/>
    <w:rsid w:val="000C728C"/>
    <w:rsid w:val="000C72F1"/>
    <w:rsid w:val="000C73F1"/>
    <w:rsid w:val="000C7598"/>
    <w:rsid w:val="000C7658"/>
    <w:rsid w:val="000D0003"/>
    <w:rsid w:val="000D0131"/>
    <w:rsid w:val="000D03EF"/>
    <w:rsid w:val="000D03FA"/>
    <w:rsid w:val="000D0421"/>
    <w:rsid w:val="000D0DAC"/>
    <w:rsid w:val="000D0DC9"/>
    <w:rsid w:val="000D109E"/>
    <w:rsid w:val="000D148F"/>
    <w:rsid w:val="000D2B55"/>
    <w:rsid w:val="000D2B71"/>
    <w:rsid w:val="000D2C48"/>
    <w:rsid w:val="000D2E75"/>
    <w:rsid w:val="000D397B"/>
    <w:rsid w:val="000D4023"/>
    <w:rsid w:val="000D627E"/>
    <w:rsid w:val="000D6364"/>
    <w:rsid w:val="000D63EB"/>
    <w:rsid w:val="000D69B3"/>
    <w:rsid w:val="000D6DD8"/>
    <w:rsid w:val="000D6E0F"/>
    <w:rsid w:val="000D6FF5"/>
    <w:rsid w:val="000D7242"/>
    <w:rsid w:val="000D7379"/>
    <w:rsid w:val="000D757B"/>
    <w:rsid w:val="000D76A6"/>
    <w:rsid w:val="000D7E12"/>
    <w:rsid w:val="000E0420"/>
    <w:rsid w:val="000E0570"/>
    <w:rsid w:val="000E0F73"/>
    <w:rsid w:val="000E11E4"/>
    <w:rsid w:val="000E13F4"/>
    <w:rsid w:val="000E143D"/>
    <w:rsid w:val="000E1B61"/>
    <w:rsid w:val="000E1F15"/>
    <w:rsid w:val="000E1F52"/>
    <w:rsid w:val="000E221C"/>
    <w:rsid w:val="000E28E5"/>
    <w:rsid w:val="000E29DB"/>
    <w:rsid w:val="000E2E4E"/>
    <w:rsid w:val="000E31D7"/>
    <w:rsid w:val="000E3639"/>
    <w:rsid w:val="000E36EF"/>
    <w:rsid w:val="000E4198"/>
    <w:rsid w:val="000E4725"/>
    <w:rsid w:val="000E4B48"/>
    <w:rsid w:val="000E4DBC"/>
    <w:rsid w:val="000E5040"/>
    <w:rsid w:val="000E5078"/>
    <w:rsid w:val="000E50F3"/>
    <w:rsid w:val="000E54A6"/>
    <w:rsid w:val="000E59F1"/>
    <w:rsid w:val="000E5CCC"/>
    <w:rsid w:val="000E5F53"/>
    <w:rsid w:val="000E6CA0"/>
    <w:rsid w:val="000E6DB2"/>
    <w:rsid w:val="000E7333"/>
    <w:rsid w:val="000E7943"/>
    <w:rsid w:val="000E7974"/>
    <w:rsid w:val="000F0287"/>
    <w:rsid w:val="000F0297"/>
    <w:rsid w:val="000F1313"/>
    <w:rsid w:val="000F1E40"/>
    <w:rsid w:val="000F2209"/>
    <w:rsid w:val="000F2308"/>
    <w:rsid w:val="000F243D"/>
    <w:rsid w:val="000F28AB"/>
    <w:rsid w:val="000F2941"/>
    <w:rsid w:val="000F2A41"/>
    <w:rsid w:val="000F3584"/>
    <w:rsid w:val="000F3F33"/>
    <w:rsid w:val="000F461F"/>
    <w:rsid w:val="000F4830"/>
    <w:rsid w:val="000F48D6"/>
    <w:rsid w:val="000F4EA6"/>
    <w:rsid w:val="000F50F9"/>
    <w:rsid w:val="000F5406"/>
    <w:rsid w:val="000F5562"/>
    <w:rsid w:val="000F579E"/>
    <w:rsid w:val="000F5958"/>
    <w:rsid w:val="000F5C2A"/>
    <w:rsid w:val="000F5CC5"/>
    <w:rsid w:val="000F6707"/>
    <w:rsid w:val="000F6EB8"/>
    <w:rsid w:val="000F6F34"/>
    <w:rsid w:val="000F7027"/>
    <w:rsid w:val="000F7071"/>
    <w:rsid w:val="000F76B9"/>
    <w:rsid w:val="000F7866"/>
    <w:rsid w:val="000F7CF4"/>
    <w:rsid w:val="000F7D24"/>
    <w:rsid w:val="00100259"/>
    <w:rsid w:val="00100379"/>
    <w:rsid w:val="001008E4"/>
    <w:rsid w:val="001014E8"/>
    <w:rsid w:val="0010164B"/>
    <w:rsid w:val="001019E2"/>
    <w:rsid w:val="00101A25"/>
    <w:rsid w:val="00101B95"/>
    <w:rsid w:val="00101C34"/>
    <w:rsid w:val="00101EFA"/>
    <w:rsid w:val="00101F8B"/>
    <w:rsid w:val="001020B3"/>
    <w:rsid w:val="001026CF"/>
    <w:rsid w:val="001031A8"/>
    <w:rsid w:val="001037B3"/>
    <w:rsid w:val="00103FA0"/>
    <w:rsid w:val="00104260"/>
    <w:rsid w:val="001053D9"/>
    <w:rsid w:val="00105662"/>
    <w:rsid w:val="00105BB6"/>
    <w:rsid w:val="00105E61"/>
    <w:rsid w:val="00106741"/>
    <w:rsid w:val="001068F1"/>
    <w:rsid w:val="0010749A"/>
    <w:rsid w:val="001078EB"/>
    <w:rsid w:val="001102A3"/>
    <w:rsid w:val="00110665"/>
    <w:rsid w:val="00110905"/>
    <w:rsid w:val="00110BF2"/>
    <w:rsid w:val="00110D07"/>
    <w:rsid w:val="001116B7"/>
    <w:rsid w:val="001120E3"/>
    <w:rsid w:val="0011257D"/>
    <w:rsid w:val="0011271D"/>
    <w:rsid w:val="00112EA4"/>
    <w:rsid w:val="001138E7"/>
    <w:rsid w:val="00113BD6"/>
    <w:rsid w:val="00113D4B"/>
    <w:rsid w:val="001146C5"/>
    <w:rsid w:val="0011473D"/>
    <w:rsid w:val="0011477A"/>
    <w:rsid w:val="001148D5"/>
    <w:rsid w:val="00114A4E"/>
    <w:rsid w:val="00114A94"/>
    <w:rsid w:val="00114B61"/>
    <w:rsid w:val="00114E59"/>
    <w:rsid w:val="001150B3"/>
    <w:rsid w:val="001155DF"/>
    <w:rsid w:val="00115C20"/>
    <w:rsid w:val="0011608C"/>
    <w:rsid w:val="00116508"/>
    <w:rsid w:val="0011673E"/>
    <w:rsid w:val="0011741C"/>
    <w:rsid w:val="001176BD"/>
    <w:rsid w:val="00117BA0"/>
    <w:rsid w:val="00117D42"/>
    <w:rsid w:val="00117DA6"/>
    <w:rsid w:val="00117DEC"/>
    <w:rsid w:val="00117E93"/>
    <w:rsid w:val="00117F09"/>
    <w:rsid w:val="001207AA"/>
    <w:rsid w:val="00120993"/>
    <w:rsid w:val="00120E4B"/>
    <w:rsid w:val="001211C0"/>
    <w:rsid w:val="0012153A"/>
    <w:rsid w:val="00121925"/>
    <w:rsid w:val="00122C28"/>
    <w:rsid w:val="00122F82"/>
    <w:rsid w:val="001231B7"/>
    <w:rsid w:val="00123A69"/>
    <w:rsid w:val="0012405E"/>
    <w:rsid w:val="001245FC"/>
    <w:rsid w:val="00124E67"/>
    <w:rsid w:val="00125364"/>
    <w:rsid w:val="00125428"/>
    <w:rsid w:val="00125D69"/>
    <w:rsid w:val="00125E2D"/>
    <w:rsid w:val="00125F54"/>
    <w:rsid w:val="0012604A"/>
    <w:rsid w:val="0012667B"/>
    <w:rsid w:val="001266C8"/>
    <w:rsid w:val="00126A67"/>
    <w:rsid w:val="00127038"/>
    <w:rsid w:val="00127069"/>
    <w:rsid w:val="001271CF"/>
    <w:rsid w:val="00130004"/>
    <w:rsid w:val="00130466"/>
    <w:rsid w:val="00130BF5"/>
    <w:rsid w:val="00130D15"/>
    <w:rsid w:val="00130D24"/>
    <w:rsid w:val="00130E31"/>
    <w:rsid w:val="00131086"/>
    <w:rsid w:val="00131090"/>
    <w:rsid w:val="001310E8"/>
    <w:rsid w:val="00131716"/>
    <w:rsid w:val="001319A7"/>
    <w:rsid w:val="00131B76"/>
    <w:rsid w:val="00131F89"/>
    <w:rsid w:val="00132E0D"/>
    <w:rsid w:val="00133ACD"/>
    <w:rsid w:val="00133C18"/>
    <w:rsid w:val="00133D0B"/>
    <w:rsid w:val="00133E91"/>
    <w:rsid w:val="00133ED3"/>
    <w:rsid w:val="0013406F"/>
    <w:rsid w:val="001344C6"/>
    <w:rsid w:val="001348F6"/>
    <w:rsid w:val="00134C38"/>
    <w:rsid w:val="00134C5F"/>
    <w:rsid w:val="0013537A"/>
    <w:rsid w:val="00135794"/>
    <w:rsid w:val="00135B2C"/>
    <w:rsid w:val="00135CB5"/>
    <w:rsid w:val="00135E2F"/>
    <w:rsid w:val="00135FA7"/>
    <w:rsid w:val="00136D5D"/>
    <w:rsid w:val="001370DD"/>
    <w:rsid w:val="0013744C"/>
    <w:rsid w:val="00137933"/>
    <w:rsid w:val="00137987"/>
    <w:rsid w:val="00140259"/>
    <w:rsid w:val="001404A9"/>
    <w:rsid w:val="001427F2"/>
    <w:rsid w:val="00142BC3"/>
    <w:rsid w:val="00142FCF"/>
    <w:rsid w:val="00143135"/>
    <w:rsid w:val="001434EA"/>
    <w:rsid w:val="00143599"/>
    <w:rsid w:val="00143813"/>
    <w:rsid w:val="00143DE5"/>
    <w:rsid w:val="0014430E"/>
    <w:rsid w:val="00144835"/>
    <w:rsid w:val="00144A8B"/>
    <w:rsid w:val="00144F2E"/>
    <w:rsid w:val="0014548A"/>
    <w:rsid w:val="00145767"/>
    <w:rsid w:val="00145811"/>
    <w:rsid w:val="00145AAC"/>
    <w:rsid w:val="0014708D"/>
    <w:rsid w:val="00147248"/>
    <w:rsid w:val="00147533"/>
    <w:rsid w:val="00150274"/>
    <w:rsid w:val="0015084A"/>
    <w:rsid w:val="00150B4F"/>
    <w:rsid w:val="00151490"/>
    <w:rsid w:val="001514E5"/>
    <w:rsid w:val="00151B26"/>
    <w:rsid w:val="00151E82"/>
    <w:rsid w:val="00152035"/>
    <w:rsid w:val="001520F0"/>
    <w:rsid w:val="00152B78"/>
    <w:rsid w:val="00152D1A"/>
    <w:rsid w:val="00152D2F"/>
    <w:rsid w:val="00152E94"/>
    <w:rsid w:val="0015359B"/>
    <w:rsid w:val="001536F6"/>
    <w:rsid w:val="00153E54"/>
    <w:rsid w:val="00153ECB"/>
    <w:rsid w:val="001554A8"/>
    <w:rsid w:val="001557C5"/>
    <w:rsid w:val="001557C6"/>
    <w:rsid w:val="00155BC6"/>
    <w:rsid w:val="00155D3D"/>
    <w:rsid w:val="00156053"/>
    <w:rsid w:val="001560C7"/>
    <w:rsid w:val="00157163"/>
    <w:rsid w:val="001571D1"/>
    <w:rsid w:val="00157703"/>
    <w:rsid w:val="00157AE0"/>
    <w:rsid w:val="001601B9"/>
    <w:rsid w:val="00160372"/>
    <w:rsid w:val="00160981"/>
    <w:rsid w:val="00160A8D"/>
    <w:rsid w:val="00160D87"/>
    <w:rsid w:val="00161351"/>
    <w:rsid w:val="001617AB"/>
    <w:rsid w:val="0016190A"/>
    <w:rsid w:val="00161EDC"/>
    <w:rsid w:val="00161FA3"/>
    <w:rsid w:val="0016221F"/>
    <w:rsid w:val="00162C11"/>
    <w:rsid w:val="001631B9"/>
    <w:rsid w:val="00163284"/>
    <w:rsid w:val="0016350C"/>
    <w:rsid w:val="00163B4E"/>
    <w:rsid w:val="00164166"/>
    <w:rsid w:val="00164BF8"/>
    <w:rsid w:val="00164E40"/>
    <w:rsid w:val="001650D4"/>
    <w:rsid w:val="0016550D"/>
    <w:rsid w:val="001656B0"/>
    <w:rsid w:val="00165C92"/>
    <w:rsid w:val="001668F5"/>
    <w:rsid w:val="00166A76"/>
    <w:rsid w:val="00166C13"/>
    <w:rsid w:val="0016726F"/>
    <w:rsid w:val="0016743C"/>
    <w:rsid w:val="001679DF"/>
    <w:rsid w:val="00167B75"/>
    <w:rsid w:val="00167DFD"/>
    <w:rsid w:val="001705C5"/>
    <w:rsid w:val="00170702"/>
    <w:rsid w:val="00170D75"/>
    <w:rsid w:val="00171008"/>
    <w:rsid w:val="0017157D"/>
    <w:rsid w:val="00171AFA"/>
    <w:rsid w:val="00171B6C"/>
    <w:rsid w:val="00172871"/>
    <w:rsid w:val="001735D9"/>
    <w:rsid w:val="00173AB0"/>
    <w:rsid w:val="00173D6E"/>
    <w:rsid w:val="001750CA"/>
    <w:rsid w:val="001754E5"/>
    <w:rsid w:val="00175568"/>
    <w:rsid w:val="001757D2"/>
    <w:rsid w:val="0017581E"/>
    <w:rsid w:val="00175B3E"/>
    <w:rsid w:val="00175DEF"/>
    <w:rsid w:val="00176031"/>
    <w:rsid w:val="0017686F"/>
    <w:rsid w:val="00180AF3"/>
    <w:rsid w:val="00180B30"/>
    <w:rsid w:val="00181633"/>
    <w:rsid w:val="00181DA9"/>
    <w:rsid w:val="0018214E"/>
    <w:rsid w:val="001826A2"/>
    <w:rsid w:val="001828B9"/>
    <w:rsid w:val="00182905"/>
    <w:rsid w:val="00182D74"/>
    <w:rsid w:val="00182D97"/>
    <w:rsid w:val="00183025"/>
    <w:rsid w:val="00183FB7"/>
    <w:rsid w:val="0018411A"/>
    <w:rsid w:val="001841D4"/>
    <w:rsid w:val="001843DF"/>
    <w:rsid w:val="00184505"/>
    <w:rsid w:val="0018521F"/>
    <w:rsid w:val="00185236"/>
    <w:rsid w:val="00185430"/>
    <w:rsid w:val="001856EB"/>
    <w:rsid w:val="00185DA4"/>
    <w:rsid w:val="00185EA7"/>
    <w:rsid w:val="00185EBF"/>
    <w:rsid w:val="00186004"/>
    <w:rsid w:val="00186DC7"/>
    <w:rsid w:val="00186F38"/>
    <w:rsid w:val="00186F5D"/>
    <w:rsid w:val="00186F70"/>
    <w:rsid w:val="001876CE"/>
    <w:rsid w:val="00187EA7"/>
    <w:rsid w:val="0019141C"/>
    <w:rsid w:val="001918C0"/>
    <w:rsid w:val="00191A93"/>
    <w:rsid w:val="00191C73"/>
    <w:rsid w:val="001925EB"/>
    <w:rsid w:val="00192AFA"/>
    <w:rsid w:val="00193573"/>
    <w:rsid w:val="00193B8C"/>
    <w:rsid w:val="00193DF2"/>
    <w:rsid w:val="00194353"/>
    <w:rsid w:val="00194594"/>
    <w:rsid w:val="00195986"/>
    <w:rsid w:val="00195A68"/>
    <w:rsid w:val="00195F1E"/>
    <w:rsid w:val="00195F81"/>
    <w:rsid w:val="00196060"/>
    <w:rsid w:val="001961BF"/>
    <w:rsid w:val="0019641A"/>
    <w:rsid w:val="001964A8"/>
    <w:rsid w:val="00196555"/>
    <w:rsid w:val="001966C7"/>
    <w:rsid w:val="00196BA1"/>
    <w:rsid w:val="00196CD7"/>
    <w:rsid w:val="00197445"/>
    <w:rsid w:val="001974A4"/>
    <w:rsid w:val="00197961"/>
    <w:rsid w:val="001A0578"/>
    <w:rsid w:val="001A085A"/>
    <w:rsid w:val="001A11A9"/>
    <w:rsid w:val="001A145A"/>
    <w:rsid w:val="001A1AF3"/>
    <w:rsid w:val="001A4531"/>
    <w:rsid w:val="001A466A"/>
    <w:rsid w:val="001A47D5"/>
    <w:rsid w:val="001A4942"/>
    <w:rsid w:val="001A4A89"/>
    <w:rsid w:val="001A4B5B"/>
    <w:rsid w:val="001A4C2B"/>
    <w:rsid w:val="001A52F0"/>
    <w:rsid w:val="001A5B2E"/>
    <w:rsid w:val="001A6394"/>
    <w:rsid w:val="001A68A8"/>
    <w:rsid w:val="001A6A71"/>
    <w:rsid w:val="001A70BE"/>
    <w:rsid w:val="001A774A"/>
    <w:rsid w:val="001A7B7C"/>
    <w:rsid w:val="001A7C5C"/>
    <w:rsid w:val="001A7D24"/>
    <w:rsid w:val="001A7DBA"/>
    <w:rsid w:val="001A7E83"/>
    <w:rsid w:val="001B0394"/>
    <w:rsid w:val="001B0531"/>
    <w:rsid w:val="001B0550"/>
    <w:rsid w:val="001B059C"/>
    <w:rsid w:val="001B05E8"/>
    <w:rsid w:val="001B0B99"/>
    <w:rsid w:val="001B0E0E"/>
    <w:rsid w:val="001B124E"/>
    <w:rsid w:val="001B13AE"/>
    <w:rsid w:val="001B1656"/>
    <w:rsid w:val="001B1D65"/>
    <w:rsid w:val="001B218E"/>
    <w:rsid w:val="001B2D49"/>
    <w:rsid w:val="001B2DE2"/>
    <w:rsid w:val="001B355D"/>
    <w:rsid w:val="001B378F"/>
    <w:rsid w:val="001B388A"/>
    <w:rsid w:val="001B3B05"/>
    <w:rsid w:val="001B3BEF"/>
    <w:rsid w:val="001B4265"/>
    <w:rsid w:val="001B429B"/>
    <w:rsid w:val="001B42E2"/>
    <w:rsid w:val="001B4752"/>
    <w:rsid w:val="001B4FBA"/>
    <w:rsid w:val="001B5203"/>
    <w:rsid w:val="001B5227"/>
    <w:rsid w:val="001B5334"/>
    <w:rsid w:val="001B57AD"/>
    <w:rsid w:val="001B64F4"/>
    <w:rsid w:val="001B732E"/>
    <w:rsid w:val="001B7698"/>
    <w:rsid w:val="001B7C52"/>
    <w:rsid w:val="001B7F29"/>
    <w:rsid w:val="001C0369"/>
    <w:rsid w:val="001C03C9"/>
    <w:rsid w:val="001C048D"/>
    <w:rsid w:val="001C070A"/>
    <w:rsid w:val="001C13DA"/>
    <w:rsid w:val="001C1A33"/>
    <w:rsid w:val="001C208C"/>
    <w:rsid w:val="001C2E03"/>
    <w:rsid w:val="001C2EB0"/>
    <w:rsid w:val="001C37D0"/>
    <w:rsid w:val="001C3BA2"/>
    <w:rsid w:val="001C43A9"/>
    <w:rsid w:val="001C457B"/>
    <w:rsid w:val="001C491D"/>
    <w:rsid w:val="001C4F43"/>
    <w:rsid w:val="001C5298"/>
    <w:rsid w:val="001C5337"/>
    <w:rsid w:val="001C5431"/>
    <w:rsid w:val="001C5539"/>
    <w:rsid w:val="001C5894"/>
    <w:rsid w:val="001C5E32"/>
    <w:rsid w:val="001C6085"/>
    <w:rsid w:val="001C622A"/>
    <w:rsid w:val="001C630C"/>
    <w:rsid w:val="001C688C"/>
    <w:rsid w:val="001C69E6"/>
    <w:rsid w:val="001C7631"/>
    <w:rsid w:val="001C766C"/>
    <w:rsid w:val="001C7D59"/>
    <w:rsid w:val="001C7D9D"/>
    <w:rsid w:val="001C7DD6"/>
    <w:rsid w:val="001D035F"/>
    <w:rsid w:val="001D03CB"/>
    <w:rsid w:val="001D0565"/>
    <w:rsid w:val="001D0766"/>
    <w:rsid w:val="001D07DD"/>
    <w:rsid w:val="001D08C0"/>
    <w:rsid w:val="001D1587"/>
    <w:rsid w:val="001D1AB5"/>
    <w:rsid w:val="001D222E"/>
    <w:rsid w:val="001D2367"/>
    <w:rsid w:val="001D2631"/>
    <w:rsid w:val="001D30E1"/>
    <w:rsid w:val="001D4C07"/>
    <w:rsid w:val="001D4E20"/>
    <w:rsid w:val="001D5588"/>
    <w:rsid w:val="001D5632"/>
    <w:rsid w:val="001D5D6C"/>
    <w:rsid w:val="001D5EAD"/>
    <w:rsid w:val="001D61B0"/>
    <w:rsid w:val="001D62DD"/>
    <w:rsid w:val="001D6316"/>
    <w:rsid w:val="001D6A57"/>
    <w:rsid w:val="001D6C97"/>
    <w:rsid w:val="001D731F"/>
    <w:rsid w:val="001D7792"/>
    <w:rsid w:val="001D78CF"/>
    <w:rsid w:val="001E0269"/>
    <w:rsid w:val="001E03BB"/>
    <w:rsid w:val="001E05D2"/>
    <w:rsid w:val="001E0893"/>
    <w:rsid w:val="001E15D9"/>
    <w:rsid w:val="001E168B"/>
    <w:rsid w:val="001E1D97"/>
    <w:rsid w:val="001E1FE3"/>
    <w:rsid w:val="001E2126"/>
    <w:rsid w:val="001E27DA"/>
    <w:rsid w:val="001E2D8F"/>
    <w:rsid w:val="001E31E5"/>
    <w:rsid w:val="001E3273"/>
    <w:rsid w:val="001E3749"/>
    <w:rsid w:val="001E37D4"/>
    <w:rsid w:val="001E38D9"/>
    <w:rsid w:val="001E3A47"/>
    <w:rsid w:val="001E3DE4"/>
    <w:rsid w:val="001E428B"/>
    <w:rsid w:val="001E49AD"/>
    <w:rsid w:val="001E4CB0"/>
    <w:rsid w:val="001E50C5"/>
    <w:rsid w:val="001E5141"/>
    <w:rsid w:val="001E5217"/>
    <w:rsid w:val="001E55AD"/>
    <w:rsid w:val="001E55B0"/>
    <w:rsid w:val="001E5A14"/>
    <w:rsid w:val="001E5D6C"/>
    <w:rsid w:val="001E63E5"/>
    <w:rsid w:val="001E64FC"/>
    <w:rsid w:val="001E68A7"/>
    <w:rsid w:val="001E68E2"/>
    <w:rsid w:val="001E70F8"/>
    <w:rsid w:val="001E7333"/>
    <w:rsid w:val="001E73EF"/>
    <w:rsid w:val="001E7CF3"/>
    <w:rsid w:val="001F00DB"/>
    <w:rsid w:val="001F01D0"/>
    <w:rsid w:val="001F05B1"/>
    <w:rsid w:val="001F06D7"/>
    <w:rsid w:val="001F0A61"/>
    <w:rsid w:val="001F0C32"/>
    <w:rsid w:val="001F0D77"/>
    <w:rsid w:val="001F0DD0"/>
    <w:rsid w:val="001F1190"/>
    <w:rsid w:val="001F1884"/>
    <w:rsid w:val="001F1FE9"/>
    <w:rsid w:val="001F2B24"/>
    <w:rsid w:val="001F2B8E"/>
    <w:rsid w:val="001F2BFE"/>
    <w:rsid w:val="001F3287"/>
    <w:rsid w:val="001F3464"/>
    <w:rsid w:val="001F38FD"/>
    <w:rsid w:val="001F3BA5"/>
    <w:rsid w:val="001F3CBB"/>
    <w:rsid w:val="001F478B"/>
    <w:rsid w:val="001F5387"/>
    <w:rsid w:val="001F569C"/>
    <w:rsid w:val="001F619A"/>
    <w:rsid w:val="001F6927"/>
    <w:rsid w:val="001F732B"/>
    <w:rsid w:val="001F778D"/>
    <w:rsid w:val="001F7855"/>
    <w:rsid w:val="001F7CC6"/>
    <w:rsid w:val="001F7E6A"/>
    <w:rsid w:val="00200054"/>
    <w:rsid w:val="002002C7"/>
    <w:rsid w:val="00200447"/>
    <w:rsid w:val="00200879"/>
    <w:rsid w:val="00200B40"/>
    <w:rsid w:val="00200BA6"/>
    <w:rsid w:val="00200E54"/>
    <w:rsid w:val="00200E6D"/>
    <w:rsid w:val="00201620"/>
    <w:rsid w:val="0020167A"/>
    <w:rsid w:val="00201D1C"/>
    <w:rsid w:val="0020228C"/>
    <w:rsid w:val="0020240B"/>
    <w:rsid w:val="0020313A"/>
    <w:rsid w:val="002041B4"/>
    <w:rsid w:val="00204FA0"/>
    <w:rsid w:val="00204FF3"/>
    <w:rsid w:val="00205364"/>
    <w:rsid w:val="00205698"/>
    <w:rsid w:val="00205D67"/>
    <w:rsid w:val="00206051"/>
    <w:rsid w:val="00206159"/>
    <w:rsid w:val="002062CA"/>
    <w:rsid w:val="002067DE"/>
    <w:rsid w:val="0020693C"/>
    <w:rsid w:val="00206EF8"/>
    <w:rsid w:val="00206F22"/>
    <w:rsid w:val="002075F3"/>
    <w:rsid w:val="00207960"/>
    <w:rsid w:val="00207F80"/>
    <w:rsid w:val="00207FB9"/>
    <w:rsid w:val="00210271"/>
    <w:rsid w:val="0021061F"/>
    <w:rsid w:val="002108B2"/>
    <w:rsid w:val="00210B2C"/>
    <w:rsid w:val="00210DE1"/>
    <w:rsid w:val="0021142F"/>
    <w:rsid w:val="002114DE"/>
    <w:rsid w:val="0021194C"/>
    <w:rsid w:val="00211AAE"/>
    <w:rsid w:val="0021201C"/>
    <w:rsid w:val="002130A8"/>
    <w:rsid w:val="002134EC"/>
    <w:rsid w:val="0021357E"/>
    <w:rsid w:val="002138DF"/>
    <w:rsid w:val="00213A07"/>
    <w:rsid w:val="00213A88"/>
    <w:rsid w:val="00213F8D"/>
    <w:rsid w:val="002147CC"/>
    <w:rsid w:val="00214C8A"/>
    <w:rsid w:val="00215789"/>
    <w:rsid w:val="00215A9B"/>
    <w:rsid w:val="002165EA"/>
    <w:rsid w:val="00216C89"/>
    <w:rsid w:val="00217206"/>
    <w:rsid w:val="002172ED"/>
    <w:rsid w:val="00217442"/>
    <w:rsid w:val="0021754A"/>
    <w:rsid w:val="00217B8C"/>
    <w:rsid w:val="00217D72"/>
    <w:rsid w:val="00217EF8"/>
    <w:rsid w:val="002201CF"/>
    <w:rsid w:val="002205B7"/>
    <w:rsid w:val="00220FD8"/>
    <w:rsid w:val="00221153"/>
    <w:rsid w:val="002215D4"/>
    <w:rsid w:val="00221C17"/>
    <w:rsid w:val="002228E9"/>
    <w:rsid w:val="00222954"/>
    <w:rsid w:val="00222AFC"/>
    <w:rsid w:val="00222CA1"/>
    <w:rsid w:val="002231E6"/>
    <w:rsid w:val="0022349A"/>
    <w:rsid w:val="0022367A"/>
    <w:rsid w:val="00223C26"/>
    <w:rsid w:val="00224588"/>
    <w:rsid w:val="00224640"/>
    <w:rsid w:val="00224650"/>
    <w:rsid w:val="00224745"/>
    <w:rsid w:val="00224ACA"/>
    <w:rsid w:val="002257F0"/>
    <w:rsid w:val="00225B8A"/>
    <w:rsid w:val="00225CB1"/>
    <w:rsid w:val="002263E2"/>
    <w:rsid w:val="00226451"/>
    <w:rsid w:val="0022682E"/>
    <w:rsid w:val="00226D73"/>
    <w:rsid w:val="0022700D"/>
    <w:rsid w:val="00227A3E"/>
    <w:rsid w:val="00227B5B"/>
    <w:rsid w:val="002301CE"/>
    <w:rsid w:val="00230315"/>
    <w:rsid w:val="0023039F"/>
    <w:rsid w:val="00230808"/>
    <w:rsid w:val="0023087C"/>
    <w:rsid w:val="00231369"/>
    <w:rsid w:val="0023189D"/>
    <w:rsid w:val="00232321"/>
    <w:rsid w:val="00232326"/>
    <w:rsid w:val="002325D9"/>
    <w:rsid w:val="00233043"/>
    <w:rsid w:val="002331F2"/>
    <w:rsid w:val="0023365B"/>
    <w:rsid w:val="00234651"/>
    <w:rsid w:val="002347C1"/>
    <w:rsid w:val="00234986"/>
    <w:rsid w:val="00235BEA"/>
    <w:rsid w:val="00235D8E"/>
    <w:rsid w:val="002368F6"/>
    <w:rsid w:val="0023694B"/>
    <w:rsid w:val="002370D9"/>
    <w:rsid w:val="002372F0"/>
    <w:rsid w:val="0023770C"/>
    <w:rsid w:val="00237AB3"/>
    <w:rsid w:val="00240285"/>
    <w:rsid w:val="00240A4C"/>
    <w:rsid w:val="00240FD6"/>
    <w:rsid w:val="0024126A"/>
    <w:rsid w:val="00241B27"/>
    <w:rsid w:val="002428B9"/>
    <w:rsid w:val="002429B3"/>
    <w:rsid w:val="00242B7F"/>
    <w:rsid w:val="00243872"/>
    <w:rsid w:val="002438E6"/>
    <w:rsid w:val="00245428"/>
    <w:rsid w:val="00245558"/>
    <w:rsid w:val="002455A8"/>
    <w:rsid w:val="00245874"/>
    <w:rsid w:val="00245E39"/>
    <w:rsid w:val="002472A5"/>
    <w:rsid w:val="00247AF7"/>
    <w:rsid w:val="00247C73"/>
    <w:rsid w:val="00247CC9"/>
    <w:rsid w:val="00247E75"/>
    <w:rsid w:val="00247FA9"/>
    <w:rsid w:val="002501FC"/>
    <w:rsid w:val="00250A1B"/>
    <w:rsid w:val="002517EA"/>
    <w:rsid w:val="00251A22"/>
    <w:rsid w:val="002525FF"/>
    <w:rsid w:val="0025268A"/>
    <w:rsid w:val="00252828"/>
    <w:rsid w:val="00252C2C"/>
    <w:rsid w:val="002534C2"/>
    <w:rsid w:val="0025355F"/>
    <w:rsid w:val="00253576"/>
    <w:rsid w:val="00253705"/>
    <w:rsid w:val="00254346"/>
    <w:rsid w:val="002544D3"/>
    <w:rsid w:val="00254B89"/>
    <w:rsid w:val="00254E10"/>
    <w:rsid w:val="002556E0"/>
    <w:rsid w:val="002559E1"/>
    <w:rsid w:val="00256E69"/>
    <w:rsid w:val="00256ED1"/>
    <w:rsid w:val="002570B0"/>
    <w:rsid w:val="002570BB"/>
    <w:rsid w:val="00257697"/>
    <w:rsid w:val="00257845"/>
    <w:rsid w:val="00257A5A"/>
    <w:rsid w:val="00260065"/>
    <w:rsid w:val="00260C43"/>
    <w:rsid w:val="00261D26"/>
    <w:rsid w:val="00261DD3"/>
    <w:rsid w:val="002620C9"/>
    <w:rsid w:val="0026252A"/>
    <w:rsid w:val="00262AD6"/>
    <w:rsid w:val="00262F2F"/>
    <w:rsid w:val="00263043"/>
    <w:rsid w:val="002630BD"/>
    <w:rsid w:val="00263A56"/>
    <w:rsid w:val="00264005"/>
    <w:rsid w:val="002644B4"/>
    <w:rsid w:val="00264C07"/>
    <w:rsid w:val="00264CD6"/>
    <w:rsid w:val="00265008"/>
    <w:rsid w:val="00265453"/>
    <w:rsid w:val="002659D1"/>
    <w:rsid w:val="00265ABC"/>
    <w:rsid w:val="00265BB3"/>
    <w:rsid w:val="002660F7"/>
    <w:rsid w:val="00266CEB"/>
    <w:rsid w:val="00266D61"/>
    <w:rsid w:val="00266DE0"/>
    <w:rsid w:val="0026720D"/>
    <w:rsid w:val="0026746F"/>
    <w:rsid w:val="0026755B"/>
    <w:rsid w:val="00267B23"/>
    <w:rsid w:val="00267FF4"/>
    <w:rsid w:val="002701D1"/>
    <w:rsid w:val="00270740"/>
    <w:rsid w:val="00270D20"/>
    <w:rsid w:val="00271216"/>
    <w:rsid w:val="00271826"/>
    <w:rsid w:val="0027184A"/>
    <w:rsid w:val="0027195E"/>
    <w:rsid w:val="00272862"/>
    <w:rsid w:val="00272BCD"/>
    <w:rsid w:val="002731E5"/>
    <w:rsid w:val="00273299"/>
    <w:rsid w:val="00273333"/>
    <w:rsid w:val="00273BA9"/>
    <w:rsid w:val="00273C70"/>
    <w:rsid w:val="00273EE3"/>
    <w:rsid w:val="00273F90"/>
    <w:rsid w:val="002740BD"/>
    <w:rsid w:val="00274182"/>
    <w:rsid w:val="002742AD"/>
    <w:rsid w:val="002744F3"/>
    <w:rsid w:val="0027485E"/>
    <w:rsid w:val="0027497C"/>
    <w:rsid w:val="0027550C"/>
    <w:rsid w:val="002756E8"/>
    <w:rsid w:val="00275CF7"/>
    <w:rsid w:val="00275F23"/>
    <w:rsid w:val="0027617A"/>
    <w:rsid w:val="0027637E"/>
    <w:rsid w:val="00276753"/>
    <w:rsid w:val="00276B27"/>
    <w:rsid w:val="00276E1B"/>
    <w:rsid w:val="00277172"/>
    <w:rsid w:val="00277197"/>
    <w:rsid w:val="002773DE"/>
    <w:rsid w:val="0027752A"/>
    <w:rsid w:val="002776D6"/>
    <w:rsid w:val="00277718"/>
    <w:rsid w:val="00277B1C"/>
    <w:rsid w:val="00277F76"/>
    <w:rsid w:val="0028022B"/>
    <w:rsid w:val="0028026D"/>
    <w:rsid w:val="002802EA"/>
    <w:rsid w:val="0028042D"/>
    <w:rsid w:val="00280581"/>
    <w:rsid w:val="002809B0"/>
    <w:rsid w:val="00280B40"/>
    <w:rsid w:val="00281151"/>
    <w:rsid w:val="0028124E"/>
    <w:rsid w:val="00281D2F"/>
    <w:rsid w:val="00281F06"/>
    <w:rsid w:val="00282200"/>
    <w:rsid w:val="002824AF"/>
    <w:rsid w:val="00282580"/>
    <w:rsid w:val="002825CF"/>
    <w:rsid w:val="002826B2"/>
    <w:rsid w:val="00283541"/>
    <w:rsid w:val="0028413E"/>
    <w:rsid w:val="002842A6"/>
    <w:rsid w:val="00284916"/>
    <w:rsid w:val="00284917"/>
    <w:rsid w:val="00284961"/>
    <w:rsid w:val="00285C8A"/>
    <w:rsid w:val="00285CB6"/>
    <w:rsid w:val="0028689A"/>
    <w:rsid w:val="002872B8"/>
    <w:rsid w:val="002872EE"/>
    <w:rsid w:val="00290398"/>
    <w:rsid w:val="002912FB"/>
    <w:rsid w:val="00291605"/>
    <w:rsid w:val="00291AA0"/>
    <w:rsid w:val="00292264"/>
    <w:rsid w:val="0029229B"/>
    <w:rsid w:val="00292312"/>
    <w:rsid w:val="002923DF"/>
    <w:rsid w:val="00292D64"/>
    <w:rsid w:val="00292E44"/>
    <w:rsid w:val="00293074"/>
    <w:rsid w:val="002931DF"/>
    <w:rsid w:val="00293405"/>
    <w:rsid w:val="0029364C"/>
    <w:rsid w:val="00293ED4"/>
    <w:rsid w:val="002943C9"/>
    <w:rsid w:val="002944E3"/>
    <w:rsid w:val="0029484D"/>
    <w:rsid w:val="00294988"/>
    <w:rsid w:val="00294A41"/>
    <w:rsid w:val="00294DFB"/>
    <w:rsid w:val="002959CE"/>
    <w:rsid w:val="00295CB4"/>
    <w:rsid w:val="00295D29"/>
    <w:rsid w:val="00295E55"/>
    <w:rsid w:val="0029656A"/>
    <w:rsid w:val="00296571"/>
    <w:rsid w:val="00296F4B"/>
    <w:rsid w:val="00297146"/>
    <w:rsid w:val="0029770B"/>
    <w:rsid w:val="00297C37"/>
    <w:rsid w:val="002A0061"/>
    <w:rsid w:val="002A0890"/>
    <w:rsid w:val="002A0929"/>
    <w:rsid w:val="002A1A4A"/>
    <w:rsid w:val="002A1E85"/>
    <w:rsid w:val="002A272A"/>
    <w:rsid w:val="002A2F5F"/>
    <w:rsid w:val="002A30CA"/>
    <w:rsid w:val="002A33FE"/>
    <w:rsid w:val="002A4080"/>
    <w:rsid w:val="002A41D3"/>
    <w:rsid w:val="002A4432"/>
    <w:rsid w:val="002A480B"/>
    <w:rsid w:val="002A50A7"/>
    <w:rsid w:val="002A5177"/>
    <w:rsid w:val="002A53D9"/>
    <w:rsid w:val="002A579C"/>
    <w:rsid w:val="002A58F6"/>
    <w:rsid w:val="002A634C"/>
    <w:rsid w:val="002A63D3"/>
    <w:rsid w:val="002A6A76"/>
    <w:rsid w:val="002A71F0"/>
    <w:rsid w:val="002A76F0"/>
    <w:rsid w:val="002B13C2"/>
    <w:rsid w:val="002B187F"/>
    <w:rsid w:val="002B2585"/>
    <w:rsid w:val="002B2932"/>
    <w:rsid w:val="002B29AB"/>
    <w:rsid w:val="002B2B95"/>
    <w:rsid w:val="002B2E70"/>
    <w:rsid w:val="002B2E71"/>
    <w:rsid w:val="002B3167"/>
    <w:rsid w:val="002B3BA9"/>
    <w:rsid w:val="002B3E87"/>
    <w:rsid w:val="002B46D1"/>
    <w:rsid w:val="002B489E"/>
    <w:rsid w:val="002B5259"/>
    <w:rsid w:val="002B6488"/>
    <w:rsid w:val="002B6C21"/>
    <w:rsid w:val="002B6F24"/>
    <w:rsid w:val="002B7307"/>
    <w:rsid w:val="002B77FA"/>
    <w:rsid w:val="002B7A63"/>
    <w:rsid w:val="002B7C61"/>
    <w:rsid w:val="002C0004"/>
    <w:rsid w:val="002C015B"/>
    <w:rsid w:val="002C02DB"/>
    <w:rsid w:val="002C0484"/>
    <w:rsid w:val="002C04E7"/>
    <w:rsid w:val="002C04F4"/>
    <w:rsid w:val="002C0894"/>
    <w:rsid w:val="002C09B9"/>
    <w:rsid w:val="002C0E5F"/>
    <w:rsid w:val="002C145F"/>
    <w:rsid w:val="002C1601"/>
    <w:rsid w:val="002C22BD"/>
    <w:rsid w:val="002C273B"/>
    <w:rsid w:val="002C279D"/>
    <w:rsid w:val="002C2D0C"/>
    <w:rsid w:val="002C37E3"/>
    <w:rsid w:val="002C3994"/>
    <w:rsid w:val="002C3AE9"/>
    <w:rsid w:val="002C3B5F"/>
    <w:rsid w:val="002C4EB1"/>
    <w:rsid w:val="002C4FF6"/>
    <w:rsid w:val="002C57F4"/>
    <w:rsid w:val="002C5FF8"/>
    <w:rsid w:val="002C60C4"/>
    <w:rsid w:val="002C6430"/>
    <w:rsid w:val="002C691B"/>
    <w:rsid w:val="002C7151"/>
    <w:rsid w:val="002C7D46"/>
    <w:rsid w:val="002C7DC2"/>
    <w:rsid w:val="002C7F4E"/>
    <w:rsid w:val="002D125B"/>
    <w:rsid w:val="002D1481"/>
    <w:rsid w:val="002D1C9B"/>
    <w:rsid w:val="002D27AC"/>
    <w:rsid w:val="002D297C"/>
    <w:rsid w:val="002D2E5E"/>
    <w:rsid w:val="002D310E"/>
    <w:rsid w:val="002D3212"/>
    <w:rsid w:val="002D34CC"/>
    <w:rsid w:val="002D3C60"/>
    <w:rsid w:val="002D5D36"/>
    <w:rsid w:val="002D6028"/>
    <w:rsid w:val="002D644C"/>
    <w:rsid w:val="002D6785"/>
    <w:rsid w:val="002D7824"/>
    <w:rsid w:val="002D7863"/>
    <w:rsid w:val="002D7F6D"/>
    <w:rsid w:val="002E0054"/>
    <w:rsid w:val="002E024B"/>
    <w:rsid w:val="002E0B31"/>
    <w:rsid w:val="002E0C31"/>
    <w:rsid w:val="002E0CA4"/>
    <w:rsid w:val="002E0F0E"/>
    <w:rsid w:val="002E1B06"/>
    <w:rsid w:val="002E1B8B"/>
    <w:rsid w:val="002E243F"/>
    <w:rsid w:val="002E2458"/>
    <w:rsid w:val="002E24FB"/>
    <w:rsid w:val="002E2509"/>
    <w:rsid w:val="002E259C"/>
    <w:rsid w:val="002E3320"/>
    <w:rsid w:val="002E34B9"/>
    <w:rsid w:val="002E4022"/>
    <w:rsid w:val="002E4616"/>
    <w:rsid w:val="002E4741"/>
    <w:rsid w:val="002E4955"/>
    <w:rsid w:val="002E49CC"/>
    <w:rsid w:val="002E49F4"/>
    <w:rsid w:val="002E4E94"/>
    <w:rsid w:val="002E54BC"/>
    <w:rsid w:val="002E599A"/>
    <w:rsid w:val="002E5C2C"/>
    <w:rsid w:val="002E6842"/>
    <w:rsid w:val="002E71D8"/>
    <w:rsid w:val="002E7736"/>
    <w:rsid w:val="002E79F7"/>
    <w:rsid w:val="002F06E0"/>
    <w:rsid w:val="002F0C41"/>
    <w:rsid w:val="002F161A"/>
    <w:rsid w:val="002F29D8"/>
    <w:rsid w:val="002F2A36"/>
    <w:rsid w:val="002F2C60"/>
    <w:rsid w:val="002F2FD8"/>
    <w:rsid w:val="002F320F"/>
    <w:rsid w:val="002F340D"/>
    <w:rsid w:val="002F3BDE"/>
    <w:rsid w:val="002F3EA1"/>
    <w:rsid w:val="002F4A92"/>
    <w:rsid w:val="002F4AAA"/>
    <w:rsid w:val="002F4CDC"/>
    <w:rsid w:val="002F4D13"/>
    <w:rsid w:val="002F4E70"/>
    <w:rsid w:val="002F50FA"/>
    <w:rsid w:val="002F5322"/>
    <w:rsid w:val="002F5400"/>
    <w:rsid w:val="002F557B"/>
    <w:rsid w:val="002F59E3"/>
    <w:rsid w:val="002F641D"/>
    <w:rsid w:val="002F6E9A"/>
    <w:rsid w:val="002F7228"/>
    <w:rsid w:val="002F7607"/>
    <w:rsid w:val="002F79D8"/>
    <w:rsid w:val="003007B6"/>
    <w:rsid w:val="0030083E"/>
    <w:rsid w:val="00300840"/>
    <w:rsid w:val="00300C94"/>
    <w:rsid w:val="0030136B"/>
    <w:rsid w:val="003013E2"/>
    <w:rsid w:val="003014D9"/>
    <w:rsid w:val="00301D63"/>
    <w:rsid w:val="003030C5"/>
    <w:rsid w:val="00303148"/>
    <w:rsid w:val="003032FA"/>
    <w:rsid w:val="00304571"/>
    <w:rsid w:val="0030470A"/>
    <w:rsid w:val="003048ED"/>
    <w:rsid w:val="00304C40"/>
    <w:rsid w:val="00304D3B"/>
    <w:rsid w:val="00304E22"/>
    <w:rsid w:val="00304FF2"/>
    <w:rsid w:val="00305038"/>
    <w:rsid w:val="003053BE"/>
    <w:rsid w:val="00305ABA"/>
    <w:rsid w:val="00305DD1"/>
    <w:rsid w:val="00306788"/>
    <w:rsid w:val="00306DA8"/>
    <w:rsid w:val="00306E65"/>
    <w:rsid w:val="00307800"/>
    <w:rsid w:val="00307AAE"/>
    <w:rsid w:val="00307FE4"/>
    <w:rsid w:val="00310428"/>
    <w:rsid w:val="00310999"/>
    <w:rsid w:val="00310DB1"/>
    <w:rsid w:val="0031177A"/>
    <w:rsid w:val="003117F0"/>
    <w:rsid w:val="003118F4"/>
    <w:rsid w:val="00311CC2"/>
    <w:rsid w:val="00311F28"/>
    <w:rsid w:val="00312433"/>
    <w:rsid w:val="00312848"/>
    <w:rsid w:val="00312BD6"/>
    <w:rsid w:val="00312CCA"/>
    <w:rsid w:val="00312E9E"/>
    <w:rsid w:val="00313071"/>
    <w:rsid w:val="00313710"/>
    <w:rsid w:val="00313738"/>
    <w:rsid w:val="00313749"/>
    <w:rsid w:val="0031395E"/>
    <w:rsid w:val="00313ABE"/>
    <w:rsid w:val="00313B1B"/>
    <w:rsid w:val="00314C88"/>
    <w:rsid w:val="00314CBE"/>
    <w:rsid w:val="00314D7E"/>
    <w:rsid w:val="003152F6"/>
    <w:rsid w:val="00315595"/>
    <w:rsid w:val="00315941"/>
    <w:rsid w:val="00315C88"/>
    <w:rsid w:val="003165B3"/>
    <w:rsid w:val="00316AAD"/>
    <w:rsid w:val="00316BD4"/>
    <w:rsid w:val="0031744B"/>
    <w:rsid w:val="003178CF"/>
    <w:rsid w:val="00317928"/>
    <w:rsid w:val="003179AD"/>
    <w:rsid w:val="00320073"/>
    <w:rsid w:val="003202B3"/>
    <w:rsid w:val="0032070A"/>
    <w:rsid w:val="003207D1"/>
    <w:rsid w:val="003208E0"/>
    <w:rsid w:val="00320982"/>
    <w:rsid w:val="00320E59"/>
    <w:rsid w:val="00321A7D"/>
    <w:rsid w:val="00321DB7"/>
    <w:rsid w:val="00321E72"/>
    <w:rsid w:val="003220B8"/>
    <w:rsid w:val="003225F8"/>
    <w:rsid w:val="0032267E"/>
    <w:rsid w:val="00322DD0"/>
    <w:rsid w:val="003231B1"/>
    <w:rsid w:val="0032327B"/>
    <w:rsid w:val="0032368D"/>
    <w:rsid w:val="003243A5"/>
    <w:rsid w:val="0032478D"/>
    <w:rsid w:val="003248D8"/>
    <w:rsid w:val="00325202"/>
    <w:rsid w:val="00326172"/>
    <w:rsid w:val="003267B5"/>
    <w:rsid w:val="003267EE"/>
    <w:rsid w:val="00327033"/>
    <w:rsid w:val="003272A4"/>
    <w:rsid w:val="003277D5"/>
    <w:rsid w:val="003300A3"/>
    <w:rsid w:val="00330127"/>
    <w:rsid w:val="003301F1"/>
    <w:rsid w:val="0033095E"/>
    <w:rsid w:val="00330CF1"/>
    <w:rsid w:val="00330DE8"/>
    <w:rsid w:val="00330F3A"/>
    <w:rsid w:val="003310E9"/>
    <w:rsid w:val="0033114C"/>
    <w:rsid w:val="003311B7"/>
    <w:rsid w:val="00331479"/>
    <w:rsid w:val="00331827"/>
    <w:rsid w:val="00331A4A"/>
    <w:rsid w:val="00331B08"/>
    <w:rsid w:val="00331C6F"/>
    <w:rsid w:val="0033205C"/>
    <w:rsid w:val="0033235A"/>
    <w:rsid w:val="003329B6"/>
    <w:rsid w:val="003329EA"/>
    <w:rsid w:val="00333111"/>
    <w:rsid w:val="00333722"/>
    <w:rsid w:val="00333AAD"/>
    <w:rsid w:val="00333D1C"/>
    <w:rsid w:val="00333E0A"/>
    <w:rsid w:val="0033403E"/>
    <w:rsid w:val="003341EF"/>
    <w:rsid w:val="0033514B"/>
    <w:rsid w:val="003351A8"/>
    <w:rsid w:val="0033541B"/>
    <w:rsid w:val="00335C83"/>
    <w:rsid w:val="00335FBD"/>
    <w:rsid w:val="00336320"/>
    <w:rsid w:val="0033638C"/>
    <w:rsid w:val="00340014"/>
    <w:rsid w:val="0034010B"/>
    <w:rsid w:val="0034025B"/>
    <w:rsid w:val="003404FF"/>
    <w:rsid w:val="00340ED5"/>
    <w:rsid w:val="00341791"/>
    <w:rsid w:val="0034220C"/>
    <w:rsid w:val="00342591"/>
    <w:rsid w:val="003426AA"/>
    <w:rsid w:val="00342897"/>
    <w:rsid w:val="003433A4"/>
    <w:rsid w:val="00343B98"/>
    <w:rsid w:val="00343F61"/>
    <w:rsid w:val="0034474E"/>
    <w:rsid w:val="00344852"/>
    <w:rsid w:val="00344BA7"/>
    <w:rsid w:val="003458F1"/>
    <w:rsid w:val="00345C15"/>
    <w:rsid w:val="00345DDC"/>
    <w:rsid w:val="00345E6A"/>
    <w:rsid w:val="0034650D"/>
    <w:rsid w:val="003465D9"/>
    <w:rsid w:val="00346AC5"/>
    <w:rsid w:val="00346AD1"/>
    <w:rsid w:val="00346BD0"/>
    <w:rsid w:val="00346CC1"/>
    <w:rsid w:val="00347567"/>
    <w:rsid w:val="00347733"/>
    <w:rsid w:val="00347C2E"/>
    <w:rsid w:val="00347F13"/>
    <w:rsid w:val="00347F77"/>
    <w:rsid w:val="00350421"/>
    <w:rsid w:val="00350477"/>
    <w:rsid w:val="003513A5"/>
    <w:rsid w:val="0035192E"/>
    <w:rsid w:val="003519BD"/>
    <w:rsid w:val="00352347"/>
    <w:rsid w:val="00352BB3"/>
    <w:rsid w:val="00353237"/>
    <w:rsid w:val="0035452D"/>
    <w:rsid w:val="003550DA"/>
    <w:rsid w:val="003556C8"/>
    <w:rsid w:val="003558A2"/>
    <w:rsid w:val="00356318"/>
    <w:rsid w:val="0035637D"/>
    <w:rsid w:val="00356712"/>
    <w:rsid w:val="00356759"/>
    <w:rsid w:val="00356C6F"/>
    <w:rsid w:val="00356C7E"/>
    <w:rsid w:val="003571EC"/>
    <w:rsid w:val="00357DFE"/>
    <w:rsid w:val="00360285"/>
    <w:rsid w:val="003604C6"/>
    <w:rsid w:val="00360EA3"/>
    <w:rsid w:val="00360F8D"/>
    <w:rsid w:val="003613F0"/>
    <w:rsid w:val="00361777"/>
    <w:rsid w:val="00361D1E"/>
    <w:rsid w:val="003622A1"/>
    <w:rsid w:val="003625F5"/>
    <w:rsid w:val="00362DBF"/>
    <w:rsid w:val="00362F4E"/>
    <w:rsid w:val="00363136"/>
    <w:rsid w:val="003640CB"/>
    <w:rsid w:val="00364A22"/>
    <w:rsid w:val="00364CB2"/>
    <w:rsid w:val="003653EE"/>
    <w:rsid w:val="00365838"/>
    <w:rsid w:val="00365F84"/>
    <w:rsid w:val="003661C3"/>
    <w:rsid w:val="00366FCC"/>
    <w:rsid w:val="0036702B"/>
    <w:rsid w:val="00367250"/>
    <w:rsid w:val="00367ACC"/>
    <w:rsid w:val="00367FBF"/>
    <w:rsid w:val="00370135"/>
    <w:rsid w:val="00370734"/>
    <w:rsid w:val="00370ADD"/>
    <w:rsid w:val="0037233F"/>
    <w:rsid w:val="00372B59"/>
    <w:rsid w:val="00372BCF"/>
    <w:rsid w:val="003731AD"/>
    <w:rsid w:val="00373457"/>
    <w:rsid w:val="0037346F"/>
    <w:rsid w:val="0037363B"/>
    <w:rsid w:val="00373FAD"/>
    <w:rsid w:val="003742E3"/>
    <w:rsid w:val="0037452E"/>
    <w:rsid w:val="0037478C"/>
    <w:rsid w:val="003747E3"/>
    <w:rsid w:val="00374910"/>
    <w:rsid w:val="00374A9E"/>
    <w:rsid w:val="00374DAF"/>
    <w:rsid w:val="00375449"/>
    <w:rsid w:val="0037562E"/>
    <w:rsid w:val="003756B4"/>
    <w:rsid w:val="00375845"/>
    <w:rsid w:val="00375A5D"/>
    <w:rsid w:val="00375DC2"/>
    <w:rsid w:val="00375DD4"/>
    <w:rsid w:val="003760E3"/>
    <w:rsid w:val="00376804"/>
    <w:rsid w:val="00376A5A"/>
    <w:rsid w:val="00376E58"/>
    <w:rsid w:val="00376F19"/>
    <w:rsid w:val="00377512"/>
    <w:rsid w:val="00377579"/>
    <w:rsid w:val="003777AE"/>
    <w:rsid w:val="00377C9E"/>
    <w:rsid w:val="00377DAF"/>
    <w:rsid w:val="00377E68"/>
    <w:rsid w:val="00381029"/>
    <w:rsid w:val="00381045"/>
    <w:rsid w:val="00381049"/>
    <w:rsid w:val="0038113A"/>
    <w:rsid w:val="0038114B"/>
    <w:rsid w:val="003811E8"/>
    <w:rsid w:val="00381E6F"/>
    <w:rsid w:val="003822DB"/>
    <w:rsid w:val="00382B3A"/>
    <w:rsid w:val="00382B8B"/>
    <w:rsid w:val="003832E0"/>
    <w:rsid w:val="0038334D"/>
    <w:rsid w:val="00384254"/>
    <w:rsid w:val="00385FA9"/>
    <w:rsid w:val="00386862"/>
    <w:rsid w:val="00386956"/>
    <w:rsid w:val="00386B39"/>
    <w:rsid w:val="00386C3A"/>
    <w:rsid w:val="003870C6"/>
    <w:rsid w:val="00387C7F"/>
    <w:rsid w:val="0039012B"/>
    <w:rsid w:val="003907D3"/>
    <w:rsid w:val="00390ADA"/>
    <w:rsid w:val="00391159"/>
    <w:rsid w:val="00391173"/>
    <w:rsid w:val="00391799"/>
    <w:rsid w:val="003920C1"/>
    <w:rsid w:val="003921A4"/>
    <w:rsid w:val="00392A22"/>
    <w:rsid w:val="00392B25"/>
    <w:rsid w:val="00392B6B"/>
    <w:rsid w:val="00393086"/>
    <w:rsid w:val="003930A2"/>
    <w:rsid w:val="0039327D"/>
    <w:rsid w:val="003933DB"/>
    <w:rsid w:val="0039370B"/>
    <w:rsid w:val="00393B19"/>
    <w:rsid w:val="00393D16"/>
    <w:rsid w:val="00393EBF"/>
    <w:rsid w:val="00394034"/>
    <w:rsid w:val="003940EB"/>
    <w:rsid w:val="003943D7"/>
    <w:rsid w:val="00394701"/>
    <w:rsid w:val="00394874"/>
    <w:rsid w:val="00394C65"/>
    <w:rsid w:val="00394F71"/>
    <w:rsid w:val="00394FBC"/>
    <w:rsid w:val="00395181"/>
    <w:rsid w:val="00395263"/>
    <w:rsid w:val="00395949"/>
    <w:rsid w:val="00395B57"/>
    <w:rsid w:val="00396523"/>
    <w:rsid w:val="00396729"/>
    <w:rsid w:val="00396877"/>
    <w:rsid w:val="00396F53"/>
    <w:rsid w:val="00396FE3"/>
    <w:rsid w:val="00397579"/>
    <w:rsid w:val="0039774F"/>
    <w:rsid w:val="00397AFD"/>
    <w:rsid w:val="003A007E"/>
    <w:rsid w:val="003A0AB6"/>
    <w:rsid w:val="003A0FF5"/>
    <w:rsid w:val="003A1069"/>
    <w:rsid w:val="003A1298"/>
    <w:rsid w:val="003A1369"/>
    <w:rsid w:val="003A15FB"/>
    <w:rsid w:val="003A15FE"/>
    <w:rsid w:val="003A1640"/>
    <w:rsid w:val="003A1CF2"/>
    <w:rsid w:val="003A2270"/>
    <w:rsid w:val="003A269B"/>
    <w:rsid w:val="003A2A23"/>
    <w:rsid w:val="003A2A7C"/>
    <w:rsid w:val="003A2E22"/>
    <w:rsid w:val="003A3363"/>
    <w:rsid w:val="003A37FD"/>
    <w:rsid w:val="003A39FE"/>
    <w:rsid w:val="003A3CDF"/>
    <w:rsid w:val="003A4485"/>
    <w:rsid w:val="003A503E"/>
    <w:rsid w:val="003A60E6"/>
    <w:rsid w:val="003A64DF"/>
    <w:rsid w:val="003A6663"/>
    <w:rsid w:val="003A6D4C"/>
    <w:rsid w:val="003A7676"/>
    <w:rsid w:val="003A7791"/>
    <w:rsid w:val="003A7A00"/>
    <w:rsid w:val="003B07CB"/>
    <w:rsid w:val="003B0F4D"/>
    <w:rsid w:val="003B153D"/>
    <w:rsid w:val="003B1C10"/>
    <w:rsid w:val="003B1ED6"/>
    <w:rsid w:val="003B1F21"/>
    <w:rsid w:val="003B2062"/>
    <w:rsid w:val="003B21DA"/>
    <w:rsid w:val="003B252E"/>
    <w:rsid w:val="003B27B8"/>
    <w:rsid w:val="003B28DC"/>
    <w:rsid w:val="003B2FC5"/>
    <w:rsid w:val="003B4E0D"/>
    <w:rsid w:val="003B520E"/>
    <w:rsid w:val="003B5259"/>
    <w:rsid w:val="003B5AE8"/>
    <w:rsid w:val="003B5CDB"/>
    <w:rsid w:val="003B6A98"/>
    <w:rsid w:val="003B7286"/>
    <w:rsid w:val="003B7A1D"/>
    <w:rsid w:val="003B7E33"/>
    <w:rsid w:val="003C0574"/>
    <w:rsid w:val="003C0DCB"/>
    <w:rsid w:val="003C1281"/>
    <w:rsid w:val="003C1C24"/>
    <w:rsid w:val="003C1DB8"/>
    <w:rsid w:val="003C1FDF"/>
    <w:rsid w:val="003C209A"/>
    <w:rsid w:val="003C20BC"/>
    <w:rsid w:val="003C25F1"/>
    <w:rsid w:val="003C2E4C"/>
    <w:rsid w:val="003C3046"/>
    <w:rsid w:val="003C3C5C"/>
    <w:rsid w:val="003C4038"/>
    <w:rsid w:val="003C41DC"/>
    <w:rsid w:val="003C43DC"/>
    <w:rsid w:val="003C4454"/>
    <w:rsid w:val="003C452B"/>
    <w:rsid w:val="003C4CB9"/>
    <w:rsid w:val="003C5186"/>
    <w:rsid w:val="003C531F"/>
    <w:rsid w:val="003C5675"/>
    <w:rsid w:val="003C5803"/>
    <w:rsid w:val="003C59C0"/>
    <w:rsid w:val="003C5CB2"/>
    <w:rsid w:val="003C5E78"/>
    <w:rsid w:val="003C621C"/>
    <w:rsid w:val="003C6B7D"/>
    <w:rsid w:val="003C7180"/>
    <w:rsid w:val="003C726F"/>
    <w:rsid w:val="003C74C0"/>
    <w:rsid w:val="003C7593"/>
    <w:rsid w:val="003D0085"/>
    <w:rsid w:val="003D0126"/>
    <w:rsid w:val="003D03FA"/>
    <w:rsid w:val="003D1571"/>
    <w:rsid w:val="003D1F8C"/>
    <w:rsid w:val="003D2083"/>
    <w:rsid w:val="003D30A9"/>
    <w:rsid w:val="003D3E25"/>
    <w:rsid w:val="003D3EF6"/>
    <w:rsid w:val="003D4233"/>
    <w:rsid w:val="003D59DB"/>
    <w:rsid w:val="003D5C7A"/>
    <w:rsid w:val="003D5F65"/>
    <w:rsid w:val="003D5FD2"/>
    <w:rsid w:val="003D6B8C"/>
    <w:rsid w:val="003D7B82"/>
    <w:rsid w:val="003D7CF4"/>
    <w:rsid w:val="003E017D"/>
    <w:rsid w:val="003E0618"/>
    <w:rsid w:val="003E06E0"/>
    <w:rsid w:val="003E0E19"/>
    <w:rsid w:val="003E0E3A"/>
    <w:rsid w:val="003E106B"/>
    <w:rsid w:val="003E11A4"/>
    <w:rsid w:val="003E1536"/>
    <w:rsid w:val="003E18DD"/>
    <w:rsid w:val="003E1FE7"/>
    <w:rsid w:val="003E21F8"/>
    <w:rsid w:val="003E253B"/>
    <w:rsid w:val="003E319F"/>
    <w:rsid w:val="003E35DF"/>
    <w:rsid w:val="003E3CDB"/>
    <w:rsid w:val="003E45CA"/>
    <w:rsid w:val="003E4AAC"/>
    <w:rsid w:val="003E4BA6"/>
    <w:rsid w:val="003E4D1E"/>
    <w:rsid w:val="003E5419"/>
    <w:rsid w:val="003E5C8F"/>
    <w:rsid w:val="003E70D9"/>
    <w:rsid w:val="003E758A"/>
    <w:rsid w:val="003E77B2"/>
    <w:rsid w:val="003E7BEE"/>
    <w:rsid w:val="003E7DF9"/>
    <w:rsid w:val="003E7E71"/>
    <w:rsid w:val="003E7ECE"/>
    <w:rsid w:val="003F02AD"/>
    <w:rsid w:val="003F0564"/>
    <w:rsid w:val="003F0634"/>
    <w:rsid w:val="003F0FC4"/>
    <w:rsid w:val="003F110D"/>
    <w:rsid w:val="003F16AD"/>
    <w:rsid w:val="003F1BAC"/>
    <w:rsid w:val="003F2CE9"/>
    <w:rsid w:val="003F2E20"/>
    <w:rsid w:val="003F30EE"/>
    <w:rsid w:val="003F32B9"/>
    <w:rsid w:val="003F3534"/>
    <w:rsid w:val="003F3680"/>
    <w:rsid w:val="003F380C"/>
    <w:rsid w:val="003F3861"/>
    <w:rsid w:val="003F3A5A"/>
    <w:rsid w:val="003F3A84"/>
    <w:rsid w:val="003F3B32"/>
    <w:rsid w:val="003F3C55"/>
    <w:rsid w:val="003F4282"/>
    <w:rsid w:val="003F4B06"/>
    <w:rsid w:val="003F4CB1"/>
    <w:rsid w:val="003F5B97"/>
    <w:rsid w:val="003F5DA1"/>
    <w:rsid w:val="003F67EF"/>
    <w:rsid w:val="003F6B82"/>
    <w:rsid w:val="003F6F80"/>
    <w:rsid w:val="003F716C"/>
    <w:rsid w:val="003F7180"/>
    <w:rsid w:val="003F72BC"/>
    <w:rsid w:val="003F776E"/>
    <w:rsid w:val="003F783B"/>
    <w:rsid w:val="003F783F"/>
    <w:rsid w:val="003F7F0A"/>
    <w:rsid w:val="00400297"/>
    <w:rsid w:val="004006F9"/>
    <w:rsid w:val="00400843"/>
    <w:rsid w:val="00400B1E"/>
    <w:rsid w:val="0040139D"/>
    <w:rsid w:val="004014A9"/>
    <w:rsid w:val="00402105"/>
    <w:rsid w:val="0040214D"/>
    <w:rsid w:val="0040264E"/>
    <w:rsid w:val="004031E4"/>
    <w:rsid w:val="004035B2"/>
    <w:rsid w:val="00403730"/>
    <w:rsid w:val="00403D51"/>
    <w:rsid w:val="004044BC"/>
    <w:rsid w:val="00404664"/>
    <w:rsid w:val="004048E6"/>
    <w:rsid w:val="00404D3A"/>
    <w:rsid w:val="0040534C"/>
    <w:rsid w:val="0040644D"/>
    <w:rsid w:val="004069B5"/>
    <w:rsid w:val="00407403"/>
    <w:rsid w:val="00407F3F"/>
    <w:rsid w:val="0041002E"/>
    <w:rsid w:val="00410181"/>
    <w:rsid w:val="004105BA"/>
    <w:rsid w:val="00410C7F"/>
    <w:rsid w:val="00410FB3"/>
    <w:rsid w:val="0041108B"/>
    <w:rsid w:val="00411383"/>
    <w:rsid w:val="00411456"/>
    <w:rsid w:val="004119F6"/>
    <w:rsid w:val="00411B49"/>
    <w:rsid w:val="00411C89"/>
    <w:rsid w:val="004127D1"/>
    <w:rsid w:val="00412B0B"/>
    <w:rsid w:val="00413028"/>
    <w:rsid w:val="004133F8"/>
    <w:rsid w:val="00413437"/>
    <w:rsid w:val="00413AD3"/>
    <w:rsid w:val="00413B3B"/>
    <w:rsid w:val="00414D2D"/>
    <w:rsid w:val="00415133"/>
    <w:rsid w:val="0041515C"/>
    <w:rsid w:val="00415239"/>
    <w:rsid w:val="0041539B"/>
    <w:rsid w:val="00415D4D"/>
    <w:rsid w:val="00415EDC"/>
    <w:rsid w:val="00415EEF"/>
    <w:rsid w:val="00416499"/>
    <w:rsid w:val="004165CD"/>
    <w:rsid w:val="0041679C"/>
    <w:rsid w:val="004169FD"/>
    <w:rsid w:val="00416D7B"/>
    <w:rsid w:val="0041734F"/>
    <w:rsid w:val="004174A7"/>
    <w:rsid w:val="0041753E"/>
    <w:rsid w:val="0041796E"/>
    <w:rsid w:val="00417E06"/>
    <w:rsid w:val="004203E3"/>
    <w:rsid w:val="00420554"/>
    <w:rsid w:val="00420CA8"/>
    <w:rsid w:val="0042110D"/>
    <w:rsid w:val="004219A2"/>
    <w:rsid w:val="00421A07"/>
    <w:rsid w:val="004224E4"/>
    <w:rsid w:val="00423558"/>
    <w:rsid w:val="00423E19"/>
    <w:rsid w:val="004243C9"/>
    <w:rsid w:val="00424B3F"/>
    <w:rsid w:val="004250A9"/>
    <w:rsid w:val="0042543D"/>
    <w:rsid w:val="004258AC"/>
    <w:rsid w:val="00425E9A"/>
    <w:rsid w:val="00425FF6"/>
    <w:rsid w:val="004262CE"/>
    <w:rsid w:val="0042667D"/>
    <w:rsid w:val="004267DA"/>
    <w:rsid w:val="00426D8C"/>
    <w:rsid w:val="00426E07"/>
    <w:rsid w:val="00426ECD"/>
    <w:rsid w:val="00426EE6"/>
    <w:rsid w:val="004271D1"/>
    <w:rsid w:val="004277FE"/>
    <w:rsid w:val="00427FD3"/>
    <w:rsid w:val="0043064A"/>
    <w:rsid w:val="00430A81"/>
    <w:rsid w:val="00430D50"/>
    <w:rsid w:val="00431445"/>
    <w:rsid w:val="0043172F"/>
    <w:rsid w:val="004318B1"/>
    <w:rsid w:val="00431BFF"/>
    <w:rsid w:val="00431D30"/>
    <w:rsid w:val="004323B1"/>
    <w:rsid w:val="004326A3"/>
    <w:rsid w:val="0043282F"/>
    <w:rsid w:val="00432FF9"/>
    <w:rsid w:val="00433207"/>
    <w:rsid w:val="00433348"/>
    <w:rsid w:val="00433696"/>
    <w:rsid w:val="00433B40"/>
    <w:rsid w:val="00434326"/>
    <w:rsid w:val="00434340"/>
    <w:rsid w:val="004347FB"/>
    <w:rsid w:val="00434AC9"/>
    <w:rsid w:val="004356CC"/>
    <w:rsid w:val="0043584D"/>
    <w:rsid w:val="00435C72"/>
    <w:rsid w:val="0043631C"/>
    <w:rsid w:val="00436BAA"/>
    <w:rsid w:val="00436DF8"/>
    <w:rsid w:val="00436E01"/>
    <w:rsid w:val="004378D1"/>
    <w:rsid w:val="00437E68"/>
    <w:rsid w:val="00437F0F"/>
    <w:rsid w:val="0044004D"/>
    <w:rsid w:val="00440599"/>
    <w:rsid w:val="00441252"/>
    <w:rsid w:val="00441773"/>
    <w:rsid w:val="0044179D"/>
    <w:rsid w:val="00441C26"/>
    <w:rsid w:val="00441F48"/>
    <w:rsid w:val="0044211F"/>
    <w:rsid w:val="00442834"/>
    <w:rsid w:val="00442A42"/>
    <w:rsid w:val="00442BCC"/>
    <w:rsid w:val="00442C31"/>
    <w:rsid w:val="00443116"/>
    <w:rsid w:val="004434DF"/>
    <w:rsid w:val="00443B31"/>
    <w:rsid w:val="00443D00"/>
    <w:rsid w:val="00443D05"/>
    <w:rsid w:val="00443E0B"/>
    <w:rsid w:val="00444175"/>
    <w:rsid w:val="00444269"/>
    <w:rsid w:val="004445D6"/>
    <w:rsid w:val="0044556C"/>
    <w:rsid w:val="004456D5"/>
    <w:rsid w:val="00445902"/>
    <w:rsid w:val="0044637D"/>
    <w:rsid w:val="0044676B"/>
    <w:rsid w:val="00446C73"/>
    <w:rsid w:val="00446F27"/>
    <w:rsid w:val="004472A9"/>
    <w:rsid w:val="004473E4"/>
    <w:rsid w:val="0044774E"/>
    <w:rsid w:val="00447CB3"/>
    <w:rsid w:val="00450A72"/>
    <w:rsid w:val="00450C4E"/>
    <w:rsid w:val="0045166A"/>
    <w:rsid w:val="004517EC"/>
    <w:rsid w:val="00451B69"/>
    <w:rsid w:val="0045226A"/>
    <w:rsid w:val="00452457"/>
    <w:rsid w:val="00452FD7"/>
    <w:rsid w:val="00453F8B"/>
    <w:rsid w:val="004546C7"/>
    <w:rsid w:val="00454B8E"/>
    <w:rsid w:val="00455131"/>
    <w:rsid w:val="00455BB6"/>
    <w:rsid w:val="00455D6A"/>
    <w:rsid w:val="00456A8D"/>
    <w:rsid w:val="00456CF0"/>
    <w:rsid w:val="00456D35"/>
    <w:rsid w:val="0045703F"/>
    <w:rsid w:val="00457251"/>
    <w:rsid w:val="004572D4"/>
    <w:rsid w:val="0045749F"/>
    <w:rsid w:val="00457F66"/>
    <w:rsid w:val="0046075D"/>
    <w:rsid w:val="004609FA"/>
    <w:rsid w:val="00460A5F"/>
    <w:rsid w:val="00460CA7"/>
    <w:rsid w:val="00461C97"/>
    <w:rsid w:val="00461FF1"/>
    <w:rsid w:val="00462050"/>
    <w:rsid w:val="00462AB9"/>
    <w:rsid w:val="0046334C"/>
    <w:rsid w:val="004633CF"/>
    <w:rsid w:val="004634DF"/>
    <w:rsid w:val="0046364A"/>
    <w:rsid w:val="00463789"/>
    <w:rsid w:val="00463805"/>
    <w:rsid w:val="004638E9"/>
    <w:rsid w:val="00463AF1"/>
    <w:rsid w:val="0046463A"/>
    <w:rsid w:val="00465201"/>
    <w:rsid w:val="004655B7"/>
    <w:rsid w:val="00465C78"/>
    <w:rsid w:val="0046663A"/>
    <w:rsid w:val="0046674E"/>
    <w:rsid w:val="00466D99"/>
    <w:rsid w:val="00466FF2"/>
    <w:rsid w:val="00467537"/>
    <w:rsid w:val="004676D1"/>
    <w:rsid w:val="004679E7"/>
    <w:rsid w:val="00467BA0"/>
    <w:rsid w:val="00470AE7"/>
    <w:rsid w:val="00470C0A"/>
    <w:rsid w:val="0047114F"/>
    <w:rsid w:val="004717B9"/>
    <w:rsid w:val="0047227C"/>
    <w:rsid w:val="00472594"/>
    <w:rsid w:val="004725FE"/>
    <w:rsid w:val="00472615"/>
    <w:rsid w:val="00472768"/>
    <w:rsid w:val="00472E3E"/>
    <w:rsid w:val="004738CE"/>
    <w:rsid w:val="00473D51"/>
    <w:rsid w:val="00473D5C"/>
    <w:rsid w:val="00473FF0"/>
    <w:rsid w:val="00474CBD"/>
    <w:rsid w:val="00474D8C"/>
    <w:rsid w:val="00474E0F"/>
    <w:rsid w:val="00475100"/>
    <w:rsid w:val="004757CD"/>
    <w:rsid w:val="00475BD8"/>
    <w:rsid w:val="00475FB7"/>
    <w:rsid w:val="004763C3"/>
    <w:rsid w:val="00476442"/>
    <w:rsid w:val="00476B3C"/>
    <w:rsid w:val="004775D3"/>
    <w:rsid w:val="00480191"/>
    <w:rsid w:val="00480449"/>
    <w:rsid w:val="004805C6"/>
    <w:rsid w:val="00481109"/>
    <w:rsid w:val="00481637"/>
    <w:rsid w:val="00481A4F"/>
    <w:rsid w:val="00481CC3"/>
    <w:rsid w:val="00481E81"/>
    <w:rsid w:val="0048200D"/>
    <w:rsid w:val="00482492"/>
    <w:rsid w:val="00482B4C"/>
    <w:rsid w:val="00482E96"/>
    <w:rsid w:val="00482FE0"/>
    <w:rsid w:val="004831D3"/>
    <w:rsid w:val="00483F15"/>
    <w:rsid w:val="00484028"/>
    <w:rsid w:val="004840AB"/>
    <w:rsid w:val="00484153"/>
    <w:rsid w:val="004843EB"/>
    <w:rsid w:val="004844BB"/>
    <w:rsid w:val="00484A1C"/>
    <w:rsid w:val="00484AA4"/>
    <w:rsid w:val="00484BB5"/>
    <w:rsid w:val="00484D5A"/>
    <w:rsid w:val="00484D86"/>
    <w:rsid w:val="004856FF"/>
    <w:rsid w:val="0048653B"/>
    <w:rsid w:val="0048672F"/>
    <w:rsid w:val="0048749F"/>
    <w:rsid w:val="004875D7"/>
    <w:rsid w:val="004902AB"/>
    <w:rsid w:val="00490B53"/>
    <w:rsid w:val="00490DC3"/>
    <w:rsid w:val="00491015"/>
    <w:rsid w:val="00491382"/>
    <w:rsid w:val="0049192E"/>
    <w:rsid w:val="00491AEC"/>
    <w:rsid w:val="00491CC6"/>
    <w:rsid w:val="004923A5"/>
    <w:rsid w:val="00492560"/>
    <w:rsid w:val="004927BC"/>
    <w:rsid w:val="00492DC9"/>
    <w:rsid w:val="004930FA"/>
    <w:rsid w:val="00494234"/>
    <w:rsid w:val="00494977"/>
    <w:rsid w:val="00494D8C"/>
    <w:rsid w:val="00494DDE"/>
    <w:rsid w:val="004950B3"/>
    <w:rsid w:val="004950B9"/>
    <w:rsid w:val="004952C9"/>
    <w:rsid w:val="004954A1"/>
    <w:rsid w:val="00495595"/>
    <w:rsid w:val="00495CD4"/>
    <w:rsid w:val="00495D80"/>
    <w:rsid w:val="00496071"/>
    <w:rsid w:val="004960E0"/>
    <w:rsid w:val="0049622D"/>
    <w:rsid w:val="00496264"/>
    <w:rsid w:val="004962CA"/>
    <w:rsid w:val="0049665C"/>
    <w:rsid w:val="00496B60"/>
    <w:rsid w:val="00497459"/>
    <w:rsid w:val="0049779D"/>
    <w:rsid w:val="00497ED5"/>
    <w:rsid w:val="004A00B6"/>
    <w:rsid w:val="004A0717"/>
    <w:rsid w:val="004A09A3"/>
    <w:rsid w:val="004A0B7B"/>
    <w:rsid w:val="004A0CAB"/>
    <w:rsid w:val="004A0D92"/>
    <w:rsid w:val="004A1104"/>
    <w:rsid w:val="004A11F8"/>
    <w:rsid w:val="004A12B2"/>
    <w:rsid w:val="004A1BDD"/>
    <w:rsid w:val="004A20E1"/>
    <w:rsid w:val="004A3026"/>
    <w:rsid w:val="004A3243"/>
    <w:rsid w:val="004A413B"/>
    <w:rsid w:val="004A41EC"/>
    <w:rsid w:val="004A43CD"/>
    <w:rsid w:val="004A4536"/>
    <w:rsid w:val="004A4A00"/>
    <w:rsid w:val="004A4EFE"/>
    <w:rsid w:val="004A511B"/>
    <w:rsid w:val="004A514D"/>
    <w:rsid w:val="004A5ADF"/>
    <w:rsid w:val="004A5F0F"/>
    <w:rsid w:val="004A6259"/>
    <w:rsid w:val="004A6473"/>
    <w:rsid w:val="004A6894"/>
    <w:rsid w:val="004A6A01"/>
    <w:rsid w:val="004A6CE9"/>
    <w:rsid w:val="004A6D1B"/>
    <w:rsid w:val="004A700F"/>
    <w:rsid w:val="004A7A17"/>
    <w:rsid w:val="004A7E7C"/>
    <w:rsid w:val="004B0027"/>
    <w:rsid w:val="004B0575"/>
    <w:rsid w:val="004B1E45"/>
    <w:rsid w:val="004B1FE5"/>
    <w:rsid w:val="004B2627"/>
    <w:rsid w:val="004B2888"/>
    <w:rsid w:val="004B2972"/>
    <w:rsid w:val="004B2EE4"/>
    <w:rsid w:val="004B3450"/>
    <w:rsid w:val="004B350F"/>
    <w:rsid w:val="004B3C4C"/>
    <w:rsid w:val="004B433D"/>
    <w:rsid w:val="004B4343"/>
    <w:rsid w:val="004B494C"/>
    <w:rsid w:val="004B50D8"/>
    <w:rsid w:val="004B50FB"/>
    <w:rsid w:val="004B5143"/>
    <w:rsid w:val="004B52FE"/>
    <w:rsid w:val="004B5331"/>
    <w:rsid w:val="004B56D2"/>
    <w:rsid w:val="004B5828"/>
    <w:rsid w:val="004B5A82"/>
    <w:rsid w:val="004B5B2E"/>
    <w:rsid w:val="004B5DA5"/>
    <w:rsid w:val="004B5E93"/>
    <w:rsid w:val="004B6D8D"/>
    <w:rsid w:val="004B7276"/>
    <w:rsid w:val="004B73FC"/>
    <w:rsid w:val="004B750F"/>
    <w:rsid w:val="004B764A"/>
    <w:rsid w:val="004B7BCF"/>
    <w:rsid w:val="004C025B"/>
    <w:rsid w:val="004C0281"/>
    <w:rsid w:val="004C028D"/>
    <w:rsid w:val="004C0B22"/>
    <w:rsid w:val="004C11B9"/>
    <w:rsid w:val="004C11C2"/>
    <w:rsid w:val="004C1317"/>
    <w:rsid w:val="004C18F8"/>
    <w:rsid w:val="004C1E4A"/>
    <w:rsid w:val="004C1EF9"/>
    <w:rsid w:val="004C232D"/>
    <w:rsid w:val="004C24FC"/>
    <w:rsid w:val="004C268A"/>
    <w:rsid w:val="004C3891"/>
    <w:rsid w:val="004C3EE1"/>
    <w:rsid w:val="004C42EB"/>
    <w:rsid w:val="004C46FF"/>
    <w:rsid w:val="004C4838"/>
    <w:rsid w:val="004C5368"/>
    <w:rsid w:val="004C57B9"/>
    <w:rsid w:val="004C5CB6"/>
    <w:rsid w:val="004C6067"/>
    <w:rsid w:val="004C66DD"/>
    <w:rsid w:val="004C71FE"/>
    <w:rsid w:val="004C7894"/>
    <w:rsid w:val="004C7CBD"/>
    <w:rsid w:val="004C7E7E"/>
    <w:rsid w:val="004D03DE"/>
    <w:rsid w:val="004D06B6"/>
    <w:rsid w:val="004D09FD"/>
    <w:rsid w:val="004D0D09"/>
    <w:rsid w:val="004D1285"/>
    <w:rsid w:val="004D142E"/>
    <w:rsid w:val="004D1980"/>
    <w:rsid w:val="004D1AA9"/>
    <w:rsid w:val="004D1B01"/>
    <w:rsid w:val="004D1BC9"/>
    <w:rsid w:val="004D2034"/>
    <w:rsid w:val="004D2048"/>
    <w:rsid w:val="004D2980"/>
    <w:rsid w:val="004D29D7"/>
    <w:rsid w:val="004D2BB6"/>
    <w:rsid w:val="004D2BD0"/>
    <w:rsid w:val="004D3AA5"/>
    <w:rsid w:val="004D3CCE"/>
    <w:rsid w:val="004D426C"/>
    <w:rsid w:val="004D44B4"/>
    <w:rsid w:val="004D4574"/>
    <w:rsid w:val="004D4894"/>
    <w:rsid w:val="004D4A03"/>
    <w:rsid w:val="004D4B25"/>
    <w:rsid w:val="004D4EB6"/>
    <w:rsid w:val="004D65B8"/>
    <w:rsid w:val="004D6C2B"/>
    <w:rsid w:val="004D6DB7"/>
    <w:rsid w:val="004D7226"/>
    <w:rsid w:val="004D75ED"/>
    <w:rsid w:val="004D7D61"/>
    <w:rsid w:val="004D7F89"/>
    <w:rsid w:val="004E0097"/>
    <w:rsid w:val="004E067E"/>
    <w:rsid w:val="004E0DF1"/>
    <w:rsid w:val="004E10D6"/>
    <w:rsid w:val="004E16EC"/>
    <w:rsid w:val="004E1AC9"/>
    <w:rsid w:val="004E1FCA"/>
    <w:rsid w:val="004E2082"/>
    <w:rsid w:val="004E2D3D"/>
    <w:rsid w:val="004E3717"/>
    <w:rsid w:val="004E3760"/>
    <w:rsid w:val="004E3997"/>
    <w:rsid w:val="004E3ABF"/>
    <w:rsid w:val="004E40CF"/>
    <w:rsid w:val="004E4975"/>
    <w:rsid w:val="004E4DD5"/>
    <w:rsid w:val="004E52ED"/>
    <w:rsid w:val="004E5B1A"/>
    <w:rsid w:val="004E710F"/>
    <w:rsid w:val="004E7146"/>
    <w:rsid w:val="004E775F"/>
    <w:rsid w:val="004E7A0A"/>
    <w:rsid w:val="004E7D29"/>
    <w:rsid w:val="004E7D73"/>
    <w:rsid w:val="004F03DC"/>
    <w:rsid w:val="004F0792"/>
    <w:rsid w:val="004F07F4"/>
    <w:rsid w:val="004F0B91"/>
    <w:rsid w:val="004F13FF"/>
    <w:rsid w:val="004F18B3"/>
    <w:rsid w:val="004F1BB1"/>
    <w:rsid w:val="004F1F2E"/>
    <w:rsid w:val="004F1F85"/>
    <w:rsid w:val="004F21C1"/>
    <w:rsid w:val="004F273B"/>
    <w:rsid w:val="004F2A7B"/>
    <w:rsid w:val="004F370F"/>
    <w:rsid w:val="004F38AA"/>
    <w:rsid w:val="004F39DF"/>
    <w:rsid w:val="004F3BED"/>
    <w:rsid w:val="004F3CFC"/>
    <w:rsid w:val="004F453D"/>
    <w:rsid w:val="004F4946"/>
    <w:rsid w:val="004F4BCA"/>
    <w:rsid w:val="004F4CDC"/>
    <w:rsid w:val="004F4D11"/>
    <w:rsid w:val="004F4DA1"/>
    <w:rsid w:val="004F4EAA"/>
    <w:rsid w:val="004F583B"/>
    <w:rsid w:val="004F5F01"/>
    <w:rsid w:val="004F61D7"/>
    <w:rsid w:val="004F61DC"/>
    <w:rsid w:val="004F6AB2"/>
    <w:rsid w:val="004F6D18"/>
    <w:rsid w:val="004F715A"/>
    <w:rsid w:val="004F7278"/>
    <w:rsid w:val="004F7A63"/>
    <w:rsid w:val="004F7B2A"/>
    <w:rsid w:val="004F7ECD"/>
    <w:rsid w:val="004F7F53"/>
    <w:rsid w:val="00500B89"/>
    <w:rsid w:val="0050134B"/>
    <w:rsid w:val="005014F7"/>
    <w:rsid w:val="00501A01"/>
    <w:rsid w:val="00502324"/>
    <w:rsid w:val="005024FD"/>
    <w:rsid w:val="005030CA"/>
    <w:rsid w:val="00503861"/>
    <w:rsid w:val="00503FBA"/>
    <w:rsid w:val="005042F4"/>
    <w:rsid w:val="00504617"/>
    <w:rsid w:val="00504C79"/>
    <w:rsid w:val="00504D9B"/>
    <w:rsid w:val="00504FE3"/>
    <w:rsid w:val="005051FC"/>
    <w:rsid w:val="0050570C"/>
    <w:rsid w:val="0050612B"/>
    <w:rsid w:val="00506757"/>
    <w:rsid w:val="00506898"/>
    <w:rsid w:val="00506993"/>
    <w:rsid w:val="00506CF4"/>
    <w:rsid w:val="00506E51"/>
    <w:rsid w:val="005072FB"/>
    <w:rsid w:val="00507A58"/>
    <w:rsid w:val="00507B22"/>
    <w:rsid w:val="00507FBA"/>
    <w:rsid w:val="005103BE"/>
    <w:rsid w:val="00511358"/>
    <w:rsid w:val="005115CD"/>
    <w:rsid w:val="005115CE"/>
    <w:rsid w:val="00511698"/>
    <w:rsid w:val="0051186F"/>
    <w:rsid w:val="005119B7"/>
    <w:rsid w:val="00511E03"/>
    <w:rsid w:val="00512659"/>
    <w:rsid w:val="005133A5"/>
    <w:rsid w:val="00513628"/>
    <w:rsid w:val="005136FE"/>
    <w:rsid w:val="005139BF"/>
    <w:rsid w:val="00514245"/>
    <w:rsid w:val="0051436E"/>
    <w:rsid w:val="00514DC7"/>
    <w:rsid w:val="0051500D"/>
    <w:rsid w:val="0051585D"/>
    <w:rsid w:val="00515889"/>
    <w:rsid w:val="005158DB"/>
    <w:rsid w:val="00515E2F"/>
    <w:rsid w:val="00516052"/>
    <w:rsid w:val="00516176"/>
    <w:rsid w:val="005164EA"/>
    <w:rsid w:val="0051729B"/>
    <w:rsid w:val="00517559"/>
    <w:rsid w:val="005177DF"/>
    <w:rsid w:val="00517C05"/>
    <w:rsid w:val="00517D8C"/>
    <w:rsid w:val="00517F8A"/>
    <w:rsid w:val="0052088C"/>
    <w:rsid w:val="00520B05"/>
    <w:rsid w:val="00520F03"/>
    <w:rsid w:val="0052140B"/>
    <w:rsid w:val="0052144B"/>
    <w:rsid w:val="005218FA"/>
    <w:rsid w:val="00521AEF"/>
    <w:rsid w:val="00521CC0"/>
    <w:rsid w:val="00521F72"/>
    <w:rsid w:val="00522068"/>
    <w:rsid w:val="00522681"/>
    <w:rsid w:val="00522848"/>
    <w:rsid w:val="00523141"/>
    <w:rsid w:val="00523646"/>
    <w:rsid w:val="00523BD5"/>
    <w:rsid w:val="00524B04"/>
    <w:rsid w:val="00524D6A"/>
    <w:rsid w:val="00526B31"/>
    <w:rsid w:val="00526CDF"/>
    <w:rsid w:val="00526CE3"/>
    <w:rsid w:val="00526D2D"/>
    <w:rsid w:val="00526F1F"/>
    <w:rsid w:val="0052758B"/>
    <w:rsid w:val="00527656"/>
    <w:rsid w:val="00530073"/>
    <w:rsid w:val="00530AD5"/>
    <w:rsid w:val="00530E3C"/>
    <w:rsid w:val="00530E5C"/>
    <w:rsid w:val="00531006"/>
    <w:rsid w:val="005314F2"/>
    <w:rsid w:val="00531846"/>
    <w:rsid w:val="005319B7"/>
    <w:rsid w:val="00532192"/>
    <w:rsid w:val="005322F2"/>
    <w:rsid w:val="00532484"/>
    <w:rsid w:val="00532948"/>
    <w:rsid w:val="00532F58"/>
    <w:rsid w:val="0053312C"/>
    <w:rsid w:val="005331B5"/>
    <w:rsid w:val="005338EA"/>
    <w:rsid w:val="0053469E"/>
    <w:rsid w:val="005346B3"/>
    <w:rsid w:val="0053530E"/>
    <w:rsid w:val="0053578E"/>
    <w:rsid w:val="00535DFE"/>
    <w:rsid w:val="005360C2"/>
    <w:rsid w:val="00536111"/>
    <w:rsid w:val="005369DB"/>
    <w:rsid w:val="00536E67"/>
    <w:rsid w:val="00537835"/>
    <w:rsid w:val="00537928"/>
    <w:rsid w:val="00537ABA"/>
    <w:rsid w:val="00540961"/>
    <w:rsid w:val="00540F21"/>
    <w:rsid w:val="0054118C"/>
    <w:rsid w:val="0054236D"/>
    <w:rsid w:val="0054251A"/>
    <w:rsid w:val="0054292B"/>
    <w:rsid w:val="00542C20"/>
    <w:rsid w:val="0054302C"/>
    <w:rsid w:val="00543411"/>
    <w:rsid w:val="00543545"/>
    <w:rsid w:val="0054381F"/>
    <w:rsid w:val="00543B86"/>
    <w:rsid w:val="005444CE"/>
    <w:rsid w:val="00544878"/>
    <w:rsid w:val="00544C41"/>
    <w:rsid w:val="00545496"/>
    <w:rsid w:val="0054560F"/>
    <w:rsid w:val="00545ECE"/>
    <w:rsid w:val="005460A3"/>
    <w:rsid w:val="00546603"/>
    <w:rsid w:val="0054670F"/>
    <w:rsid w:val="00546819"/>
    <w:rsid w:val="00546BE3"/>
    <w:rsid w:val="00546E83"/>
    <w:rsid w:val="00547403"/>
    <w:rsid w:val="00547504"/>
    <w:rsid w:val="00547707"/>
    <w:rsid w:val="005501FD"/>
    <w:rsid w:val="00550CF2"/>
    <w:rsid w:val="00551330"/>
    <w:rsid w:val="005513F0"/>
    <w:rsid w:val="0055166C"/>
    <w:rsid w:val="005518EE"/>
    <w:rsid w:val="005528C7"/>
    <w:rsid w:val="00552ED5"/>
    <w:rsid w:val="00553BC3"/>
    <w:rsid w:val="00553E84"/>
    <w:rsid w:val="005542FA"/>
    <w:rsid w:val="0055479E"/>
    <w:rsid w:val="00554934"/>
    <w:rsid w:val="00554A5E"/>
    <w:rsid w:val="00554D8A"/>
    <w:rsid w:val="005555DE"/>
    <w:rsid w:val="00555D16"/>
    <w:rsid w:val="00555F35"/>
    <w:rsid w:val="00556734"/>
    <w:rsid w:val="00556DC3"/>
    <w:rsid w:val="005571C5"/>
    <w:rsid w:val="005573C4"/>
    <w:rsid w:val="00557A3D"/>
    <w:rsid w:val="00557EA7"/>
    <w:rsid w:val="0056020A"/>
    <w:rsid w:val="0056082E"/>
    <w:rsid w:val="00560962"/>
    <w:rsid w:val="00561293"/>
    <w:rsid w:val="0056173C"/>
    <w:rsid w:val="005618A9"/>
    <w:rsid w:val="00561E81"/>
    <w:rsid w:val="00561F9A"/>
    <w:rsid w:val="00562D79"/>
    <w:rsid w:val="00562E8B"/>
    <w:rsid w:val="00563006"/>
    <w:rsid w:val="0056372F"/>
    <w:rsid w:val="00563900"/>
    <w:rsid w:val="00564340"/>
    <w:rsid w:val="00565C94"/>
    <w:rsid w:val="00565CC3"/>
    <w:rsid w:val="00565E39"/>
    <w:rsid w:val="00565E55"/>
    <w:rsid w:val="00565F92"/>
    <w:rsid w:val="0056626A"/>
    <w:rsid w:val="00566271"/>
    <w:rsid w:val="00566699"/>
    <w:rsid w:val="00566A2D"/>
    <w:rsid w:val="00566B09"/>
    <w:rsid w:val="00567011"/>
    <w:rsid w:val="00567837"/>
    <w:rsid w:val="00567972"/>
    <w:rsid w:val="00567AF2"/>
    <w:rsid w:val="00567E3E"/>
    <w:rsid w:val="0057033F"/>
    <w:rsid w:val="00570BB4"/>
    <w:rsid w:val="0057145E"/>
    <w:rsid w:val="00571EDF"/>
    <w:rsid w:val="0057239C"/>
    <w:rsid w:val="005723AD"/>
    <w:rsid w:val="005724EE"/>
    <w:rsid w:val="005729BA"/>
    <w:rsid w:val="0057308C"/>
    <w:rsid w:val="00573B6F"/>
    <w:rsid w:val="00573E9A"/>
    <w:rsid w:val="00574698"/>
    <w:rsid w:val="0057486F"/>
    <w:rsid w:val="00574918"/>
    <w:rsid w:val="0057526B"/>
    <w:rsid w:val="0057550A"/>
    <w:rsid w:val="005756AD"/>
    <w:rsid w:val="00575A6C"/>
    <w:rsid w:val="00575EA9"/>
    <w:rsid w:val="005760C5"/>
    <w:rsid w:val="00576D11"/>
    <w:rsid w:val="005770E4"/>
    <w:rsid w:val="00577D2C"/>
    <w:rsid w:val="0058093A"/>
    <w:rsid w:val="00580D1C"/>
    <w:rsid w:val="00580D6F"/>
    <w:rsid w:val="005814DE"/>
    <w:rsid w:val="0058190D"/>
    <w:rsid w:val="00581CBF"/>
    <w:rsid w:val="00581FB3"/>
    <w:rsid w:val="005826F6"/>
    <w:rsid w:val="00583B02"/>
    <w:rsid w:val="00583D28"/>
    <w:rsid w:val="005842E8"/>
    <w:rsid w:val="00584E87"/>
    <w:rsid w:val="00584FD6"/>
    <w:rsid w:val="00585081"/>
    <w:rsid w:val="00585339"/>
    <w:rsid w:val="0058534C"/>
    <w:rsid w:val="00585C30"/>
    <w:rsid w:val="00585E17"/>
    <w:rsid w:val="00585FAA"/>
    <w:rsid w:val="005863C0"/>
    <w:rsid w:val="005864E9"/>
    <w:rsid w:val="005864F6"/>
    <w:rsid w:val="00586812"/>
    <w:rsid w:val="00586B2C"/>
    <w:rsid w:val="00587E39"/>
    <w:rsid w:val="00587F55"/>
    <w:rsid w:val="00587FEC"/>
    <w:rsid w:val="005902BB"/>
    <w:rsid w:val="005902F2"/>
    <w:rsid w:val="005903C4"/>
    <w:rsid w:val="00590CF2"/>
    <w:rsid w:val="00590E60"/>
    <w:rsid w:val="005911C9"/>
    <w:rsid w:val="0059128D"/>
    <w:rsid w:val="00591345"/>
    <w:rsid w:val="00591CEA"/>
    <w:rsid w:val="0059349A"/>
    <w:rsid w:val="00593500"/>
    <w:rsid w:val="005938B6"/>
    <w:rsid w:val="00593D23"/>
    <w:rsid w:val="00594224"/>
    <w:rsid w:val="0059453B"/>
    <w:rsid w:val="0059507A"/>
    <w:rsid w:val="00595856"/>
    <w:rsid w:val="00595B3D"/>
    <w:rsid w:val="00595F7B"/>
    <w:rsid w:val="00597020"/>
    <w:rsid w:val="00597714"/>
    <w:rsid w:val="005979B8"/>
    <w:rsid w:val="005A0667"/>
    <w:rsid w:val="005A0680"/>
    <w:rsid w:val="005A0D66"/>
    <w:rsid w:val="005A0EAB"/>
    <w:rsid w:val="005A110C"/>
    <w:rsid w:val="005A1471"/>
    <w:rsid w:val="005A15B8"/>
    <w:rsid w:val="005A1610"/>
    <w:rsid w:val="005A18CD"/>
    <w:rsid w:val="005A1915"/>
    <w:rsid w:val="005A1978"/>
    <w:rsid w:val="005A1C3D"/>
    <w:rsid w:val="005A2040"/>
    <w:rsid w:val="005A22F1"/>
    <w:rsid w:val="005A271B"/>
    <w:rsid w:val="005A2C53"/>
    <w:rsid w:val="005A340B"/>
    <w:rsid w:val="005A361D"/>
    <w:rsid w:val="005A36AA"/>
    <w:rsid w:val="005A3840"/>
    <w:rsid w:val="005A39AD"/>
    <w:rsid w:val="005A3BE0"/>
    <w:rsid w:val="005A3F46"/>
    <w:rsid w:val="005A4086"/>
    <w:rsid w:val="005A4707"/>
    <w:rsid w:val="005A4A40"/>
    <w:rsid w:val="005A5420"/>
    <w:rsid w:val="005A5825"/>
    <w:rsid w:val="005A6371"/>
    <w:rsid w:val="005B05FA"/>
    <w:rsid w:val="005B06F8"/>
    <w:rsid w:val="005B0E14"/>
    <w:rsid w:val="005B1410"/>
    <w:rsid w:val="005B19B2"/>
    <w:rsid w:val="005B19E6"/>
    <w:rsid w:val="005B1A2C"/>
    <w:rsid w:val="005B2594"/>
    <w:rsid w:val="005B2D45"/>
    <w:rsid w:val="005B306F"/>
    <w:rsid w:val="005B3251"/>
    <w:rsid w:val="005B354E"/>
    <w:rsid w:val="005B413D"/>
    <w:rsid w:val="005B4300"/>
    <w:rsid w:val="005B43B3"/>
    <w:rsid w:val="005B48FA"/>
    <w:rsid w:val="005B4BB4"/>
    <w:rsid w:val="005B5479"/>
    <w:rsid w:val="005B57D5"/>
    <w:rsid w:val="005B5BB7"/>
    <w:rsid w:val="005B5D35"/>
    <w:rsid w:val="005B5DBA"/>
    <w:rsid w:val="005B6616"/>
    <w:rsid w:val="005B6872"/>
    <w:rsid w:val="005B7061"/>
    <w:rsid w:val="005B71D2"/>
    <w:rsid w:val="005B739E"/>
    <w:rsid w:val="005B7555"/>
    <w:rsid w:val="005B7855"/>
    <w:rsid w:val="005B7974"/>
    <w:rsid w:val="005C047E"/>
    <w:rsid w:val="005C04B4"/>
    <w:rsid w:val="005C10AB"/>
    <w:rsid w:val="005C1F2A"/>
    <w:rsid w:val="005C2366"/>
    <w:rsid w:val="005C2A82"/>
    <w:rsid w:val="005C30CA"/>
    <w:rsid w:val="005C3852"/>
    <w:rsid w:val="005C48C7"/>
    <w:rsid w:val="005C50F6"/>
    <w:rsid w:val="005C58BF"/>
    <w:rsid w:val="005C58CB"/>
    <w:rsid w:val="005C60D0"/>
    <w:rsid w:val="005C624C"/>
    <w:rsid w:val="005C645E"/>
    <w:rsid w:val="005C6D95"/>
    <w:rsid w:val="005C6E61"/>
    <w:rsid w:val="005C709D"/>
    <w:rsid w:val="005C736B"/>
    <w:rsid w:val="005C7563"/>
    <w:rsid w:val="005C759D"/>
    <w:rsid w:val="005D0148"/>
    <w:rsid w:val="005D02E8"/>
    <w:rsid w:val="005D0F1D"/>
    <w:rsid w:val="005D11A8"/>
    <w:rsid w:val="005D138E"/>
    <w:rsid w:val="005D1AEE"/>
    <w:rsid w:val="005D2067"/>
    <w:rsid w:val="005D2074"/>
    <w:rsid w:val="005D20B5"/>
    <w:rsid w:val="005D22FC"/>
    <w:rsid w:val="005D2402"/>
    <w:rsid w:val="005D2561"/>
    <w:rsid w:val="005D2978"/>
    <w:rsid w:val="005D2B5D"/>
    <w:rsid w:val="005D2B89"/>
    <w:rsid w:val="005D2EEC"/>
    <w:rsid w:val="005D3257"/>
    <w:rsid w:val="005D3979"/>
    <w:rsid w:val="005D42A7"/>
    <w:rsid w:val="005D45BC"/>
    <w:rsid w:val="005D4F3A"/>
    <w:rsid w:val="005D57BD"/>
    <w:rsid w:val="005D593A"/>
    <w:rsid w:val="005D5D06"/>
    <w:rsid w:val="005D674B"/>
    <w:rsid w:val="005D6B42"/>
    <w:rsid w:val="005D6C0F"/>
    <w:rsid w:val="005D7061"/>
    <w:rsid w:val="005D745A"/>
    <w:rsid w:val="005D780F"/>
    <w:rsid w:val="005E013F"/>
    <w:rsid w:val="005E01E8"/>
    <w:rsid w:val="005E03DE"/>
    <w:rsid w:val="005E087F"/>
    <w:rsid w:val="005E0AA4"/>
    <w:rsid w:val="005E0F0F"/>
    <w:rsid w:val="005E10DA"/>
    <w:rsid w:val="005E10F5"/>
    <w:rsid w:val="005E11F7"/>
    <w:rsid w:val="005E171A"/>
    <w:rsid w:val="005E18D1"/>
    <w:rsid w:val="005E2325"/>
    <w:rsid w:val="005E31B1"/>
    <w:rsid w:val="005E31C6"/>
    <w:rsid w:val="005E3343"/>
    <w:rsid w:val="005E33A8"/>
    <w:rsid w:val="005E341B"/>
    <w:rsid w:val="005E4594"/>
    <w:rsid w:val="005E46B8"/>
    <w:rsid w:val="005E518E"/>
    <w:rsid w:val="005E52B3"/>
    <w:rsid w:val="005E5998"/>
    <w:rsid w:val="005E5C5B"/>
    <w:rsid w:val="005E5D83"/>
    <w:rsid w:val="005E5D91"/>
    <w:rsid w:val="005E6CE9"/>
    <w:rsid w:val="005E74D8"/>
    <w:rsid w:val="005E7C92"/>
    <w:rsid w:val="005F020A"/>
    <w:rsid w:val="005F025C"/>
    <w:rsid w:val="005F035F"/>
    <w:rsid w:val="005F0713"/>
    <w:rsid w:val="005F09ED"/>
    <w:rsid w:val="005F0E3F"/>
    <w:rsid w:val="005F125A"/>
    <w:rsid w:val="005F1491"/>
    <w:rsid w:val="005F17C4"/>
    <w:rsid w:val="005F1B1E"/>
    <w:rsid w:val="005F21B6"/>
    <w:rsid w:val="005F2E0C"/>
    <w:rsid w:val="005F37FF"/>
    <w:rsid w:val="005F3C33"/>
    <w:rsid w:val="005F4186"/>
    <w:rsid w:val="005F41C1"/>
    <w:rsid w:val="005F4D87"/>
    <w:rsid w:val="005F4FDA"/>
    <w:rsid w:val="005F5051"/>
    <w:rsid w:val="005F5420"/>
    <w:rsid w:val="005F5CF5"/>
    <w:rsid w:val="005F60D6"/>
    <w:rsid w:val="005F60E8"/>
    <w:rsid w:val="005F62E4"/>
    <w:rsid w:val="005F6E54"/>
    <w:rsid w:val="005F72FF"/>
    <w:rsid w:val="005F7391"/>
    <w:rsid w:val="005F7A0C"/>
    <w:rsid w:val="005F7B9B"/>
    <w:rsid w:val="00600FDF"/>
    <w:rsid w:val="00601BCB"/>
    <w:rsid w:val="006024AB"/>
    <w:rsid w:val="00602562"/>
    <w:rsid w:val="00602AA1"/>
    <w:rsid w:val="006032B9"/>
    <w:rsid w:val="006034B4"/>
    <w:rsid w:val="00603974"/>
    <w:rsid w:val="00603B72"/>
    <w:rsid w:val="0060411A"/>
    <w:rsid w:val="00604239"/>
    <w:rsid w:val="00604429"/>
    <w:rsid w:val="006044A4"/>
    <w:rsid w:val="00604981"/>
    <w:rsid w:val="00605260"/>
    <w:rsid w:val="006052D5"/>
    <w:rsid w:val="00605CB2"/>
    <w:rsid w:val="00605F25"/>
    <w:rsid w:val="00606A56"/>
    <w:rsid w:val="00606C47"/>
    <w:rsid w:val="006070DF"/>
    <w:rsid w:val="0060715E"/>
    <w:rsid w:val="00607361"/>
    <w:rsid w:val="006075E2"/>
    <w:rsid w:val="00610AAD"/>
    <w:rsid w:val="00610B30"/>
    <w:rsid w:val="00610C8B"/>
    <w:rsid w:val="00610CEB"/>
    <w:rsid w:val="0061105C"/>
    <w:rsid w:val="0061113C"/>
    <w:rsid w:val="0061122C"/>
    <w:rsid w:val="0061164D"/>
    <w:rsid w:val="00611654"/>
    <w:rsid w:val="00611E51"/>
    <w:rsid w:val="00611FA7"/>
    <w:rsid w:val="0061214D"/>
    <w:rsid w:val="00612196"/>
    <w:rsid w:val="0061258E"/>
    <w:rsid w:val="00612D78"/>
    <w:rsid w:val="00613C20"/>
    <w:rsid w:val="00613D81"/>
    <w:rsid w:val="006142BB"/>
    <w:rsid w:val="00615993"/>
    <w:rsid w:val="0061676F"/>
    <w:rsid w:val="00616A51"/>
    <w:rsid w:val="006178AA"/>
    <w:rsid w:val="0062030F"/>
    <w:rsid w:val="0062066B"/>
    <w:rsid w:val="00620732"/>
    <w:rsid w:val="0062074E"/>
    <w:rsid w:val="00620BC2"/>
    <w:rsid w:val="00620F49"/>
    <w:rsid w:val="00621A38"/>
    <w:rsid w:val="00621A69"/>
    <w:rsid w:val="00621EA9"/>
    <w:rsid w:val="00621EE1"/>
    <w:rsid w:val="00621F48"/>
    <w:rsid w:val="00622547"/>
    <w:rsid w:val="00622A33"/>
    <w:rsid w:val="00622D83"/>
    <w:rsid w:val="006235ED"/>
    <w:rsid w:val="00623A90"/>
    <w:rsid w:val="00623BFC"/>
    <w:rsid w:val="00623DB1"/>
    <w:rsid w:val="006247AD"/>
    <w:rsid w:val="0062550A"/>
    <w:rsid w:val="006256CF"/>
    <w:rsid w:val="00625796"/>
    <w:rsid w:val="006258E7"/>
    <w:rsid w:val="00625976"/>
    <w:rsid w:val="00626157"/>
    <w:rsid w:val="00626285"/>
    <w:rsid w:val="006263A7"/>
    <w:rsid w:val="00626444"/>
    <w:rsid w:val="006267DD"/>
    <w:rsid w:val="00626E6E"/>
    <w:rsid w:val="00626E70"/>
    <w:rsid w:val="00626EEF"/>
    <w:rsid w:val="00627120"/>
    <w:rsid w:val="00627675"/>
    <w:rsid w:val="00627A7D"/>
    <w:rsid w:val="00627B98"/>
    <w:rsid w:val="00627C6F"/>
    <w:rsid w:val="00627EEF"/>
    <w:rsid w:val="006302DC"/>
    <w:rsid w:val="006305F0"/>
    <w:rsid w:val="006306AB"/>
    <w:rsid w:val="006309D8"/>
    <w:rsid w:val="00630B8A"/>
    <w:rsid w:val="00631194"/>
    <w:rsid w:val="00631618"/>
    <w:rsid w:val="00631790"/>
    <w:rsid w:val="006318D8"/>
    <w:rsid w:val="00631935"/>
    <w:rsid w:val="00631A33"/>
    <w:rsid w:val="00631AD8"/>
    <w:rsid w:val="00631D5C"/>
    <w:rsid w:val="00632159"/>
    <w:rsid w:val="0063221B"/>
    <w:rsid w:val="0063228B"/>
    <w:rsid w:val="00632852"/>
    <w:rsid w:val="00632981"/>
    <w:rsid w:val="00632EDB"/>
    <w:rsid w:val="006330B9"/>
    <w:rsid w:val="006333BD"/>
    <w:rsid w:val="00633530"/>
    <w:rsid w:val="006337DE"/>
    <w:rsid w:val="006339F6"/>
    <w:rsid w:val="00633F9D"/>
    <w:rsid w:val="006341F0"/>
    <w:rsid w:val="0063491F"/>
    <w:rsid w:val="00634CE5"/>
    <w:rsid w:val="00634F87"/>
    <w:rsid w:val="0063511E"/>
    <w:rsid w:val="00635135"/>
    <w:rsid w:val="00635701"/>
    <w:rsid w:val="00635D92"/>
    <w:rsid w:val="0063635F"/>
    <w:rsid w:val="00636A6D"/>
    <w:rsid w:val="0063702E"/>
    <w:rsid w:val="0063734C"/>
    <w:rsid w:val="00637497"/>
    <w:rsid w:val="006376B9"/>
    <w:rsid w:val="006377E7"/>
    <w:rsid w:val="00637966"/>
    <w:rsid w:val="00637AA7"/>
    <w:rsid w:val="00637D25"/>
    <w:rsid w:val="00637EDB"/>
    <w:rsid w:val="00640549"/>
    <w:rsid w:val="00640C8C"/>
    <w:rsid w:val="0064108C"/>
    <w:rsid w:val="00641406"/>
    <w:rsid w:val="0064156E"/>
    <w:rsid w:val="00641A0F"/>
    <w:rsid w:val="00641CBC"/>
    <w:rsid w:val="00641F6D"/>
    <w:rsid w:val="006423F3"/>
    <w:rsid w:val="006428AA"/>
    <w:rsid w:val="00642D5E"/>
    <w:rsid w:val="006432A8"/>
    <w:rsid w:val="00643498"/>
    <w:rsid w:val="00643B03"/>
    <w:rsid w:val="00643D00"/>
    <w:rsid w:val="00643DA8"/>
    <w:rsid w:val="00643F10"/>
    <w:rsid w:val="006444D0"/>
    <w:rsid w:val="00644601"/>
    <w:rsid w:val="00644945"/>
    <w:rsid w:val="00644BE5"/>
    <w:rsid w:val="00644C5A"/>
    <w:rsid w:val="00644D31"/>
    <w:rsid w:val="00644EE4"/>
    <w:rsid w:val="006459BA"/>
    <w:rsid w:val="00645B6A"/>
    <w:rsid w:val="00645D94"/>
    <w:rsid w:val="0064612D"/>
    <w:rsid w:val="006461EA"/>
    <w:rsid w:val="006463C5"/>
    <w:rsid w:val="00646699"/>
    <w:rsid w:val="00646DCD"/>
    <w:rsid w:val="00646F9D"/>
    <w:rsid w:val="00647130"/>
    <w:rsid w:val="0064716B"/>
    <w:rsid w:val="0064790A"/>
    <w:rsid w:val="0064792D"/>
    <w:rsid w:val="00647CD9"/>
    <w:rsid w:val="006503BA"/>
    <w:rsid w:val="00650633"/>
    <w:rsid w:val="0065109A"/>
    <w:rsid w:val="006512BA"/>
    <w:rsid w:val="00651362"/>
    <w:rsid w:val="0065181A"/>
    <w:rsid w:val="00651B53"/>
    <w:rsid w:val="00651D5F"/>
    <w:rsid w:val="006527D8"/>
    <w:rsid w:val="00652A8F"/>
    <w:rsid w:val="00652BCB"/>
    <w:rsid w:val="00652BE6"/>
    <w:rsid w:val="00652DAC"/>
    <w:rsid w:val="00652E5B"/>
    <w:rsid w:val="006536BE"/>
    <w:rsid w:val="00653A5A"/>
    <w:rsid w:val="00653F9A"/>
    <w:rsid w:val="00655D7B"/>
    <w:rsid w:val="00656335"/>
    <w:rsid w:val="00656985"/>
    <w:rsid w:val="00656B51"/>
    <w:rsid w:val="00656B7B"/>
    <w:rsid w:val="00656C5A"/>
    <w:rsid w:val="00656DF0"/>
    <w:rsid w:val="006579B1"/>
    <w:rsid w:val="00657A94"/>
    <w:rsid w:val="00660512"/>
    <w:rsid w:val="006605C5"/>
    <w:rsid w:val="006607A3"/>
    <w:rsid w:val="00661303"/>
    <w:rsid w:val="006619DA"/>
    <w:rsid w:val="006626E5"/>
    <w:rsid w:val="00662840"/>
    <w:rsid w:val="00662967"/>
    <w:rsid w:val="00662BBF"/>
    <w:rsid w:val="00662D00"/>
    <w:rsid w:val="00663059"/>
    <w:rsid w:val="00663F57"/>
    <w:rsid w:val="00664252"/>
    <w:rsid w:val="00664DED"/>
    <w:rsid w:val="0066520D"/>
    <w:rsid w:val="00665290"/>
    <w:rsid w:val="00665369"/>
    <w:rsid w:val="006658CA"/>
    <w:rsid w:val="00665A1E"/>
    <w:rsid w:val="00665B5A"/>
    <w:rsid w:val="00666236"/>
    <w:rsid w:val="00666419"/>
    <w:rsid w:val="006667DB"/>
    <w:rsid w:val="00666A7B"/>
    <w:rsid w:val="00666CC5"/>
    <w:rsid w:val="00667293"/>
    <w:rsid w:val="00667459"/>
    <w:rsid w:val="00667984"/>
    <w:rsid w:val="00667BBD"/>
    <w:rsid w:val="00667ED0"/>
    <w:rsid w:val="00670211"/>
    <w:rsid w:val="0067094B"/>
    <w:rsid w:val="00670DBB"/>
    <w:rsid w:val="00670E0F"/>
    <w:rsid w:val="006715D4"/>
    <w:rsid w:val="006718AD"/>
    <w:rsid w:val="006722AD"/>
    <w:rsid w:val="006725FA"/>
    <w:rsid w:val="0067260B"/>
    <w:rsid w:val="00672C7E"/>
    <w:rsid w:val="00672FF7"/>
    <w:rsid w:val="0067312B"/>
    <w:rsid w:val="006732F6"/>
    <w:rsid w:val="00673A69"/>
    <w:rsid w:val="00673AAC"/>
    <w:rsid w:val="00673C0B"/>
    <w:rsid w:val="0067459F"/>
    <w:rsid w:val="0067513D"/>
    <w:rsid w:val="00675A21"/>
    <w:rsid w:val="00675B2B"/>
    <w:rsid w:val="00675BF0"/>
    <w:rsid w:val="00675C51"/>
    <w:rsid w:val="00675E26"/>
    <w:rsid w:val="00675F9C"/>
    <w:rsid w:val="006768BF"/>
    <w:rsid w:val="00676AA7"/>
    <w:rsid w:val="00676CD5"/>
    <w:rsid w:val="00676FD2"/>
    <w:rsid w:val="00677446"/>
    <w:rsid w:val="00680421"/>
    <w:rsid w:val="006804E5"/>
    <w:rsid w:val="006809A5"/>
    <w:rsid w:val="00680BB5"/>
    <w:rsid w:val="00681509"/>
    <w:rsid w:val="0068171E"/>
    <w:rsid w:val="00681BCE"/>
    <w:rsid w:val="006823DA"/>
    <w:rsid w:val="00682433"/>
    <w:rsid w:val="006824CD"/>
    <w:rsid w:val="0068274D"/>
    <w:rsid w:val="00682BB5"/>
    <w:rsid w:val="00682EBA"/>
    <w:rsid w:val="0068343A"/>
    <w:rsid w:val="006837EC"/>
    <w:rsid w:val="00683CB4"/>
    <w:rsid w:val="00683E5A"/>
    <w:rsid w:val="00683F89"/>
    <w:rsid w:val="00684119"/>
    <w:rsid w:val="00684444"/>
    <w:rsid w:val="0068481D"/>
    <w:rsid w:val="00684D7E"/>
    <w:rsid w:val="0068502F"/>
    <w:rsid w:val="00685082"/>
    <w:rsid w:val="00685291"/>
    <w:rsid w:val="006857B1"/>
    <w:rsid w:val="0068582E"/>
    <w:rsid w:val="00685912"/>
    <w:rsid w:val="00685E03"/>
    <w:rsid w:val="0068602A"/>
    <w:rsid w:val="0068613C"/>
    <w:rsid w:val="0068614F"/>
    <w:rsid w:val="0068629B"/>
    <w:rsid w:val="006862E8"/>
    <w:rsid w:val="006865B4"/>
    <w:rsid w:val="00686C65"/>
    <w:rsid w:val="006872B0"/>
    <w:rsid w:val="00687A0B"/>
    <w:rsid w:val="00687A49"/>
    <w:rsid w:val="00687A84"/>
    <w:rsid w:val="0069017C"/>
    <w:rsid w:val="0069065A"/>
    <w:rsid w:val="006907A7"/>
    <w:rsid w:val="00690926"/>
    <w:rsid w:val="00690FBE"/>
    <w:rsid w:val="006912BE"/>
    <w:rsid w:val="0069179F"/>
    <w:rsid w:val="00691B2C"/>
    <w:rsid w:val="00691BF7"/>
    <w:rsid w:val="00692244"/>
    <w:rsid w:val="0069236E"/>
    <w:rsid w:val="00692501"/>
    <w:rsid w:val="00693634"/>
    <w:rsid w:val="00693687"/>
    <w:rsid w:val="00693D6C"/>
    <w:rsid w:val="00693ED0"/>
    <w:rsid w:val="00693F2B"/>
    <w:rsid w:val="00694623"/>
    <w:rsid w:val="006946FC"/>
    <w:rsid w:val="00694ACA"/>
    <w:rsid w:val="00694F11"/>
    <w:rsid w:val="00695067"/>
    <w:rsid w:val="00695A85"/>
    <w:rsid w:val="00695C36"/>
    <w:rsid w:val="00695DB5"/>
    <w:rsid w:val="00696112"/>
    <w:rsid w:val="00696159"/>
    <w:rsid w:val="00696691"/>
    <w:rsid w:val="0069673A"/>
    <w:rsid w:val="006969D3"/>
    <w:rsid w:val="00696A4E"/>
    <w:rsid w:val="006970E6"/>
    <w:rsid w:val="0069736B"/>
    <w:rsid w:val="006973D8"/>
    <w:rsid w:val="006974E7"/>
    <w:rsid w:val="00697A61"/>
    <w:rsid w:val="00697B2B"/>
    <w:rsid w:val="006A05D9"/>
    <w:rsid w:val="006A0A35"/>
    <w:rsid w:val="006A0B02"/>
    <w:rsid w:val="006A0B93"/>
    <w:rsid w:val="006A0C3C"/>
    <w:rsid w:val="006A0CE1"/>
    <w:rsid w:val="006A11FF"/>
    <w:rsid w:val="006A1CA4"/>
    <w:rsid w:val="006A2089"/>
    <w:rsid w:val="006A20BC"/>
    <w:rsid w:val="006A222E"/>
    <w:rsid w:val="006A2669"/>
    <w:rsid w:val="006A2780"/>
    <w:rsid w:val="006A2BB5"/>
    <w:rsid w:val="006A48FE"/>
    <w:rsid w:val="006A4AEB"/>
    <w:rsid w:val="006A4C3E"/>
    <w:rsid w:val="006A4FA7"/>
    <w:rsid w:val="006A51AB"/>
    <w:rsid w:val="006A55B1"/>
    <w:rsid w:val="006A5942"/>
    <w:rsid w:val="006A5BDA"/>
    <w:rsid w:val="006A5EF0"/>
    <w:rsid w:val="006A65D0"/>
    <w:rsid w:val="006A68A4"/>
    <w:rsid w:val="006A6CC0"/>
    <w:rsid w:val="006A6D37"/>
    <w:rsid w:val="006A6E4E"/>
    <w:rsid w:val="006A74F2"/>
    <w:rsid w:val="006A79DA"/>
    <w:rsid w:val="006B0A5C"/>
    <w:rsid w:val="006B0A85"/>
    <w:rsid w:val="006B0FB4"/>
    <w:rsid w:val="006B135B"/>
    <w:rsid w:val="006B2308"/>
    <w:rsid w:val="006B24FD"/>
    <w:rsid w:val="006B263C"/>
    <w:rsid w:val="006B2A2C"/>
    <w:rsid w:val="006B2B07"/>
    <w:rsid w:val="006B2C5C"/>
    <w:rsid w:val="006B32B5"/>
    <w:rsid w:val="006B34B7"/>
    <w:rsid w:val="006B3771"/>
    <w:rsid w:val="006B3801"/>
    <w:rsid w:val="006B3A72"/>
    <w:rsid w:val="006B4451"/>
    <w:rsid w:val="006B451F"/>
    <w:rsid w:val="006B4A03"/>
    <w:rsid w:val="006B4C8A"/>
    <w:rsid w:val="006B5076"/>
    <w:rsid w:val="006B5988"/>
    <w:rsid w:val="006B6070"/>
    <w:rsid w:val="006B67A0"/>
    <w:rsid w:val="006B6A8A"/>
    <w:rsid w:val="006B6CFA"/>
    <w:rsid w:val="006B70EC"/>
    <w:rsid w:val="006B7157"/>
    <w:rsid w:val="006B73D6"/>
    <w:rsid w:val="006C0178"/>
    <w:rsid w:val="006C034C"/>
    <w:rsid w:val="006C0D96"/>
    <w:rsid w:val="006C1A56"/>
    <w:rsid w:val="006C1C63"/>
    <w:rsid w:val="006C219D"/>
    <w:rsid w:val="006C225D"/>
    <w:rsid w:val="006C25A3"/>
    <w:rsid w:val="006C294E"/>
    <w:rsid w:val="006C342D"/>
    <w:rsid w:val="006C3491"/>
    <w:rsid w:val="006C396B"/>
    <w:rsid w:val="006C3A24"/>
    <w:rsid w:val="006C5150"/>
    <w:rsid w:val="006C55E1"/>
    <w:rsid w:val="006C5B1D"/>
    <w:rsid w:val="006C69AF"/>
    <w:rsid w:val="006C6A2C"/>
    <w:rsid w:val="006C7D1C"/>
    <w:rsid w:val="006D00D7"/>
    <w:rsid w:val="006D02A1"/>
    <w:rsid w:val="006D0539"/>
    <w:rsid w:val="006D0B68"/>
    <w:rsid w:val="006D1201"/>
    <w:rsid w:val="006D1566"/>
    <w:rsid w:val="006D158B"/>
    <w:rsid w:val="006D19EC"/>
    <w:rsid w:val="006D1BCA"/>
    <w:rsid w:val="006D1C8B"/>
    <w:rsid w:val="006D1DD3"/>
    <w:rsid w:val="006D1EB7"/>
    <w:rsid w:val="006D26A6"/>
    <w:rsid w:val="006D2CC9"/>
    <w:rsid w:val="006D35C4"/>
    <w:rsid w:val="006D3733"/>
    <w:rsid w:val="006D3A4A"/>
    <w:rsid w:val="006D3B7A"/>
    <w:rsid w:val="006D3E4F"/>
    <w:rsid w:val="006D4116"/>
    <w:rsid w:val="006D4B1E"/>
    <w:rsid w:val="006D5087"/>
    <w:rsid w:val="006D513D"/>
    <w:rsid w:val="006D52D2"/>
    <w:rsid w:val="006D573F"/>
    <w:rsid w:val="006D5902"/>
    <w:rsid w:val="006D5B19"/>
    <w:rsid w:val="006D5F96"/>
    <w:rsid w:val="006D6750"/>
    <w:rsid w:val="006D703E"/>
    <w:rsid w:val="006D7274"/>
    <w:rsid w:val="006D74F9"/>
    <w:rsid w:val="006D7B54"/>
    <w:rsid w:val="006D7CAE"/>
    <w:rsid w:val="006D7D38"/>
    <w:rsid w:val="006D7D83"/>
    <w:rsid w:val="006D7F27"/>
    <w:rsid w:val="006D7FC9"/>
    <w:rsid w:val="006E00B7"/>
    <w:rsid w:val="006E021B"/>
    <w:rsid w:val="006E088C"/>
    <w:rsid w:val="006E0DEB"/>
    <w:rsid w:val="006E11BE"/>
    <w:rsid w:val="006E11F6"/>
    <w:rsid w:val="006E131D"/>
    <w:rsid w:val="006E19B7"/>
    <w:rsid w:val="006E1A38"/>
    <w:rsid w:val="006E1BBE"/>
    <w:rsid w:val="006E2546"/>
    <w:rsid w:val="006E273D"/>
    <w:rsid w:val="006E2840"/>
    <w:rsid w:val="006E2F64"/>
    <w:rsid w:val="006E3A15"/>
    <w:rsid w:val="006E3CFF"/>
    <w:rsid w:val="006E3E6A"/>
    <w:rsid w:val="006E5E5A"/>
    <w:rsid w:val="006E61CF"/>
    <w:rsid w:val="006E64EF"/>
    <w:rsid w:val="006E6A7B"/>
    <w:rsid w:val="006E6CAB"/>
    <w:rsid w:val="006F05DC"/>
    <w:rsid w:val="006F0DA9"/>
    <w:rsid w:val="006F0F70"/>
    <w:rsid w:val="006F10F1"/>
    <w:rsid w:val="006F17D0"/>
    <w:rsid w:val="006F1913"/>
    <w:rsid w:val="006F19D2"/>
    <w:rsid w:val="006F1E39"/>
    <w:rsid w:val="006F1ED5"/>
    <w:rsid w:val="006F2E63"/>
    <w:rsid w:val="006F3272"/>
    <w:rsid w:val="006F3C9E"/>
    <w:rsid w:val="006F3EA8"/>
    <w:rsid w:val="006F4161"/>
    <w:rsid w:val="006F4653"/>
    <w:rsid w:val="006F4783"/>
    <w:rsid w:val="006F485C"/>
    <w:rsid w:val="006F4ED0"/>
    <w:rsid w:val="006F5604"/>
    <w:rsid w:val="006F58BE"/>
    <w:rsid w:val="006F6386"/>
    <w:rsid w:val="006F6E6E"/>
    <w:rsid w:val="006F6EA9"/>
    <w:rsid w:val="006F7318"/>
    <w:rsid w:val="006F739E"/>
    <w:rsid w:val="006F7A87"/>
    <w:rsid w:val="006F7B5A"/>
    <w:rsid w:val="006F7BEE"/>
    <w:rsid w:val="00700726"/>
    <w:rsid w:val="00700C09"/>
    <w:rsid w:val="00700C13"/>
    <w:rsid w:val="007019AE"/>
    <w:rsid w:val="00701D71"/>
    <w:rsid w:val="0070232A"/>
    <w:rsid w:val="00702D14"/>
    <w:rsid w:val="007036B7"/>
    <w:rsid w:val="0070390A"/>
    <w:rsid w:val="00703AF2"/>
    <w:rsid w:val="00703DDA"/>
    <w:rsid w:val="00703E1F"/>
    <w:rsid w:val="00704033"/>
    <w:rsid w:val="007043E4"/>
    <w:rsid w:val="0070512F"/>
    <w:rsid w:val="00705776"/>
    <w:rsid w:val="007058B8"/>
    <w:rsid w:val="00705B95"/>
    <w:rsid w:val="00706795"/>
    <w:rsid w:val="00706A69"/>
    <w:rsid w:val="007070B2"/>
    <w:rsid w:val="007070D9"/>
    <w:rsid w:val="0070783C"/>
    <w:rsid w:val="00707E4D"/>
    <w:rsid w:val="00707EAB"/>
    <w:rsid w:val="00707F86"/>
    <w:rsid w:val="007108C2"/>
    <w:rsid w:val="00710FB7"/>
    <w:rsid w:val="0071163E"/>
    <w:rsid w:val="00711879"/>
    <w:rsid w:val="00711E18"/>
    <w:rsid w:val="00711F20"/>
    <w:rsid w:val="0071206A"/>
    <w:rsid w:val="007122C6"/>
    <w:rsid w:val="0071236B"/>
    <w:rsid w:val="00712636"/>
    <w:rsid w:val="00712739"/>
    <w:rsid w:val="00712781"/>
    <w:rsid w:val="00712DA5"/>
    <w:rsid w:val="00712EAB"/>
    <w:rsid w:val="0071322C"/>
    <w:rsid w:val="007136D5"/>
    <w:rsid w:val="00713916"/>
    <w:rsid w:val="00713CC4"/>
    <w:rsid w:val="007144AC"/>
    <w:rsid w:val="007146F7"/>
    <w:rsid w:val="007147AF"/>
    <w:rsid w:val="00714E71"/>
    <w:rsid w:val="007152FD"/>
    <w:rsid w:val="00715BB8"/>
    <w:rsid w:val="00715BBB"/>
    <w:rsid w:val="00715C7D"/>
    <w:rsid w:val="007161DD"/>
    <w:rsid w:val="007162B0"/>
    <w:rsid w:val="00716A85"/>
    <w:rsid w:val="00717629"/>
    <w:rsid w:val="00717B1E"/>
    <w:rsid w:val="00717DFC"/>
    <w:rsid w:val="00717EA1"/>
    <w:rsid w:val="00720075"/>
    <w:rsid w:val="00720337"/>
    <w:rsid w:val="00720CD1"/>
    <w:rsid w:val="00720F3E"/>
    <w:rsid w:val="0072121F"/>
    <w:rsid w:val="00721676"/>
    <w:rsid w:val="00721840"/>
    <w:rsid w:val="00721C95"/>
    <w:rsid w:val="00722E35"/>
    <w:rsid w:val="00722F4B"/>
    <w:rsid w:val="00723087"/>
    <w:rsid w:val="007234C8"/>
    <w:rsid w:val="007239B1"/>
    <w:rsid w:val="007239B8"/>
    <w:rsid w:val="00723E48"/>
    <w:rsid w:val="007243C0"/>
    <w:rsid w:val="00724AAD"/>
    <w:rsid w:val="00724E99"/>
    <w:rsid w:val="007260D9"/>
    <w:rsid w:val="00726266"/>
    <w:rsid w:val="00726483"/>
    <w:rsid w:val="0072649C"/>
    <w:rsid w:val="00727F53"/>
    <w:rsid w:val="0073015B"/>
    <w:rsid w:val="00730510"/>
    <w:rsid w:val="0073072F"/>
    <w:rsid w:val="00730BF8"/>
    <w:rsid w:val="00730F0D"/>
    <w:rsid w:val="00731955"/>
    <w:rsid w:val="007326F1"/>
    <w:rsid w:val="0073278E"/>
    <w:rsid w:val="00732879"/>
    <w:rsid w:val="007329C4"/>
    <w:rsid w:val="007331E3"/>
    <w:rsid w:val="00733471"/>
    <w:rsid w:val="00733DA2"/>
    <w:rsid w:val="00733DD9"/>
    <w:rsid w:val="0073420F"/>
    <w:rsid w:val="0073424F"/>
    <w:rsid w:val="0073481F"/>
    <w:rsid w:val="00734902"/>
    <w:rsid w:val="00734B7D"/>
    <w:rsid w:val="007362C6"/>
    <w:rsid w:val="00736309"/>
    <w:rsid w:val="007367A3"/>
    <w:rsid w:val="00737335"/>
    <w:rsid w:val="00737584"/>
    <w:rsid w:val="00737657"/>
    <w:rsid w:val="00737A6B"/>
    <w:rsid w:val="007401F1"/>
    <w:rsid w:val="007406BE"/>
    <w:rsid w:val="00740C24"/>
    <w:rsid w:val="00740DBA"/>
    <w:rsid w:val="00741AE9"/>
    <w:rsid w:val="007424C7"/>
    <w:rsid w:val="007425D3"/>
    <w:rsid w:val="00742ABC"/>
    <w:rsid w:val="0074371D"/>
    <w:rsid w:val="00743B3C"/>
    <w:rsid w:val="00743B6D"/>
    <w:rsid w:val="00743FBA"/>
    <w:rsid w:val="007447FD"/>
    <w:rsid w:val="0074489D"/>
    <w:rsid w:val="007449AF"/>
    <w:rsid w:val="00744B67"/>
    <w:rsid w:val="007450C0"/>
    <w:rsid w:val="007450F3"/>
    <w:rsid w:val="00745268"/>
    <w:rsid w:val="00745CC1"/>
    <w:rsid w:val="007461C2"/>
    <w:rsid w:val="00746FD4"/>
    <w:rsid w:val="00747140"/>
    <w:rsid w:val="0074723E"/>
    <w:rsid w:val="00747B02"/>
    <w:rsid w:val="00747E56"/>
    <w:rsid w:val="007501EA"/>
    <w:rsid w:val="007502C8"/>
    <w:rsid w:val="00750426"/>
    <w:rsid w:val="0075064E"/>
    <w:rsid w:val="00750DD6"/>
    <w:rsid w:val="00751321"/>
    <w:rsid w:val="00751595"/>
    <w:rsid w:val="00751E22"/>
    <w:rsid w:val="0075308B"/>
    <w:rsid w:val="00753A19"/>
    <w:rsid w:val="00753B53"/>
    <w:rsid w:val="00753C09"/>
    <w:rsid w:val="007545D2"/>
    <w:rsid w:val="00755884"/>
    <w:rsid w:val="00755999"/>
    <w:rsid w:val="00755F46"/>
    <w:rsid w:val="00755F52"/>
    <w:rsid w:val="00756855"/>
    <w:rsid w:val="00756903"/>
    <w:rsid w:val="00756B2A"/>
    <w:rsid w:val="00757281"/>
    <w:rsid w:val="00760B12"/>
    <w:rsid w:val="00760C42"/>
    <w:rsid w:val="00760CC1"/>
    <w:rsid w:val="007615F1"/>
    <w:rsid w:val="00761C8C"/>
    <w:rsid w:val="00761D8A"/>
    <w:rsid w:val="0076276E"/>
    <w:rsid w:val="00762EEC"/>
    <w:rsid w:val="007633F7"/>
    <w:rsid w:val="00763545"/>
    <w:rsid w:val="00763D6D"/>
    <w:rsid w:val="00763E0B"/>
    <w:rsid w:val="00764244"/>
    <w:rsid w:val="007643F6"/>
    <w:rsid w:val="00764426"/>
    <w:rsid w:val="00764AE3"/>
    <w:rsid w:val="00764C34"/>
    <w:rsid w:val="0076562A"/>
    <w:rsid w:val="0076578B"/>
    <w:rsid w:val="00766148"/>
    <w:rsid w:val="007667AF"/>
    <w:rsid w:val="00766A96"/>
    <w:rsid w:val="00766E70"/>
    <w:rsid w:val="00766EFB"/>
    <w:rsid w:val="00766F9C"/>
    <w:rsid w:val="00767032"/>
    <w:rsid w:val="00767418"/>
    <w:rsid w:val="00767735"/>
    <w:rsid w:val="00767851"/>
    <w:rsid w:val="00767B81"/>
    <w:rsid w:val="00770198"/>
    <w:rsid w:val="00770856"/>
    <w:rsid w:val="007709D0"/>
    <w:rsid w:val="00770B55"/>
    <w:rsid w:val="00770CD3"/>
    <w:rsid w:val="00770E3E"/>
    <w:rsid w:val="00770E59"/>
    <w:rsid w:val="00770E7D"/>
    <w:rsid w:val="007714A0"/>
    <w:rsid w:val="00771A01"/>
    <w:rsid w:val="00771D4A"/>
    <w:rsid w:val="0077200F"/>
    <w:rsid w:val="00772246"/>
    <w:rsid w:val="00772716"/>
    <w:rsid w:val="00772775"/>
    <w:rsid w:val="00773077"/>
    <w:rsid w:val="007737A8"/>
    <w:rsid w:val="00773BD9"/>
    <w:rsid w:val="00773EDD"/>
    <w:rsid w:val="00774163"/>
    <w:rsid w:val="00775487"/>
    <w:rsid w:val="00775669"/>
    <w:rsid w:val="0077599E"/>
    <w:rsid w:val="00776037"/>
    <w:rsid w:val="007763DF"/>
    <w:rsid w:val="00776DA6"/>
    <w:rsid w:val="00776F09"/>
    <w:rsid w:val="007776A2"/>
    <w:rsid w:val="00777D62"/>
    <w:rsid w:val="007801EE"/>
    <w:rsid w:val="00780206"/>
    <w:rsid w:val="00780966"/>
    <w:rsid w:val="00780B21"/>
    <w:rsid w:val="007814BD"/>
    <w:rsid w:val="007814D5"/>
    <w:rsid w:val="007820DC"/>
    <w:rsid w:val="00782103"/>
    <w:rsid w:val="00782285"/>
    <w:rsid w:val="007824CD"/>
    <w:rsid w:val="00783348"/>
    <w:rsid w:val="00783656"/>
    <w:rsid w:val="0078376F"/>
    <w:rsid w:val="00783C45"/>
    <w:rsid w:val="00783D4D"/>
    <w:rsid w:val="00783F2B"/>
    <w:rsid w:val="007840DF"/>
    <w:rsid w:val="007842E5"/>
    <w:rsid w:val="0078451B"/>
    <w:rsid w:val="00784C44"/>
    <w:rsid w:val="007853B7"/>
    <w:rsid w:val="0078587F"/>
    <w:rsid w:val="0078590D"/>
    <w:rsid w:val="00785D0A"/>
    <w:rsid w:val="00785EC5"/>
    <w:rsid w:val="0078659A"/>
    <w:rsid w:val="007868BD"/>
    <w:rsid w:val="00786D0E"/>
    <w:rsid w:val="00786F87"/>
    <w:rsid w:val="0078727B"/>
    <w:rsid w:val="00787785"/>
    <w:rsid w:val="00787A99"/>
    <w:rsid w:val="00787B21"/>
    <w:rsid w:val="00787E83"/>
    <w:rsid w:val="00790026"/>
    <w:rsid w:val="007900B0"/>
    <w:rsid w:val="0079044C"/>
    <w:rsid w:val="0079045F"/>
    <w:rsid w:val="007904D4"/>
    <w:rsid w:val="00790937"/>
    <w:rsid w:val="00790C40"/>
    <w:rsid w:val="00790D4D"/>
    <w:rsid w:val="007911C4"/>
    <w:rsid w:val="00791756"/>
    <w:rsid w:val="00791AAC"/>
    <w:rsid w:val="00791D6A"/>
    <w:rsid w:val="00791E18"/>
    <w:rsid w:val="00791EAD"/>
    <w:rsid w:val="007923A6"/>
    <w:rsid w:val="007926F7"/>
    <w:rsid w:val="00793061"/>
    <w:rsid w:val="00793205"/>
    <w:rsid w:val="0079325F"/>
    <w:rsid w:val="007932CE"/>
    <w:rsid w:val="00793342"/>
    <w:rsid w:val="007938DF"/>
    <w:rsid w:val="007941DF"/>
    <w:rsid w:val="0079421A"/>
    <w:rsid w:val="007949F6"/>
    <w:rsid w:val="00795674"/>
    <w:rsid w:val="00795BA9"/>
    <w:rsid w:val="00795C91"/>
    <w:rsid w:val="00795D52"/>
    <w:rsid w:val="00796365"/>
    <w:rsid w:val="0079677E"/>
    <w:rsid w:val="00796940"/>
    <w:rsid w:val="00797241"/>
    <w:rsid w:val="00797576"/>
    <w:rsid w:val="0079765F"/>
    <w:rsid w:val="0079770A"/>
    <w:rsid w:val="007977CC"/>
    <w:rsid w:val="00797D07"/>
    <w:rsid w:val="007A0435"/>
    <w:rsid w:val="007A0787"/>
    <w:rsid w:val="007A0975"/>
    <w:rsid w:val="007A0B65"/>
    <w:rsid w:val="007A11D6"/>
    <w:rsid w:val="007A1AED"/>
    <w:rsid w:val="007A251C"/>
    <w:rsid w:val="007A29BD"/>
    <w:rsid w:val="007A2ACA"/>
    <w:rsid w:val="007A2BA5"/>
    <w:rsid w:val="007A2D26"/>
    <w:rsid w:val="007A30D6"/>
    <w:rsid w:val="007A3200"/>
    <w:rsid w:val="007A3D9B"/>
    <w:rsid w:val="007A3E79"/>
    <w:rsid w:val="007A4096"/>
    <w:rsid w:val="007A43D9"/>
    <w:rsid w:val="007A452C"/>
    <w:rsid w:val="007A45D0"/>
    <w:rsid w:val="007A45DF"/>
    <w:rsid w:val="007A4F60"/>
    <w:rsid w:val="007A50AA"/>
    <w:rsid w:val="007A57E3"/>
    <w:rsid w:val="007A5DD5"/>
    <w:rsid w:val="007A5FCF"/>
    <w:rsid w:val="007A63BB"/>
    <w:rsid w:val="007A6B5C"/>
    <w:rsid w:val="007A6D42"/>
    <w:rsid w:val="007A6F4D"/>
    <w:rsid w:val="007A74A0"/>
    <w:rsid w:val="007A7582"/>
    <w:rsid w:val="007A7A07"/>
    <w:rsid w:val="007A7AF8"/>
    <w:rsid w:val="007B0835"/>
    <w:rsid w:val="007B086A"/>
    <w:rsid w:val="007B0A1C"/>
    <w:rsid w:val="007B109F"/>
    <w:rsid w:val="007B15C0"/>
    <w:rsid w:val="007B16CA"/>
    <w:rsid w:val="007B1739"/>
    <w:rsid w:val="007B18DF"/>
    <w:rsid w:val="007B21F6"/>
    <w:rsid w:val="007B25DD"/>
    <w:rsid w:val="007B2C72"/>
    <w:rsid w:val="007B2CA1"/>
    <w:rsid w:val="007B2F5C"/>
    <w:rsid w:val="007B3076"/>
    <w:rsid w:val="007B3851"/>
    <w:rsid w:val="007B39BD"/>
    <w:rsid w:val="007B3B26"/>
    <w:rsid w:val="007B4932"/>
    <w:rsid w:val="007B4F06"/>
    <w:rsid w:val="007B53FB"/>
    <w:rsid w:val="007B5480"/>
    <w:rsid w:val="007B5A47"/>
    <w:rsid w:val="007B5CA4"/>
    <w:rsid w:val="007B6082"/>
    <w:rsid w:val="007B62F2"/>
    <w:rsid w:val="007B66BD"/>
    <w:rsid w:val="007B6EDB"/>
    <w:rsid w:val="007B6F4E"/>
    <w:rsid w:val="007B70D9"/>
    <w:rsid w:val="007B72FA"/>
    <w:rsid w:val="007B7E04"/>
    <w:rsid w:val="007C031E"/>
    <w:rsid w:val="007C062A"/>
    <w:rsid w:val="007C0EC2"/>
    <w:rsid w:val="007C119F"/>
    <w:rsid w:val="007C1F18"/>
    <w:rsid w:val="007C1FE8"/>
    <w:rsid w:val="007C2515"/>
    <w:rsid w:val="007C2DFF"/>
    <w:rsid w:val="007C2EF7"/>
    <w:rsid w:val="007C2F19"/>
    <w:rsid w:val="007C2F4E"/>
    <w:rsid w:val="007C3228"/>
    <w:rsid w:val="007C3EF3"/>
    <w:rsid w:val="007C435D"/>
    <w:rsid w:val="007C4362"/>
    <w:rsid w:val="007C4609"/>
    <w:rsid w:val="007C4719"/>
    <w:rsid w:val="007C4E8D"/>
    <w:rsid w:val="007C50FE"/>
    <w:rsid w:val="007C5258"/>
    <w:rsid w:val="007C52B4"/>
    <w:rsid w:val="007C53B6"/>
    <w:rsid w:val="007C5487"/>
    <w:rsid w:val="007C55E2"/>
    <w:rsid w:val="007C59D6"/>
    <w:rsid w:val="007C5C44"/>
    <w:rsid w:val="007C621A"/>
    <w:rsid w:val="007C64F6"/>
    <w:rsid w:val="007C68DA"/>
    <w:rsid w:val="007C7575"/>
    <w:rsid w:val="007C7E17"/>
    <w:rsid w:val="007C7F6E"/>
    <w:rsid w:val="007D02AB"/>
    <w:rsid w:val="007D078D"/>
    <w:rsid w:val="007D10DA"/>
    <w:rsid w:val="007D1196"/>
    <w:rsid w:val="007D1382"/>
    <w:rsid w:val="007D14D4"/>
    <w:rsid w:val="007D1896"/>
    <w:rsid w:val="007D19FC"/>
    <w:rsid w:val="007D1A37"/>
    <w:rsid w:val="007D1DCF"/>
    <w:rsid w:val="007D1FB2"/>
    <w:rsid w:val="007D23A5"/>
    <w:rsid w:val="007D2AC1"/>
    <w:rsid w:val="007D2E01"/>
    <w:rsid w:val="007D3206"/>
    <w:rsid w:val="007D3CFE"/>
    <w:rsid w:val="007D3D3C"/>
    <w:rsid w:val="007D4CBF"/>
    <w:rsid w:val="007D4D98"/>
    <w:rsid w:val="007D4F9A"/>
    <w:rsid w:val="007D4F9D"/>
    <w:rsid w:val="007D524E"/>
    <w:rsid w:val="007D529F"/>
    <w:rsid w:val="007D5A79"/>
    <w:rsid w:val="007D5CD3"/>
    <w:rsid w:val="007D60A2"/>
    <w:rsid w:val="007D642A"/>
    <w:rsid w:val="007D64E0"/>
    <w:rsid w:val="007D6917"/>
    <w:rsid w:val="007D6DDA"/>
    <w:rsid w:val="007D71D7"/>
    <w:rsid w:val="007D729D"/>
    <w:rsid w:val="007E0A36"/>
    <w:rsid w:val="007E161C"/>
    <w:rsid w:val="007E168F"/>
    <w:rsid w:val="007E17A0"/>
    <w:rsid w:val="007E1854"/>
    <w:rsid w:val="007E1A93"/>
    <w:rsid w:val="007E27DB"/>
    <w:rsid w:val="007E347B"/>
    <w:rsid w:val="007E35E7"/>
    <w:rsid w:val="007E4036"/>
    <w:rsid w:val="007E464C"/>
    <w:rsid w:val="007E4803"/>
    <w:rsid w:val="007E4944"/>
    <w:rsid w:val="007E4CD6"/>
    <w:rsid w:val="007E53CC"/>
    <w:rsid w:val="007E5409"/>
    <w:rsid w:val="007E55C2"/>
    <w:rsid w:val="007E5759"/>
    <w:rsid w:val="007E5B8C"/>
    <w:rsid w:val="007E5C40"/>
    <w:rsid w:val="007E694B"/>
    <w:rsid w:val="007F0CB1"/>
    <w:rsid w:val="007F14F5"/>
    <w:rsid w:val="007F1F83"/>
    <w:rsid w:val="007F20E6"/>
    <w:rsid w:val="007F2167"/>
    <w:rsid w:val="007F24FD"/>
    <w:rsid w:val="007F268E"/>
    <w:rsid w:val="007F290E"/>
    <w:rsid w:val="007F2CAA"/>
    <w:rsid w:val="007F339B"/>
    <w:rsid w:val="007F3490"/>
    <w:rsid w:val="007F3F19"/>
    <w:rsid w:val="007F47B3"/>
    <w:rsid w:val="007F485E"/>
    <w:rsid w:val="007F4FBF"/>
    <w:rsid w:val="007F5131"/>
    <w:rsid w:val="007F51A5"/>
    <w:rsid w:val="007F51D5"/>
    <w:rsid w:val="007F56D9"/>
    <w:rsid w:val="007F5AF7"/>
    <w:rsid w:val="007F65B5"/>
    <w:rsid w:val="007F6AAC"/>
    <w:rsid w:val="007F6E83"/>
    <w:rsid w:val="007F7070"/>
    <w:rsid w:val="007F7099"/>
    <w:rsid w:val="007F75E0"/>
    <w:rsid w:val="007F7AD6"/>
    <w:rsid w:val="007F7CEF"/>
    <w:rsid w:val="00800424"/>
    <w:rsid w:val="0080048C"/>
    <w:rsid w:val="00800AA0"/>
    <w:rsid w:val="00800F31"/>
    <w:rsid w:val="0080180E"/>
    <w:rsid w:val="00801899"/>
    <w:rsid w:val="00801E4F"/>
    <w:rsid w:val="00801E55"/>
    <w:rsid w:val="008020E6"/>
    <w:rsid w:val="00802673"/>
    <w:rsid w:val="00802694"/>
    <w:rsid w:val="0080274E"/>
    <w:rsid w:val="00802922"/>
    <w:rsid w:val="00802C24"/>
    <w:rsid w:val="00802EF9"/>
    <w:rsid w:val="00802F2E"/>
    <w:rsid w:val="0080368C"/>
    <w:rsid w:val="00803840"/>
    <w:rsid w:val="00803942"/>
    <w:rsid w:val="00804598"/>
    <w:rsid w:val="0080462E"/>
    <w:rsid w:val="008048FD"/>
    <w:rsid w:val="00805117"/>
    <w:rsid w:val="00805581"/>
    <w:rsid w:val="0080559A"/>
    <w:rsid w:val="008057A5"/>
    <w:rsid w:val="00805BBC"/>
    <w:rsid w:val="0080614A"/>
    <w:rsid w:val="00806437"/>
    <w:rsid w:val="0080661B"/>
    <w:rsid w:val="00807260"/>
    <w:rsid w:val="00807393"/>
    <w:rsid w:val="00807DF2"/>
    <w:rsid w:val="008101E2"/>
    <w:rsid w:val="00810239"/>
    <w:rsid w:val="008104C6"/>
    <w:rsid w:val="00810907"/>
    <w:rsid w:val="00810936"/>
    <w:rsid w:val="00810E65"/>
    <w:rsid w:val="008111B4"/>
    <w:rsid w:val="0081173F"/>
    <w:rsid w:val="00812B56"/>
    <w:rsid w:val="00813604"/>
    <w:rsid w:val="008138FC"/>
    <w:rsid w:val="00813A8E"/>
    <w:rsid w:val="00813DDA"/>
    <w:rsid w:val="00813F46"/>
    <w:rsid w:val="00814560"/>
    <w:rsid w:val="0081458B"/>
    <w:rsid w:val="008146A8"/>
    <w:rsid w:val="008146CF"/>
    <w:rsid w:val="00814829"/>
    <w:rsid w:val="00814FC6"/>
    <w:rsid w:val="008154D1"/>
    <w:rsid w:val="00815525"/>
    <w:rsid w:val="00815A0E"/>
    <w:rsid w:val="008165A0"/>
    <w:rsid w:val="00816D94"/>
    <w:rsid w:val="00816FA5"/>
    <w:rsid w:val="008170B0"/>
    <w:rsid w:val="008170E4"/>
    <w:rsid w:val="00817465"/>
    <w:rsid w:val="00817887"/>
    <w:rsid w:val="00817F20"/>
    <w:rsid w:val="00817F4D"/>
    <w:rsid w:val="00820076"/>
    <w:rsid w:val="008207A8"/>
    <w:rsid w:val="0082085A"/>
    <w:rsid w:val="00820CC1"/>
    <w:rsid w:val="00820EFB"/>
    <w:rsid w:val="00821A66"/>
    <w:rsid w:val="00821DAA"/>
    <w:rsid w:val="00823071"/>
    <w:rsid w:val="00823327"/>
    <w:rsid w:val="00823A8E"/>
    <w:rsid w:val="00823CA5"/>
    <w:rsid w:val="00823DBD"/>
    <w:rsid w:val="008243BE"/>
    <w:rsid w:val="00824B6B"/>
    <w:rsid w:val="0082664B"/>
    <w:rsid w:val="00827023"/>
    <w:rsid w:val="00827888"/>
    <w:rsid w:val="00827C8E"/>
    <w:rsid w:val="00827EE1"/>
    <w:rsid w:val="00830A27"/>
    <w:rsid w:val="008310C5"/>
    <w:rsid w:val="0083142B"/>
    <w:rsid w:val="0083156D"/>
    <w:rsid w:val="0083187D"/>
    <w:rsid w:val="00831A83"/>
    <w:rsid w:val="00831FBB"/>
    <w:rsid w:val="0083241C"/>
    <w:rsid w:val="00832746"/>
    <w:rsid w:val="00832EB7"/>
    <w:rsid w:val="00832F1D"/>
    <w:rsid w:val="0083309E"/>
    <w:rsid w:val="008335DB"/>
    <w:rsid w:val="00833ED0"/>
    <w:rsid w:val="00834B0F"/>
    <w:rsid w:val="00835060"/>
    <w:rsid w:val="00835274"/>
    <w:rsid w:val="0083559D"/>
    <w:rsid w:val="00836017"/>
    <w:rsid w:val="008360C6"/>
    <w:rsid w:val="00836149"/>
    <w:rsid w:val="00836685"/>
    <w:rsid w:val="008366A8"/>
    <w:rsid w:val="0083685C"/>
    <w:rsid w:val="00836D7C"/>
    <w:rsid w:val="00837159"/>
    <w:rsid w:val="0084001E"/>
    <w:rsid w:val="00840368"/>
    <w:rsid w:val="008405E0"/>
    <w:rsid w:val="0084115E"/>
    <w:rsid w:val="008411B4"/>
    <w:rsid w:val="00841765"/>
    <w:rsid w:val="00841B0F"/>
    <w:rsid w:val="00841C66"/>
    <w:rsid w:val="008425A6"/>
    <w:rsid w:val="00842EC4"/>
    <w:rsid w:val="008431EA"/>
    <w:rsid w:val="00843779"/>
    <w:rsid w:val="00843A8D"/>
    <w:rsid w:val="00843B8C"/>
    <w:rsid w:val="00844294"/>
    <w:rsid w:val="00844512"/>
    <w:rsid w:val="00844B99"/>
    <w:rsid w:val="00844BC6"/>
    <w:rsid w:val="00844DB9"/>
    <w:rsid w:val="00845A91"/>
    <w:rsid w:val="00845B9A"/>
    <w:rsid w:val="00845EF5"/>
    <w:rsid w:val="0084648F"/>
    <w:rsid w:val="008464DC"/>
    <w:rsid w:val="00846D90"/>
    <w:rsid w:val="00846F63"/>
    <w:rsid w:val="008471DA"/>
    <w:rsid w:val="00847234"/>
    <w:rsid w:val="0084779B"/>
    <w:rsid w:val="008479B6"/>
    <w:rsid w:val="00847BF5"/>
    <w:rsid w:val="0085002A"/>
    <w:rsid w:val="008502A9"/>
    <w:rsid w:val="008502EC"/>
    <w:rsid w:val="00850920"/>
    <w:rsid w:val="00850D3F"/>
    <w:rsid w:val="00850D78"/>
    <w:rsid w:val="0085113B"/>
    <w:rsid w:val="008511B6"/>
    <w:rsid w:val="0085210D"/>
    <w:rsid w:val="0085294E"/>
    <w:rsid w:val="00852EAA"/>
    <w:rsid w:val="0085334B"/>
    <w:rsid w:val="008533A2"/>
    <w:rsid w:val="0085373C"/>
    <w:rsid w:val="00853F6A"/>
    <w:rsid w:val="008542B8"/>
    <w:rsid w:val="00854601"/>
    <w:rsid w:val="00854D78"/>
    <w:rsid w:val="00854E61"/>
    <w:rsid w:val="00855599"/>
    <w:rsid w:val="0085559E"/>
    <w:rsid w:val="00855A58"/>
    <w:rsid w:val="00855EB1"/>
    <w:rsid w:val="008562F2"/>
    <w:rsid w:val="008567D1"/>
    <w:rsid w:val="00856D42"/>
    <w:rsid w:val="00856E66"/>
    <w:rsid w:val="0085704E"/>
    <w:rsid w:val="00857091"/>
    <w:rsid w:val="00857369"/>
    <w:rsid w:val="0085793A"/>
    <w:rsid w:val="00857B12"/>
    <w:rsid w:val="00857BB2"/>
    <w:rsid w:val="00857F91"/>
    <w:rsid w:val="00860484"/>
    <w:rsid w:val="008604E4"/>
    <w:rsid w:val="00860F45"/>
    <w:rsid w:val="00861697"/>
    <w:rsid w:val="00862723"/>
    <w:rsid w:val="00862BC3"/>
    <w:rsid w:val="00862D34"/>
    <w:rsid w:val="00863654"/>
    <w:rsid w:val="00863A87"/>
    <w:rsid w:val="00863BFE"/>
    <w:rsid w:val="00864729"/>
    <w:rsid w:val="00864773"/>
    <w:rsid w:val="00864A9F"/>
    <w:rsid w:val="0086504B"/>
    <w:rsid w:val="00865E12"/>
    <w:rsid w:val="0086636A"/>
    <w:rsid w:val="00866A2E"/>
    <w:rsid w:val="00866E7D"/>
    <w:rsid w:val="00867092"/>
    <w:rsid w:val="008673F4"/>
    <w:rsid w:val="008677E7"/>
    <w:rsid w:val="00867B38"/>
    <w:rsid w:val="00867D6B"/>
    <w:rsid w:val="00867EA0"/>
    <w:rsid w:val="00870B5B"/>
    <w:rsid w:val="00870B82"/>
    <w:rsid w:val="00871063"/>
    <w:rsid w:val="008711B7"/>
    <w:rsid w:val="008715A8"/>
    <w:rsid w:val="00871748"/>
    <w:rsid w:val="00871BF2"/>
    <w:rsid w:val="00871CAB"/>
    <w:rsid w:val="00872419"/>
    <w:rsid w:val="00872706"/>
    <w:rsid w:val="00872743"/>
    <w:rsid w:val="00872A5D"/>
    <w:rsid w:val="00872EC2"/>
    <w:rsid w:val="0087330F"/>
    <w:rsid w:val="0087353A"/>
    <w:rsid w:val="00874B76"/>
    <w:rsid w:val="008751B7"/>
    <w:rsid w:val="00875883"/>
    <w:rsid w:val="008761FD"/>
    <w:rsid w:val="00876392"/>
    <w:rsid w:val="008764C8"/>
    <w:rsid w:val="00876A12"/>
    <w:rsid w:val="0087718C"/>
    <w:rsid w:val="0088059A"/>
    <w:rsid w:val="008805E2"/>
    <w:rsid w:val="008805ED"/>
    <w:rsid w:val="00880802"/>
    <w:rsid w:val="00880AC8"/>
    <w:rsid w:val="00880D5C"/>
    <w:rsid w:val="0088128F"/>
    <w:rsid w:val="00882040"/>
    <w:rsid w:val="00882882"/>
    <w:rsid w:val="00882ED6"/>
    <w:rsid w:val="008832DC"/>
    <w:rsid w:val="008844C8"/>
    <w:rsid w:val="00885088"/>
    <w:rsid w:val="008854D0"/>
    <w:rsid w:val="008856CC"/>
    <w:rsid w:val="00885E09"/>
    <w:rsid w:val="00886473"/>
    <w:rsid w:val="00886604"/>
    <w:rsid w:val="00886811"/>
    <w:rsid w:val="00886E1A"/>
    <w:rsid w:val="0088703B"/>
    <w:rsid w:val="008873AD"/>
    <w:rsid w:val="00887868"/>
    <w:rsid w:val="008878F2"/>
    <w:rsid w:val="00887E12"/>
    <w:rsid w:val="0089067F"/>
    <w:rsid w:val="0089083A"/>
    <w:rsid w:val="008908B4"/>
    <w:rsid w:val="00890B65"/>
    <w:rsid w:val="00890E7D"/>
    <w:rsid w:val="008911BE"/>
    <w:rsid w:val="00891283"/>
    <w:rsid w:val="0089131C"/>
    <w:rsid w:val="008914C9"/>
    <w:rsid w:val="00891AAC"/>
    <w:rsid w:val="00891B35"/>
    <w:rsid w:val="00891BCD"/>
    <w:rsid w:val="00891F5C"/>
    <w:rsid w:val="008921A0"/>
    <w:rsid w:val="0089241D"/>
    <w:rsid w:val="00892EB7"/>
    <w:rsid w:val="0089334D"/>
    <w:rsid w:val="00893393"/>
    <w:rsid w:val="00893429"/>
    <w:rsid w:val="00893E4D"/>
    <w:rsid w:val="00894516"/>
    <w:rsid w:val="0089464C"/>
    <w:rsid w:val="0089533C"/>
    <w:rsid w:val="008953D9"/>
    <w:rsid w:val="00895851"/>
    <w:rsid w:val="00895C77"/>
    <w:rsid w:val="0089606F"/>
    <w:rsid w:val="008960E6"/>
    <w:rsid w:val="00896811"/>
    <w:rsid w:val="008968A8"/>
    <w:rsid w:val="00896921"/>
    <w:rsid w:val="00896BEE"/>
    <w:rsid w:val="008A006E"/>
    <w:rsid w:val="008A0305"/>
    <w:rsid w:val="008A1166"/>
    <w:rsid w:val="008A137E"/>
    <w:rsid w:val="008A172F"/>
    <w:rsid w:val="008A186E"/>
    <w:rsid w:val="008A1A58"/>
    <w:rsid w:val="008A1DA6"/>
    <w:rsid w:val="008A2340"/>
    <w:rsid w:val="008A2758"/>
    <w:rsid w:val="008A28B0"/>
    <w:rsid w:val="008A28E2"/>
    <w:rsid w:val="008A2B8A"/>
    <w:rsid w:val="008A2CA0"/>
    <w:rsid w:val="008A2CAA"/>
    <w:rsid w:val="008A303A"/>
    <w:rsid w:val="008A3133"/>
    <w:rsid w:val="008A3219"/>
    <w:rsid w:val="008A33F3"/>
    <w:rsid w:val="008A38A9"/>
    <w:rsid w:val="008A3CE7"/>
    <w:rsid w:val="008A3DF0"/>
    <w:rsid w:val="008A47E2"/>
    <w:rsid w:val="008A4857"/>
    <w:rsid w:val="008A4AFF"/>
    <w:rsid w:val="008A4C5C"/>
    <w:rsid w:val="008A4F43"/>
    <w:rsid w:val="008A525B"/>
    <w:rsid w:val="008A5642"/>
    <w:rsid w:val="008A57F0"/>
    <w:rsid w:val="008A5FC9"/>
    <w:rsid w:val="008A6021"/>
    <w:rsid w:val="008A664E"/>
    <w:rsid w:val="008A6909"/>
    <w:rsid w:val="008A6D44"/>
    <w:rsid w:val="008A7BE5"/>
    <w:rsid w:val="008B0083"/>
    <w:rsid w:val="008B0CCB"/>
    <w:rsid w:val="008B0F1F"/>
    <w:rsid w:val="008B1707"/>
    <w:rsid w:val="008B1F6E"/>
    <w:rsid w:val="008B2478"/>
    <w:rsid w:val="008B26E6"/>
    <w:rsid w:val="008B2E0C"/>
    <w:rsid w:val="008B2F51"/>
    <w:rsid w:val="008B3923"/>
    <w:rsid w:val="008B3A73"/>
    <w:rsid w:val="008B4771"/>
    <w:rsid w:val="008B481B"/>
    <w:rsid w:val="008B48FE"/>
    <w:rsid w:val="008B4C0A"/>
    <w:rsid w:val="008B4F6C"/>
    <w:rsid w:val="008B533F"/>
    <w:rsid w:val="008B53C7"/>
    <w:rsid w:val="008B5593"/>
    <w:rsid w:val="008B6201"/>
    <w:rsid w:val="008B697D"/>
    <w:rsid w:val="008B6A13"/>
    <w:rsid w:val="008B6A30"/>
    <w:rsid w:val="008B6A68"/>
    <w:rsid w:val="008B6B99"/>
    <w:rsid w:val="008B6E09"/>
    <w:rsid w:val="008B723C"/>
    <w:rsid w:val="008C03B7"/>
    <w:rsid w:val="008C07BF"/>
    <w:rsid w:val="008C1D96"/>
    <w:rsid w:val="008C1FC9"/>
    <w:rsid w:val="008C20A0"/>
    <w:rsid w:val="008C21F0"/>
    <w:rsid w:val="008C281E"/>
    <w:rsid w:val="008C3AC9"/>
    <w:rsid w:val="008C4119"/>
    <w:rsid w:val="008C4C29"/>
    <w:rsid w:val="008C5713"/>
    <w:rsid w:val="008C5BC2"/>
    <w:rsid w:val="008C5C3B"/>
    <w:rsid w:val="008C66B6"/>
    <w:rsid w:val="008C6A69"/>
    <w:rsid w:val="008C6C52"/>
    <w:rsid w:val="008C7221"/>
    <w:rsid w:val="008C7398"/>
    <w:rsid w:val="008C73D6"/>
    <w:rsid w:val="008C7855"/>
    <w:rsid w:val="008D0356"/>
    <w:rsid w:val="008D0E99"/>
    <w:rsid w:val="008D0F47"/>
    <w:rsid w:val="008D1543"/>
    <w:rsid w:val="008D15A7"/>
    <w:rsid w:val="008D15F6"/>
    <w:rsid w:val="008D1919"/>
    <w:rsid w:val="008D1E3C"/>
    <w:rsid w:val="008D2056"/>
    <w:rsid w:val="008D2335"/>
    <w:rsid w:val="008D3483"/>
    <w:rsid w:val="008D38A6"/>
    <w:rsid w:val="008D39FF"/>
    <w:rsid w:val="008D3B48"/>
    <w:rsid w:val="008D3BF2"/>
    <w:rsid w:val="008D3F8B"/>
    <w:rsid w:val="008D47F1"/>
    <w:rsid w:val="008D48C3"/>
    <w:rsid w:val="008D4CEC"/>
    <w:rsid w:val="008D5331"/>
    <w:rsid w:val="008D69DA"/>
    <w:rsid w:val="008D6CA5"/>
    <w:rsid w:val="008D7259"/>
    <w:rsid w:val="008D754A"/>
    <w:rsid w:val="008D75E0"/>
    <w:rsid w:val="008D7762"/>
    <w:rsid w:val="008D77AF"/>
    <w:rsid w:val="008D7A7D"/>
    <w:rsid w:val="008D7BFD"/>
    <w:rsid w:val="008D7EB3"/>
    <w:rsid w:val="008D7EE3"/>
    <w:rsid w:val="008E032E"/>
    <w:rsid w:val="008E09A8"/>
    <w:rsid w:val="008E0AC7"/>
    <w:rsid w:val="008E0B77"/>
    <w:rsid w:val="008E0E1E"/>
    <w:rsid w:val="008E1863"/>
    <w:rsid w:val="008E218A"/>
    <w:rsid w:val="008E21C0"/>
    <w:rsid w:val="008E25A3"/>
    <w:rsid w:val="008E2F95"/>
    <w:rsid w:val="008E2FA7"/>
    <w:rsid w:val="008E4567"/>
    <w:rsid w:val="008E4839"/>
    <w:rsid w:val="008E4BC0"/>
    <w:rsid w:val="008E4C09"/>
    <w:rsid w:val="008E4DDC"/>
    <w:rsid w:val="008E4F89"/>
    <w:rsid w:val="008E5276"/>
    <w:rsid w:val="008E54E7"/>
    <w:rsid w:val="008E55E6"/>
    <w:rsid w:val="008E5E6C"/>
    <w:rsid w:val="008E6031"/>
    <w:rsid w:val="008E60D0"/>
    <w:rsid w:val="008E671D"/>
    <w:rsid w:val="008E68CC"/>
    <w:rsid w:val="008E69C1"/>
    <w:rsid w:val="008E6E3B"/>
    <w:rsid w:val="008E6E75"/>
    <w:rsid w:val="008E6EC2"/>
    <w:rsid w:val="008E702D"/>
    <w:rsid w:val="008E77A7"/>
    <w:rsid w:val="008E7ACD"/>
    <w:rsid w:val="008E7B37"/>
    <w:rsid w:val="008F0A69"/>
    <w:rsid w:val="008F0BEC"/>
    <w:rsid w:val="008F0C16"/>
    <w:rsid w:val="008F143F"/>
    <w:rsid w:val="008F1D7C"/>
    <w:rsid w:val="008F2048"/>
    <w:rsid w:val="008F2749"/>
    <w:rsid w:val="008F27CC"/>
    <w:rsid w:val="008F2C12"/>
    <w:rsid w:val="008F3132"/>
    <w:rsid w:val="008F3270"/>
    <w:rsid w:val="008F387B"/>
    <w:rsid w:val="008F39A8"/>
    <w:rsid w:val="008F4214"/>
    <w:rsid w:val="008F4242"/>
    <w:rsid w:val="008F4D36"/>
    <w:rsid w:val="008F5501"/>
    <w:rsid w:val="008F6AED"/>
    <w:rsid w:val="008F6D03"/>
    <w:rsid w:val="008F7452"/>
    <w:rsid w:val="008F7984"/>
    <w:rsid w:val="008F79D0"/>
    <w:rsid w:val="00900F85"/>
    <w:rsid w:val="009012BA"/>
    <w:rsid w:val="009020FC"/>
    <w:rsid w:val="0090211B"/>
    <w:rsid w:val="009023D1"/>
    <w:rsid w:val="009023F1"/>
    <w:rsid w:val="0090286D"/>
    <w:rsid w:val="009029E8"/>
    <w:rsid w:val="00902E5C"/>
    <w:rsid w:val="0090333A"/>
    <w:rsid w:val="00903527"/>
    <w:rsid w:val="00903927"/>
    <w:rsid w:val="00903B7B"/>
    <w:rsid w:val="00903CBB"/>
    <w:rsid w:val="00903D79"/>
    <w:rsid w:val="00903FD8"/>
    <w:rsid w:val="00904017"/>
    <w:rsid w:val="009042C7"/>
    <w:rsid w:val="009042EF"/>
    <w:rsid w:val="009045E6"/>
    <w:rsid w:val="00904D11"/>
    <w:rsid w:val="00904F4F"/>
    <w:rsid w:val="00904FC1"/>
    <w:rsid w:val="00905517"/>
    <w:rsid w:val="009058B1"/>
    <w:rsid w:val="00905E76"/>
    <w:rsid w:val="009060A5"/>
    <w:rsid w:val="00906138"/>
    <w:rsid w:val="0090676E"/>
    <w:rsid w:val="00906B4A"/>
    <w:rsid w:val="00907E39"/>
    <w:rsid w:val="00910325"/>
    <w:rsid w:val="009106FB"/>
    <w:rsid w:val="00911538"/>
    <w:rsid w:val="0091179B"/>
    <w:rsid w:val="00911DD9"/>
    <w:rsid w:val="00912789"/>
    <w:rsid w:val="00912A89"/>
    <w:rsid w:val="00912CAC"/>
    <w:rsid w:val="00912D29"/>
    <w:rsid w:val="00912E77"/>
    <w:rsid w:val="00913463"/>
    <w:rsid w:val="009137A5"/>
    <w:rsid w:val="00913A20"/>
    <w:rsid w:val="009141EC"/>
    <w:rsid w:val="009145B0"/>
    <w:rsid w:val="0091476B"/>
    <w:rsid w:val="009147F4"/>
    <w:rsid w:val="00914A73"/>
    <w:rsid w:val="00914D1A"/>
    <w:rsid w:val="00914F55"/>
    <w:rsid w:val="0091517B"/>
    <w:rsid w:val="00915DE9"/>
    <w:rsid w:val="009162D4"/>
    <w:rsid w:val="00916303"/>
    <w:rsid w:val="0091633C"/>
    <w:rsid w:val="0091647C"/>
    <w:rsid w:val="009167B4"/>
    <w:rsid w:val="009169DA"/>
    <w:rsid w:val="00916D76"/>
    <w:rsid w:val="00916D91"/>
    <w:rsid w:val="00916FC8"/>
    <w:rsid w:val="00917203"/>
    <w:rsid w:val="00917246"/>
    <w:rsid w:val="00920037"/>
    <w:rsid w:val="009201A5"/>
    <w:rsid w:val="0092066B"/>
    <w:rsid w:val="0092080F"/>
    <w:rsid w:val="009211FD"/>
    <w:rsid w:val="0092132F"/>
    <w:rsid w:val="00921346"/>
    <w:rsid w:val="0092136D"/>
    <w:rsid w:val="009214E1"/>
    <w:rsid w:val="0092199E"/>
    <w:rsid w:val="00922029"/>
    <w:rsid w:val="00922436"/>
    <w:rsid w:val="0092248F"/>
    <w:rsid w:val="009226CD"/>
    <w:rsid w:val="00922AF8"/>
    <w:rsid w:val="00922D5B"/>
    <w:rsid w:val="009230A3"/>
    <w:rsid w:val="009236CB"/>
    <w:rsid w:val="00923718"/>
    <w:rsid w:val="009237EC"/>
    <w:rsid w:val="009240DC"/>
    <w:rsid w:val="009246A4"/>
    <w:rsid w:val="009246FF"/>
    <w:rsid w:val="00924BFF"/>
    <w:rsid w:val="00924E19"/>
    <w:rsid w:val="009250C8"/>
    <w:rsid w:val="009250D7"/>
    <w:rsid w:val="00925575"/>
    <w:rsid w:val="009265AC"/>
    <w:rsid w:val="009265E7"/>
    <w:rsid w:val="009269F1"/>
    <w:rsid w:val="00926C03"/>
    <w:rsid w:val="00926CCA"/>
    <w:rsid w:val="009270FC"/>
    <w:rsid w:val="00927C4B"/>
    <w:rsid w:val="00927DDA"/>
    <w:rsid w:val="0093063E"/>
    <w:rsid w:val="00930692"/>
    <w:rsid w:val="00930D1D"/>
    <w:rsid w:val="009312DC"/>
    <w:rsid w:val="0093144C"/>
    <w:rsid w:val="0093154F"/>
    <w:rsid w:val="00931755"/>
    <w:rsid w:val="009318CE"/>
    <w:rsid w:val="00931BF2"/>
    <w:rsid w:val="00932489"/>
    <w:rsid w:val="00932E85"/>
    <w:rsid w:val="00933BD1"/>
    <w:rsid w:val="00933D46"/>
    <w:rsid w:val="00933D91"/>
    <w:rsid w:val="00934381"/>
    <w:rsid w:val="009349C2"/>
    <w:rsid w:val="00935300"/>
    <w:rsid w:val="009353C9"/>
    <w:rsid w:val="009355A5"/>
    <w:rsid w:val="009356F2"/>
    <w:rsid w:val="00935971"/>
    <w:rsid w:val="00935CFA"/>
    <w:rsid w:val="00935FCA"/>
    <w:rsid w:val="009360F6"/>
    <w:rsid w:val="00936603"/>
    <w:rsid w:val="009366B0"/>
    <w:rsid w:val="00936A58"/>
    <w:rsid w:val="00936FCC"/>
    <w:rsid w:val="00937514"/>
    <w:rsid w:val="00937D7B"/>
    <w:rsid w:val="00937E0B"/>
    <w:rsid w:val="00937FF9"/>
    <w:rsid w:val="0094027A"/>
    <w:rsid w:val="00940C6C"/>
    <w:rsid w:val="00940D2D"/>
    <w:rsid w:val="009412B6"/>
    <w:rsid w:val="009415BC"/>
    <w:rsid w:val="009427DF"/>
    <w:rsid w:val="009428B4"/>
    <w:rsid w:val="0094306B"/>
    <w:rsid w:val="0094331D"/>
    <w:rsid w:val="0094332A"/>
    <w:rsid w:val="00943383"/>
    <w:rsid w:val="009434B5"/>
    <w:rsid w:val="0094355B"/>
    <w:rsid w:val="00943762"/>
    <w:rsid w:val="009446D6"/>
    <w:rsid w:val="0094496E"/>
    <w:rsid w:val="00944CCC"/>
    <w:rsid w:val="00944CE9"/>
    <w:rsid w:val="00944DB1"/>
    <w:rsid w:val="009452CA"/>
    <w:rsid w:val="0094547A"/>
    <w:rsid w:val="009455A7"/>
    <w:rsid w:val="00945621"/>
    <w:rsid w:val="0094570E"/>
    <w:rsid w:val="009458C6"/>
    <w:rsid w:val="00945B7E"/>
    <w:rsid w:val="0094730A"/>
    <w:rsid w:val="00947C8B"/>
    <w:rsid w:val="00947D76"/>
    <w:rsid w:val="00951B96"/>
    <w:rsid w:val="00951C4A"/>
    <w:rsid w:val="00951FF7"/>
    <w:rsid w:val="0095275F"/>
    <w:rsid w:val="009527F7"/>
    <w:rsid w:val="00953025"/>
    <w:rsid w:val="009533F2"/>
    <w:rsid w:val="00953435"/>
    <w:rsid w:val="00953AC3"/>
    <w:rsid w:val="00953DB7"/>
    <w:rsid w:val="009541B0"/>
    <w:rsid w:val="00955022"/>
    <w:rsid w:val="00955034"/>
    <w:rsid w:val="009558F8"/>
    <w:rsid w:val="00955C51"/>
    <w:rsid w:val="00955C8F"/>
    <w:rsid w:val="00955DE4"/>
    <w:rsid w:val="00956177"/>
    <w:rsid w:val="00956660"/>
    <w:rsid w:val="00956ECB"/>
    <w:rsid w:val="00957063"/>
    <w:rsid w:val="0095717F"/>
    <w:rsid w:val="00957CB7"/>
    <w:rsid w:val="00960020"/>
    <w:rsid w:val="00960056"/>
    <w:rsid w:val="00961059"/>
    <w:rsid w:val="00961ADC"/>
    <w:rsid w:val="00961B19"/>
    <w:rsid w:val="00961D79"/>
    <w:rsid w:val="00962466"/>
    <w:rsid w:val="00962516"/>
    <w:rsid w:val="009628BE"/>
    <w:rsid w:val="0096296C"/>
    <w:rsid w:val="00962F6A"/>
    <w:rsid w:val="00963354"/>
    <w:rsid w:val="00963DDE"/>
    <w:rsid w:val="00963DE8"/>
    <w:rsid w:val="00963F7C"/>
    <w:rsid w:val="009641FD"/>
    <w:rsid w:val="009648FA"/>
    <w:rsid w:val="00964997"/>
    <w:rsid w:val="009650EC"/>
    <w:rsid w:val="009652AC"/>
    <w:rsid w:val="009659B5"/>
    <w:rsid w:val="00965DF0"/>
    <w:rsid w:val="009661F7"/>
    <w:rsid w:val="009664C3"/>
    <w:rsid w:val="00966F07"/>
    <w:rsid w:val="009670C6"/>
    <w:rsid w:val="00967368"/>
    <w:rsid w:val="009673DA"/>
    <w:rsid w:val="00967773"/>
    <w:rsid w:val="00967D16"/>
    <w:rsid w:val="00967DA4"/>
    <w:rsid w:val="00967FE8"/>
    <w:rsid w:val="00967FEC"/>
    <w:rsid w:val="00970643"/>
    <w:rsid w:val="00970B91"/>
    <w:rsid w:val="00970F85"/>
    <w:rsid w:val="009717E5"/>
    <w:rsid w:val="00971ADE"/>
    <w:rsid w:val="00971C60"/>
    <w:rsid w:val="00971D93"/>
    <w:rsid w:val="00972024"/>
    <w:rsid w:val="009722E7"/>
    <w:rsid w:val="0097278D"/>
    <w:rsid w:val="0097293E"/>
    <w:rsid w:val="00973336"/>
    <w:rsid w:val="00973663"/>
    <w:rsid w:val="0097386D"/>
    <w:rsid w:val="00973C2F"/>
    <w:rsid w:val="00973ED4"/>
    <w:rsid w:val="0097417D"/>
    <w:rsid w:val="0097430F"/>
    <w:rsid w:val="00974527"/>
    <w:rsid w:val="00974EF8"/>
    <w:rsid w:val="00974F18"/>
    <w:rsid w:val="00975358"/>
    <w:rsid w:val="00975F07"/>
    <w:rsid w:val="00976401"/>
    <w:rsid w:val="0097654A"/>
    <w:rsid w:val="00976CBF"/>
    <w:rsid w:val="00977673"/>
    <w:rsid w:val="009776F1"/>
    <w:rsid w:val="00977747"/>
    <w:rsid w:val="00977AF7"/>
    <w:rsid w:val="00977C20"/>
    <w:rsid w:val="009802A3"/>
    <w:rsid w:val="009802DE"/>
    <w:rsid w:val="009806E2"/>
    <w:rsid w:val="00980760"/>
    <w:rsid w:val="00980C56"/>
    <w:rsid w:val="00980CC3"/>
    <w:rsid w:val="0098150D"/>
    <w:rsid w:val="0098181A"/>
    <w:rsid w:val="00981FA1"/>
    <w:rsid w:val="00981FFE"/>
    <w:rsid w:val="00982DF6"/>
    <w:rsid w:val="00982E92"/>
    <w:rsid w:val="00983D1D"/>
    <w:rsid w:val="009841FA"/>
    <w:rsid w:val="00984419"/>
    <w:rsid w:val="00985876"/>
    <w:rsid w:val="009858B2"/>
    <w:rsid w:val="009859F7"/>
    <w:rsid w:val="00985B76"/>
    <w:rsid w:val="00985E77"/>
    <w:rsid w:val="00985E9A"/>
    <w:rsid w:val="009863C0"/>
    <w:rsid w:val="0098642C"/>
    <w:rsid w:val="00986A52"/>
    <w:rsid w:val="00986D7F"/>
    <w:rsid w:val="00987013"/>
    <w:rsid w:val="009875C4"/>
    <w:rsid w:val="0098798F"/>
    <w:rsid w:val="0099007A"/>
    <w:rsid w:val="00990860"/>
    <w:rsid w:val="009909BD"/>
    <w:rsid w:val="00990BDC"/>
    <w:rsid w:val="00990C5E"/>
    <w:rsid w:val="00991008"/>
    <w:rsid w:val="00991248"/>
    <w:rsid w:val="00991660"/>
    <w:rsid w:val="00992154"/>
    <w:rsid w:val="00992C27"/>
    <w:rsid w:val="00992E0B"/>
    <w:rsid w:val="009937A3"/>
    <w:rsid w:val="009938E9"/>
    <w:rsid w:val="00994460"/>
    <w:rsid w:val="00994C7D"/>
    <w:rsid w:val="00995671"/>
    <w:rsid w:val="00995E5B"/>
    <w:rsid w:val="009965B6"/>
    <w:rsid w:val="009967CA"/>
    <w:rsid w:val="00996933"/>
    <w:rsid w:val="00996F76"/>
    <w:rsid w:val="009A040D"/>
    <w:rsid w:val="009A0598"/>
    <w:rsid w:val="009A0949"/>
    <w:rsid w:val="009A111E"/>
    <w:rsid w:val="009A1341"/>
    <w:rsid w:val="009A1726"/>
    <w:rsid w:val="009A1BD3"/>
    <w:rsid w:val="009A2A27"/>
    <w:rsid w:val="009A2CD9"/>
    <w:rsid w:val="009A2FB4"/>
    <w:rsid w:val="009A3294"/>
    <w:rsid w:val="009A3797"/>
    <w:rsid w:val="009A381A"/>
    <w:rsid w:val="009A44A6"/>
    <w:rsid w:val="009A45CD"/>
    <w:rsid w:val="009A4790"/>
    <w:rsid w:val="009A4A74"/>
    <w:rsid w:val="009A4BB5"/>
    <w:rsid w:val="009A503B"/>
    <w:rsid w:val="009A5A64"/>
    <w:rsid w:val="009A5FC1"/>
    <w:rsid w:val="009A6060"/>
    <w:rsid w:val="009A64AA"/>
    <w:rsid w:val="009A6738"/>
    <w:rsid w:val="009A7F90"/>
    <w:rsid w:val="009B03D6"/>
    <w:rsid w:val="009B0C83"/>
    <w:rsid w:val="009B14A5"/>
    <w:rsid w:val="009B1636"/>
    <w:rsid w:val="009B191F"/>
    <w:rsid w:val="009B1A13"/>
    <w:rsid w:val="009B1E9D"/>
    <w:rsid w:val="009B2B08"/>
    <w:rsid w:val="009B3057"/>
    <w:rsid w:val="009B3612"/>
    <w:rsid w:val="009B3898"/>
    <w:rsid w:val="009B3E80"/>
    <w:rsid w:val="009B4437"/>
    <w:rsid w:val="009B4906"/>
    <w:rsid w:val="009B498A"/>
    <w:rsid w:val="009B4B46"/>
    <w:rsid w:val="009B55EB"/>
    <w:rsid w:val="009B56E8"/>
    <w:rsid w:val="009B59BE"/>
    <w:rsid w:val="009B5B47"/>
    <w:rsid w:val="009B6115"/>
    <w:rsid w:val="009B6885"/>
    <w:rsid w:val="009B6890"/>
    <w:rsid w:val="009B7322"/>
    <w:rsid w:val="009B7C22"/>
    <w:rsid w:val="009B7D22"/>
    <w:rsid w:val="009B7D80"/>
    <w:rsid w:val="009C0200"/>
    <w:rsid w:val="009C0223"/>
    <w:rsid w:val="009C092E"/>
    <w:rsid w:val="009C09CB"/>
    <w:rsid w:val="009C0D8A"/>
    <w:rsid w:val="009C13A2"/>
    <w:rsid w:val="009C15AB"/>
    <w:rsid w:val="009C1B03"/>
    <w:rsid w:val="009C1BC8"/>
    <w:rsid w:val="009C1BE8"/>
    <w:rsid w:val="009C23FB"/>
    <w:rsid w:val="009C2BF9"/>
    <w:rsid w:val="009C2FDC"/>
    <w:rsid w:val="009C31A9"/>
    <w:rsid w:val="009C3788"/>
    <w:rsid w:val="009C4962"/>
    <w:rsid w:val="009C4F9F"/>
    <w:rsid w:val="009C5663"/>
    <w:rsid w:val="009C5C27"/>
    <w:rsid w:val="009C608D"/>
    <w:rsid w:val="009C6096"/>
    <w:rsid w:val="009C60A0"/>
    <w:rsid w:val="009C61A0"/>
    <w:rsid w:val="009C635B"/>
    <w:rsid w:val="009C724A"/>
    <w:rsid w:val="009C7453"/>
    <w:rsid w:val="009C76B3"/>
    <w:rsid w:val="009D09AD"/>
    <w:rsid w:val="009D0B24"/>
    <w:rsid w:val="009D1114"/>
    <w:rsid w:val="009D1789"/>
    <w:rsid w:val="009D1E56"/>
    <w:rsid w:val="009D2180"/>
    <w:rsid w:val="009D2481"/>
    <w:rsid w:val="009D28A5"/>
    <w:rsid w:val="009D325B"/>
    <w:rsid w:val="009D377A"/>
    <w:rsid w:val="009D3934"/>
    <w:rsid w:val="009D3D8F"/>
    <w:rsid w:val="009D3E84"/>
    <w:rsid w:val="009D49D4"/>
    <w:rsid w:val="009D4A10"/>
    <w:rsid w:val="009D4E16"/>
    <w:rsid w:val="009D4FAC"/>
    <w:rsid w:val="009D5013"/>
    <w:rsid w:val="009D5EF4"/>
    <w:rsid w:val="009D607F"/>
    <w:rsid w:val="009D60F9"/>
    <w:rsid w:val="009D6939"/>
    <w:rsid w:val="009D6A01"/>
    <w:rsid w:val="009D6AF3"/>
    <w:rsid w:val="009D6B78"/>
    <w:rsid w:val="009D701B"/>
    <w:rsid w:val="009D738F"/>
    <w:rsid w:val="009D762D"/>
    <w:rsid w:val="009D7662"/>
    <w:rsid w:val="009D76F8"/>
    <w:rsid w:val="009D788F"/>
    <w:rsid w:val="009D7C33"/>
    <w:rsid w:val="009D7EA2"/>
    <w:rsid w:val="009E070D"/>
    <w:rsid w:val="009E0999"/>
    <w:rsid w:val="009E0CFE"/>
    <w:rsid w:val="009E0E84"/>
    <w:rsid w:val="009E1EC5"/>
    <w:rsid w:val="009E2B4E"/>
    <w:rsid w:val="009E2C0A"/>
    <w:rsid w:val="009E314D"/>
    <w:rsid w:val="009E3C2E"/>
    <w:rsid w:val="009E3FD6"/>
    <w:rsid w:val="009E42FC"/>
    <w:rsid w:val="009E4362"/>
    <w:rsid w:val="009E4534"/>
    <w:rsid w:val="009E46AF"/>
    <w:rsid w:val="009E4DC9"/>
    <w:rsid w:val="009E504F"/>
    <w:rsid w:val="009E569E"/>
    <w:rsid w:val="009E5942"/>
    <w:rsid w:val="009E59EC"/>
    <w:rsid w:val="009E5AC5"/>
    <w:rsid w:val="009E5D98"/>
    <w:rsid w:val="009E6432"/>
    <w:rsid w:val="009E664B"/>
    <w:rsid w:val="009E68D7"/>
    <w:rsid w:val="009E6B54"/>
    <w:rsid w:val="009E6D38"/>
    <w:rsid w:val="009E6D4A"/>
    <w:rsid w:val="009E6D5E"/>
    <w:rsid w:val="009E7438"/>
    <w:rsid w:val="009E78B6"/>
    <w:rsid w:val="009F0212"/>
    <w:rsid w:val="009F05AD"/>
    <w:rsid w:val="009F1263"/>
    <w:rsid w:val="009F1B62"/>
    <w:rsid w:val="009F2081"/>
    <w:rsid w:val="009F2682"/>
    <w:rsid w:val="009F2B5A"/>
    <w:rsid w:val="009F3268"/>
    <w:rsid w:val="009F3566"/>
    <w:rsid w:val="009F3BDD"/>
    <w:rsid w:val="009F5056"/>
    <w:rsid w:val="009F538B"/>
    <w:rsid w:val="009F5517"/>
    <w:rsid w:val="009F56B7"/>
    <w:rsid w:val="009F5F8C"/>
    <w:rsid w:val="009F6073"/>
    <w:rsid w:val="009F676E"/>
    <w:rsid w:val="009F678A"/>
    <w:rsid w:val="009F6859"/>
    <w:rsid w:val="009F68A1"/>
    <w:rsid w:val="009F6B9A"/>
    <w:rsid w:val="009F6F26"/>
    <w:rsid w:val="009F6FAA"/>
    <w:rsid w:val="009F741C"/>
    <w:rsid w:val="009F75DE"/>
    <w:rsid w:val="009F77E2"/>
    <w:rsid w:val="009F7DEB"/>
    <w:rsid w:val="009F7DFF"/>
    <w:rsid w:val="00A00195"/>
    <w:rsid w:val="00A00382"/>
    <w:rsid w:val="00A0091E"/>
    <w:rsid w:val="00A00FEE"/>
    <w:rsid w:val="00A010C9"/>
    <w:rsid w:val="00A012B2"/>
    <w:rsid w:val="00A01828"/>
    <w:rsid w:val="00A01C91"/>
    <w:rsid w:val="00A01E59"/>
    <w:rsid w:val="00A01FA4"/>
    <w:rsid w:val="00A02375"/>
    <w:rsid w:val="00A029E9"/>
    <w:rsid w:val="00A02C39"/>
    <w:rsid w:val="00A02CD8"/>
    <w:rsid w:val="00A02FE9"/>
    <w:rsid w:val="00A03193"/>
    <w:rsid w:val="00A03F6C"/>
    <w:rsid w:val="00A04180"/>
    <w:rsid w:val="00A041A6"/>
    <w:rsid w:val="00A0488B"/>
    <w:rsid w:val="00A04BBD"/>
    <w:rsid w:val="00A04E40"/>
    <w:rsid w:val="00A05EDA"/>
    <w:rsid w:val="00A06E2C"/>
    <w:rsid w:val="00A07354"/>
    <w:rsid w:val="00A0777C"/>
    <w:rsid w:val="00A077E6"/>
    <w:rsid w:val="00A07FBF"/>
    <w:rsid w:val="00A1060B"/>
    <w:rsid w:val="00A109E3"/>
    <w:rsid w:val="00A10ACB"/>
    <w:rsid w:val="00A110B4"/>
    <w:rsid w:val="00A119F6"/>
    <w:rsid w:val="00A11C1C"/>
    <w:rsid w:val="00A124BC"/>
    <w:rsid w:val="00A12ADF"/>
    <w:rsid w:val="00A13615"/>
    <w:rsid w:val="00A1386A"/>
    <w:rsid w:val="00A139A1"/>
    <w:rsid w:val="00A13DE6"/>
    <w:rsid w:val="00A13EF5"/>
    <w:rsid w:val="00A14EE4"/>
    <w:rsid w:val="00A15134"/>
    <w:rsid w:val="00A15C6E"/>
    <w:rsid w:val="00A15F55"/>
    <w:rsid w:val="00A15F8E"/>
    <w:rsid w:val="00A161AC"/>
    <w:rsid w:val="00A16944"/>
    <w:rsid w:val="00A17969"/>
    <w:rsid w:val="00A20387"/>
    <w:rsid w:val="00A20C55"/>
    <w:rsid w:val="00A21002"/>
    <w:rsid w:val="00A218C7"/>
    <w:rsid w:val="00A21D2A"/>
    <w:rsid w:val="00A21D7A"/>
    <w:rsid w:val="00A22373"/>
    <w:rsid w:val="00A2253E"/>
    <w:rsid w:val="00A227B5"/>
    <w:rsid w:val="00A22B1C"/>
    <w:rsid w:val="00A22E70"/>
    <w:rsid w:val="00A22EA7"/>
    <w:rsid w:val="00A2323B"/>
    <w:rsid w:val="00A2350C"/>
    <w:rsid w:val="00A23705"/>
    <w:rsid w:val="00A23F94"/>
    <w:rsid w:val="00A242BF"/>
    <w:rsid w:val="00A24A42"/>
    <w:rsid w:val="00A24F34"/>
    <w:rsid w:val="00A25B94"/>
    <w:rsid w:val="00A2631C"/>
    <w:rsid w:val="00A26A0F"/>
    <w:rsid w:val="00A27102"/>
    <w:rsid w:val="00A272F4"/>
    <w:rsid w:val="00A27325"/>
    <w:rsid w:val="00A27523"/>
    <w:rsid w:val="00A27768"/>
    <w:rsid w:val="00A27D33"/>
    <w:rsid w:val="00A3013C"/>
    <w:rsid w:val="00A30224"/>
    <w:rsid w:val="00A3037F"/>
    <w:rsid w:val="00A30F96"/>
    <w:rsid w:val="00A316E3"/>
    <w:rsid w:val="00A31948"/>
    <w:rsid w:val="00A32078"/>
    <w:rsid w:val="00A32A0D"/>
    <w:rsid w:val="00A3302E"/>
    <w:rsid w:val="00A330B4"/>
    <w:rsid w:val="00A34432"/>
    <w:rsid w:val="00A3460E"/>
    <w:rsid w:val="00A3498C"/>
    <w:rsid w:val="00A350D7"/>
    <w:rsid w:val="00A35654"/>
    <w:rsid w:val="00A35B91"/>
    <w:rsid w:val="00A3618B"/>
    <w:rsid w:val="00A369A0"/>
    <w:rsid w:val="00A369B9"/>
    <w:rsid w:val="00A36F1A"/>
    <w:rsid w:val="00A37254"/>
    <w:rsid w:val="00A37E82"/>
    <w:rsid w:val="00A37EF9"/>
    <w:rsid w:val="00A40235"/>
    <w:rsid w:val="00A41660"/>
    <w:rsid w:val="00A42141"/>
    <w:rsid w:val="00A422C7"/>
    <w:rsid w:val="00A4250E"/>
    <w:rsid w:val="00A425D4"/>
    <w:rsid w:val="00A42666"/>
    <w:rsid w:val="00A431D9"/>
    <w:rsid w:val="00A43457"/>
    <w:rsid w:val="00A438D8"/>
    <w:rsid w:val="00A438E7"/>
    <w:rsid w:val="00A439BB"/>
    <w:rsid w:val="00A4400E"/>
    <w:rsid w:val="00A44B5F"/>
    <w:rsid w:val="00A44EFE"/>
    <w:rsid w:val="00A45216"/>
    <w:rsid w:val="00A45742"/>
    <w:rsid w:val="00A462FA"/>
    <w:rsid w:val="00A46D39"/>
    <w:rsid w:val="00A47427"/>
    <w:rsid w:val="00A47877"/>
    <w:rsid w:val="00A47C39"/>
    <w:rsid w:val="00A47E14"/>
    <w:rsid w:val="00A47FD5"/>
    <w:rsid w:val="00A500C0"/>
    <w:rsid w:val="00A50121"/>
    <w:rsid w:val="00A50A78"/>
    <w:rsid w:val="00A50EFE"/>
    <w:rsid w:val="00A512A7"/>
    <w:rsid w:val="00A513E2"/>
    <w:rsid w:val="00A514FC"/>
    <w:rsid w:val="00A5182A"/>
    <w:rsid w:val="00A51A8A"/>
    <w:rsid w:val="00A5203C"/>
    <w:rsid w:val="00A52321"/>
    <w:rsid w:val="00A52D7C"/>
    <w:rsid w:val="00A52DC1"/>
    <w:rsid w:val="00A53036"/>
    <w:rsid w:val="00A531F7"/>
    <w:rsid w:val="00A53C1E"/>
    <w:rsid w:val="00A53DC1"/>
    <w:rsid w:val="00A5401B"/>
    <w:rsid w:val="00A5421F"/>
    <w:rsid w:val="00A54349"/>
    <w:rsid w:val="00A544DE"/>
    <w:rsid w:val="00A54B7F"/>
    <w:rsid w:val="00A553D3"/>
    <w:rsid w:val="00A55AB3"/>
    <w:rsid w:val="00A55B81"/>
    <w:rsid w:val="00A55EE2"/>
    <w:rsid w:val="00A55F09"/>
    <w:rsid w:val="00A5670E"/>
    <w:rsid w:val="00A568A2"/>
    <w:rsid w:val="00A56DB5"/>
    <w:rsid w:val="00A5744D"/>
    <w:rsid w:val="00A575EE"/>
    <w:rsid w:val="00A57E1D"/>
    <w:rsid w:val="00A57E95"/>
    <w:rsid w:val="00A57F2E"/>
    <w:rsid w:val="00A6045F"/>
    <w:rsid w:val="00A605C3"/>
    <w:rsid w:val="00A60792"/>
    <w:rsid w:val="00A6086C"/>
    <w:rsid w:val="00A61186"/>
    <w:rsid w:val="00A619E1"/>
    <w:rsid w:val="00A61BCA"/>
    <w:rsid w:val="00A61E7F"/>
    <w:rsid w:val="00A62058"/>
    <w:rsid w:val="00A62123"/>
    <w:rsid w:val="00A62444"/>
    <w:rsid w:val="00A624E8"/>
    <w:rsid w:val="00A62711"/>
    <w:rsid w:val="00A62A5D"/>
    <w:rsid w:val="00A62C8B"/>
    <w:rsid w:val="00A63818"/>
    <w:rsid w:val="00A63AA4"/>
    <w:rsid w:val="00A63E8A"/>
    <w:rsid w:val="00A640DA"/>
    <w:rsid w:val="00A641D8"/>
    <w:rsid w:val="00A64A47"/>
    <w:rsid w:val="00A65264"/>
    <w:rsid w:val="00A663E3"/>
    <w:rsid w:val="00A66752"/>
    <w:rsid w:val="00A66CD0"/>
    <w:rsid w:val="00A66D92"/>
    <w:rsid w:val="00A7023C"/>
    <w:rsid w:val="00A7077B"/>
    <w:rsid w:val="00A710C5"/>
    <w:rsid w:val="00A7120C"/>
    <w:rsid w:val="00A712D7"/>
    <w:rsid w:val="00A71363"/>
    <w:rsid w:val="00A714C4"/>
    <w:rsid w:val="00A71602"/>
    <w:rsid w:val="00A71821"/>
    <w:rsid w:val="00A72130"/>
    <w:rsid w:val="00A72351"/>
    <w:rsid w:val="00A72960"/>
    <w:rsid w:val="00A72CEE"/>
    <w:rsid w:val="00A736B1"/>
    <w:rsid w:val="00A73F8A"/>
    <w:rsid w:val="00A74303"/>
    <w:rsid w:val="00A74402"/>
    <w:rsid w:val="00A746B4"/>
    <w:rsid w:val="00A755DA"/>
    <w:rsid w:val="00A75737"/>
    <w:rsid w:val="00A7621B"/>
    <w:rsid w:val="00A769AD"/>
    <w:rsid w:val="00A7715C"/>
    <w:rsid w:val="00A7783C"/>
    <w:rsid w:val="00A7797A"/>
    <w:rsid w:val="00A77E61"/>
    <w:rsid w:val="00A77FD3"/>
    <w:rsid w:val="00A80428"/>
    <w:rsid w:val="00A804A8"/>
    <w:rsid w:val="00A806D7"/>
    <w:rsid w:val="00A8072B"/>
    <w:rsid w:val="00A80E51"/>
    <w:rsid w:val="00A81261"/>
    <w:rsid w:val="00A813F6"/>
    <w:rsid w:val="00A822A3"/>
    <w:rsid w:val="00A822F3"/>
    <w:rsid w:val="00A826C1"/>
    <w:rsid w:val="00A82B00"/>
    <w:rsid w:val="00A82BA1"/>
    <w:rsid w:val="00A82E95"/>
    <w:rsid w:val="00A83CE2"/>
    <w:rsid w:val="00A84051"/>
    <w:rsid w:val="00A84107"/>
    <w:rsid w:val="00A846B6"/>
    <w:rsid w:val="00A84917"/>
    <w:rsid w:val="00A8492A"/>
    <w:rsid w:val="00A8561C"/>
    <w:rsid w:val="00A858CE"/>
    <w:rsid w:val="00A8609F"/>
    <w:rsid w:val="00A8675B"/>
    <w:rsid w:val="00A86C33"/>
    <w:rsid w:val="00A87128"/>
    <w:rsid w:val="00A8735D"/>
    <w:rsid w:val="00A873A5"/>
    <w:rsid w:val="00A8743C"/>
    <w:rsid w:val="00A87D32"/>
    <w:rsid w:val="00A9040C"/>
    <w:rsid w:val="00A9128C"/>
    <w:rsid w:val="00A914FD"/>
    <w:rsid w:val="00A91558"/>
    <w:rsid w:val="00A92DE3"/>
    <w:rsid w:val="00A93223"/>
    <w:rsid w:val="00A932DB"/>
    <w:rsid w:val="00A9376D"/>
    <w:rsid w:val="00A93FFC"/>
    <w:rsid w:val="00A945C3"/>
    <w:rsid w:val="00A94814"/>
    <w:rsid w:val="00A95102"/>
    <w:rsid w:val="00A95394"/>
    <w:rsid w:val="00A95900"/>
    <w:rsid w:val="00A95BB0"/>
    <w:rsid w:val="00A95E77"/>
    <w:rsid w:val="00A95F70"/>
    <w:rsid w:val="00A960E0"/>
    <w:rsid w:val="00A962A4"/>
    <w:rsid w:val="00A966AD"/>
    <w:rsid w:val="00A96717"/>
    <w:rsid w:val="00A96789"/>
    <w:rsid w:val="00A967E4"/>
    <w:rsid w:val="00A96F71"/>
    <w:rsid w:val="00A97219"/>
    <w:rsid w:val="00A9723F"/>
    <w:rsid w:val="00A972D2"/>
    <w:rsid w:val="00A974E1"/>
    <w:rsid w:val="00A975E7"/>
    <w:rsid w:val="00A978E4"/>
    <w:rsid w:val="00A97C0B"/>
    <w:rsid w:val="00A97CF9"/>
    <w:rsid w:val="00A97D22"/>
    <w:rsid w:val="00A97F57"/>
    <w:rsid w:val="00AA0092"/>
    <w:rsid w:val="00AA0A9B"/>
    <w:rsid w:val="00AA0BFE"/>
    <w:rsid w:val="00AA13D5"/>
    <w:rsid w:val="00AA1C53"/>
    <w:rsid w:val="00AA2A91"/>
    <w:rsid w:val="00AA2CC6"/>
    <w:rsid w:val="00AA2CE0"/>
    <w:rsid w:val="00AA2E5C"/>
    <w:rsid w:val="00AA404A"/>
    <w:rsid w:val="00AA452B"/>
    <w:rsid w:val="00AA4D25"/>
    <w:rsid w:val="00AA50FC"/>
    <w:rsid w:val="00AA52E6"/>
    <w:rsid w:val="00AA626D"/>
    <w:rsid w:val="00AA644E"/>
    <w:rsid w:val="00AA6FFF"/>
    <w:rsid w:val="00AA7055"/>
    <w:rsid w:val="00AB007A"/>
    <w:rsid w:val="00AB0CB5"/>
    <w:rsid w:val="00AB0E75"/>
    <w:rsid w:val="00AB0E8B"/>
    <w:rsid w:val="00AB12D9"/>
    <w:rsid w:val="00AB1852"/>
    <w:rsid w:val="00AB1C13"/>
    <w:rsid w:val="00AB20DD"/>
    <w:rsid w:val="00AB26D7"/>
    <w:rsid w:val="00AB35D5"/>
    <w:rsid w:val="00AB35F6"/>
    <w:rsid w:val="00AB3713"/>
    <w:rsid w:val="00AB3868"/>
    <w:rsid w:val="00AB3ACC"/>
    <w:rsid w:val="00AB3CD6"/>
    <w:rsid w:val="00AB4199"/>
    <w:rsid w:val="00AB472D"/>
    <w:rsid w:val="00AB4B1F"/>
    <w:rsid w:val="00AB4BBC"/>
    <w:rsid w:val="00AB4E7D"/>
    <w:rsid w:val="00AB55A4"/>
    <w:rsid w:val="00AB5C5F"/>
    <w:rsid w:val="00AB631C"/>
    <w:rsid w:val="00AB65F8"/>
    <w:rsid w:val="00AB6BB5"/>
    <w:rsid w:val="00AB6D02"/>
    <w:rsid w:val="00AB6E12"/>
    <w:rsid w:val="00AB6E5D"/>
    <w:rsid w:val="00AB6FD8"/>
    <w:rsid w:val="00AB741E"/>
    <w:rsid w:val="00AB78B6"/>
    <w:rsid w:val="00AB78C0"/>
    <w:rsid w:val="00AB7DB3"/>
    <w:rsid w:val="00AB7EBF"/>
    <w:rsid w:val="00AC02AD"/>
    <w:rsid w:val="00AC1309"/>
    <w:rsid w:val="00AC1A3C"/>
    <w:rsid w:val="00AC1C4B"/>
    <w:rsid w:val="00AC1E4B"/>
    <w:rsid w:val="00AC2022"/>
    <w:rsid w:val="00AC2DF4"/>
    <w:rsid w:val="00AC3178"/>
    <w:rsid w:val="00AC38BD"/>
    <w:rsid w:val="00AC3AE7"/>
    <w:rsid w:val="00AC3CB1"/>
    <w:rsid w:val="00AC41CA"/>
    <w:rsid w:val="00AC44F2"/>
    <w:rsid w:val="00AC4E74"/>
    <w:rsid w:val="00AC4EC8"/>
    <w:rsid w:val="00AC562F"/>
    <w:rsid w:val="00AC5ED2"/>
    <w:rsid w:val="00AC6A67"/>
    <w:rsid w:val="00AC6BFD"/>
    <w:rsid w:val="00AC6E8C"/>
    <w:rsid w:val="00AC6FEC"/>
    <w:rsid w:val="00AC7340"/>
    <w:rsid w:val="00AC763E"/>
    <w:rsid w:val="00AD07AD"/>
    <w:rsid w:val="00AD0C9E"/>
    <w:rsid w:val="00AD0D4B"/>
    <w:rsid w:val="00AD1207"/>
    <w:rsid w:val="00AD1270"/>
    <w:rsid w:val="00AD1BB5"/>
    <w:rsid w:val="00AD2985"/>
    <w:rsid w:val="00AD316D"/>
    <w:rsid w:val="00AD36AD"/>
    <w:rsid w:val="00AD3BB1"/>
    <w:rsid w:val="00AD4041"/>
    <w:rsid w:val="00AD4077"/>
    <w:rsid w:val="00AD475D"/>
    <w:rsid w:val="00AD4A0A"/>
    <w:rsid w:val="00AD4A82"/>
    <w:rsid w:val="00AD4B62"/>
    <w:rsid w:val="00AD5614"/>
    <w:rsid w:val="00AD5DAB"/>
    <w:rsid w:val="00AD5DCF"/>
    <w:rsid w:val="00AD646F"/>
    <w:rsid w:val="00AD6710"/>
    <w:rsid w:val="00AD6CC9"/>
    <w:rsid w:val="00AD714D"/>
    <w:rsid w:val="00AE03BD"/>
    <w:rsid w:val="00AE0B58"/>
    <w:rsid w:val="00AE0B85"/>
    <w:rsid w:val="00AE0CDD"/>
    <w:rsid w:val="00AE10AE"/>
    <w:rsid w:val="00AE1584"/>
    <w:rsid w:val="00AE1A5A"/>
    <w:rsid w:val="00AE1CB4"/>
    <w:rsid w:val="00AE1D42"/>
    <w:rsid w:val="00AE1EFE"/>
    <w:rsid w:val="00AE285B"/>
    <w:rsid w:val="00AE3254"/>
    <w:rsid w:val="00AE3341"/>
    <w:rsid w:val="00AE357B"/>
    <w:rsid w:val="00AE3634"/>
    <w:rsid w:val="00AE3EEF"/>
    <w:rsid w:val="00AE4013"/>
    <w:rsid w:val="00AE42D0"/>
    <w:rsid w:val="00AE4307"/>
    <w:rsid w:val="00AE46B1"/>
    <w:rsid w:val="00AE487D"/>
    <w:rsid w:val="00AE48D2"/>
    <w:rsid w:val="00AE5703"/>
    <w:rsid w:val="00AE5ADE"/>
    <w:rsid w:val="00AE5C5C"/>
    <w:rsid w:val="00AE5EED"/>
    <w:rsid w:val="00AE623C"/>
    <w:rsid w:val="00AE712D"/>
    <w:rsid w:val="00AE740E"/>
    <w:rsid w:val="00AE779A"/>
    <w:rsid w:val="00AE7E75"/>
    <w:rsid w:val="00AF0140"/>
    <w:rsid w:val="00AF0A6D"/>
    <w:rsid w:val="00AF0AD6"/>
    <w:rsid w:val="00AF1042"/>
    <w:rsid w:val="00AF17EF"/>
    <w:rsid w:val="00AF1921"/>
    <w:rsid w:val="00AF1984"/>
    <w:rsid w:val="00AF1C5F"/>
    <w:rsid w:val="00AF1DAC"/>
    <w:rsid w:val="00AF1E08"/>
    <w:rsid w:val="00AF20EF"/>
    <w:rsid w:val="00AF23B1"/>
    <w:rsid w:val="00AF246D"/>
    <w:rsid w:val="00AF2831"/>
    <w:rsid w:val="00AF29D4"/>
    <w:rsid w:val="00AF2BC4"/>
    <w:rsid w:val="00AF3F79"/>
    <w:rsid w:val="00AF44C6"/>
    <w:rsid w:val="00AF50A4"/>
    <w:rsid w:val="00AF55A3"/>
    <w:rsid w:val="00AF5631"/>
    <w:rsid w:val="00AF5AFB"/>
    <w:rsid w:val="00AF5BDF"/>
    <w:rsid w:val="00AF5DAE"/>
    <w:rsid w:val="00AF5F04"/>
    <w:rsid w:val="00AF6402"/>
    <w:rsid w:val="00AF654B"/>
    <w:rsid w:val="00AF6584"/>
    <w:rsid w:val="00AF6D85"/>
    <w:rsid w:val="00AF708B"/>
    <w:rsid w:val="00AF7230"/>
    <w:rsid w:val="00AF738B"/>
    <w:rsid w:val="00AF78E2"/>
    <w:rsid w:val="00AF7BA5"/>
    <w:rsid w:val="00B00237"/>
    <w:rsid w:val="00B00F14"/>
    <w:rsid w:val="00B010F1"/>
    <w:rsid w:val="00B0132D"/>
    <w:rsid w:val="00B016E4"/>
    <w:rsid w:val="00B01FFF"/>
    <w:rsid w:val="00B020F4"/>
    <w:rsid w:val="00B026E0"/>
    <w:rsid w:val="00B0289F"/>
    <w:rsid w:val="00B02957"/>
    <w:rsid w:val="00B02EA0"/>
    <w:rsid w:val="00B02F78"/>
    <w:rsid w:val="00B03126"/>
    <w:rsid w:val="00B03321"/>
    <w:rsid w:val="00B03343"/>
    <w:rsid w:val="00B033B5"/>
    <w:rsid w:val="00B03416"/>
    <w:rsid w:val="00B03448"/>
    <w:rsid w:val="00B03D71"/>
    <w:rsid w:val="00B044BD"/>
    <w:rsid w:val="00B04B44"/>
    <w:rsid w:val="00B04BB5"/>
    <w:rsid w:val="00B053D6"/>
    <w:rsid w:val="00B058BA"/>
    <w:rsid w:val="00B05D7C"/>
    <w:rsid w:val="00B05EDE"/>
    <w:rsid w:val="00B06485"/>
    <w:rsid w:val="00B06514"/>
    <w:rsid w:val="00B0678B"/>
    <w:rsid w:val="00B0703E"/>
    <w:rsid w:val="00B070DF"/>
    <w:rsid w:val="00B070EB"/>
    <w:rsid w:val="00B073A8"/>
    <w:rsid w:val="00B073C0"/>
    <w:rsid w:val="00B07544"/>
    <w:rsid w:val="00B101A3"/>
    <w:rsid w:val="00B10490"/>
    <w:rsid w:val="00B11717"/>
    <w:rsid w:val="00B11D26"/>
    <w:rsid w:val="00B121D3"/>
    <w:rsid w:val="00B125F2"/>
    <w:rsid w:val="00B12736"/>
    <w:rsid w:val="00B12B2A"/>
    <w:rsid w:val="00B12C54"/>
    <w:rsid w:val="00B12FAB"/>
    <w:rsid w:val="00B1320D"/>
    <w:rsid w:val="00B13618"/>
    <w:rsid w:val="00B1367E"/>
    <w:rsid w:val="00B1399D"/>
    <w:rsid w:val="00B13A66"/>
    <w:rsid w:val="00B141DA"/>
    <w:rsid w:val="00B148D3"/>
    <w:rsid w:val="00B14BBF"/>
    <w:rsid w:val="00B14E3E"/>
    <w:rsid w:val="00B1533E"/>
    <w:rsid w:val="00B15686"/>
    <w:rsid w:val="00B15888"/>
    <w:rsid w:val="00B159B0"/>
    <w:rsid w:val="00B15AFA"/>
    <w:rsid w:val="00B1609D"/>
    <w:rsid w:val="00B162D2"/>
    <w:rsid w:val="00B16774"/>
    <w:rsid w:val="00B16833"/>
    <w:rsid w:val="00B171C6"/>
    <w:rsid w:val="00B1787B"/>
    <w:rsid w:val="00B1799C"/>
    <w:rsid w:val="00B17B77"/>
    <w:rsid w:val="00B17DE0"/>
    <w:rsid w:val="00B2029B"/>
    <w:rsid w:val="00B2080A"/>
    <w:rsid w:val="00B2090B"/>
    <w:rsid w:val="00B20919"/>
    <w:rsid w:val="00B20CCC"/>
    <w:rsid w:val="00B20E81"/>
    <w:rsid w:val="00B21023"/>
    <w:rsid w:val="00B211F2"/>
    <w:rsid w:val="00B21234"/>
    <w:rsid w:val="00B214CB"/>
    <w:rsid w:val="00B21C01"/>
    <w:rsid w:val="00B221A7"/>
    <w:rsid w:val="00B2228E"/>
    <w:rsid w:val="00B2249E"/>
    <w:rsid w:val="00B22669"/>
    <w:rsid w:val="00B227F8"/>
    <w:rsid w:val="00B22FC2"/>
    <w:rsid w:val="00B23725"/>
    <w:rsid w:val="00B23E8B"/>
    <w:rsid w:val="00B24575"/>
    <w:rsid w:val="00B246E0"/>
    <w:rsid w:val="00B24BE2"/>
    <w:rsid w:val="00B2546B"/>
    <w:rsid w:val="00B255D0"/>
    <w:rsid w:val="00B26315"/>
    <w:rsid w:val="00B268B7"/>
    <w:rsid w:val="00B27445"/>
    <w:rsid w:val="00B2762B"/>
    <w:rsid w:val="00B30397"/>
    <w:rsid w:val="00B30454"/>
    <w:rsid w:val="00B30A76"/>
    <w:rsid w:val="00B30D5C"/>
    <w:rsid w:val="00B30D80"/>
    <w:rsid w:val="00B30D94"/>
    <w:rsid w:val="00B31191"/>
    <w:rsid w:val="00B31840"/>
    <w:rsid w:val="00B3185F"/>
    <w:rsid w:val="00B31A15"/>
    <w:rsid w:val="00B324A7"/>
    <w:rsid w:val="00B32671"/>
    <w:rsid w:val="00B329CA"/>
    <w:rsid w:val="00B32A1B"/>
    <w:rsid w:val="00B32C3E"/>
    <w:rsid w:val="00B32E5D"/>
    <w:rsid w:val="00B32E61"/>
    <w:rsid w:val="00B32EE3"/>
    <w:rsid w:val="00B33032"/>
    <w:rsid w:val="00B3326C"/>
    <w:rsid w:val="00B3332C"/>
    <w:rsid w:val="00B33798"/>
    <w:rsid w:val="00B33AB6"/>
    <w:rsid w:val="00B33D7A"/>
    <w:rsid w:val="00B3421B"/>
    <w:rsid w:val="00B34C39"/>
    <w:rsid w:val="00B34CE2"/>
    <w:rsid w:val="00B3529C"/>
    <w:rsid w:val="00B35649"/>
    <w:rsid w:val="00B35902"/>
    <w:rsid w:val="00B35A9A"/>
    <w:rsid w:val="00B35C60"/>
    <w:rsid w:val="00B3613E"/>
    <w:rsid w:val="00B36210"/>
    <w:rsid w:val="00B365F8"/>
    <w:rsid w:val="00B36C8A"/>
    <w:rsid w:val="00B3713E"/>
    <w:rsid w:val="00B371DB"/>
    <w:rsid w:val="00B3731E"/>
    <w:rsid w:val="00B37BED"/>
    <w:rsid w:val="00B37E2D"/>
    <w:rsid w:val="00B403AC"/>
    <w:rsid w:val="00B41069"/>
    <w:rsid w:val="00B42362"/>
    <w:rsid w:val="00B427F1"/>
    <w:rsid w:val="00B429F5"/>
    <w:rsid w:val="00B42D4C"/>
    <w:rsid w:val="00B4317D"/>
    <w:rsid w:val="00B43C6B"/>
    <w:rsid w:val="00B43C6F"/>
    <w:rsid w:val="00B43CFF"/>
    <w:rsid w:val="00B43F33"/>
    <w:rsid w:val="00B43F57"/>
    <w:rsid w:val="00B43F86"/>
    <w:rsid w:val="00B44856"/>
    <w:rsid w:val="00B44C5C"/>
    <w:rsid w:val="00B4501C"/>
    <w:rsid w:val="00B4505F"/>
    <w:rsid w:val="00B460A9"/>
    <w:rsid w:val="00B46358"/>
    <w:rsid w:val="00B46430"/>
    <w:rsid w:val="00B46684"/>
    <w:rsid w:val="00B46690"/>
    <w:rsid w:val="00B46705"/>
    <w:rsid w:val="00B46742"/>
    <w:rsid w:val="00B46941"/>
    <w:rsid w:val="00B46B32"/>
    <w:rsid w:val="00B46B92"/>
    <w:rsid w:val="00B46D12"/>
    <w:rsid w:val="00B47DB9"/>
    <w:rsid w:val="00B47F89"/>
    <w:rsid w:val="00B50671"/>
    <w:rsid w:val="00B50910"/>
    <w:rsid w:val="00B50BC1"/>
    <w:rsid w:val="00B50DA7"/>
    <w:rsid w:val="00B50F96"/>
    <w:rsid w:val="00B5107F"/>
    <w:rsid w:val="00B512B0"/>
    <w:rsid w:val="00B513E5"/>
    <w:rsid w:val="00B51846"/>
    <w:rsid w:val="00B522B9"/>
    <w:rsid w:val="00B526AD"/>
    <w:rsid w:val="00B52734"/>
    <w:rsid w:val="00B52D7C"/>
    <w:rsid w:val="00B53643"/>
    <w:rsid w:val="00B537D8"/>
    <w:rsid w:val="00B54609"/>
    <w:rsid w:val="00B54760"/>
    <w:rsid w:val="00B54F94"/>
    <w:rsid w:val="00B55683"/>
    <w:rsid w:val="00B55A13"/>
    <w:rsid w:val="00B55EAC"/>
    <w:rsid w:val="00B55FAB"/>
    <w:rsid w:val="00B561E0"/>
    <w:rsid w:val="00B5654C"/>
    <w:rsid w:val="00B5708E"/>
    <w:rsid w:val="00B572CC"/>
    <w:rsid w:val="00B57804"/>
    <w:rsid w:val="00B57823"/>
    <w:rsid w:val="00B604CD"/>
    <w:rsid w:val="00B607D2"/>
    <w:rsid w:val="00B60A1E"/>
    <w:rsid w:val="00B60FFD"/>
    <w:rsid w:val="00B61154"/>
    <w:rsid w:val="00B61196"/>
    <w:rsid w:val="00B6133C"/>
    <w:rsid w:val="00B6157F"/>
    <w:rsid w:val="00B617B1"/>
    <w:rsid w:val="00B61B3E"/>
    <w:rsid w:val="00B62474"/>
    <w:rsid w:val="00B6297B"/>
    <w:rsid w:val="00B62CCD"/>
    <w:rsid w:val="00B631DD"/>
    <w:rsid w:val="00B63252"/>
    <w:rsid w:val="00B642B5"/>
    <w:rsid w:val="00B644C3"/>
    <w:rsid w:val="00B64818"/>
    <w:rsid w:val="00B64B6A"/>
    <w:rsid w:val="00B65210"/>
    <w:rsid w:val="00B653F5"/>
    <w:rsid w:val="00B65F99"/>
    <w:rsid w:val="00B6687D"/>
    <w:rsid w:val="00B67A3A"/>
    <w:rsid w:val="00B67B39"/>
    <w:rsid w:val="00B70BDF"/>
    <w:rsid w:val="00B71218"/>
    <w:rsid w:val="00B71368"/>
    <w:rsid w:val="00B715FA"/>
    <w:rsid w:val="00B71741"/>
    <w:rsid w:val="00B71A04"/>
    <w:rsid w:val="00B71F3E"/>
    <w:rsid w:val="00B72053"/>
    <w:rsid w:val="00B721E7"/>
    <w:rsid w:val="00B724FC"/>
    <w:rsid w:val="00B72DEA"/>
    <w:rsid w:val="00B73C88"/>
    <w:rsid w:val="00B73F0A"/>
    <w:rsid w:val="00B74049"/>
    <w:rsid w:val="00B744C9"/>
    <w:rsid w:val="00B74ED3"/>
    <w:rsid w:val="00B75334"/>
    <w:rsid w:val="00B755FB"/>
    <w:rsid w:val="00B759D7"/>
    <w:rsid w:val="00B75E0D"/>
    <w:rsid w:val="00B765AD"/>
    <w:rsid w:val="00B76AEA"/>
    <w:rsid w:val="00B76E03"/>
    <w:rsid w:val="00B772CB"/>
    <w:rsid w:val="00B77335"/>
    <w:rsid w:val="00B77B1B"/>
    <w:rsid w:val="00B8030B"/>
    <w:rsid w:val="00B8034D"/>
    <w:rsid w:val="00B804A7"/>
    <w:rsid w:val="00B80781"/>
    <w:rsid w:val="00B8081E"/>
    <w:rsid w:val="00B80A89"/>
    <w:rsid w:val="00B80D65"/>
    <w:rsid w:val="00B80E28"/>
    <w:rsid w:val="00B8103B"/>
    <w:rsid w:val="00B81378"/>
    <w:rsid w:val="00B814DD"/>
    <w:rsid w:val="00B818CE"/>
    <w:rsid w:val="00B81B96"/>
    <w:rsid w:val="00B82FAC"/>
    <w:rsid w:val="00B83049"/>
    <w:rsid w:val="00B83431"/>
    <w:rsid w:val="00B83916"/>
    <w:rsid w:val="00B83AA6"/>
    <w:rsid w:val="00B83BE3"/>
    <w:rsid w:val="00B83CA3"/>
    <w:rsid w:val="00B83E7E"/>
    <w:rsid w:val="00B83F3A"/>
    <w:rsid w:val="00B8426E"/>
    <w:rsid w:val="00B846C7"/>
    <w:rsid w:val="00B84791"/>
    <w:rsid w:val="00B84E2C"/>
    <w:rsid w:val="00B84E7C"/>
    <w:rsid w:val="00B8643D"/>
    <w:rsid w:val="00B86FBC"/>
    <w:rsid w:val="00B8704D"/>
    <w:rsid w:val="00B872D9"/>
    <w:rsid w:val="00B87542"/>
    <w:rsid w:val="00B87B41"/>
    <w:rsid w:val="00B87CD6"/>
    <w:rsid w:val="00B90082"/>
    <w:rsid w:val="00B900C6"/>
    <w:rsid w:val="00B90882"/>
    <w:rsid w:val="00B90A64"/>
    <w:rsid w:val="00B90C1A"/>
    <w:rsid w:val="00B914BD"/>
    <w:rsid w:val="00B91C77"/>
    <w:rsid w:val="00B91E80"/>
    <w:rsid w:val="00B92CBF"/>
    <w:rsid w:val="00B9325F"/>
    <w:rsid w:val="00B935B8"/>
    <w:rsid w:val="00B93A2A"/>
    <w:rsid w:val="00B93FCC"/>
    <w:rsid w:val="00B940FF"/>
    <w:rsid w:val="00B94204"/>
    <w:rsid w:val="00B944B7"/>
    <w:rsid w:val="00B94A4B"/>
    <w:rsid w:val="00B94E9F"/>
    <w:rsid w:val="00B95435"/>
    <w:rsid w:val="00B9587F"/>
    <w:rsid w:val="00B966E4"/>
    <w:rsid w:val="00B97017"/>
    <w:rsid w:val="00B971BE"/>
    <w:rsid w:val="00B974C2"/>
    <w:rsid w:val="00BA07D5"/>
    <w:rsid w:val="00BA0E6C"/>
    <w:rsid w:val="00BA1BA5"/>
    <w:rsid w:val="00BA1EA6"/>
    <w:rsid w:val="00BA2E93"/>
    <w:rsid w:val="00BA306F"/>
    <w:rsid w:val="00BA3B2C"/>
    <w:rsid w:val="00BA4097"/>
    <w:rsid w:val="00BA4213"/>
    <w:rsid w:val="00BA4D3D"/>
    <w:rsid w:val="00BA4E29"/>
    <w:rsid w:val="00BA4FEA"/>
    <w:rsid w:val="00BA516C"/>
    <w:rsid w:val="00BA5714"/>
    <w:rsid w:val="00BA5740"/>
    <w:rsid w:val="00BA5AC7"/>
    <w:rsid w:val="00BA5CF9"/>
    <w:rsid w:val="00BA5E53"/>
    <w:rsid w:val="00BA63B5"/>
    <w:rsid w:val="00BA63F3"/>
    <w:rsid w:val="00BA6E87"/>
    <w:rsid w:val="00BA6F7B"/>
    <w:rsid w:val="00BA6FCD"/>
    <w:rsid w:val="00BA7878"/>
    <w:rsid w:val="00BA7EE2"/>
    <w:rsid w:val="00BB07A4"/>
    <w:rsid w:val="00BB091F"/>
    <w:rsid w:val="00BB118C"/>
    <w:rsid w:val="00BB1553"/>
    <w:rsid w:val="00BB160F"/>
    <w:rsid w:val="00BB177E"/>
    <w:rsid w:val="00BB1881"/>
    <w:rsid w:val="00BB1BC2"/>
    <w:rsid w:val="00BB1E34"/>
    <w:rsid w:val="00BB1EB9"/>
    <w:rsid w:val="00BB2155"/>
    <w:rsid w:val="00BB2796"/>
    <w:rsid w:val="00BB2C7A"/>
    <w:rsid w:val="00BB2C9C"/>
    <w:rsid w:val="00BB3380"/>
    <w:rsid w:val="00BB33F9"/>
    <w:rsid w:val="00BB36D2"/>
    <w:rsid w:val="00BB3D2D"/>
    <w:rsid w:val="00BB4591"/>
    <w:rsid w:val="00BB48C0"/>
    <w:rsid w:val="00BB4BA3"/>
    <w:rsid w:val="00BB4F5C"/>
    <w:rsid w:val="00BB5246"/>
    <w:rsid w:val="00BB52E8"/>
    <w:rsid w:val="00BB6735"/>
    <w:rsid w:val="00BB67B2"/>
    <w:rsid w:val="00BB6AF8"/>
    <w:rsid w:val="00BB7DA9"/>
    <w:rsid w:val="00BB7E08"/>
    <w:rsid w:val="00BC00CA"/>
    <w:rsid w:val="00BC0240"/>
    <w:rsid w:val="00BC04FA"/>
    <w:rsid w:val="00BC0664"/>
    <w:rsid w:val="00BC07B8"/>
    <w:rsid w:val="00BC0CA4"/>
    <w:rsid w:val="00BC14F5"/>
    <w:rsid w:val="00BC20B8"/>
    <w:rsid w:val="00BC21E4"/>
    <w:rsid w:val="00BC241F"/>
    <w:rsid w:val="00BC24E6"/>
    <w:rsid w:val="00BC254D"/>
    <w:rsid w:val="00BC2748"/>
    <w:rsid w:val="00BC283A"/>
    <w:rsid w:val="00BC286B"/>
    <w:rsid w:val="00BC2DF6"/>
    <w:rsid w:val="00BC3316"/>
    <w:rsid w:val="00BC39B2"/>
    <w:rsid w:val="00BC45F4"/>
    <w:rsid w:val="00BC47D1"/>
    <w:rsid w:val="00BC5EA6"/>
    <w:rsid w:val="00BC5F4F"/>
    <w:rsid w:val="00BC5FF3"/>
    <w:rsid w:val="00BC6800"/>
    <w:rsid w:val="00BC6AA5"/>
    <w:rsid w:val="00BC6B5D"/>
    <w:rsid w:val="00BC7076"/>
    <w:rsid w:val="00BC7493"/>
    <w:rsid w:val="00BC7553"/>
    <w:rsid w:val="00BC773C"/>
    <w:rsid w:val="00BC774D"/>
    <w:rsid w:val="00BC7AB0"/>
    <w:rsid w:val="00BC7C00"/>
    <w:rsid w:val="00BD03A1"/>
    <w:rsid w:val="00BD0AC3"/>
    <w:rsid w:val="00BD1268"/>
    <w:rsid w:val="00BD1A98"/>
    <w:rsid w:val="00BD22D2"/>
    <w:rsid w:val="00BD247C"/>
    <w:rsid w:val="00BD36A6"/>
    <w:rsid w:val="00BD36AC"/>
    <w:rsid w:val="00BD380A"/>
    <w:rsid w:val="00BD3E32"/>
    <w:rsid w:val="00BD437E"/>
    <w:rsid w:val="00BD4640"/>
    <w:rsid w:val="00BD489B"/>
    <w:rsid w:val="00BD4926"/>
    <w:rsid w:val="00BD4A4A"/>
    <w:rsid w:val="00BD4B03"/>
    <w:rsid w:val="00BD5B8E"/>
    <w:rsid w:val="00BD6297"/>
    <w:rsid w:val="00BD64F4"/>
    <w:rsid w:val="00BD6A5D"/>
    <w:rsid w:val="00BD71C0"/>
    <w:rsid w:val="00BD72DC"/>
    <w:rsid w:val="00BD73C2"/>
    <w:rsid w:val="00BD7468"/>
    <w:rsid w:val="00BD7555"/>
    <w:rsid w:val="00BE014F"/>
    <w:rsid w:val="00BE016A"/>
    <w:rsid w:val="00BE0478"/>
    <w:rsid w:val="00BE1568"/>
    <w:rsid w:val="00BE1984"/>
    <w:rsid w:val="00BE1DE3"/>
    <w:rsid w:val="00BE2631"/>
    <w:rsid w:val="00BE276D"/>
    <w:rsid w:val="00BE2E51"/>
    <w:rsid w:val="00BE315E"/>
    <w:rsid w:val="00BE32F8"/>
    <w:rsid w:val="00BE36E3"/>
    <w:rsid w:val="00BE38C4"/>
    <w:rsid w:val="00BE3AC6"/>
    <w:rsid w:val="00BE4CE2"/>
    <w:rsid w:val="00BE533A"/>
    <w:rsid w:val="00BE57F1"/>
    <w:rsid w:val="00BE5D66"/>
    <w:rsid w:val="00BE6AD5"/>
    <w:rsid w:val="00BE6FD1"/>
    <w:rsid w:val="00BE70EA"/>
    <w:rsid w:val="00BE7452"/>
    <w:rsid w:val="00BE74AA"/>
    <w:rsid w:val="00BE7536"/>
    <w:rsid w:val="00BF0338"/>
    <w:rsid w:val="00BF0C71"/>
    <w:rsid w:val="00BF1595"/>
    <w:rsid w:val="00BF16F0"/>
    <w:rsid w:val="00BF19F5"/>
    <w:rsid w:val="00BF1A68"/>
    <w:rsid w:val="00BF1E92"/>
    <w:rsid w:val="00BF2192"/>
    <w:rsid w:val="00BF235D"/>
    <w:rsid w:val="00BF2A6C"/>
    <w:rsid w:val="00BF2AD2"/>
    <w:rsid w:val="00BF2FE8"/>
    <w:rsid w:val="00BF354B"/>
    <w:rsid w:val="00BF39D4"/>
    <w:rsid w:val="00BF4101"/>
    <w:rsid w:val="00BF4492"/>
    <w:rsid w:val="00BF4964"/>
    <w:rsid w:val="00BF4B14"/>
    <w:rsid w:val="00BF4EE3"/>
    <w:rsid w:val="00BF502F"/>
    <w:rsid w:val="00BF5061"/>
    <w:rsid w:val="00BF54B5"/>
    <w:rsid w:val="00BF57FA"/>
    <w:rsid w:val="00BF5B33"/>
    <w:rsid w:val="00BF5F41"/>
    <w:rsid w:val="00BF6008"/>
    <w:rsid w:val="00BF67AD"/>
    <w:rsid w:val="00BF6C08"/>
    <w:rsid w:val="00BF70D6"/>
    <w:rsid w:val="00BF7C3F"/>
    <w:rsid w:val="00BF7E54"/>
    <w:rsid w:val="00C00DA2"/>
    <w:rsid w:val="00C01248"/>
    <w:rsid w:val="00C013EB"/>
    <w:rsid w:val="00C018E8"/>
    <w:rsid w:val="00C01AE1"/>
    <w:rsid w:val="00C023B8"/>
    <w:rsid w:val="00C02AF8"/>
    <w:rsid w:val="00C02CAF"/>
    <w:rsid w:val="00C03254"/>
    <w:rsid w:val="00C03497"/>
    <w:rsid w:val="00C03612"/>
    <w:rsid w:val="00C03764"/>
    <w:rsid w:val="00C03B33"/>
    <w:rsid w:val="00C03EF5"/>
    <w:rsid w:val="00C040F5"/>
    <w:rsid w:val="00C04E5F"/>
    <w:rsid w:val="00C04FCB"/>
    <w:rsid w:val="00C052CA"/>
    <w:rsid w:val="00C052E0"/>
    <w:rsid w:val="00C053A7"/>
    <w:rsid w:val="00C05681"/>
    <w:rsid w:val="00C05E0B"/>
    <w:rsid w:val="00C06061"/>
    <w:rsid w:val="00C069C5"/>
    <w:rsid w:val="00C06E9A"/>
    <w:rsid w:val="00C072C5"/>
    <w:rsid w:val="00C07532"/>
    <w:rsid w:val="00C07BC8"/>
    <w:rsid w:val="00C10BF3"/>
    <w:rsid w:val="00C10E66"/>
    <w:rsid w:val="00C113D4"/>
    <w:rsid w:val="00C11955"/>
    <w:rsid w:val="00C11A3C"/>
    <w:rsid w:val="00C11B2A"/>
    <w:rsid w:val="00C11E36"/>
    <w:rsid w:val="00C125B1"/>
    <w:rsid w:val="00C12ACC"/>
    <w:rsid w:val="00C12B61"/>
    <w:rsid w:val="00C12BD8"/>
    <w:rsid w:val="00C13834"/>
    <w:rsid w:val="00C138CA"/>
    <w:rsid w:val="00C13D66"/>
    <w:rsid w:val="00C14E3A"/>
    <w:rsid w:val="00C14EA0"/>
    <w:rsid w:val="00C153FF"/>
    <w:rsid w:val="00C1587A"/>
    <w:rsid w:val="00C158E9"/>
    <w:rsid w:val="00C15B27"/>
    <w:rsid w:val="00C15F90"/>
    <w:rsid w:val="00C162EE"/>
    <w:rsid w:val="00C17089"/>
    <w:rsid w:val="00C173B9"/>
    <w:rsid w:val="00C175FD"/>
    <w:rsid w:val="00C17BE6"/>
    <w:rsid w:val="00C17DD1"/>
    <w:rsid w:val="00C202FB"/>
    <w:rsid w:val="00C203C7"/>
    <w:rsid w:val="00C20CCA"/>
    <w:rsid w:val="00C21683"/>
    <w:rsid w:val="00C21E49"/>
    <w:rsid w:val="00C21EDB"/>
    <w:rsid w:val="00C2242B"/>
    <w:rsid w:val="00C22928"/>
    <w:rsid w:val="00C22FBC"/>
    <w:rsid w:val="00C23977"/>
    <w:rsid w:val="00C23A54"/>
    <w:rsid w:val="00C244F9"/>
    <w:rsid w:val="00C245DC"/>
    <w:rsid w:val="00C24AF0"/>
    <w:rsid w:val="00C252D3"/>
    <w:rsid w:val="00C2531C"/>
    <w:rsid w:val="00C25553"/>
    <w:rsid w:val="00C25629"/>
    <w:rsid w:val="00C25DBF"/>
    <w:rsid w:val="00C2605A"/>
    <w:rsid w:val="00C26890"/>
    <w:rsid w:val="00C26DE3"/>
    <w:rsid w:val="00C26F0E"/>
    <w:rsid w:val="00C27046"/>
    <w:rsid w:val="00C2712A"/>
    <w:rsid w:val="00C2722A"/>
    <w:rsid w:val="00C27781"/>
    <w:rsid w:val="00C27F56"/>
    <w:rsid w:val="00C27FB1"/>
    <w:rsid w:val="00C300C9"/>
    <w:rsid w:val="00C303E2"/>
    <w:rsid w:val="00C30531"/>
    <w:rsid w:val="00C30639"/>
    <w:rsid w:val="00C31292"/>
    <w:rsid w:val="00C3142C"/>
    <w:rsid w:val="00C31B59"/>
    <w:rsid w:val="00C31B9F"/>
    <w:rsid w:val="00C31D48"/>
    <w:rsid w:val="00C31E6F"/>
    <w:rsid w:val="00C3219E"/>
    <w:rsid w:val="00C32DCE"/>
    <w:rsid w:val="00C330C5"/>
    <w:rsid w:val="00C33696"/>
    <w:rsid w:val="00C33724"/>
    <w:rsid w:val="00C3456C"/>
    <w:rsid w:val="00C345BD"/>
    <w:rsid w:val="00C34654"/>
    <w:rsid w:val="00C3488A"/>
    <w:rsid w:val="00C34A4D"/>
    <w:rsid w:val="00C3515C"/>
    <w:rsid w:val="00C351DC"/>
    <w:rsid w:val="00C3568A"/>
    <w:rsid w:val="00C3587E"/>
    <w:rsid w:val="00C35CBE"/>
    <w:rsid w:val="00C35E8C"/>
    <w:rsid w:val="00C35F17"/>
    <w:rsid w:val="00C36134"/>
    <w:rsid w:val="00C367AE"/>
    <w:rsid w:val="00C37AEF"/>
    <w:rsid w:val="00C37B9E"/>
    <w:rsid w:val="00C40A6C"/>
    <w:rsid w:val="00C4195D"/>
    <w:rsid w:val="00C41DA2"/>
    <w:rsid w:val="00C4219C"/>
    <w:rsid w:val="00C421DB"/>
    <w:rsid w:val="00C42290"/>
    <w:rsid w:val="00C4240E"/>
    <w:rsid w:val="00C42553"/>
    <w:rsid w:val="00C42F1B"/>
    <w:rsid w:val="00C430E3"/>
    <w:rsid w:val="00C432D9"/>
    <w:rsid w:val="00C4335F"/>
    <w:rsid w:val="00C4387E"/>
    <w:rsid w:val="00C438DE"/>
    <w:rsid w:val="00C43CC6"/>
    <w:rsid w:val="00C4473E"/>
    <w:rsid w:val="00C44784"/>
    <w:rsid w:val="00C447CA"/>
    <w:rsid w:val="00C4496C"/>
    <w:rsid w:val="00C44A83"/>
    <w:rsid w:val="00C44B12"/>
    <w:rsid w:val="00C44D4A"/>
    <w:rsid w:val="00C44D96"/>
    <w:rsid w:val="00C44DC5"/>
    <w:rsid w:val="00C44DFC"/>
    <w:rsid w:val="00C45C8F"/>
    <w:rsid w:val="00C45EC8"/>
    <w:rsid w:val="00C46C72"/>
    <w:rsid w:val="00C46E9B"/>
    <w:rsid w:val="00C4707E"/>
    <w:rsid w:val="00C47B0A"/>
    <w:rsid w:val="00C5016C"/>
    <w:rsid w:val="00C503A4"/>
    <w:rsid w:val="00C503AC"/>
    <w:rsid w:val="00C50DAA"/>
    <w:rsid w:val="00C516CB"/>
    <w:rsid w:val="00C5185B"/>
    <w:rsid w:val="00C51C78"/>
    <w:rsid w:val="00C5203D"/>
    <w:rsid w:val="00C5206E"/>
    <w:rsid w:val="00C521A4"/>
    <w:rsid w:val="00C52422"/>
    <w:rsid w:val="00C52700"/>
    <w:rsid w:val="00C52CBC"/>
    <w:rsid w:val="00C52D2C"/>
    <w:rsid w:val="00C52F05"/>
    <w:rsid w:val="00C5325A"/>
    <w:rsid w:val="00C534B5"/>
    <w:rsid w:val="00C538A1"/>
    <w:rsid w:val="00C539A9"/>
    <w:rsid w:val="00C53BB1"/>
    <w:rsid w:val="00C53F0E"/>
    <w:rsid w:val="00C53F88"/>
    <w:rsid w:val="00C542E3"/>
    <w:rsid w:val="00C54BD3"/>
    <w:rsid w:val="00C5514A"/>
    <w:rsid w:val="00C5572B"/>
    <w:rsid w:val="00C55999"/>
    <w:rsid w:val="00C55F86"/>
    <w:rsid w:val="00C5609A"/>
    <w:rsid w:val="00C56981"/>
    <w:rsid w:val="00C5745F"/>
    <w:rsid w:val="00C57871"/>
    <w:rsid w:val="00C57B41"/>
    <w:rsid w:val="00C57C7D"/>
    <w:rsid w:val="00C60493"/>
    <w:rsid w:val="00C62168"/>
    <w:rsid w:val="00C623A4"/>
    <w:rsid w:val="00C630B6"/>
    <w:rsid w:val="00C6320B"/>
    <w:rsid w:val="00C63655"/>
    <w:rsid w:val="00C63C20"/>
    <w:rsid w:val="00C64653"/>
    <w:rsid w:val="00C64656"/>
    <w:rsid w:val="00C64AC9"/>
    <w:rsid w:val="00C65A7D"/>
    <w:rsid w:val="00C65FEC"/>
    <w:rsid w:val="00C6616E"/>
    <w:rsid w:val="00C667B0"/>
    <w:rsid w:val="00C6683E"/>
    <w:rsid w:val="00C668AD"/>
    <w:rsid w:val="00C66A68"/>
    <w:rsid w:val="00C670E5"/>
    <w:rsid w:val="00C67A12"/>
    <w:rsid w:val="00C7018C"/>
    <w:rsid w:val="00C701AA"/>
    <w:rsid w:val="00C70D4D"/>
    <w:rsid w:val="00C70EFB"/>
    <w:rsid w:val="00C714B6"/>
    <w:rsid w:val="00C71A51"/>
    <w:rsid w:val="00C71A7C"/>
    <w:rsid w:val="00C71B9B"/>
    <w:rsid w:val="00C71CFD"/>
    <w:rsid w:val="00C72268"/>
    <w:rsid w:val="00C7231F"/>
    <w:rsid w:val="00C725BB"/>
    <w:rsid w:val="00C728B3"/>
    <w:rsid w:val="00C72B7A"/>
    <w:rsid w:val="00C72C87"/>
    <w:rsid w:val="00C72D6B"/>
    <w:rsid w:val="00C734C7"/>
    <w:rsid w:val="00C73726"/>
    <w:rsid w:val="00C737BD"/>
    <w:rsid w:val="00C740B6"/>
    <w:rsid w:val="00C75924"/>
    <w:rsid w:val="00C75B35"/>
    <w:rsid w:val="00C76012"/>
    <w:rsid w:val="00C7640D"/>
    <w:rsid w:val="00C766EB"/>
    <w:rsid w:val="00C770EB"/>
    <w:rsid w:val="00C7753A"/>
    <w:rsid w:val="00C77D8A"/>
    <w:rsid w:val="00C80050"/>
    <w:rsid w:val="00C80277"/>
    <w:rsid w:val="00C8065E"/>
    <w:rsid w:val="00C80E73"/>
    <w:rsid w:val="00C80E8E"/>
    <w:rsid w:val="00C80ED8"/>
    <w:rsid w:val="00C81317"/>
    <w:rsid w:val="00C81A06"/>
    <w:rsid w:val="00C81A11"/>
    <w:rsid w:val="00C82287"/>
    <w:rsid w:val="00C82CC5"/>
    <w:rsid w:val="00C82FFF"/>
    <w:rsid w:val="00C840E4"/>
    <w:rsid w:val="00C84239"/>
    <w:rsid w:val="00C849F8"/>
    <w:rsid w:val="00C84C27"/>
    <w:rsid w:val="00C84CC6"/>
    <w:rsid w:val="00C84E98"/>
    <w:rsid w:val="00C85023"/>
    <w:rsid w:val="00C852C5"/>
    <w:rsid w:val="00C855CD"/>
    <w:rsid w:val="00C85786"/>
    <w:rsid w:val="00C860A7"/>
    <w:rsid w:val="00C8658C"/>
    <w:rsid w:val="00C870C8"/>
    <w:rsid w:val="00C8756A"/>
    <w:rsid w:val="00C8771F"/>
    <w:rsid w:val="00C901C1"/>
    <w:rsid w:val="00C903DF"/>
    <w:rsid w:val="00C908C2"/>
    <w:rsid w:val="00C91148"/>
    <w:rsid w:val="00C92194"/>
    <w:rsid w:val="00C923C3"/>
    <w:rsid w:val="00C9241A"/>
    <w:rsid w:val="00C92751"/>
    <w:rsid w:val="00C9299C"/>
    <w:rsid w:val="00C92BB7"/>
    <w:rsid w:val="00C92F3C"/>
    <w:rsid w:val="00C93D2B"/>
    <w:rsid w:val="00C93FF8"/>
    <w:rsid w:val="00C947E1"/>
    <w:rsid w:val="00C947E3"/>
    <w:rsid w:val="00C95505"/>
    <w:rsid w:val="00C95842"/>
    <w:rsid w:val="00C95D7A"/>
    <w:rsid w:val="00C95D7F"/>
    <w:rsid w:val="00C95EA8"/>
    <w:rsid w:val="00C95FAB"/>
    <w:rsid w:val="00C964A9"/>
    <w:rsid w:val="00C96809"/>
    <w:rsid w:val="00C96C79"/>
    <w:rsid w:val="00C96DD2"/>
    <w:rsid w:val="00C976CF"/>
    <w:rsid w:val="00C97A83"/>
    <w:rsid w:val="00C97EFE"/>
    <w:rsid w:val="00CA0052"/>
    <w:rsid w:val="00CA06B4"/>
    <w:rsid w:val="00CA1CBB"/>
    <w:rsid w:val="00CA25F4"/>
    <w:rsid w:val="00CA2856"/>
    <w:rsid w:val="00CA2B3F"/>
    <w:rsid w:val="00CA2C37"/>
    <w:rsid w:val="00CA2C3D"/>
    <w:rsid w:val="00CA36C6"/>
    <w:rsid w:val="00CA3B4F"/>
    <w:rsid w:val="00CA3F43"/>
    <w:rsid w:val="00CA414E"/>
    <w:rsid w:val="00CA4212"/>
    <w:rsid w:val="00CA4597"/>
    <w:rsid w:val="00CA4668"/>
    <w:rsid w:val="00CA4F55"/>
    <w:rsid w:val="00CA53FC"/>
    <w:rsid w:val="00CA56AC"/>
    <w:rsid w:val="00CA661E"/>
    <w:rsid w:val="00CA7009"/>
    <w:rsid w:val="00CA7349"/>
    <w:rsid w:val="00CA73D4"/>
    <w:rsid w:val="00CA7CE7"/>
    <w:rsid w:val="00CA7F66"/>
    <w:rsid w:val="00CA7FE1"/>
    <w:rsid w:val="00CB00A4"/>
    <w:rsid w:val="00CB0956"/>
    <w:rsid w:val="00CB0C00"/>
    <w:rsid w:val="00CB0D0F"/>
    <w:rsid w:val="00CB1023"/>
    <w:rsid w:val="00CB11CB"/>
    <w:rsid w:val="00CB177D"/>
    <w:rsid w:val="00CB1959"/>
    <w:rsid w:val="00CB1DC5"/>
    <w:rsid w:val="00CB25EC"/>
    <w:rsid w:val="00CB2ABD"/>
    <w:rsid w:val="00CB2E03"/>
    <w:rsid w:val="00CB2F03"/>
    <w:rsid w:val="00CB3081"/>
    <w:rsid w:val="00CB31E9"/>
    <w:rsid w:val="00CB40EB"/>
    <w:rsid w:val="00CB5133"/>
    <w:rsid w:val="00CB545E"/>
    <w:rsid w:val="00CB551F"/>
    <w:rsid w:val="00CB56D5"/>
    <w:rsid w:val="00CB5A20"/>
    <w:rsid w:val="00CB6145"/>
    <w:rsid w:val="00CB6AB2"/>
    <w:rsid w:val="00CB763E"/>
    <w:rsid w:val="00CB7775"/>
    <w:rsid w:val="00CB7852"/>
    <w:rsid w:val="00CB788B"/>
    <w:rsid w:val="00CB7B4A"/>
    <w:rsid w:val="00CC0462"/>
    <w:rsid w:val="00CC07FB"/>
    <w:rsid w:val="00CC080F"/>
    <w:rsid w:val="00CC0FB7"/>
    <w:rsid w:val="00CC1173"/>
    <w:rsid w:val="00CC11C9"/>
    <w:rsid w:val="00CC12AD"/>
    <w:rsid w:val="00CC1776"/>
    <w:rsid w:val="00CC1C7D"/>
    <w:rsid w:val="00CC27DF"/>
    <w:rsid w:val="00CC2979"/>
    <w:rsid w:val="00CC2BCB"/>
    <w:rsid w:val="00CC2C23"/>
    <w:rsid w:val="00CC376E"/>
    <w:rsid w:val="00CC3AF2"/>
    <w:rsid w:val="00CC4006"/>
    <w:rsid w:val="00CC4206"/>
    <w:rsid w:val="00CC4B20"/>
    <w:rsid w:val="00CC4C35"/>
    <w:rsid w:val="00CC4CA4"/>
    <w:rsid w:val="00CC547F"/>
    <w:rsid w:val="00CC5B34"/>
    <w:rsid w:val="00CC5C21"/>
    <w:rsid w:val="00CC5CBD"/>
    <w:rsid w:val="00CC68A1"/>
    <w:rsid w:val="00CC701B"/>
    <w:rsid w:val="00CC77DA"/>
    <w:rsid w:val="00CC7803"/>
    <w:rsid w:val="00CC798F"/>
    <w:rsid w:val="00CC7A0C"/>
    <w:rsid w:val="00CC7B00"/>
    <w:rsid w:val="00CD07B0"/>
    <w:rsid w:val="00CD0F4D"/>
    <w:rsid w:val="00CD17DA"/>
    <w:rsid w:val="00CD1B99"/>
    <w:rsid w:val="00CD24E0"/>
    <w:rsid w:val="00CD2573"/>
    <w:rsid w:val="00CD288A"/>
    <w:rsid w:val="00CD2959"/>
    <w:rsid w:val="00CD2BCA"/>
    <w:rsid w:val="00CD2FB5"/>
    <w:rsid w:val="00CD32BE"/>
    <w:rsid w:val="00CD34AD"/>
    <w:rsid w:val="00CD39C0"/>
    <w:rsid w:val="00CD401A"/>
    <w:rsid w:val="00CD41B7"/>
    <w:rsid w:val="00CD4554"/>
    <w:rsid w:val="00CD48A8"/>
    <w:rsid w:val="00CD4A2D"/>
    <w:rsid w:val="00CD4B17"/>
    <w:rsid w:val="00CD4D8C"/>
    <w:rsid w:val="00CD5287"/>
    <w:rsid w:val="00CD543E"/>
    <w:rsid w:val="00CD55BB"/>
    <w:rsid w:val="00CD5814"/>
    <w:rsid w:val="00CD5B16"/>
    <w:rsid w:val="00CD6112"/>
    <w:rsid w:val="00CD6955"/>
    <w:rsid w:val="00CD7AC7"/>
    <w:rsid w:val="00CE0BC0"/>
    <w:rsid w:val="00CE0F33"/>
    <w:rsid w:val="00CE19F4"/>
    <w:rsid w:val="00CE2158"/>
    <w:rsid w:val="00CE23D0"/>
    <w:rsid w:val="00CE244C"/>
    <w:rsid w:val="00CE2701"/>
    <w:rsid w:val="00CE29D7"/>
    <w:rsid w:val="00CE2AF7"/>
    <w:rsid w:val="00CE2B9E"/>
    <w:rsid w:val="00CE4675"/>
    <w:rsid w:val="00CE4806"/>
    <w:rsid w:val="00CE4871"/>
    <w:rsid w:val="00CE4B81"/>
    <w:rsid w:val="00CE5D9E"/>
    <w:rsid w:val="00CE60F6"/>
    <w:rsid w:val="00CE627B"/>
    <w:rsid w:val="00CE687E"/>
    <w:rsid w:val="00CE6992"/>
    <w:rsid w:val="00CE7A60"/>
    <w:rsid w:val="00CE7F25"/>
    <w:rsid w:val="00CF043D"/>
    <w:rsid w:val="00CF073D"/>
    <w:rsid w:val="00CF0F01"/>
    <w:rsid w:val="00CF0F92"/>
    <w:rsid w:val="00CF127D"/>
    <w:rsid w:val="00CF1769"/>
    <w:rsid w:val="00CF1BDE"/>
    <w:rsid w:val="00CF1F76"/>
    <w:rsid w:val="00CF2306"/>
    <w:rsid w:val="00CF2450"/>
    <w:rsid w:val="00CF38FB"/>
    <w:rsid w:val="00CF4273"/>
    <w:rsid w:val="00CF4CD8"/>
    <w:rsid w:val="00CF52BD"/>
    <w:rsid w:val="00CF5711"/>
    <w:rsid w:val="00CF5795"/>
    <w:rsid w:val="00CF5A63"/>
    <w:rsid w:val="00CF5ADE"/>
    <w:rsid w:val="00CF5B90"/>
    <w:rsid w:val="00CF6071"/>
    <w:rsid w:val="00CF6500"/>
    <w:rsid w:val="00CF6993"/>
    <w:rsid w:val="00CF6A23"/>
    <w:rsid w:val="00CF6D94"/>
    <w:rsid w:val="00CF727D"/>
    <w:rsid w:val="00CF7A4E"/>
    <w:rsid w:val="00D00171"/>
    <w:rsid w:val="00D002F8"/>
    <w:rsid w:val="00D004B8"/>
    <w:rsid w:val="00D00C8E"/>
    <w:rsid w:val="00D00E02"/>
    <w:rsid w:val="00D010C1"/>
    <w:rsid w:val="00D01241"/>
    <w:rsid w:val="00D0140F"/>
    <w:rsid w:val="00D01747"/>
    <w:rsid w:val="00D01B1F"/>
    <w:rsid w:val="00D026B3"/>
    <w:rsid w:val="00D037E4"/>
    <w:rsid w:val="00D0389C"/>
    <w:rsid w:val="00D03BAC"/>
    <w:rsid w:val="00D03CA7"/>
    <w:rsid w:val="00D04294"/>
    <w:rsid w:val="00D04452"/>
    <w:rsid w:val="00D04619"/>
    <w:rsid w:val="00D046CF"/>
    <w:rsid w:val="00D051DA"/>
    <w:rsid w:val="00D053EE"/>
    <w:rsid w:val="00D05C5E"/>
    <w:rsid w:val="00D0620F"/>
    <w:rsid w:val="00D06425"/>
    <w:rsid w:val="00D064EF"/>
    <w:rsid w:val="00D06701"/>
    <w:rsid w:val="00D069F3"/>
    <w:rsid w:val="00D06B45"/>
    <w:rsid w:val="00D06B65"/>
    <w:rsid w:val="00D06F8B"/>
    <w:rsid w:val="00D07B2B"/>
    <w:rsid w:val="00D07F1A"/>
    <w:rsid w:val="00D1134A"/>
    <w:rsid w:val="00D11C51"/>
    <w:rsid w:val="00D11DEE"/>
    <w:rsid w:val="00D124CF"/>
    <w:rsid w:val="00D128C7"/>
    <w:rsid w:val="00D129EF"/>
    <w:rsid w:val="00D12B40"/>
    <w:rsid w:val="00D12D5D"/>
    <w:rsid w:val="00D13036"/>
    <w:rsid w:val="00D1310F"/>
    <w:rsid w:val="00D13215"/>
    <w:rsid w:val="00D13445"/>
    <w:rsid w:val="00D13E78"/>
    <w:rsid w:val="00D14255"/>
    <w:rsid w:val="00D1461B"/>
    <w:rsid w:val="00D15809"/>
    <w:rsid w:val="00D15C59"/>
    <w:rsid w:val="00D15DC6"/>
    <w:rsid w:val="00D15F3B"/>
    <w:rsid w:val="00D167EC"/>
    <w:rsid w:val="00D169E2"/>
    <w:rsid w:val="00D16CDB"/>
    <w:rsid w:val="00D17082"/>
    <w:rsid w:val="00D174D0"/>
    <w:rsid w:val="00D175D3"/>
    <w:rsid w:val="00D17F5B"/>
    <w:rsid w:val="00D207D4"/>
    <w:rsid w:val="00D20873"/>
    <w:rsid w:val="00D20A72"/>
    <w:rsid w:val="00D20EB3"/>
    <w:rsid w:val="00D213FB"/>
    <w:rsid w:val="00D21BFC"/>
    <w:rsid w:val="00D22466"/>
    <w:rsid w:val="00D22E47"/>
    <w:rsid w:val="00D23410"/>
    <w:rsid w:val="00D23A11"/>
    <w:rsid w:val="00D24103"/>
    <w:rsid w:val="00D24294"/>
    <w:rsid w:val="00D249FD"/>
    <w:rsid w:val="00D252DD"/>
    <w:rsid w:val="00D253E2"/>
    <w:rsid w:val="00D25BE4"/>
    <w:rsid w:val="00D25C4A"/>
    <w:rsid w:val="00D25C50"/>
    <w:rsid w:val="00D2635A"/>
    <w:rsid w:val="00D268B2"/>
    <w:rsid w:val="00D26EC2"/>
    <w:rsid w:val="00D26EE9"/>
    <w:rsid w:val="00D27A76"/>
    <w:rsid w:val="00D27D4B"/>
    <w:rsid w:val="00D308EA"/>
    <w:rsid w:val="00D30A93"/>
    <w:rsid w:val="00D30BC3"/>
    <w:rsid w:val="00D30C5B"/>
    <w:rsid w:val="00D30F16"/>
    <w:rsid w:val="00D31029"/>
    <w:rsid w:val="00D310C9"/>
    <w:rsid w:val="00D31AE0"/>
    <w:rsid w:val="00D31E08"/>
    <w:rsid w:val="00D3228D"/>
    <w:rsid w:val="00D32731"/>
    <w:rsid w:val="00D3278A"/>
    <w:rsid w:val="00D32D0F"/>
    <w:rsid w:val="00D32F6C"/>
    <w:rsid w:val="00D330CB"/>
    <w:rsid w:val="00D331EC"/>
    <w:rsid w:val="00D33362"/>
    <w:rsid w:val="00D335A6"/>
    <w:rsid w:val="00D33C57"/>
    <w:rsid w:val="00D34971"/>
    <w:rsid w:val="00D34B99"/>
    <w:rsid w:val="00D34CC2"/>
    <w:rsid w:val="00D34F43"/>
    <w:rsid w:val="00D35065"/>
    <w:rsid w:val="00D35875"/>
    <w:rsid w:val="00D35AE5"/>
    <w:rsid w:val="00D3627E"/>
    <w:rsid w:val="00D366F7"/>
    <w:rsid w:val="00D36895"/>
    <w:rsid w:val="00D36BC7"/>
    <w:rsid w:val="00D36C27"/>
    <w:rsid w:val="00D36D06"/>
    <w:rsid w:val="00D36F45"/>
    <w:rsid w:val="00D3702E"/>
    <w:rsid w:val="00D3758B"/>
    <w:rsid w:val="00D378F3"/>
    <w:rsid w:val="00D37F96"/>
    <w:rsid w:val="00D401ED"/>
    <w:rsid w:val="00D4030A"/>
    <w:rsid w:val="00D40950"/>
    <w:rsid w:val="00D409E5"/>
    <w:rsid w:val="00D40A1B"/>
    <w:rsid w:val="00D40B2E"/>
    <w:rsid w:val="00D40DC4"/>
    <w:rsid w:val="00D4153C"/>
    <w:rsid w:val="00D41544"/>
    <w:rsid w:val="00D4187E"/>
    <w:rsid w:val="00D41CEC"/>
    <w:rsid w:val="00D41EF6"/>
    <w:rsid w:val="00D420D5"/>
    <w:rsid w:val="00D42112"/>
    <w:rsid w:val="00D425AE"/>
    <w:rsid w:val="00D4305B"/>
    <w:rsid w:val="00D4340A"/>
    <w:rsid w:val="00D43419"/>
    <w:rsid w:val="00D43606"/>
    <w:rsid w:val="00D4398B"/>
    <w:rsid w:val="00D43CD1"/>
    <w:rsid w:val="00D44462"/>
    <w:rsid w:val="00D449EF"/>
    <w:rsid w:val="00D44A60"/>
    <w:rsid w:val="00D44DA5"/>
    <w:rsid w:val="00D44E0F"/>
    <w:rsid w:val="00D45185"/>
    <w:rsid w:val="00D4572E"/>
    <w:rsid w:val="00D458AF"/>
    <w:rsid w:val="00D46B03"/>
    <w:rsid w:val="00D46F0C"/>
    <w:rsid w:val="00D47326"/>
    <w:rsid w:val="00D476B2"/>
    <w:rsid w:val="00D47E44"/>
    <w:rsid w:val="00D501C3"/>
    <w:rsid w:val="00D50577"/>
    <w:rsid w:val="00D505B1"/>
    <w:rsid w:val="00D507CF"/>
    <w:rsid w:val="00D50FFA"/>
    <w:rsid w:val="00D521B0"/>
    <w:rsid w:val="00D52412"/>
    <w:rsid w:val="00D52416"/>
    <w:rsid w:val="00D53ECE"/>
    <w:rsid w:val="00D545B1"/>
    <w:rsid w:val="00D548FD"/>
    <w:rsid w:val="00D5492A"/>
    <w:rsid w:val="00D54FEE"/>
    <w:rsid w:val="00D55885"/>
    <w:rsid w:val="00D55C7F"/>
    <w:rsid w:val="00D56029"/>
    <w:rsid w:val="00D56735"/>
    <w:rsid w:val="00D56C31"/>
    <w:rsid w:val="00D5731D"/>
    <w:rsid w:val="00D57F23"/>
    <w:rsid w:val="00D611C5"/>
    <w:rsid w:val="00D6141F"/>
    <w:rsid w:val="00D61D15"/>
    <w:rsid w:val="00D6228F"/>
    <w:rsid w:val="00D629EE"/>
    <w:rsid w:val="00D63648"/>
    <w:rsid w:val="00D63730"/>
    <w:rsid w:val="00D63E37"/>
    <w:rsid w:val="00D642DC"/>
    <w:rsid w:val="00D648A0"/>
    <w:rsid w:val="00D64DA6"/>
    <w:rsid w:val="00D65EA6"/>
    <w:rsid w:val="00D66274"/>
    <w:rsid w:val="00D662F7"/>
    <w:rsid w:val="00D666EB"/>
    <w:rsid w:val="00D6688F"/>
    <w:rsid w:val="00D66C42"/>
    <w:rsid w:val="00D670C4"/>
    <w:rsid w:val="00D6719E"/>
    <w:rsid w:val="00D674C4"/>
    <w:rsid w:val="00D67984"/>
    <w:rsid w:val="00D67BE4"/>
    <w:rsid w:val="00D7001F"/>
    <w:rsid w:val="00D701D1"/>
    <w:rsid w:val="00D70350"/>
    <w:rsid w:val="00D703E2"/>
    <w:rsid w:val="00D70457"/>
    <w:rsid w:val="00D704A1"/>
    <w:rsid w:val="00D709FA"/>
    <w:rsid w:val="00D70B78"/>
    <w:rsid w:val="00D71083"/>
    <w:rsid w:val="00D71531"/>
    <w:rsid w:val="00D71614"/>
    <w:rsid w:val="00D71789"/>
    <w:rsid w:val="00D718AE"/>
    <w:rsid w:val="00D7276F"/>
    <w:rsid w:val="00D72A52"/>
    <w:rsid w:val="00D72C1F"/>
    <w:rsid w:val="00D73399"/>
    <w:rsid w:val="00D73635"/>
    <w:rsid w:val="00D73F9D"/>
    <w:rsid w:val="00D73FBF"/>
    <w:rsid w:val="00D74062"/>
    <w:rsid w:val="00D7425E"/>
    <w:rsid w:val="00D7469F"/>
    <w:rsid w:val="00D7529F"/>
    <w:rsid w:val="00D75392"/>
    <w:rsid w:val="00D754DA"/>
    <w:rsid w:val="00D767B4"/>
    <w:rsid w:val="00D76833"/>
    <w:rsid w:val="00D76BEF"/>
    <w:rsid w:val="00D76D83"/>
    <w:rsid w:val="00D76DA2"/>
    <w:rsid w:val="00D770B7"/>
    <w:rsid w:val="00D772B4"/>
    <w:rsid w:val="00D77744"/>
    <w:rsid w:val="00D778FC"/>
    <w:rsid w:val="00D81177"/>
    <w:rsid w:val="00D81470"/>
    <w:rsid w:val="00D81687"/>
    <w:rsid w:val="00D81706"/>
    <w:rsid w:val="00D81B0B"/>
    <w:rsid w:val="00D81EB1"/>
    <w:rsid w:val="00D82494"/>
    <w:rsid w:val="00D82B46"/>
    <w:rsid w:val="00D82C73"/>
    <w:rsid w:val="00D82F6E"/>
    <w:rsid w:val="00D8308A"/>
    <w:rsid w:val="00D83103"/>
    <w:rsid w:val="00D83953"/>
    <w:rsid w:val="00D83AD4"/>
    <w:rsid w:val="00D83CC3"/>
    <w:rsid w:val="00D83D01"/>
    <w:rsid w:val="00D83FB1"/>
    <w:rsid w:val="00D842FF"/>
    <w:rsid w:val="00D849E1"/>
    <w:rsid w:val="00D84BCC"/>
    <w:rsid w:val="00D84D6C"/>
    <w:rsid w:val="00D855BD"/>
    <w:rsid w:val="00D859B4"/>
    <w:rsid w:val="00D85B6C"/>
    <w:rsid w:val="00D85E70"/>
    <w:rsid w:val="00D85F67"/>
    <w:rsid w:val="00D860D2"/>
    <w:rsid w:val="00D86C66"/>
    <w:rsid w:val="00D86CDC"/>
    <w:rsid w:val="00D871ED"/>
    <w:rsid w:val="00D87547"/>
    <w:rsid w:val="00D87D88"/>
    <w:rsid w:val="00D87FB8"/>
    <w:rsid w:val="00D901E2"/>
    <w:rsid w:val="00D901FD"/>
    <w:rsid w:val="00D90323"/>
    <w:rsid w:val="00D9046B"/>
    <w:rsid w:val="00D906B4"/>
    <w:rsid w:val="00D90911"/>
    <w:rsid w:val="00D91089"/>
    <w:rsid w:val="00D91599"/>
    <w:rsid w:val="00D915AE"/>
    <w:rsid w:val="00D915D0"/>
    <w:rsid w:val="00D9196E"/>
    <w:rsid w:val="00D91A7B"/>
    <w:rsid w:val="00D93079"/>
    <w:rsid w:val="00D9333B"/>
    <w:rsid w:val="00D936AA"/>
    <w:rsid w:val="00D939CB"/>
    <w:rsid w:val="00D93A71"/>
    <w:rsid w:val="00D93BE5"/>
    <w:rsid w:val="00D93DDF"/>
    <w:rsid w:val="00D942CE"/>
    <w:rsid w:val="00D958DD"/>
    <w:rsid w:val="00D95B6F"/>
    <w:rsid w:val="00D963AF"/>
    <w:rsid w:val="00D96BB1"/>
    <w:rsid w:val="00D975B8"/>
    <w:rsid w:val="00D975E8"/>
    <w:rsid w:val="00D978F0"/>
    <w:rsid w:val="00D97C3B"/>
    <w:rsid w:val="00D97F61"/>
    <w:rsid w:val="00DA0705"/>
    <w:rsid w:val="00DA0A4C"/>
    <w:rsid w:val="00DA0CDD"/>
    <w:rsid w:val="00DA0E27"/>
    <w:rsid w:val="00DA1282"/>
    <w:rsid w:val="00DA12D9"/>
    <w:rsid w:val="00DA13CD"/>
    <w:rsid w:val="00DA141C"/>
    <w:rsid w:val="00DA1425"/>
    <w:rsid w:val="00DA2099"/>
    <w:rsid w:val="00DA2188"/>
    <w:rsid w:val="00DA246A"/>
    <w:rsid w:val="00DA2858"/>
    <w:rsid w:val="00DA2A44"/>
    <w:rsid w:val="00DA3231"/>
    <w:rsid w:val="00DA40B0"/>
    <w:rsid w:val="00DA42C9"/>
    <w:rsid w:val="00DA4512"/>
    <w:rsid w:val="00DA458C"/>
    <w:rsid w:val="00DA50BE"/>
    <w:rsid w:val="00DA56FC"/>
    <w:rsid w:val="00DA5708"/>
    <w:rsid w:val="00DA571C"/>
    <w:rsid w:val="00DA5884"/>
    <w:rsid w:val="00DA591B"/>
    <w:rsid w:val="00DA59A0"/>
    <w:rsid w:val="00DA5A07"/>
    <w:rsid w:val="00DA6973"/>
    <w:rsid w:val="00DA7461"/>
    <w:rsid w:val="00DA7581"/>
    <w:rsid w:val="00DA7986"/>
    <w:rsid w:val="00DA7F6E"/>
    <w:rsid w:val="00DB006E"/>
    <w:rsid w:val="00DB095E"/>
    <w:rsid w:val="00DB0E57"/>
    <w:rsid w:val="00DB0F35"/>
    <w:rsid w:val="00DB1016"/>
    <w:rsid w:val="00DB134E"/>
    <w:rsid w:val="00DB13D2"/>
    <w:rsid w:val="00DB1704"/>
    <w:rsid w:val="00DB1CDD"/>
    <w:rsid w:val="00DB20E8"/>
    <w:rsid w:val="00DB20F2"/>
    <w:rsid w:val="00DB2FC3"/>
    <w:rsid w:val="00DB3256"/>
    <w:rsid w:val="00DB3368"/>
    <w:rsid w:val="00DB48CF"/>
    <w:rsid w:val="00DB4F47"/>
    <w:rsid w:val="00DB51B3"/>
    <w:rsid w:val="00DB527D"/>
    <w:rsid w:val="00DB5D24"/>
    <w:rsid w:val="00DB66D0"/>
    <w:rsid w:val="00DB6DE7"/>
    <w:rsid w:val="00DB7342"/>
    <w:rsid w:val="00DB7D10"/>
    <w:rsid w:val="00DC0188"/>
    <w:rsid w:val="00DC0473"/>
    <w:rsid w:val="00DC077E"/>
    <w:rsid w:val="00DC0986"/>
    <w:rsid w:val="00DC0C8B"/>
    <w:rsid w:val="00DC0D60"/>
    <w:rsid w:val="00DC1498"/>
    <w:rsid w:val="00DC1A67"/>
    <w:rsid w:val="00DC278E"/>
    <w:rsid w:val="00DC2DEB"/>
    <w:rsid w:val="00DC30F3"/>
    <w:rsid w:val="00DC324B"/>
    <w:rsid w:val="00DC328E"/>
    <w:rsid w:val="00DC33E9"/>
    <w:rsid w:val="00DC3D26"/>
    <w:rsid w:val="00DC4061"/>
    <w:rsid w:val="00DC4952"/>
    <w:rsid w:val="00DC4AB3"/>
    <w:rsid w:val="00DC513E"/>
    <w:rsid w:val="00DC5FEB"/>
    <w:rsid w:val="00DC62AA"/>
    <w:rsid w:val="00DC668D"/>
    <w:rsid w:val="00DC6AE9"/>
    <w:rsid w:val="00DC6AEF"/>
    <w:rsid w:val="00DC6D85"/>
    <w:rsid w:val="00DC7D2D"/>
    <w:rsid w:val="00DD02BE"/>
    <w:rsid w:val="00DD0FB7"/>
    <w:rsid w:val="00DD135F"/>
    <w:rsid w:val="00DD1990"/>
    <w:rsid w:val="00DD203C"/>
    <w:rsid w:val="00DD207C"/>
    <w:rsid w:val="00DD2559"/>
    <w:rsid w:val="00DD3340"/>
    <w:rsid w:val="00DD3435"/>
    <w:rsid w:val="00DD34D4"/>
    <w:rsid w:val="00DD367D"/>
    <w:rsid w:val="00DD37A9"/>
    <w:rsid w:val="00DD3BB4"/>
    <w:rsid w:val="00DD3FE1"/>
    <w:rsid w:val="00DD4226"/>
    <w:rsid w:val="00DD434E"/>
    <w:rsid w:val="00DD4465"/>
    <w:rsid w:val="00DD449F"/>
    <w:rsid w:val="00DD4A6C"/>
    <w:rsid w:val="00DD4ADA"/>
    <w:rsid w:val="00DD526A"/>
    <w:rsid w:val="00DD5669"/>
    <w:rsid w:val="00DD5678"/>
    <w:rsid w:val="00DD5EE3"/>
    <w:rsid w:val="00DD64D1"/>
    <w:rsid w:val="00DD6C8C"/>
    <w:rsid w:val="00DD6F47"/>
    <w:rsid w:val="00DD7127"/>
    <w:rsid w:val="00DD72CA"/>
    <w:rsid w:val="00DD7D02"/>
    <w:rsid w:val="00DE10FA"/>
    <w:rsid w:val="00DE1824"/>
    <w:rsid w:val="00DE1E50"/>
    <w:rsid w:val="00DE1FBA"/>
    <w:rsid w:val="00DE3569"/>
    <w:rsid w:val="00DE36D0"/>
    <w:rsid w:val="00DE3B53"/>
    <w:rsid w:val="00DE3BDE"/>
    <w:rsid w:val="00DE40F8"/>
    <w:rsid w:val="00DE4244"/>
    <w:rsid w:val="00DE4287"/>
    <w:rsid w:val="00DE43D4"/>
    <w:rsid w:val="00DE4491"/>
    <w:rsid w:val="00DE44BD"/>
    <w:rsid w:val="00DE4541"/>
    <w:rsid w:val="00DE4723"/>
    <w:rsid w:val="00DE474F"/>
    <w:rsid w:val="00DE4924"/>
    <w:rsid w:val="00DE4AC8"/>
    <w:rsid w:val="00DE4FEE"/>
    <w:rsid w:val="00DE50F4"/>
    <w:rsid w:val="00DE51FB"/>
    <w:rsid w:val="00DE53E4"/>
    <w:rsid w:val="00DE5489"/>
    <w:rsid w:val="00DE5ECD"/>
    <w:rsid w:val="00DE64FE"/>
    <w:rsid w:val="00DE6589"/>
    <w:rsid w:val="00DE6621"/>
    <w:rsid w:val="00DE6DA7"/>
    <w:rsid w:val="00DE701D"/>
    <w:rsid w:val="00DE72C6"/>
    <w:rsid w:val="00DE7361"/>
    <w:rsid w:val="00DE7F34"/>
    <w:rsid w:val="00DF0A7E"/>
    <w:rsid w:val="00DF1EE7"/>
    <w:rsid w:val="00DF204A"/>
    <w:rsid w:val="00DF20DD"/>
    <w:rsid w:val="00DF2333"/>
    <w:rsid w:val="00DF2654"/>
    <w:rsid w:val="00DF2AB7"/>
    <w:rsid w:val="00DF338A"/>
    <w:rsid w:val="00DF363D"/>
    <w:rsid w:val="00DF3F8A"/>
    <w:rsid w:val="00DF42DF"/>
    <w:rsid w:val="00DF43E7"/>
    <w:rsid w:val="00DF564E"/>
    <w:rsid w:val="00DF5BD9"/>
    <w:rsid w:val="00DF5CCA"/>
    <w:rsid w:val="00DF7A2C"/>
    <w:rsid w:val="00DF7C85"/>
    <w:rsid w:val="00DF7CBF"/>
    <w:rsid w:val="00DF7EEE"/>
    <w:rsid w:val="00E00103"/>
    <w:rsid w:val="00E0074E"/>
    <w:rsid w:val="00E00790"/>
    <w:rsid w:val="00E00E0E"/>
    <w:rsid w:val="00E0112A"/>
    <w:rsid w:val="00E01389"/>
    <w:rsid w:val="00E01503"/>
    <w:rsid w:val="00E015F9"/>
    <w:rsid w:val="00E017C8"/>
    <w:rsid w:val="00E01807"/>
    <w:rsid w:val="00E01D94"/>
    <w:rsid w:val="00E02830"/>
    <w:rsid w:val="00E02C0D"/>
    <w:rsid w:val="00E02C52"/>
    <w:rsid w:val="00E035FB"/>
    <w:rsid w:val="00E0409A"/>
    <w:rsid w:val="00E043C2"/>
    <w:rsid w:val="00E045D4"/>
    <w:rsid w:val="00E047F6"/>
    <w:rsid w:val="00E04946"/>
    <w:rsid w:val="00E04BD4"/>
    <w:rsid w:val="00E0539B"/>
    <w:rsid w:val="00E05FBD"/>
    <w:rsid w:val="00E0656F"/>
    <w:rsid w:val="00E06766"/>
    <w:rsid w:val="00E06A98"/>
    <w:rsid w:val="00E06B94"/>
    <w:rsid w:val="00E06E3A"/>
    <w:rsid w:val="00E06EC5"/>
    <w:rsid w:val="00E07226"/>
    <w:rsid w:val="00E0722A"/>
    <w:rsid w:val="00E07D83"/>
    <w:rsid w:val="00E100D8"/>
    <w:rsid w:val="00E1021D"/>
    <w:rsid w:val="00E10AFC"/>
    <w:rsid w:val="00E112AB"/>
    <w:rsid w:val="00E1185C"/>
    <w:rsid w:val="00E11D62"/>
    <w:rsid w:val="00E12746"/>
    <w:rsid w:val="00E12AC5"/>
    <w:rsid w:val="00E12B38"/>
    <w:rsid w:val="00E12D3D"/>
    <w:rsid w:val="00E13266"/>
    <w:rsid w:val="00E133B9"/>
    <w:rsid w:val="00E1388F"/>
    <w:rsid w:val="00E14C49"/>
    <w:rsid w:val="00E14FA6"/>
    <w:rsid w:val="00E164E1"/>
    <w:rsid w:val="00E1662F"/>
    <w:rsid w:val="00E16CBF"/>
    <w:rsid w:val="00E173E2"/>
    <w:rsid w:val="00E17C76"/>
    <w:rsid w:val="00E201C3"/>
    <w:rsid w:val="00E205AC"/>
    <w:rsid w:val="00E235D2"/>
    <w:rsid w:val="00E23684"/>
    <w:rsid w:val="00E23FF3"/>
    <w:rsid w:val="00E2411B"/>
    <w:rsid w:val="00E2435E"/>
    <w:rsid w:val="00E253A7"/>
    <w:rsid w:val="00E25417"/>
    <w:rsid w:val="00E259F0"/>
    <w:rsid w:val="00E25AC7"/>
    <w:rsid w:val="00E267A7"/>
    <w:rsid w:val="00E26EEB"/>
    <w:rsid w:val="00E2738F"/>
    <w:rsid w:val="00E274C7"/>
    <w:rsid w:val="00E27F74"/>
    <w:rsid w:val="00E30037"/>
    <w:rsid w:val="00E3067A"/>
    <w:rsid w:val="00E31614"/>
    <w:rsid w:val="00E31CE4"/>
    <w:rsid w:val="00E3210C"/>
    <w:rsid w:val="00E3268B"/>
    <w:rsid w:val="00E32905"/>
    <w:rsid w:val="00E332DA"/>
    <w:rsid w:val="00E332E1"/>
    <w:rsid w:val="00E33409"/>
    <w:rsid w:val="00E33905"/>
    <w:rsid w:val="00E33AC7"/>
    <w:rsid w:val="00E33BC2"/>
    <w:rsid w:val="00E33C28"/>
    <w:rsid w:val="00E34630"/>
    <w:rsid w:val="00E34642"/>
    <w:rsid w:val="00E34AB5"/>
    <w:rsid w:val="00E3519B"/>
    <w:rsid w:val="00E35667"/>
    <w:rsid w:val="00E359BF"/>
    <w:rsid w:val="00E35C60"/>
    <w:rsid w:val="00E36189"/>
    <w:rsid w:val="00E36923"/>
    <w:rsid w:val="00E36998"/>
    <w:rsid w:val="00E36AF2"/>
    <w:rsid w:val="00E370D9"/>
    <w:rsid w:val="00E375B9"/>
    <w:rsid w:val="00E37B0A"/>
    <w:rsid w:val="00E407B4"/>
    <w:rsid w:val="00E40AD2"/>
    <w:rsid w:val="00E40C51"/>
    <w:rsid w:val="00E4142D"/>
    <w:rsid w:val="00E42324"/>
    <w:rsid w:val="00E426C6"/>
    <w:rsid w:val="00E428E4"/>
    <w:rsid w:val="00E42D48"/>
    <w:rsid w:val="00E43377"/>
    <w:rsid w:val="00E4372B"/>
    <w:rsid w:val="00E4397E"/>
    <w:rsid w:val="00E44352"/>
    <w:rsid w:val="00E445EF"/>
    <w:rsid w:val="00E44B58"/>
    <w:rsid w:val="00E44B59"/>
    <w:rsid w:val="00E44C14"/>
    <w:rsid w:val="00E4511F"/>
    <w:rsid w:val="00E45923"/>
    <w:rsid w:val="00E4597C"/>
    <w:rsid w:val="00E45D84"/>
    <w:rsid w:val="00E4609B"/>
    <w:rsid w:val="00E47384"/>
    <w:rsid w:val="00E473F5"/>
    <w:rsid w:val="00E479AA"/>
    <w:rsid w:val="00E47AB2"/>
    <w:rsid w:val="00E511F3"/>
    <w:rsid w:val="00E514E5"/>
    <w:rsid w:val="00E515CC"/>
    <w:rsid w:val="00E521EE"/>
    <w:rsid w:val="00E525CF"/>
    <w:rsid w:val="00E5279A"/>
    <w:rsid w:val="00E52800"/>
    <w:rsid w:val="00E52D25"/>
    <w:rsid w:val="00E5359E"/>
    <w:rsid w:val="00E53D25"/>
    <w:rsid w:val="00E53F1E"/>
    <w:rsid w:val="00E53F78"/>
    <w:rsid w:val="00E5435E"/>
    <w:rsid w:val="00E54A4B"/>
    <w:rsid w:val="00E54A73"/>
    <w:rsid w:val="00E553EF"/>
    <w:rsid w:val="00E55750"/>
    <w:rsid w:val="00E56068"/>
    <w:rsid w:val="00E56128"/>
    <w:rsid w:val="00E56653"/>
    <w:rsid w:val="00E5696A"/>
    <w:rsid w:val="00E571FA"/>
    <w:rsid w:val="00E57337"/>
    <w:rsid w:val="00E57433"/>
    <w:rsid w:val="00E5757D"/>
    <w:rsid w:val="00E578C7"/>
    <w:rsid w:val="00E57CA1"/>
    <w:rsid w:val="00E60191"/>
    <w:rsid w:val="00E601B5"/>
    <w:rsid w:val="00E6022E"/>
    <w:rsid w:val="00E603D3"/>
    <w:rsid w:val="00E60AF6"/>
    <w:rsid w:val="00E60CF4"/>
    <w:rsid w:val="00E60E81"/>
    <w:rsid w:val="00E61553"/>
    <w:rsid w:val="00E61C74"/>
    <w:rsid w:val="00E622F3"/>
    <w:rsid w:val="00E6290A"/>
    <w:rsid w:val="00E62A8A"/>
    <w:rsid w:val="00E62E12"/>
    <w:rsid w:val="00E63065"/>
    <w:rsid w:val="00E63588"/>
    <w:rsid w:val="00E63C60"/>
    <w:rsid w:val="00E63E10"/>
    <w:rsid w:val="00E646E3"/>
    <w:rsid w:val="00E64794"/>
    <w:rsid w:val="00E6484C"/>
    <w:rsid w:val="00E659A2"/>
    <w:rsid w:val="00E659BE"/>
    <w:rsid w:val="00E664F9"/>
    <w:rsid w:val="00E667B4"/>
    <w:rsid w:val="00E668BC"/>
    <w:rsid w:val="00E66CF8"/>
    <w:rsid w:val="00E670F0"/>
    <w:rsid w:val="00E67859"/>
    <w:rsid w:val="00E67ACC"/>
    <w:rsid w:val="00E67C63"/>
    <w:rsid w:val="00E67E3B"/>
    <w:rsid w:val="00E7009F"/>
    <w:rsid w:val="00E70AF4"/>
    <w:rsid w:val="00E70D34"/>
    <w:rsid w:val="00E71065"/>
    <w:rsid w:val="00E7139A"/>
    <w:rsid w:val="00E7228D"/>
    <w:rsid w:val="00E72354"/>
    <w:rsid w:val="00E72B8E"/>
    <w:rsid w:val="00E72BE4"/>
    <w:rsid w:val="00E732F1"/>
    <w:rsid w:val="00E73AB1"/>
    <w:rsid w:val="00E73C9B"/>
    <w:rsid w:val="00E746F3"/>
    <w:rsid w:val="00E74781"/>
    <w:rsid w:val="00E74890"/>
    <w:rsid w:val="00E74E2D"/>
    <w:rsid w:val="00E75097"/>
    <w:rsid w:val="00E75F82"/>
    <w:rsid w:val="00E761BE"/>
    <w:rsid w:val="00E76685"/>
    <w:rsid w:val="00E767E9"/>
    <w:rsid w:val="00E770C9"/>
    <w:rsid w:val="00E7734D"/>
    <w:rsid w:val="00E77E94"/>
    <w:rsid w:val="00E807CC"/>
    <w:rsid w:val="00E8085C"/>
    <w:rsid w:val="00E80CF2"/>
    <w:rsid w:val="00E81245"/>
    <w:rsid w:val="00E813E3"/>
    <w:rsid w:val="00E8171D"/>
    <w:rsid w:val="00E81799"/>
    <w:rsid w:val="00E81ACE"/>
    <w:rsid w:val="00E82097"/>
    <w:rsid w:val="00E824F1"/>
    <w:rsid w:val="00E824FE"/>
    <w:rsid w:val="00E8284D"/>
    <w:rsid w:val="00E82D73"/>
    <w:rsid w:val="00E82F1B"/>
    <w:rsid w:val="00E83634"/>
    <w:rsid w:val="00E83E75"/>
    <w:rsid w:val="00E84B6A"/>
    <w:rsid w:val="00E84B6E"/>
    <w:rsid w:val="00E84D60"/>
    <w:rsid w:val="00E8577D"/>
    <w:rsid w:val="00E8593D"/>
    <w:rsid w:val="00E85B0A"/>
    <w:rsid w:val="00E87A75"/>
    <w:rsid w:val="00E90A79"/>
    <w:rsid w:val="00E90D89"/>
    <w:rsid w:val="00E90F2C"/>
    <w:rsid w:val="00E90FB6"/>
    <w:rsid w:val="00E91175"/>
    <w:rsid w:val="00E91193"/>
    <w:rsid w:val="00E9169F"/>
    <w:rsid w:val="00E91734"/>
    <w:rsid w:val="00E91910"/>
    <w:rsid w:val="00E91C90"/>
    <w:rsid w:val="00E92235"/>
    <w:rsid w:val="00E923B3"/>
    <w:rsid w:val="00E924BA"/>
    <w:rsid w:val="00E9294E"/>
    <w:rsid w:val="00E92D0A"/>
    <w:rsid w:val="00E92D11"/>
    <w:rsid w:val="00E9350F"/>
    <w:rsid w:val="00E93CA2"/>
    <w:rsid w:val="00E94D4D"/>
    <w:rsid w:val="00E9551A"/>
    <w:rsid w:val="00E968FC"/>
    <w:rsid w:val="00E9724A"/>
    <w:rsid w:val="00E97505"/>
    <w:rsid w:val="00E97A2A"/>
    <w:rsid w:val="00E97D48"/>
    <w:rsid w:val="00EA0A0E"/>
    <w:rsid w:val="00EA0BDE"/>
    <w:rsid w:val="00EA0E91"/>
    <w:rsid w:val="00EA19C0"/>
    <w:rsid w:val="00EA1CBF"/>
    <w:rsid w:val="00EA2008"/>
    <w:rsid w:val="00EA2304"/>
    <w:rsid w:val="00EA23E1"/>
    <w:rsid w:val="00EA28B3"/>
    <w:rsid w:val="00EA2C61"/>
    <w:rsid w:val="00EA3543"/>
    <w:rsid w:val="00EA387A"/>
    <w:rsid w:val="00EA3A26"/>
    <w:rsid w:val="00EA3AEC"/>
    <w:rsid w:val="00EA40CD"/>
    <w:rsid w:val="00EA4C80"/>
    <w:rsid w:val="00EA6635"/>
    <w:rsid w:val="00EA6D8A"/>
    <w:rsid w:val="00EA6E5B"/>
    <w:rsid w:val="00EA75A0"/>
    <w:rsid w:val="00EA7C51"/>
    <w:rsid w:val="00EA7D5A"/>
    <w:rsid w:val="00EB0421"/>
    <w:rsid w:val="00EB0588"/>
    <w:rsid w:val="00EB080F"/>
    <w:rsid w:val="00EB0BE0"/>
    <w:rsid w:val="00EB15DC"/>
    <w:rsid w:val="00EB16A1"/>
    <w:rsid w:val="00EB18DA"/>
    <w:rsid w:val="00EB19FA"/>
    <w:rsid w:val="00EB1DEE"/>
    <w:rsid w:val="00EB2B42"/>
    <w:rsid w:val="00EB2E4F"/>
    <w:rsid w:val="00EB2FD9"/>
    <w:rsid w:val="00EB3953"/>
    <w:rsid w:val="00EB3A2F"/>
    <w:rsid w:val="00EB3E29"/>
    <w:rsid w:val="00EB441B"/>
    <w:rsid w:val="00EB4441"/>
    <w:rsid w:val="00EB4460"/>
    <w:rsid w:val="00EB4BEB"/>
    <w:rsid w:val="00EB4FC3"/>
    <w:rsid w:val="00EB5386"/>
    <w:rsid w:val="00EB5DA5"/>
    <w:rsid w:val="00EB625D"/>
    <w:rsid w:val="00EB6458"/>
    <w:rsid w:val="00EB64DE"/>
    <w:rsid w:val="00EB690A"/>
    <w:rsid w:val="00EB77CB"/>
    <w:rsid w:val="00EB7AED"/>
    <w:rsid w:val="00EB7CC1"/>
    <w:rsid w:val="00EB7F8B"/>
    <w:rsid w:val="00EC0008"/>
    <w:rsid w:val="00EC04DF"/>
    <w:rsid w:val="00EC0B1A"/>
    <w:rsid w:val="00EC12ED"/>
    <w:rsid w:val="00EC138D"/>
    <w:rsid w:val="00EC1512"/>
    <w:rsid w:val="00EC1923"/>
    <w:rsid w:val="00EC1FE6"/>
    <w:rsid w:val="00EC2037"/>
    <w:rsid w:val="00EC289A"/>
    <w:rsid w:val="00EC28BE"/>
    <w:rsid w:val="00EC29A0"/>
    <w:rsid w:val="00EC2A3A"/>
    <w:rsid w:val="00EC30F9"/>
    <w:rsid w:val="00EC35E6"/>
    <w:rsid w:val="00EC373C"/>
    <w:rsid w:val="00EC3B7C"/>
    <w:rsid w:val="00EC3F8A"/>
    <w:rsid w:val="00EC533E"/>
    <w:rsid w:val="00EC5383"/>
    <w:rsid w:val="00EC54BA"/>
    <w:rsid w:val="00EC5F10"/>
    <w:rsid w:val="00EC60FB"/>
    <w:rsid w:val="00EC614E"/>
    <w:rsid w:val="00EC6382"/>
    <w:rsid w:val="00EC650D"/>
    <w:rsid w:val="00EC6982"/>
    <w:rsid w:val="00EC6A17"/>
    <w:rsid w:val="00EC6B35"/>
    <w:rsid w:val="00EC6C01"/>
    <w:rsid w:val="00EC74FC"/>
    <w:rsid w:val="00EC7731"/>
    <w:rsid w:val="00EC7774"/>
    <w:rsid w:val="00EC77C8"/>
    <w:rsid w:val="00EC7AE0"/>
    <w:rsid w:val="00EC7B15"/>
    <w:rsid w:val="00EC7B90"/>
    <w:rsid w:val="00EC7C91"/>
    <w:rsid w:val="00ED034A"/>
    <w:rsid w:val="00ED1978"/>
    <w:rsid w:val="00ED1F90"/>
    <w:rsid w:val="00ED21B1"/>
    <w:rsid w:val="00ED378E"/>
    <w:rsid w:val="00ED3C56"/>
    <w:rsid w:val="00ED3F2F"/>
    <w:rsid w:val="00ED3F49"/>
    <w:rsid w:val="00ED4235"/>
    <w:rsid w:val="00ED4410"/>
    <w:rsid w:val="00ED532D"/>
    <w:rsid w:val="00ED53B3"/>
    <w:rsid w:val="00ED5762"/>
    <w:rsid w:val="00ED642C"/>
    <w:rsid w:val="00ED6731"/>
    <w:rsid w:val="00ED6EAA"/>
    <w:rsid w:val="00ED7188"/>
    <w:rsid w:val="00ED7EEA"/>
    <w:rsid w:val="00ED7F3C"/>
    <w:rsid w:val="00EE000E"/>
    <w:rsid w:val="00EE050B"/>
    <w:rsid w:val="00EE07E9"/>
    <w:rsid w:val="00EE08EC"/>
    <w:rsid w:val="00EE0957"/>
    <w:rsid w:val="00EE0E00"/>
    <w:rsid w:val="00EE14A9"/>
    <w:rsid w:val="00EE1A78"/>
    <w:rsid w:val="00EE1F8D"/>
    <w:rsid w:val="00EE20D2"/>
    <w:rsid w:val="00EE24DC"/>
    <w:rsid w:val="00EE2D4D"/>
    <w:rsid w:val="00EE37B8"/>
    <w:rsid w:val="00EE39B0"/>
    <w:rsid w:val="00EE3C4C"/>
    <w:rsid w:val="00EE401B"/>
    <w:rsid w:val="00EE4510"/>
    <w:rsid w:val="00EE4A9C"/>
    <w:rsid w:val="00EE4E83"/>
    <w:rsid w:val="00EE4FD1"/>
    <w:rsid w:val="00EE4FE7"/>
    <w:rsid w:val="00EE549F"/>
    <w:rsid w:val="00EE5536"/>
    <w:rsid w:val="00EE5EEE"/>
    <w:rsid w:val="00EE638F"/>
    <w:rsid w:val="00EE64D6"/>
    <w:rsid w:val="00EE6607"/>
    <w:rsid w:val="00EE6E86"/>
    <w:rsid w:val="00EF09B3"/>
    <w:rsid w:val="00EF1804"/>
    <w:rsid w:val="00EF193A"/>
    <w:rsid w:val="00EF1BC7"/>
    <w:rsid w:val="00EF22CC"/>
    <w:rsid w:val="00EF2EC2"/>
    <w:rsid w:val="00EF36BE"/>
    <w:rsid w:val="00EF3919"/>
    <w:rsid w:val="00EF3B07"/>
    <w:rsid w:val="00EF4091"/>
    <w:rsid w:val="00EF40B1"/>
    <w:rsid w:val="00EF41BC"/>
    <w:rsid w:val="00EF4457"/>
    <w:rsid w:val="00EF4D90"/>
    <w:rsid w:val="00EF53B1"/>
    <w:rsid w:val="00EF544F"/>
    <w:rsid w:val="00EF5673"/>
    <w:rsid w:val="00EF56D8"/>
    <w:rsid w:val="00EF5C4C"/>
    <w:rsid w:val="00EF5F87"/>
    <w:rsid w:val="00EF6229"/>
    <w:rsid w:val="00EF65ED"/>
    <w:rsid w:val="00EF661E"/>
    <w:rsid w:val="00EF6B71"/>
    <w:rsid w:val="00EF6E52"/>
    <w:rsid w:val="00EF6E6F"/>
    <w:rsid w:val="00EF7209"/>
    <w:rsid w:val="00EF743A"/>
    <w:rsid w:val="00EF7AEC"/>
    <w:rsid w:val="00EF7B84"/>
    <w:rsid w:val="00EF7C06"/>
    <w:rsid w:val="00EF7D56"/>
    <w:rsid w:val="00EF7DBD"/>
    <w:rsid w:val="00EF7E85"/>
    <w:rsid w:val="00F00D06"/>
    <w:rsid w:val="00F00D1D"/>
    <w:rsid w:val="00F00ECE"/>
    <w:rsid w:val="00F00FC4"/>
    <w:rsid w:val="00F01563"/>
    <w:rsid w:val="00F01965"/>
    <w:rsid w:val="00F01A09"/>
    <w:rsid w:val="00F01DF9"/>
    <w:rsid w:val="00F02E81"/>
    <w:rsid w:val="00F02F99"/>
    <w:rsid w:val="00F0353E"/>
    <w:rsid w:val="00F04203"/>
    <w:rsid w:val="00F04208"/>
    <w:rsid w:val="00F04261"/>
    <w:rsid w:val="00F05BF4"/>
    <w:rsid w:val="00F0629B"/>
    <w:rsid w:val="00F06334"/>
    <w:rsid w:val="00F063BA"/>
    <w:rsid w:val="00F06B14"/>
    <w:rsid w:val="00F07816"/>
    <w:rsid w:val="00F07ECD"/>
    <w:rsid w:val="00F1023C"/>
    <w:rsid w:val="00F102BC"/>
    <w:rsid w:val="00F105FB"/>
    <w:rsid w:val="00F10956"/>
    <w:rsid w:val="00F10A8F"/>
    <w:rsid w:val="00F10C3F"/>
    <w:rsid w:val="00F10D97"/>
    <w:rsid w:val="00F10FEC"/>
    <w:rsid w:val="00F1138B"/>
    <w:rsid w:val="00F113B6"/>
    <w:rsid w:val="00F11DFF"/>
    <w:rsid w:val="00F11E96"/>
    <w:rsid w:val="00F11ED6"/>
    <w:rsid w:val="00F12739"/>
    <w:rsid w:val="00F131E9"/>
    <w:rsid w:val="00F13CA2"/>
    <w:rsid w:val="00F13CDE"/>
    <w:rsid w:val="00F141DF"/>
    <w:rsid w:val="00F14660"/>
    <w:rsid w:val="00F14C14"/>
    <w:rsid w:val="00F15357"/>
    <w:rsid w:val="00F1577E"/>
    <w:rsid w:val="00F158E8"/>
    <w:rsid w:val="00F15BE2"/>
    <w:rsid w:val="00F165AE"/>
    <w:rsid w:val="00F16872"/>
    <w:rsid w:val="00F20415"/>
    <w:rsid w:val="00F20AB6"/>
    <w:rsid w:val="00F2153D"/>
    <w:rsid w:val="00F21604"/>
    <w:rsid w:val="00F21B06"/>
    <w:rsid w:val="00F21C50"/>
    <w:rsid w:val="00F21E72"/>
    <w:rsid w:val="00F22523"/>
    <w:rsid w:val="00F22E51"/>
    <w:rsid w:val="00F23249"/>
    <w:rsid w:val="00F237A0"/>
    <w:rsid w:val="00F23A4A"/>
    <w:rsid w:val="00F23BD3"/>
    <w:rsid w:val="00F241BE"/>
    <w:rsid w:val="00F246F3"/>
    <w:rsid w:val="00F24737"/>
    <w:rsid w:val="00F247B5"/>
    <w:rsid w:val="00F25284"/>
    <w:rsid w:val="00F258B5"/>
    <w:rsid w:val="00F25B0C"/>
    <w:rsid w:val="00F264B8"/>
    <w:rsid w:val="00F2681C"/>
    <w:rsid w:val="00F26B52"/>
    <w:rsid w:val="00F26EE6"/>
    <w:rsid w:val="00F2793A"/>
    <w:rsid w:val="00F27CC8"/>
    <w:rsid w:val="00F309FD"/>
    <w:rsid w:val="00F31289"/>
    <w:rsid w:val="00F31911"/>
    <w:rsid w:val="00F31DBD"/>
    <w:rsid w:val="00F31F48"/>
    <w:rsid w:val="00F3224F"/>
    <w:rsid w:val="00F324C6"/>
    <w:rsid w:val="00F32610"/>
    <w:rsid w:val="00F32BDF"/>
    <w:rsid w:val="00F32EE4"/>
    <w:rsid w:val="00F334F2"/>
    <w:rsid w:val="00F34118"/>
    <w:rsid w:val="00F341BC"/>
    <w:rsid w:val="00F3431C"/>
    <w:rsid w:val="00F34BE3"/>
    <w:rsid w:val="00F34C9C"/>
    <w:rsid w:val="00F34CDA"/>
    <w:rsid w:val="00F35538"/>
    <w:rsid w:val="00F35649"/>
    <w:rsid w:val="00F359F8"/>
    <w:rsid w:val="00F35F99"/>
    <w:rsid w:val="00F3656C"/>
    <w:rsid w:val="00F367B4"/>
    <w:rsid w:val="00F36888"/>
    <w:rsid w:val="00F36B6A"/>
    <w:rsid w:val="00F37100"/>
    <w:rsid w:val="00F3770C"/>
    <w:rsid w:val="00F37DD6"/>
    <w:rsid w:val="00F37E4E"/>
    <w:rsid w:val="00F37E5F"/>
    <w:rsid w:val="00F403D6"/>
    <w:rsid w:val="00F4079B"/>
    <w:rsid w:val="00F41197"/>
    <w:rsid w:val="00F4179C"/>
    <w:rsid w:val="00F41CA7"/>
    <w:rsid w:val="00F42147"/>
    <w:rsid w:val="00F421C2"/>
    <w:rsid w:val="00F422D6"/>
    <w:rsid w:val="00F435D2"/>
    <w:rsid w:val="00F43812"/>
    <w:rsid w:val="00F438C0"/>
    <w:rsid w:val="00F445F8"/>
    <w:rsid w:val="00F45A6C"/>
    <w:rsid w:val="00F45D66"/>
    <w:rsid w:val="00F45D70"/>
    <w:rsid w:val="00F45E78"/>
    <w:rsid w:val="00F45F34"/>
    <w:rsid w:val="00F45F7E"/>
    <w:rsid w:val="00F46742"/>
    <w:rsid w:val="00F46B2F"/>
    <w:rsid w:val="00F46C3D"/>
    <w:rsid w:val="00F46F89"/>
    <w:rsid w:val="00F479C2"/>
    <w:rsid w:val="00F5038F"/>
    <w:rsid w:val="00F504FE"/>
    <w:rsid w:val="00F506D6"/>
    <w:rsid w:val="00F50CE0"/>
    <w:rsid w:val="00F513A1"/>
    <w:rsid w:val="00F51750"/>
    <w:rsid w:val="00F51AD5"/>
    <w:rsid w:val="00F51F33"/>
    <w:rsid w:val="00F52104"/>
    <w:rsid w:val="00F5280F"/>
    <w:rsid w:val="00F52D02"/>
    <w:rsid w:val="00F52DA3"/>
    <w:rsid w:val="00F5316F"/>
    <w:rsid w:val="00F53402"/>
    <w:rsid w:val="00F539B2"/>
    <w:rsid w:val="00F53FFD"/>
    <w:rsid w:val="00F542A9"/>
    <w:rsid w:val="00F54515"/>
    <w:rsid w:val="00F546BF"/>
    <w:rsid w:val="00F549F8"/>
    <w:rsid w:val="00F550ED"/>
    <w:rsid w:val="00F55254"/>
    <w:rsid w:val="00F55323"/>
    <w:rsid w:val="00F557E0"/>
    <w:rsid w:val="00F55C30"/>
    <w:rsid w:val="00F55C93"/>
    <w:rsid w:val="00F565DC"/>
    <w:rsid w:val="00F5694E"/>
    <w:rsid w:val="00F57765"/>
    <w:rsid w:val="00F57A45"/>
    <w:rsid w:val="00F57E68"/>
    <w:rsid w:val="00F57F31"/>
    <w:rsid w:val="00F60E00"/>
    <w:rsid w:val="00F60FFF"/>
    <w:rsid w:val="00F61057"/>
    <w:rsid w:val="00F610EA"/>
    <w:rsid w:val="00F6168F"/>
    <w:rsid w:val="00F61691"/>
    <w:rsid w:val="00F619C9"/>
    <w:rsid w:val="00F61AD2"/>
    <w:rsid w:val="00F61BB0"/>
    <w:rsid w:val="00F61BB7"/>
    <w:rsid w:val="00F61E4E"/>
    <w:rsid w:val="00F62109"/>
    <w:rsid w:val="00F62504"/>
    <w:rsid w:val="00F627D1"/>
    <w:rsid w:val="00F63871"/>
    <w:rsid w:val="00F63B3B"/>
    <w:rsid w:val="00F63C2A"/>
    <w:rsid w:val="00F64127"/>
    <w:rsid w:val="00F64527"/>
    <w:rsid w:val="00F645EE"/>
    <w:rsid w:val="00F64609"/>
    <w:rsid w:val="00F64C77"/>
    <w:rsid w:val="00F6579E"/>
    <w:rsid w:val="00F658B3"/>
    <w:rsid w:val="00F65B3E"/>
    <w:rsid w:val="00F65E77"/>
    <w:rsid w:val="00F663B5"/>
    <w:rsid w:val="00F66579"/>
    <w:rsid w:val="00F66863"/>
    <w:rsid w:val="00F66B5E"/>
    <w:rsid w:val="00F66BA4"/>
    <w:rsid w:val="00F66C2D"/>
    <w:rsid w:val="00F6768F"/>
    <w:rsid w:val="00F67B51"/>
    <w:rsid w:val="00F67C1C"/>
    <w:rsid w:val="00F712D3"/>
    <w:rsid w:val="00F71497"/>
    <w:rsid w:val="00F71A1C"/>
    <w:rsid w:val="00F71E04"/>
    <w:rsid w:val="00F722CE"/>
    <w:rsid w:val="00F72552"/>
    <w:rsid w:val="00F7268E"/>
    <w:rsid w:val="00F727BC"/>
    <w:rsid w:val="00F72AEB"/>
    <w:rsid w:val="00F72B6B"/>
    <w:rsid w:val="00F72E36"/>
    <w:rsid w:val="00F7353E"/>
    <w:rsid w:val="00F7353F"/>
    <w:rsid w:val="00F73A17"/>
    <w:rsid w:val="00F73AE3"/>
    <w:rsid w:val="00F73E85"/>
    <w:rsid w:val="00F747B3"/>
    <w:rsid w:val="00F749DD"/>
    <w:rsid w:val="00F755A9"/>
    <w:rsid w:val="00F75862"/>
    <w:rsid w:val="00F75965"/>
    <w:rsid w:val="00F75B05"/>
    <w:rsid w:val="00F75D8C"/>
    <w:rsid w:val="00F75F06"/>
    <w:rsid w:val="00F768C3"/>
    <w:rsid w:val="00F76F69"/>
    <w:rsid w:val="00F774C1"/>
    <w:rsid w:val="00F7774E"/>
    <w:rsid w:val="00F77C12"/>
    <w:rsid w:val="00F80142"/>
    <w:rsid w:val="00F80209"/>
    <w:rsid w:val="00F80BEA"/>
    <w:rsid w:val="00F810E6"/>
    <w:rsid w:val="00F8155F"/>
    <w:rsid w:val="00F815F4"/>
    <w:rsid w:val="00F81A91"/>
    <w:rsid w:val="00F81B1C"/>
    <w:rsid w:val="00F83074"/>
    <w:rsid w:val="00F8323C"/>
    <w:rsid w:val="00F834A3"/>
    <w:rsid w:val="00F83FD1"/>
    <w:rsid w:val="00F843C5"/>
    <w:rsid w:val="00F848A9"/>
    <w:rsid w:val="00F84B1F"/>
    <w:rsid w:val="00F84B56"/>
    <w:rsid w:val="00F84BC4"/>
    <w:rsid w:val="00F84DA4"/>
    <w:rsid w:val="00F84FF1"/>
    <w:rsid w:val="00F8527D"/>
    <w:rsid w:val="00F85574"/>
    <w:rsid w:val="00F858E0"/>
    <w:rsid w:val="00F8590D"/>
    <w:rsid w:val="00F85B7A"/>
    <w:rsid w:val="00F85DEB"/>
    <w:rsid w:val="00F85E59"/>
    <w:rsid w:val="00F860B6"/>
    <w:rsid w:val="00F8682A"/>
    <w:rsid w:val="00F8693A"/>
    <w:rsid w:val="00F86BAD"/>
    <w:rsid w:val="00F86E7D"/>
    <w:rsid w:val="00F90032"/>
    <w:rsid w:val="00F9078F"/>
    <w:rsid w:val="00F90C56"/>
    <w:rsid w:val="00F9100C"/>
    <w:rsid w:val="00F91412"/>
    <w:rsid w:val="00F918BD"/>
    <w:rsid w:val="00F91AD4"/>
    <w:rsid w:val="00F91B48"/>
    <w:rsid w:val="00F91DED"/>
    <w:rsid w:val="00F91E79"/>
    <w:rsid w:val="00F9219E"/>
    <w:rsid w:val="00F9292F"/>
    <w:rsid w:val="00F92BA3"/>
    <w:rsid w:val="00F92D6A"/>
    <w:rsid w:val="00F92E75"/>
    <w:rsid w:val="00F93E0E"/>
    <w:rsid w:val="00F94096"/>
    <w:rsid w:val="00F94162"/>
    <w:rsid w:val="00F94427"/>
    <w:rsid w:val="00F94819"/>
    <w:rsid w:val="00F94A85"/>
    <w:rsid w:val="00F94D04"/>
    <w:rsid w:val="00F94D62"/>
    <w:rsid w:val="00F94F88"/>
    <w:rsid w:val="00F95A4B"/>
    <w:rsid w:val="00F95A90"/>
    <w:rsid w:val="00F95AE1"/>
    <w:rsid w:val="00F9608F"/>
    <w:rsid w:val="00F966F0"/>
    <w:rsid w:val="00F9686D"/>
    <w:rsid w:val="00F96B23"/>
    <w:rsid w:val="00F96C55"/>
    <w:rsid w:val="00F96D78"/>
    <w:rsid w:val="00F97081"/>
    <w:rsid w:val="00F971EC"/>
    <w:rsid w:val="00F97252"/>
    <w:rsid w:val="00F97AB8"/>
    <w:rsid w:val="00F97FCD"/>
    <w:rsid w:val="00FA072D"/>
    <w:rsid w:val="00FA0CA7"/>
    <w:rsid w:val="00FA17FC"/>
    <w:rsid w:val="00FA19E3"/>
    <w:rsid w:val="00FA1AAF"/>
    <w:rsid w:val="00FA1D69"/>
    <w:rsid w:val="00FA206C"/>
    <w:rsid w:val="00FA2536"/>
    <w:rsid w:val="00FA2CA8"/>
    <w:rsid w:val="00FA3192"/>
    <w:rsid w:val="00FA36DE"/>
    <w:rsid w:val="00FA3B4C"/>
    <w:rsid w:val="00FA3C8A"/>
    <w:rsid w:val="00FA454E"/>
    <w:rsid w:val="00FA46BE"/>
    <w:rsid w:val="00FA47AA"/>
    <w:rsid w:val="00FA48D2"/>
    <w:rsid w:val="00FA4EC0"/>
    <w:rsid w:val="00FA500D"/>
    <w:rsid w:val="00FA5636"/>
    <w:rsid w:val="00FA5B70"/>
    <w:rsid w:val="00FA5D72"/>
    <w:rsid w:val="00FA600C"/>
    <w:rsid w:val="00FA63D0"/>
    <w:rsid w:val="00FA66B1"/>
    <w:rsid w:val="00FA6D04"/>
    <w:rsid w:val="00FA6F62"/>
    <w:rsid w:val="00FA744D"/>
    <w:rsid w:val="00FA7A8E"/>
    <w:rsid w:val="00FB0001"/>
    <w:rsid w:val="00FB1280"/>
    <w:rsid w:val="00FB1ABC"/>
    <w:rsid w:val="00FB27E6"/>
    <w:rsid w:val="00FB3068"/>
    <w:rsid w:val="00FB30F1"/>
    <w:rsid w:val="00FB348F"/>
    <w:rsid w:val="00FB36B3"/>
    <w:rsid w:val="00FB3FA6"/>
    <w:rsid w:val="00FB44D4"/>
    <w:rsid w:val="00FB4833"/>
    <w:rsid w:val="00FB54FC"/>
    <w:rsid w:val="00FB5732"/>
    <w:rsid w:val="00FB60EB"/>
    <w:rsid w:val="00FB6840"/>
    <w:rsid w:val="00FB6AE2"/>
    <w:rsid w:val="00FB7374"/>
    <w:rsid w:val="00FB7401"/>
    <w:rsid w:val="00FB77ED"/>
    <w:rsid w:val="00FB780E"/>
    <w:rsid w:val="00FB7E54"/>
    <w:rsid w:val="00FB7F79"/>
    <w:rsid w:val="00FC0392"/>
    <w:rsid w:val="00FC0723"/>
    <w:rsid w:val="00FC1756"/>
    <w:rsid w:val="00FC19DD"/>
    <w:rsid w:val="00FC1A47"/>
    <w:rsid w:val="00FC1C18"/>
    <w:rsid w:val="00FC222D"/>
    <w:rsid w:val="00FC2C9A"/>
    <w:rsid w:val="00FC2D6E"/>
    <w:rsid w:val="00FC2F15"/>
    <w:rsid w:val="00FC3121"/>
    <w:rsid w:val="00FC3581"/>
    <w:rsid w:val="00FC3A3C"/>
    <w:rsid w:val="00FC3A90"/>
    <w:rsid w:val="00FC504E"/>
    <w:rsid w:val="00FC55CA"/>
    <w:rsid w:val="00FC5A98"/>
    <w:rsid w:val="00FC5AF5"/>
    <w:rsid w:val="00FC6620"/>
    <w:rsid w:val="00FC6817"/>
    <w:rsid w:val="00FC6F9F"/>
    <w:rsid w:val="00FC722E"/>
    <w:rsid w:val="00FD023C"/>
    <w:rsid w:val="00FD0401"/>
    <w:rsid w:val="00FD045B"/>
    <w:rsid w:val="00FD04A8"/>
    <w:rsid w:val="00FD0638"/>
    <w:rsid w:val="00FD0826"/>
    <w:rsid w:val="00FD0941"/>
    <w:rsid w:val="00FD09DF"/>
    <w:rsid w:val="00FD0E1C"/>
    <w:rsid w:val="00FD0FC2"/>
    <w:rsid w:val="00FD1800"/>
    <w:rsid w:val="00FD18BF"/>
    <w:rsid w:val="00FD1936"/>
    <w:rsid w:val="00FD2223"/>
    <w:rsid w:val="00FD260C"/>
    <w:rsid w:val="00FD28B9"/>
    <w:rsid w:val="00FD28BA"/>
    <w:rsid w:val="00FD2F65"/>
    <w:rsid w:val="00FD309E"/>
    <w:rsid w:val="00FD36D9"/>
    <w:rsid w:val="00FD3910"/>
    <w:rsid w:val="00FD3C62"/>
    <w:rsid w:val="00FD3E39"/>
    <w:rsid w:val="00FD3EA7"/>
    <w:rsid w:val="00FD4212"/>
    <w:rsid w:val="00FD4661"/>
    <w:rsid w:val="00FD4948"/>
    <w:rsid w:val="00FD4F51"/>
    <w:rsid w:val="00FD4F53"/>
    <w:rsid w:val="00FD5362"/>
    <w:rsid w:val="00FD558D"/>
    <w:rsid w:val="00FD5EA8"/>
    <w:rsid w:val="00FD61E5"/>
    <w:rsid w:val="00FD6524"/>
    <w:rsid w:val="00FD6B67"/>
    <w:rsid w:val="00FD701A"/>
    <w:rsid w:val="00FD7C38"/>
    <w:rsid w:val="00FD7F2B"/>
    <w:rsid w:val="00FE032E"/>
    <w:rsid w:val="00FE0430"/>
    <w:rsid w:val="00FE08BF"/>
    <w:rsid w:val="00FE0931"/>
    <w:rsid w:val="00FE09F4"/>
    <w:rsid w:val="00FE0DD2"/>
    <w:rsid w:val="00FE0EC0"/>
    <w:rsid w:val="00FE10CC"/>
    <w:rsid w:val="00FE149D"/>
    <w:rsid w:val="00FE1786"/>
    <w:rsid w:val="00FE1C29"/>
    <w:rsid w:val="00FE1DC8"/>
    <w:rsid w:val="00FE1E6A"/>
    <w:rsid w:val="00FE2490"/>
    <w:rsid w:val="00FE2A62"/>
    <w:rsid w:val="00FE2D2A"/>
    <w:rsid w:val="00FE445F"/>
    <w:rsid w:val="00FE45B3"/>
    <w:rsid w:val="00FE53B5"/>
    <w:rsid w:val="00FE639A"/>
    <w:rsid w:val="00FE6463"/>
    <w:rsid w:val="00FE653B"/>
    <w:rsid w:val="00FE6723"/>
    <w:rsid w:val="00FE6D71"/>
    <w:rsid w:val="00FE6F40"/>
    <w:rsid w:val="00FE71B2"/>
    <w:rsid w:val="00FE764E"/>
    <w:rsid w:val="00FF0281"/>
    <w:rsid w:val="00FF02EE"/>
    <w:rsid w:val="00FF0435"/>
    <w:rsid w:val="00FF063B"/>
    <w:rsid w:val="00FF0722"/>
    <w:rsid w:val="00FF0BE7"/>
    <w:rsid w:val="00FF0E33"/>
    <w:rsid w:val="00FF0E5D"/>
    <w:rsid w:val="00FF1402"/>
    <w:rsid w:val="00FF151A"/>
    <w:rsid w:val="00FF1824"/>
    <w:rsid w:val="00FF1836"/>
    <w:rsid w:val="00FF1998"/>
    <w:rsid w:val="00FF19E7"/>
    <w:rsid w:val="00FF1EF7"/>
    <w:rsid w:val="00FF1FB4"/>
    <w:rsid w:val="00FF23C3"/>
    <w:rsid w:val="00FF2543"/>
    <w:rsid w:val="00FF2681"/>
    <w:rsid w:val="00FF2CDE"/>
    <w:rsid w:val="00FF3A6E"/>
    <w:rsid w:val="00FF3AA9"/>
    <w:rsid w:val="00FF3AD4"/>
    <w:rsid w:val="00FF3B1A"/>
    <w:rsid w:val="00FF3BE4"/>
    <w:rsid w:val="00FF3D14"/>
    <w:rsid w:val="00FF3D33"/>
    <w:rsid w:val="00FF3D8D"/>
    <w:rsid w:val="00FF46C6"/>
    <w:rsid w:val="00FF4963"/>
    <w:rsid w:val="00FF4B9D"/>
    <w:rsid w:val="00FF4DEE"/>
    <w:rsid w:val="00FF5162"/>
    <w:rsid w:val="00FF57A9"/>
    <w:rsid w:val="00FF5824"/>
    <w:rsid w:val="00FF5DCE"/>
    <w:rsid w:val="00FF618E"/>
    <w:rsid w:val="00FF6662"/>
    <w:rsid w:val="00FF6877"/>
    <w:rsid w:val="00FF7442"/>
    <w:rsid w:val="00FF7E8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641A2CE"/>
  <w15:docId w15:val="{8337C540-5DAD-4477-A771-CBF6DA556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7B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63354"/>
    <w:pPr>
      <w:keepNext/>
      <w:outlineLvl w:val="0"/>
    </w:pPr>
    <w:rPr>
      <w:b/>
      <w:bCs/>
      <w:szCs w:val="20"/>
    </w:rPr>
  </w:style>
  <w:style w:type="paragraph" w:styleId="Heading2">
    <w:name w:val="heading 2"/>
    <w:basedOn w:val="Normal"/>
    <w:next w:val="Normal"/>
    <w:link w:val="Heading2Char"/>
    <w:unhideWhenUsed/>
    <w:qFormat/>
    <w:rsid w:val="002F29D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 Caracter"/>
    <w:basedOn w:val="Normal"/>
    <w:next w:val="Normal"/>
    <w:link w:val="Heading3Char"/>
    <w:qFormat/>
    <w:rsid w:val="00C252D3"/>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252D3"/>
    <w:pPr>
      <w:keepNext/>
      <w:overflowPunct w:val="0"/>
      <w:autoSpaceDE w:val="0"/>
      <w:autoSpaceDN w:val="0"/>
      <w:adjustRightInd w:val="0"/>
      <w:jc w:val="center"/>
      <w:textAlignment w:val="baseline"/>
      <w:outlineLvl w:val="3"/>
    </w:pPr>
    <w:rPr>
      <w:b/>
      <w:i/>
      <w:sz w:val="20"/>
      <w:szCs w:val="20"/>
      <w:lang w:val="fr-FR" w:eastAsia="fr-FR"/>
    </w:rPr>
  </w:style>
  <w:style w:type="paragraph" w:styleId="Heading5">
    <w:name w:val="heading 5"/>
    <w:basedOn w:val="Normal"/>
    <w:next w:val="Normal"/>
    <w:link w:val="Heading5Char"/>
    <w:qFormat/>
    <w:rsid w:val="00C252D3"/>
    <w:pPr>
      <w:spacing w:before="240" w:after="60"/>
      <w:outlineLvl w:val="4"/>
    </w:pPr>
    <w:rPr>
      <w:b/>
      <w:bCs/>
      <w:i/>
      <w:iCs/>
      <w:sz w:val="26"/>
      <w:szCs w:val="26"/>
    </w:rPr>
  </w:style>
  <w:style w:type="paragraph" w:styleId="Heading6">
    <w:name w:val="heading 6"/>
    <w:basedOn w:val="Normal"/>
    <w:next w:val="Normal"/>
    <w:link w:val="Heading6Char"/>
    <w:qFormat/>
    <w:rsid w:val="00C252D3"/>
    <w:pPr>
      <w:keepNext/>
      <w:tabs>
        <w:tab w:val="left" w:pos="5505"/>
      </w:tabs>
      <w:jc w:val="center"/>
      <w:outlineLvl w:val="5"/>
    </w:pPr>
    <w:rPr>
      <w:b/>
      <w:lang w:val="ro-RO"/>
    </w:rPr>
  </w:style>
  <w:style w:type="paragraph" w:styleId="Heading7">
    <w:name w:val="heading 7"/>
    <w:basedOn w:val="Normal"/>
    <w:next w:val="Normal"/>
    <w:link w:val="Heading7Char"/>
    <w:unhideWhenUsed/>
    <w:qFormat/>
    <w:rsid w:val="00B46D1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C252D3"/>
    <w:pPr>
      <w:keepNext/>
      <w:numPr>
        <w:numId w:val="11"/>
      </w:numPr>
      <w:tabs>
        <w:tab w:val="right" w:pos="8505"/>
      </w:tabs>
      <w:spacing w:line="240" w:lineRule="atLeast"/>
      <w:outlineLvl w:val="7"/>
    </w:pPr>
    <w:rPr>
      <w:b/>
      <w:sz w:val="20"/>
      <w:szCs w:val="20"/>
    </w:rPr>
  </w:style>
  <w:style w:type="paragraph" w:styleId="Heading9">
    <w:name w:val="heading 9"/>
    <w:basedOn w:val="Normal"/>
    <w:next w:val="Normal"/>
    <w:link w:val="Heading9Char"/>
    <w:qFormat/>
    <w:rsid w:val="00963354"/>
    <w:pPr>
      <w:keepNext/>
      <w:outlineLvl w:val="8"/>
    </w:pPr>
    <w:rPr>
      <w:rFonts w:eastAsia="SimSun"/>
      <w:color w:val="000000"/>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BE0478"/>
    <w:pPr>
      <w:overflowPunct w:val="0"/>
      <w:autoSpaceDE w:val="0"/>
      <w:autoSpaceDN w:val="0"/>
      <w:adjustRightInd w:val="0"/>
      <w:jc w:val="center"/>
      <w:textAlignment w:val="baseline"/>
    </w:pPr>
    <w:rPr>
      <w:b/>
      <w:bCs/>
      <w:sz w:val="28"/>
      <w:szCs w:val="20"/>
      <w:lang w:val="fr-FR" w:eastAsia="fr-FR"/>
    </w:rPr>
  </w:style>
  <w:style w:type="character" w:customStyle="1" w:styleId="BodyText3Char">
    <w:name w:val="Body Text 3 Char"/>
    <w:basedOn w:val="DefaultParagraphFont"/>
    <w:link w:val="BodyText3"/>
    <w:rsid w:val="00BE0478"/>
    <w:rPr>
      <w:rFonts w:ascii="Times New Roman" w:eastAsia="Times New Roman" w:hAnsi="Times New Roman" w:cs="Times New Roman"/>
      <w:b/>
      <w:bCs/>
      <w:sz w:val="28"/>
      <w:szCs w:val="20"/>
      <w:lang w:val="fr-FR" w:eastAsia="fr-FR"/>
    </w:rPr>
  </w:style>
  <w:style w:type="paragraph" w:styleId="NoSpacing">
    <w:name w:val="No Spacing"/>
    <w:link w:val="NoSpacingChar"/>
    <w:uiPriority w:val="1"/>
    <w:qFormat/>
    <w:rsid w:val="009659B5"/>
    <w:pPr>
      <w:spacing w:after="0" w:line="240" w:lineRule="auto"/>
    </w:pPr>
    <w:rPr>
      <w:rFonts w:ascii="Arial" w:eastAsia="Times New Roman" w:hAnsi="Arial" w:cs="Times New Roman"/>
      <w:sz w:val="28"/>
      <w:szCs w:val="28"/>
    </w:rPr>
  </w:style>
  <w:style w:type="character" w:customStyle="1" w:styleId="NoSpacingChar">
    <w:name w:val="No Spacing Char"/>
    <w:link w:val="NoSpacing"/>
    <w:uiPriority w:val="1"/>
    <w:rsid w:val="009659B5"/>
    <w:rPr>
      <w:rFonts w:ascii="Arial" w:eastAsia="Times New Roman" w:hAnsi="Arial" w:cs="Times New Roman"/>
      <w:sz w:val="28"/>
      <w:szCs w:val="28"/>
    </w:rPr>
  </w:style>
  <w:style w:type="paragraph" w:styleId="BalloonText">
    <w:name w:val="Balloon Text"/>
    <w:basedOn w:val="Normal"/>
    <w:link w:val="BalloonTextChar"/>
    <w:unhideWhenUsed/>
    <w:rsid w:val="000F48D6"/>
    <w:rPr>
      <w:rFonts w:ascii="Tahoma" w:hAnsi="Tahoma" w:cs="Tahoma"/>
      <w:sz w:val="16"/>
      <w:szCs w:val="16"/>
    </w:rPr>
  </w:style>
  <w:style w:type="character" w:customStyle="1" w:styleId="BalloonTextChar">
    <w:name w:val="Balloon Text Char"/>
    <w:basedOn w:val="DefaultParagraphFont"/>
    <w:link w:val="BalloonText"/>
    <w:rsid w:val="000F48D6"/>
    <w:rPr>
      <w:rFonts w:ascii="Tahoma" w:eastAsia="Times New Roman" w:hAnsi="Tahoma" w:cs="Tahoma"/>
      <w:sz w:val="16"/>
      <w:szCs w:val="16"/>
      <w:lang w:val="en-US"/>
    </w:rPr>
  </w:style>
  <w:style w:type="character" w:styleId="Hyperlink">
    <w:name w:val="Hyperlink"/>
    <w:rsid w:val="006B2308"/>
    <w:rPr>
      <w:color w:val="0000FF"/>
      <w:u w:val="single"/>
    </w:rPr>
  </w:style>
  <w:style w:type="paragraph" w:styleId="ListParagraph">
    <w:name w:val="List Paragraph"/>
    <w:aliases w:val="Normal bullet 2,lp1,Heading x1"/>
    <w:basedOn w:val="Normal"/>
    <w:link w:val="ListParagraphChar"/>
    <w:uiPriority w:val="34"/>
    <w:qFormat/>
    <w:rsid w:val="001A4B5B"/>
    <w:pPr>
      <w:spacing w:after="200" w:line="276" w:lineRule="auto"/>
      <w:ind w:left="720"/>
      <w:contextualSpacing/>
    </w:pPr>
    <w:rPr>
      <w:rFonts w:ascii="Calibri" w:eastAsia="Calibri" w:hAnsi="Calibri"/>
      <w:sz w:val="22"/>
      <w:szCs w:val="22"/>
      <w:lang w:val="ro-RO"/>
    </w:rPr>
  </w:style>
  <w:style w:type="character" w:customStyle="1" w:styleId="ListParagraphChar">
    <w:name w:val="List Paragraph Char"/>
    <w:aliases w:val="Normal bullet 2 Char,lp1 Char,Heading x1 Char"/>
    <w:link w:val="ListParagraph"/>
    <w:uiPriority w:val="34"/>
    <w:locked/>
    <w:rsid w:val="001A4B5B"/>
    <w:rPr>
      <w:rFonts w:ascii="Calibri" w:eastAsia="Calibri" w:hAnsi="Calibri" w:cs="Times New Roman"/>
    </w:rPr>
  </w:style>
  <w:style w:type="character" w:customStyle="1" w:styleId="Heading1Char">
    <w:name w:val="Heading 1 Char"/>
    <w:basedOn w:val="DefaultParagraphFont"/>
    <w:link w:val="Heading1"/>
    <w:rsid w:val="00963354"/>
    <w:rPr>
      <w:rFonts w:ascii="Times New Roman" w:eastAsia="Times New Roman" w:hAnsi="Times New Roman" w:cs="Times New Roman"/>
      <w:b/>
      <w:bCs/>
      <w:sz w:val="24"/>
      <w:szCs w:val="20"/>
    </w:rPr>
  </w:style>
  <w:style w:type="character" w:customStyle="1" w:styleId="Heading9Char">
    <w:name w:val="Heading 9 Char"/>
    <w:basedOn w:val="DefaultParagraphFont"/>
    <w:link w:val="Heading9"/>
    <w:rsid w:val="00963354"/>
    <w:rPr>
      <w:rFonts w:ascii="Times New Roman" w:eastAsia="SimSun" w:hAnsi="Times New Roman" w:cs="Times New Roman"/>
      <w:color w:val="000000"/>
      <w:sz w:val="24"/>
      <w:szCs w:val="20"/>
      <w:lang w:val="fr-FR" w:eastAsia="fr-FR"/>
    </w:rPr>
  </w:style>
  <w:style w:type="paragraph" w:customStyle="1" w:styleId="xl61">
    <w:name w:val="xl61"/>
    <w:basedOn w:val="Normal"/>
    <w:rsid w:val="00AD2985"/>
    <w:pPr>
      <w:pBdr>
        <w:left w:val="single" w:sz="8" w:space="0" w:color="auto"/>
      </w:pBdr>
      <w:spacing w:before="100" w:beforeAutospacing="1" w:after="100" w:afterAutospacing="1"/>
      <w:jc w:val="both"/>
    </w:pPr>
    <w:rPr>
      <w:rFonts w:ascii="Arial" w:hAnsi="Arial" w:cs="Arial"/>
      <w:lang w:val="fr-FR" w:eastAsia="fr-FR"/>
    </w:rPr>
  </w:style>
  <w:style w:type="paragraph" w:styleId="Header">
    <w:name w:val="header"/>
    <w:aliases w:val="Glava - napis, Char1,Char1"/>
    <w:basedOn w:val="Normal"/>
    <w:link w:val="HeaderChar"/>
    <w:rsid w:val="00835274"/>
    <w:pPr>
      <w:tabs>
        <w:tab w:val="center" w:pos="4536"/>
        <w:tab w:val="right" w:pos="9072"/>
      </w:tabs>
    </w:pPr>
    <w:rPr>
      <w:lang w:val="fr-FR" w:eastAsia="fr-FR"/>
    </w:rPr>
  </w:style>
  <w:style w:type="character" w:customStyle="1" w:styleId="HeaderChar">
    <w:name w:val="Header Char"/>
    <w:aliases w:val="Glava - napis Char, Char1 Char,Char1 Char"/>
    <w:basedOn w:val="DefaultParagraphFont"/>
    <w:link w:val="Header"/>
    <w:rsid w:val="00835274"/>
    <w:rPr>
      <w:rFonts w:ascii="Times New Roman" w:eastAsia="Times New Roman" w:hAnsi="Times New Roman" w:cs="Times New Roman"/>
      <w:sz w:val="24"/>
      <w:szCs w:val="24"/>
      <w:lang w:val="fr-FR" w:eastAsia="fr-FR"/>
    </w:rPr>
  </w:style>
  <w:style w:type="paragraph" w:styleId="BodyText2">
    <w:name w:val="Body Text 2"/>
    <w:basedOn w:val="Normal"/>
    <w:link w:val="BodyText2Char"/>
    <w:unhideWhenUsed/>
    <w:rsid w:val="00C244F9"/>
    <w:pPr>
      <w:spacing w:after="120" w:line="480" w:lineRule="auto"/>
    </w:pPr>
  </w:style>
  <w:style w:type="character" w:customStyle="1" w:styleId="BodyText2Char">
    <w:name w:val="Body Text 2 Char"/>
    <w:basedOn w:val="DefaultParagraphFont"/>
    <w:link w:val="BodyText2"/>
    <w:rsid w:val="00C244F9"/>
    <w:rPr>
      <w:rFonts w:ascii="Times New Roman" w:eastAsia="Times New Roman" w:hAnsi="Times New Roman" w:cs="Times New Roman"/>
      <w:sz w:val="24"/>
      <w:szCs w:val="24"/>
      <w:lang w:val="en-US"/>
    </w:rPr>
  </w:style>
  <w:style w:type="character" w:customStyle="1" w:styleId="Heading7Char">
    <w:name w:val="Heading 7 Char"/>
    <w:basedOn w:val="DefaultParagraphFont"/>
    <w:link w:val="Heading7"/>
    <w:rsid w:val="00B46D12"/>
    <w:rPr>
      <w:rFonts w:asciiTheme="majorHAnsi" w:eastAsiaTheme="majorEastAsia" w:hAnsiTheme="majorHAnsi" w:cstheme="majorBidi"/>
      <w:i/>
      <w:iCs/>
      <w:color w:val="404040" w:themeColor="text1" w:themeTint="BF"/>
      <w:sz w:val="24"/>
      <w:szCs w:val="24"/>
      <w:lang w:val="en-US"/>
    </w:rPr>
  </w:style>
  <w:style w:type="paragraph" w:customStyle="1" w:styleId="ZchnZchnCharCharChar">
    <w:name w:val="Zchn Zchn Char Char Char"/>
    <w:basedOn w:val="Normal"/>
    <w:rsid w:val="00AE5C5C"/>
    <w:pPr>
      <w:widowControl w:val="0"/>
      <w:adjustRightInd w:val="0"/>
      <w:jc w:val="both"/>
      <w:textAlignment w:val="baseline"/>
    </w:pPr>
    <w:rPr>
      <w:lang w:val="pl-PL" w:eastAsia="pl-PL"/>
    </w:rPr>
  </w:style>
  <w:style w:type="paragraph" w:customStyle="1" w:styleId="msolistparagraph0">
    <w:name w:val="msolistparagraph"/>
    <w:basedOn w:val="Normal"/>
    <w:rsid w:val="00AE5C5C"/>
    <w:pPr>
      <w:ind w:left="720"/>
    </w:pPr>
    <w:rPr>
      <w:rFonts w:ascii="Calibri" w:hAnsi="Calibri"/>
      <w:sz w:val="22"/>
      <w:szCs w:val="22"/>
      <w:lang w:val="ro-RO" w:eastAsia="ro-RO"/>
    </w:rPr>
  </w:style>
  <w:style w:type="character" w:customStyle="1" w:styleId="Heading2Char">
    <w:name w:val="Heading 2 Char"/>
    <w:basedOn w:val="DefaultParagraphFont"/>
    <w:link w:val="Heading2"/>
    <w:rsid w:val="002F29D8"/>
    <w:rPr>
      <w:rFonts w:asciiTheme="majorHAnsi" w:eastAsiaTheme="majorEastAsia" w:hAnsiTheme="majorHAnsi" w:cstheme="majorBidi"/>
      <w:b/>
      <w:bCs/>
      <w:color w:val="4F81BD" w:themeColor="accent1"/>
      <w:sz w:val="26"/>
      <w:szCs w:val="26"/>
      <w:lang w:val="en-US"/>
    </w:rPr>
  </w:style>
  <w:style w:type="paragraph" w:styleId="BodyText">
    <w:name w:val="Body Text"/>
    <w:basedOn w:val="Normal"/>
    <w:link w:val="BodyTextChar"/>
    <w:unhideWhenUsed/>
    <w:rsid w:val="002F29D8"/>
    <w:pPr>
      <w:spacing w:after="120"/>
    </w:pPr>
  </w:style>
  <w:style w:type="character" w:customStyle="1" w:styleId="BodyTextChar">
    <w:name w:val="Body Text Char"/>
    <w:basedOn w:val="DefaultParagraphFont"/>
    <w:link w:val="BodyText"/>
    <w:rsid w:val="002F29D8"/>
    <w:rPr>
      <w:rFonts w:ascii="Times New Roman" w:eastAsia="Times New Roman" w:hAnsi="Times New Roman" w:cs="Times New Roman"/>
      <w:sz w:val="24"/>
      <w:szCs w:val="24"/>
      <w:lang w:val="en-US"/>
    </w:rPr>
  </w:style>
  <w:style w:type="paragraph" w:customStyle="1" w:styleId="Text1">
    <w:name w:val="Text 1"/>
    <w:basedOn w:val="Normal"/>
    <w:link w:val="Text1Char"/>
    <w:rsid w:val="002F29D8"/>
    <w:pPr>
      <w:spacing w:after="240"/>
      <w:ind w:left="482"/>
      <w:jc w:val="both"/>
    </w:pPr>
    <w:rPr>
      <w:szCs w:val="20"/>
      <w:lang w:val="ro-RO" w:eastAsia="fr-FR"/>
    </w:rPr>
  </w:style>
  <w:style w:type="character" w:customStyle="1" w:styleId="Text1Char">
    <w:name w:val="Text 1 Char"/>
    <w:link w:val="Text1"/>
    <w:rsid w:val="002F29D8"/>
    <w:rPr>
      <w:rFonts w:ascii="Times New Roman" w:eastAsia="Times New Roman" w:hAnsi="Times New Roman" w:cs="Times New Roman"/>
      <w:sz w:val="24"/>
      <w:szCs w:val="20"/>
      <w:lang w:eastAsia="fr-FR"/>
    </w:rPr>
  </w:style>
  <w:style w:type="character" w:styleId="Emphasis">
    <w:name w:val="Emphasis"/>
    <w:qFormat/>
    <w:rsid w:val="00D13036"/>
    <w:rPr>
      <w:i/>
      <w:iCs/>
    </w:rPr>
  </w:style>
  <w:style w:type="paragraph" w:styleId="Footer">
    <w:name w:val="footer"/>
    <w:basedOn w:val="Normal"/>
    <w:link w:val="FooterChar"/>
    <w:unhideWhenUsed/>
    <w:rsid w:val="00BB118C"/>
    <w:pPr>
      <w:tabs>
        <w:tab w:val="center" w:pos="4680"/>
        <w:tab w:val="right" w:pos="9360"/>
      </w:tabs>
    </w:pPr>
  </w:style>
  <w:style w:type="character" w:customStyle="1" w:styleId="FooterChar">
    <w:name w:val="Footer Char"/>
    <w:basedOn w:val="DefaultParagraphFont"/>
    <w:link w:val="Footer"/>
    <w:rsid w:val="00BB118C"/>
    <w:rPr>
      <w:rFonts w:ascii="Times New Roman" w:eastAsia="Times New Roman" w:hAnsi="Times New Roman" w:cs="Times New Roman"/>
      <w:sz w:val="24"/>
      <w:szCs w:val="24"/>
      <w:lang w:val="en-US"/>
    </w:rPr>
  </w:style>
  <w:style w:type="paragraph" w:styleId="Caption">
    <w:name w:val="caption"/>
    <w:basedOn w:val="Normal"/>
    <w:next w:val="Normal"/>
    <w:unhideWhenUsed/>
    <w:qFormat/>
    <w:rsid w:val="00110665"/>
    <w:pPr>
      <w:spacing w:after="200"/>
    </w:pPr>
    <w:rPr>
      <w:b/>
      <w:bCs/>
      <w:color w:val="4F81BD" w:themeColor="accent1"/>
      <w:sz w:val="18"/>
      <w:szCs w:val="18"/>
    </w:rPr>
  </w:style>
  <w:style w:type="character" w:customStyle="1" w:styleId="Heading3Char">
    <w:name w:val="Heading 3 Char"/>
    <w:aliases w:val=" Caracter Char"/>
    <w:basedOn w:val="DefaultParagraphFont"/>
    <w:link w:val="Heading3"/>
    <w:rsid w:val="00C252D3"/>
    <w:rPr>
      <w:rFonts w:ascii="Arial" w:eastAsia="Times New Roman" w:hAnsi="Arial" w:cs="Arial"/>
      <w:b/>
      <w:bCs/>
      <w:sz w:val="26"/>
      <w:szCs w:val="26"/>
      <w:lang w:val="en-US"/>
    </w:rPr>
  </w:style>
  <w:style w:type="character" w:customStyle="1" w:styleId="Heading4Char">
    <w:name w:val="Heading 4 Char"/>
    <w:basedOn w:val="DefaultParagraphFont"/>
    <w:link w:val="Heading4"/>
    <w:rsid w:val="00C252D3"/>
    <w:rPr>
      <w:rFonts w:ascii="Times New Roman" w:eastAsia="Times New Roman" w:hAnsi="Times New Roman" w:cs="Times New Roman"/>
      <w:b/>
      <w:i/>
      <w:sz w:val="20"/>
      <w:szCs w:val="20"/>
      <w:lang w:val="fr-FR" w:eastAsia="fr-FR"/>
    </w:rPr>
  </w:style>
  <w:style w:type="character" w:customStyle="1" w:styleId="Heading5Char">
    <w:name w:val="Heading 5 Char"/>
    <w:basedOn w:val="DefaultParagraphFont"/>
    <w:link w:val="Heading5"/>
    <w:rsid w:val="00C252D3"/>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C252D3"/>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C252D3"/>
    <w:rPr>
      <w:rFonts w:ascii="Times New Roman" w:eastAsia="Times New Roman" w:hAnsi="Times New Roman" w:cs="Times New Roman"/>
      <w:b/>
      <w:sz w:val="20"/>
      <w:szCs w:val="20"/>
      <w:lang w:val="en-US"/>
    </w:rPr>
  </w:style>
  <w:style w:type="numbering" w:customStyle="1" w:styleId="NoList1">
    <w:name w:val="No List1"/>
    <w:next w:val="NoList"/>
    <w:semiHidden/>
    <w:unhideWhenUsed/>
    <w:rsid w:val="00C252D3"/>
  </w:style>
  <w:style w:type="paragraph" w:customStyle="1" w:styleId="CaracterCharCharCharCharCaracter">
    <w:name w:val="Caracter Char Char Char Char Caracter"/>
    <w:basedOn w:val="Normal"/>
    <w:rsid w:val="00C252D3"/>
    <w:rPr>
      <w:lang w:val="pl-PL" w:eastAsia="pl-PL"/>
    </w:rPr>
  </w:style>
  <w:style w:type="paragraph" w:styleId="FootnoteText">
    <w:name w:val="footnote text"/>
    <w:basedOn w:val="Normal"/>
    <w:link w:val="FootnoteTextChar"/>
    <w:semiHidden/>
    <w:rsid w:val="00C252D3"/>
    <w:rPr>
      <w:sz w:val="20"/>
      <w:szCs w:val="20"/>
      <w:lang w:val="ro-RO" w:eastAsia="ro-RO"/>
    </w:rPr>
  </w:style>
  <w:style w:type="character" w:customStyle="1" w:styleId="FootnoteTextChar">
    <w:name w:val="Footnote Text Char"/>
    <w:basedOn w:val="DefaultParagraphFont"/>
    <w:link w:val="FootnoteText"/>
    <w:semiHidden/>
    <w:rsid w:val="00C252D3"/>
    <w:rPr>
      <w:rFonts w:ascii="Times New Roman" w:eastAsia="Times New Roman" w:hAnsi="Times New Roman" w:cs="Times New Roman"/>
      <w:sz w:val="20"/>
      <w:szCs w:val="20"/>
      <w:lang w:eastAsia="ro-RO"/>
    </w:rPr>
  </w:style>
  <w:style w:type="character" w:styleId="FootnoteReference">
    <w:name w:val="footnote reference"/>
    <w:semiHidden/>
    <w:rsid w:val="00C252D3"/>
    <w:rPr>
      <w:vertAlign w:val="superscript"/>
    </w:rPr>
  </w:style>
  <w:style w:type="paragraph" w:customStyle="1" w:styleId="xl47">
    <w:name w:val="xl47"/>
    <w:basedOn w:val="Normal"/>
    <w:rsid w:val="00C252D3"/>
    <w:pPr>
      <w:pBdr>
        <w:left w:val="single" w:sz="4" w:space="0" w:color="auto"/>
        <w:bottom w:val="single" w:sz="4" w:space="0" w:color="auto"/>
        <w:right w:val="single" w:sz="4" w:space="0" w:color="auto"/>
      </w:pBdr>
      <w:spacing w:before="100" w:beforeAutospacing="1" w:after="100" w:afterAutospacing="1"/>
      <w:jc w:val="center"/>
    </w:pPr>
    <w:rPr>
      <w:szCs w:val="20"/>
      <w:lang w:val="fr-FR" w:eastAsia="fr-FR"/>
    </w:rPr>
  </w:style>
  <w:style w:type="paragraph" w:customStyle="1" w:styleId="xl55">
    <w:name w:val="xl55"/>
    <w:basedOn w:val="Normal"/>
    <w:rsid w:val="00C252D3"/>
    <w:pPr>
      <w:spacing w:before="100" w:beforeAutospacing="1" w:after="100" w:afterAutospacing="1"/>
    </w:pPr>
    <w:rPr>
      <w:rFonts w:eastAsia="Arial Unicode MS"/>
      <w:b/>
      <w:bCs/>
      <w:szCs w:val="20"/>
      <w:lang w:val="ro-RO" w:eastAsia="ro-RO"/>
    </w:rPr>
  </w:style>
  <w:style w:type="paragraph" w:styleId="Subtitle">
    <w:name w:val="Subtitle"/>
    <w:basedOn w:val="Normal"/>
    <w:link w:val="SubtitleChar"/>
    <w:qFormat/>
    <w:rsid w:val="00C252D3"/>
    <w:pPr>
      <w:jc w:val="center"/>
    </w:pPr>
    <w:rPr>
      <w:b/>
      <w:bCs/>
      <w:u w:val="single"/>
      <w:lang w:val="fr-FR" w:eastAsia="fr-FR"/>
    </w:rPr>
  </w:style>
  <w:style w:type="character" w:customStyle="1" w:styleId="SubtitleChar">
    <w:name w:val="Subtitle Char"/>
    <w:basedOn w:val="DefaultParagraphFont"/>
    <w:link w:val="Subtitle"/>
    <w:rsid w:val="00C252D3"/>
    <w:rPr>
      <w:rFonts w:ascii="Times New Roman" w:eastAsia="Times New Roman" w:hAnsi="Times New Roman" w:cs="Times New Roman"/>
      <w:b/>
      <w:bCs/>
      <w:sz w:val="24"/>
      <w:szCs w:val="24"/>
      <w:u w:val="single"/>
      <w:lang w:val="fr-FR" w:eastAsia="fr-FR"/>
    </w:rPr>
  </w:style>
  <w:style w:type="paragraph" w:customStyle="1" w:styleId="SubTitle2">
    <w:name w:val="SubTitle 2"/>
    <w:basedOn w:val="Normal"/>
    <w:rsid w:val="00C252D3"/>
    <w:pPr>
      <w:spacing w:after="240"/>
      <w:jc w:val="center"/>
    </w:pPr>
    <w:rPr>
      <w:b/>
      <w:sz w:val="32"/>
      <w:szCs w:val="20"/>
      <w:lang w:val="ro-RO" w:eastAsia="fr-FR"/>
    </w:rPr>
  </w:style>
  <w:style w:type="paragraph" w:styleId="Title">
    <w:name w:val="Title"/>
    <w:basedOn w:val="Normal"/>
    <w:link w:val="TitleChar"/>
    <w:qFormat/>
    <w:rsid w:val="00C252D3"/>
    <w:pPr>
      <w:jc w:val="center"/>
    </w:pPr>
    <w:rPr>
      <w:b/>
      <w:bCs/>
      <w:szCs w:val="20"/>
      <w:lang w:val="fr-FR" w:eastAsia="fr-FR"/>
    </w:rPr>
  </w:style>
  <w:style w:type="character" w:customStyle="1" w:styleId="TitleChar">
    <w:name w:val="Title Char"/>
    <w:basedOn w:val="DefaultParagraphFont"/>
    <w:link w:val="Title"/>
    <w:rsid w:val="00C252D3"/>
    <w:rPr>
      <w:rFonts w:ascii="Times New Roman" w:eastAsia="Times New Roman" w:hAnsi="Times New Roman" w:cs="Times New Roman"/>
      <w:b/>
      <w:bCs/>
      <w:sz w:val="24"/>
      <w:szCs w:val="20"/>
      <w:lang w:val="fr-FR" w:eastAsia="fr-FR"/>
    </w:rPr>
  </w:style>
  <w:style w:type="paragraph" w:customStyle="1" w:styleId="SubTitle1">
    <w:name w:val="SubTitle 1"/>
    <w:basedOn w:val="Normal"/>
    <w:next w:val="SubTitle2"/>
    <w:rsid w:val="00C252D3"/>
    <w:pPr>
      <w:spacing w:after="240"/>
      <w:jc w:val="center"/>
    </w:pPr>
    <w:rPr>
      <w:b/>
      <w:sz w:val="40"/>
      <w:szCs w:val="20"/>
      <w:lang w:val="ro-RO" w:eastAsia="fr-FR"/>
    </w:rPr>
  </w:style>
  <w:style w:type="paragraph" w:customStyle="1" w:styleId="Blockquote">
    <w:name w:val="Blockquote"/>
    <w:basedOn w:val="Normal"/>
    <w:rsid w:val="00C252D3"/>
    <w:pPr>
      <w:widowControl w:val="0"/>
      <w:spacing w:before="100" w:after="100"/>
      <w:ind w:left="360" w:right="360"/>
    </w:pPr>
    <w:rPr>
      <w:snapToGrid w:val="0"/>
      <w:szCs w:val="20"/>
    </w:rPr>
  </w:style>
  <w:style w:type="paragraph" w:styleId="BodyTextIndent">
    <w:name w:val="Body Text Indent"/>
    <w:basedOn w:val="Normal"/>
    <w:link w:val="BodyTextIndentChar"/>
    <w:rsid w:val="00C252D3"/>
    <w:pPr>
      <w:ind w:left="720" w:hanging="360"/>
      <w:jc w:val="both"/>
    </w:pPr>
    <w:rPr>
      <w:szCs w:val="20"/>
      <w:lang w:val="ro-RO"/>
    </w:rPr>
  </w:style>
  <w:style w:type="character" w:customStyle="1" w:styleId="BodyTextIndentChar">
    <w:name w:val="Body Text Indent Char"/>
    <w:basedOn w:val="DefaultParagraphFont"/>
    <w:link w:val="BodyTextIndent"/>
    <w:rsid w:val="00C252D3"/>
    <w:rPr>
      <w:rFonts w:ascii="Times New Roman" w:eastAsia="Times New Roman" w:hAnsi="Times New Roman" w:cs="Times New Roman"/>
      <w:sz w:val="24"/>
      <w:szCs w:val="20"/>
    </w:rPr>
  </w:style>
  <w:style w:type="paragraph" w:customStyle="1" w:styleId="xl65">
    <w:name w:val="xl65"/>
    <w:basedOn w:val="Normal"/>
    <w:rsid w:val="00C252D3"/>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6"/>
      <w:szCs w:val="16"/>
      <w:lang w:val="ro-RO" w:eastAsia="ro-RO"/>
    </w:rPr>
  </w:style>
  <w:style w:type="paragraph" w:customStyle="1" w:styleId="BodyText21">
    <w:name w:val="Body Text 21"/>
    <w:basedOn w:val="Normal"/>
    <w:rsid w:val="00C252D3"/>
    <w:pPr>
      <w:widowControl w:val="0"/>
      <w:tabs>
        <w:tab w:val="left" w:pos="405"/>
      </w:tabs>
      <w:autoSpaceDE w:val="0"/>
      <w:autoSpaceDN w:val="0"/>
      <w:adjustRightInd w:val="0"/>
      <w:ind w:left="45"/>
      <w:jc w:val="both"/>
    </w:pPr>
    <w:rPr>
      <w:sz w:val="20"/>
      <w:szCs w:val="20"/>
      <w:lang w:val="ro-RO" w:eastAsia="ro-RO"/>
    </w:rPr>
  </w:style>
  <w:style w:type="paragraph" w:styleId="BodyTextIndent3">
    <w:name w:val="Body Text Indent 3"/>
    <w:basedOn w:val="Normal"/>
    <w:link w:val="BodyTextIndent3Char"/>
    <w:rsid w:val="00C252D3"/>
    <w:pPr>
      <w:widowControl w:val="0"/>
      <w:tabs>
        <w:tab w:val="left" w:pos="360"/>
        <w:tab w:val="left" w:pos="720"/>
      </w:tabs>
      <w:autoSpaceDE w:val="0"/>
      <w:autoSpaceDN w:val="0"/>
      <w:adjustRightInd w:val="0"/>
      <w:ind w:left="360"/>
      <w:jc w:val="both"/>
    </w:pPr>
    <w:rPr>
      <w:noProof/>
      <w:color w:val="FF00FF"/>
      <w:sz w:val="28"/>
      <w:szCs w:val="28"/>
      <w:lang w:eastAsia="ro-RO"/>
    </w:rPr>
  </w:style>
  <w:style w:type="character" w:customStyle="1" w:styleId="BodyTextIndent3Char">
    <w:name w:val="Body Text Indent 3 Char"/>
    <w:basedOn w:val="DefaultParagraphFont"/>
    <w:link w:val="BodyTextIndent3"/>
    <w:rsid w:val="00C252D3"/>
    <w:rPr>
      <w:rFonts w:ascii="Times New Roman" w:eastAsia="Times New Roman" w:hAnsi="Times New Roman" w:cs="Times New Roman"/>
      <w:noProof/>
      <w:color w:val="FF00FF"/>
      <w:sz w:val="28"/>
      <w:szCs w:val="28"/>
      <w:lang w:val="en-US" w:eastAsia="ro-RO"/>
    </w:rPr>
  </w:style>
  <w:style w:type="paragraph" w:customStyle="1" w:styleId="xl35">
    <w:name w:val="xl35"/>
    <w:basedOn w:val="Normal"/>
    <w:rsid w:val="00C252D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16"/>
      <w:szCs w:val="16"/>
      <w:lang w:val="ro-RO" w:eastAsia="ro-RO"/>
    </w:rPr>
  </w:style>
  <w:style w:type="paragraph" w:customStyle="1" w:styleId="Style1">
    <w:name w:val="Style1"/>
    <w:basedOn w:val="Normal"/>
    <w:rsid w:val="00C252D3"/>
    <w:pPr>
      <w:jc w:val="center"/>
    </w:pPr>
    <w:rPr>
      <w:b/>
      <w:bCs/>
      <w:lang w:val="ro-RO" w:eastAsia="ro-RO"/>
    </w:rPr>
  </w:style>
  <w:style w:type="paragraph" w:customStyle="1" w:styleId="Stil1">
    <w:name w:val="Stil1"/>
    <w:basedOn w:val="Normal"/>
    <w:rsid w:val="00C252D3"/>
    <w:pPr>
      <w:pBdr>
        <w:top w:val="single" w:sz="4" w:space="1" w:color="auto"/>
        <w:left w:val="single" w:sz="4" w:space="4" w:color="auto"/>
        <w:bottom w:val="single" w:sz="4" w:space="1" w:color="auto"/>
        <w:right w:val="single" w:sz="4" w:space="4" w:color="auto"/>
      </w:pBdr>
      <w:shd w:val="pct60" w:color="C0C0C0" w:fill="FFFFFF"/>
      <w:spacing w:before="120" w:after="120"/>
    </w:pPr>
    <w:rPr>
      <w:b/>
      <w:color w:val="000080"/>
      <w:sz w:val="22"/>
      <w:szCs w:val="22"/>
      <w:lang w:val="ro-RO"/>
    </w:rPr>
  </w:style>
  <w:style w:type="paragraph" w:customStyle="1" w:styleId="Guidelines3">
    <w:name w:val="Guidelines 3"/>
    <w:basedOn w:val="Text2"/>
    <w:rsid w:val="00C252D3"/>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C252D3"/>
    <w:pPr>
      <w:tabs>
        <w:tab w:val="left" w:pos="2161"/>
      </w:tabs>
      <w:spacing w:after="240"/>
      <w:ind w:left="1202"/>
      <w:jc w:val="both"/>
    </w:pPr>
    <w:rPr>
      <w:szCs w:val="20"/>
      <w:lang w:val="ro-RO" w:eastAsia="fr-FR"/>
    </w:rPr>
  </w:style>
  <w:style w:type="paragraph" w:customStyle="1" w:styleId="titlefront">
    <w:name w:val="title_front"/>
    <w:basedOn w:val="Normal"/>
    <w:rsid w:val="00C252D3"/>
    <w:pPr>
      <w:spacing w:before="240"/>
      <w:ind w:left="1701"/>
      <w:jc w:val="right"/>
    </w:pPr>
    <w:rPr>
      <w:rFonts w:ascii="Optima" w:hAnsi="Optima"/>
      <w:b/>
      <w:bCs/>
      <w:sz w:val="28"/>
      <w:szCs w:val="20"/>
      <w:lang w:val="en-GB"/>
    </w:rPr>
  </w:style>
  <w:style w:type="paragraph" w:customStyle="1" w:styleId="xl40">
    <w:name w:val="xl40"/>
    <w:basedOn w:val="Normal"/>
    <w:rsid w:val="00C252D3"/>
    <w:pPr>
      <w:pBdr>
        <w:left w:val="single" w:sz="8" w:space="0" w:color="auto"/>
      </w:pBdr>
      <w:spacing w:before="100" w:beforeAutospacing="1" w:after="100" w:afterAutospacing="1"/>
    </w:pPr>
    <w:rPr>
      <w:rFonts w:eastAsia="Arial Unicode MS"/>
      <w:sz w:val="16"/>
      <w:szCs w:val="16"/>
      <w:lang w:val="ro-RO" w:eastAsia="ro-RO"/>
    </w:rPr>
  </w:style>
  <w:style w:type="character" w:customStyle="1" w:styleId="CaracterCaracter">
    <w:name w:val="Caracter Caracter"/>
    <w:rsid w:val="00C252D3"/>
    <w:rPr>
      <w:b/>
      <w:bCs/>
      <w:i/>
      <w:iCs/>
      <w:sz w:val="24"/>
      <w:lang w:val="ro-RO" w:eastAsia="en-US" w:bidi="ar-SA"/>
    </w:rPr>
  </w:style>
  <w:style w:type="character" w:styleId="PageNumber">
    <w:name w:val="page number"/>
    <w:basedOn w:val="DefaultParagraphFont"/>
    <w:rsid w:val="00C252D3"/>
  </w:style>
  <w:style w:type="paragraph" w:styleId="BodyTextIndent2">
    <w:name w:val="Body Text Indent 2"/>
    <w:basedOn w:val="Normal"/>
    <w:link w:val="BodyTextIndent2Char"/>
    <w:rsid w:val="00C252D3"/>
    <w:pPr>
      <w:ind w:left="348"/>
      <w:jc w:val="both"/>
    </w:pPr>
    <w:rPr>
      <w:color w:val="FF0000"/>
      <w:sz w:val="20"/>
    </w:rPr>
  </w:style>
  <w:style w:type="character" w:customStyle="1" w:styleId="BodyTextIndent2Char">
    <w:name w:val="Body Text Indent 2 Char"/>
    <w:basedOn w:val="DefaultParagraphFont"/>
    <w:link w:val="BodyTextIndent2"/>
    <w:rsid w:val="00C252D3"/>
    <w:rPr>
      <w:rFonts w:ascii="Times New Roman" w:eastAsia="Times New Roman" w:hAnsi="Times New Roman" w:cs="Times New Roman"/>
      <w:color w:val="FF0000"/>
      <w:sz w:val="20"/>
      <w:szCs w:val="24"/>
      <w:lang w:val="en-US"/>
    </w:rPr>
  </w:style>
  <w:style w:type="paragraph" w:customStyle="1" w:styleId="xl34">
    <w:name w:val="xl34"/>
    <w:basedOn w:val="Normal"/>
    <w:rsid w:val="00C252D3"/>
    <w:pPr>
      <w:pBdr>
        <w:left w:val="single" w:sz="4" w:space="0" w:color="auto"/>
        <w:bottom w:val="single" w:sz="4" w:space="0" w:color="auto"/>
        <w:right w:val="single" w:sz="4" w:space="0" w:color="auto"/>
      </w:pBdr>
      <w:spacing w:before="100" w:beforeAutospacing="1" w:after="100" w:afterAutospacing="1"/>
    </w:pPr>
    <w:rPr>
      <w:rFonts w:ascii="Arial" w:hAnsi="Arial" w:cs="Arial"/>
      <w:b/>
      <w:bCs/>
      <w:lang w:val="fr-FR" w:eastAsia="fr-FR"/>
    </w:rPr>
  </w:style>
  <w:style w:type="character" w:styleId="FollowedHyperlink">
    <w:name w:val="FollowedHyperlink"/>
    <w:rsid w:val="00C252D3"/>
    <w:rPr>
      <w:color w:val="800080"/>
      <w:u w:val="single"/>
    </w:rPr>
  </w:style>
  <w:style w:type="character" w:customStyle="1" w:styleId="titre1">
    <w:name w:val="titre1"/>
    <w:basedOn w:val="DefaultParagraphFont"/>
    <w:rsid w:val="00C252D3"/>
  </w:style>
  <w:style w:type="paragraph" w:customStyle="1" w:styleId="Address">
    <w:name w:val="Address"/>
    <w:basedOn w:val="Normal"/>
    <w:rsid w:val="00C252D3"/>
    <w:rPr>
      <w:szCs w:val="20"/>
      <w:lang w:val="en-GB" w:eastAsia="fr-FR"/>
    </w:rPr>
  </w:style>
  <w:style w:type="paragraph" w:customStyle="1" w:styleId="Titreobjet">
    <w:name w:val="Titre objet"/>
    <w:basedOn w:val="Normal"/>
    <w:next w:val="Normal"/>
    <w:rsid w:val="00C252D3"/>
    <w:pPr>
      <w:spacing w:before="360" w:after="360"/>
      <w:ind w:left="1080"/>
      <w:jc w:val="center"/>
    </w:pPr>
    <w:rPr>
      <w:b/>
      <w:noProof/>
      <w:spacing w:val="-5"/>
      <w:szCs w:val="20"/>
      <w:lang w:val="en-GB"/>
    </w:rPr>
  </w:style>
  <w:style w:type="paragraph" w:customStyle="1" w:styleId="CharCharCaracterCharCharChar">
    <w:name w:val="Char Char Caracter Char Char Char"/>
    <w:basedOn w:val="Normal"/>
    <w:rsid w:val="00C252D3"/>
    <w:rPr>
      <w:lang w:val="pl-PL" w:eastAsia="pl-PL"/>
    </w:rPr>
  </w:style>
  <w:style w:type="character" w:customStyle="1" w:styleId="tpt1">
    <w:name w:val="tpt1"/>
    <w:basedOn w:val="DefaultParagraphFont"/>
    <w:rsid w:val="00C252D3"/>
  </w:style>
  <w:style w:type="character" w:customStyle="1" w:styleId="pt1">
    <w:name w:val="pt1"/>
    <w:rsid w:val="00C252D3"/>
    <w:rPr>
      <w:b/>
      <w:bCs/>
      <w:color w:val="8F0000"/>
    </w:rPr>
  </w:style>
  <w:style w:type="paragraph" w:customStyle="1" w:styleId="CharCharCharChar">
    <w:name w:val="Char Char Char Char"/>
    <w:basedOn w:val="Normal"/>
    <w:rsid w:val="00C252D3"/>
    <w:rPr>
      <w:lang w:val="pl-PL" w:eastAsia="pl-PL"/>
    </w:rPr>
  </w:style>
  <w:style w:type="paragraph" w:customStyle="1" w:styleId="StilStil1Stnga">
    <w:name w:val="Stil Stil1 + Stânga"/>
    <w:basedOn w:val="Normal"/>
    <w:rsid w:val="00C252D3"/>
    <w:pPr>
      <w:pBdr>
        <w:top w:val="single" w:sz="4" w:space="1" w:color="auto"/>
        <w:left w:val="single" w:sz="4" w:space="4" w:color="auto"/>
        <w:bottom w:val="single" w:sz="4" w:space="1" w:color="auto"/>
        <w:right w:val="single" w:sz="4" w:space="4" w:color="auto"/>
      </w:pBdr>
      <w:shd w:val="pct30" w:color="FFFFFF" w:fill="C0C0C0"/>
    </w:pPr>
    <w:rPr>
      <w:b/>
      <w:bCs/>
      <w:color w:val="000080"/>
      <w:sz w:val="22"/>
      <w:szCs w:val="20"/>
      <w:lang w:val="ro-RO"/>
    </w:rPr>
  </w:style>
  <w:style w:type="paragraph" w:customStyle="1" w:styleId="NormalWeb2">
    <w:name w:val="Normal (Web)2"/>
    <w:basedOn w:val="Normal"/>
    <w:rsid w:val="00C252D3"/>
    <w:pPr>
      <w:spacing w:before="105" w:after="105"/>
      <w:ind w:left="105" w:right="105"/>
    </w:pPr>
    <w:rPr>
      <w:color w:val="000000"/>
      <w:lang w:val="en-GB"/>
    </w:rPr>
  </w:style>
  <w:style w:type="paragraph" w:customStyle="1" w:styleId="FR1">
    <w:name w:val="FR1"/>
    <w:rsid w:val="00C252D3"/>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rsid w:val="00C252D3"/>
    <w:pPr>
      <w:widowControl w:val="0"/>
    </w:pPr>
    <w:rPr>
      <w:szCs w:val="20"/>
      <w:lang w:eastAsia="ro-RO"/>
    </w:rPr>
  </w:style>
  <w:style w:type="paragraph" w:customStyle="1" w:styleId="CaracterCharCharCharCharCaracter1">
    <w:name w:val="Caracter Char Char Char Char Caracter1"/>
    <w:basedOn w:val="Normal"/>
    <w:rsid w:val="00C252D3"/>
    <w:rPr>
      <w:lang w:val="pl-PL" w:eastAsia="pl-PL"/>
    </w:rPr>
  </w:style>
  <w:style w:type="paragraph" w:customStyle="1" w:styleId="ZchnZchnCharCharCharCaracterCaracter">
    <w:name w:val="Zchn Zchn Char Char Char Caracter Caracter"/>
    <w:basedOn w:val="Normal"/>
    <w:rsid w:val="00C252D3"/>
    <w:pPr>
      <w:widowControl w:val="0"/>
      <w:adjustRightInd w:val="0"/>
      <w:jc w:val="both"/>
      <w:textAlignment w:val="baseline"/>
    </w:pPr>
    <w:rPr>
      <w:lang w:val="pl-PL" w:eastAsia="pl-PL"/>
    </w:rPr>
  </w:style>
  <w:style w:type="paragraph" w:customStyle="1" w:styleId="CaracterCaracter1">
    <w:name w:val="Caracter Caracter1"/>
    <w:basedOn w:val="Normal"/>
    <w:rsid w:val="00C252D3"/>
    <w:rPr>
      <w:lang w:val="pl-PL" w:eastAsia="pl-PL"/>
    </w:rPr>
  </w:style>
  <w:style w:type="table" w:styleId="TableGrid">
    <w:name w:val="Table Grid"/>
    <w:basedOn w:val="TableNormal"/>
    <w:uiPriority w:val="59"/>
    <w:rsid w:val="00C252D3"/>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rsid w:val="00C252D3"/>
    <w:pPr>
      <w:widowControl w:val="0"/>
      <w:adjustRightInd w:val="0"/>
      <w:jc w:val="both"/>
      <w:textAlignment w:val="baseline"/>
    </w:pPr>
    <w:rPr>
      <w:lang w:val="pl-PL" w:eastAsia="pl-PL"/>
    </w:rPr>
  </w:style>
  <w:style w:type="character" w:styleId="CommentReference">
    <w:name w:val="annotation reference"/>
    <w:uiPriority w:val="99"/>
    <w:rsid w:val="00C252D3"/>
    <w:rPr>
      <w:sz w:val="16"/>
      <w:szCs w:val="16"/>
    </w:rPr>
  </w:style>
  <w:style w:type="paragraph" w:styleId="CommentText">
    <w:name w:val="annotation text"/>
    <w:basedOn w:val="Normal"/>
    <w:link w:val="CommentTextChar"/>
    <w:uiPriority w:val="99"/>
    <w:rsid w:val="00C252D3"/>
    <w:rPr>
      <w:sz w:val="20"/>
      <w:szCs w:val="20"/>
    </w:rPr>
  </w:style>
  <w:style w:type="character" w:customStyle="1" w:styleId="CommentTextChar">
    <w:name w:val="Comment Text Char"/>
    <w:basedOn w:val="DefaultParagraphFont"/>
    <w:link w:val="CommentText"/>
    <w:uiPriority w:val="99"/>
    <w:rsid w:val="00C252D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C252D3"/>
    <w:rPr>
      <w:b/>
      <w:bCs/>
    </w:rPr>
  </w:style>
  <w:style w:type="character" w:customStyle="1" w:styleId="CommentSubjectChar">
    <w:name w:val="Comment Subject Char"/>
    <w:basedOn w:val="CommentTextChar"/>
    <w:link w:val="CommentSubject"/>
    <w:rsid w:val="00C252D3"/>
    <w:rPr>
      <w:rFonts w:ascii="Times New Roman" w:eastAsia="Times New Roman" w:hAnsi="Times New Roman" w:cs="Times New Roman"/>
      <w:b/>
      <w:bCs/>
      <w:sz w:val="20"/>
      <w:szCs w:val="20"/>
      <w:lang w:val="en-US"/>
    </w:rPr>
  </w:style>
  <w:style w:type="character" w:customStyle="1" w:styleId="CharChar12">
    <w:name w:val="Char Char12"/>
    <w:rsid w:val="00C252D3"/>
    <w:rPr>
      <w:rFonts w:ascii="Times New Roman" w:eastAsia="Times New Roman" w:hAnsi="Times New Roman" w:cs="Times New Roman"/>
      <w:b/>
      <w:sz w:val="20"/>
      <w:szCs w:val="20"/>
      <w:u w:val="single"/>
      <w:lang w:val="fr-FR" w:eastAsia="fr-FR"/>
    </w:rPr>
  </w:style>
  <w:style w:type="character" w:customStyle="1" w:styleId="CharChar14">
    <w:name w:val="Char Char14"/>
    <w:rsid w:val="00C252D3"/>
    <w:rPr>
      <w:rFonts w:ascii="Times New Roman" w:eastAsia="Times New Roman" w:hAnsi="Times New Roman" w:cs="Times New Roman"/>
      <w:sz w:val="24"/>
      <w:szCs w:val="24"/>
      <w:lang w:val="fr-FR" w:eastAsia="fr-FR"/>
    </w:rPr>
  </w:style>
  <w:style w:type="paragraph" w:customStyle="1" w:styleId="CharCharCharCharCharCharChar">
    <w:name w:val="Char Char Char Char Char Char Char"/>
    <w:basedOn w:val="Normal"/>
    <w:rsid w:val="00C252D3"/>
    <w:rPr>
      <w:lang w:val="pl-PL" w:eastAsia="pl-PL"/>
    </w:rPr>
  </w:style>
  <w:style w:type="character" w:customStyle="1" w:styleId="CharChar141">
    <w:name w:val="Char Char141"/>
    <w:locked/>
    <w:rsid w:val="00C252D3"/>
    <w:rPr>
      <w:sz w:val="24"/>
      <w:szCs w:val="24"/>
      <w:lang w:val="fr-FR" w:eastAsia="fr-FR" w:bidi="ar-SA"/>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C252D3"/>
    <w:pPr>
      <w:widowControl w:val="0"/>
      <w:adjustRightInd w:val="0"/>
      <w:jc w:val="both"/>
    </w:pPr>
    <w:rPr>
      <w:lang w:val="pl-PL" w:eastAsia="pl-PL"/>
    </w:rPr>
  </w:style>
  <w:style w:type="character" w:customStyle="1" w:styleId="tsp1">
    <w:name w:val="tsp1"/>
    <w:basedOn w:val="DefaultParagraphFont"/>
    <w:rsid w:val="00C252D3"/>
  </w:style>
  <w:style w:type="character" w:customStyle="1" w:styleId="do1">
    <w:name w:val="do1"/>
    <w:rsid w:val="00C252D3"/>
    <w:rPr>
      <w:b/>
      <w:bCs/>
      <w:sz w:val="26"/>
      <w:szCs w:val="26"/>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rsid w:val="00C252D3"/>
    <w:pPr>
      <w:widowControl w:val="0"/>
      <w:adjustRightInd w:val="0"/>
      <w:jc w:val="both"/>
      <w:textAlignment w:val="baseline"/>
    </w:pPr>
    <w:rPr>
      <w:lang w:val="pl-PL" w:eastAsia="pl-PL"/>
    </w:rPr>
  </w:style>
  <w:style w:type="character" w:customStyle="1" w:styleId="arbore1">
    <w:name w:val="arbore1"/>
    <w:rsid w:val="00C252D3"/>
    <w:rPr>
      <w:rFonts w:ascii="Arial" w:hAnsi="Arial" w:cs="Arial" w:hint="default"/>
      <w:strike w:val="0"/>
      <w:dstrike w:val="0"/>
      <w:color w:val="224870"/>
      <w:sz w:val="16"/>
      <w:szCs w:val="16"/>
      <w:u w:val="none"/>
      <w:effect w:val="none"/>
    </w:rPr>
  </w:style>
  <w:style w:type="paragraph" w:styleId="z-TopofForm">
    <w:name w:val="HTML Top of Form"/>
    <w:basedOn w:val="Normal"/>
    <w:next w:val="Normal"/>
    <w:link w:val="z-TopofFormChar"/>
    <w:hidden/>
    <w:uiPriority w:val="99"/>
    <w:semiHidden/>
    <w:unhideWhenUsed/>
    <w:rsid w:val="009C566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C5663"/>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9C566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C5663"/>
    <w:rPr>
      <w:rFonts w:ascii="Arial" w:eastAsia="Times New Roman" w:hAnsi="Arial" w:cs="Arial"/>
      <w:vanish/>
      <w:sz w:val="16"/>
      <w:szCs w:val="16"/>
      <w:lang w:val="en-US"/>
    </w:rPr>
  </w:style>
  <w:style w:type="paragraph" w:customStyle="1" w:styleId="Default">
    <w:name w:val="Default"/>
    <w:rsid w:val="00722F4B"/>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character" w:customStyle="1" w:styleId="st1">
    <w:name w:val="st1"/>
    <w:rsid w:val="00284917"/>
  </w:style>
  <w:style w:type="character" w:customStyle="1" w:styleId="tli1">
    <w:name w:val="tli1"/>
    <w:basedOn w:val="DefaultParagraphFont"/>
    <w:rsid w:val="00335C83"/>
  </w:style>
  <w:style w:type="paragraph" w:styleId="NormalWeb">
    <w:name w:val="Normal (Web)"/>
    <w:basedOn w:val="Normal"/>
    <w:uiPriority w:val="99"/>
    <w:unhideWhenUsed/>
    <w:rsid w:val="00335C83"/>
    <w:pPr>
      <w:spacing w:before="100" w:beforeAutospacing="1" w:after="100" w:afterAutospacing="1"/>
    </w:pPr>
    <w:rPr>
      <w:rFonts w:ascii="Verdana" w:hAnsi="Verdana"/>
      <w:color w:val="FFFFFF"/>
      <w:sz w:val="18"/>
      <w:szCs w:val="18"/>
    </w:rPr>
  </w:style>
  <w:style w:type="character" w:customStyle="1" w:styleId="al1">
    <w:name w:val="al1"/>
    <w:rsid w:val="00795674"/>
    <w:rPr>
      <w:b/>
      <w:bCs/>
      <w:color w:val="008F00"/>
    </w:rPr>
  </w:style>
  <w:style w:type="character" w:customStyle="1" w:styleId="tal1">
    <w:name w:val="tal1"/>
    <w:basedOn w:val="DefaultParagraphFont"/>
    <w:rsid w:val="00795674"/>
  </w:style>
  <w:style w:type="paragraph" w:customStyle="1" w:styleId="CM1">
    <w:name w:val="CM1"/>
    <w:basedOn w:val="Normal"/>
    <w:next w:val="Normal"/>
    <w:uiPriority w:val="99"/>
    <w:rsid w:val="006512BA"/>
    <w:pPr>
      <w:autoSpaceDE w:val="0"/>
      <w:autoSpaceDN w:val="0"/>
      <w:adjustRightInd w:val="0"/>
    </w:pPr>
    <w:rPr>
      <w:rFonts w:ascii="EUAlbertina" w:eastAsiaTheme="minorHAnsi" w:hAnsi="EUAlbertina" w:cstheme="minorBidi"/>
      <w:lang w:val="ro-RO"/>
    </w:rPr>
  </w:style>
  <w:style w:type="paragraph" w:styleId="PlainText">
    <w:name w:val="Plain Text"/>
    <w:basedOn w:val="Normal"/>
    <w:link w:val="PlainTextChar"/>
    <w:uiPriority w:val="99"/>
    <w:semiHidden/>
    <w:unhideWhenUsed/>
    <w:rsid w:val="006512BA"/>
    <w:rPr>
      <w:rFonts w:ascii="Calibri" w:eastAsiaTheme="minorHAnsi" w:hAnsi="Calibri" w:cstheme="minorBidi"/>
      <w:sz w:val="22"/>
      <w:szCs w:val="21"/>
      <w:lang w:val="ro-RO"/>
    </w:rPr>
  </w:style>
  <w:style w:type="character" w:customStyle="1" w:styleId="PlainTextChar">
    <w:name w:val="Plain Text Char"/>
    <w:basedOn w:val="DefaultParagraphFont"/>
    <w:link w:val="PlainText"/>
    <w:uiPriority w:val="99"/>
    <w:semiHidden/>
    <w:rsid w:val="006512BA"/>
    <w:rPr>
      <w:rFonts w:ascii="Calibri" w:hAnsi="Calibri"/>
      <w:szCs w:val="21"/>
    </w:rPr>
  </w:style>
  <w:style w:type="paragraph" w:customStyle="1" w:styleId="Char">
    <w:name w:val="Char"/>
    <w:basedOn w:val="Normal"/>
    <w:rsid w:val="006512BA"/>
    <w:rPr>
      <w:lang w:val="pl-PL" w:eastAsia="pl-PL"/>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457251"/>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32131">
      <w:bodyDiv w:val="1"/>
      <w:marLeft w:val="0"/>
      <w:marRight w:val="0"/>
      <w:marTop w:val="0"/>
      <w:marBottom w:val="0"/>
      <w:divBdr>
        <w:top w:val="none" w:sz="0" w:space="0" w:color="auto"/>
        <w:left w:val="none" w:sz="0" w:space="0" w:color="auto"/>
        <w:bottom w:val="none" w:sz="0" w:space="0" w:color="auto"/>
        <w:right w:val="none" w:sz="0" w:space="0" w:color="auto"/>
      </w:divBdr>
    </w:div>
    <w:div w:id="119692726">
      <w:bodyDiv w:val="1"/>
      <w:marLeft w:val="0"/>
      <w:marRight w:val="0"/>
      <w:marTop w:val="0"/>
      <w:marBottom w:val="0"/>
      <w:divBdr>
        <w:top w:val="none" w:sz="0" w:space="0" w:color="auto"/>
        <w:left w:val="none" w:sz="0" w:space="0" w:color="auto"/>
        <w:bottom w:val="none" w:sz="0" w:space="0" w:color="auto"/>
        <w:right w:val="none" w:sz="0" w:space="0" w:color="auto"/>
      </w:divBdr>
    </w:div>
    <w:div w:id="255140945">
      <w:bodyDiv w:val="1"/>
      <w:marLeft w:val="0"/>
      <w:marRight w:val="0"/>
      <w:marTop w:val="0"/>
      <w:marBottom w:val="0"/>
      <w:divBdr>
        <w:top w:val="none" w:sz="0" w:space="0" w:color="auto"/>
        <w:left w:val="none" w:sz="0" w:space="0" w:color="auto"/>
        <w:bottom w:val="none" w:sz="0" w:space="0" w:color="auto"/>
        <w:right w:val="none" w:sz="0" w:space="0" w:color="auto"/>
      </w:divBdr>
    </w:div>
    <w:div w:id="258409008">
      <w:bodyDiv w:val="1"/>
      <w:marLeft w:val="0"/>
      <w:marRight w:val="0"/>
      <w:marTop w:val="0"/>
      <w:marBottom w:val="0"/>
      <w:divBdr>
        <w:top w:val="none" w:sz="0" w:space="0" w:color="auto"/>
        <w:left w:val="none" w:sz="0" w:space="0" w:color="auto"/>
        <w:bottom w:val="none" w:sz="0" w:space="0" w:color="auto"/>
        <w:right w:val="none" w:sz="0" w:space="0" w:color="auto"/>
      </w:divBdr>
    </w:div>
    <w:div w:id="43622135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665742214">
      <w:bodyDiv w:val="1"/>
      <w:marLeft w:val="0"/>
      <w:marRight w:val="0"/>
      <w:marTop w:val="0"/>
      <w:marBottom w:val="0"/>
      <w:divBdr>
        <w:top w:val="none" w:sz="0" w:space="0" w:color="auto"/>
        <w:left w:val="none" w:sz="0" w:space="0" w:color="auto"/>
        <w:bottom w:val="none" w:sz="0" w:space="0" w:color="auto"/>
        <w:right w:val="none" w:sz="0" w:space="0" w:color="auto"/>
      </w:divBdr>
    </w:div>
    <w:div w:id="707417280">
      <w:bodyDiv w:val="1"/>
      <w:marLeft w:val="0"/>
      <w:marRight w:val="0"/>
      <w:marTop w:val="0"/>
      <w:marBottom w:val="0"/>
      <w:divBdr>
        <w:top w:val="none" w:sz="0" w:space="0" w:color="auto"/>
        <w:left w:val="none" w:sz="0" w:space="0" w:color="auto"/>
        <w:bottom w:val="none" w:sz="0" w:space="0" w:color="auto"/>
        <w:right w:val="none" w:sz="0" w:space="0" w:color="auto"/>
      </w:divBdr>
    </w:div>
    <w:div w:id="778258006">
      <w:bodyDiv w:val="1"/>
      <w:marLeft w:val="0"/>
      <w:marRight w:val="0"/>
      <w:marTop w:val="0"/>
      <w:marBottom w:val="0"/>
      <w:divBdr>
        <w:top w:val="none" w:sz="0" w:space="0" w:color="auto"/>
        <w:left w:val="none" w:sz="0" w:space="0" w:color="auto"/>
        <w:bottom w:val="none" w:sz="0" w:space="0" w:color="auto"/>
        <w:right w:val="none" w:sz="0" w:space="0" w:color="auto"/>
      </w:divBdr>
    </w:div>
    <w:div w:id="863133398">
      <w:bodyDiv w:val="1"/>
      <w:marLeft w:val="0"/>
      <w:marRight w:val="0"/>
      <w:marTop w:val="0"/>
      <w:marBottom w:val="0"/>
      <w:divBdr>
        <w:top w:val="none" w:sz="0" w:space="0" w:color="auto"/>
        <w:left w:val="none" w:sz="0" w:space="0" w:color="auto"/>
        <w:bottom w:val="none" w:sz="0" w:space="0" w:color="auto"/>
        <w:right w:val="none" w:sz="0" w:space="0" w:color="auto"/>
      </w:divBdr>
    </w:div>
    <w:div w:id="1814711589">
      <w:bodyDiv w:val="1"/>
      <w:marLeft w:val="0"/>
      <w:marRight w:val="0"/>
      <w:marTop w:val="0"/>
      <w:marBottom w:val="0"/>
      <w:divBdr>
        <w:top w:val="none" w:sz="0" w:space="0" w:color="auto"/>
        <w:left w:val="none" w:sz="0" w:space="0" w:color="auto"/>
        <w:bottom w:val="none" w:sz="0" w:space="0" w:color="auto"/>
        <w:right w:val="none" w:sz="0" w:space="0" w:color="auto"/>
      </w:divBdr>
    </w:div>
    <w:div w:id="1827241925">
      <w:bodyDiv w:val="1"/>
      <w:marLeft w:val="0"/>
      <w:marRight w:val="0"/>
      <w:marTop w:val="0"/>
      <w:marBottom w:val="0"/>
      <w:divBdr>
        <w:top w:val="none" w:sz="0" w:space="0" w:color="auto"/>
        <w:left w:val="none" w:sz="0" w:space="0" w:color="auto"/>
        <w:bottom w:val="none" w:sz="0" w:space="0" w:color="auto"/>
        <w:right w:val="none" w:sz="0" w:space="0" w:color="auto"/>
      </w:divBdr>
    </w:div>
    <w:div w:id="1841237765">
      <w:bodyDiv w:val="1"/>
      <w:marLeft w:val="0"/>
      <w:marRight w:val="0"/>
      <w:marTop w:val="0"/>
      <w:marBottom w:val="0"/>
      <w:divBdr>
        <w:top w:val="none" w:sz="0" w:space="0" w:color="auto"/>
        <w:left w:val="none" w:sz="0" w:space="0" w:color="auto"/>
        <w:bottom w:val="none" w:sz="0" w:space="0" w:color="auto"/>
        <w:right w:val="none" w:sz="0" w:space="0" w:color="auto"/>
      </w:divBdr>
    </w:div>
    <w:div w:id="2017075425">
      <w:bodyDiv w:val="1"/>
      <w:marLeft w:val="0"/>
      <w:marRight w:val="0"/>
      <w:marTop w:val="0"/>
      <w:marBottom w:val="0"/>
      <w:divBdr>
        <w:top w:val="none" w:sz="0" w:space="0" w:color="auto"/>
        <w:left w:val="none" w:sz="0" w:space="0" w:color="auto"/>
        <w:bottom w:val="none" w:sz="0" w:space="0" w:color="auto"/>
        <w:right w:val="none" w:sz="0" w:space="0" w:color="auto"/>
      </w:divBdr>
    </w:div>
    <w:div w:id="2078551532">
      <w:bodyDiv w:val="1"/>
      <w:marLeft w:val="0"/>
      <w:marRight w:val="0"/>
      <w:marTop w:val="0"/>
      <w:marBottom w:val="0"/>
      <w:divBdr>
        <w:top w:val="none" w:sz="0" w:space="0" w:color="auto"/>
        <w:left w:val="none" w:sz="0" w:space="0" w:color="auto"/>
        <w:bottom w:val="none" w:sz="0" w:space="0" w:color="auto"/>
        <w:right w:val="none" w:sz="0" w:space="0" w:color="auto"/>
      </w:divBdr>
    </w:div>
    <w:div w:id="213852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hyperlink" Target="http://www.ecb.int/index.html" TargetMode="External"/><Relationship Id="rId26" Type="http://schemas.openxmlformats.org/officeDocument/2006/relationships/hyperlink" Target="http://satu-mare.dsvsa.ro/operatori-economici/unitati-cu-activitatea-interzisa/" TargetMode="External"/><Relationship Id="rId39" Type="http://schemas.openxmlformats.org/officeDocument/2006/relationships/theme" Target="theme/theme1.xml"/><Relationship Id="rId21" Type="http://schemas.openxmlformats.org/officeDocument/2006/relationships/hyperlink" Target="file:///\\fs\Monitorizare-comun\Registre%20DCP-FEADR" TargetMode="External"/><Relationship Id="rId34" Type="http://schemas.openxmlformats.org/officeDocument/2006/relationships/hyperlink" Target="http://www.madr.ro/pages/page.php?sub=0313&amp;self=03" TargetMode="Externa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7.emf"/><Relationship Id="rId25" Type="http://schemas.openxmlformats.org/officeDocument/2006/relationships/hyperlink" Target="https://www.madr.ro/grupurile-de-producatori-si-organizatiile-recunoscute.html" TargetMode="External"/><Relationship Id="rId33" Type="http://schemas.openxmlformats.org/officeDocument/2006/relationships/hyperlink" Target="http://www.madr.ro/pages/page.php?catid=03"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file:///\\Prosys\Debite" TargetMode="External"/><Relationship Id="rId29" Type="http://schemas.openxmlformats.org/officeDocument/2006/relationships/hyperlink" Target="http://www.afir.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hyperlink" Target="http://www.madr.ro/pages/page.php?catid=03" TargetMode="External"/><Relationship Id="rId32" Type="http://schemas.openxmlformats.org/officeDocument/2006/relationships/hyperlink" Target="https://www.madr.ro/grupurile-de-producatori-si-organizatiile-recunoscute.html" TargetMode="External"/><Relationship Id="rId37" Type="http://schemas.openxmlformats.org/officeDocument/2006/relationships/hyperlink" Target="http://www.afir.info"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www.madr.ro/" TargetMode="External"/><Relationship Id="rId28" Type="http://schemas.openxmlformats.org/officeDocument/2006/relationships/hyperlink" Target="http://www.ansvsa.ro/unitati-schimb-intracomunitar/" TargetMode="External"/><Relationship Id="rId36" Type="http://schemas.openxmlformats.org/officeDocument/2006/relationships/hyperlink" Target="https://epatrim.fiscnet.ro/" TargetMode="External"/><Relationship Id="rId10" Type="http://schemas.openxmlformats.org/officeDocument/2006/relationships/image" Target="media/image3.wmf"/><Relationship Id="rId19" Type="http://schemas.openxmlformats.org/officeDocument/2006/relationships/hyperlink" Target="file:///\\alpaca\Debite" TargetMode="External"/><Relationship Id="rId31" Type="http://schemas.openxmlformats.org/officeDocument/2006/relationships/hyperlink" Target="file://D:\Users\mnicolescu\AppData\Roaming\Users\ccrisan.SAPARD\AppData\Roaming\Microsoft\121\USERS\abercu\AppData\Roaming\Microsoft\AppData\Local\Microsoft\Windows\Temporary%20Internet%20Files\USERS\abercu\AppData\Roaming\Microsoft\Word\AppData\Local\Microsoft\Windows\Temporary%20Internet%20Files\Content.Outlook\Local%20Settings\user\Local%20Settings\Local%20Settings\Temporary%20Internet%20Files\Content.Outlook\Local%20Settings\Local%20Settings\Temporary%20Internet%20Files\Content.Outlook\Local%20Settings\Temporary%20Internet%20Files\Local%20Settings\Temporary%20Internet%20Files\Local%20Settings\Temporary%20Internet%20Files\Local%20Settings\Temporary%20Internet%20Files\Local%20Settings\Temporary%20Internet%20Files\Local%20Settings\Temporary%20Internet%20Files\OLK57\ci" TargetMode="Externa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eader" Target="header1.xml"/><Relationship Id="rId22" Type="http://schemas.openxmlformats.org/officeDocument/2006/relationships/hyperlink" Target="https://webgate.ec.europa.eu/tl-browser/%23/%20" TargetMode="External"/><Relationship Id="rId27" Type="http://schemas.openxmlformats.org/officeDocument/2006/relationships/hyperlink" Target="http://www.ansvsa.ro/ansvsa/structuri-teritoriale-d-s-v-s-a/" TargetMode="External"/><Relationship Id="rId30" Type="http://schemas.openxmlformats.org/officeDocument/2006/relationships/hyperlink" Target="https://ec.europa.eu/food/plant/plant_propagation_material/plant_variety_catalogues_databases_en" TargetMode="External"/><Relationship Id="rId35" Type="http://schemas.openxmlformats.org/officeDocument/2006/relationships/hyperlink" Target="https://www.madr.ro/grupurile-de-producatori-si-organizatiile-recunoscute.html" TargetMode="External"/><Relationship Id="rId8" Type="http://schemas.openxmlformats.org/officeDocument/2006/relationships/image" Target="media/image2.wmf"/><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76D22-A927-416F-BD1D-04B474251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181</Pages>
  <Words>48543</Words>
  <Characters>276699</Characters>
  <Application>Microsoft Office Word</Application>
  <DocSecurity>0</DocSecurity>
  <Lines>2305</Lines>
  <Paragraphs>649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CRISAN</dc:creator>
  <cp:keywords/>
  <dc:description/>
  <cp:lastModifiedBy>Viorel ANDREI</cp:lastModifiedBy>
  <cp:revision>4</cp:revision>
  <cp:lastPrinted>2022-03-30T12:25:00Z</cp:lastPrinted>
  <dcterms:created xsi:type="dcterms:W3CDTF">2022-08-12T09:25:00Z</dcterms:created>
  <dcterms:modified xsi:type="dcterms:W3CDTF">2022-08-18T09:03:00Z</dcterms:modified>
</cp:coreProperties>
</file>